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B592" w14:textId="77777777" w:rsidR="00844010" w:rsidRDefault="00844010" w:rsidP="00844010">
      <w:pPr>
        <w:jc w:val="center"/>
        <w:rPr>
          <w:b/>
          <w:bCs/>
          <w:sz w:val="36"/>
          <w:szCs w:val="36"/>
          <w:u w:val="single"/>
        </w:rPr>
      </w:pPr>
    </w:p>
    <w:p w14:paraId="645442C1" w14:textId="77777777" w:rsidR="00844010" w:rsidRDefault="00844010" w:rsidP="00844010">
      <w:pPr>
        <w:jc w:val="center"/>
        <w:rPr>
          <w:b/>
          <w:bCs/>
          <w:sz w:val="36"/>
          <w:szCs w:val="36"/>
          <w:u w:val="single"/>
        </w:rPr>
      </w:pPr>
    </w:p>
    <w:p w14:paraId="68D65EC5" w14:textId="77777777" w:rsidR="00844010" w:rsidRDefault="00844010" w:rsidP="00844010">
      <w:pPr>
        <w:jc w:val="center"/>
        <w:rPr>
          <w:b/>
          <w:bCs/>
          <w:sz w:val="36"/>
          <w:szCs w:val="36"/>
          <w:u w:val="single"/>
        </w:rPr>
      </w:pPr>
    </w:p>
    <w:p w14:paraId="7EEDF7C9" w14:textId="77777777" w:rsidR="00844010" w:rsidRDefault="00844010" w:rsidP="00844010">
      <w:pPr>
        <w:jc w:val="center"/>
        <w:rPr>
          <w:b/>
          <w:bCs/>
          <w:sz w:val="36"/>
          <w:szCs w:val="36"/>
          <w:u w:val="single"/>
        </w:rPr>
      </w:pPr>
    </w:p>
    <w:p w14:paraId="13B369E0" w14:textId="02FEAAE0" w:rsidR="00D97694" w:rsidRPr="00844010" w:rsidRDefault="0003390A" w:rsidP="00844010">
      <w:pPr>
        <w:jc w:val="center"/>
        <w:rPr>
          <w:b/>
          <w:bCs/>
          <w:sz w:val="36"/>
          <w:szCs w:val="36"/>
          <w:u w:val="single"/>
        </w:rPr>
      </w:pPr>
      <w:r w:rsidRPr="00844010">
        <w:rPr>
          <w:b/>
          <w:bCs/>
          <w:sz w:val="36"/>
          <w:szCs w:val="36"/>
          <w:u w:val="single"/>
        </w:rPr>
        <w:t>Supplementary Materi</w:t>
      </w:r>
      <w:r w:rsidR="006D358A" w:rsidRPr="00844010">
        <w:rPr>
          <w:b/>
          <w:bCs/>
          <w:sz w:val="36"/>
          <w:szCs w:val="36"/>
          <w:u w:val="single"/>
        </w:rPr>
        <w:t>al</w:t>
      </w:r>
    </w:p>
    <w:p w14:paraId="47655FB5" w14:textId="77777777" w:rsidR="00844010" w:rsidRDefault="00844010" w:rsidP="00FF3DF8"/>
    <w:p w14:paraId="10EEB312" w14:textId="77777777" w:rsidR="00844010" w:rsidRDefault="00844010" w:rsidP="00844010">
      <w:pPr>
        <w:spacing w:after="0" w:line="360" w:lineRule="auto"/>
        <w:jc w:val="left"/>
        <w:rPr>
          <w:rFonts w:eastAsia="Malgun Gothic" w:cs="Times New Roman"/>
          <w:b/>
          <w:bCs/>
          <w:sz w:val="28"/>
          <w:szCs w:val="24"/>
          <w:lang w:val="en-US" w:eastAsia="ko-KR"/>
        </w:rPr>
      </w:pPr>
    </w:p>
    <w:p w14:paraId="4CC533D4" w14:textId="77777777" w:rsidR="00844010" w:rsidRDefault="00844010" w:rsidP="00844010">
      <w:pPr>
        <w:spacing w:after="0" w:line="360" w:lineRule="auto"/>
        <w:jc w:val="left"/>
        <w:rPr>
          <w:rFonts w:eastAsia="Malgun Gothic" w:cs="Times New Roman"/>
          <w:b/>
          <w:bCs/>
          <w:sz w:val="28"/>
          <w:szCs w:val="24"/>
          <w:lang w:val="en-US" w:eastAsia="ko-KR"/>
        </w:rPr>
      </w:pPr>
    </w:p>
    <w:p w14:paraId="06EDF63B" w14:textId="77777777" w:rsidR="00844010" w:rsidRDefault="00844010" w:rsidP="00844010">
      <w:pPr>
        <w:spacing w:after="0" w:line="360" w:lineRule="auto"/>
        <w:jc w:val="left"/>
        <w:rPr>
          <w:rFonts w:eastAsia="Malgun Gothic" w:cs="Times New Roman"/>
          <w:b/>
          <w:bCs/>
          <w:sz w:val="28"/>
          <w:szCs w:val="24"/>
          <w:lang w:val="en-US" w:eastAsia="ko-KR"/>
        </w:rPr>
      </w:pPr>
    </w:p>
    <w:p w14:paraId="4E54BFEB" w14:textId="77777777" w:rsidR="00844010" w:rsidRPr="00844010" w:rsidRDefault="00844010" w:rsidP="00844010">
      <w:pPr>
        <w:spacing w:after="0" w:line="360" w:lineRule="auto"/>
        <w:jc w:val="center"/>
        <w:rPr>
          <w:rFonts w:eastAsia="Malgun Gothic" w:cs="Times New Roman"/>
          <w:b/>
          <w:bCs/>
          <w:sz w:val="32"/>
          <w:szCs w:val="28"/>
          <w:lang w:val="en-US" w:eastAsia="ko-KR"/>
        </w:rPr>
      </w:pPr>
    </w:p>
    <w:p w14:paraId="47D17FF1" w14:textId="34A78151" w:rsidR="00844010" w:rsidRDefault="004D1774" w:rsidP="00844010">
      <w:pPr>
        <w:spacing w:after="0" w:line="360" w:lineRule="auto"/>
        <w:jc w:val="center"/>
        <w:rPr>
          <w:rFonts w:eastAsia="Malgun Gothic" w:cs="Times New Roman"/>
          <w:b/>
          <w:bCs/>
          <w:sz w:val="32"/>
          <w:szCs w:val="28"/>
          <w:lang w:val="en-US" w:eastAsia="ko-KR"/>
        </w:rPr>
      </w:pPr>
      <w:r w:rsidRPr="004D1774">
        <w:rPr>
          <w:rFonts w:eastAsia="Malgun Gothic" w:cs="Times New Roman"/>
          <w:b/>
          <w:bCs/>
          <w:sz w:val="32"/>
          <w:szCs w:val="28"/>
          <w:lang w:val="en-US" w:eastAsia="ko-KR"/>
        </w:rPr>
        <w:t>Using Water and Wastewater Decentralization to Enhance the Resiliency and Sustainability of Cities</w:t>
      </w:r>
    </w:p>
    <w:p w14:paraId="6867B0B9" w14:textId="77777777" w:rsidR="004D1774" w:rsidRPr="00844010" w:rsidRDefault="004D1774" w:rsidP="00844010">
      <w:pPr>
        <w:spacing w:after="0" w:line="360" w:lineRule="auto"/>
        <w:jc w:val="center"/>
        <w:rPr>
          <w:rFonts w:eastAsia="Malgun Gothic" w:cs="Times New Roman"/>
          <w:b/>
          <w:bCs/>
          <w:sz w:val="24"/>
          <w:lang w:val="en-US" w:eastAsia="ko-KR"/>
        </w:rPr>
      </w:pPr>
    </w:p>
    <w:p w14:paraId="2EEF1E2B" w14:textId="2663B207" w:rsidR="00844010" w:rsidRPr="00844010" w:rsidRDefault="00844010" w:rsidP="00844010">
      <w:pPr>
        <w:spacing w:after="200" w:line="240" w:lineRule="auto"/>
        <w:jc w:val="center"/>
        <w:rPr>
          <w:sz w:val="24"/>
          <w:szCs w:val="24"/>
          <w:lang w:val="es-ES"/>
        </w:rPr>
      </w:pPr>
      <w:r w:rsidRPr="00844010">
        <w:rPr>
          <w:rFonts w:eastAsia="Malgun Gothic" w:cs="Times New Roman"/>
          <w:sz w:val="24"/>
          <w:szCs w:val="32"/>
          <w:lang w:val="es-ES" w:eastAsia="ko-KR"/>
        </w:rPr>
        <w:t xml:space="preserve">Manel Garrido-Baserba, </w:t>
      </w:r>
      <w:r w:rsidR="005C505E">
        <w:rPr>
          <w:rFonts w:eastAsia="Malgun Gothic" w:cs="Times New Roman"/>
          <w:sz w:val="24"/>
          <w:szCs w:val="32"/>
          <w:lang w:val="es-ES" w:eastAsia="ko-KR"/>
        </w:rPr>
        <w:t xml:space="preserve">David L. Sedlak, </w:t>
      </w:r>
      <w:r w:rsidR="004D1774">
        <w:rPr>
          <w:rFonts w:eastAsia="Malgun Gothic" w:cs="Times New Roman"/>
          <w:sz w:val="24"/>
          <w:szCs w:val="32"/>
          <w:lang w:val="es-ES" w:eastAsia="ko-KR"/>
        </w:rPr>
        <w:t xml:space="preserve">Irene Barnosell, </w:t>
      </w:r>
      <w:r w:rsidRPr="00844010">
        <w:rPr>
          <w:rFonts w:eastAsia="Malgun Gothic" w:cs="Times New Roman"/>
          <w:sz w:val="24"/>
          <w:szCs w:val="32"/>
          <w:lang w:val="es-ES" w:eastAsia="ko-KR"/>
        </w:rPr>
        <w:t xml:space="preserve">Maria Molinos-Senante, </w:t>
      </w:r>
      <w:r w:rsidR="00F72FC5">
        <w:rPr>
          <w:rFonts w:eastAsia="Malgun Gothic" w:cs="Times New Roman"/>
          <w:sz w:val="24"/>
          <w:szCs w:val="32"/>
          <w:lang w:val="es-ES" w:eastAsia="ko-KR"/>
        </w:rPr>
        <w:t>Oliver Schraa,</w:t>
      </w:r>
      <w:r w:rsidRPr="00844010">
        <w:rPr>
          <w:rFonts w:eastAsia="Malgun Gothic" w:cs="Times New Roman"/>
          <w:sz w:val="24"/>
          <w:szCs w:val="32"/>
          <w:lang w:val="es-ES" w:eastAsia="ko-KR"/>
        </w:rPr>
        <w:t xml:space="preserve"> Diego Rosso, Manel Poch</w:t>
      </w:r>
    </w:p>
    <w:p w14:paraId="0FB7B51E" w14:textId="77777777" w:rsidR="00844010" w:rsidRPr="00844010" w:rsidRDefault="00844010" w:rsidP="00FF3DF8">
      <w:pPr>
        <w:rPr>
          <w:lang w:val="es-ES"/>
        </w:rPr>
      </w:pPr>
    </w:p>
    <w:p w14:paraId="2ECB4726" w14:textId="26651A89" w:rsidR="00844010" w:rsidRPr="00844010" w:rsidRDefault="00844010" w:rsidP="00FF3DF8">
      <w:pPr>
        <w:rPr>
          <w:lang w:val="es-ES"/>
        </w:rPr>
        <w:sectPr w:rsidR="00844010" w:rsidRPr="00844010" w:rsidSect="00D97694">
          <w:footerReference w:type="default" r:id="rId8"/>
          <w:pgSz w:w="11906" w:h="16838"/>
          <w:pgMar w:top="1417" w:right="1701" w:bottom="1417" w:left="1701" w:header="708" w:footer="708" w:gutter="0"/>
          <w:cols w:space="708"/>
          <w:titlePg/>
          <w:docGrid w:linePitch="360"/>
        </w:sectPr>
      </w:pPr>
    </w:p>
    <w:sdt>
      <w:sdtPr>
        <w:rPr>
          <w:rFonts w:ascii="Arial" w:eastAsiaTheme="minorHAnsi" w:hAnsi="Arial" w:cstheme="minorBidi"/>
          <w:color w:val="auto"/>
          <w:sz w:val="22"/>
          <w:szCs w:val="22"/>
          <w:lang w:val="en-GB"/>
        </w:rPr>
        <w:id w:val="-1727365832"/>
        <w:docPartObj>
          <w:docPartGallery w:val="Table of Contents"/>
          <w:docPartUnique/>
        </w:docPartObj>
      </w:sdtPr>
      <w:sdtEndPr>
        <w:rPr>
          <w:b/>
          <w:bCs/>
          <w:noProof/>
        </w:rPr>
      </w:sdtEndPr>
      <w:sdtContent>
        <w:p w14:paraId="1038A84D" w14:textId="7E871A23" w:rsidR="00D97694" w:rsidRPr="00D97694" w:rsidRDefault="00D97694" w:rsidP="00D97694">
          <w:pPr>
            <w:pStyle w:val="TOCHeading"/>
            <w:spacing w:after="240"/>
            <w:rPr>
              <w:rFonts w:ascii="Arial" w:hAnsi="Arial" w:cs="Arial"/>
              <w:b/>
              <w:bCs/>
              <w:color w:val="auto"/>
              <w:sz w:val="24"/>
              <w:szCs w:val="24"/>
            </w:rPr>
          </w:pPr>
          <w:r w:rsidRPr="00D97694">
            <w:rPr>
              <w:rFonts w:ascii="Arial" w:hAnsi="Arial" w:cs="Arial"/>
              <w:b/>
              <w:bCs/>
              <w:color w:val="auto"/>
              <w:sz w:val="24"/>
              <w:szCs w:val="24"/>
            </w:rPr>
            <w:t>Contents</w:t>
          </w:r>
        </w:p>
        <w:p w14:paraId="6A0FDEE3" w14:textId="441CB0EB" w:rsidR="004B68C8" w:rsidRDefault="00D97694" w:rsidP="004B68C8">
          <w:pPr>
            <w:pStyle w:val="TOC1"/>
            <w:rPr>
              <w:rFonts w:asciiTheme="minorHAnsi" w:eastAsiaTheme="minorEastAsia" w:hAnsiTheme="minorHAnsi"/>
              <w:noProof/>
              <w:kern w:val="2"/>
              <w:lang w:val="en-US"/>
              <w14:ligatures w14:val="standardContextual"/>
            </w:rPr>
          </w:pPr>
          <w:r>
            <w:fldChar w:fldCharType="begin"/>
          </w:r>
          <w:r>
            <w:instrText xml:space="preserve"> TOC \o "1-3" \h \z \u </w:instrText>
          </w:r>
          <w:r>
            <w:fldChar w:fldCharType="separate"/>
          </w:r>
          <w:hyperlink w:anchor="_Toc149134787" w:history="1">
            <w:r w:rsidR="004B68C8" w:rsidRPr="009A5E60">
              <w:rPr>
                <w:rStyle w:val="Hyperlink"/>
                <w:noProof/>
              </w:rPr>
              <w:t>1</w:t>
            </w:r>
            <w:r w:rsidR="004B68C8">
              <w:rPr>
                <w:rFonts w:asciiTheme="minorHAnsi" w:eastAsiaTheme="minorEastAsia" w:hAnsiTheme="minorHAnsi"/>
                <w:noProof/>
                <w:kern w:val="2"/>
                <w:lang w:val="en-US"/>
                <w14:ligatures w14:val="standardContextual"/>
              </w:rPr>
              <w:tab/>
            </w:r>
            <w:r w:rsidR="004B68C8" w:rsidRPr="009A5E60">
              <w:rPr>
                <w:rStyle w:val="Hyperlink"/>
                <w:noProof/>
              </w:rPr>
              <w:t>Residential and Urban development information</w:t>
            </w:r>
            <w:r w:rsidR="004B68C8">
              <w:rPr>
                <w:noProof/>
                <w:webHidden/>
              </w:rPr>
              <w:tab/>
            </w:r>
            <w:r w:rsidR="004B68C8">
              <w:rPr>
                <w:noProof/>
                <w:webHidden/>
              </w:rPr>
              <w:fldChar w:fldCharType="begin"/>
            </w:r>
            <w:r w:rsidR="004B68C8">
              <w:rPr>
                <w:noProof/>
                <w:webHidden/>
              </w:rPr>
              <w:instrText xml:space="preserve"> PAGEREF _Toc149134787 \h </w:instrText>
            </w:r>
            <w:r w:rsidR="004B68C8">
              <w:rPr>
                <w:noProof/>
                <w:webHidden/>
              </w:rPr>
            </w:r>
            <w:r w:rsidR="004B68C8">
              <w:rPr>
                <w:noProof/>
                <w:webHidden/>
              </w:rPr>
              <w:fldChar w:fldCharType="separate"/>
            </w:r>
            <w:r w:rsidR="004B68C8">
              <w:rPr>
                <w:noProof/>
                <w:webHidden/>
              </w:rPr>
              <w:t>6</w:t>
            </w:r>
            <w:r w:rsidR="004B68C8">
              <w:rPr>
                <w:noProof/>
                <w:webHidden/>
              </w:rPr>
              <w:fldChar w:fldCharType="end"/>
            </w:r>
          </w:hyperlink>
        </w:p>
        <w:p w14:paraId="7DE6ABCA" w14:textId="54FECCD8" w:rsidR="004B68C8" w:rsidRDefault="00000000" w:rsidP="004B68C8">
          <w:pPr>
            <w:pStyle w:val="TOC1"/>
            <w:rPr>
              <w:rFonts w:asciiTheme="minorHAnsi" w:eastAsiaTheme="minorEastAsia" w:hAnsiTheme="minorHAnsi"/>
              <w:noProof/>
              <w:kern w:val="2"/>
              <w:lang w:val="en-US"/>
              <w14:ligatures w14:val="standardContextual"/>
            </w:rPr>
          </w:pPr>
          <w:hyperlink w:anchor="_Toc149134788" w:history="1">
            <w:r w:rsidR="004B68C8" w:rsidRPr="009A5E60">
              <w:rPr>
                <w:rStyle w:val="Hyperlink"/>
                <w:noProof/>
              </w:rPr>
              <w:t>2</w:t>
            </w:r>
            <w:r w:rsidR="004B68C8">
              <w:rPr>
                <w:rFonts w:asciiTheme="minorHAnsi" w:eastAsiaTheme="minorEastAsia" w:hAnsiTheme="minorHAnsi"/>
                <w:noProof/>
                <w:kern w:val="2"/>
                <w:lang w:val="en-US"/>
                <w14:ligatures w14:val="standardContextual"/>
              </w:rPr>
              <w:tab/>
            </w:r>
            <w:r w:rsidR="004B68C8" w:rsidRPr="009A5E60">
              <w:rPr>
                <w:rStyle w:val="Hyperlink"/>
                <w:noProof/>
              </w:rPr>
              <w:t>Sewer length and cost</w:t>
            </w:r>
            <w:r w:rsidR="004B68C8">
              <w:rPr>
                <w:noProof/>
                <w:webHidden/>
              </w:rPr>
              <w:tab/>
            </w:r>
            <w:r w:rsidR="004B68C8">
              <w:rPr>
                <w:noProof/>
                <w:webHidden/>
              </w:rPr>
              <w:fldChar w:fldCharType="begin"/>
            </w:r>
            <w:r w:rsidR="004B68C8">
              <w:rPr>
                <w:noProof/>
                <w:webHidden/>
              </w:rPr>
              <w:instrText xml:space="preserve"> PAGEREF _Toc149134788 \h </w:instrText>
            </w:r>
            <w:r w:rsidR="004B68C8">
              <w:rPr>
                <w:noProof/>
                <w:webHidden/>
              </w:rPr>
            </w:r>
            <w:r w:rsidR="004B68C8">
              <w:rPr>
                <w:noProof/>
                <w:webHidden/>
              </w:rPr>
              <w:fldChar w:fldCharType="separate"/>
            </w:r>
            <w:r w:rsidR="004B68C8">
              <w:rPr>
                <w:noProof/>
                <w:webHidden/>
              </w:rPr>
              <w:t>7</w:t>
            </w:r>
            <w:r w:rsidR="004B68C8">
              <w:rPr>
                <w:noProof/>
                <w:webHidden/>
              </w:rPr>
              <w:fldChar w:fldCharType="end"/>
            </w:r>
          </w:hyperlink>
        </w:p>
        <w:p w14:paraId="155951DB" w14:textId="1E10ADC2" w:rsidR="004B68C8" w:rsidRDefault="00000000" w:rsidP="004B68C8">
          <w:pPr>
            <w:pStyle w:val="TOC1"/>
            <w:rPr>
              <w:rFonts w:asciiTheme="minorHAnsi" w:eastAsiaTheme="minorEastAsia" w:hAnsiTheme="minorHAnsi"/>
              <w:noProof/>
              <w:kern w:val="2"/>
              <w:lang w:val="en-US"/>
              <w14:ligatures w14:val="standardContextual"/>
            </w:rPr>
          </w:pPr>
          <w:hyperlink w:anchor="_Toc149134789" w:history="1">
            <w:r w:rsidR="004B68C8" w:rsidRPr="009A5E60">
              <w:rPr>
                <w:rStyle w:val="Hyperlink"/>
                <w:noProof/>
              </w:rPr>
              <w:t>3</w:t>
            </w:r>
            <w:r w:rsidR="004B68C8">
              <w:rPr>
                <w:rFonts w:asciiTheme="minorHAnsi" w:eastAsiaTheme="minorEastAsia" w:hAnsiTheme="minorHAnsi"/>
                <w:noProof/>
                <w:kern w:val="2"/>
                <w:lang w:val="en-US"/>
                <w14:ligatures w14:val="standardContextual"/>
              </w:rPr>
              <w:tab/>
            </w:r>
            <w:r w:rsidR="004B68C8" w:rsidRPr="009A5E60">
              <w:rPr>
                <w:rStyle w:val="Hyperlink"/>
                <w:noProof/>
              </w:rPr>
              <w:t>Pumping costs</w:t>
            </w:r>
            <w:r w:rsidR="004B68C8">
              <w:rPr>
                <w:noProof/>
                <w:webHidden/>
              </w:rPr>
              <w:tab/>
            </w:r>
            <w:r w:rsidR="004B68C8">
              <w:rPr>
                <w:noProof/>
                <w:webHidden/>
              </w:rPr>
              <w:fldChar w:fldCharType="begin"/>
            </w:r>
            <w:r w:rsidR="004B68C8">
              <w:rPr>
                <w:noProof/>
                <w:webHidden/>
              </w:rPr>
              <w:instrText xml:space="preserve"> PAGEREF _Toc149134789 \h </w:instrText>
            </w:r>
            <w:r w:rsidR="004B68C8">
              <w:rPr>
                <w:noProof/>
                <w:webHidden/>
              </w:rPr>
            </w:r>
            <w:r w:rsidR="004B68C8">
              <w:rPr>
                <w:noProof/>
                <w:webHidden/>
              </w:rPr>
              <w:fldChar w:fldCharType="separate"/>
            </w:r>
            <w:r w:rsidR="004B68C8">
              <w:rPr>
                <w:noProof/>
                <w:webHidden/>
              </w:rPr>
              <w:t>9</w:t>
            </w:r>
            <w:r w:rsidR="004B68C8">
              <w:rPr>
                <w:noProof/>
                <w:webHidden/>
              </w:rPr>
              <w:fldChar w:fldCharType="end"/>
            </w:r>
          </w:hyperlink>
        </w:p>
        <w:p w14:paraId="1EA60093" w14:textId="0457DCA4" w:rsidR="004B68C8" w:rsidRDefault="00000000" w:rsidP="004B68C8">
          <w:pPr>
            <w:pStyle w:val="TOC1"/>
            <w:rPr>
              <w:rFonts w:asciiTheme="minorHAnsi" w:eastAsiaTheme="minorEastAsia" w:hAnsiTheme="minorHAnsi"/>
              <w:noProof/>
              <w:kern w:val="2"/>
              <w:lang w:val="en-US"/>
              <w14:ligatures w14:val="standardContextual"/>
            </w:rPr>
          </w:pPr>
          <w:hyperlink w:anchor="_Toc149134790" w:history="1">
            <w:r w:rsidR="004B68C8" w:rsidRPr="009A5E60">
              <w:rPr>
                <w:rStyle w:val="Hyperlink"/>
                <w:noProof/>
              </w:rPr>
              <w:t>4</w:t>
            </w:r>
            <w:r w:rsidR="004B68C8">
              <w:rPr>
                <w:rFonts w:asciiTheme="minorHAnsi" w:eastAsiaTheme="minorEastAsia" w:hAnsiTheme="minorHAnsi"/>
                <w:noProof/>
                <w:kern w:val="2"/>
                <w:lang w:val="en-US"/>
                <w14:ligatures w14:val="standardContextual"/>
              </w:rPr>
              <w:tab/>
            </w:r>
            <w:r w:rsidR="004B68C8" w:rsidRPr="009A5E60">
              <w:rPr>
                <w:rStyle w:val="Hyperlink"/>
                <w:noProof/>
              </w:rPr>
              <w:t>Treatment sizing and costs</w:t>
            </w:r>
            <w:r w:rsidR="004B68C8">
              <w:rPr>
                <w:noProof/>
                <w:webHidden/>
              </w:rPr>
              <w:tab/>
            </w:r>
            <w:r w:rsidR="004B68C8">
              <w:rPr>
                <w:noProof/>
                <w:webHidden/>
              </w:rPr>
              <w:fldChar w:fldCharType="begin"/>
            </w:r>
            <w:r w:rsidR="004B68C8">
              <w:rPr>
                <w:noProof/>
                <w:webHidden/>
              </w:rPr>
              <w:instrText xml:space="preserve"> PAGEREF _Toc149134790 \h </w:instrText>
            </w:r>
            <w:r w:rsidR="004B68C8">
              <w:rPr>
                <w:noProof/>
                <w:webHidden/>
              </w:rPr>
            </w:r>
            <w:r w:rsidR="004B68C8">
              <w:rPr>
                <w:noProof/>
                <w:webHidden/>
              </w:rPr>
              <w:fldChar w:fldCharType="separate"/>
            </w:r>
            <w:r w:rsidR="004B68C8">
              <w:rPr>
                <w:noProof/>
                <w:webHidden/>
              </w:rPr>
              <w:t>10</w:t>
            </w:r>
            <w:r w:rsidR="004B68C8">
              <w:rPr>
                <w:noProof/>
                <w:webHidden/>
              </w:rPr>
              <w:fldChar w:fldCharType="end"/>
            </w:r>
          </w:hyperlink>
        </w:p>
        <w:p w14:paraId="6170BBDA" w14:textId="78E6D8D8"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791" w:history="1">
            <w:r w:rsidR="004B68C8" w:rsidRPr="009A5E60">
              <w:rPr>
                <w:rStyle w:val="Hyperlink"/>
                <w:noProof/>
              </w:rPr>
              <w:t>4.1</w:t>
            </w:r>
            <w:r w:rsidR="004B68C8">
              <w:rPr>
                <w:rFonts w:asciiTheme="minorHAnsi" w:eastAsiaTheme="minorEastAsia" w:hAnsiTheme="minorHAnsi"/>
                <w:noProof/>
                <w:kern w:val="2"/>
                <w:lang w:val="en-US"/>
                <w14:ligatures w14:val="standardContextual"/>
              </w:rPr>
              <w:tab/>
            </w:r>
            <w:r w:rsidR="004B68C8" w:rsidRPr="009A5E60">
              <w:rPr>
                <w:rStyle w:val="Hyperlink"/>
                <w:noProof/>
              </w:rPr>
              <w:t>UASB</w:t>
            </w:r>
            <w:r w:rsidR="004B68C8">
              <w:rPr>
                <w:noProof/>
                <w:webHidden/>
              </w:rPr>
              <w:tab/>
            </w:r>
            <w:r w:rsidR="004B68C8">
              <w:rPr>
                <w:noProof/>
                <w:webHidden/>
              </w:rPr>
              <w:fldChar w:fldCharType="begin"/>
            </w:r>
            <w:r w:rsidR="004B68C8">
              <w:rPr>
                <w:noProof/>
                <w:webHidden/>
              </w:rPr>
              <w:instrText xml:space="preserve"> PAGEREF _Toc149134791 \h </w:instrText>
            </w:r>
            <w:r w:rsidR="004B68C8">
              <w:rPr>
                <w:noProof/>
                <w:webHidden/>
              </w:rPr>
            </w:r>
            <w:r w:rsidR="004B68C8">
              <w:rPr>
                <w:noProof/>
                <w:webHidden/>
              </w:rPr>
              <w:fldChar w:fldCharType="separate"/>
            </w:r>
            <w:r w:rsidR="004B68C8">
              <w:rPr>
                <w:noProof/>
                <w:webHidden/>
              </w:rPr>
              <w:t>10</w:t>
            </w:r>
            <w:r w:rsidR="004B68C8">
              <w:rPr>
                <w:noProof/>
                <w:webHidden/>
              </w:rPr>
              <w:fldChar w:fldCharType="end"/>
            </w:r>
          </w:hyperlink>
        </w:p>
        <w:p w14:paraId="3CE379BB" w14:textId="3D4DA8F4"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2" w:history="1">
            <w:r w:rsidR="004B68C8" w:rsidRPr="009A5E60">
              <w:rPr>
                <w:rStyle w:val="Hyperlink"/>
                <w:noProof/>
              </w:rPr>
              <w:t>4.1.1</w:t>
            </w:r>
            <w:r w:rsidR="004B68C8">
              <w:rPr>
                <w:rFonts w:asciiTheme="minorHAnsi" w:eastAsiaTheme="minorEastAsia" w:hAnsiTheme="minorHAnsi"/>
                <w:noProof/>
                <w:kern w:val="2"/>
                <w:lang w:val="en-US"/>
                <w14:ligatures w14:val="standardContextual"/>
              </w:rPr>
              <w:tab/>
            </w:r>
            <w:r w:rsidR="004B68C8" w:rsidRPr="009A5E60">
              <w:rPr>
                <w:rStyle w:val="Hyperlink"/>
                <w:noProof/>
              </w:rPr>
              <w:t>Calculation of the BW flow</w:t>
            </w:r>
            <w:r w:rsidR="004B68C8">
              <w:rPr>
                <w:noProof/>
                <w:webHidden/>
              </w:rPr>
              <w:tab/>
            </w:r>
            <w:r w:rsidR="004B68C8">
              <w:rPr>
                <w:noProof/>
                <w:webHidden/>
              </w:rPr>
              <w:fldChar w:fldCharType="begin"/>
            </w:r>
            <w:r w:rsidR="004B68C8">
              <w:rPr>
                <w:noProof/>
                <w:webHidden/>
              </w:rPr>
              <w:instrText xml:space="preserve"> PAGEREF _Toc149134792 \h </w:instrText>
            </w:r>
            <w:r w:rsidR="004B68C8">
              <w:rPr>
                <w:noProof/>
                <w:webHidden/>
              </w:rPr>
            </w:r>
            <w:r w:rsidR="004B68C8">
              <w:rPr>
                <w:noProof/>
                <w:webHidden/>
              </w:rPr>
              <w:fldChar w:fldCharType="separate"/>
            </w:r>
            <w:r w:rsidR="004B68C8">
              <w:rPr>
                <w:noProof/>
                <w:webHidden/>
              </w:rPr>
              <w:t>10</w:t>
            </w:r>
            <w:r w:rsidR="004B68C8">
              <w:rPr>
                <w:noProof/>
                <w:webHidden/>
              </w:rPr>
              <w:fldChar w:fldCharType="end"/>
            </w:r>
          </w:hyperlink>
        </w:p>
        <w:p w14:paraId="7DC1C51C" w14:textId="06FB1934"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3" w:history="1">
            <w:r w:rsidR="004B68C8" w:rsidRPr="009A5E60">
              <w:rPr>
                <w:rStyle w:val="Hyperlink"/>
                <w:noProof/>
              </w:rPr>
              <w:t>4.1.2</w:t>
            </w:r>
            <w:r w:rsidR="004B68C8">
              <w:rPr>
                <w:rFonts w:asciiTheme="minorHAnsi" w:eastAsiaTheme="minorEastAsia" w:hAnsiTheme="minorHAnsi"/>
                <w:noProof/>
                <w:kern w:val="2"/>
                <w:lang w:val="en-US"/>
                <w14:ligatures w14:val="standardContextual"/>
              </w:rPr>
              <w:tab/>
            </w:r>
            <w:r w:rsidR="004B68C8" w:rsidRPr="009A5E60">
              <w:rPr>
                <w:rStyle w:val="Hyperlink"/>
                <w:noProof/>
              </w:rPr>
              <w:t>Estimation of the UASB’s effluent flow</w:t>
            </w:r>
            <w:r w:rsidR="004B68C8">
              <w:rPr>
                <w:noProof/>
                <w:webHidden/>
              </w:rPr>
              <w:tab/>
            </w:r>
            <w:r w:rsidR="004B68C8">
              <w:rPr>
                <w:noProof/>
                <w:webHidden/>
              </w:rPr>
              <w:fldChar w:fldCharType="begin"/>
            </w:r>
            <w:r w:rsidR="004B68C8">
              <w:rPr>
                <w:noProof/>
                <w:webHidden/>
              </w:rPr>
              <w:instrText xml:space="preserve"> PAGEREF _Toc149134793 \h </w:instrText>
            </w:r>
            <w:r w:rsidR="004B68C8">
              <w:rPr>
                <w:noProof/>
                <w:webHidden/>
              </w:rPr>
            </w:r>
            <w:r w:rsidR="004B68C8">
              <w:rPr>
                <w:noProof/>
                <w:webHidden/>
              </w:rPr>
              <w:fldChar w:fldCharType="separate"/>
            </w:r>
            <w:r w:rsidR="004B68C8">
              <w:rPr>
                <w:noProof/>
                <w:webHidden/>
              </w:rPr>
              <w:t>10</w:t>
            </w:r>
            <w:r w:rsidR="004B68C8">
              <w:rPr>
                <w:noProof/>
                <w:webHidden/>
              </w:rPr>
              <w:fldChar w:fldCharType="end"/>
            </w:r>
          </w:hyperlink>
        </w:p>
        <w:p w14:paraId="0DB3BCA2" w14:textId="5F29D062"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4" w:history="1">
            <w:r w:rsidR="004B68C8" w:rsidRPr="009A5E60">
              <w:rPr>
                <w:rStyle w:val="Hyperlink"/>
                <w:noProof/>
              </w:rPr>
              <w:t>4.1.3</w:t>
            </w:r>
            <w:r w:rsidR="004B68C8">
              <w:rPr>
                <w:rFonts w:asciiTheme="minorHAnsi" w:eastAsiaTheme="minorEastAsia" w:hAnsiTheme="minorHAnsi"/>
                <w:noProof/>
                <w:kern w:val="2"/>
                <w:lang w:val="en-US"/>
                <w14:ligatures w14:val="standardContextual"/>
              </w:rPr>
              <w:tab/>
            </w:r>
            <w:r w:rsidR="004B68C8" w:rsidRPr="009A5E60">
              <w:rPr>
                <w:rStyle w:val="Hyperlink"/>
                <w:noProof/>
              </w:rPr>
              <w:t>Calculation of the biogas production</w:t>
            </w:r>
            <w:r w:rsidR="004B68C8">
              <w:rPr>
                <w:noProof/>
                <w:webHidden/>
              </w:rPr>
              <w:tab/>
            </w:r>
            <w:r w:rsidR="004B68C8">
              <w:rPr>
                <w:noProof/>
                <w:webHidden/>
              </w:rPr>
              <w:fldChar w:fldCharType="begin"/>
            </w:r>
            <w:r w:rsidR="004B68C8">
              <w:rPr>
                <w:noProof/>
                <w:webHidden/>
              </w:rPr>
              <w:instrText xml:space="preserve"> PAGEREF _Toc149134794 \h </w:instrText>
            </w:r>
            <w:r w:rsidR="004B68C8">
              <w:rPr>
                <w:noProof/>
                <w:webHidden/>
              </w:rPr>
            </w:r>
            <w:r w:rsidR="004B68C8">
              <w:rPr>
                <w:noProof/>
                <w:webHidden/>
              </w:rPr>
              <w:fldChar w:fldCharType="separate"/>
            </w:r>
            <w:r w:rsidR="004B68C8">
              <w:rPr>
                <w:noProof/>
                <w:webHidden/>
              </w:rPr>
              <w:t>11</w:t>
            </w:r>
            <w:r w:rsidR="004B68C8">
              <w:rPr>
                <w:noProof/>
                <w:webHidden/>
              </w:rPr>
              <w:fldChar w:fldCharType="end"/>
            </w:r>
          </w:hyperlink>
        </w:p>
        <w:p w14:paraId="43585743" w14:textId="79876E4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5" w:history="1">
            <w:r w:rsidR="004B68C8" w:rsidRPr="009A5E60">
              <w:rPr>
                <w:rStyle w:val="Hyperlink"/>
                <w:noProof/>
              </w:rPr>
              <w:t>4.1.4</w:t>
            </w:r>
            <w:r w:rsidR="004B68C8">
              <w:rPr>
                <w:rFonts w:asciiTheme="minorHAnsi" w:eastAsiaTheme="minorEastAsia" w:hAnsiTheme="minorHAnsi"/>
                <w:noProof/>
                <w:kern w:val="2"/>
                <w:lang w:val="en-US"/>
                <w14:ligatures w14:val="standardContextual"/>
              </w:rPr>
              <w:tab/>
            </w:r>
            <w:r w:rsidR="004B68C8" w:rsidRPr="009A5E60">
              <w:rPr>
                <w:rStyle w:val="Hyperlink"/>
                <w:noProof/>
              </w:rPr>
              <w:t>Energy balance</w:t>
            </w:r>
            <w:r w:rsidR="004B68C8">
              <w:rPr>
                <w:noProof/>
                <w:webHidden/>
              </w:rPr>
              <w:tab/>
            </w:r>
            <w:r w:rsidR="004B68C8">
              <w:rPr>
                <w:noProof/>
                <w:webHidden/>
              </w:rPr>
              <w:fldChar w:fldCharType="begin"/>
            </w:r>
            <w:r w:rsidR="004B68C8">
              <w:rPr>
                <w:noProof/>
                <w:webHidden/>
              </w:rPr>
              <w:instrText xml:space="preserve"> PAGEREF _Toc149134795 \h </w:instrText>
            </w:r>
            <w:r w:rsidR="004B68C8">
              <w:rPr>
                <w:noProof/>
                <w:webHidden/>
              </w:rPr>
            </w:r>
            <w:r w:rsidR="004B68C8">
              <w:rPr>
                <w:noProof/>
                <w:webHidden/>
              </w:rPr>
              <w:fldChar w:fldCharType="separate"/>
            </w:r>
            <w:r w:rsidR="004B68C8">
              <w:rPr>
                <w:noProof/>
                <w:webHidden/>
              </w:rPr>
              <w:t>11</w:t>
            </w:r>
            <w:r w:rsidR="004B68C8">
              <w:rPr>
                <w:noProof/>
                <w:webHidden/>
              </w:rPr>
              <w:fldChar w:fldCharType="end"/>
            </w:r>
          </w:hyperlink>
        </w:p>
        <w:p w14:paraId="2F1878F6" w14:textId="70AAA6AE"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6" w:history="1">
            <w:r w:rsidR="004B68C8" w:rsidRPr="009A5E60">
              <w:rPr>
                <w:rStyle w:val="Hyperlink"/>
                <w:noProof/>
              </w:rPr>
              <w:t>4.1.5</w:t>
            </w:r>
            <w:r w:rsidR="004B68C8">
              <w:rPr>
                <w:rFonts w:asciiTheme="minorHAnsi" w:eastAsiaTheme="minorEastAsia" w:hAnsiTheme="minorHAnsi"/>
                <w:noProof/>
                <w:kern w:val="2"/>
                <w:lang w:val="en-US"/>
                <w14:ligatures w14:val="standardContextual"/>
              </w:rPr>
              <w:tab/>
            </w:r>
            <w:r w:rsidR="004B68C8" w:rsidRPr="009A5E60">
              <w:rPr>
                <w:rStyle w:val="Hyperlink"/>
                <w:noProof/>
              </w:rPr>
              <w:t>Remaining biogas</w:t>
            </w:r>
            <w:r w:rsidR="004B68C8">
              <w:rPr>
                <w:noProof/>
                <w:webHidden/>
              </w:rPr>
              <w:tab/>
            </w:r>
            <w:r w:rsidR="004B68C8">
              <w:rPr>
                <w:noProof/>
                <w:webHidden/>
              </w:rPr>
              <w:fldChar w:fldCharType="begin"/>
            </w:r>
            <w:r w:rsidR="004B68C8">
              <w:rPr>
                <w:noProof/>
                <w:webHidden/>
              </w:rPr>
              <w:instrText xml:space="preserve"> PAGEREF _Toc149134796 \h </w:instrText>
            </w:r>
            <w:r w:rsidR="004B68C8">
              <w:rPr>
                <w:noProof/>
                <w:webHidden/>
              </w:rPr>
            </w:r>
            <w:r w:rsidR="004B68C8">
              <w:rPr>
                <w:noProof/>
                <w:webHidden/>
              </w:rPr>
              <w:fldChar w:fldCharType="separate"/>
            </w:r>
            <w:r w:rsidR="004B68C8">
              <w:rPr>
                <w:noProof/>
                <w:webHidden/>
              </w:rPr>
              <w:t>12</w:t>
            </w:r>
            <w:r w:rsidR="004B68C8">
              <w:rPr>
                <w:noProof/>
                <w:webHidden/>
              </w:rPr>
              <w:fldChar w:fldCharType="end"/>
            </w:r>
          </w:hyperlink>
        </w:p>
        <w:p w14:paraId="58E5441E" w14:textId="5A105E2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7" w:history="1">
            <w:r w:rsidR="004B68C8" w:rsidRPr="009A5E60">
              <w:rPr>
                <w:rStyle w:val="Hyperlink"/>
                <w:noProof/>
              </w:rPr>
              <w:t>4.1.6</w:t>
            </w:r>
            <w:r w:rsidR="004B68C8">
              <w:rPr>
                <w:rFonts w:asciiTheme="minorHAnsi" w:eastAsiaTheme="minorEastAsia" w:hAnsiTheme="minorHAnsi"/>
                <w:noProof/>
                <w:kern w:val="2"/>
                <w:lang w:val="en-US"/>
                <w14:ligatures w14:val="standardContextual"/>
              </w:rPr>
              <w:tab/>
            </w:r>
            <w:r w:rsidR="004B68C8" w:rsidRPr="009A5E60">
              <w:rPr>
                <w:rStyle w:val="Hyperlink"/>
                <w:noProof/>
              </w:rPr>
              <w:t>Reactor volume</w:t>
            </w:r>
            <w:r w:rsidR="004B68C8">
              <w:rPr>
                <w:noProof/>
                <w:webHidden/>
              </w:rPr>
              <w:tab/>
            </w:r>
            <w:r w:rsidR="004B68C8">
              <w:rPr>
                <w:noProof/>
                <w:webHidden/>
              </w:rPr>
              <w:fldChar w:fldCharType="begin"/>
            </w:r>
            <w:r w:rsidR="004B68C8">
              <w:rPr>
                <w:noProof/>
                <w:webHidden/>
              </w:rPr>
              <w:instrText xml:space="preserve"> PAGEREF _Toc149134797 \h </w:instrText>
            </w:r>
            <w:r w:rsidR="004B68C8">
              <w:rPr>
                <w:noProof/>
                <w:webHidden/>
              </w:rPr>
            </w:r>
            <w:r w:rsidR="004B68C8">
              <w:rPr>
                <w:noProof/>
                <w:webHidden/>
              </w:rPr>
              <w:fldChar w:fldCharType="separate"/>
            </w:r>
            <w:r w:rsidR="004B68C8">
              <w:rPr>
                <w:noProof/>
                <w:webHidden/>
              </w:rPr>
              <w:t>12</w:t>
            </w:r>
            <w:r w:rsidR="004B68C8">
              <w:rPr>
                <w:noProof/>
                <w:webHidden/>
              </w:rPr>
              <w:fldChar w:fldCharType="end"/>
            </w:r>
          </w:hyperlink>
        </w:p>
        <w:p w14:paraId="6E730910" w14:textId="2C955364"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798" w:history="1">
            <w:r w:rsidR="004B68C8" w:rsidRPr="009A5E60">
              <w:rPr>
                <w:rStyle w:val="Hyperlink"/>
                <w:noProof/>
              </w:rPr>
              <w:t>4.1.7</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_Toc149134798 \h </w:instrText>
            </w:r>
            <w:r w:rsidR="004B68C8">
              <w:rPr>
                <w:noProof/>
                <w:webHidden/>
              </w:rPr>
            </w:r>
            <w:r w:rsidR="004B68C8">
              <w:rPr>
                <w:noProof/>
                <w:webHidden/>
              </w:rPr>
              <w:fldChar w:fldCharType="separate"/>
            </w:r>
            <w:r w:rsidR="004B68C8">
              <w:rPr>
                <w:noProof/>
                <w:webHidden/>
              </w:rPr>
              <w:t>13</w:t>
            </w:r>
            <w:r w:rsidR="004B68C8">
              <w:rPr>
                <w:noProof/>
                <w:webHidden/>
              </w:rPr>
              <w:fldChar w:fldCharType="end"/>
            </w:r>
          </w:hyperlink>
        </w:p>
        <w:p w14:paraId="4E2FA6AB" w14:textId="02C3A432"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799" w:history="1">
            <w:r w:rsidR="004B68C8" w:rsidRPr="009A5E60">
              <w:rPr>
                <w:rStyle w:val="Hyperlink"/>
                <w:noProof/>
              </w:rPr>
              <w:t>4.2</w:t>
            </w:r>
            <w:r w:rsidR="004B68C8">
              <w:rPr>
                <w:rFonts w:asciiTheme="minorHAnsi" w:eastAsiaTheme="minorEastAsia" w:hAnsiTheme="minorHAnsi"/>
                <w:noProof/>
                <w:kern w:val="2"/>
                <w:lang w:val="en-US"/>
                <w14:ligatures w14:val="standardContextual"/>
              </w:rPr>
              <w:tab/>
            </w:r>
            <w:r w:rsidR="004B68C8" w:rsidRPr="009A5E60">
              <w:rPr>
                <w:rStyle w:val="Hyperlink"/>
                <w:noProof/>
              </w:rPr>
              <w:t>OLAND</w:t>
            </w:r>
            <w:r w:rsidR="004B68C8">
              <w:rPr>
                <w:noProof/>
                <w:webHidden/>
              </w:rPr>
              <w:tab/>
            </w:r>
            <w:r w:rsidR="004B68C8">
              <w:rPr>
                <w:noProof/>
                <w:webHidden/>
              </w:rPr>
              <w:fldChar w:fldCharType="begin"/>
            </w:r>
            <w:r w:rsidR="004B68C8">
              <w:rPr>
                <w:noProof/>
                <w:webHidden/>
              </w:rPr>
              <w:instrText xml:space="preserve"> PAGEREF _Toc149134799 \h </w:instrText>
            </w:r>
            <w:r w:rsidR="004B68C8">
              <w:rPr>
                <w:noProof/>
                <w:webHidden/>
              </w:rPr>
            </w:r>
            <w:r w:rsidR="004B68C8">
              <w:rPr>
                <w:noProof/>
                <w:webHidden/>
              </w:rPr>
              <w:fldChar w:fldCharType="separate"/>
            </w:r>
            <w:r w:rsidR="004B68C8">
              <w:rPr>
                <w:noProof/>
                <w:webHidden/>
              </w:rPr>
              <w:t>13</w:t>
            </w:r>
            <w:r w:rsidR="004B68C8">
              <w:rPr>
                <w:noProof/>
                <w:webHidden/>
              </w:rPr>
              <w:fldChar w:fldCharType="end"/>
            </w:r>
          </w:hyperlink>
        </w:p>
        <w:p w14:paraId="1519D1B4" w14:textId="0202DFD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0" w:history="1">
            <w:r w:rsidR="004B68C8" w:rsidRPr="009A5E60">
              <w:rPr>
                <w:rStyle w:val="Hyperlink"/>
                <w:noProof/>
              </w:rPr>
              <w:t>4.2.1</w:t>
            </w:r>
            <w:r w:rsidR="004B68C8">
              <w:rPr>
                <w:rFonts w:asciiTheme="minorHAnsi" w:eastAsiaTheme="minorEastAsia" w:hAnsiTheme="minorHAnsi"/>
                <w:noProof/>
                <w:kern w:val="2"/>
                <w:lang w:val="en-US"/>
                <w14:ligatures w14:val="standardContextual"/>
              </w:rPr>
              <w:tab/>
            </w:r>
            <w:r w:rsidR="004B68C8" w:rsidRPr="009A5E60">
              <w:rPr>
                <w:rStyle w:val="Hyperlink"/>
                <w:noProof/>
              </w:rPr>
              <w:t>Biofilm surface and volume</w:t>
            </w:r>
            <w:r w:rsidR="004B68C8">
              <w:rPr>
                <w:noProof/>
                <w:webHidden/>
              </w:rPr>
              <w:tab/>
            </w:r>
            <w:r w:rsidR="004B68C8">
              <w:rPr>
                <w:noProof/>
                <w:webHidden/>
              </w:rPr>
              <w:fldChar w:fldCharType="begin"/>
            </w:r>
            <w:r w:rsidR="004B68C8">
              <w:rPr>
                <w:noProof/>
                <w:webHidden/>
              </w:rPr>
              <w:instrText xml:space="preserve"> PAGEREF _Toc149134800 \h </w:instrText>
            </w:r>
            <w:r w:rsidR="004B68C8">
              <w:rPr>
                <w:noProof/>
                <w:webHidden/>
              </w:rPr>
            </w:r>
            <w:r w:rsidR="004B68C8">
              <w:rPr>
                <w:noProof/>
                <w:webHidden/>
              </w:rPr>
              <w:fldChar w:fldCharType="separate"/>
            </w:r>
            <w:r w:rsidR="004B68C8">
              <w:rPr>
                <w:noProof/>
                <w:webHidden/>
              </w:rPr>
              <w:t>14</w:t>
            </w:r>
            <w:r w:rsidR="004B68C8">
              <w:rPr>
                <w:noProof/>
                <w:webHidden/>
              </w:rPr>
              <w:fldChar w:fldCharType="end"/>
            </w:r>
          </w:hyperlink>
        </w:p>
        <w:p w14:paraId="1A8EA93B" w14:textId="51E4091A"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1" w:history="1">
            <w:r w:rsidR="004B68C8" w:rsidRPr="009A5E60">
              <w:rPr>
                <w:rStyle w:val="Hyperlink"/>
                <w:noProof/>
              </w:rPr>
              <w:t>4.2.2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_Toc149134801 \h </w:instrText>
            </w:r>
            <w:r w:rsidR="004B68C8">
              <w:rPr>
                <w:noProof/>
                <w:webHidden/>
              </w:rPr>
            </w:r>
            <w:r w:rsidR="004B68C8">
              <w:rPr>
                <w:noProof/>
                <w:webHidden/>
              </w:rPr>
              <w:fldChar w:fldCharType="separate"/>
            </w:r>
            <w:r w:rsidR="004B68C8">
              <w:rPr>
                <w:noProof/>
                <w:webHidden/>
              </w:rPr>
              <w:t>14</w:t>
            </w:r>
            <w:r w:rsidR="004B68C8">
              <w:rPr>
                <w:noProof/>
                <w:webHidden/>
              </w:rPr>
              <w:fldChar w:fldCharType="end"/>
            </w:r>
          </w:hyperlink>
        </w:p>
        <w:p w14:paraId="6DFEF0CE" w14:textId="17BABB66"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02" w:history="1">
            <w:r w:rsidR="004B68C8" w:rsidRPr="009A5E60">
              <w:rPr>
                <w:rStyle w:val="Hyperlink"/>
                <w:noProof/>
              </w:rPr>
              <w:t>4.3</w:t>
            </w:r>
            <w:r w:rsidR="004B68C8">
              <w:rPr>
                <w:rFonts w:asciiTheme="minorHAnsi" w:eastAsiaTheme="minorEastAsia" w:hAnsiTheme="minorHAnsi"/>
                <w:noProof/>
                <w:kern w:val="2"/>
                <w:lang w:val="en-US"/>
                <w14:ligatures w14:val="standardContextual"/>
              </w:rPr>
              <w:tab/>
            </w:r>
            <w:r w:rsidR="004B68C8" w:rsidRPr="009A5E60">
              <w:rPr>
                <w:rStyle w:val="Hyperlink"/>
                <w:noProof/>
              </w:rPr>
              <w:t>Struvite reactor</w:t>
            </w:r>
            <w:r w:rsidR="004B68C8">
              <w:rPr>
                <w:noProof/>
                <w:webHidden/>
              </w:rPr>
              <w:tab/>
            </w:r>
            <w:r w:rsidR="004B68C8">
              <w:rPr>
                <w:noProof/>
                <w:webHidden/>
              </w:rPr>
              <w:fldChar w:fldCharType="begin"/>
            </w:r>
            <w:r w:rsidR="004B68C8">
              <w:rPr>
                <w:noProof/>
                <w:webHidden/>
              </w:rPr>
              <w:instrText xml:space="preserve"> PAGEREF _Toc149134802 \h </w:instrText>
            </w:r>
            <w:r w:rsidR="004B68C8">
              <w:rPr>
                <w:noProof/>
                <w:webHidden/>
              </w:rPr>
            </w:r>
            <w:r w:rsidR="004B68C8">
              <w:rPr>
                <w:noProof/>
                <w:webHidden/>
              </w:rPr>
              <w:fldChar w:fldCharType="separate"/>
            </w:r>
            <w:r w:rsidR="004B68C8">
              <w:rPr>
                <w:noProof/>
                <w:webHidden/>
              </w:rPr>
              <w:t>15</w:t>
            </w:r>
            <w:r w:rsidR="004B68C8">
              <w:rPr>
                <w:noProof/>
                <w:webHidden/>
              </w:rPr>
              <w:fldChar w:fldCharType="end"/>
            </w:r>
          </w:hyperlink>
        </w:p>
        <w:p w14:paraId="68690DC3" w14:textId="35B562A1"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3" w:history="1">
            <w:r w:rsidR="004B68C8" w:rsidRPr="009A5E60">
              <w:rPr>
                <w:rStyle w:val="Hyperlink"/>
                <w:noProof/>
              </w:rPr>
              <w:t>4.3.1</w:t>
            </w:r>
            <w:r w:rsidR="004B68C8">
              <w:rPr>
                <w:rFonts w:asciiTheme="minorHAnsi" w:eastAsiaTheme="minorEastAsia" w:hAnsiTheme="minorHAnsi"/>
                <w:noProof/>
                <w:kern w:val="2"/>
                <w:lang w:val="en-US"/>
                <w14:ligatures w14:val="standardContextual"/>
              </w:rPr>
              <w:tab/>
            </w:r>
            <w:r w:rsidR="004B68C8" w:rsidRPr="009A5E60">
              <w:rPr>
                <w:rStyle w:val="Hyperlink"/>
                <w:noProof/>
              </w:rPr>
              <w:t>Final ammonia, TN and TP concentrations</w:t>
            </w:r>
            <w:r w:rsidR="004B68C8">
              <w:rPr>
                <w:noProof/>
                <w:webHidden/>
              </w:rPr>
              <w:tab/>
            </w:r>
            <w:r w:rsidR="004B68C8">
              <w:rPr>
                <w:noProof/>
                <w:webHidden/>
              </w:rPr>
              <w:fldChar w:fldCharType="begin"/>
            </w:r>
            <w:r w:rsidR="004B68C8">
              <w:rPr>
                <w:noProof/>
                <w:webHidden/>
              </w:rPr>
              <w:instrText xml:space="preserve"> PAGEREF _Toc149134803 \h </w:instrText>
            </w:r>
            <w:r w:rsidR="004B68C8">
              <w:rPr>
                <w:noProof/>
                <w:webHidden/>
              </w:rPr>
            </w:r>
            <w:r w:rsidR="004B68C8">
              <w:rPr>
                <w:noProof/>
                <w:webHidden/>
              </w:rPr>
              <w:fldChar w:fldCharType="separate"/>
            </w:r>
            <w:r w:rsidR="004B68C8">
              <w:rPr>
                <w:noProof/>
                <w:webHidden/>
              </w:rPr>
              <w:t>15</w:t>
            </w:r>
            <w:r w:rsidR="004B68C8">
              <w:rPr>
                <w:noProof/>
                <w:webHidden/>
              </w:rPr>
              <w:fldChar w:fldCharType="end"/>
            </w:r>
          </w:hyperlink>
        </w:p>
        <w:p w14:paraId="2141E6A8" w14:textId="7C45A19E"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4" w:history="1">
            <w:r w:rsidR="004B68C8" w:rsidRPr="009A5E60">
              <w:rPr>
                <w:rStyle w:val="Hyperlink"/>
                <w:noProof/>
              </w:rPr>
              <w:t>4.3.2</w:t>
            </w:r>
            <w:r w:rsidR="004B68C8">
              <w:rPr>
                <w:rFonts w:asciiTheme="minorHAnsi" w:eastAsiaTheme="minorEastAsia" w:hAnsiTheme="minorHAnsi"/>
                <w:noProof/>
                <w:kern w:val="2"/>
                <w:lang w:val="en-US"/>
                <w14:ligatures w14:val="standardContextual"/>
              </w:rPr>
              <w:tab/>
            </w:r>
            <w:r w:rsidR="004B68C8" w:rsidRPr="009A5E60">
              <w:rPr>
                <w:rStyle w:val="Hyperlink"/>
                <w:noProof/>
              </w:rPr>
              <w:t>Struvite production</w:t>
            </w:r>
            <w:r w:rsidR="004B68C8">
              <w:rPr>
                <w:noProof/>
                <w:webHidden/>
              </w:rPr>
              <w:tab/>
            </w:r>
            <w:r w:rsidR="004B68C8">
              <w:rPr>
                <w:noProof/>
                <w:webHidden/>
              </w:rPr>
              <w:fldChar w:fldCharType="begin"/>
            </w:r>
            <w:r w:rsidR="004B68C8">
              <w:rPr>
                <w:noProof/>
                <w:webHidden/>
              </w:rPr>
              <w:instrText xml:space="preserve"> PAGEREF _Toc149134804 \h </w:instrText>
            </w:r>
            <w:r w:rsidR="004B68C8">
              <w:rPr>
                <w:noProof/>
                <w:webHidden/>
              </w:rPr>
            </w:r>
            <w:r w:rsidR="004B68C8">
              <w:rPr>
                <w:noProof/>
                <w:webHidden/>
              </w:rPr>
              <w:fldChar w:fldCharType="separate"/>
            </w:r>
            <w:r w:rsidR="004B68C8">
              <w:rPr>
                <w:noProof/>
                <w:webHidden/>
              </w:rPr>
              <w:t>16</w:t>
            </w:r>
            <w:r w:rsidR="004B68C8">
              <w:rPr>
                <w:noProof/>
                <w:webHidden/>
              </w:rPr>
              <w:fldChar w:fldCharType="end"/>
            </w:r>
          </w:hyperlink>
        </w:p>
        <w:p w14:paraId="783A7553" w14:textId="11224297"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5" w:history="1">
            <w:r w:rsidR="004B68C8" w:rsidRPr="009A5E60">
              <w:rPr>
                <w:rStyle w:val="Hyperlink"/>
                <w:noProof/>
              </w:rPr>
              <w:t>4.3.3</w:t>
            </w:r>
            <w:r w:rsidR="004B68C8">
              <w:rPr>
                <w:rFonts w:asciiTheme="minorHAnsi" w:eastAsiaTheme="minorEastAsia" w:hAnsiTheme="minorHAnsi"/>
                <w:noProof/>
                <w:kern w:val="2"/>
                <w:lang w:val="en-US"/>
                <w14:ligatures w14:val="standardContextual"/>
              </w:rPr>
              <w:tab/>
            </w:r>
            <w:r w:rsidR="004B68C8" w:rsidRPr="009A5E60">
              <w:rPr>
                <w:rStyle w:val="Hyperlink"/>
                <w:noProof/>
              </w:rPr>
              <w:t>Mg(OH)</w:t>
            </w:r>
            <w:r w:rsidR="004B68C8" w:rsidRPr="009A5E60">
              <w:rPr>
                <w:rStyle w:val="Hyperlink"/>
                <w:noProof/>
                <w:vertAlign w:val="subscript"/>
              </w:rPr>
              <w:t>2</w:t>
            </w:r>
            <w:r w:rsidR="004B68C8" w:rsidRPr="009A5E60">
              <w:rPr>
                <w:rStyle w:val="Hyperlink"/>
                <w:noProof/>
              </w:rPr>
              <w:t xml:space="preserve"> consumption</w:t>
            </w:r>
            <w:r w:rsidR="004B68C8">
              <w:rPr>
                <w:noProof/>
                <w:webHidden/>
              </w:rPr>
              <w:tab/>
            </w:r>
            <w:r w:rsidR="004B68C8">
              <w:rPr>
                <w:noProof/>
                <w:webHidden/>
              </w:rPr>
              <w:fldChar w:fldCharType="begin"/>
            </w:r>
            <w:r w:rsidR="004B68C8">
              <w:rPr>
                <w:noProof/>
                <w:webHidden/>
              </w:rPr>
              <w:instrText xml:space="preserve"> PAGEREF _Toc149134805 \h </w:instrText>
            </w:r>
            <w:r w:rsidR="004B68C8">
              <w:rPr>
                <w:noProof/>
                <w:webHidden/>
              </w:rPr>
            </w:r>
            <w:r w:rsidR="004B68C8">
              <w:rPr>
                <w:noProof/>
                <w:webHidden/>
              </w:rPr>
              <w:fldChar w:fldCharType="separate"/>
            </w:r>
            <w:r w:rsidR="004B68C8">
              <w:rPr>
                <w:noProof/>
                <w:webHidden/>
              </w:rPr>
              <w:t>17</w:t>
            </w:r>
            <w:r w:rsidR="004B68C8">
              <w:rPr>
                <w:noProof/>
                <w:webHidden/>
              </w:rPr>
              <w:fldChar w:fldCharType="end"/>
            </w:r>
          </w:hyperlink>
        </w:p>
        <w:p w14:paraId="75B3D720" w14:textId="6ECAED7E"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6" w:history="1">
            <w:r w:rsidR="004B68C8" w:rsidRPr="009A5E60">
              <w:rPr>
                <w:rStyle w:val="Hyperlink"/>
                <w:noProof/>
              </w:rPr>
              <w:t>4.3.4</w:t>
            </w:r>
            <w:r w:rsidR="004B68C8">
              <w:rPr>
                <w:rFonts w:asciiTheme="minorHAnsi" w:eastAsiaTheme="minorEastAsia" w:hAnsiTheme="minorHAnsi"/>
                <w:noProof/>
                <w:kern w:val="2"/>
                <w:lang w:val="en-US"/>
                <w14:ligatures w14:val="standardContextual"/>
              </w:rPr>
              <w:tab/>
            </w:r>
            <w:r w:rsidR="004B68C8" w:rsidRPr="009A5E60">
              <w:rPr>
                <w:rStyle w:val="Hyperlink"/>
                <w:noProof/>
              </w:rPr>
              <w:t>Electricity demand</w:t>
            </w:r>
            <w:r w:rsidR="004B68C8">
              <w:rPr>
                <w:noProof/>
                <w:webHidden/>
              </w:rPr>
              <w:tab/>
            </w:r>
            <w:r w:rsidR="004B68C8">
              <w:rPr>
                <w:noProof/>
                <w:webHidden/>
              </w:rPr>
              <w:fldChar w:fldCharType="begin"/>
            </w:r>
            <w:r w:rsidR="004B68C8">
              <w:rPr>
                <w:noProof/>
                <w:webHidden/>
              </w:rPr>
              <w:instrText xml:space="preserve"> PAGEREF _Toc149134806 \h </w:instrText>
            </w:r>
            <w:r w:rsidR="004B68C8">
              <w:rPr>
                <w:noProof/>
                <w:webHidden/>
              </w:rPr>
            </w:r>
            <w:r w:rsidR="004B68C8">
              <w:rPr>
                <w:noProof/>
                <w:webHidden/>
              </w:rPr>
              <w:fldChar w:fldCharType="separate"/>
            </w:r>
            <w:r w:rsidR="004B68C8">
              <w:rPr>
                <w:noProof/>
                <w:webHidden/>
              </w:rPr>
              <w:t>17</w:t>
            </w:r>
            <w:r w:rsidR="004B68C8">
              <w:rPr>
                <w:noProof/>
                <w:webHidden/>
              </w:rPr>
              <w:fldChar w:fldCharType="end"/>
            </w:r>
          </w:hyperlink>
        </w:p>
        <w:p w14:paraId="0F50EF13" w14:textId="13D9C74C"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7" w:history="1">
            <w:r w:rsidR="004B68C8" w:rsidRPr="009A5E60">
              <w:rPr>
                <w:rStyle w:val="Hyperlink"/>
                <w:noProof/>
              </w:rPr>
              <w:t>4.3.5</w:t>
            </w:r>
            <w:r w:rsidR="004B68C8">
              <w:rPr>
                <w:rFonts w:asciiTheme="minorHAnsi" w:eastAsiaTheme="minorEastAsia" w:hAnsiTheme="minorHAnsi"/>
                <w:noProof/>
                <w:kern w:val="2"/>
                <w:lang w:val="en-US"/>
                <w14:ligatures w14:val="standardContextual"/>
              </w:rPr>
              <w:tab/>
            </w:r>
            <w:r w:rsidR="004B68C8" w:rsidRPr="009A5E60">
              <w:rPr>
                <w:rStyle w:val="Hyperlink"/>
                <w:noProof/>
              </w:rPr>
              <w:t>Reactor volume</w:t>
            </w:r>
            <w:r w:rsidR="004B68C8">
              <w:rPr>
                <w:noProof/>
                <w:webHidden/>
              </w:rPr>
              <w:tab/>
            </w:r>
            <w:r w:rsidR="004B68C8">
              <w:rPr>
                <w:noProof/>
                <w:webHidden/>
              </w:rPr>
              <w:fldChar w:fldCharType="begin"/>
            </w:r>
            <w:r w:rsidR="004B68C8">
              <w:rPr>
                <w:noProof/>
                <w:webHidden/>
              </w:rPr>
              <w:instrText xml:space="preserve"> PAGEREF _Toc149134807 \h </w:instrText>
            </w:r>
            <w:r w:rsidR="004B68C8">
              <w:rPr>
                <w:noProof/>
                <w:webHidden/>
              </w:rPr>
            </w:r>
            <w:r w:rsidR="004B68C8">
              <w:rPr>
                <w:noProof/>
                <w:webHidden/>
              </w:rPr>
              <w:fldChar w:fldCharType="separate"/>
            </w:r>
            <w:r w:rsidR="004B68C8">
              <w:rPr>
                <w:noProof/>
                <w:webHidden/>
              </w:rPr>
              <w:t>17</w:t>
            </w:r>
            <w:r w:rsidR="004B68C8">
              <w:rPr>
                <w:noProof/>
                <w:webHidden/>
              </w:rPr>
              <w:fldChar w:fldCharType="end"/>
            </w:r>
          </w:hyperlink>
        </w:p>
        <w:p w14:paraId="2EF0568A" w14:textId="2B10D3E5"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8" w:history="1">
            <w:r w:rsidR="004B68C8" w:rsidRPr="009A5E60">
              <w:rPr>
                <w:rStyle w:val="Hyperlink"/>
                <w:noProof/>
              </w:rPr>
              <w:t>4.3.6</w:t>
            </w:r>
            <w:r w:rsidR="004B68C8">
              <w:rPr>
                <w:rFonts w:asciiTheme="minorHAnsi" w:eastAsiaTheme="minorEastAsia" w:hAnsiTheme="minorHAnsi"/>
                <w:noProof/>
                <w:kern w:val="2"/>
                <w:lang w:val="en-US"/>
                <w14:ligatures w14:val="standardContextual"/>
              </w:rPr>
              <w:tab/>
            </w:r>
            <w:r w:rsidR="004B68C8" w:rsidRPr="009A5E60">
              <w:rPr>
                <w:rStyle w:val="Hyperlink"/>
                <w:noProof/>
              </w:rPr>
              <w:t>Decanter volume</w:t>
            </w:r>
            <w:r w:rsidR="004B68C8">
              <w:rPr>
                <w:noProof/>
                <w:webHidden/>
              </w:rPr>
              <w:tab/>
            </w:r>
            <w:r w:rsidR="004B68C8">
              <w:rPr>
                <w:noProof/>
                <w:webHidden/>
              </w:rPr>
              <w:fldChar w:fldCharType="begin"/>
            </w:r>
            <w:r w:rsidR="004B68C8">
              <w:rPr>
                <w:noProof/>
                <w:webHidden/>
              </w:rPr>
              <w:instrText xml:space="preserve"> PAGEREF _Toc149134808 \h </w:instrText>
            </w:r>
            <w:r w:rsidR="004B68C8">
              <w:rPr>
                <w:noProof/>
                <w:webHidden/>
              </w:rPr>
            </w:r>
            <w:r w:rsidR="004B68C8">
              <w:rPr>
                <w:noProof/>
                <w:webHidden/>
              </w:rPr>
              <w:fldChar w:fldCharType="separate"/>
            </w:r>
            <w:r w:rsidR="004B68C8">
              <w:rPr>
                <w:noProof/>
                <w:webHidden/>
              </w:rPr>
              <w:t>18</w:t>
            </w:r>
            <w:r w:rsidR="004B68C8">
              <w:rPr>
                <w:noProof/>
                <w:webHidden/>
              </w:rPr>
              <w:fldChar w:fldCharType="end"/>
            </w:r>
          </w:hyperlink>
        </w:p>
        <w:p w14:paraId="5534AD2B" w14:textId="1D5D04C6"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09" w:history="1">
            <w:r w:rsidR="004B68C8" w:rsidRPr="009A5E60">
              <w:rPr>
                <w:rStyle w:val="Hyperlink"/>
                <w:noProof/>
              </w:rPr>
              <w:t>4.3.1</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_Toc149134809 \h </w:instrText>
            </w:r>
            <w:r w:rsidR="004B68C8">
              <w:rPr>
                <w:noProof/>
                <w:webHidden/>
              </w:rPr>
            </w:r>
            <w:r w:rsidR="004B68C8">
              <w:rPr>
                <w:noProof/>
                <w:webHidden/>
              </w:rPr>
              <w:fldChar w:fldCharType="separate"/>
            </w:r>
            <w:r w:rsidR="004B68C8">
              <w:rPr>
                <w:noProof/>
                <w:webHidden/>
              </w:rPr>
              <w:t>19</w:t>
            </w:r>
            <w:r w:rsidR="004B68C8">
              <w:rPr>
                <w:noProof/>
                <w:webHidden/>
              </w:rPr>
              <w:fldChar w:fldCharType="end"/>
            </w:r>
          </w:hyperlink>
        </w:p>
        <w:p w14:paraId="60E43DEF" w14:textId="5BDCD29E"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10" w:history="1">
            <w:r w:rsidR="004B68C8" w:rsidRPr="009A5E60">
              <w:rPr>
                <w:rStyle w:val="Hyperlink"/>
                <w:noProof/>
              </w:rPr>
              <w:t>4.4</w:t>
            </w:r>
            <w:r w:rsidR="004B68C8">
              <w:rPr>
                <w:rFonts w:asciiTheme="minorHAnsi" w:eastAsiaTheme="minorEastAsia" w:hAnsiTheme="minorHAnsi"/>
                <w:noProof/>
                <w:kern w:val="2"/>
                <w:lang w:val="en-US"/>
                <w14:ligatures w14:val="standardContextual"/>
              </w:rPr>
              <w:tab/>
            </w:r>
            <w:r w:rsidR="004B68C8" w:rsidRPr="009A5E60">
              <w:rPr>
                <w:rStyle w:val="Hyperlink"/>
                <w:noProof/>
              </w:rPr>
              <w:t>MBR</w:t>
            </w:r>
            <w:r w:rsidR="004B68C8">
              <w:rPr>
                <w:noProof/>
                <w:webHidden/>
              </w:rPr>
              <w:tab/>
            </w:r>
            <w:r w:rsidR="004B68C8">
              <w:rPr>
                <w:noProof/>
                <w:webHidden/>
              </w:rPr>
              <w:fldChar w:fldCharType="begin"/>
            </w:r>
            <w:r w:rsidR="004B68C8">
              <w:rPr>
                <w:noProof/>
                <w:webHidden/>
              </w:rPr>
              <w:instrText xml:space="preserve"> PAGEREF _Toc149134810 \h </w:instrText>
            </w:r>
            <w:r w:rsidR="004B68C8">
              <w:rPr>
                <w:noProof/>
                <w:webHidden/>
              </w:rPr>
            </w:r>
            <w:r w:rsidR="004B68C8">
              <w:rPr>
                <w:noProof/>
                <w:webHidden/>
              </w:rPr>
              <w:fldChar w:fldCharType="separate"/>
            </w:r>
            <w:r w:rsidR="004B68C8">
              <w:rPr>
                <w:noProof/>
                <w:webHidden/>
              </w:rPr>
              <w:t>20</w:t>
            </w:r>
            <w:r w:rsidR="004B68C8">
              <w:rPr>
                <w:noProof/>
                <w:webHidden/>
              </w:rPr>
              <w:fldChar w:fldCharType="end"/>
            </w:r>
          </w:hyperlink>
        </w:p>
        <w:p w14:paraId="2F28E892" w14:textId="64758AE7"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1" w:history="1">
            <w:r w:rsidR="004B68C8" w:rsidRPr="009A5E60">
              <w:rPr>
                <w:rStyle w:val="Hyperlink"/>
                <w:noProof/>
              </w:rPr>
              <w:t>4.4.1</w:t>
            </w:r>
            <w:r w:rsidR="004B68C8">
              <w:rPr>
                <w:rFonts w:asciiTheme="minorHAnsi" w:eastAsiaTheme="minorEastAsia" w:hAnsiTheme="minorHAnsi"/>
                <w:noProof/>
                <w:kern w:val="2"/>
                <w:lang w:val="en-US"/>
                <w14:ligatures w14:val="standardContextual"/>
              </w:rPr>
              <w:tab/>
            </w:r>
            <w:r w:rsidR="004B68C8" w:rsidRPr="009A5E60">
              <w:rPr>
                <w:rStyle w:val="Hyperlink"/>
                <w:noProof/>
              </w:rPr>
              <w:t>Reactor volume and membrane area</w:t>
            </w:r>
            <w:r w:rsidR="004B68C8">
              <w:rPr>
                <w:noProof/>
                <w:webHidden/>
              </w:rPr>
              <w:tab/>
            </w:r>
            <w:r w:rsidR="004B68C8">
              <w:rPr>
                <w:noProof/>
                <w:webHidden/>
              </w:rPr>
              <w:fldChar w:fldCharType="begin"/>
            </w:r>
            <w:r w:rsidR="004B68C8">
              <w:rPr>
                <w:noProof/>
                <w:webHidden/>
              </w:rPr>
              <w:instrText xml:space="preserve"> PAGEREF _Toc149134811 \h </w:instrText>
            </w:r>
            <w:r w:rsidR="004B68C8">
              <w:rPr>
                <w:noProof/>
                <w:webHidden/>
              </w:rPr>
            </w:r>
            <w:r w:rsidR="004B68C8">
              <w:rPr>
                <w:noProof/>
                <w:webHidden/>
              </w:rPr>
              <w:fldChar w:fldCharType="separate"/>
            </w:r>
            <w:r w:rsidR="004B68C8">
              <w:rPr>
                <w:noProof/>
                <w:webHidden/>
              </w:rPr>
              <w:t>20</w:t>
            </w:r>
            <w:r w:rsidR="004B68C8">
              <w:rPr>
                <w:noProof/>
                <w:webHidden/>
              </w:rPr>
              <w:fldChar w:fldCharType="end"/>
            </w:r>
          </w:hyperlink>
        </w:p>
        <w:p w14:paraId="4F6EEE59" w14:textId="7A2A2FC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2" w:history="1">
            <w:r w:rsidR="004B68C8" w:rsidRPr="009A5E60">
              <w:rPr>
                <w:rStyle w:val="Hyperlink"/>
                <w:noProof/>
              </w:rPr>
              <w:t>4.4.2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_Toc149134812 \h </w:instrText>
            </w:r>
            <w:r w:rsidR="004B68C8">
              <w:rPr>
                <w:noProof/>
                <w:webHidden/>
              </w:rPr>
            </w:r>
            <w:r w:rsidR="004B68C8">
              <w:rPr>
                <w:noProof/>
                <w:webHidden/>
              </w:rPr>
              <w:fldChar w:fldCharType="separate"/>
            </w:r>
            <w:r w:rsidR="004B68C8">
              <w:rPr>
                <w:noProof/>
                <w:webHidden/>
              </w:rPr>
              <w:t>21</w:t>
            </w:r>
            <w:r w:rsidR="004B68C8">
              <w:rPr>
                <w:noProof/>
                <w:webHidden/>
              </w:rPr>
              <w:fldChar w:fldCharType="end"/>
            </w:r>
          </w:hyperlink>
        </w:p>
        <w:p w14:paraId="6DBAA6D8" w14:textId="6DE02158"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13" w:history="1">
            <w:r w:rsidR="004B68C8" w:rsidRPr="009A5E60">
              <w:rPr>
                <w:rStyle w:val="Hyperlink"/>
                <w:noProof/>
              </w:rPr>
              <w:t>4.5</w:t>
            </w:r>
            <w:r w:rsidR="004B68C8">
              <w:rPr>
                <w:rFonts w:asciiTheme="minorHAnsi" w:eastAsiaTheme="minorEastAsia" w:hAnsiTheme="minorHAnsi"/>
                <w:noProof/>
                <w:kern w:val="2"/>
                <w:lang w:val="en-US"/>
                <w14:ligatures w14:val="standardContextual"/>
              </w:rPr>
              <w:tab/>
            </w:r>
            <w:r w:rsidR="004B68C8" w:rsidRPr="009A5E60">
              <w:rPr>
                <w:rStyle w:val="Hyperlink"/>
                <w:noProof/>
              </w:rPr>
              <w:t>anMBR</w:t>
            </w:r>
            <w:r w:rsidR="004B68C8">
              <w:rPr>
                <w:noProof/>
                <w:webHidden/>
              </w:rPr>
              <w:tab/>
            </w:r>
            <w:r w:rsidR="004B68C8">
              <w:rPr>
                <w:noProof/>
                <w:webHidden/>
              </w:rPr>
              <w:fldChar w:fldCharType="begin"/>
            </w:r>
            <w:r w:rsidR="004B68C8">
              <w:rPr>
                <w:noProof/>
                <w:webHidden/>
              </w:rPr>
              <w:instrText xml:space="preserve"> PAGEREF _Toc149134813 \h </w:instrText>
            </w:r>
            <w:r w:rsidR="004B68C8">
              <w:rPr>
                <w:noProof/>
                <w:webHidden/>
              </w:rPr>
            </w:r>
            <w:r w:rsidR="004B68C8">
              <w:rPr>
                <w:noProof/>
                <w:webHidden/>
              </w:rPr>
              <w:fldChar w:fldCharType="separate"/>
            </w:r>
            <w:r w:rsidR="004B68C8">
              <w:rPr>
                <w:noProof/>
                <w:webHidden/>
              </w:rPr>
              <w:t>22</w:t>
            </w:r>
            <w:r w:rsidR="004B68C8">
              <w:rPr>
                <w:noProof/>
                <w:webHidden/>
              </w:rPr>
              <w:fldChar w:fldCharType="end"/>
            </w:r>
          </w:hyperlink>
        </w:p>
        <w:p w14:paraId="2C9F967E" w14:textId="631447E5"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4" w:history="1">
            <w:r w:rsidR="004B68C8" w:rsidRPr="009A5E60">
              <w:rPr>
                <w:rStyle w:val="Hyperlink"/>
                <w:noProof/>
              </w:rPr>
              <w:t>4.5.1</w:t>
            </w:r>
            <w:r w:rsidR="004B68C8">
              <w:rPr>
                <w:rFonts w:asciiTheme="minorHAnsi" w:eastAsiaTheme="minorEastAsia" w:hAnsiTheme="minorHAnsi"/>
                <w:noProof/>
                <w:kern w:val="2"/>
                <w:lang w:val="en-US"/>
                <w14:ligatures w14:val="standardContextual"/>
              </w:rPr>
              <w:tab/>
            </w:r>
            <w:r w:rsidR="004B68C8" w:rsidRPr="009A5E60">
              <w:rPr>
                <w:rStyle w:val="Hyperlink"/>
                <w:noProof/>
              </w:rPr>
              <w:t>Reactor volume and membrane area</w:t>
            </w:r>
            <w:r w:rsidR="004B68C8">
              <w:rPr>
                <w:noProof/>
                <w:webHidden/>
              </w:rPr>
              <w:tab/>
            </w:r>
            <w:r w:rsidR="004B68C8">
              <w:rPr>
                <w:noProof/>
                <w:webHidden/>
              </w:rPr>
              <w:fldChar w:fldCharType="begin"/>
            </w:r>
            <w:r w:rsidR="004B68C8">
              <w:rPr>
                <w:noProof/>
                <w:webHidden/>
              </w:rPr>
              <w:instrText xml:space="preserve"> PAGEREF _Toc149134814 \h </w:instrText>
            </w:r>
            <w:r w:rsidR="004B68C8">
              <w:rPr>
                <w:noProof/>
                <w:webHidden/>
              </w:rPr>
            </w:r>
            <w:r w:rsidR="004B68C8">
              <w:rPr>
                <w:noProof/>
                <w:webHidden/>
              </w:rPr>
              <w:fldChar w:fldCharType="separate"/>
            </w:r>
            <w:r w:rsidR="004B68C8">
              <w:rPr>
                <w:noProof/>
                <w:webHidden/>
              </w:rPr>
              <w:t>22</w:t>
            </w:r>
            <w:r w:rsidR="004B68C8">
              <w:rPr>
                <w:noProof/>
                <w:webHidden/>
              </w:rPr>
              <w:fldChar w:fldCharType="end"/>
            </w:r>
          </w:hyperlink>
        </w:p>
        <w:p w14:paraId="015D3A84" w14:textId="12C8F4DC"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5" w:history="1">
            <w:r w:rsidR="004B68C8" w:rsidRPr="009A5E60">
              <w:rPr>
                <w:rStyle w:val="Hyperlink"/>
                <w:noProof/>
              </w:rPr>
              <w:t>4.5.2</w:t>
            </w:r>
            <w:r w:rsidR="004B68C8">
              <w:rPr>
                <w:rFonts w:asciiTheme="minorHAnsi" w:eastAsiaTheme="minorEastAsia" w:hAnsiTheme="minorHAnsi"/>
                <w:noProof/>
                <w:kern w:val="2"/>
                <w:lang w:val="en-US"/>
                <w14:ligatures w14:val="standardContextual"/>
              </w:rPr>
              <w:tab/>
            </w:r>
            <w:r w:rsidR="004B68C8" w:rsidRPr="009A5E60">
              <w:rPr>
                <w:rStyle w:val="Hyperlink"/>
                <w:noProof/>
              </w:rPr>
              <w:t>Biogas production</w:t>
            </w:r>
            <w:r w:rsidR="004B68C8">
              <w:rPr>
                <w:noProof/>
                <w:webHidden/>
              </w:rPr>
              <w:tab/>
            </w:r>
            <w:r w:rsidR="004B68C8">
              <w:rPr>
                <w:noProof/>
                <w:webHidden/>
              </w:rPr>
              <w:fldChar w:fldCharType="begin"/>
            </w:r>
            <w:r w:rsidR="004B68C8">
              <w:rPr>
                <w:noProof/>
                <w:webHidden/>
              </w:rPr>
              <w:instrText xml:space="preserve"> PAGEREF _Toc149134815 \h </w:instrText>
            </w:r>
            <w:r w:rsidR="004B68C8">
              <w:rPr>
                <w:noProof/>
                <w:webHidden/>
              </w:rPr>
            </w:r>
            <w:r w:rsidR="004B68C8">
              <w:rPr>
                <w:noProof/>
                <w:webHidden/>
              </w:rPr>
              <w:fldChar w:fldCharType="separate"/>
            </w:r>
            <w:r w:rsidR="004B68C8">
              <w:rPr>
                <w:noProof/>
                <w:webHidden/>
              </w:rPr>
              <w:t>23</w:t>
            </w:r>
            <w:r w:rsidR="004B68C8">
              <w:rPr>
                <w:noProof/>
                <w:webHidden/>
              </w:rPr>
              <w:fldChar w:fldCharType="end"/>
            </w:r>
          </w:hyperlink>
        </w:p>
        <w:p w14:paraId="709A8C27" w14:textId="615A5F5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6" w:history="1">
            <w:r w:rsidR="004B68C8" w:rsidRPr="009A5E60">
              <w:rPr>
                <w:rStyle w:val="Hyperlink"/>
                <w:noProof/>
              </w:rPr>
              <w:t>4.5.3</w:t>
            </w:r>
            <w:r w:rsidR="004B68C8">
              <w:rPr>
                <w:rFonts w:asciiTheme="minorHAnsi" w:eastAsiaTheme="minorEastAsia" w:hAnsiTheme="minorHAnsi"/>
                <w:noProof/>
                <w:kern w:val="2"/>
                <w:lang w:val="en-US"/>
                <w14:ligatures w14:val="standardContextual"/>
              </w:rPr>
              <w:tab/>
            </w:r>
            <w:r w:rsidR="004B68C8" w:rsidRPr="009A5E60">
              <w:rPr>
                <w:rStyle w:val="Hyperlink"/>
                <w:noProof/>
              </w:rPr>
              <w:t>Sludge production</w:t>
            </w:r>
            <w:r w:rsidR="004B68C8">
              <w:rPr>
                <w:noProof/>
                <w:webHidden/>
              </w:rPr>
              <w:tab/>
            </w:r>
            <w:r w:rsidR="004B68C8">
              <w:rPr>
                <w:noProof/>
                <w:webHidden/>
              </w:rPr>
              <w:fldChar w:fldCharType="begin"/>
            </w:r>
            <w:r w:rsidR="004B68C8">
              <w:rPr>
                <w:noProof/>
                <w:webHidden/>
              </w:rPr>
              <w:instrText xml:space="preserve"> PAGEREF _Toc149134816 \h </w:instrText>
            </w:r>
            <w:r w:rsidR="004B68C8">
              <w:rPr>
                <w:noProof/>
                <w:webHidden/>
              </w:rPr>
            </w:r>
            <w:r w:rsidR="004B68C8">
              <w:rPr>
                <w:noProof/>
                <w:webHidden/>
              </w:rPr>
              <w:fldChar w:fldCharType="separate"/>
            </w:r>
            <w:r w:rsidR="004B68C8">
              <w:rPr>
                <w:noProof/>
                <w:webHidden/>
              </w:rPr>
              <w:t>23</w:t>
            </w:r>
            <w:r w:rsidR="004B68C8">
              <w:rPr>
                <w:noProof/>
                <w:webHidden/>
              </w:rPr>
              <w:fldChar w:fldCharType="end"/>
            </w:r>
          </w:hyperlink>
        </w:p>
        <w:p w14:paraId="73FFA8D4" w14:textId="11544456"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7" w:history="1">
            <w:r w:rsidR="004B68C8" w:rsidRPr="009A5E60">
              <w:rPr>
                <w:rStyle w:val="Hyperlink"/>
                <w:noProof/>
              </w:rPr>
              <w:t>4.5.4</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_Toc149134817 \h </w:instrText>
            </w:r>
            <w:r w:rsidR="004B68C8">
              <w:rPr>
                <w:noProof/>
                <w:webHidden/>
              </w:rPr>
            </w:r>
            <w:r w:rsidR="004B68C8">
              <w:rPr>
                <w:noProof/>
                <w:webHidden/>
              </w:rPr>
              <w:fldChar w:fldCharType="separate"/>
            </w:r>
            <w:r w:rsidR="004B68C8">
              <w:rPr>
                <w:noProof/>
                <w:webHidden/>
              </w:rPr>
              <w:t>23</w:t>
            </w:r>
            <w:r w:rsidR="004B68C8">
              <w:rPr>
                <w:noProof/>
                <w:webHidden/>
              </w:rPr>
              <w:fldChar w:fldCharType="end"/>
            </w:r>
          </w:hyperlink>
        </w:p>
        <w:p w14:paraId="31FCD1B7" w14:textId="0496EFD8"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18" w:history="1">
            <w:r w:rsidR="004B68C8" w:rsidRPr="009A5E60">
              <w:rPr>
                <w:rStyle w:val="Hyperlink"/>
                <w:noProof/>
              </w:rPr>
              <w:t>4.6</w:t>
            </w:r>
            <w:r w:rsidR="004B68C8">
              <w:rPr>
                <w:rFonts w:asciiTheme="minorHAnsi" w:eastAsiaTheme="minorEastAsia" w:hAnsiTheme="minorHAnsi"/>
                <w:noProof/>
                <w:kern w:val="2"/>
                <w:lang w:val="en-US"/>
                <w14:ligatures w14:val="standardContextual"/>
              </w:rPr>
              <w:tab/>
            </w:r>
            <w:r w:rsidR="004B68C8" w:rsidRPr="009A5E60">
              <w:rPr>
                <w:rStyle w:val="Hyperlink"/>
                <w:noProof/>
              </w:rPr>
              <w:t>MABR</w:t>
            </w:r>
            <w:r w:rsidR="004B68C8">
              <w:rPr>
                <w:noProof/>
                <w:webHidden/>
              </w:rPr>
              <w:tab/>
            </w:r>
            <w:r w:rsidR="004B68C8">
              <w:rPr>
                <w:noProof/>
                <w:webHidden/>
              </w:rPr>
              <w:fldChar w:fldCharType="begin"/>
            </w:r>
            <w:r w:rsidR="004B68C8">
              <w:rPr>
                <w:noProof/>
                <w:webHidden/>
              </w:rPr>
              <w:instrText xml:space="preserve"> PAGEREF _Toc149134818 \h </w:instrText>
            </w:r>
            <w:r w:rsidR="004B68C8">
              <w:rPr>
                <w:noProof/>
                <w:webHidden/>
              </w:rPr>
            </w:r>
            <w:r w:rsidR="004B68C8">
              <w:rPr>
                <w:noProof/>
                <w:webHidden/>
              </w:rPr>
              <w:fldChar w:fldCharType="separate"/>
            </w:r>
            <w:r w:rsidR="004B68C8">
              <w:rPr>
                <w:noProof/>
                <w:webHidden/>
              </w:rPr>
              <w:t>24</w:t>
            </w:r>
            <w:r w:rsidR="004B68C8">
              <w:rPr>
                <w:noProof/>
                <w:webHidden/>
              </w:rPr>
              <w:fldChar w:fldCharType="end"/>
            </w:r>
          </w:hyperlink>
        </w:p>
        <w:p w14:paraId="4B062755" w14:textId="6549E641"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19" w:history="1">
            <w:r w:rsidR="004B68C8" w:rsidRPr="009A5E60">
              <w:rPr>
                <w:rStyle w:val="Hyperlink"/>
                <w:noProof/>
              </w:rPr>
              <w:t>4.6.1</w:t>
            </w:r>
            <w:r w:rsidR="004B68C8">
              <w:rPr>
                <w:rFonts w:asciiTheme="minorHAnsi" w:eastAsiaTheme="minorEastAsia" w:hAnsiTheme="minorHAnsi"/>
                <w:noProof/>
                <w:kern w:val="2"/>
                <w:lang w:val="en-US"/>
                <w14:ligatures w14:val="standardContextual"/>
              </w:rPr>
              <w:tab/>
            </w:r>
            <w:r w:rsidR="004B68C8" w:rsidRPr="009A5E60">
              <w:rPr>
                <w:rStyle w:val="Hyperlink"/>
                <w:noProof/>
              </w:rPr>
              <w:t>Liquid fertilizer recovery</w:t>
            </w:r>
            <w:r w:rsidR="004B68C8">
              <w:rPr>
                <w:noProof/>
                <w:webHidden/>
              </w:rPr>
              <w:tab/>
            </w:r>
            <w:r w:rsidR="004B68C8">
              <w:rPr>
                <w:noProof/>
                <w:webHidden/>
              </w:rPr>
              <w:fldChar w:fldCharType="begin"/>
            </w:r>
            <w:r w:rsidR="004B68C8">
              <w:rPr>
                <w:noProof/>
                <w:webHidden/>
              </w:rPr>
              <w:instrText xml:space="preserve"> PAGEREF _Toc149134819 \h </w:instrText>
            </w:r>
            <w:r w:rsidR="004B68C8">
              <w:rPr>
                <w:noProof/>
                <w:webHidden/>
              </w:rPr>
            </w:r>
            <w:r w:rsidR="004B68C8">
              <w:rPr>
                <w:noProof/>
                <w:webHidden/>
              </w:rPr>
              <w:fldChar w:fldCharType="separate"/>
            </w:r>
            <w:r w:rsidR="004B68C8">
              <w:rPr>
                <w:noProof/>
                <w:webHidden/>
              </w:rPr>
              <w:t>24</w:t>
            </w:r>
            <w:r w:rsidR="004B68C8">
              <w:rPr>
                <w:noProof/>
                <w:webHidden/>
              </w:rPr>
              <w:fldChar w:fldCharType="end"/>
            </w:r>
          </w:hyperlink>
        </w:p>
        <w:p w14:paraId="461FB727" w14:textId="4D42E6CC"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0" w:history="1">
            <w:r w:rsidR="004B68C8" w:rsidRPr="009A5E60">
              <w:rPr>
                <w:rStyle w:val="Hyperlink"/>
                <w:noProof/>
              </w:rPr>
              <w:t>4.6.2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_Toc149134820 \h </w:instrText>
            </w:r>
            <w:r w:rsidR="004B68C8">
              <w:rPr>
                <w:noProof/>
                <w:webHidden/>
              </w:rPr>
            </w:r>
            <w:r w:rsidR="004B68C8">
              <w:rPr>
                <w:noProof/>
                <w:webHidden/>
              </w:rPr>
              <w:fldChar w:fldCharType="separate"/>
            </w:r>
            <w:r w:rsidR="004B68C8">
              <w:rPr>
                <w:noProof/>
                <w:webHidden/>
              </w:rPr>
              <w:t>24</w:t>
            </w:r>
            <w:r w:rsidR="004B68C8">
              <w:rPr>
                <w:noProof/>
                <w:webHidden/>
              </w:rPr>
              <w:fldChar w:fldCharType="end"/>
            </w:r>
          </w:hyperlink>
        </w:p>
        <w:p w14:paraId="49C233C0" w14:textId="446BF411"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21" w:history="1">
            <w:r w:rsidR="004B68C8" w:rsidRPr="009A5E60">
              <w:rPr>
                <w:rStyle w:val="Hyperlink"/>
                <w:noProof/>
              </w:rPr>
              <w:t>4.7</w:t>
            </w:r>
            <w:r w:rsidR="004B68C8">
              <w:rPr>
                <w:rFonts w:asciiTheme="minorHAnsi" w:eastAsiaTheme="minorEastAsia" w:hAnsiTheme="minorHAnsi"/>
                <w:noProof/>
                <w:kern w:val="2"/>
                <w:lang w:val="en-US"/>
                <w14:ligatures w14:val="standardContextual"/>
              </w:rPr>
              <w:tab/>
            </w:r>
            <w:r w:rsidR="004B68C8" w:rsidRPr="009A5E60">
              <w:rPr>
                <w:rStyle w:val="Hyperlink"/>
                <w:noProof/>
              </w:rPr>
              <w:t>Uridis cell</w:t>
            </w:r>
            <w:r w:rsidR="004B68C8">
              <w:rPr>
                <w:noProof/>
                <w:webHidden/>
              </w:rPr>
              <w:tab/>
            </w:r>
            <w:r w:rsidR="004B68C8">
              <w:rPr>
                <w:noProof/>
                <w:webHidden/>
              </w:rPr>
              <w:fldChar w:fldCharType="begin"/>
            </w:r>
            <w:r w:rsidR="004B68C8">
              <w:rPr>
                <w:noProof/>
                <w:webHidden/>
              </w:rPr>
              <w:instrText xml:space="preserve"> PAGEREF _Toc149134821 \h </w:instrText>
            </w:r>
            <w:r w:rsidR="004B68C8">
              <w:rPr>
                <w:noProof/>
                <w:webHidden/>
              </w:rPr>
            </w:r>
            <w:r w:rsidR="004B68C8">
              <w:rPr>
                <w:noProof/>
                <w:webHidden/>
              </w:rPr>
              <w:fldChar w:fldCharType="separate"/>
            </w:r>
            <w:r w:rsidR="004B68C8">
              <w:rPr>
                <w:noProof/>
                <w:webHidden/>
              </w:rPr>
              <w:t>24</w:t>
            </w:r>
            <w:r w:rsidR="004B68C8">
              <w:rPr>
                <w:noProof/>
                <w:webHidden/>
              </w:rPr>
              <w:fldChar w:fldCharType="end"/>
            </w:r>
          </w:hyperlink>
        </w:p>
        <w:p w14:paraId="3A482BC2" w14:textId="49FDA63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2" w:history="1">
            <w:r w:rsidR="004B68C8" w:rsidRPr="009A5E60">
              <w:rPr>
                <w:rStyle w:val="Hyperlink"/>
                <w:noProof/>
              </w:rPr>
              <w:t>4.7.1</w:t>
            </w:r>
            <w:r w:rsidR="004B68C8">
              <w:rPr>
                <w:rFonts w:asciiTheme="minorHAnsi" w:eastAsiaTheme="minorEastAsia" w:hAnsiTheme="minorHAnsi"/>
                <w:noProof/>
                <w:kern w:val="2"/>
                <w:lang w:val="en-US"/>
                <w14:ligatures w14:val="standardContextual"/>
              </w:rPr>
              <w:tab/>
            </w:r>
            <w:r w:rsidR="004B68C8" w:rsidRPr="009A5E60">
              <w:rPr>
                <w:rStyle w:val="Hyperlink"/>
                <w:noProof/>
              </w:rPr>
              <w:t>Phosphorus recovery</w:t>
            </w:r>
            <w:r w:rsidR="004B68C8">
              <w:rPr>
                <w:noProof/>
                <w:webHidden/>
              </w:rPr>
              <w:tab/>
            </w:r>
            <w:r w:rsidR="004B68C8">
              <w:rPr>
                <w:noProof/>
                <w:webHidden/>
              </w:rPr>
              <w:fldChar w:fldCharType="begin"/>
            </w:r>
            <w:r w:rsidR="004B68C8">
              <w:rPr>
                <w:noProof/>
                <w:webHidden/>
              </w:rPr>
              <w:instrText xml:space="preserve"> PAGEREF _Toc149134822 \h </w:instrText>
            </w:r>
            <w:r w:rsidR="004B68C8">
              <w:rPr>
                <w:noProof/>
                <w:webHidden/>
              </w:rPr>
            </w:r>
            <w:r w:rsidR="004B68C8">
              <w:rPr>
                <w:noProof/>
                <w:webHidden/>
              </w:rPr>
              <w:fldChar w:fldCharType="separate"/>
            </w:r>
            <w:r w:rsidR="004B68C8">
              <w:rPr>
                <w:noProof/>
                <w:webHidden/>
              </w:rPr>
              <w:t>25</w:t>
            </w:r>
            <w:r w:rsidR="004B68C8">
              <w:rPr>
                <w:noProof/>
                <w:webHidden/>
              </w:rPr>
              <w:fldChar w:fldCharType="end"/>
            </w:r>
          </w:hyperlink>
        </w:p>
        <w:p w14:paraId="7DC3979A" w14:textId="45FBBCD9"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3" w:history="1">
            <w:r w:rsidR="004B68C8" w:rsidRPr="009A5E60">
              <w:rPr>
                <w:rStyle w:val="Hyperlink"/>
                <w:noProof/>
              </w:rPr>
              <w:t>4.7.2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_Toc149134823 \h </w:instrText>
            </w:r>
            <w:r w:rsidR="004B68C8">
              <w:rPr>
                <w:noProof/>
                <w:webHidden/>
              </w:rPr>
            </w:r>
            <w:r w:rsidR="004B68C8">
              <w:rPr>
                <w:noProof/>
                <w:webHidden/>
              </w:rPr>
              <w:fldChar w:fldCharType="separate"/>
            </w:r>
            <w:r w:rsidR="004B68C8">
              <w:rPr>
                <w:noProof/>
                <w:webHidden/>
              </w:rPr>
              <w:t>25</w:t>
            </w:r>
            <w:r w:rsidR="004B68C8">
              <w:rPr>
                <w:noProof/>
                <w:webHidden/>
              </w:rPr>
              <w:fldChar w:fldCharType="end"/>
            </w:r>
          </w:hyperlink>
        </w:p>
        <w:p w14:paraId="539BDEE3" w14:textId="5427D919"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24" w:history="1">
            <w:r w:rsidR="004B68C8" w:rsidRPr="009A5E60">
              <w:rPr>
                <w:rStyle w:val="Hyperlink"/>
                <w:noProof/>
              </w:rPr>
              <w:t>4.8</w:t>
            </w:r>
            <w:r w:rsidR="004B68C8">
              <w:rPr>
                <w:rFonts w:asciiTheme="minorHAnsi" w:eastAsiaTheme="minorEastAsia" w:hAnsiTheme="minorHAnsi"/>
                <w:noProof/>
                <w:kern w:val="2"/>
                <w:lang w:val="en-US"/>
                <w14:ligatures w14:val="standardContextual"/>
              </w:rPr>
              <w:tab/>
            </w:r>
            <w:r w:rsidR="004B68C8" w:rsidRPr="009A5E60">
              <w:rPr>
                <w:rStyle w:val="Hyperlink"/>
                <w:noProof/>
              </w:rPr>
              <w:t>RO</w:t>
            </w:r>
            <w:r w:rsidR="004B68C8">
              <w:rPr>
                <w:noProof/>
                <w:webHidden/>
              </w:rPr>
              <w:tab/>
            </w:r>
            <w:r w:rsidR="004B68C8">
              <w:rPr>
                <w:noProof/>
                <w:webHidden/>
              </w:rPr>
              <w:fldChar w:fldCharType="begin"/>
            </w:r>
            <w:r w:rsidR="004B68C8">
              <w:rPr>
                <w:noProof/>
                <w:webHidden/>
              </w:rPr>
              <w:instrText xml:space="preserve"> PAGEREF _Toc149134824 \h </w:instrText>
            </w:r>
            <w:r w:rsidR="004B68C8">
              <w:rPr>
                <w:noProof/>
                <w:webHidden/>
              </w:rPr>
            </w:r>
            <w:r w:rsidR="004B68C8">
              <w:rPr>
                <w:noProof/>
                <w:webHidden/>
              </w:rPr>
              <w:fldChar w:fldCharType="separate"/>
            </w:r>
            <w:r w:rsidR="004B68C8">
              <w:rPr>
                <w:noProof/>
                <w:webHidden/>
              </w:rPr>
              <w:t>25</w:t>
            </w:r>
            <w:r w:rsidR="004B68C8">
              <w:rPr>
                <w:noProof/>
                <w:webHidden/>
              </w:rPr>
              <w:fldChar w:fldCharType="end"/>
            </w:r>
          </w:hyperlink>
        </w:p>
        <w:p w14:paraId="1DC292B1" w14:textId="7270DE12"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5" w:history="1">
            <w:r w:rsidR="004B68C8" w:rsidRPr="009A5E60">
              <w:rPr>
                <w:rStyle w:val="Hyperlink"/>
                <w:noProof/>
              </w:rPr>
              <w:t>4.8.1</w:t>
            </w:r>
            <w:r w:rsidR="004B68C8">
              <w:rPr>
                <w:rFonts w:asciiTheme="minorHAnsi" w:eastAsiaTheme="minorEastAsia" w:hAnsiTheme="minorHAnsi"/>
                <w:noProof/>
                <w:kern w:val="2"/>
                <w:lang w:val="en-US"/>
                <w14:ligatures w14:val="standardContextual"/>
              </w:rPr>
              <w:tab/>
            </w:r>
            <w:r w:rsidR="004B68C8" w:rsidRPr="009A5E60">
              <w:rPr>
                <w:rStyle w:val="Hyperlink"/>
                <w:noProof/>
              </w:rPr>
              <w:t>Models and sizes</w:t>
            </w:r>
            <w:r w:rsidR="004B68C8">
              <w:rPr>
                <w:noProof/>
                <w:webHidden/>
              </w:rPr>
              <w:tab/>
            </w:r>
            <w:r w:rsidR="004B68C8">
              <w:rPr>
                <w:noProof/>
                <w:webHidden/>
              </w:rPr>
              <w:fldChar w:fldCharType="begin"/>
            </w:r>
            <w:r w:rsidR="004B68C8">
              <w:rPr>
                <w:noProof/>
                <w:webHidden/>
              </w:rPr>
              <w:instrText xml:space="preserve"> PAGEREF _Toc149134825 \h </w:instrText>
            </w:r>
            <w:r w:rsidR="004B68C8">
              <w:rPr>
                <w:noProof/>
                <w:webHidden/>
              </w:rPr>
            </w:r>
            <w:r w:rsidR="004B68C8">
              <w:rPr>
                <w:noProof/>
                <w:webHidden/>
              </w:rPr>
              <w:fldChar w:fldCharType="separate"/>
            </w:r>
            <w:r w:rsidR="004B68C8">
              <w:rPr>
                <w:noProof/>
                <w:webHidden/>
              </w:rPr>
              <w:t>25</w:t>
            </w:r>
            <w:r w:rsidR="004B68C8">
              <w:rPr>
                <w:noProof/>
                <w:webHidden/>
              </w:rPr>
              <w:fldChar w:fldCharType="end"/>
            </w:r>
          </w:hyperlink>
        </w:p>
        <w:p w14:paraId="4C825D2D" w14:textId="15DFCD68"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6" w:history="1">
            <w:r w:rsidR="004B68C8" w:rsidRPr="009A5E60">
              <w:rPr>
                <w:rStyle w:val="Hyperlink"/>
                <w:noProof/>
              </w:rPr>
              <w:t>4.8.2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_Toc149134826 \h </w:instrText>
            </w:r>
            <w:r w:rsidR="004B68C8">
              <w:rPr>
                <w:noProof/>
                <w:webHidden/>
              </w:rPr>
            </w:r>
            <w:r w:rsidR="004B68C8">
              <w:rPr>
                <w:noProof/>
                <w:webHidden/>
              </w:rPr>
              <w:fldChar w:fldCharType="separate"/>
            </w:r>
            <w:r w:rsidR="004B68C8">
              <w:rPr>
                <w:noProof/>
                <w:webHidden/>
              </w:rPr>
              <w:t>25</w:t>
            </w:r>
            <w:r w:rsidR="004B68C8">
              <w:rPr>
                <w:noProof/>
                <w:webHidden/>
              </w:rPr>
              <w:fldChar w:fldCharType="end"/>
            </w:r>
          </w:hyperlink>
        </w:p>
        <w:p w14:paraId="403D6F20" w14:textId="1C445286"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27" w:history="1">
            <w:r w:rsidR="004B68C8" w:rsidRPr="009A5E60">
              <w:rPr>
                <w:rStyle w:val="Hyperlink"/>
                <w:noProof/>
              </w:rPr>
              <w:t>4.9</w:t>
            </w:r>
            <w:r w:rsidR="004B68C8">
              <w:rPr>
                <w:rFonts w:asciiTheme="minorHAnsi" w:eastAsiaTheme="minorEastAsia" w:hAnsiTheme="minorHAnsi"/>
                <w:noProof/>
                <w:kern w:val="2"/>
                <w:lang w:val="en-US"/>
                <w14:ligatures w14:val="standardContextual"/>
              </w:rPr>
              <w:tab/>
            </w:r>
            <w:r w:rsidR="004B68C8" w:rsidRPr="009A5E60">
              <w:rPr>
                <w:rStyle w:val="Hyperlink"/>
                <w:noProof/>
              </w:rPr>
              <w:t>UV</w:t>
            </w:r>
            <w:r w:rsidR="004B68C8">
              <w:rPr>
                <w:noProof/>
                <w:webHidden/>
              </w:rPr>
              <w:tab/>
            </w:r>
            <w:r w:rsidR="004B68C8">
              <w:rPr>
                <w:noProof/>
                <w:webHidden/>
              </w:rPr>
              <w:fldChar w:fldCharType="begin"/>
            </w:r>
            <w:r w:rsidR="004B68C8">
              <w:rPr>
                <w:noProof/>
                <w:webHidden/>
              </w:rPr>
              <w:instrText xml:space="preserve"> PAGEREF _Toc149134827 \h </w:instrText>
            </w:r>
            <w:r w:rsidR="004B68C8">
              <w:rPr>
                <w:noProof/>
                <w:webHidden/>
              </w:rPr>
            </w:r>
            <w:r w:rsidR="004B68C8">
              <w:rPr>
                <w:noProof/>
                <w:webHidden/>
              </w:rPr>
              <w:fldChar w:fldCharType="separate"/>
            </w:r>
            <w:r w:rsidR="004B68C8">
              <w:rPr>
                <w:noProof/>
                <w:webHidden/>
              </w:rPr>
              <w:t>26</w:t>
            </w:r>
            <w:r w:rsidR="004B68C8">
              <w:rPr>
                <w:noProof/>
                <w:webHidden/>
              </w:rPr>
              <w:fldChar w:fldCharType="end"/>
            </w:r>
          </w:hyperlink>
        </w:p>
        <w:p w14:paraId="0FDCE80F" w14:textId="5F5D5A87"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8" w:history="1">
            <w:r w:rsidR="004B68C8" w:rsidRPr="009A5E60">
              <w:rPr>
                <w:rStyle w:val="Hyperlink"/>
                <w:noProof/>
              </w:rPr>
              <w:t>4.9.1</w:t>
            </w:r>
            <w:r w:rsidR="004B68C8">
              <w:rPr>
                <w:rFonts w:asciiTheme="minorHAnsi" w:eastAsiaTheme="minorEastAsia" w:hAnsiTheme="minorHAnsi"/>
                <w:noProof/>
                <w:kern w:val="2"/>
                <w:lang w:val="en-US"/>
                <w14:ligatures w14:val="standardContextual"/>
              </w:rPr>
              <w:tab/>
            </w:r>
            <w:r w:rsidR="004B68C8" w:rsidRPr="009A5E60">
              <w:rPr>
                <w:rStyle w:val="Hyperlink"/>
                <w:noProof/>
              </w:rPr>
              <w:t>Models and sizes</w:t>
            </w:r>
            <w:r w:rsidR="004B68C8">
              <w:rPr>
                <w:noProof/>
                <w:webHidden/>
              </w:rPr>
              <w:tab/>
            </w:r>
            <w:r w:rsidR="004B68C8">
              <w:rPr>
                <w:noProof/>
                <w:webHidden/>
              </w:rPr>
              <w:fldChar w:fldCharType="begin"/>
            </w:r>
            <w:r w:rsidR="004B68C8">
              <w:rPr>
                <w:noProof/>
                <w:webHidden/>
              </w:rPr>
              <w:instrText xml:space="preserve"> PAGEREF _Toc149134828 \h </w:instrText>
            </w:r>
            <w:r w:rsidR="004B68C8">
              <w:rPr>
                <w:noProof/>
                <w:webHidden/>
              </w:rPr>
            </w:r>
            <w:r w:rsidR="004B68C8">
              <w:rPr>
                <w:noProof/>
                <w:webHidden/>
              </w:rPr>
              <w:fldChar w:fldCharType="separate"/>
            </w:r>
            <w:r w:rsidR="004B68C8">
              <w:rPr>
                <w:noProof/>
                <w:webHidden/>
              </w:rPr>
              <w:t>26</w:t>
            </w:r>
            <w:r w:rsidR="004B68C8">
              <w:rPr>
                <w:noProof/>
                <w:webHidden/>
              </w:rPr>
              <w:fldChar w:fldCharType="end"/>
            </w:r>
          </w:hyperlink>
        </w:p>
        <w:p w14:paraId="28BF3B3A" w14:textId="1251E837" w:rsidR="004B68C8" w:rsidRDefault="00000000">
          <w:pPr>
            <w:pStyle w:val="TOC3"/>
            <w:tabs>
              <w:tab w:val="left" w:pos="1320"/>
              <w:tab w:val="right" w:leader="dot" w:pos="8494"/>
            </w:tabs>
            <w:rPr>
              <w:rFonts w:asciiTheme="minorHAnsi" w:eastAsiaTheme="minorEastAsia" w:hAnsiTheme="minorHAnsi"/>
              <w:noProof/>
              <w:kern w:val="2"/>
              <w:lang w:val="en-US"/>
              <w14:ligatures w14:val="standardContextual"/>
            </w:rPr>
          </w:pPr>
          <w:hyperlink w:anchor="_Toc149134829" w:history="1">
            <w:r w:rsidR="004B68C8" w:rsidRPr="009A5E60">
              <w:rPr>
                <w:rStyle w:val="Hyperlink"/>
                <w:noProof/>
              </w:rPr>
              <w:t>4.9.2</w:t>
            </w:r>
            <w:r w:rsidR="004B68C8">
              <w:rPr>
                <w:rFonts w:asciiTheme="minorHAnsi" w:eastAsiaTheme="minorEastAsia" w:hAnsiTheme="minorHAnsi"/>
                <w:noProof/>
                <w:kern w:val="2"/>
                <w:lang w:val="en-US"/>
                <w14:ligatures w14:val="standardContextual"/>
              </w:rPr>
              <w:tab/>
            </w:r>
            <w:r w:rsidR="004B68C8" w:rsidRPr="009A5E60">
              <w:rPr>
                <w:rStyle w:val="Hyperlink"/>
                <w:noProof/>
              </w:rPr>
              <w:t>CAPEX and OPEX</w:t>
            </w:r>
            <w:r w:rsidR="004B68C8">
              <w:rPr>
                <w:noProof/>
                <w:webHidden/>
              </w:rPr>
              <w:tab/>
            </w:r>
            <w:r w:rsidR="004B68C8">
              <w:rPr>
                <w:noProof/>
                <w:webHidden/>
              </w:rPr>
              <w:fldChar w:fldCharType="begin"/>
            </w:r>
            <w:r w:rsidR="004B68C8">
              <w:rPr>
                <w:noProof/>
                <w:webHidden/>
              </w:rPr>
              <w:instrText xml:space="preserve"> PAGEREF _Toc149134829 \h </w:instrText>
            </w:r>
            <w:r w:rsidR="004B68C8">
              <w:rPr>
                <w:noProof/>
                <w:webHidden/>
              </w:rPr>
            </w:r>
            <w:r w:rsidR="004B68C8">
              <w:rPr>
                <w:noProof/>
                <w:webHidden/>
              </w:rPr>
              <w:fldChar w:fldCharType="separate"/>
            </w:r>
            <w:r w:rsidR="004B68C8">
              <w:rPr>
                <w:noProof/>
                <w:webHidden/>
              </w:rPr>
              <w:t>26</w:t>
            </w:r>
            <w:r w:rsidR="004B68C8">
              <w:rPr>
                <w:noProof/>
                <w:webHidden/>
              </w:rPr>
              <w:fldChar w:fldCharType="end"/>
            </w:r>
          </w:hyperlink>
        </w:p>
        <w:p w14:paraId="4B4FE740" w14:textId="091F92E0"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30" w:history="1">
            <w:r w:rsidR="004B68C8" w:rsidRPr="009A5E60">
              <w:rPr>
                <w:rStyle w:val="Hyperlink"/>
                <w:noProof/>
              </w:rPr>
              <w:t>4.10</w:t>
            </w:r>
            <w:r w:rsidR="004B68C8">
              <w:rPr>
                <w:rFonts w:asciiTheme="minorHAnsi" w:eastAsiaTheme="minorEastAsia" w:hAnsiTheme="minorHAnsi"/>
                <w:noProof/>
                <w:kern w:val="2"/>
                <w:lang w:val="en-US"/>
                <w14:ligatures w14:val="standardContextual"/>
              </w:rPr>
              <w:tab/>
            </w:r>
            <w:r w:rsidR="004B68C8" w:rsidRPr="009A5E60">
              <w:rPr>
                <w:rStyle w:val="Hyperlink"/>
                <w:noProof/>
              </w:rPr>
              <w:t>References</w:t>
            </w:r>
            <w:r w:rsidR="004B68C8">
              <w:rPr>
                <w:noProof/>
                <w:webHidden/>
              </w:rPr>
              <w:tab/>
            </w:r>
            <w:r w:rsidR="004B68C8">
              <w:rPr>
                <w:noProof/>
                <w:webHidden/>
              </w:rPr>
              <w:fldChar w:fldCharType="begin"/>
            </w:r>
            <w:r w:rsidR="004B68C8">
              <w:rPr>
                <w:noProof/>
                <w:webHidden/>
              </w:rPr>
              <w:instrText xml:space="preserve"> PAGEREF _Toc149134830 \h </w:instrText>
            </w:r>
            <w:r w:rsidR="004B68C8">
              <w:rPr>
                <w:noProof/>
                <w:webHidden/>
              </w:rPr>
            </w:r>
            <w:r w:rsidR="004B68C8">
              <w:rPr>
                <w:noProof/>
                <w:webHidden/>
              </w:rPr>
              <w:fldChar w:fldCharType="separate"/>
            </w:r>
            <w:r w:rsidR="004B68C8">
              <w:rPr>
                <w:noProof/>
                <w:webHidden/>
              </w:rPr>
              <w:t>28</w:t>
            </w:r>
            <w:r w:rsidR="004B68C8">
              <w:rPr>
                <w:noProof/>
                <w:webHidden/>
              </w:rPr>
              <w:fldChar w:fldCharType="end"/>
            </w:r>
          </w:hyperlink>
        </w:p>
        <w:p w14:paraId="53677185" w14:textId="2800130F"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31" w:history="1">
            <w:r w:rsidR="004B68C8" w:rsidRPr="009A5E60">
              <w:rPr>
                <w:rStyle w:val="Hyperlink"/>
                <w:noProof/>
              </w:rPr>
              <w:t>4.11</w:t>
            </w:r>
            <w:r w:rsidR="004B68C8">
              <w:rPr>
                <w:rFonts w:asciiTheme="minorHAnsi" w:eastAsiaTheme="minorEastAsia" w:hAnsiTheme="minorHAnsi"/>
                <w:noProof/>
                <w:kern w:val="2"/>
                <w:lang w:val="en-US"/>
                <w14:ligatures w14:val="standardContextual"/>
              </w:rPr>
              <w:tab/>
            </w:r>
            <w:r w:rsidR="004B68C8" w:rsidRPr="009A5E60">
              <w:rPr>
                <w:rStyle w:val="Hyperlink"/>
                <w:noProof/>
              </w:rPr>
              <w:t>Tank sizing</w:t>
            </w:r>
            <w:r w:rsidR="004B68C8">
              <w:rPr>
                <w:noProof/>
                <w:webHidden/>
              </w:rPr>
              <w:tab/>
            </w:r>
            <w:r w:rsidR="004B68C8">
              <w:rPr>
                <w:noProof/>
                <w:webHidden/>
              </w:rPr>
              <w:fldChar w:fldCharType="begin"/>
            </w:r>
            <w:r w:rsidR="004B68C8">
              <w:rPr>
                <w:noProof/>
                <w:webHidden/>
              </w:rPr>
              <w:instrText xml:space="preserve"> PAGEREF _Toc149134831 \h </w:instrText>
            </w:r>
            <w:r w:rsidR="004B68C8">
              <w:rPr>
                <w:noProof/>
                <w:webHidden/>
              </w:rPr>
            </w:r>
            <w:r w:rsidR="004B68C8">
              <w:rPr>
                <w:noProof/>
                <w:webHidden/>
              </w:rPr>
              <w:fldChar w:fldCharType="separate"/>
            </w:r>
            <w:r w:rsidR="004B68C8">
              <w:rPr>
                <w:noProof/>
                <w:webHidden/>
              </w:rPr>
              <w:t>29</w:t>
            </w:r>
            <w:r w:rsidR="004B68C8">
              <w:rPr>
                <w:noProof/>
                <w:webHidden/>
              </w:rPr>
              <w:fldChar w:fldCharType="end"/>
            </w:r>
          </w:hyperlink>
        </w:p>
        <w:p w14:paraId="427ACB0A" w14:textId="4B5CDB02" w:rsidR="004B68C8" w:rsidRDefault="00000000" w:rsidP="004B68C8">
          <w:pPr>
            <w:pStyle w:val="TOC1"/>
            <w:rPr>
              <w:rFonts w:asciiTheme="minorHAnsi" w:eastAsiaTheme="minorEastAsia" w:hAnsiTheme="minorHAnsi"/>
              <w:noProof/>
              <w:kern w:val="2"/>
              <w:lang w:val="en-US"/>
              <w14:ligatures w14:val="standardContextual"/>
            </w:rPr>
          </w:pPr>
          <w:hyperlink w:anchor="_Toc149134832" w:history="1">
            <w:r w:rsidR="004B68C8" w:rsidRPr="009A5E60">
              <w:rPr>
                <w:rStyle w:val="Hyperlink"/>
                <w:noProof/>
              </w:rPr>
              <w:t>5</w:t>
            </w:r>
            <w:r w:rsidR="004B68C8">
              <w:rPr>
                <w:rFonts w:asciiTheme="minorHAnsi" w:eastAsiaTheme="minorEastAsia" w:hAnsiTheme="minorHAnsi"/>
                <w:noProof/>
                <w:kern w:val="2"/>
                <w:lang w:val="en-US"/>
                <w14:ligatures w14:val="standardContextual"/>
              </w:rPr>
              <w:tab/>
            </w:r>
            <w:r w:rsidR="004B68C8" w:rsidRPr="009A5E60">
              <w:rPr>
                <w:rStyle w:val="Hyperlink"/>
                <w:noProof/>
              </w:rPr>
              <w:t>Construction costs</w:t>
            </w:r>
            <w:r w:rsidR="004B68C8">
              <w:rPr>
                <w:noProof/>
                <w:webHidden/>
              </w:rPr>
              <w:tab/>
            </w:r>
            <w:r w:rsidR="004B68C8">
              <w:rPr>
                <w:noProof/>
                <w:webHidden/>
              </w:rPr>
              <w:fldChar w:fldCharType="begin"/>
            </w:r>
            <w:r w:rsidR="004B68C8">
              <w:rPr>
                <w:noProof/>
                <w:webHidden/>
              </w:rPr>
              <w:instrText xml:space="preserve"> PAGEREF _Toc149134832 \h </w:instrText>
            </w:r>
            <w:r w:rsidR="004B68C8">
              <w:rPr>
                <w:noProof/>
                <w:webHidden/>
              </w:rPr>
            </w:r>
            <w:r w:rsidR="004B68C8">
              <w:rPr>
                <w:noProof/>
                <w:webHidden/>
              </w:rPr>
              <w:fldChar w:fldCharType="separate"/>
            </w:r>
            <w:r w:rsidR="004B68C8">
              <w:rPr>
                <w:noProof/>
                <w:webHidden/>
              </w:rPr>
              <w:t>29</w:t>
            </w:r>
            <w:r w:rsidR="004B68C8">
              <w:rPr>
                <w:noProof/>
                <w:webHidden/>
              </w:rPr>
              <w:fldChar w:fldCharType="end"/>
            </w:r>
          </w:hyperlink>
        </w:p>
        <w:p w14:paraId="7BCC22A9" w14:textId="68D745D4" w:rsidR="004B68C8" w:rsidRDefault="00000000" w:rsidP="004B68C8">
          <w:pPr>
            <w:pStyle w:val="TOC1"/>
            <w:rPr>
              <w:rFonts w:asciiTheme="minorHAnsi" w:eastAsiaTheme="minorEastAsia" w:hAnsiTheme="minorHAnsi"/>
              <w:noProof/>
              <w:kern w:val="2"/>
              <w:lang w:val="en-US"/>
              <w14:ligatures w14:val="standardContextual"/>
            </w:rPr>
          </w:pPr>
          <w:hyperlink w:anchor="_Toc149134833" w:history="1">
            <w:r w:rsidR="004B68C8" w:rsidRPr="009A5E60">
              <w:rPr>
                <w:rStyle w:val="Hyperlink"/>
                <w:noProof/>
              </w:rPr>
              <w:t>6</w:t>
            </w:r>
            <w:r w:rsidR="004B68C8">
              <w:rPr>
                <w:rFonts w:asciiTheme="minorHAnsi" w:eastAsiaTheme="minorEastAsia" w:hAnsiTheme="minorHAnsi"/>
                <w:noProof/>
                <w:kern w:val="2"/>
                <w:lang w:val="en-US"/>
                <w14:ligatures w14:val="standardContextual"/>
              </w:rPr>
              <w:tab/>
            </w:r>
            <w:r w:rsidR="004B68C8" w:rsidRPr="009A5E60">
              <w:rPr>
                <w:rStyle w:val="Hyperlink"/>
                <w:noProof/>
              </w:rPr>
              <w:t>Sewer infrastructure CAPEX and OPEX</w:t>
            </w:r>
            <w:r w:rsidR="004B68C8">
              <w:rPr>
                <w:noProof/>
                <w:webHidden/>
              </w:rPr>
              <w:tab/>
            </w:r>
            <w:r w:rsidR="004B68C8">
              <w:rPr>
                <w:noProof/>
                <w:webHidden/>
              </w:rPr>
              <w:fldChar w:fldCharType="begin"/>
            </w:r>
            <w:r w:rsidR="004B68C8">
              <w:rPr>
                <w:noProof/>
                <w:webHidden/>
              </w:rPr>
              <w:instrText xml:space="preserve"> PAGEREF _Toc149134833 \h </w:instrText>
            </w:r>
            <w:r w:rsidR="004B68C8">
              <w:rPr>
                <w:noProof/>
                <w:webHidden/>
              </w:rPr>
            </w:r>
            <w:r w:rsidR="004B68C8">
              <w:rPr>
                <w:noProof/>
                <w:webHidden/>
              </w:rPr>
              <w:fldChar w:fldCharType="separate"/>
            </w:r>
            <w:r w:rsidR="004B68C8">
              <w:rPr>
                <w:noProof/>
                <w:webHidden/>
              </w:rPr>
              <w:t>30</w:t>
            </w:r>
            <w:r w:rsidR="004B68C8">
              <w:rPr>
                <w:noProof/>
                <w:webHidden/>
              </w:rPr>
              <w:fldChar w:fldCharType="end"/>
            </w:r>
          </w:hyperlink>
        </w:p>
        <w:p w14:paraId="615A9A0A" w14:textId="4D9B727E" w:rsidR="004B68C8" w:rsidRDefault="00000000" w:rsidP="004B68C8">
          <w:pPr>
            <w:pStyle w:val="TOC1"/>
            <w:rPr>
              <w:rFonts w:asciiTheme="minorHAnsi" w:eastAsiaTheme="minorEastAsia" w:hAnsiTheme="minorHAnsi"/>
              <w:noProof/>
              <w:kern w:val="2"/>
              <w:lang w:val="en-US"/>
              <w14:ligatures w14:val="standardContextual"/>
            </w:rPr>
          </w:pPr>
          <w:hyperlink w:anchor="_Toc149134834" w:history="1">
            <w:r w:rsidR="004B68C8" w:rsidRPr="009A5E60">
              <w:rPr>
                <w:rStyle w:val="Hyperlink"/>
                <w:noProof/>
              </w:rPr>
              <w:t>7</w:t>
            </w:r>
            <w:r w:rsidR="004B68C8">
              <w:rPr>
                <w:rFonts w:asciiTheme="minorHAnsi" w:eastAsiaTheme="minorEastAsia" w:hAnsiTheme="minorHAnsi"/>
                <w:noProof/>
                <w:kern w:val="2"/>
                <w:lang w:val="en-US"/>
                <w14:ligatures w14:val="standardContextual"/>
              </w:rPr>
              <w:tab/>
            </w:r>
            <w:r w:rsidR="004B68C8" w:rsidRPr="009A5E60">
              <w:rPr>
                <w:rStyle w:val="Hyperlink"/>
                <w:noProof/>
              </w:rPr>
              <w:t>Breakdown of costs and benefits (without monitoring costs) for all scenarios</w:t>
            </w:r>
            <w:r w:rsidR="004B68C8">
              <w:rPr>
                <w:noProof/>
                <w:webHidden/>
              </w:rPr>
              <w:tab/>
            </w:r>
            <w:r w:rsidR="004B68C8">
              <w:rPr>
                <w:noProof/>
                <w:webHidden/>
              </w:rPr>
              <w:fldChar w:fldCharType="begin"/>
            </w:r>
            <w:r w:rsidR="004B68C8">
              <w:rPr>
                <w:noProof/>
                <w:webHidden/>
              </w:rPr>
              <w:instrText xml:space="preserve"> PAGEREF _Toc149134834 \h </w:instrText>
            </w:r>
            <w:r w:rsidR="004B68C8">
              <w:rPr>
                <w:noProof/>
                <w:webHidden/>
              </w:rPr>
            </w:r>
            <w:r w:rsidR="004B68C8">
              <w:rPr>
                <w:noProof/>
                <w:webHidden/>
              </w:rPr>
              <w:fldChar w:fldCharType="separate"/>
            </w:r>
            <w:r w:rsidR="004B68C8">
              <w:rPr>
                <w:noProof/>
                <w:webHidden/>
              </w:rPr>
              <w:t>31</w:t>
            </w:r>
            <w:r w:rsidR="004B68C8">
              <w:rPr>
                <w:noProof/>
                <w:webHidden/>
              </w:rPr>
              <w:fldChar w:fldCharType="end"/>
            </w:r>
          </w:hyperlink>
        </w:p>
        <w:p w14:paraId="6BD45A28" w14:textId="61AD7A9A" w:rsidR="004B68C8" w:rsidRDefault="00000000" w:rsidP="004B68C8">
          <w:pPr>
            <w:pStyle w:val="TOC1"/>
            <w:rPr>
              <w:rFonts w:asciiTheme="minorHAnsi" w:eastAsiaTheme="minorEastAsia" w:hAnsiTheme="minorHAnsi"/>
              <w:noProof/>
              <w:kern w:val="2"/>
              <w:lang w:val="en-US"/>
              <w14:ligatures w14:val="standardContextual"/>
            </w:rPr>
          </w:pPr>
          <w:hyperlink w:anchor="_Toc149134835" w:history="1">
            <w:r w:rsidR="004B68C8" w:rsidRPr="009A5E60">
              <w:rPr>
                <w:rStyle w:val="Hyperlink"/>
                <w:noProof/>
              </w:rPr>
              <w:t>8</w:t>
            </w:r>
            <w:r w:rsidR="004B68C8">
              <w:rPr>
                <w:rFonts w:asciiTheme="minorHAnsi" w:eastAsiaTheme="minorEastAsia" w:hAnsiTheme="minorHAnsi"/>
                <w:noProof/>
                <w:kern w:val="2"/>
                <w:lang w:val="en-US"/>
                <w14:ligatures w14:val="standardContextual"/>
              </w:rPr>
              <w:tab/>
            </w:r>
            <w:r w:rsidR="004B68C8" w:rsidRPr="009A5E60">
              <w:rPr>
                <w:rStyle w:val="Hyperlink"/>
                <w:noProof/>
              </w:rPr>
              <w:t>Total costs including monitoring for all scenarios ($)</w:t>
            </w:r>
            <w:r w:rsidR="004B68C8">
              <w:rPr>
                <w:noProof/>
                <w:webHidden/>
              </w:rPr>
              <w:tab/>
            </w:r>
            <w:r w:rsidR="004B68C8">
              <w:rPr>
                <w:noProof/>
                <w:webHidden/>
              </w:rPr>
              <w:fldChar w:fldCharType="begin"/>
            </w:r>
            <w:r w:rsidR="004B68C8">
              <w:rPr>
                <w:noProof/>
                <w:webHidden/>
              </w:rPr>
              <w:instrText xml:space="preserve"> PAGEREF _Toc149134835 \h </w:instrText>
            </w:r>
            <w:r w:rsidR="004B68C8">
              <w:rPr>
                <w:noProof/>
                <w:webHidden/>
              </w:rPr>
            </w:r>
            <w:r w:rsidR="004B68C8">
              <w:rPr>
                <w:noProof/>
                <w:webHidden/>
              </w:rPr>
              <w:fldChar w:fldCharType="separate"/>
            </w:r>
            <w:r w:rsidR="004B68C8">
              <w:rPr>
                <w:noProof/>
                <w:webHidden/>
              </w:rPr>
              <w:t>41</w:t>
            </w:r>
            <w:r w:rsidR="004B68C8">
              <w:rPr>
                <w:noProof/>
                <w:webHidden/>
              </w:rPr>
              <w:fldChar w:fldCharType="end"/>
            </w:r>
          </w:hyperlink>
        </w:p>
        <w:p w14:paraId="4C939948" w14:textId="574663B4"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36" w:history="1">
            <w:r w:rsidR="004B68C8" w:rsidRPr="009A5E60">
              <w:rPr>
                <w:rStyle w:val="Hyperlink"/>
                <w:noProof/>
              </w:rPr>
              <w:t>8.1</w:t>
            </w:r>
            <w:r w:rsidR="004B68C8">
              <w:rPr>
                <w:rFonts w:asciiTheme="minorHAnsi" w:eastAsiaTheme="minorEastAsia" w:hAnsiTheme="minorHAnsi"/>
                <w:noProof/>
                <w:kern w:val="2"/>
                <w:lang w:val="en-US"/>
                <w14:ligatures w14:val="standardContextual"/>
              </w:rPr>
              <w:tab/>
            </w:r>
            <w:r w:rsidR="004B68C8" w:rsidRPr="009A5E60">
              <w:rPr>
                <w:rStyle w:val="Hyperlink"/>
                <w:noProof/>
              </w:rPr>
              <w:t>Total costs of synergetic scenarios</w:t>
            </w:r>
            <w:r w:rsidR="004B68C8">
              <w:rPr>
                <w:noProof/>
                <w:webHidden/>
              </w:rPr>
              <w:tab/>
            </w:r>
            <w:r w:rsidR="004B68C8">
              <w:rPr>
                <w:noProof/>
                <w:webHidden/>
              </w:rPr>
              <w:fldChar w:fldCharType="begin"/>
            </w:r>
            <w:r w:rsidR="004B68C8">
              <w:rPr>
                <w:noProof/>
                <w:webHidden/>
              </w:rPr>
              <w:instrText xml:space="preserve"> PAGEREF _Toc149134836 \h </w:instrText>
            </w:r>
            <w:r w:rsidR="004B68C8">
              <w:rPr>
                <w:noProof/>
                <w:webHidden/>
              </w:rPr>
            </w:r>
            <w:r w:rsidR="004B68C8">
              <w:rPr>
                <w:noProof/>
                <w:webHidden/>
              </w:rPr>
              <w:fldChar w:fldCharType="separate"/>
            </w:r>
            <w:r w:rsidR="004B68C8">
              <w:rPr>
                <w:noProof/>
                <w:webHidden/>
              </w:rPr>
              <w:t>52</w:t>
            </w:r>
            <w:r w:rsidR="004B68C8">
              <w:rPr>
                <w:noProof/>
                <w:webHidden/>
              </w:rPr>
              <w:fldChar w:fldCharType="end"/>
            </w:r>
          </w:hyperlink>
        </w:p>
        <w:p w14:paraId="556C3699" w14:textId="66C14025" w:rsidR="004B68C8" w:rsidRDefault="00000000" w:rsidP="004B68C8">
          <w:pPr>
            <w:pStyle w:val="TOC1"/>
            <w:rPr>
              <w:rFonts w:asciiTheme="minorHAnsi" w:eastAsiaTheme="minorEastAsia" w:hAnsiTheme="minorHAnsi"/>
              <w:noProof/>
              <w:kern w:val="2"/>
              <w:lang w:val="en-US"/>
              <w14:ligatures w14:val="standardContextual"/>
            </w:rPr>
          </w:pPr>
          <w:hyperlink w:anchor="_Toc149134837" w:history="1">
            <w:r w:rsidR="004B68C8" w:rsidRPr="009A5E60">
              <w:rPr>
                <w:rStyle w:val="Hyperlink"/>
                <w:noProof/>
              </w:rPr>
              <w:t>9</w:t>
            </w:r>
            <w:r w:rsidR="004B68C8">
              <w:rPr>
                <w:rFonts w:asciiTheme="minorHAnsi" w:eastAsiaTheme="minorEastAsia" w:hAnsiTheme="minorHAnsi"/>
                <w:noProof/>
                <w:kern w:val="2"/>
                <w:lang w:val="en-US"/>
                <w14:ligatures w14:val="standardContextual"/>
              </w:rPr>
              <w:tab/>
            </w:r>
            <w:r w:rsidR="004B68C8" w:rsidRPr="009A5E60">
              <w:rPr>
                <w:rStyle w:val="Hyperlink"/>
                <w:noProof/>
              </w:rPr>
              <w:t>SIMBA model overview</w:t>
            </w:r>
            <w:r w:rsidR="004B68C8">
              <w:rPr>
                <w:noProof/>
                <w:webHidden/>
              </w:rPr>
              <w:tab/>
            </w:r>
            <w:r w:rsidR="004B68C8">
              <w:rPr>
                <w:noProof/>
                <w:webHidden/>
              </w:rPr>
              <w:fldChar w:fldCharType="begin"/>
            </w:r>
            <w:r w:rsidR="004B68C8">
              <w:rPr>
                <w:noProof/>
                <w:webHidden/>
              </w:rPr>
              <w:instrText xml:space="preserve"> PAGEREF _Toc149134837 \h </w:instrText>
            </w:r>
            <w:r w:rsidR="004B68C8">
              <w:rPr>
                <w:noProof/>
                <w:webHidden/>
              </w:rPr>
            </w:r>
            <w:r w:rsidR="004B68C8">
              <w:rPr>
                <w:noProof/>
                <w:webHidden/>
              </w:rPr>
              <w:fldChar w:fldCharType="separate"/>
            </w:r>
            <w:r w:rsidR="004B68C8">
              <w:rPr>
                <w:noProof/>
                <w:webHidden/>
              </w:rPr>
              <w:t>63</w:t>
            </w:r>
            <w:r w:rsidR="004B68C8">
              <w:rPr>
                <w:noProof/>
                <w:webHidden/>
              </w:rPr>
              <w:fldChar w:fldCharType="end"/>
            </w:r>
          </w:hyperlink>
        </w:p>
        <w:p w14:paraId="33776473" w14:textId="3669B924" w:rsidR="004B68C8" w:rsidRDefault="00000000" w:rsidP="004B68C8">
          <w:pPr>
            <w:pStyle w:val="TOC1"/>
            <w:rPr>
              <w:rFonts w:asciiTheme="minorHAnsi" w:eastAsiaTheme="minorEastAsia" w:hAnsiTheme="minorHAnsi"/>
              <w:noProof/>
              <w:kern w:val="2"/>
              <w:lang w:val="en-US"/>
              <w14:ligatures w14:val="standardContextual"/>
            </w:rPr>
          </w:pPr>
          <w:hyperlink w:anchor="_Toc149134838" w:history="1">
            <w:r w:rsidR="004B68C8" w:rsidRPr="009A5E60">
              <w:rPr>
                <w:rStyle w:val="Hyperlink"/>
                <w:noProof/>
              </w:rPr>
              <w:t>10</w:t>
            </w:r>
            <w:r w:rsidR="004B68C8">
              <w:rPr>
                <w:rFonts w:asciiTheme="minorHAnsi" w:eastAsiaTheme="minorEastAsia" w:hAnsiTheme="minorHAnsi"/>
                <w:noProof/>
                <w:kern w:val="2"/>
                <w:lang w:val="en-US"/>
                <w14:ligatures w14:val="standardContextual"/>
              </w:rPr>
              <w:tab/>
            </w:r>
            <w:r w:rsidR="004B68C8" w:rsidRPr="009A5E60">
              <w:rPr>
                <w:rStyle w:val="Hyperlink"/>
                <w:noProof/>
              </w:rPr>
              <w:t>The SIMBA  modules</w:t>
            </w:r>
            <w:r w:rsidR="004B68C8">
              <w:rPr>
                <w:noProof/>
                <w:webHidden/>
              </w:rPr>
              <w:tab/>
            </w:r>
            <w:r w:rsidR="004B68C8">
              <w:rPr>
                <w:noProof/>
                <w:webHidden/>
              </w:rPr>
              <w:fldChar w:fldCharType="begin"/>
            </w:r>
            <w:r w:rsidR="004B68C8">
              <w:rPr>
                <w:noProof/>
                <w:webHidden/>
              </w:rPr>
              <w:instrText xml:space="preserve"> PAGEREF _Toc149134838 \h </w:instrText>
            </w:r>
            <w:r w:rsidR="004B68C8">
              <w:rPr>
                <w:noProof/>
                <w:webHidden/>
              </w:rPr>
            </w:r>
            <w:r w:rsidR="004B68C8">
              <w:rPr>
                <w:noProof/>
                <w:webHidden/>
              </w:rPr>
              <w:fldChar w:fldCharType="separate"/>
            </w:r>
            <w:r w:rsidR="004B68C8">
              <w:rPr>
                <w:noProof/>
                <w:webHidden/>
              </w:rPr>
              <w:t>64</w:t>
            </w:r>
            <w:r w:rsidR="004B68C8">
              <w:rPr>
                <w:noProof/>
                <w:webHidden/>
              </w:rPr>
              <w:fldChar w:fldCharType="end"/>
            </w:r>
          </w:hyperlink>
        </w:p>
        <w:p w14:paraId="06555397" w14:textId="70F40BED"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39" w:history="1">
            <w:r w:rsidR="004B68C8" w:rsidRPr="009A5E60">
              <w:rPr>
                <w:rStyle w:val="Hyperlink"/>
                <w:noProof/>
              </w:rPr>
              <w:t>10.1</w:t>
            </w:r>
            <w:r w:rsidR="004B68C8">
              <w:rPr>
                <w:rFonts w:asciiTheme="minorHAnsi" w:eastAsiaTheme="minorEastAsia" w:hAnsiTheme="minorHAnsi"/>
                <w:noProof/>
                <w:kern w:val="2"/>
                <w:lang w:val="en-US"/>
                <w14:ligatures w14:val="standardContextual"/>
              </w:rPr>
              <w:tab/>
            </w:r>
            <w:r w:rsidR="004B68C8" w:rsidRPr="009A5E60">
              <w:rPr>
                <w:rStyle w:val="Hyperlink"/>
                <w:noProof/>
              </w:rPr>
              <w:t>The Anaerobic Digestion Module</w:t>
            </w:r>
            <w:r w:rsidR="004B68C8">
              <w:rPr>
                <w:noProof/>
                <w:webHidden/>
              </w:rPr>
              <w:tab/>
            </w:r>
            <w:r w:rsidR="004B68C8">
              <w:rPr>
                <w:noProof/>
                <w:webHidden/>
              </w:rPr>
              <w:fldChar w:fldCharType="begin"/>
            </w:r>
            <w:r w:rsidR="004B68C8">
              <w:rPr>
                <w:noProof/>
                <w:webHidden/>
              </w:rPr>
              <w:instrText xml:space="preserve"> PAGEREF _Toc149134839 \h </w:instrText>
            </w:r>
            <w:r w:rsidR="004B68C8">
              <w:rPr>
                <w:noProof/>
                <w:webHidden/>
              </w:rPr>
            </w:r>
            <w:r w:rsidR="004B68C8">
              <w:rPr>
                <w:noProof/>
                <w:webHidden/>
              </w:rPr>
              <w:fldChar w:fldCharType="separate"/>
            </w:r>
            <w:r w:rsidR="004B68C8">
              <w:rPr>
                <w:noProof/>
                <w:webHidden/>
              </w:rPr>
              <w:t>65</w:t>
            </w:r>
            <w:r w:rsidR="004B68C8">
              <w:rPr>
                <w:noProof/>
                <w:webHidden/>
              </w:rPr>
              <w:fldChar w:fldCharType="end"/>
            </w:r>
          </w:hyperlink>
        </w:p>
        <w:p w14:paraId="12748A18" w14:textId="78B3F6E0"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0" w:history="1">
            <w:r w:rsidR="004B68C8" w:rsidRPr="009A5E60">
              <w:rPr>
                <w:rStyle w:val="Hyperlink"/>
                <w:noProof/>
              </w:rPr>
              <w:t>10.2</w:t>
            </w:r>
            <w:r w:rsidR="004B68C8">
              <w:rPr>
                <w:rFonts w:asciiTheme="minorHAnsi" w:eastAsiaTheme="minorEastAsia" w:hAnsiTheme="minorHAnsi"/>
                <w:noProof/>
                <w:kern w:val="2"/>
                <w:lang w:val="en-US"/>
                <w14:ligatures w14:val="standardContextual"/>
              </w:rPr>
              <w:tab/>
            </w:r>
            <w:r w:rsidR="004B68C8" w:rsidRPr="009A5E60">
              <w:rPr>
                <w:rStyle w:val="Hyperlink"/>
                <w:noProof/>
              </w:rPr>
              <w:t>The Nitrogen Recovery Module</w:t>
            </w:r>
            <w:r w:rsidR="004B68C8">
              <w:rPr>
                <w:noProof/>
                <w:webHidden/>
              </w:rPr>
              <w:tab/>
            </w:r>
            <w:r w:rsidR="004B68C8">
              <w:rPr>
                <w:noProof/>
                <w:webHidden/>
              </w:rPr>
              <w:fldChar w:fldCharType="begin"/>
            </w:r>
            <w:r w:rsidR="004B68C8">
              <w:rPr>
                <w:noProof/>
                <w:webHidden/>
              </w:rPr>
              <w:instrText xml:space="preserve"> PAGEREF _Toc149134840 \h </w:instrText>
            </w:r>
            <w:r w:rsidR="004B68C8">
              <w:rPr>
                <w:noProof/>
                <w:webHidden/>
              </w:rPr>
            </w:r>
            <w:r w:rsidR="004B68C8">
              <w:rPr>
                <w:noProof/>
                <w:webHidden/>
              </w:rPr>
              <w:fldChar w:fldCharType="separate"/>
            </w:r>
            <w:r w:rsidR="004B68C8">
              <w:rPr>
                <w:noProof/>
                <w:webHidden/>
              </w:rPr>
              <w:t>66</w:t>
            </w:r>
            <w:r w:rsidR="004B68C8">
              <w:rPr>
                <w:noProof/>
                <w:webHidden/>
              </w:rPr>
              <w:fldChar w:fldCharType="end"/>
            </w:r>
          </w:hyperlink>
        </w:p>
        <w:p w14:paraId="1BE28413" w14:textId="17254759"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1" w:history="1">
            <w:r w:rsidR="004B68C8" w:rsidRPr="009A5E60">
              <w:rPr>
                <w:rStyle w:val="Hyperlink"/>
                <w:noProof/>
              </w:rPr>
              <w:t>10.3</w:t>
            </w:r>
            <w:r w:rsidR="004B68C8">
              <w:rPr>
                <w:rFonts w:asciiTheme="minorHAnsi" w:eastAsiaTheme="minorEastAsia" w:hAnsiTheme="minorHAnsi"/>
                <w:noProof/>
                <w:kern w:val="2"/>
                <w:lang w:val="en-US"/>
                <w14:ligatures w14:val="standardContextual"/>
              </w:rPr>
              <w:tab/>
            </w:r>
            <w:r w:rsidR="004B68C8" w:rsidRPr="009A5E60">
              <w:rPr>
                <w:rStyle w:val="Hyperlink"/>
                <w:noProof/>
              </w:rPr>
              <w:t>The Co-Digestion Module</w:t>
            </w:r>
            <w:r w:rsidR="004B68C8">
              <w:rPr>
                <w:noProof/>
                <w:webHidden/>
              </w:rPr>
              <w:tab/>
            </w:r>
            <w:r w:rsidR="004B68C8">
              <w:rPr>
                <w:noProof/>
                <w:webHidden/>
              </w:rPr>
              <w:fldChar w:fldCharType="begin"/>
            </w:r>
            <w:r w:rsidR="004B68C8">
              <w:rPr>
                <w:noProof/>
                <w:webHidden/>
              </w:rPr>
              <w:instrText xml:space="preserve"> PAGEREF _Toc149134841 \h </w:instrText>
            </w:r>
            <w:r w:rsidR="004B68C8">
              <w:rPr>
                <w:noProof/>
                <w:webHidden/>
              </w:rPr>
            </w:r>
            <w:r w:rsidR="004B68C8">
              <w:rPr>
                <w:noProof/>
                <w:webHidden/>
              </w:rPr>
              <w:fldChar w:fldCharType="separate"/>
            </w:r>
            <w:r w:rsidR="004B68C8">
              <w:rPr>
                <w:noProof/>
                <w:webHidden/>
              </w:rPr>
              <w:t>67</w:t>
            </w:r>
            <w:r w:rsidR="004B68C8">
              <w:rPr>
                <w:noProof/>
                <w:webHidden/>
              </w:rPr>
              <w:fldChar w:fldCharType="end"/>
            </w:r>
          </w:hyperlink>
        </w:p>
        <w:p w14:paraId="5BF1A012" w14:textId="11915A6A"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2" w:history="1">
            <w:r w:rsidR="004B68C8" w:rsidRPr="009A5E60">
              <w:rPr>
                <w:rStyle w:val="Hyperlink"/>
                <w:noProof/>
              </w:rPr>
              <w:t>10.4</w:t>
            </w:r>
            <w:r w:rsidR="004B68C8">
              <w:rPr>
                <w:rFonts w:asciiTheme="minorHAnsi" w:eastAsiaTheme="minorEastAsia" w:hAnsiTheme="minorHAnsi"/>
                <w:noProof/>
                <w:kern w:val="2"/>
                <w:lang w:val="en-US"/>
                <w14:ligatures w14:val="standardContextual"/>
              </w:rPr>
              <w:tab/>
            </w:r>
            <w:r w:rsidR="004B68C8" w:rsidRPr="009A5E60">
              <w:rPr>
                <w:rStyle w:val="Hyperlink"/>
                <w:noProof/>
              </w:rPr>
              <w:t>The Greywater Module</w:t>
            </w:r>
            <w:r w:rsidR="004B68C8">
              <w:rPr>
                <w:noProof/>
                <w:webHidden/>
              </w:rPr>
              <w:tab/>
            </w:r>
            <w:r w:rsidR="004B68C8">
              <w:rPr>
                <w:noProof/>
                <w:webHidden/>
              </w:rPr>
              <w:fldChar w:fldCharType="begin"/>
            </w:r>
            <w:r w:rsidR="004B68C8">
              <w:rPr>
                <w:noProof/>
                <w:webHidden/>
              </w:rPr>
              <w:instrText xml:space="preserve"> PAGEREF _Toc149134842 \h </w:instrText>
            </w:r>
            <w:r w:rsidR="004B68C8">
              <w:rPr>
                <w:noProof/>
                <w:webHidden/>
              </w:rPr>
            </w:r>
            <w:r w:rsidR="004B68C8">
              <w:rPr>
                <w:noProof/>
                <w:webHidden/>
              </w:rPr>
              <w:fldChar w:fldCharType="separate"/>
            </w:r>
            <w:r w:rsidR="004B68C8">
              <w:rPr>
                <w:noProof/>
                <w:webHidden/>
              </w:rPr>
              <w:t>68</w:t>
            </w:r>
            <w:r w:rsidR="004B68C8">
              <w:rPr>
                <w:noProof/>
                <w:webHidden/>
              </w:rPr>
              <w:fldChar w:fldCharType="end"/>
            </w:r>
          </w:hyperlink>
        </w:p>
        <w:p w14:paraId="5F96C434" w14:textId="113A4E96"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3" w:history="1">
            <w:r w:rsidR="004B68C8" w:rsidRPr="009A5E60">
              <w:rPr>
                <w:rStyle w:val="Hyperlink"/>
                <w:noProof/>
              </w:rPr>
              <w:t>10.5</w:t>
            </w:r>
            <w:r w:rsidR="004B68C8">
              <w:rPr>
                <w:rFonts w:asciiTheme="minorHAnsi" w:eastAsiaTheme="minorEastAsia" w:hAnsiTheme="minorHAnsi"/>
                <w:noProof/>
                <w:kern w:val="2"/>
                <w:lang w:val="en-US"/>
                <w14:ligatures w14:val="standardContextual"/>
              </w:rPr>
              <w:tab/>
            </w:r>
            <w:r w:rsidR="004B68C8" w:rsidRPr="009A5E60">
              <w:rPr>
                <w:rStyle w:val="Hyperlink"/>
                <w:noProof/>
              </w:rPr>
              <w:t>The Rainwater Harvesting Module</w:t>
            </w:r>
            <w:r w:rsidR="004B68C8">
              <w:rPr>
                <w:noProof/>
                <w:webHidden/>
              </w:rPr>
              <w:tab/>
            </w:r>
            <w:r w:rsidR="004B68C8">
              <w:rPr>
                <w:noProof/>
                <w:webHidden/>
              </w:rPr>
              <w:fldChar w:fldCharType="begin"/>
            </w:r>
            <w:r w:rsidR="004B68C8">
              <w:rPr>
                <w:noProof/>
                <w:webHidden/>
              </w:rPr>
              <w:instrText xml:space="preserve"> PAGEREF _Toc149134843 \h </w:instrText>
            </w:r>
            <w:r w:rsidR="004B68C8">
              <w:rPr>
                <w:noProof/>
                <w:webHidden/>
              </w:rPr>
            </w:r>
            <w:r w:rsidR="004B68C8">
              <w:rPr>
                <w:noProof/>
                <w:webHidden/>
              </w:rPr>
              <w:fldChar w:fldCharType="separate"/>
            </w:r>
            <w:r w:rsidR="004B68C8">
              <w:rPr>
                <w:noProof/>
                <w:webHidden/>
              </w:rPr>
              <w:t>69</w:t>
            </w:r>
            <w:r w:rsidR="004B68C8">
              <w:rPr>
                <w:noProof/>
                <w:webHidden/>
              </w:rPr>
              <w:fldChar w:fldCharType="end"/>
            </w:r>
          </w:hyperlink>
        </w:p>
        <w:p w14:paraId="35F1EDC9" w14:textId="3B96BBA6"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4" w:history="1">
            <w:r w:rsidR="004B68C8" w:rsidRPr="009A5E60">
              <w:rPr>
                <w:rStyle w:val="Hyperlink"/>
                <w:noProof/>
              </w:rPr>
              <w:t>10.6</w:t>
            </w:r>
            <w:r w:rsidR="004B68C8">
              <w:rPr>
                <w:rFonts w:asciiTheme="minorHAnsi" w:eastAsiaTheme="minorEastAsia" w:hAnsiTheme="minorHAnsi"/>
                <w:noProof/>
                <w:kern w:val="2"/>
                <w:lang w:val="en-US"/>
                <w14:ligatures w14:val="standardContextual"/>
              </w:rPr>
              <w:tab/>
            </w:r>
            <w:r w:rsidR="004B68C8" w:rsidRPr="009A5E60">
              <w:rPr>
                <w:rStyle w:val="Hyperlink"/>
                <w:noProof/>
              </w:rPr>
              <w:t>Material flow analysis and SIMBA# models</w:t>
            </w:r>
            <w:r w:rsidR="004B68C8">
              <w:rPr>
                <w:noProof/>
                <w:webHidden/>
              </w:rPr>
              <w:tab/>
            </w:r>
            <w:r w:rsidR="004B68C8">
              <w:rPr>
                <w:noProof/>
                <w:webHidden/>
              </w:rPr>
              <w:fldChar w:fldCharType="begin"/>
            </w:r>
            <w:r w:rsidR="004B68C8">
              <w:rPr>
                <w:noProof/>
                <w:webHidden/>
              </w:rPr>
              <w:instrText xml:space="preserve"> PAGEREF _Toc149134844 \h </w:instrText>
            </w:r>
            <w:r w:rsidR="004B68C8">
              <w:rPr>
                <w:noProof/>
                <w:webHidden/>
              </w:rPr>
            </w:r>
            <w:r w:rsidR="004B68C8">
              <w:rPr>
                <w:noProof/>
                <w:webHidden/>
              </w:rPr>
              <w:fldChar w:fldCharType="separate"/>
            </w:r>
            <w:r w:rsidR="004B68C8">
              <w:rPr>
                <w:noProof/>
                <w:webHidden/>
              </w:rPr>
              <w:t>70</w:t>
            </w:r>
            <w:r w:rsidR="004B68C8">
              <w:rPr>
                <w:noProof/>
                <w:webHidden/>
              </w:rPr>
              <w:fldChar w:fldCharType="end"/>
            </w:r>
          </w:hyperlink>
        </w:p>
        <w:p w14:paraId="1D3C0B44" w14:textId="6D46E615" w:rsidR="004B68C8" w:rsidRDefault="00000000">
          <w:pPr>
            <w:pStyle w:val="TOC2"/>
            <w:tabs>
              <w:tab w:val="left" w:pos="880"/>
              <w:tab w:val="right" w:leader="dot" w:pos="8494"/>
            </w:tabs>
            <w:rPr>
              <w:rFonts w:asciiTheme="minorHAnsi" w:eastAsiaTheme="minorEastAsia" w:hAnsiTheme="minorHAnsi"/>
              <w:noProof/>
              <w:kern w:val="2"/>
              <w:lang w:val="en-US"/>
              <w14:ligatures w14:val="standardContextual"/>
            </w:rPr>
          </w:pPr>
          <w:hyperlink w:anchor="_Toc149134845" w:history="1">
            <w:r w:rsidR="004B68C8" w:rsidRPr="009A5E60">
              <w:rPr>
                <w:rStyle w:val="Hyperlink"/>
                <w:noProof/>
              </w:rPr>
              <w:t>10.7</w:t>
            </w:r>
            <w:r w:rsidR="004B68C8">
              <w:rPr>
                <w:rFonts w:asciiTheme="minorHAnsi" w:eastAsiaTheme="minorEastAsia" w:hAnsiTheme="minorHAnsi"/>
                <w:noProof/>
                <w:kern w:val="2"/>
                <w:lang w:val="en-US"/>
                <w14:ligatures w14:val="standardContextual"/>
              </w:rPr>
              <w:tab/>
            </w:r>
            <w:r w:rsidR="004B68C8" w:rsidRPr="009A5E60">
              <w:rPr>
                <w:rStyle w:val="Hyperlink"/>
                <w:noProof/>
              </w:rPr>
              <w:t>Detailed mass and energy flow analysis</w:t>
            </w:r>
            <w:r w:rsidR="004B68C8">
              <w:rPr>
                <w:noProof/>
                <w:webHidden/>
              </w:rPr>
              <w:tab/>
            </w:r>
            <w:r w:rsidR="004B68C8">
              <w:rPr>
                <w:noProof/>
                <w:webHidden/>
              </w:rPr>
              <w:fldChar w:fldCharType="begin"/>
            </w:r>
            <w:r w:rsidR="004B68C8">
              <w:rPr>
                <w:noProof/>
                <w:webHidden/>
              </w:rPr>
              <w:instrText xml:space="preserve"> PAGEREF _Toc149134845 \h </w:instrText>
            </w:r>
            <w:r w:rsidR="004B68C8">
              <w:rPr>
                <w:noProof/>
                <w:webHidden/>
              </w:rPr>
            </w:r>
            <w:r w:rsidR="004B68C8">
              <w:rPr>
                <w:noProof/>
                <w:webHidden/>
              </w:rPr>
              <w:fldChar w:fldCharType="separate"/>
            </w:r>
            <w:r w:rsidR="004B68C8">
              <w:rPr>
                <w:noProof/>
                <w:webHidden/>
              </w:rPr>
              <w:t>82</w:t>
            </w:r>
            <w:r w:rsidR="004B68C8">
              <w:rPr>
                <w:noProof/>
                <w:webHidden/>
              </w:rPr>
              <w:fldChar w:fldCharType="end"/>
            </w:r>
          </w:hyperlink>
        </w:p>
        <w:p w14:paraId="238901FA" w14:textId="02C3FD95" w:rsidR="004B68C8" w:rsidRDefault="00000000" w:rsidP="004B68C8">
          <w:pPr>
            <w:pStyle w:val="TOC1"/>
            <w:rPr>
              <w:rFonts w:asciiTheme="minorHAnsi" w:eastAsiaTheme="minorEastAsia" w:hAnsiTheme="minorHAnsi"/>
              <w:noProof/>
              <w:kern w:val="2"/>
              <w:lang w:val="en-US"/>
              <w14:ligatures w14:val="standardContextual"/>
            </w:rPr>
          </w:pPr>
          <w:hyperlink w:anchor="_Toc149134846" w:history="1">
            <w:r w:rsidR="004B68C8" w:rsidRPr="009A5E60">
              <w:rPr>
                <w:rStyle w:val="Hyperlink"/>
                <w:noProof/>
              </w:rPr>
              <w:t>11</w:t>
            </w:r>
            <w:r w:rsidR="004B68C8">
              <w:rPr>
                <w:rFonts w:asciiTheme="minorHAnsi" w:eastAsiaTheme="minorEastAsia" w:hAnsiTheme="minorHAnsi"/>
                <w:noProof/>
                <w:kern w:val="2"/>
                <w:lang w:val="en-US"/>
                <w14:ligatures w14:val="standardContextual"/>
              </w:rPr>
              <w:tab/>
            </w:r>
            <w:r w:rsidR="004B68C8" w:rsidRPr="009A5E60">
              <w:rPr>
                <w:rStyle w:val="Hyperlink"/>
                <w:noProof/>
              </w:rPr>
              <w:t>Influent composition</w:t>
            </w:r>
            <w:r w:rsidR="004B68C8">
              <w:rPr>
                <w:noProof/>
                <w:webHidden/>
              </w:rPr>
              <w:tab/>
            </w:r>
            <w:r w:rsidR="004B68C8">
              <w:rPr>
                <w:noProof/>
                <w:webHidden/>
              </w:rPr>
              <w:fldChar w:fldCharType="begin"/>
            </w:r>
            <w:r w:rsidR="004B68C8">
              <w:rPr>
                <w:noProof/>
                <w:webHidden/>
              </w:rPr>
              <w:instrText xml:space="preserve"> PAGEREF _Toc149134846 \h </w:instrText>
            </w:r>
            <w:r w:rsidR="004B68C8">
              <w:rPr>
                <w:noProof/>
                <w:webHidden/>
              </w:rPr>
            </w:r>
            <w:r w:rsidR="004B68C8">
              <w:rPr>
                <w:noProof/>
                <w:webHidden/>
              </w:rPr>
              <w:fldChar w:fldCharType="separate"/>
            </w:r>
            <w:r w:rsidR="004B68C8">
              <w:rPr>
                <w:noProof/>
                <w:webHidden/>
              </w:rPr>
              <w:t>89</w:t>
            </w:r>
            <w:r w:rsidR="004B68C8">
              <w:rPr>
                <w:noProof/>
                <w:webHidden/>
              </w:rPr>
              <w:fldChar w:fldCharType="end"/>
            </w:r>
          </w:hyperlink>
        </w:p>
        <w:p w14:paraId="5A1D983B" w14:textId="063CEC3E" w:rsidR="004B68C8" w:rsidRDefault="00000000" w:rsidP="004B68C8">
          <w:pPr>
            <w:pStyle w:val="TOC1"/>
            <w:rPr>
              <w:rFonts w:asciiTheme="minorHAnsi" w:eastAsiaTheme="minorEastAsia" w:hAnsiTheme="minorHAnsi"/>
              <w:noProof/>
              <w:kern w:val="2"/>
              <w:lang w:val="en-US"/>
              <w14:ligatures w14:val="standardContextual"/>
            </w:rPr>
          </w:pPr>
          <w:hyperlink w:anchor="_Toc149134847" w:history="1">
            <w:r w:rsidR="004B68C8" w:rsidRPr="009A5E60">
              <w:rPr>
                <w:rStyle w:val="Hyperlink"/>
                <w:noProof/>
              </w:rPr>
              <w:t>12</w:t>
            </w:r>
            <w:r w:rsidR="004B68C8">
              <w:rPr>
                <w:rFonts w:asciiTheme="minorHAnsi" w:eastAsiaTheme="minorEastAsia" w:hAnsiTheme="minorHAnsi"/>
                <w:noProof/>
                <w:kern w:val="2"/>
                <w:lang w:val="en-US"/>
                <w14:ligatures w14:val="standardContextual"/>
              </w:rPr>
              <w:tab/>
            </w:r>
            <w:r w:rsidR="004B68C8" w:rsidRPr="009A5E60">
              <w:rPr>
                <w:rStyle w:val="Hyperlink"/>
                <w:noProof/>
              </w:rPr>
              <w:t>Effluent composition</w:t>
            </w:r>
            <w:r w:rsidR="004B68C8">
              <w:rPr>
                <w:noProof/>
                <w:webHidden/>
              </w:rPr>
              <w:tab/>
            </w:r>
            <w:r w:rsidR="004B68C8">
              <w:rPr>
                <w:noProof/>
                <w:webHidden/>
              </w:rPr>
              <w:fldChar w:fldCharType="begin"/>
            </w:r>
            <w:r w:rsidR="004B68C8">
              <w:rPr>
                <w:noProof/>
                <w:webHidden/>
              </w:rPr>
              <w:instrText xml:space="preserve"> PAGEREF _Toc149134847 \h </w:instrText>
            </w:r>
            <w:r w:rsidR="004B68C8">
              <w:rPr>
                <w:noProof/>
                <w:webHidden/>
              </w:rPr>
            </w:r>
            <w:r w:rsidR="004B68C8">
              <w:rPr>
                <w:noProof/>
                <w:webHidden/>
              </w:rPr>
              <w:fldChar w:fldCharType="separate"/>
            </w:r>
            <w:r w:rsidR="004B68C8">
              <w:rPr>
                <w:noProof/>
                <w:webHidden/>
              </w:rPr>
              <w:t>90</w:t>
            </w:r>
            <w:r w:rsidR="004B68C8">
              <w:rPr>
                <w:noProof/>
                <w:webHidden/>
              </w:rPr>
              <w:fldChar w:fldCharType="end"/>
            </w:r>
          </w:hyperlink>
        </w:p>
        <w:p w14:paraId="3C65E30E" w14:textId="3F3E5359" w:rsidR="004B68C8" w:rsidRDefault="00000000" w:rsidP="004B68C8">
          <w:pPr>
            <w:pStyle w:val="TOC1"/>
            <w:rPr>
              <w:rFonts w:asciiTheme="minorHAnsi" w:eastAsiaTheme="minorEastAsia" w:hAnsiTheme="minorHAnsi"/>
              <w:noProof/>
              <w:kern w:val="2"/>
              <w:lang w:val="en-US"/>
              <w14:ligatures w14:val="standardContextual"/>
            </w:rPr>
          </w:pPr>
          <w:hyperlink w:anchor="_Toc149134848" w:history="1">
            <w:r w:rsidR="004B68C8" w:rsidRPr="009A5E60">
              <w:rPr>
                <w:rStyle w:val="Hyperlink"/>
                <w:noProof/>
              </w:rPr>
              <w:t>13</w:t>
            </w:r>
            <w:r w:rsidR="004B68C8">
              <w:rPr>
                <w:rFonts w:asciiTheme="minorHAnsi" w:eastAsiaTheme="minorEastAsia" w:hAnsiTheme="minorHAnsi"/>
                <w:noProof/>
                <w:kern w:val="2"/>
                <w:lang w:val="en-US"/>
                <w14:ligatures w14:val="standardContextual"/>
              </w:rPr>
              <w:tab/>
            </w:r>
            <w:r w:rsidR="004B68C8" w:rsidRPr="009A5E60">
              <w:rPr>
                <w:rStyle w:val="Hyperlink"/>
                <w:noProof/>
              </w:rPr>
              <w:t>Space requirements (Extended discussion)</w:t>
            </w:r>
            <w:r w:rsidR="004B68C8">
              <w:rPr>
                <w:noProof/>
                <w:webHidden/>
              </w:rPr>
              <w:tab/>
            </w:r>
            <w:r w:rsidR="004B68C8">
              <w:rPr>
                <w:noProof/>
                <w:webHidden/>
              </w:rPr>
              <w:fldChar w:fldCharType="begin"/>
            </w:r>
            <w:r w:rsidR="004B68C8">
              <w:rPr>
                <w:noProof/>
                <w:webHidden/>
              </w:rPr>
              <w:instrText xml:space="preserve"> PAGEREF _Toc149134848 \h </w:instrText>
            </w:r>
            <w:r w:rsidR="004B68C8">
              <w:rPr>
                <w:noProof/>
                <w:webHidden/>
              </w:rPr>
            </w:r>
            <w:r w:rsidR="004B68C8">
              <w:rPr>
                <w:noProof/>
                <w:webHidden/>
              </w:rPr>
              <w:fldChar w:fldCharType="separate"/>
            </w:r>
            <w:r w:rsidR="004B68C8">
              <w:rPr>
                <w:noProof/>
                <w:webHidden/>
              </w:rPr>
              <w:t>90</w:t>
            </w:r>
            <w:r w:rsidR="004B68C8">
              <w:rPr>
                <w:noProof/>
                <w:webHidden/>
              </w:rPr>
              <w:fldChar w:fldCharType="end"/>
            </w:r>
          </w:hyperlink>
        </w:p>
        <w:p w14:paraId="2BC45ED6" w14:textId="1BAC43B9" w:rsidR="004B68C8" w:rsidRDefault="00000000" w:rsidP="004B68C8">
          <w:pPr>
            <w:pStyle w:val="TOC1"/>
            <w:rPr>
              <w:rFonts w:asciiTheme="minorHAnsi" w:eastAsiaTheme="minorEastAsia" w:hAnsiTheme="minorHAnsi"/>
              <w:noProof/>
              <w:kern w:val="2"/>
              <w:lang w:val="en-US"/>
              <w14:ligatures w14:val="standardContextual"/>
            </w:rPr>
          </w:pPr>
          <w:hyperlink w:anchor="_Toc149134849" w:history="1">
            <w:r w:rsidR="004B68C8" w:rsidRPr="009A5E60">
              <w:rPr>
                <w:rStyle w:val="Hyperlink"/>
                <w:noProof/>
              </w:rPr>
              <w:t>14</w:t>
            </w:r>
            <w:r w:rsidR="004B68C8">
              <w:rPr>
                <w:rFonts w:asciiTheme="minorHAnsi" w:eastAsiaTheme="minorEastAsia" w:hAnsiTheme="minorHAnsi"/>
                <w:noProof/>
                <w:kern w:val="2"/>
                <w:lang w:val="en-US"/>
                <w14:ligatures w14:val="standardContextual"/>
              </w:rPr>
              <w:tab/>
            </w:r>
            <w:r w:rsidR="004B68C8" w:rsidRPr="009A5E60">
              <w:rPr>
                <w:rStyle w:val="Hyperlink"/>
                <w:noProof/>
              </w:rPr>
              <w:t>Breakdown costs (Extended discussion)</w:t>
            </w:r>
            <w:r w:rsidR="004B68C8">
              <w:rPr>
                <w:noProof/>
                <w:webHidden/>
              </w:rPr>
              <w:tab/>
            </w:r>
            <w:r w:rsidR="004B68C8">
              <w:rPr>
                <w:noProof/>
                <w:webHidden/>
              </w:rPr>
              <w:fldChar w:fldCharType="begin"/>
            </w:r>
            <w:r w:rsidR="004B68C8">
              <w:rPr>
                <w:noProof/>
                <w:webHidden/>
              </w:rPr>
              <w:instrText xml:space="preserve"> PAGEREF _Toc149134849 \h </w:instrText>
            </w:r>
            <w:r w:rsidR="004B68C8">
              <w:rPr>
                <w:noProof/>
                <w:webHidden/>
              </w:rPr>
            </w:r>
            <w:r w:rsidR="004B68C8">
              <w:rPr>
                <w:noProof/>
                <w:webHidden/>
              </w:rPr>
              <w:fldChar w:fldCharType="separate"/>
            </w:r>
            <w:r w:rsidR="004B68C8">
              <w:rPr>
                <w:noProof/>
                <w:webHidden/>
              </w:rPr>
              <w:t>91</w:t>
            </w:r>
            <w:r w:rsidR="004B68C8">
              <w:rPr>
                <w:noProof/>
                <w:webHidden/>
              </w:rPr>
              <w:fldChar w:fldCharType="end"/>
            </w:r>
          </w:hyperlink>
        </w:p>
        <w:p w14:paraId="27770DE9" w14:textId="329635B8" w:rsidR="004B68C8" w:rsidRDefault="00000000" w:rsidP="004B68C8">
          <w:pPr>
            <w:pStyle w:val="TOC1"/>
            <w:rPr>
              <w:rFonts w:asciiTheme="minorHAnsi" w:eastAsiaTheme="minorEastAsia" w:hAnsiTheme="minorHAnsi"/>
              <w:noProof/>
              <w:kern w:val="2"/>
              <w:lang w:val="en-US"/>
              <w14:ligatures w14:val="standardContextual"/>
            </w:rPr>
          </w:pPr>
          <w:hyperlink w:anchor="_Toc149134850" w:history="1">
            <w:r w:rsidR="004B68C8" w:rsidRPr="009A5E60">
              <w:rPr>
                <w:rStyle w:val="Hyperlink"/>
                <w:rFonts w:ascii="Times New Roman" w:hAnsi="Times New Roman"/>
                <w:noProof/>
                <w:lang w:val="en-US"/>
              </w:rPr>
              <w:t>15</w:t>
            </w:r>
            <w:r w:rsidR="004B68C8">
              <w:rPr>
                <w:rFonts w:asciiTheme="minorHAnsi" w:eastAsiaTheme="minorEastAsia" w:hAnsiTheme="minorHAnsi"/>
                <w:noProof/>
                <w:kern w:val="2"/>
                <w:lang w:val="en-US"/>
                <w14:ligatures w14:val="standardContextual"/>
              </w:rPr>
              <w:tab/>
            </w:r>
            <w:r w:rsidR="004B68C8" w:rsidRPr="009A5E60">
              <w:rPr>
                <w:rStyle w:val="Hyperlink"/>
                <w:noProof/>
                <w:lang w:val="en-US"/>
              </w:rPr>
              <w:t>Process Monitoring</w:t>
            </w:r>
            <w:r w:rsidR="004B68C8">
              <w:rPr>
                <w:noProof/>
                <w:webHidden/>
              </w:rPr>
              <w:tab/>
            </w:r>
            <w:r w:rsidR="004B68C8">
              <w:rPr>
                <w:noProof/>
                <w:webHidden/>
              </w:rPr>
              <w:fldChar w:fldCharType="begin"/>
            </w:r>
            <w:r w:rsidR="004B68C8">
              <w:rPr>
                <w:noProof/>
                <w:webHidden/>
              </w:rPr>
              <w:instrText xml:space="preserve"> PAGEREF _Toc149134850 \h </w:instrText>
            </w:r>
            <w:r w:rsidR="004B68C8">
              <w:rPr>
                <w:noProof/>
                <w:webHidden/>
              </w:rPr>
            </w:r>
            <w:r w:rsidR="004B68C8">
              <w:rPr>
                <w:noProof/>
                <w:webHidden/>
              </w:rPr>
              <w:fldChar w:fldCharType="separate"/>
            </w:r>
            <w:r w:rsidR="004B68C8">
              <w:rPr>
                <w:noProof/>
                <w:webHidden/>
              </w:rPr>
              <w:t>92</w:t>
            </w:r>
            <w:r w:rsidR="004B68C8">
              <w:rPr>
                <w:noProof/>
                <w:webHidden/>
              </w:rPr>
              <w:fldChar w:fldCharType="end"/>
            </w:r>
          </w:hyperlink>
        </w:p>
        <w:p w14:paraId="1D5D7924" w14:textId="70C55066" w:rsidR="004B68C8" w:rsidRDefault="00000000" w:rsidP="004B68C8">
          <w:pPr>
            <w:pStyle w:val="TOC1"/>
            <w:rPr>
              <w:rFonts w:asciiTheme="minorHAnsi" w:eastAsiaTheme="minorEastAsia" w:hAnsiTheme="minorHAnsi"/>
              <w:noProof/>
              <w:kern w:val="2"/>
              <w:lang w:val="en-US"/>
              <w14:ligatures w14:val="standardContextual"/>
            </w:rPr>
          </w:pPr>
          <w:hyperlink w:anchor="_Toc149134851" w:history="1">
            <w:r w:rsidR="004B68C8" w:rsidRPr="009A5E60">
              <w:rPr>
                <w:rStyle w:val="Hyperlink"/>
                <w:noProof/>
              </w:rPr>
              <w:t>16</w:t>
            </w:r>
            <w:r w:rsidR="004B68C8">
              <w:rPr>
                <w:rFonts w:asciiTheme="minorHAnsi" w:eastAsiaTheme="minorEastAsia" w:hAnsiTheme="minorHAnsi"/>
                <w:noProof/>
                <w:kern w:val="2"/>
                <w:lang w:val="en-US"/>
                <w14:ligatures w14:val="standardContextual"/>
              </w:rPr>
              <w:tab/>
            </w:r>
            <w:r w:rsidR="004B68C8" w:rsidRPr="009A5E60">
              <w:rPr>
                <w:rStyle w:val="Hyperlink"/>
                <w:noProof/>
              </w:rPr>
              <w:t>Vertical farming</w:t>
            </w:r>
            <w:r w:rsidR="004B68C8">
              <w:rPr>
                <w:noProof/>
                <w:webHidden/>
              </w:rPr>
              <w:tab/>
            </w:r>
            <w:r w:rsidR="004B68C8">
              <w:rPr>
                <w:noProof/>
                <w:webHidden/>
              </w:rPr>
              <w:fldChar w:fldCharType="begin"/>
            </w:r>
            <w:r w:rsidR="004B68C8">
              <w:rPr>
                <w:noProof/>
                <w:webHidden/>
              </w:rPr>
              <w:instrText xml:space="preserve"> PAGEREF _Toc149134851 \h </w:instrText>
            </w:r>
            <w:r w:rsidR="004B68C8">
              <w:rPr>
                <w:noProof/>
                <w:webHidden/>
              </w:rPr>
            </w:r>
            <w:r w:rsidR="004B68C8">
              <w:rPr>
                <w:noProof/>
                <w:webHidden/>
              </w:rPr>
              <w:fldChar w:fldCharType="separate"/>
            </w:r>
            <w:r w:rsidR="004B68C8">
              <w:rPr>
                <w:noProof/>
                <w:webHidden/>
              </w:rPr>
              <w:t>95</w:t>
            </w:r>
            <w:r w:rsidR="004B68C8">
              <w:rPr>
                <w:noProof/>
                <w:webHidden/>
              </w:rPr>
              <w:fldChar w:fldCharType="end"/>
            </w:r>
          </w:hyperlink>
        </w:p>
        <w:p w14:paraId="25FD1739" w14:textId="39AF3939" w:rsidR="004B68C8" w:rsidRDefault="00000000" w:rsidP="004B68C8">
          <w:pPr>
            <w:pStyle w:val="TOC1"/>
            <w:rPr>
              <w:rFonts w:asciiTheme="minorHAnsi" w:eastAsiaTheme="minorEastAsia" w:hAnsiTheme="minorHAnsi"/>
              <w:noProof/>
              <w:kern w:val="2"/>
              <w:lang w:val="en-US"/>
              <w14:ligatures w14:val="standardContextual"/>
            </w:rPr>
          </w:pPr>
          <w:hyperlink w:anchor="_Toc149134852" w:history="1">
            <w:r w:rsidR="004B68C8" w:rsidRPr="009A5E60">
              <w:rPr>
                <w:rStyle w:val="Hyperlink"/>
                <w:noProof/>
              </w:rPr>
              <w:t>16      Photovoltaic Energy</w:t>
            </w:r>
            <w:r w:rsidR="004B68C8">
              <w:rPr>
                <w:noProof/>
                <w:webHidden/>
              </w:rPr>
              <w:tab/>
            </w:r>
            <w:r w:rsidR="004B68C8">
              <w:rPr>
                <w:noProof/>
                <w:webHidden/>
              </w:rPr>
              <w:fldChar w:fldCharType="begin"/>
            </w:r>
            <w:r w:rsidR="004B68C8">
              <w:rPr>
                <w:noProof/>
                <w:webHidden/>
              </w:rPr>
              <w:instrText xml:space="preserve"> PAGEREF _Toc149134852 \h </w:instrText>
            </w:r>
            <w:r w:rsidR="004B68C8">
              <w:rPr>
                <w:noProof/>
                <w:webHidden/>
              </w:rPr>
            </w:r>
            <w:r w:rsidR="004B68C8">
              <w:rPr>
                <w:noProof/>
                <w:webHidden/>
              </w:rPr>
              <w:fldChar w:fldCharType="separate"/>
            </w:r>
            <w:r w:rsidR="004B68C8">
              <w:rPr>
                <w:noProof/>
                <w:webHidden/>
              </w:rPr>
              <w:t>99</w:t>
            </w:r>
            <w:r w:rsidR="004B68C8">
              <w:rPr>
                <w:noProof/>
                <w:webHidden/>
              </w:rPr>
              <w:fldChar w:fldCharType="end"/>
            </w:r>
          </w:hyperlink>
        </w:p>
        <w:p w14:paraId="7970A192" w14:textId="1B450F0D" w:rsidR="004B68C8" w:rsidRDefault="00000000" w:rsidP="004B68C8">
          <w:pPr>
            <w:pStyle w:val="TOC1"/>
            <w:rPr>
              <w:rFonts w:asciiTheme="minorHAnsi" w:eastAsiaTheme="minorEastAsia" w:hAnsiTheme="minorHAnsi"/>
              <w:noProof/>
              <w:kern w:val="2"/>
              <w:lang w:val="en-US"/>
              <w14:ligatures w14:val="standardContextual"/>
            </w:rPr>
          </w:pPr>
          <w:hyperlink w:anchor="_Toc149134853" w:history="1">
            <w:r w:rsidR="004B68C8" w:rsidRPr="009A5E60">
              <w:rPr>
                <w:rStyle w:val="Hyperlink"/>
                <w:noProof/>
              </w:rPr>
              <w:t>17</w:t>
            </w:r>
            <w:r w:rsidR="004B68C8">
              <w:rPr>
                <w:rFonts w:asciiTheme="minorHAnsi" w:eastAsiaTheme="minorEastAsia" w:hAnsiTheme="minorHAnsi"/>
                <w:noProof/>
                <w:kern w:val="2"/>
                <w:lang w:val="en-US"/>
                <w14:ligatures w14:val="standardContextual"/>
              </w:rPr>
              <w:tab/>
            </w:r>
            <w:r w:rsidR="004B68C8" w:rsidRPr="009A5E60">
              <w:rPr>
                <w:rStyle w:val="Hyperlink"/>
                <w:noProof/>
              </w:rPr>
              <w:t>Bibliography</w:t>
            </w:r>
            <w:r w:rsidR="004B68C8">
              <w:rPr>
                <w:noProof/>
                <w:webHidden/>
              </w:rPr>
              <w:tab/>
            </w:r>
            <w:r w:rsidR="004B68C8">
              <w:rPr>
                <w:noProof/>
                <w:webHidden/>
              </w:rPr>
              <w:fldChar w:fldCharType="begin"/>
            </w:r>
            <w:r w:rsidR="004B68C8">
              <w:rPr>
                <w:noProof/>
                <w:webHidden/>
              </w:rPr>
              <w:instrText xml:space="preserve"> PAGEREF _Toc149134853 \h </w:instrText>
            </w:r>
            <w:r w:rsidR="004B68C8">
              <w:rPr>
                <w:noProof/>
                <w:webHidden/>
              </w:rPr>
            </w:r>
            <w:r w:rsidR="004B68C8">
              <w:rPr>
                <w:noProof/>
                <w:webHidden/>
              </w:rPr>
              <w:fldChar w:fldCharType="separate"/>
            </w:r>
            <w:r w:rsidR="004B68C8">
              <w:rPr>
                <w:noProof/>
                <w:webHidden/>
              </w:rPr>
              <w:t>103</w:t>
            </w:r>
            <w:r w:rsidR="004B68C8">
              <w:rPr>
                <w:noProof/>
                <w:webHidden/>
              </w:rPr>
              <w:fldChar w:fldCharType="end"/>
            </w:r>
          </w:hyperlink>
        </w:p>
        <w:p w14:paraId="689D55B5" w14:textId="70F36342" w:rsidR="00D97694" w:rsidRDefault="00D97694">
          <w:r>
            <w:rPr>
              <w:b/>
              <w:bCs/>
              <w:noProof/>
            </w:rPr>
            <w:fldChar w:fldCharType="end"/>
          </w:r>
        </w:p>
      </w:sdtContent>
    </w:sdt>
    <w:p w14:paraId="3B526147" w14:textId="0E72A0BA" w:rsidR="009F1792" w:rsidRDefault="009F1792">
      <w:pPr>
        <w:pStyle w:val="TableofFigures"/>
        <w:tabs>
          <w:tab w:val="right" w:leader="dot" w:pos="8494"/>
        </w:tabs>
      </w:pPr>
      <w:r>
        <w:br w:type="page"/>
      </w:r>
    </w:p>
    <w:p w14:paraId="31DA5DCB" w14:textId="5784175A" w:rsidR="00D97694" w:rsidRPr="00D97694" w:rsidRDefault="00D97694" w:rsidP="00D97694">
      <w:pPr>
        <w:pStyle w:val="TableofFigures"/>
        <w:tabs>
          <w:tab w:val="right" w:leader="dot" w:pos="8494"/>
        </w:tabs>
        <w:spacing w:after="240"/>
        <w:rPr>
          <w:b/>
          <w:bCs/>
          <w:sz w:val="24"/>
          <w:szCs w:val="24"/>
        </w:rPr>
      </w:pPr>
      <w:r w:rsidRPr="00D97694">
        <w:rPr>
          <w:b/>
          <w:bCs/>
          <w:sz w:val="24"/>
          <w:szCs w:val="24"/>
        </w:rPr>
        <w:lastRenderedPageBreak/>
        <w:t>Tables</w:t>
      </w:r>
    </w:p>
    <w:p w14:paraId="03B94A6C" w14:textId="13D584EE" w:rsidR="009D6B9B" w:rsidRDefault="00D97694">
      <w:pPr>
        <w:pStyle w:val="TableofFigures"/>
        <w:tabs>
          <w:tab w:val="right" w:leader="dot" w:pos="8494"/>
        </w:tabs>
        <w:rPr>
          <w:rFonts w:asciiTheme="minorHAnsi" w:eastAsiaTheme="minorEastAsia" w:hAnsiTheme="minorHAnsi"/>
          <w:noProof/>
          <w:kern w:val="2"/>
          <w:lang w:val="en-US"/>
          <w14:ligatures w14:val="standardContextual"/>
        </w:rPr>
      </w:pPr>
      <w:r>
        <w:fldChar w:fldCharType="begin"/>
      </w:r>
      <w:r>
        <w:instrText xml:space="preserve"> TOC \h \z \c "Table" </w:instrText>
      </w:r>
      <w:r>
        <w:fldChar w:fldCharType="separate"/>
      </w:r>
      <w:hyperlink w:anchor="_Toc148602470" w:history="1">
        <w:r w:rsidR="009D6B9B" w:rsidRPr="003F785A">
          <w:rPr>
            <w:rStyle w:val="Hyperlink"/>
            <w:noProof/>
          </w:rPr>
          <w:t>Table 1</w:t>
        </w:r>
        <w:r w:rsidR="009D6B9B" w:rsidRPr="003F785A">
          <w:rPr>
            <w:rStyle w:val="Hyperlink"/>
            <w:noProof/>
          </w:rPr>
          <w:noBreakHyphen/>
          <w:t xml:space="preserve">1: on </w:t>
        </w:r>
        <w:r w:rsidR="005A6A6D" w:rsidRPr="005A6A6D">
          <w:rPr>
            <w:rStyle w:val="Hyperlink"/>
            <w:noProof/>
          </w:rPr>
          <w:t xml:space="preserve">Information </w:t>
        </w:r>
        <w:r w:rsidR="009D6B9B" w:rsidRPr="003F785A">
          <w:rPr>
            <w:rStyle w:val="Hyperlink"/>
            <w:noProof/>
          </w:rPr>
          <w:t>each building type considered.</w:t>
        </w:r>
        <w:r w:rsidR="009D6B9B">
          <w:rPr>
            <w:noProof/>
            <w:webHidden/>
          </w:rPr>
          <w:tab/>
        </w:r>
        <w:r w:rsidR="009D6B9B">
          <w:rPr>
            <w:noProof/>
            <w:webHidden/>
          </w:rPr>
          <w:fldChar w:fldCharType="begin"/>
        </w:r>
        <w:r w:rsidR="009D6B9B">
          <w:rPr>
            <w:noProof/>
            <w:webHidden/>
          </w:rPr>
          <w:instrText xml:space="preserve"> PAGEREF _Toc148602470 \h </w:instrText>
        </w:r>
        <w:r w:rsidR="009D6B9B">
          <w:rPr>
            <w:noProof/>
            <w:webHidden/>
          </w:rPr>
        </w:r>
        <w:r w:rsidR="009D6B9B">
          <w:rPr>
            <w:noProof/>
            <w:webHidden/>
          </w:rPr>
          <w:fldChar w:fldCharType="separate"/>
        </w:r>
        <w:r w:rsidR="009D6B9B">
          <w:rPr>
            <w:noProof/>
            <w:webHidden/>
          </w:rPr>
          <w:t>6</w:t>
        </w:r>
        <w:r w:rsidR="009D6B9B">
          <w:rPr>
            <w:noProof/>
            <w:webHidden/>
          </w:rPr>
          <w:fldChar w:fldCharType="end"/>
        </w:r>
      </w:hyperlink>
    </w:p>
    <w:p w14:paraId="7668D0FF" w14:textId="708CF611"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1" w:history="1">
        <w:r w:rsidR="009D6B9B" w:rsidRPr="003F785A">
          <w:rPr>
            <w:rStyle w:val="Hyperlink"/>
            <w:noProof/>
          </w:rPr>
          <w:t>Table 2</w:t>
        </w:r>
        <w:r w:rsidR="009D6B9B" w:rsidRPr="003F785A">
          <w:rPr>
            <w:rStyle w:val="Hyperlink"/>
            <w:noProof/>
          </w:rPr>
          <w:noBreakHyphen/>
          <w:t>1: Sewer information for the V1 scenario.</w:t>
        </w:r>
        <w:r w:rsidR="009D6B9B">
          <w:rPr>
            <w:noProof/>
            <w:webHidden/>
          </w:rPr>
          <w:tab/>
        </w:r>
        <w:r w:rsidR="009D6B9B">
          <w:rPr>
            <w:noProof/>
            <w:webHidden/>
          </w:rPr>
          <w:fldChar w:fldCharType="begin"/>
        </w:r>
        <w:r w:rsidR="009D6B9B">
          <w:rPr>
            <w:noProof/>
            <w:webHidden/>
          </w:rPr>
          <w:instrText xml:space="preserve"> PAGEREF _Toc148602471 \h </w:instrText>
        </w:r>
        <w:r w:rsidR="009D6B9B">
          <w:rPr>
            <w:noProof/>
            <w:webHidden/>
          </w:rPr>
        </w:r>
        <w:r w:rsidR="009D6B9B">
          <w:rPr>
            <w:noProof/>
            <w:webHidden/>
          </w:rPr>
          <w:fldChar w:fldCharType="separate"/>
        </w:r>
        <w:r w:rsidR="009D6B9B">
          <w:rPr>
            <w:noProof/>
            <w:webHidden/>
          </w:rPr>
          <w:t>8</w:t>
        </w:r>
        <w:r w:rsidR="009D6B9B">
          <w:rPr>
            <w:noProof/>
            <w:webHidden/>
          </w:rPr>
          <w:fldChar w:fldCharType="end"/>
        </w:r>
      </w:hyperlink>
    </w:p>
    <w:p w14:paraId="2E26B695" w14:textId="6DA13B8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2" w:history="1">
        <w:r w:rsidR="009D6B9B" w:rsidRPr="003F785A">
          <w:rPr>
            <w:rStyle w:val="Hyperlink"/>
            <w:noProof/>
          </w:rPr>
          <w:t>Table 3</w:t>
        </w:r>
        <w:r w:rsidR="009D6B9B" w:rsidRPr="003F785A">
          <w:rPr>
            <w:rStyle w:val="Hyperlink"/>
            <w:noProof/>
          </w:rPr>
          <w:noBreakHyphen/>
          <w:t>1: Black water pumping CAPEX for the V1 and V2 scenarios.</w:t>
        </w:r>
        <w:r w:rsidR="009D6B9B">
          <w:rPr>
            <w:noProof/>
            <w:webHidden/>
          </w:rPr>
          <w:tab/>
        </w:r>
        <w:r w:rsidR="009D6B9B">
          <w:rPr>
            <w:noProof/>
            <w:webHidden/>
          </w:rPr>
          <w:fldChar w:fldCharType="begin"/>
        </w:r>
        <w:r w:rsidR="009D6B9B">
          <w:rPr>
            <w:noProof/>
            <w:webHidden/>
          </w:rPr>
          <w:instrText xml:space="preserve"> PAGEREF _Toc148602472 \h </w:instrText>
        </w:r>
        <w:r w:rsidR="009D6B9B">
          <w:rPr>
            <w:noProof/>
            <w:webHidden/>
          </w:rPr>
        </w:r>
        <w:r w:rsidR="009D6B9B">
          <w:rPr>
            <w:noProof/>
            <w:webHidden/>
          </w:rPr>
          <w:fldChar w:fldCharType="separate"/>
        </w:r>
        <w:r w:rsidR="009D6B9B">
          <w:rPr>
            <w:noProof/>
            <w:webHidden/>
          </w:rPr>
          <w:t>9</w:t>
        </w:r>
        <w:r w:rsidR="009D6B9B">
          <w:rPr>
            <w:noProof/>
            <w:webHidden/>
          </w:rPr>
          <w:fldChar w:fldCharType="end"/>
        </w:r>
      </w:hyperlink>
    </w:p>
    <w:p w14:paraId="1E3733FE" w14:textId="6B0F402E"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3" w:history="1">
        <w:r w:rsidR="009D6B9B" w:rsidRPr="003F785A">
          <w:rPr>
            <w:rStyle w:val="Hyperlink"/>
            <w:noProof/>
          </w:rPr>
          <w:t>Table 3</w:t>
        </w:r>
        <w:r w:rsidR="009D6B9B" w:rsidRPr="003F785A">
          <w:rPr>
            <w:rStyle w:val="Hyperlink"/>
            <w:noProof/>
          </w:rPr>
          <w:noBreakHyphen/>
          <w:t>2: Black water pumping OPEX for the V1 and V2 scenarios.</w:t>
        </w:r>
        <w:r w:rsidR="009D6B9B">
          <w:rPr>
            <w:noProof/>
            <w:webHidden/>
          </w:rPr>
          <w:tab/>
        </w:r>
        <w:r w:rsidR="009D6B9B">
          <w:rPr>
            <w:noProof/>
            <w:webHidden/>
          </w:rPr>
          <w:fldChar w:fldCharType="begin"/>
        </w:r>
        <w:r w:rsidR="009D6B9B">
          <w:rPr>
            <w:noProof/>
            <w:webHidden/>
          </w:rPr>
          <w:instrText xml:space="preserve"> PAGEREF _Toc148602473 \h </w:instrText>
        </w:r>
        <w:r w:rsidR="009D6B9B">
          <w:rPr>
            <w:noProof/>
            <w:webHidden/>
          </w:rPr>
        </w:r>
        <w:r w:rsidR="009D6B9B">
          <w:rPr>
            <w:noProof/>
            <w:webHidden/>
          </w:rPr>
          <w:fldChar w:fldCharType="separate"/>
        </w:r>
        <w:r w:rsidR="009D6B9B">
          <w:rPr>
            <w:noProof/>
            <w:webHidden/>
          </w:rPr>
          <w:t>9</w:t>
        </w:r>
        <w:r w:rsidR="009D6B9B">
          <w:rPr>
            <w:noProof/>
            <w:webHidden/>
          </w:rPr>
          <w:fldChar w:fldCharType="end"/>
        </w:r>
      </w:hyperlink>
    </w:p>
    <w:p w14:paraId="46D26426" w14:textId="6C8A4B16"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4" w:history="1">
        <w:r w:rsidR="009D6B9B" w:rsidRPr="003F785A">
          <w:rPr>
            <w:rStyle w:val="Hyperlink"/>
            <w:noProof/>
          </w:rPr>
          <w:t>Table 4</w:t>
        </w:r>
        <w:r w:rsidR="009D6B9B" w:rsidRPr="003F785A">
          <w:rPr>
            <w:rStyle w:val="Hyperlink"/>
            <w:noProof/>
          </w:rPr>
          <w:noBreakHyphen/>
          <w:t>1: Design parameters for the UASB reactor.</w:t>
        </w:r>
        <w:r w:rsidR="009D6B9B">
          <w:rPr>
            <w:noProof/>
            <w:webHidden/>
          </w:rPr>
          <w:tab/>
        </w:r>
        <w:r w:rsidR="009D6B9B">
          <w:rPr>
            <w:noProof/>
            <w:webHidden/>
          </w:rPr>
          <w:fldChar w:fldCharType="begin"/>
        </w:r>
        <w:r w:rsidR="009D6B9B">
          <w:rPr>
            <w:noProof/>
            <w:webHidden/>
          </w:rPr>
          <w:instrText xml:space="preserve"> PAGEREF _Toc148602474 \h </w:instrText>
        </w:r>
        <w:r w:rsidR="009D6B9B">
          <w:rPr>
            <w:noProof/>
            <w:webHidden/>
          </w:rPr>
        </w:r>
        <w:r w:rsidR="009D6B9B">
          <w:rPr>
            <w:noProof/>
            <w:webHidden/>
          </w:rPr>
          <w:fldChar w:fldCharType="separate"/>
        </w:r>
        <w:r w:rsidR="009D6B9B">
          <w:rPr>
            <w:noProof/>
            <w:webHidden/>
          </w:rPr>
          <w:t>12</w:t>
        </w:r>
        <w:r w:rsidR="009D6B9B">
          <w:rPr>
            <w:noProof/>
            <w:webHidden/>
          </w:rPr>
          <w:fldChar w:fldCharType="end"/>
        </w:r>
      </w:hyperlink>
    </w:p>
    <w:p w14:paraId="1058ED95" w14:textId="0AE4CAE2"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5" w:history="1">
        <w:r w:rsidR="009D6B9B" w:rsidRPr="003F785A">
          <w:rPr>
            <w:rStyle w:val="Hyperlink"/>
            <w:noProof/>
          </w:rPr>
          <w:t>Table 4</w:t>
        </w:r>
        <w:r w:rsidR="009D6B9B" w:rsidRPr="003F785A">
          <w:rPr>
            <w:rStyle w:val="Hyperlink"/>
            <w:noProof/>
          </w:rPr>
          <w:noBreakHyphen/>
          <w:t>2: Volumes of UASB reactors (V1).</w:t>
        </w:r>
        <w:r w:rsidR="009D6B9B">
          <w:rPr>
            <w:noProof/>
            <w:webHidden/>
          </w:rPr>
          <w:tab/>
        </w:r>
        <w:r w:rsidR="009D6B9B">
          <w:rPr>
            <w:noProof/>
            <w:webHidden/>
          </w:rPr>
          <w:fldChar w:fldCharType="begin"/>
        </w:r>
        <w:r w:rsidR="009D6B9B">
          <w:rPr>
            <w:noProof/>
            <w:webHidden/>
          </w:rPr>
          <w:instrText xml:space="preserve"> PAGEREF _Toc148602475 \h </w:instrText>
        </w:r>
        <w:r w:rsidR="009D6B9B">
          <w:rPr>
            <w:noProof/>
            <w:webHidden/>
          </w:rPr>
        </w:r>
        <w:r w:rsidR="009D6B9B">
          <w:rPr>
            <w:noProof/>
            <w:webHidden/>
          </w:rPr>
          <w:fldChar w:fldCharType="separate"/>
        </w:r>
        <w:r w:rsidR="009D6B9B">
          <w:rPr>
            <w:noProof/>
            <w:webHidden/>
          </w:rPr>
          <w:t>13</w:t>
        </w:r>
        <w:r w:rsidR="009D6B9B">
          <w:rPr>
            <w:noProof/>
            <w:webHidden/>
          </w:rPr>
          <w:fldChar w:fldCharType="end"/>
        </w:r>
      </w:hyperlink>
    </w:p>
    <w:p w14:paraId="3E9F368F" w14:textId="29D4046D"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6" w:history="1">
        <w:r w:rsidR="009D6B9B" w:rsidRPr="003F785A">
          <w:rPr>
            <w:rStyle w:val="Hyperlink"/>
            <w:noProof/>
          </w:rPr>
          <w:t>Table 4</w:t>
        </w:r>
        <w:r w:rsidR="009D6B9B" w:rsidRPr="003F785A">
          <w:rPr>
            <w:rStyle w:val="Hyperlink"/>
            <w:noProof/>
          </w:rPr>
          <w:noBreakHyphen/>
          <w:t>3: UASB energy consumption and biogas production (V1).</w:t>
        </w:r>
        <w:r w:rsidR="009D6B9B">
          <w:rPr>
            <w:noProof/>
            <w:webHidden/>
          </w:rPr>
          <w:tab/>
        </w:r>
        <w:r w:rsidR="009D6B9B">
          <w:rPr>
            <w:noProof/>
            <w:webHidden/>
          </w:rPr>
          <w:fldChar w:fldCharType="begin"/>
        </w:r>
        <w:r w:rsidR="009D6B9B">
          <w:rPr>
            <w:noProof/>
            <w:webHidden/>
          </w:rPr>
          <w:instrText xml:space="preserve"> PAGEREF _Toc148602476 \h </w:instrText>
        </w:r>
        <w:r w:rsidR="009D6B9B">
          <w:rPr>
            <w:noProof/>
            <w:webHidden/>
          </w:rPr>
        </w:r>
        <w:r w:rsidR="009D6B9B">
          <w:rPr>
            <w:noProof/>
            <w:webHidden/>
          </w:rPr>
          <w:fldChar w:fldCharType="separate"/>
        </w:r>
        <w:r w:rsidR="009D6B9B">
          <w:rPr>
            <w:noProof/>
            <w:webHidden/>
          </w:rPr>
          <w:t>13</w:t>
        </w:r>
        <w:r w:rsidR="009D6B9B">
          <w:rPr>
            <w:noProof/>
            <w:webHidden/>
          </w:rPr>
          <w:fldChar w:fldCharType="end"/>
        </w:r>
      </w:hyperlink>
    </w:p>
    <w:p w14:paraId="7CFCE616" w14:textId="73677078"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7" w:history="1">
        <w:r w:rsidR="009D6B9B" w:rsidRPr="003F785A">
          <w:rPr>
            <w:rStyle w:val="Hyperlink"/>
            <w:noProof/>
          </w:rPr>
          <w:t>Table 4</w:t>
        </w:r>
        <w:r w:rsidR="009D6B9B" w:rsidRPr="003F785A">
          <w:rPr>
            <w:rStyle w:val="Hyperlink"/>
            <w:noProof/>
          </w:rPr>
          <w:noBreakHyphen/>
          <w:t>4: Total CAPEX and OPEX for the UASB reactors (V1).</w:t>
        </w:r>
        <w:r w:rsidR="009D6B9B">
          <w:rPr>
            <w:noProof/>
            <w:webHidden/>
          </w:rPr>
          <w:tab/>
        </w:r>
        <w:r w:rsidR="009D6B9B">
          <w:rPr>
            <w:noProof/>
            <w:webHidden/>
          </w:rPr>
          <w:fldChar w:fldCharType="begin"/>
        </w:r>
        <w:r w:rsidR="009D6B9B">
          <w:rPr>
            <w:noProof/>
            <w:webHidden/>
          </w:rPr>
          <w:instrText xml:space="preserve"> PAGEREF _Toc148602477 \h </w:instrText>
        </w:r>
        <w:r w:rsidR="009D6B9B">
          <w:rPr>
            <w:noProof/>
            <w:webHidden/>
          </w:rPr>
        </w:r>
        <w:r w:rsidR="009D6B9B">
          <w:rPr>
            <w:noProof/>
            <w:webHidden/>
          </w:rPr>
          <w:fldChar w:fldCharType="separate"/>
        </w:r>
        <w:r w:rsidR="009D6B9B">
          <w:rPr>
            <w:noProof/>
            <w:webHidden/>
          </w:rPr>
          <w:t>13</w:t>
        </w:r>
        <w:r w:rsidR="009D6B9B">
          <w:rPr>
            <w:noProof/>
            <w:webHidden/>
          </w:rPr>
          <w:fldChar w:fldCharType="end"/>
        </w:r>
      </w:hyperlink>
    </w:p>
    <w:p w14:paraId="0D13C78A" w14:textId="5AAD8A38"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8" w:history="1">
        <w:r w:rsidR="009D6B9B" w:rsidRPr="003F785A">
          <w:rPr>
            <w:rStyle w:val="Hyperlink"/>
            <w:noProof/>
          </w:rPr>
          <w:t>Table 4</w:t>
        </w:r>
        <w:r w:rsidR="009D6B9B" w:rsidRPr="003F785A">
          <w:rPr>
            <w:rStyle w:val="Hyperlink"/>
            <w:noProof/>
          </w:rPr>
          <w:noBreakHyphen/>
          <w:t>5: Design parameters of the RBC (Roefs et al., 2017).</w:t>
        </w:r>
        <w:r w:rsidR="009D6B9B">
          <w:rPr>
            <w:noProof/>
            <w:webHidden/>
          </w:rPr>
          <w:tab/>
        </w:r>
        <w:r w:rsidR="009D6B9B">
          <w:rPr>
            <w:noProof/>
            <w:webHidden/>
          </w:rPr>
          <w:fldChar w:fldCharType="begin"/>
        </w:r>
        <w:r w:rsidR="009D6B9B">
          <w:rPr>
            <w:noProof/>
            <w:webHidden/>
          </w:rPr>
          <w:instrText xml:space="preserve"> PAGEREF _Toc148602478 \h </w:instrText>
        </w:r>
        <w:r w:rsidR="009D6B9B">
          <w:rPr>
            <w:noProof/>
            <w:webHidden/>
          </w:rPr>
        </w:r>
        <w:r w:rsidR="009D6B9B">
          <w:rPr>
            <w:noProof/>
            <w:webHidden/>
          </w:rPr>
          <w:fldChar w:fldCharType="separate"/>
        </w:r>
        <w:r w:rsidR="009D6B9B">
          <w:rPr>
            <w:noProof/>
            <w:webHidden/>
          </w:rPr>
          <w:t>14</w:t>
        </w:r>
        <w:r w:rsidR="009D6B9B">
          <w:rPr>
            <w:noProof/>
            <w:webHidden/>
          </w:rPr>
          <w:fldChar w:fldCharType="end"/>
        </w:r>
      </w:hyperlink>
    </w:p>
    <w:p w14:paraId="4ADAC230" w14:textId="7FDA5751"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79" w:history="1">
        <w:r w:rsidR="009D6B9B" w:rsidRPr="003F785A">
          <w:rPr>
            <w:rStyle w:val="Hyperlink"/>
            <w:noProof/>
          </w:rPr>
          <w:t>Table 4</w:t>
        </w:r>
        <w:r w:rsidR="009D6B9B" w:rsidRPr="003F785A">
          <w:rPr>
            <w:rStyle w:val="Hyperlink"/>
            <w:noProof/>
          </w:rPr>
          <w:noBreakHyphen/>
          <w:t>6: Characteristics of the OLAND reactors (V1).</w:t>
        </w:r>
        <w:r w:rsidR="009D6B9B">
          <w:rPr>
            <w:noProof/>
            <w:webHidden/>
          </w:rPr>
          <w:tab/>
        </w:r>
        <w:r w:rsidR="009D6B9B">
          <w:rPr>
            <w:noProof/>
            <w:webHidden/>
          </w:rPr>
          <w:fldChar w:fldCharType="begin"/>
        </w:r>
        <w:r w:rsidR="009D6B9B">
          <w:rPr>
            <w:noProof/>
            <w:webHidden/>
          </w:rPr>
          <w:instrText xml:space="preserve"> PAGEREF _Toc148602479 \h </w:instrText>
        </w:r>
        <w:r w:rsidR="009D6B9B">
          <w:rPr>
            <w:noProof/>
            <w:webHidden/>
          </w:rPr>
        </w:r>
        <w:r w:rsidR="009D6B9B">
          <w:rPr>
            <w:noProof/>
            <w:webHidden/>
          </w:rPr>
          <w:fldChar w:fldCharType="separate"/>
        </w:r>
        <w:r w:rsidR="009D6B9B">
          <w:rPr>
            <w:noProof/>
            <w:webHidden/>
          </w:rPr>
          <w:t>14</w:t>
        </w:r>
        <w:r w:rsidR="009D6B9B">
          <w:rPr>
            <w:noProof/>
            <w:webHidden/>
          </w:rPr>
          <w:fldChar w:fldCharType="end"/>
        </w:r>
      </w:hyperlink>
    </w:p>
    <w:p w14:paraId="45588919" w14:textId="53F73DB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0" w:history="1">
        <w:r w:rsidR="009D6B9B" w:rsidRPr="003F785A">
          <w:rPr>
            <w:rStyle w:val="Hyperlink"/>
            <w:noProof/>
          </w:rPr>
          <w:t>Table 4</w:t>
        </w:r>
        <w:r w:rsidR="009D6B9B" w:rsidRPr="003F785A">
          <w:rPr>
            <w:rStyle w:val="Hyperlink"/>
            <w:noProof/>
          </w:rPr>
          <w:noBreakHyphen/>
          <w:t>7: CAPEX and OPEX of the RBC (V1).</w:t>
        </w:r>
        <w:r w:rsidR="009D6B9B">
          <w:rPr>
            <w:noProof/>
            <w:webHidden/>
          </w:rPr>
          <w:tab/>
        </w:r>
        <w:r w:rsidR="009D6B9B">
          <w:rPr>
            <w:noProof/>
            <w:webHidden/>
          </w:rPr>
          <w:fldChar w:fldCharType="begin"/>
        </w:r>
        <w:r w:rsidR="009D6B9B">
          <w:rPr>
            <w:noProof/>
            <w:webHidden/>
          </w:rPr>
          <w:instrText xml:space="preserve"> PAGEREF _Toc148602480 \h </w:instrText>
        </w:r>
        <w:r w:rsidR="009D6B9B">
          <w:rPr>
            <w:noProof/>
            <w:webHidden/>
          </w:rPr>
        </w:r>
        <w:r w:rsidR="009D6B9B">
          <w:rPr>
            <w:noProof/>
            <w:webHidden/>
          </w:rPr>
          <w:fldChar w:fldCharType="separate"/>
        </w:r>
        <w:r w:rsidR="009D6B9B">
          <w:rPr>
            <w:noProof/>
            <w:webHidden/>
          </w:rPr>
          <w:t>14</w:t>
        </w:r>
        <w:r w:rsidR="009D6B9B">
          <w:rPr>
            <w:noProof/>
            <w:webHidden/>
          </w:rPr>
          <w:fldChar w:fldCharType="end"/>
        </w:r>
      </w:hyperlink>
    </w:p>
    <w:p w14:paraId="70905FDE" w14:textId="207A9710"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1" w:history="1">
        <w:r w:rsidR="009D6B9B" w:rsidRPr="003F785A">
          <w:rPr>
            <w:rStyle w:val="Hyperlink"/>
            <w:noProof/>
          </w:rPr>
          <w:t>Table 4</w:t>
        </w:r>
        <w:r w:rsidR="009D6B9B" w:rsidRPr="003F785A">
          <w:rPr>
            <w:rStyle w:val="Hyperlink"/>
            <w:noProof/>
          </w:rPr>
          <w:noBreakHyphen/>
          <w:t>8: Parameters for the application of Stokes' law in the struvite reactor.</w:t>
        </w:r>
        <w:r w:rsidR="009D6B9B">
          <w:rPr>
            <w:noProof/>
            <w:webHidden/>
          </w:rPr>
          <w:tab/>
        </w:r>
        <w:r w:rsidR="009D6B9B">
          <w:rPr>
            <w:noProof/>
            <w:webHidden/>
          </w:rPr>
          <w:fldChar w:fldCharType="begin"/>
        </w:r>
        <w:r w:rsidR="009D6B9B">
          <w:rPr>
            <w:noProof/>
            <w:webHidden/>
          </w:rPr>
          <w:instrText xml:space="preserve"> PAGEREF _Toc148602481 \h </w:instrText>
        </w:r>
        <w:r w:rsidR="009D6B9B">
          <w:rPr>
            <w:noProof/>
            <w:webHidden/>
          </w:rPr>
        </w:r>
        <w:r w:rsidR="009D6B9B">
          <w:rPr>
            <w:noProof/>
            <w:webHidden/>
          </w:rPr>
          <w:fldChar w:fldCharType="separate"/>
        </w:r>
        <w:r w:rsidR="009D6B9B">
          <w:rPr>
            <w:noProof/>
            <w:webHidden/>
          </w:rPr>
          <w:t>18</w:t>
        </w:r>
        <w:r w:rsidR="009D6B9B">
          <w:rPr>
            <w:noProof/>
            <w:webHidden/>
          </w:rPr>
          <w:fldChar w:fldCharType="end"/>
        </w:r>
      </w:hyperlink>
    </w:p>
    <w:p w14:paraId="6DBAB50B" w14:textId="5DEF143A"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2" w:history="1">
        <w:r w:rsidR="009D6B9B" w:rsidRPr="003F785A">
          <w:rPr>
            <w:rStyle w:val="Hyperlink"/>
            <w:noProof/>
          </w:rPr>
          <w:t>Table 4</w:t>
        </w:r>
        <w:r w:rsidR="009D6B9B" w:rsidRPr="003F785A">
          <w:rPr>
            <w:rStyle w:val="Hyperlink"/>
            <w:noProof/>
          </w:rPr>
          <w:noBreakHyphen/>
          <w:t>9: Characteristics of the struvite reactors and decanters (V1).</w:t>
        </w:r>
        <w:r w:rsidR="009D6B9B">
          <w:rPr>
            <w:noProof/>
            <w:webHidden/>
          </w:rPr>
          <w:tab/>
        </w:r>
        <w:r w:rsidR="009D6B9B">
          <w:rPr>
            <w:noProof/>
            <w:webHidden/>
          </w:rPr>
          <w:fldChar w:fldCharType="begin"/>
        </w:r>
        <w:r w:rsidR="009D6B9B">
          <w:rPr>
            <w:noProof/>
            <w:webHidden/>
          </w:rPr>
          <w:instrText xml:space="preserve"> PAGEREF _Toc148602482 \h </w:instrText>
        </w:r>
        <w:r w:rsidR="009D6B9B">
          <w:rPr>
            <w:noProof/>
            <w:webHidden/>
          </w:rPr>
        </w:r>
        <w:r w:rsidR="009D6B9B">
          <w:rPr>
            <w:noProof/>
            <w:webHidden/>
          </w:rPr>
          <w:fldChar w:fldCharType="separate"/>
        </w:r>
        <w:r w:rsidR="009D6B9B">
          <w:rPr>
            <w:noProof/>
            <w:webHidden/>
          </w:rPr>
          <w:t>19</w:t>
        </w:r>
        <w:r w:rsidR="009D6B9B">
          <w:rPr>
            <w:noProof/>
            <w:webHidden/>
          </w:rPr>
          <w:fldChar w:fldCharType="end"/>
        </w:r>
      </w:hyperlink>
    </w:p>
    <w:p w14:paraId="2EC04854" w14:textId="54D25E07"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3" w:history="1">
        <w:r w:rsidR="009D6B9B" w:rsidRPr="003F785A">
          <w:rPr>
            <w:rStyle w:val="Hyperlink"/>
            <w:noProof/>
          </w:rPr>
          <w:t>Table 4</w:t>
        </w:r>
        <w:r w:rsidR="009D6B9B" w:rsidRPr="003F785A">
          <w:rPr>
            <w:rStyle w:val="Hyperlink"/>
            <w:noProof/>
          </w:rPr>
          <w:noBreakHyphen/>
          <w:t>10: CAPEX and OPEX of the struvite reactors and decanters for all building types (V1).</w:t>
        </w:r>
        <w:r w:rsidR="009D6B9B">
          <w:rPr>
            <w:noProof/>
            <w:webHidden/>
          </w:rPr>
          <w:tab/>
        </w:r>
        <w:r w:rsidR="009D6B9B">
          <w:rPr>
            <w:noProof/>
            <w:webHidden/>
          </w:rPr>
          <w:fldChar w:fldCharType="begin"/>
        </w:r>
        <w:r w:rsidR="009D6B9B">
          <w:rPr>
            <w:noProof/>
            <w:webHidden/>
          </w:rPr>
          <w:instrText xml:space="preserve"> PAGEREF _Toc148602483 \h </w:instrText>
        </w:r>
        <w:r w:rsidR="009D6B9B">
          <w:rPr>
            <w:noProof/>
            <w:webHidden/>
          </w:rPr>
        </w:r>
        <w:r w:rsidR="009D6B9B">
          <w:rPr>
            <w:noProof/>
            <w:webHidden/>
          </w:rPr>
          <w:fldChar w:fldCharType="separate"/>
        </w:r>
        <w:r w:rsidR="009D6B9B">
          <w:rPr>
            <w:noProof/>
            <w:webHidden/>
          </w:rPr>
          <w:t>19</w:t>
        </w:r>
        <w:r w:rsidR="009D6B9B">
          <w:rPr>
            <w:noProof/>
            <w:webHidden/>
          </w:rPr>
          <w:fldChar w:fldCharType="end"/>
        </w:r>
      </w:hyperlink>
    </w:p>
    <w:p w14:paraId="21A3968F" w14:textId="7025A6C9"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4" w:history="1">
        <w:r w:rsidR="009D6B9B" w:rsidRPr="003F785A">
          <w:rPr>
            <w:rStyle w:val="Hyperlink"/>
            <w:noProof/>
          </w:rPr>
          <w:t>Table 4</w:t>
        </w:r>
        <w:r w:rsidR="009D6B9B" w:rsidRPr="003F785A">
          <w:rPr>
            <w:rStyle w:val="Hyperlink"/>
            <w:noProof/>
          </w:rPr>
          <w:noBreakHyphen/>
          <w:t>11: Design parameters of the MBR.</w:t>
        </w:r>
        <w:r w:rsidR="009D6B9B">
          <w:rPr>
            <w:noProof/>
            <w:webHidden/>
          </w:rPr>
          <w:tab/>
        </w:r>
        <w:r w:rsidR="009D6B9B">
          <w:rPr>
            <w:noProof/>
            <w:webHidden/>
          </w:rPr>
          <w:fldChar w:fldCharType="begin"/>
        </w:r>
        <w:r w:rsidR="009D6B9B">
          <w:rPr>
            <w:noProof/>
            <w:webHidden/>
          </w:rPr>
          <w:instrText xml:space="preserve"> PAGEREF _Toc148602484 \h </w:instrText>
        </w:r>
        <w:r w:rsidR="009D6B9B">
          <w:rPr>
            <w:noProof/>
            <w:webHidden/>
          </w:rPr>
        </w:r>
        <w:r w:rsidR="009D6B9B">
          <w:rPr>
            <w:noProof/>
            <w:webHidden/>
          </w:rPr>
          <w:fldChar w:fldCharType="separate"/>
        </w:r>
        <w:r w:rsidR="009D6B9B">
          <w:rPr>
            <w:noProof/>
            <w:webHidden/>
          </w:rPr>
          <w:t>20</w:t>
        </w:r>
        <w:r w:rsidR="009D6B9B">
          <w:rPr>
            <w:noProof/>
            <w:webHidden/>
          </w:rPr>
          <w:fldChar w:fldCharType="end"/>
        </w:r>
      </w:hyperlink>
    </w:p>
    <w:p w14:paraId="1BD3AFD6" w14:textId="2457293F"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5" w:history="1">
        <w:r w:rsidR="009D6B9B" w:rsidRPr="003F785A">
          <w:rPr>
            <w:rStyle w:val="Hyperlink"/>
            <w:noProof/>
          </w:rPr>
          <w:t>Table 4</w:t>
        </w:r>
        <w:r w:rsidR="009D6B9B" w:rsidRPr="003F785A">
          <w:rPr>
            <w:rStyle w:val="Hyperlink"/>
            <w:noProof/>
          </w:rPr>
          <w:noBreakHyphen/>
          <w:t>12: Volumes and sludge production for the MBRs in all building types (V1).</w:t>
        </w:r>
        <w:r w:rsidR="009D6B9B">
          <w:rPr>
            <w:noProof/>
            <w:webHidden/>
          </w:rPr>
          <w:tab/>
        </w:r>
        <w:r w:rsidR="009D6B9B">
          <w:rPr>
            <w:noProof/>
            <w:webHidden/>
          </w:rPr>
          <w:fldChar w:fldCharType="begin"/>
        </w:r>
        <w:r w:rsidR="009D6B9B">
          <w:rPr>
            <w:noProof/>
            <w:webHidden/>
          </w:rPr>
          <w:instrText xml:space="preserve"> PAGEREF _Toc148602485 \h </w:instrText>
        </w:r>
        <w:r w:rsidR="009D6B9B">
          <w:rPr>
            <w:noProof/>
            <w:webHidden/>
          </w:rPr>
        </w:r>
        <w:r w:rsidR="009D6B9B">
          <w:rPr>
            <w:noProof/>
            <w:webHidden/>
          </w:rPr>
          <w:fldChar w:fldCharType="separate"/>
        </w:r>
        <w:r w:rsidR="009D6B9B">
          <w:rPr>
            <w:noProof/>
            <w:webHidden/>
          </w:rPr>
          <w:t>21</w:t>
        </w:r>
        <w:r w:rsidR="009D6B9B">
          <w:rPr>
            <w:noProof/>
            <w:webHidden/>
          </w:rPr>
          <w:fldChar w:fldCharType="end"/>
        </w:r>
      </w:hyperlink>
    </w:p>
    <w:p w14:paraId="230D6DF3" w14:textId="700487B2"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6" w:history="1">
        <w:r w:rsidR="009D6B9B" w:rsidRPr="003F785A">
          <w:rPr>
            <w:rStyle w:val="Hyperlink"/>
            <w:noProof/>
          </w:rPr>
          <w:t>Table 4</w:t>
        </w:r>
        <w:r w:rsidR="009D6B9B" w:rsidRPr="003F785A">
          <w:rPr>
            <w:rStyle w:val="Hyperlink"/>
            <w:noProof/>
          </w:rPr>
          <w:noBreakHyphen/>
          <w:t>13: Membrane area values obtained (V1).</w:t>
        </w:r>
        <w:r w:rsidR="009D6B9B">
          <w:rPr>
            <w:noProof/>
            <w:webHidden/>
          </w:rPr>
          <w:tab/>
        </w:r>
        <w:r w:rsidR="009D6B9B">
          <w:rPr>
            <w:noProof/>
            <w:webHidden/>
          </w:rPr>
          <w:fldChar w:fldCharType="begin"/>
        </w:r>
        <w:r w:rsidR="009D6B9B">
          <w:rPr>
            <w:noProof/>
            <w:webHidden/>
          </w:rPr>
          <w:instrText xml:space="preserve"> PAGEREF _Toc148602486 \h </w:instrText>
        </w:r>
        <w:r w:rsidR="009D6B9B">
          <w:rPr>
            <w:noProof/>
            <w:webHidden/>
          </w:rPr>
        </w:r>
        <w:r w:rsidR="009D6B9B">
          <w:rPr>
            <w:noProof/>
            <w:webHidden/>
          </w:rPr>
          <w:fldChar w:fldCharType="separate"/>
        </w:r>
        <w:r w:rsidR="009D6B9B">
          <w:rPr>
            <w:noProof/>
            <w:webHidden/>
          </w:rPr>
          <w:t>21</w:t>
        </w:r>
        <w:r w:rsidR="009D6B9B">
          <w:rPr>
            <w:noProof/>
            <w:webHidden/>
          </w:rPr>
          <w:fldChar w:fldCharType="end"/>
        </w:r>
      </w:hyperlink>
    </w:p>
    <w:p w14:paraId="553FC883" w14:textId="1BB2DA0F"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7" w:history="1">
        <w:r w:rsidR="009D6B9B" w:rsidRPr="003F785A">
          <w:rPr>
            <w:rStyle w:val="Hyperlink"/>
            <w:noProof/>
          </w:rPr>
          <w:t>Table 4</w:t>
        </w:r>
        <w:r w:rsidR="009D6B9B" w:rsidRPr="003F785A">
          <w:rPr>
            <w:rStyle w:val="Hyperlink"/>
            <w:noProof/>
          </w:rPr>
          <w:noBreakHyphen/>
          <w:t>14: Breakdown of included elements in the MBR obtained from supplier data collection (example for MHR buildings, V1).</w:t>
        </w:r>
        <w:r w:rsidR="009D6B9B">
          <w:rPr>
            <w:noProof/>
            <w:webHidden/>
          </w:rPr>
          <w:tab/>
        </w:r>
        <w:r w:rsidR="009D6B9B">
          <w:rPr>
            <w:noProof/>
            <w:webHidden/>
          </w:rPr>
          <w:fldChar w:fldCharType="begin"/>
        </w:r>
        <w:r w:rsidR="009D6B9B">
          <w:rPr>
            <w:noProof/>
            <w:webHidden/>
          </w:rPr>
          <w:instrText xml:space="preserve"> PAGEREF _Toc148602487 \h </w:instrText>
        </w:r>
        <w:r w:rsidR="009D6B9B">
          <w:rPr>
            <w:noProof/>
            <w:webHidden/>
          </w:rPr>
        </w:r>
        <w:r w:rsidR="009D6B9B">
          <w:rPr>
            <w:noProof/>
            <w:webHidden/>
          </w:rPr>
          <w:fldChar w:fldCharType="separate"/>
        </w:r>
        <w:r w:rsidR="009D6B9B">
          <w:rPr>
            <w:noProof/>
            <w:webHidden/>
          </w:rPr>
          <w:t>21</w:t>
        </w:r>
        <w:r w:rsidR="009D6B9B">
          <w:rPr>
            <w:noProof/>
            <w:webHidden/>
          </w:rPr>
          <w:fldChar w:fldCharType="end"/>
        </w:r>
      </w:hyperlink>
    </w:p>
    <w:p w14:paraId="0AFC1D23" w14:textId="6A798071"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8" w:history="1">
        <w:r w:rsidR="009D6B9B" w:rsidRPr="003F785A">
          <w:rPr>
            <w:rStyle w:val="Hyperlink"/>
            <w:noProof/>
          </w:rPr>
          <w:t>Table 4</w:t>
        </w:r>
        <w:r w:rsidR="009D6B9B" w:rsidRPr="003F785A">
          <w:rPr>
            <w:rStyle w:val="Hyperlink"/>
            <w:noProof/>
          </w:rPr>
          <w:noBreakHyphen/>
          <w:t>15: CAPEX and OPEX of the MBRs in 2019 prices (V1).</w:t>
        </w:r>
        <w:r w:rsidR="009D6B9B">
          <w:rPr>
            <w:noProof/>
            <w:webHidden/>
          </w:rPr>
          <w:tab/>
        </w:r>
        <w:r w:rsidR="009D6B9B">
          <w:rPr>
            <w:noProof/>
            <w:webHidden/>
          </w:rPr>
          <w:fldChar w:fldCharType="begin"/>
        </w:r>
        <w:r w:rsidR="009D6B9B">
          <w:rPr>
            <w:noProof/>
            <w:webHidden/>
          </w:rPr>
          <w:instrText xml:space="preserve"> PAGEREF _Toc148602488 \h </w:instrText>
        </w:r>
        <w:r w:rsidR="009D6B9B">
          <w:rPr>
            <w:noProof/>
            <w:webHidden/>
          </w:rPr>
        </w:r>
        <w:r w:rsidR="009D6B9B">
          <w:rPr>
            <w:noProof/>
            <w:webHidden/>
          </w:rPr>
          <w:fldChar w:fldCharType="separate"/>
        </w:r>
        <w:r w:rsidR="009D6B9B">
          <w:rPr>
            <w:noProof/>
            <w:webHidden/>
          </w:rPr>
          <w:t>22</w:t>
        </w:r>
        <w:r w:rsidR="009D6B9B">
          <w:rPr>
            <w:noProof/>
            <w:webHidden/>
          </w:rPr>
          <w:fldChar w:fldCharType="end"/>
        </w:r>
      </w:hyperlink>
    </w:p>
    <w:p w14:paraId="04F68F80" w14:textId="1106ED47"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89" w:history="1">
        <w:r w:rsidR="009D6B9B" w:rsidRPr="003F785A">
          <w:rPr>
            <w:rStyle w:val="Hyperlink"/>
            <w:noProof/>
          </w:rPr>
          <w:t>Table 4</w:t>
        </w:r>
        <w:r w:rsidR="009D6B9B" w:rsidRPr="003F785A">
          <w:rPr>
            <w:rStyle w:val="Hyperlink"/>
            <w:noProof/>
          </w:rPr>
          <w:noBreakHyphen/>
          <w:t>16: Volumes of anMBR reactors (V2).</w:t>
        </w:r>
        <w:r w:rsidR="009D6B9B">
          <w:rPr>
            <w:noProof/>
            <w:webHidden/>
          </w:rPr>
          <w:tab/>
        </w:r>
        <w:r w:rsidR="009D6B9B">
          <w:rPr>
            <w:noProof/>
            <w:webHidden/>
          </w:rPr>
          <w:fldChar w:fldCharType="begin"/>
        </w:r>
        <w:r w:rsidR="009D6B9B">
          <w:rPr>
            <w:noProof/>
            <w:webHidden/>
          </w:rPr>
          <w:instrText xml:space="preserve"> PAGEREF _Toc148602489 \h </w:instrText>
        </w:r>
        <w:r w:rsidR="009D6B9B">
          <w:rPr>
            <w:noProof/>
            <w:webHidden/>
          </w:rPr>
        </w:r>
        <w:r w:rsidR="009D6B9B">
          <w:rPr>
            <w:noProof/>
            <w:webHidden/>
          </w:rPr>
          <w:fldChar w:fldCharType="separate"/>
        </w:r>
        <w:r w:rsidR="009D6B9B">
          <w:rPr>
            <w:noProof/>
            <w:webHidden/>
          </w:rPr>
          <w:t>22</w:t>
        </w:r>
        <w:r w:rsidR="009D6B9B">
          <w:rPr>
            <w:noProof/>
            <w:webHidden/>
          </w:rPr>
          <w:fldChar w:fldCharType="end"/>
        </w:r>
      </w:hyperlink>
    </w:p>
    <w:p w14:paraId="01EBD56E" w14:textId="14250DE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0" w:history="1">
        <w:r w:rsidR="009D6B9B" w:rsidRPr="003F785A">
          <w:rPr>
            <w:rStyle w:val="Hyperlink"/>
            <w:noProof/>
          </w:rPr>
          <w:t>Table 4</w:t>
        </w:r>
        <w:r w:rsidR="009D6B9B" w:rsidRPr="003F785A">
          <w:rPr>
            <w:rStyle w:val="Hyperlink"/>
            <w:noProof/>
          </w:rPr>
          <w:noBreakHyphen/>
          <w:t>17: Breakdown of included elements in the anMBR obtained from supplier data collection (example for MHR buildings, V2).</w:t>
        </w:r>
        <w:r w:rsidR="009D6B9B">
          <w:rPr>
            <w:noProof/>
            <w:webHidden/>
          </w:rPr>
          <w:tab/>
        </w:r>
        <w:r w:rsidR="009D6B9B">
          <w:rPr>
            <w:noProof/>
            <w:webHidden/>
          </w:rPr>
          <w:fldChar w:fldCharType="begin"/>
        </w:r>
        <w:r w:rsidR="009D6B9B">
          <w:rPr>
            <w:noProof/>
            <w:webHidden/>
          </w:rPr>
          <w:instrText xml:space="preserve"> PAGEREF _Toc148602490 \h </w:instrText>
        </w:r>
        <w:r w:rsidR="009D6B9B">
          <w:rPr>
            <w:noProof/>
            <w:webHidden/>
          </w:rPr>
        </w:r>
        <w:r w:rsidR="009D6B9B">
          <w:rPr>
            <w:noProof/>
            <w:webHidden/>
          </w:rPr>
          <w:fldChar w:fldCharType="separate"/>
        </w:r>
        <w:r w:rsidR="009D6B9B">
          <w:rPr>
            <w:noProof/>
            <w:webHidden/>
          </w:rPr>
          <w:t>23</w:t>
        </w:r>
        <w:r w:rsidR="009D6B9B">
          <w:rPr>
            <w:noProof/>
            <w:webHidden/>
          </w:rPr>
          <w:fldChar w:fldCharType="end"/>
        </w:r>
      </w:hyperlink>
    </w:p>
    <w:p w14:paraId="4F678BB7" w14:textId="57795335"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1" w:history="1">
        <w:r w:rsidR="009D6B9B" w:rsidRPr="003F785A">
          <w:rPr>
            <w:rStyle w:val="Hyperlink"/>
            <w:noProof/>
          </w:rPr>
          <w:t>Table 4</w:t>
        </w:r>
        <w:r w:rsidR="009D6B9B" w:rsidRPr="003F785A">
          <w:rPr>
            <w:rStyle w:val="Hyperlink"/>
            <w:noProof/>
          </w:rPr>
          <w:noBreakHyphen/>
          <w:t>18: CAPEX and OPEX of the anMBRs for all building types (V2).</w:t>
        </w:r>
        <w:r w:rsidR="009D6B9B">
          <w:rPr>
            <w:noProof/>
            <w:webHidden/>
          </w:rPr>
          <w:tab/>
        </w:r>
        <w:r w:rsidR="009D6B9B">
          <w:rPr>
            <w:noProof/>
            <w:webHidden/>
          </w:rPr>
          <w:fldChar w:fldCharType="begin"/>
        </w:r>
        <w:r w:rsidR="009D6B9B">
          <w:rPr>
            <w:noProof/>
            <w:webHidden/>
          </w:rPr>
          <w:instrText xml:space="preserve"> PAGEREF _Toc148602491 \h </w:instrText>
        </w:r>
        <w:r w:rsidR="009D6B9B">
          <w:rPr>
            <w:noProof/>
            <w:webHidden/>
          </w:rPr>
        </w:r>
        <w:r w:rsidR="009D6B9B">
          <w:rPr>
            <w:noProof/>
            <w:webHidden/>
          </w:rPr>
          <w:fldChar w:fldCharType="separate"/>
        </w:r>
        <w:r w:rsidR="009D6B9B">
          <w:rPr>
            <w:noProof/>
            <w:webHidden/>
          </w:rPr>
          <w:t>24</w:t>
        </w:r>
        <w:r w:rsidR="009D6B9B">
          <w:rPr>
            <w:noProof/>
            <w:webHidden/>
          </w:rPr>
          <w:fldChar w:fldCharType="end"/>
        </w:r>
      </w:hyperlink>
    </w:p>
    <w:p w14:paraId="5267D282" w14:textId="3FA3F92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2" w:history="1">
        <w:r w:rsidR="009D6B9B" w:rsidRPr="003F785A">
          <w:rPr>
            <w:rStyle w:val="Hyperlink"/>
            <w:noProof/>
          </w:rPr>
          <w:t>Table 4</w:t>
        </w:r>
        <w:r w:rsidR="009D6B9B" w:rsidRPr="003F785A">
          <w:rPr>
            <w:rStyle w:val="Hyperlink"/>
            <w:noProof/>
          </w:rPr>
          <w:noBreakHyphen/>
          <w:t>19: CAPEX and OPEX for the MABR employed for the nitrification of urine (USS).</w:t>
        </w:r>
        <w:r w:rsidR="009D6B9B">
          <w:rPr>
            <w:noProof/>
            <w:webHidden/>
          </w:rPr>
          <w:tab/>
        </w:r>
        <w:r w:rsidR="009D6B9B">
          <w:rPr>
            <w:noProof/>
            <w:webHidden/>
          </w:rPr>
          <w:fldChar w:fldCharType="begin"/>
        </w:r>
        <w:r w:rsidR="009D6B9B">
          <w:rPr>
            <w:noProof/>
            <w:webHidden/>
          </w:rPr>
          <w:instrText xml:space="preserve"> PAGEREF _Toc148602492 \h </w:instrText>
        </w:r>
        <w:r w:rsidR="009D6B9B">
          <w:rPr>
            <w:noProof/>
            <w:webHidden/>
          </w:rPr>
        </w:r>
        <w:r w:rsidR="009D6B9B">
          <w:rPr>
            <w:noProof/>
            <w:webHidden/>
          </w:rPr>
          <w:fldChar w:fldCharType="separate"/>
        </w:r>
        <w:r w:rsidR="009D6B9B">
          <w:rPr>
            <w:noProof/>
            <w:webHidden/>
          </w:rPr>
          <w:t>24</w:t>
        </w:r>
        <w:r w:rsidR="009D6B9B">
          <w:rPr>
            <w:noProof/>
            <w:webHidden/>
          </w:rPr>
          <w:fldChar w:fldCharType="end"/>
        </w:r>
      </w:hyperlink>
    </w:p>
    <w:p w14:paraId="7403ACB3" w14:textId="67294F70"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3" w:history="1">
        <w:r w:rsidR="009D6B9B" w:rsidRPr="003F785A">
          <w:rPr>
            <w:rStyle w:val="Hyperlink"/>
            <w:noProof/>
          </w:rPr>
          <w:t>Table 4</w:t>
        </w:r>
        <w:r w:rsidR="009D6B9B" w:rsidRPr="003F785A">
          <w:rPr>
            <w:rStyle w:val="Hyperlink"/>
            <w:noProof/>
          </w:rPr>
          <w:noBreakHyphen/>
          <w:t>20: CAPEX and OPEX for the electrochemical (Uridis) cell (USS).</w:t>
        </w:r>
        <w:r w:rsidR="009D6B9B">
          <w:rPr>
            <w:noProof/>
            <w:webHidden/>
          </w:rPr>
          <w:tab/>
        </w:r>
        <w:r w:rsidR="009D6B9B">
          <w:rPr>
            <w:noProof/>
            <w:webHidden/>
          </w:rPr>
          <w:fldChar w:fldCharType="begin"/>
        </w:r>
        <w:r w:rsidR="009D6B9B">
          <w:rPr>
            <w:noProof/>
            <w:webHidden/>
          </w:rPr>
          <w:instrText xml:space="preserve"> PAGEREF _Toc148602493 \h </w:instrText>
        </w:r>
        <w:r w:rsidR="009D6B9B">
          <w:rPr>
            <w:noProof/>
            <w:webHidden/>
          </w:rPr>
        </w:r>
        <w:r w:rsidR="009D6B9B">
          <w:rPr>
            <w:noProof/>
            <w:webHidden/>
          </w:rPr>
          <w:fldChar w:fldCharType="separate"/>
        </w:r>
        <w:r w:rsidR="009D6B9B">
          <w:rPr>
            <w:noProof/>
            <w:webHidden/>
          </w:rPr>
          <w:t>25</w:t>
        </w:r>
        <w:r w:rsidR="009D6B9B">
          <w:rPr>
            <w:noProof/>
            <w:webHidden/>
          </w:rPr>
          <w:fldChar w:fldCharType="end"/>
        </w:r>
      </w:hyperlink>
    </w:p>
    <w:p w14:paraId="4C05494F" w14:textId="46E70409"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4" w:history="1">
        <w:r w:rsidR="009D6B9B" w:rsidRPr="003F785A">
          <w:rPr>
            <w:rStyle w:val="Hyperlink"/>
            <w:noProof/>
          </w:rPr>
          <w:t>Table 4</w:t>
        </w:r>
        <w:r w:rsidR="009D6B9B" w:rsidRPr="003F785A">
          <w:rPr>
            <w:rStyle w:val="Hyperlink"/>
            <w:noProof/>
          </w:rPr>
          <w:noBreakHyphen/>
          <w:t>21: RO model and sizes for GW and BW.</w:t>
        </w:r>
        <w:r w:rsidR="009D6B9B">
          <w:rPr>
            <w:noProof/>
            <w:webHidden/>
          </w:rPr>
          <w:tab/>
        </w:r>
        <w:r w:rsidR="009D6B9B">
          <w:rPr>
            <w:noProof/>
            <w:webHidden/>
          </w:rPr>
          <w:fldChar w:fldCharType="begin"/>
        </w:r>
        <w:r w:rsidR="009D6B9B">
          <w:rPr>
            <w:noProof/>
            <w:webHidden/>
          </w:rPr>
          <w:instrText xml:space="preserve"> PAGEREF _Toc148602494 \h </w:instrText>
        </w:r>
        <w:r w:rsidR="009D6B9B">
          <w:rPr>
            <w:noProof/>
            <w:webHidden/>
          </w:rPr>
        </w:r>
        <w:r w:rsidR="009D6B9B">
          <w:rPr>
            <w:noProof/>
            <w:webHidden/>
          </w:rPr>
          <w:fldChar w:fldCharType="separate"/>
        </w:r>
        <w:r w:rsidR="009D6B9B">
          <w:rPr>
            <w:noProof/>
            <w:webHidden/>
          </w:rPr>
          <w:t>25</w:t>
        </w:r>
        <w:r w:rsidR="009D6B9B">
          <w:rPr>
            <w:noProof/>
            <w:webHidden/>
          </w:rPr>
          <w:fldChar w:fldCharType="end"/>
        </w:r>
      </w:hyperlink>
    </w:p>
    <w:p w14:paraId="01DA4654" w14:textId="68C6FA99"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5" w:history="1">
        <w:r w:rsidR="009D6B9B" w:rsidRPr="003F785A">
          <w:rPr>
            <w:rStyle w:val="Hyperlink"/>
            <w:noProof/>
          </w:rPr>
          <w:t>Table 4</w:t>
        </w:r>
        <w:r w:rsidR="009D6B9B" w:rsidRPr="003F785A">
          <w:rPr>
            <w:rStyle w:val="Hyperlink"/>
            <w:noProof/>
          </w:rPr>
          <w:noBreakHyphen/>
          <w:t>22: CAPEX and OPEX of the RO (V1).</w:t>
        </w:r>
        <w:r w:rsidR="009D6B9B">
          <w:rPr>
            <w:noProof/>
            <w:webHidden/>
          </w:rPr>
          <w:tab/>
        </w:r>
        <w:r w:rsidR="009D6B9B">
          <w:rPr>
            <w:noProof/>
            <w:webHidden/>
          </w:rPr>
          <w:fldChar w:fldCharType="begin"/>
        </w:r>
        <w:r w:rsidR="009D6B9B">
          <w:rPr>
            <w:noProof/>
            <w:webHidden/>
          </w:rPr>
          <w:instrText xml:space="preserve"> PAGEREF _Toc148602495 \h </w:instrText>
        </w:r>
        <w:r w:rsidR="009D6B9B">
          <w:rPr>
            <w:noProof/>
            <w:webHidden/>
          </w:rPr>
        </w:r>
        <w:r w:rsidR="009D6B9B">
          <w:rPr>
            <w:noProof/>
            <w:webHidden/>
          </w:rPr>
          <w:fldChar w:fldCharType="separate"/>
        </w:r>
        <w:r w:rsidR="009D6B9B">
          <w:rPr>
            <w:noProof/>
            <w:webHidden/>
          </w:rPr>
          <w:t>26</w:t>
        </w:r>
        <w:r w:rsidR="009D6B9B">
          <w:rPr>
            <w:noProof/>
            <w:webHidden/>
          </w:rPr>
          <w:fldChar w:fldCharType="end"/>
        </w:r>
      </w:hyperlink>
    </w:p>
    <w:p w14:paraId="2DC8A3D6" w14:textId="38279951"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6" w:history="1">
        <w:r w:rsidR="009D6B9B" w:rsidRPr="003F785A">
          <w:rPr>
            <w:rStyle w:val="Hyperlink"/>
            <w:noProof/>
          </w:rPr>
          <w:t>Table 4</w:t>
        </w:r>
        <w:r w:rsidR="009D6B9B" w:rsidRPr="003F785A">
          <w:rPr>
            <w:rStyle w:val="Hyperlink"/>
            <w:noProof/>
          </w:rPr>
          <w:noBreakHyphen/>
          <w:t>23: UV model and sizes for GW (Applied Membranes Inc., Vista, CA.) (V1).</w:t>
        </w:r>
        <w:r w:rsidR="009D6B9B">
          <w:rPr>
            <w:noProof/>
            <w:webHidden/>
          </w:rPr>
          <w:tab/>
        </w:r>
        <w:r w:rsidR="009D6B9B">
          <w:rPr>
            <w:noProof/>
            <w:webHidden/>
          </w:rPr>
          <w:fldChar w:fldCharType="begin"/>
        </w:r>
        <w:r w:rsidR="009D6B9B">
          <w:rPr>
            <w:noProof/>
            <w:webHidden/>
          </w:rPr>
          <w:instrText xml:space="preserve"> PAGEREF _Toc148602496 \h </w:instrText>
        </w:r>
        <w:r w:rsidR="009D6B9B">
          <w:rPr>
            <w:noProof/>
            <w:webHidden/>
          </w:rPr>
        </w:r>
        <w:r w:rsidR="009D6B9B">
          <w:rPr>
            <w:noProof/>
            <w:webHidden/>
          </w:rPr>
          <w:fldChar w:fldCharType="separate"/>
        </w:r>
        <w:r w:rsidR="009D6B9B">
          <w:rPr>
            <w:noProof/>
            <w:webHidden/>
          </w:rPr>
          <w:t>26</w:t>
        </w:r>
        <w:r w:rsidR="009D6B9B">
          <w:rPr>
            <w:noProof/>
            <w:webHidden/>
          </w:rPr>
          <w:fldChar w:fldCharType="end"/>
        </w:r>
      </w:hyperlink>
    </w:p>
    <w:p w14:paraId="05421FBD" w14:textId="751B4238"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7" w:history="1">
        <w:r w:rsidR="009D6B9B" w:rsidRPr="003F785A">
          <w:rPr>
            <w:rStyle w:val="Hyperlink"/>
            <w:noProof/>
          </w:rPr>
          <w:t>Table 4</w:t>
        </w:r>
        <w:r w:rsidR="009D6B9B" w:rsidRPr="003F785A">
          <w:rPr>
            <w:rStyle w:val="Hyperlink"/>
            <w:noProof/>
          </w:rPr>
          <w:noBreakHyphen/>
          <w:t>24: CAPEX and OPEX of the UV filters (V1).</w:t>
        </w:r>
        <w:r w:rsidR="009D6B9B">
          <w:rPr>
            <w:noProof/>
            <w:webHidden/>
          </w:rPr>
          <w:tab/>
        </w:r>
        <w:r w:rsidR="009D6B9B">
          <w:rPr>
            <w:noProof/>
            <w:webHidden/>
          </w:rPr>
          <w:fldChar w:fldCharType="begin"/>
        </w:r>
        <w:r w:rsidR="009D6B9B">
          <w:rPr>
            <w:noProof/>
            <w:webHidden/>
          </w:rPr>
          <w:instrText xml:space="preserve"> PAGEREF _Toc148602497 \h </w:instrText>
        </w:r>
        <w:r w:rsidR="009D6B9B">
          <w:rPr>
            <w:noProof/>
            <w:webHidden/>
          </w:rPr>
        </w:r>
        <w:r w:rsidR="009D6B9B">
          <w:rPr>
            <w:noProof/>
            <w:webHidden/>
          </w:rPr>
          <w:fldChar w:fldCharType="separate"/>
        </w:r>
        <w:r w:rsidR="009D6B9B">
          <w:rPr>
            <w:noProof/>
            <w:webHidden/>
          </w:rPr>
          <w:t>26</w:t>
        </w:r>
        <w:r w:rsidR="009D6B9B">
          <w:rPr>
            <w:noProof/>
            <w:webHidden/>
          </w:rPr>
          <w:fldChar w:fldCharType="end"/>
        </w:r>
      </w:hyperlink>
    </w:p>
    <w:p w14:paraId="54C85BB8" w14:textId="5D747155"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8" w:history="1">
        <w:r w:rsidR="009D6B9B" w:rsidRPr="003F785A">
          <w:rPr>
            <w:rStyle w:val="Hyperlink"/>
            <w:noProof/>
          </w:rPr>
          <w:t>Table 4</w:t>
        </w:r>
        <w:r w:rsidR="009D6B9B" w:rsidRPr="003F785A">
          <w:rPr>
            <w:rStyle w:val="Hyperlink"/>
            <w:noProof/>
          </w:rPr>
          <w:noBreakHyphen/>
          <w:t>25: Literature and software employed for the modelling of each treatment.</w:t>
        </w:r>
        <w:r w:rsidR="009D6B9B">
          <w:rPr>
            <w:noProof/>
            <w:webHidden/>
          </w:rPr>
          <w:tab/>
        </w:r>
        <w:r w:rsidR="009D6B9B">
          <w:rPr>
            <w:noProof/>
            <w:webHidden/>
          </w:rPr>
          <w:fldChar w:fldCharType="begin"/>
        </w:r>
        <w:r w:rsidR="009D6B9B">
          <w:rPr>
            <w:noProof/>
            <w:webHidden/>
          </w:rPr>
          <w:instrText xml:space="preserve"> PAGEREF _Toc148602498 \h </w:instrText>
        </w:r>
        <w:r w:rsidR="009D6B9B">
          <w:rPr>
            <w:noProof/>
            <w:webHidden/>
          </w:rPr>
        </w:r>
        <w:r w:rsidR="009D6B9B">
          <w:rPr>
            <w:noProof/>
            <w:webHidden/>
          </w:rPr>
          <w:fldChar w:fldCharType="separate"/>
        </w:r>
        <w:r w:rsidR="009D6B9B">
          <w:rPr>
            <w:noProof/>
            <w:webHidden/>
          </w:rPr>
          <w:t>28</w:t>
        </w:r>
        <w:r w:rsidR="009D6B9B">
          <w:rPr>
            <w:noProof/>
            <w:webHidden/>
          </w:rPr>
          <w:fldChar w:fldCharType="end"/>
        </w:r>
      </w:hyperlink>
    </w:p>
    <w:p w14:paraId="25737551" w14:textId="6EA5AF1A"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499" w:history="1">
        <w:r w:rsidR="009D6B9B" w:rsidRPr="003F785A">
          <w:rPr>
            <w:rStyle w:val="Hyperlink"/>
            <w:noProof/>
          </w:rPr>
          <w:t>Table 4</w:t>
        </w:r>
        <w:r w:rsidR="009D6B9B" w:rsidRPr="003F785A">
          <w:rPr>
            <w:rStyle w:val="Hyperlink"/>
            <w:noProof/>
          </w:rPr>
          <w:noBreakHyphen/>
          <w:t>26: Storage capacity (m</w:t>
        </w:r>
        <w:r w:rsidR="009D6B9B" w:rsidRPr="003F785A">
          <w:rPr>
            <w:rStyle w:val="Hyperlink"/>
            <w:noProof/>
            <w:vertAlign w:val="superscript"/>
          </w:rPr>
          <w:t>3</w:t>
        </w:r>
        <w:r w:rsidR="009D6B9B" w:rsidRPr="003F785A">
          <w:rPr>
            <w:rStyle w:val="Hyperlink"/>
            <w:noProof/>
          </w:rPr>
          <w:t>) and CAPEX ($) of a week's wastewater production (principal scenario, V1).</w:t>
        </w:r>
        <w:r w:rsidR="009D6B9B">
          <w:rPr>
            <w:noProof/>
            <w:webHidden/>
          </w:rPr>
          <w:tab/>
        </w:r>
        <w:r w:rsidR="009D6B9B">
          <w:rPr>
            <w:noProof/>
            <w:webHidden/>
          </w:rPr>
          <w:fldChar w:fldCharType="begin"/>
        </w:r>
        <w:r w:rsidR="009D6B9B">
          <w:rPr>
            <w:noProof/>
            <w:webHidden/>
          </w:rPr>
          <w:instrText xml:space="preserve"> PAGEREF _Toc148602499 \h </w:instrText>
        </w:r>
        <w:r w:rsidR="009D6B9B">
          <w:rPr>
            <w:noProof/>
            <w:webHidden/>
          </w:rPr>
        </w:r>
        <w:r w:rsidR="009D6B9B">
          <w:rPr>
            <w:noProof/>
            <w:webHidden/>
          </w:rPr>
          <w:fldChar w:fldCharType="separate"/>
        </w:r>
        <w:r w:rsidR="009D6B9B">
          <w:rPr>
            <w:noProof/>
            <w:webHidden/>
          </w:rPr>
          <w:t>29</w:t>
        </w:r>
        <w:r w:rsidR="009D6B9B">
          <w:rPr>
            <w:noProof/>
            <w:webHidden/>
          </w:rPr>
          <w:fldChar w:fldCharType="end"/>
        </w:r>
      </w:hyperlink>
    </w:p>
    <w:p w14:paraId="5968653D" w14:textId="526A19E8"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0" w:history="1">
        <w:r w:rsidR="009D6B9B" w:rsidRPr="003F785A">
          <w:rPr>
            <w:rStyle w:val="Hyperlink"/>
            <w:noProof/>
          </w:rPr>
          <w:t>Table 4</w:t>
        </w:r>
        <w:r w:rsidR="009D6B9B" w:rsidRPr="003F785A">
          <w:rPr>
            <w:rStyle w:val="Hyperlink"/>
            <w:noProof/>
          </w:rPr>
          <w:noBreakHyphen/>
          <w:t>27: Storage capacity (m</w:t>
        </w:r>
        <w:r w:rsidR="009D6B9B" w:rsidRPr="003F785A">
          <w:rPr>
            <w:rStyle w:val="Hyperlink"/>
            <w:noProof/>
            <w:vertAlign w:val="superscript"/>
          </w:rPr>
          <w:t>3</w:t>
        </w:r>
        <w:r w:rsidR="009D6B9B" w:rsidRPr="003F785A">
          <w:rPr>
            <w:rStyle w:val="Hyperlink"/>
            <w:noProof/>
          </w:rPr>
          <w:t>) of two weeks’ wastewater production (additional scenario, V1).</w:t>
        </w:r>
        <w:r w:rsidR="009D6B9B">
          <w:rPr>
            <w:noProof/>
            <w:webHidden/>
          </w:rPr>
          <w:tab/>
        </w:r>
        <w:r w:rsidR="009D6B9B">
          <w:rPr>
            <w:noProof/>
            <w:webHidden/>
          </w:rPr>
          <w:fldChar w:fldCharType="begin"/>
        </w:r>
        <w:r w:rsidR="009D6B9B">
          <w:rPr>
            <w:noProof/>
            <w:webHidden/>
          </w:rPr>
          <w:instrText xml:space="preserve"> PAGEREF _Toc148602500 \h </w:instrText>
        </w:r>
        <w:r w:rsidR="009D6B9B">
          <w:rPr>
            <w:noProof/>
            <w:webHidden/>
          </w:rPr>
        </w:r>
        <w:r w:rsidR="009D6B9B">
          <w:rPr>
            <w:noProof/>
            <w:webHidden/>
          </w:rPr>
          <w:fldChar w:fldCharType="separate"/>
        </w:r>
        <w:r w:rsidR="009D6B9B">
          <w:rPr>
            <w:noProof/>
            <w:webHidden/>
          </w:rPr>
          <w:t>29</w:t>
        </w:r>
        <w:r w:rsidR="009D6B9B">
          <w:rPr>
            <w:noProof/>
            <w:webHidden/>
          </w:rPr>
          <w:fldChar w:fldCharType="end"/>
        </w:r>
      </w:hyperlink>
    </w:p>
    <w:p w14:paraId="1500B393" w14:textId="0C89DDB0"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1" w:history="1">
        <w:r w:rsidR="009D6B9B" w:rsidRPr="003F785A">
          <w:rPr>
            <w:rStyle w:val="Hyperlink"/>
            <w:noProof/>
          </w:rPr>
          <w:t>Table 4</w:t>
        </w:r>
        <w:r w:rsidR="009D6B9B" w:rsidRPr="003F785A">
          <w:rPr>
            <w:rStyle w:val="Hyperlink"/>
            <w:noProof/>
          </w:rPr>
          <w:noBreakHyphen/>
          <w:t>28: Volumes and costs of rainwater tanks (V1).</w:t>
        </w:r>
        <w:r w:rsidR="009D6B9B">
          <w:rPr>
            <w:noProof/>
            <w:webHidden/>
          </w:rPr>
          <w:tab/>
        </w:r>
        <w:r w:rsidR="009D6B9B">
          <w:rPr>
            <w:noProof/>
            <w:webHidden/>
          </w:rPr>
          <w:fldChar w:fldCharType="begin"/>
        </w:r>
        <w:r w:rsidR="009D6B9B">
          <w:rPr>
            <w:noProof/>
            <w:webHidden/>
          </w:rPr>
          <w:instrText xml:space="preserve"> PAGEREF _Toc148602501 \h </w:instrText>
        </w:r>
        <w:r w:rsidR="009D6B9B">
          <w:rPr>
            <w:noProof/>
            <w:webHidden/>
          </w:rPr>
        </w:r>
        <w:r w:rsidR="009D6B9B">
          <w:rPr>
            <w:noProof/>
            <w:webHidden/>
          </w:rPr>
          <w:fldChar w:fldCharType="separate"/>
        </w:r>
        <w:r w:rsidR="009D6B9B">
          <w:rPr>
            <w:noProof/>
            <w:webHidden/>
          </w:rPr>
          <w:t>29</w:t>
        </w:r>
        <w:r w:rsidR="009D6B9B">
          <w:rPr>
            <w:noProof/>
            <w:webHidden/>
          </w:rPr>
          <w:fldChar w:fldCharType="end"/>
        </w:r>
      </w:hyperlink>
    </w:p>
    <w:p w14:paraId="56F5BCC8" w14:textId="0BE63566"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2" w:history="1">
        <w:r w:rsidR="009D6B9B" w:rsidRPr="003F785A">
          <w:rPr>
            <w:rStyle w:val="Hyperlink"/>
            <w:noProof/>
          </w:rPr>
          <w:t>Table 5</w:t>
        </w:r>
        <w:r w:rsidR="009D6B9B" w:rsidRPr="003F785A">
          <w:rPr>
            <w:rStyle w:val="Hyperlink"/>
            <w:noProof/>
          </w:rPr>
          <w:noBreakHyphen/>
          <w:t>1: Construction costs (where LQ: low quality; MQ: medium quality; HQ: high quality).</w:t>
        </w:r>
        <w:r w:rsidR="009D6B9B">
          <w:rPr>
            <w:noProof/>
            <w:webHidden/>
          </w:rPr>
          <w:tab/>
        </w:r>
        <w:r w:rsidR="009D6B9B">
          <w:rPr>
            <w:noProof/>
            <w:webHidden/>
          </w:rPr>
          <w:fldChar w:fldCharType="begin"/>
        </w:r>
        <w:r w:rsidR="009D6B9B">
          <w:rPr>
            <w:noProof/>
            <w:webHidden/>
          </w:rPr>
          <w:instrText xml:space="preserve"> PAGEREF _Toc148602502 \h </w:instrText>
        </w:r>
        <w:r w:rsidR="009D6B9B">
          <w:rPr>
            <w:noProof/>
            <w:webHidden/>
          </w:rPr>
        </w:r>
        <w:r w:rsidR="009D6B9B">
          <w:rPr>
            <w:noProof/>
            <w:webHidden/>
          </w:rPr>
          <w:fldChar w:fldCharType="separate"/>
        </w:r>
        <w:r w:rsidR="009D6B9B">
          <w:rPr>
            <w:noProof/>
            <w:webHidden/>
          </w:rPr>
          <w:t>30</w:t>
        </w:r>
        <w:r w:rsidR="009D6B9B">
          <w:rPr>
            <w:noProof/>
            <w:webHidden/>
          </w:rPr>
          <w:fldChar w:fldCharType="end"/>
        </w:r>
      </w:hyperlink>
    </w:p>
    <w:p w14:paraId="2C582F35" w14:textId="52E92417"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3" w:history="1">
        <w:r w:rsidR="009D6B9B" w:rsidRPr="003F785A">
          <w:rPr>
            <w:rStyle w:val="Hyperlink"/>
            <w:noProof/>
          </w:rPr>
          <w:t>Table 6</w:t>
        </w:r>
        <w:r w:rsidR="009D6B9B" w:rsidRPr="003F785A">
          <w:rPr>
            <w:rStyle w:val="Hyperlink"/>
            <w:noProof/>
          </w:rPr>
          <w:noBreakHyphen/>
          <w:t>1: Infrastructure charges for all assessed buildings.</w:t>
        </w:r>
        <w:r w:rsidR="009D6B9B">
          <w:rPr>
            <w:noProof/>
            <w:webHidden/>
          </w:rPr>
          <w:tab/>
        </w:r>
        <w:r w:rsidR="009D6B9B">
          <w:rPr>
            <w:noProof/>
            <w:webHidden/>
          </w:rPr>
          <w:fldChar w:fldCharType="begin"/>
        </w:r>
        <w:r w:rsidR="009D6B9B">
          <w:rPr>
            <w:noProof/>
            <w:webHidden/>
          </w:rPr>
          <w:instrText xml:space="preserve"> PAGEREF _Toc148602503 \h </w:instrText>
        </w:r>
        <w:r w:rsidR="009D6B9B">
          <w:rPr>
            <w:noProof/>
            <w:webHidden/>
          </w:rPr>
        </w:r>
        <w:r w:rsidR="009D6B9B">
          <w:rPr>
            <w:noProof/>
            <w:webHidden/>
          </w:rPr>
          <w:fldChar w:fldCharType="separate"/>
        </w:r>
        <w:r w:rsidR="009D6B9B">
          <w:rPr>
            <w:noProof/>
            <w:webHidden/>
          </w:rPr>
          <w:t>30</w:t>
        </w:r>
        <w:r w:rsidR="009D6B9B">
          <w:rPr>
            <w:noProof/>
            <w:webHidden/>
          </w:rPr>
          <w:fldChar w:fldCharType="end"/>
        </w:r>
      </w:hyperlink>
    </w:p>
    <w:p w14:paraId="4E17C2F8" w14:textId="20D0702A"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4" w:history="1">
        <w:r w:rsidR="009D6B9B" w:rsidRPr="003F785A">
          <w:rPr>
            <w:rStyle w:val="Hyperlink"/>
            <w:noProof/>
          </w:rPr>
          <w:t>Table 7</w:t>
        </w:r>
        <w:r w:rsidR="009D6B9B" w:rsidRPr="003F785A">
          <w:rPr>
            <w:rStyle w:val="Hyperlink"/>
            <w:noProof/>
          </w:rPr>
          <w:noBreakHyphen/>
          <w:t>1: Breakdown of costs for all buildings for the V1 scenario.</w:t>
        </w:r>
        <w:r w:rsidR="009D6B9B">
          <w:rPr>
            <w:noProof/>
            <w:webHidden/>
          </w:rPr>
          <w:tab/>
        </w:r>
        <w:r w:rsidR="009D6B9B">
          <w:rPr>
            <w:noProof/>
            <w:webHidden/>
          </w:rPr>
          <w:fldChar w:fldCharType="begin"/>
        </w:r>
        <w:r w:rsidR="009D6B9B">
          <w:rPr>
            <w:noProof/>
            <w:webHidden/>
          </w:rPr>
          <w:instrText xml:space="preserve"> PAGEREF _Toc148602504 \h </w:instrText>
        </w:r>
        <w:r w:rsidR="009D6B9B">
          <w:rPr>
            <w:noProof/>
            <w:webHidden/>
          </w:rPr>
        </w:r>
        <w:r w:rsidR="009D6B9B">
          <w:rPr>
            <w:noProof/>
            <w:webHidden/>
          </w:rPr>
          <w:fldChar w:fldCharType="separate"/>
        </w:r>
        <w:r w:rsidR="009D6B9B">
          <w:rPr>
            <w:noProof/>
            <w:webHidden/>
          </w:rPr>
          <w:t>31</w:t>
        </w:r>
        <w:r w:rsidR="009D6B9B">
          <w:rPr>
            <w:noProof/>
            <w:webHidden/>
          </w:rPr>
          <w:fldChar w:fldCharType="end"/>
        </w:r>
      </w:hyperlink>
    </w:p>
    <w:p w14:paraId="009F7F36" w14:textId="1EDED9A7"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5" w:history="1">
        <w:r w:rsidR="009D6B9B" w:rsidRPr="003F785A">
          <w:rPr>
            <w:rStyle w:val="Hyperlink"/>
            <w:noProof/>
          </w:rPr>
          <w:t>Table 7</w:t>
        </w:r>
        <w:r w:rsidR="009D6B9B" w:rsidRPr="003F785A">
          <w:rPr>
            <w:rStyle w:val="Hyperlink"/>
            <w:noProof/>
          </w:rPr>
          <w:noBreakHyphen/>
          <w:t>2: Benefits breakdown for the V1 scenario.</w:t>
        </w:r>
        <w:r w:rsidR="009D6B9B">
          <w:rPr>
            <w:noProof/>
            <w:webHidden/>
          </w:rPr>
          <w:tab/>
        </w:r>
        <w:r w:rsidR="009D6B9B">
          <w:rPr>
            <w:noProof/>
            <w:webHidden/>
          </w:rPr>
          <w:fldChar w:fldCharType="begin"/>
        </w:r>
        <w:r w:rsidR="009D6B9B">
          <w:rPr>
            <w:noProof/>
            <w:webHidden/>
          </w:rPr>
          <w:instrText xml:space="preserve"> PAGEREF _Toc148602505 \h </w:instrText>
        </w:r>
        <w:r w:rsidR="009D6B9B">
          <w:rPr>
            <w:noProof/>
            <w:webHidden/>
          </w:rPr>
        </w:r>
        <w:r w:rsidR="009D6B9B">
          <w:rPr>
            <w:noProof/>
            <w:webHidden/>
          </w:rPr>
          <w:fldChar w:fldCharType="separate"/>
        </w:r>
        <w:r w:rsidR="009D6B9B">
          <w:rPr>
            <w:noProof/>
            <w:webHidden/>
          </w:rPr>
          <w:t>32</w:t>
        </w:r>
        <w:r w:rsidR="009D6B9B">
          <w:rPr>
            <w:noProof/>
            <w:webHidden/>
          </w:rPr>
          <w:fldChar w:fldCharType="end"/>
        </w:r>
      </w:hyperlink>
    </w:p>
    <w:p w14:paraId="01DFE94D" w14:textId="27FAE96F"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6" w:history="1">
        <w:r w:rsidR="009D6B9B" w:rsidRPr="003F785A">
          <w:rPr>
            <w:rStyle w:val="Hyperlink"/>
            <w:noProof/>
          </w:rPr>
          <w:t>Table 7</w:t>
        </w:r>
        <w:r w:rsidR="009D6B9B" w:rsidRPr="003F785A">
          <w:rPr>
            <w:rStyle w:val="Hyperlink"/>
            <w:noProof/>
          </w:rPr>
          <w:noBreakHyphen/>
          <w:t>3: Breakdown of costs for all buildings for the V2 scenario.</w:t>
        </w:r>
        <w:r w:rsidR="009D6B9B">
          <w:rPr>
            <w:noProof/>
            <w:webHidden/>
          </w:rPr>
          <w:tab/>
        </w:r>
        <w:r w:rsidR="009D6B9B">
          <w:rPr>
            <w:noProof/>
            <w:webHidden/>
          </w:rPr>
          <w:fldChar w:fldCharType="begin"/>
        </w:r>
        <w:r w:rsidR="009D6B9B">
          <w:rPr>
            <w:noProof/>
            <w:webHidden/>
          </w:rPr>
          <w:instrText xml:space="preserve"> PAGEREF _Toc148602506 \h </w:instrText>
        </w:r>
        <w:r w:rsidR="009D6B9B">
          <w:rPr>
            <w:noProof/>
            <w:webHidden/>
          </w:rPr>
        </w:r>
        <w:r w:rsidR="009D6B9B">
          <w:rPr>
            <w:noProof/>
            <w:webHidden/>
          </w:rPr>
          <w:fldChar w:fldCharType="separate"/>
        </w:r>
        <w:r w:rsidR="009D6B9B">
          <w:rPr>
            <w:noProof/>
            <w:webHidden/>
          </w:rPr>
          <w:t>33</w:t>
        </w:r>
        <w:r w:rsidR="009D6B9B">
          <w:rPr>
            <w:noProof/>
            <w:webHidden/>
          </w:rPr>
          <w:fldChar w:fldCharType="end"/>
        </w:r>
      </w:hyperlink>
    </w:p>
    <w:p w14:paraId="0605E8AC" w14:textId="48B0314D"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7" w:history="1">
        <w:r w:rsidR="009D6B9B" w:rsidRPr="003F785A">
          <w:rPr>
            <w:rStyle w:val="Hyperlink"/>
            <w:noProof/>
          </w:rPr>
          <w:t>Table 7</w:t>
        </w:r>
        <w:r w:rsidR="009D6B9B" w:rsidRPr="003F785A">
          <w:rPr>
            <w:rStyle w:val="Hyperlink"/>
            <w:noProof/>
          </w:rPr>
          <w:noBreakHyphen/>
          <w:t>4: Benefits breakdown for the V2 scenario.</w:t>
        </w:r>
        <w:r w:rsidR="009D6B9B">
          <w:rPr>
            <w:noProof/>
            <w:webHidden/>
          </w:rPr>
          <w:tab/>
        </w:r>
        <w:r w:rsidR="009D6B9B">
          <w:rPr>
            <w:noProof/>
            <w:webHidden/>
          </w:rPr>
          <w:fldChar w:fldCharType="begin"/>
        </w:r>
        <w:r w:rsidR="009D6B9B">
          <w:rPr>
            <w:noProof/>
            <w:webHidden/>
          </w:rPr>
          <w:instrText xml:space="preserve"> PAGEREF _Toc148602507 \h </w:instrText>
        </w:r>
        <w:r w:rsidR="009D6B9B">
          <w:rPr>
            <w:noProof/>
            <w:webHidden/>
          </w:rPr>
        </w:r>
        <w:r w:rsidR="009D6B9B">
          <w:rPr>
            <w:noProof/>
            <w:webHidden/>
          </w:rPr>
          <w:fldChar w:fldCharType="separate"/>
        </w:r>
        <w:r w:rsidR="009D6B9B">
          <w:rPr>
            <w:noProof/>
            <w:webHidden/>
          </w:rPr>
          <w:t>34</w:t>
        </w:r>
        <w:r w:rsidR="009D6B9B">
          <w:rPr>
            <w:noProof/>
            <w:webHidden/>
          </w:rPr>
          <w:fldChar w:fldCharType="end"/>
        </w:r>
      </w:hyperlink>
    </w:p>
    <w:p w14:paraId="2BBBC837" w14:textId="4FA21568"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8" w:history="1">
        <w:r w:rsidR="009D6B9B" w:rsidRPr="003F785A">
          <w:rPr>
            <w:rStyle w:val="Hyperlink"/>
            <w:noProof/>
          </w:rPr>
          <w:t>Table 7</w:t>
        </w:r>
        <w:r w:rsidR="009D6B9B" w:rsidRPr="003F785A">
          <w:rPr>
            <w:rStyle w:val="Hyperlink"/>
            <w:noProof/>
          </w:rPr>
          <w:noBreakHyphen/>
          <w:t>5: Breakdown of costs for all buildings for the C1 scenario.</w:t>
        </w:r>
        <w:r w:rsidR="009D6B9B">
          <w:rPr>
            <w:noProof/>
            <w:webHidden/>
          </w:rPr>
          <w:tab/>
        </w:r>
        <w:r w:rsidR="009D6B9B">
          <w:rPr>
            <w:noProof/>
            <w:webHidden/>
          </w:rPr>
          <w:fldChar w:fldCharType="begin"/>
        </w:r>
        <w:r w:rsidR="009D6B9B">
          <w:rPr>
            <w:noProof/>
            <w:webHidden/>
          </w:rPr>
          <w:instrText xml:space="preserve"> PAGEREF _Toc148602508 \h </w:instrText>
        </w:r>
        <w:r w:rsidR="009D6B9B">
          <w:rPr>
            <w:noProof/>
            <w:webHidden/>
          </w:rPr>
        </w:r>
        <w:r w:rsidR="009D6B9B">
          <w:rPr>
            <w:noProof/>
            <w:webHidden/>
          </w:rPr>
          <w:fldChar w:fldCharType="separate"/>
        </w:r>
        <w:r w:rsidR="009D6B9B">
          <w:rPr>
            <w:noProof/>
            <w:webHidden/>
          </w:rPr>
          <w:t>35</w:t>
        </w:r>
        <w:r w:rsidR="009D6B9B">
          <w:rPr>
            <w:noProof/>
            <w:webHidden/>
          </w:rPr>
          <w:fldChar w:fldCharType="end"/>
        </w:r>
      </w:hyperlink>
    </w:p>
    <w:p w14:paraId="5DFCBA3F" w14:textId="426619C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09" w:history="1">
        <w:r w:rsidR="009D6B9B" w:rsidRPr="003F785A">
          <w:rPr>
            <w:rStyle w:val="Hyperlink"/>
            <w:noProof/>
          </w:rPr>
          <w:t>Table 7</w:t>
        </w:r>
        <w:r w:rsidR="009D6B9B" w:rsidRPr="003F785A">
          <w:rPr>
            <w:rStyle w:val="Hyperlink"/>
            <w:noProof/>
          </w:rPr>
          <w:noBreakHyphen/>
          <w:t>6: Benefits breakdown for the C1 scenario.</w:t>
        </w:r>
        <w:r w:rsidR="009D6B9B">
          <w:rPr>
            <w:noProof/>
            <w:webHidden/>
          </w:rPr>
          <w:tab/>
        </w:r>
        <w:r w:rsidR="009D6B9B">
          <w:rPr>
            <w:noProof/>
            <w:webHidden/>
          </w:rPr>
          <w:fldChar w:fldCharType="begin"/>
        </w:r>
        <w:r w:rsidR="009D6B9B">
          <w:rPr>
            <w:noProof/>
            <w:webHidden/>
          </w:rPr>
          <w:instrText xml:space="preserve"> PAGEREF _Toc148602509 \h </w:instrText>
        </w:r>
        <w:r w:rsidR="009D6B9B">
          <w:rPr>
            <w:noProof/>
            <w:webHidden/>
          </w:rPr>
        </w:r>
        <w:r w:rsidR="009D6B9B">
          <w:rPr>
            <w:noProof/>
            <w:webHidden/>
          </w:rPr>
          <w:fldChar w:fldCharType="separate"/>
        </w:r>
        <w:r w:rsidR="009D6B9B">
          <w:rPr>
            <w:noProof/>
            <w:webHidden/>
          </w:rPr>
          <w:t>36</w:t>
        </w:r>
        <w:r w:rsidR="009D6B9B">
          <w:rPr>
            <w:noProof/>
            <w:webHidden/>
          </w:rPr>
          <w:fldChar w:fldCharType="end"/>
        </w:r>
      </w:hyperlink>
    </w:p>
    <w:p w14:paraId="4381E292" w14:textId="4C889EB4"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0" w:history="1">
        <w:r w:rsidR="009D6B9B" w:rsidRPr="003F785A">
          <w:rPr>
            <w:rStyle w:val="Hyperlink"/>
            <w:noProof/>
          </w:rPr>
          <w:t>Table 7</w:t>
        </w:r>
        <w:r w:rsidR="009D6B9B" w:rsidRPr="003F785A">
          <w:rPr>
            <w:rStyle w:val="Hyperlink"/>
            <w:noProof/>
          </w:rPr>
          <w:noBreakHyphen/>
          <w:t>7: Breakdown of costs for all buildings for the C2 scenario.</w:t>
        </w:r>
        <w:r w:rsidR="009D6B9B">
          <w:rPr>
            <w:noProof/>
            <w:webHidden/>
          </w:rPr>
          <w:tab/>
        </w:r>
        <w:r w:rsidR="009D6B9B">
          <w:rPr>
            <w:noProof/>
            <w:webHidden/>
          </w:rPr>
          <w:fldChar w:fldCharType="begin"/>
        </w:r>
        <w:r w:rsidR="009D6B9B">
          <w:rPr>
            <w:noProof/>
            <w:webHidden/>
          </w:rPr>
          <w:instrText xml:space="preserve"> PAGEREF _Toc148602510 \h </w:instrText>
        </w:r>
        <w:r w:rsidR="009D6B9B">
          <w:rPr>
            <w:noProof/>
            <w:webHidden/>
          </w:rPr>
        </w:r>
        <w:r w:rsidR="009D6B9B">
          <w:rPr>
            <w:noProof/>
            <w:webHidden/>
          </w:rPr>
          <w:fldChar w:fldCharType="separate"/>
        </w:r>
        <w:r w:rsidR="009D6B9B">
          <w:rPr>
            <w:noProof/>
            <w:webHidden/>
          </w:rPr>
          <w:t>37</w:t>
        </w:r>
        <w:r w:rsidR="009D6B9B">
          <w:rPr>
            <w:noProof/>
            <w:webHidden/>
          </w:rPr>
          <w:fldChar w:fldCharType="end"/>
        </w:r>
      </w:hyperlink>
    </w:p>
    <w:p w14:paraId="68DDD327" w14:textId="0E3D8316"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1" w:history="1">
        <w:r w:rsidR="009D6B9B" w:rsidRPr="003F785A">
          <w:rPr>
            <w:rStyle w:val="Hyperlink"/>
            <w:noProof/>
          </w:rPr>
          <w:t>Table 7</w:t>
        </w:r>
        <w:r w:rsidR="009D6B9B" w:rsidRPr="003F785A">
          <w:rPr>
            <w:rStyle w:val="Hyperlink"/>
            <w:noProof/>
          </w:rPr>
          <w:noBreakHyphen/>
          <w:t>8: Benefits breakdown for the C2 scenario.</w:t>
        </w:r>
        <w:r w:rsidR="009D6B9B">
          <w:rPr>
            <w:noProof/>
            <w:webHidden/>
          </w:rPr>
          <w:tab/>
        </w:r>
        <w:r w:rsidR="009D6B9B">
          <w:rPr>
            <w:noProof/>
            <w:webHidden/>
          </w:rPr>
          <w:fldChar w:fldCharType="begin"/>
        </w:r>
        <w:r w:rsidR="009D6B9B">
          <w:rPr>
            <w:noProof/>
            <w:webHidden/>
          </w:rPr>
          <w:instrText xml:space="preserve"> PAGEREF _Toc148602511 \h </w:instrText>
        </w:r>
        <w:r w:rsidR="009D6B9B">
          <w:rPr>
            <w:noProof/>
            <w:webHidden/>
          </w:rPr>
        </w:r>
        <w:r w:rsidR="009D6B9B">
          <w:rPr>
            <w:noProof/>
            <w:webHidden/>
          </w:rPr>
          <w:fldChar w:fldCharType="separate"/>
        </w:r>
        <w:r w:rsidR="009D6B9B">
          <w:rPr>
            <w:noProof/>
            <w:webHidden/>
          </w:rPr>
          <w:t>38</w:t>
        </w:r>
        <w:r w:rsidR="009D6B9B">
          <w:rPr>
            <w:noProof/>
            <w:webHidden/>
          </w:rPr>
          <w:fldChar w:fldCharType="end"/>
        </w:r>
      </w:hyperlink>
    </w:p>
    <w:p w14:paraId="20FA7063" w14:textId="72701381"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2" w:history="1">
        <w:r w:rsidR="009D6B9B" w:rsidRPr="003F785A">
          <w:rPr>
            <w:rStyle w:val="Hyperlink"/>
            <w:noProof/>
          </w:rPr>
          <w:t>Table 7</w:t>
        </w:r>
        <w:r w:rsidR="009D6B9B" w:rsidRPr="003F785A">
          <w:rPr>
            <w:rStyle w:val="Hyperlink"/>
            <w:noProof/>
          </w:rPr>
          <w:noBreakHyphen/>
          <w:t>9: Breakdown of costs for all buildings for the USS scenario.</w:t>
        </w:r>
        <w:r w:rsidR="009D6B9B">
          <w:rPr>
            <w:noProof/>
            <w:webHidden/>
          </w:rPr>
          <w:tab/>
        </w:r>
        <w:r w:rsidR="009D6B9B">
          <w:rPr>
            <w:noProof/>
            <w:webHidden/>
          </w:rPr>
          <w:fldChar w:fldCharType="begin"/>
        </w:r>
        <w:r w:rsidR="009D6B9B">
          <w:rPr>
            <w:noProof/>
            <w:webHidden/>
          </w:rPr>
          <w:instrText xml:space="preserve"> PAGEREF _Toc148602512 \h </w:instrText>
        </w:r>
        <w:r w:rsidR="009D6B9B">
          <w:rPr>
            <w:noProof/>
            <w:webHidden/>
          </w:rPr>
        </w:r>
        <w:r w:rsidR="009D6B9B">
          <w:rPr>
            <w:noProof/>
            <w:webHidden/>
          </w:rPr>
          <w:fldChar w:fldCharType="separate"/>
        </w:r>
        <w:r w:rsidR="009D6B9B">
          <w:rPr>
            <w:noProof/>
            <w:webHidden/>
          </w:rPr>
          <w:t>39</w:t>
        </w:r>
        <w:r w:rsidR="009D6B9B">
          <w:rPr>
            <w:noProof/>
            <w:webHidden/>
          </w:rPr>
          <w:fldChar w:fldCharType="end"/>
        </w:r>
      </w:hyperlink>
    </w:p>
    <w:p w14:paraId="42B64B0D" w14:textId="614849F2"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3" w:history="1">
        <w:r w:rsidR="009D6B9B" w:rsidRPr="003F785A">
          <w:rPr>
            <w:rStyle w:val="Hyperlink"/>
            <w:noProof/>
          </w:rPr>
          <w:t>Table 7</w:t>
        </w:r>
        <w:r w:rsidR="009D6B9B" w:rsidRPr="003F785A">
          <w:rPr>
            <w:rStyle w:val="Hyperlink"/>
            <w:noProof/>
          </w:rPr>
          <w:noBreakHyphen/>
          <w:t>10: Benefits breakdown for the USS scenario.</w:t>
        </w:r>
        <w:r w:rsidR="009D6B9B">
          <w:rPr>
            <w:noProof/>
            <w:webHidden/>
          </w:rPr>
          <w:tab/>
        </w:r>
        <w:r w:rsidR="009D6B9B">
          <w:rPr>
            <w:noProof/>
            <w:webHidden/>
          </w:rPr>
          <w:fldChar w:fldCharType="begin"/>
        </w:r>
        <w:r w:rsidR="009D6B9B">
          <w:rPr>
            <w:noProof/>
            <w:webHidden/>
          </w:rPr>
          <w:instrText xml:space="preserve"> PAGEREF _Toc148602513 \h </w:instrText>
        </w:r>
        <w:r w:rsidR="009D6B9B">
          <w:rPr>
            <w:noProof/>
            <w:webHidden/>
          </w:rPr>
        </w:r>
        <w:r w:rsidR="009D6B9B">
          <w:rPr>
            <w:noProof/>
            <w:webHidden/>
          </w:rPr>
          <w:fldChar w:fldCharType="separate"/>
        </w:r>
        <w:r w:rsidR="009D6B9B">
          <w:rPr>
            <w:noProof/>
            <w:webHidden/>
          </w:rPr>
          <w:t>40</w:t>
        </w:r>
        <w:r w:rsidR="009D6B9B">
          <w:rPr>
            <w:noProof/>
            <w:webHidden/>
          </w:rPr>
          <w:fldChar w:fldCharType="end"/>
        </w:r>
      </w:hyperlink>
    </w:p>
    <w:p w14:paraId="6669F754" w14:textId="785C6152"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4" w:history="1">
        <w:r w:rsidR="009D6B9B" w:rsidRPr="003F785A">
          <w:rPr>
            <w:rStyle w:val="Hyperlink"/>
            <w:noProof/>
          </w:rPr>
          <w:t>Table 8</w:t>
        </w:r>
        <w:r w:rsidR="009D6B9B" w:rsidRPr="003F785A">
          <w:rPr>
            <w:rStyle w:val="Hyperlink"/>
            <w:noProof/>
          </w:rPr>
          <w:noBreakHyphen/>
          <w:t>1: Total costs including monitoring (V1).</w:t>
        </w:r>
        <w:r w:rsidR="009D6B9B">
          <w:rPr>
            <w:noProof/>
            <w:webHidden/>
          </w:rPr>
          <w:tab/>
        </w:r>
        <w:r w:rsidR="009D6B9B">
          <w:rPr>
            <w:noProof/>
            <w:webHidden/>
          </w:rPr>
          <w:fldChar w:fldCharType="begin"/>
        </w:r>
        <w:r w:rsidR="009D6B9B">
          <w:rPr>
            <w:noProof/>
            <w:webHidden/>
          </w:rPr>
          <w:instrText xml:space="preserve"> PAGEREF _Toc148602514 \h </w:instrText>
        </w:r>
        <w:r w:rsidR="009D6B9B">
          <w:rPr>
            <w:noProof/>
            <w:webHidden/>
          </w:rPr>
        </w:r>
        <w:r w:rsidR="009D6B9B">
          <w:rPr>
            <w:noProof/>
            <w:webHidden/>
          </w:rPr>
          <w:fldChar w:fldCharType="separate"/>
        </w:r>
        <w:r w:rsidR="009D6B9B">
          <w:rPr>
            <w:noProof/>
            <w:webHidden/>
          </w:rPr>
          <w:t>41</w:t>
        </w:r>
        <w:r w:rsidR="009D6B9B">
          <w:rPr>
            <w:noProof/>
            <w:webHidden/>
          </w:rPr>
          <w:fldChar w:fldCharType="end"/>
        </w:r>
      </w:hyperlink>
    </w:p>
    <w:p w14:paraId="0A4247E8" w14:textId="0D35728C"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5" w:history="1">
        <w:r w:rsidR="009D6B9B" w:rsidRPr="003F785A">
          <w:rPr>
            <w:rStyle w:val="Hyperlink"/>
            <w:noProof/>
          </w:rPr>
          <w:t>Table 8</w:t>
        </w:r>
        <w:r w:rsidR="009D6B9B" w:rsidRPr="003F785A">
          <w:rPr>
            <w:rStyle w:val="Hyperlink"/>
            <w:noProof/>
          </w:rPr>
          <w:noBreakHyphen/>
          <w:t>2: Total costs including monitoring (V2).</w:t>
        </w:r>
        <w:r w:rsidR="009D6B9B">
          <w:rPr>
            <w:noProof/>
            <w:webHidden/>
          </w:rPr>
          <w:tab/>
        </w:r>
        <w:r w:rsidR="009D6B9B">
          <w:rPr>
            <w:noProof/>
            <w:webHidden/>
          </w:rPr>
          <w:fldChar w:fldCharType="begin"/>
        </w:r>
        <w:r w:rsidR="009D6B9B">
          <w:rPr>
            <w:noProof/>
            <w:webHidden/>
          </w:rPr>
          <w:instrText xml:space="preserve"> PAGEREF _Toc148602515 \h </w:instrText>
        </w:r>
        <w:r w:rsidR="009D6B9B">
          <w:rPr>
            <w:noProof/>
            <w:webHidden/>
          </w:rPr>
        </w:r>
        <w:r w:rsidR="009D6B9B">
          <w:rPr>
            <w:noProof/>
            <w:webHidden/>
          </w:rPr>
          <w:fldChar w:fldCharType="separate"/>
        </w:r>
        <w:r w:rsidR="009D6B9B">
          <w:rPr>
            <w:noProof/>
            <w:webHidden/>
          </w:rPr>
          <w:t>42</w:t>
        </w:r>
        <w:r w:rsidR="009D6B9B">
          <w:rPr>
            <w:noProof/>
            <w:webHidden/>
          </w:rPr>
          <w:fldChar w:fldCharType="end"/>
        </w:r>
      </w:hyperlink>
    </w:p>
    <w:p w14:paraId="2BCD4275" w14:textId="071A653E"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6" w:history="1">
        <w:r w:rsidR="009D6B9B" w:rsidRPr="003F785A">
          <w:rPr>
            <w:rStyle w:val="Hyperlink"/>
            <w:noProof/>
          </w:rPr>
          <w:t>Table 8</w:t>
        </w:r>
        <w:r w:rsidR="009D6B9B" w:rsidRPr="003F785A">
          <w:rPr>
            <w:rStyle w:val="Hyperlink"/>
            <w:noProof/>
          </w:rPr>
          <w:noBreakHyphen/>
          <w:t>3: Total costs including monitoring (C1).</w:t>
        </w:r>
        <w:r w:rsidR="009D6B9B">
          <w:rPr>
            <w:noProof/>
            <w:webHidden/>
          </w:rPr>
          <w:tab/>
        </w:r>
        <w:r w:rsidR="009D6B9B">
          <w:rPr>
            <w:noProof/>
            <w:webHidden/>
          </w:rPr>
          <w:fldChar w:fldCharType="begin"/>
        </w:r>
        <w:r w:rsidR="009D6B9B">
          <w:rPr>
            <w:noProof/>
            <w:webHidden/>
          </w:rPr>
          <w:instrText xml:space="preserve"> PAGEREF _Toc148602516 \h </w:instrText>
        </w:r>
        <w:r w:rsidR="009D6B9B">
          <w:rPr>
            <w:noProof/>
            <w:webHidden/>
          </w:rPr>
        </w:r>
        <w:r w:rsidR="009D6B9B">
          <w:rPr>
            <w:noProof/>
            <w:webHidden/>
          </w:rPr>
          <w:fldChar w:fldCharType="separate"/>
        </w:r>
        <w:r w:rsidR="009D6B9B">
          <w:rPr>
            <w:noProof/>
            <w:webHidden/>
          </w:rPr>
          <w:t>43</w:t>
        </w:r>
        <w:r w:rsidR="009D6B9B">
          <w:rPr>
            <w:noProof/>
            <w:webHidden/>
          </w:rPr>
          <w:fldChar w:fldCharType="end"/>
        </w:r>
      </w:hyperlink>
    </w:p>
    <w:p w14:paraId="7C7B5EAA" w14:textId="227AD90E"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7" w:history="1">
        <w:r w:rsidR="009D6B9B" w:rsidRPr="003F785A">
          <w:rPr>
            <w:rStyle w:val="Hyperlink"/>
            <w:noProof/>
          </w:rPr>
          <w:t>Table 8</w:t>
        </w:r>
        <w:r w:rsidR="009D6B9B" w:rsidRPr="003F785A">
          <w:rPr>
            <w:rStyle w:val="Hyperlink"/>
            <w:noProof/>
          </w:rPr>
          <w:noBreakHyphen/>
          <w:t>4: Total costs including monitoring (C2).</w:t>
        </w:r>
        <w:r w:rsidR="009D6B9B">
          <w:rPr>
            <w:noProof/>
            <w:webHidden/>
          </w:rPr>
          <w:tab/>
        </w:r>
        <w:r w:rsidR="009D6B9B">
          <w:rPr>
            <w:noProof/>
            <w:webHidden/>
          </w:rPr>
          <w:fldChar w:fldCharType="begin"/>
        </w:r>
        <w:r w:rsidR="009D6B9B">
          <w:rPr>
            <w:noProof/>
            <w:webHidden/>
          </w:rPr>
          <w:instrText xml:space="preserve"> PAGEREF _Toc148602517 \h </w:instrText>
        </w:r>
        <w:r w:rsidR="009D6B9B">
          <w:rPr>
            <w:noProof/>
            <w:webHidden/>
          </w:rPr>
        </w:r>
        <w:r w:rsidR="009D6B9B">
          <w:rPr>
            <w:noProof/>
            <w:webHidden/>
          </w:rPr>
          <w:fldChar w:fldCharType="separate"/>
        </w:r>
        <w:r w:rsidR="009D6B9B">
          <w:rPr>
            <w:noProof/>
            <w:webHidden/>
          </w:rPr>
          <w:t>44</w:t>
        </w:r>
        <w:r w:rsidR="009D6B9B">
          <w:rPr>
            <w:noProof/>
            <w:webHidden/>
          </w:rPr>
          <w:fldChar w:fldCharType="end"/>
        </w:r>
      </w:hyperlink>
    </w:p>
    <w:p w14:paraId="23EB89A2" w14:textId="0A914BC5" w:rsidR="009D6B9B" w:rsidRDefault="00000000">
      <w:pPr>
        <w:pStyle w:val="TableofFigures"/>
        <w:tabs>
          <w:tab w:val="right" w:leader="dot" w:pos="8494"/>
        </w:tabs>
        <w:rPr>
          <w:rFonts w:asciiTheme="minorHAnsi" w:eastAsiaTheme="minorEastAsia" w:hAnsiTheme="minorHAnsi"/>
          <w:noProof/>
          <w:kern w:val="2"/>
          <w:lang w:val="en-US"/>
          <w14:ligatures w14:val="standardContextual"/>
        </w:rPr>
      </w:pPr>
      <w:hyperlink w:anchor="_Toc148602518" w:history="1">
        <w:r w:rsidR="009D6B9B" w:rsidRPr="003F785A">
          <w:rPr>
            <w:rStyle w:val="Hyperlink"/>
            <w:noProof/>
          </w:rPr>
          <w:t>Table 8</w:t>
        </w:r>
        <w:r w:rsidR="009D6B9B" w:rsidRPr="003F785A">
          <w:rPr>
            <w:rStyle w:val="Hyperlink"/>
            <w:noProof/>
          </w:rPr>
          <w:noBreakHyphen/>
          <w:t>5: Total costs including monitoring (USS).</w:t>
        </w:r>
        <w:r w:rsidR="009D6B9B">
          <w:rPr>
            <w:noProof/>
            <w:webHidden/>
          </w:rPr>
          <w:tab/>
        </w:r>
        <w:r w:rsidR="009D6B9B">
          <w:rPr>
            <w:noProof/>
            <w:webHidden/>
          </w:rPr>
          <w:fldChar w:fldCharType="begin"/>
        </w:r>
        <w:r w:rsidR="009D6B9B">
          <w:rPr>
            <w:noProof/>
            <w:webHidden/>
          </w:rPr>
          <w:instrText xml:space="preserve"> PAGEREF _Toc148602518 \h </w:instrText>
        </w:r>
        <w:r w:rsidR="009D6B9B">
          <w:rPr>
            <w:noProof/>
            <w:webHidden/>
          </w:rPr>
        </w:r>
        <w:r w:rsidR="009D6B9B">
          <w:rPr>
            <w:noProof/>
            <w:webHidden/>
          </w:rPr>
          <w:fldChar w:fldCharType="separate"/>
        </w:r>
        <w:r w:rsidR="009D6B9B">
          <w:rPr>
            <w:noProof/>
            <w:webHidden/>
          </w:rPr>
          <w:t>45</w:t>
        </w:r>
        <w:r w:rsidR="009D6B9B">
          <w:rPr>
            <w:noProof/>
            <w:webHidden/>
          </w:rPr>
          <w:fldChar w:fldCharType="end"/>
        </w:r>
      </w:hyperlink>
    </w:p>
    <w:p w14:paraId="26D675F6" w14:textId="1E0BD8A8" w:rsidR="00D97694" w:rsidRDefault="00D97694" w:rsidP="00FF3DF8">
      <w:pPr>
        <w:sectPr w:rsidR="00D97694">
          <w:footerReference w:type="default" r:id="rId9"/>
          <w:pgSz w:w="11906" w:h="16838"/>
          <w:pgMar w:top="1417" w:right="1701" w:bottom="1417" w:left="1701" w:header="708" w:footer="708" w:gutter="0"/>
          <w:cols w:space="708"/>
          <w:docGrid w:linePitch="360"/>
        </w:sectPr>
      </w:pPr>
      <w:r>
        <w:fldChar w:fldCharType="end"/>
      </w:r>
    </w:p>
    <w:p w14:paraId="14DFEB27" w14:textId="41C47E04" w:rsidR="00FF3DF8" w:rsidRDefault="000748B0" w:rsidP="00FF3DF8">
      <w:pPr>
        <w:pStyle w:val="Heading1"/>
      </w:pPr>
      <w:bookmarkStart w:id="0" w:name="_Toc149134787"/>
      <w:r>
        <w:lastRenderedPageBreak/>
        <w:t>Residential and Urban development</w:t>
      </w:r>
      <w:r w:rsidR="00FF3DF8">
        <w:t xml:space="preserve"> information</w:t>
      </w:r>
      <w:bookmarkEnd w:id="0"/>
    </w:p>
    <w:p w14:paraId="4497A1CC" w14:textId="17397BF0" w:rsidR="00FF3DF8" w:rsidRDefault="00FF3DF8" w:rsidP="00FF3DF8">
      <w:r>
        <w:t xml:space="preserve">The total floor space of each building </w:t>
      </w:r>
      <w:r w:rsidR="008E0B9D">
        <w:t>is</w:t>
      </w:r>
      <w:r>
        <w:t xml:space="preserve"> calculated to encompass the area destined to stairs, lifts, corridors, and walls in each storey, to obtain a realistic estimation of the total water catchment area at the roof of each apartment type.</w:t>
      </w:r>
      <w:r w:rsidR="006449EE">
        <w:t xml:space="preserve"> An additional floor </w:t>
      </w:r>
      <w:r w:rsidR="008E0B9D">
        <w:t>is</w:t>
      </w:r>
      <w:r w:rsidR="006449EE">
        <w:t xml:space="preserve"> added to the number of storeys destined to housing to </w:t>
      </w:r>
      <w:r w:rsidR="004019B9">
        <w:t>store equipment and technologies.</w:t>
      </w:r>
    </w:p>
    <w:p w14:paraId="1A495CE9" w14:textId="6C95720F" w:rsidR="004019B9" w:rsidRDefault="004019B9" w:rsidP="00FF3DF8">
      <w:r>
        <w:t xml:space="preserve">Low-rise housings </w:t>
      </w:r>
      <w:r w:rsidR="008E0B9D">
        <w:t>are</w:t>
      </w:r>
      <w:r>
        <w:t xml:space="preserve"> designed to represent the average terraced house, using floor space requirements per capita </w:t>
      </w:r>
      <w:r w:rsidR="005356D9">
        <w:t xml:space="preserve">which are specific for </w:t>
      </w:r>
      <w:r>
        <w:t>houses instead of apartments</w:t>
      </w:r>
      <w:r w:rsidR="005356D9">
        <w:t>, thus the final floor space per capita is larger than those of the rest of building types.</w:t>
      </w:r>
      <w:r>
        <w:t xml:space="preserve"> It is assumed each house has two floors plus the basement where technologies are kept.</w:t>
      </w:r>
    </w:p>
    <w:p w14:paraId="3F77EE2A" w14:textId="5D5CF5E6" w:rsidR="005356D9" w:rsidRDefault="005356D9" w:rsidP="00FF3DF8">
      <w:r>
        <w:t>House and apartment floor space per capita are averages for South Europe. Shape factors (f</w:t>
      </w:r>
      <w:r>
        <w:rPr>
          <w:vertAlign w:val="subscript"/>
        </w:rPr>
        <w:t>2</w:t>
      </w:r>
      <w:r>
        <w:t>) used in the UWIM model are also presented below.</w:t>
      </w:r>
    </w:p>
    <w:p w14:paraId="683E2E55" w14:textId="30D77E43" w:rsidR="000748B0" w:rsidRPr="005A6A6D" w:rsidRDefault="006C09D3" w:rsidP="00FF3DF8">
      <w:pPr>
        <w:rPr>
          <w:i/>
          <w:iCs/>
          <w:color w:val="8496B0" w:themeColor="text2" w:themeTint="99"/>
        </w:rPr>
      </w:pPr>
      <w:bookmarkStart w:id="1" w:name="_Toc148602470"/>
      <w:r w:rsidRPr="005A6A6D">
        <w:rPr>
          <w:i/>
          <w:iCs/>
          <w:color w:val="8496B0" w:themeColor="text2" w:themeTint="99"/>
        </w:rPr>
        <w:t xml:space="preserve">Table </w:t>
      </w:r>
      <w:r w:rsidRPr="005A6A6D">
        <w:rPr>
          <w:i/>
          <w:iCs/>
          <w:color w:val="8496B0" w:themeColor="text2" w:themeTint="99"/>
        </w:rPr>
        <w:fldChar w:fldCharType="begin"/>
      </w:r>
      <w:r w:rsidRPr="005A6A6D">
        <w:rPr>
          <w:i/>
          <w:iCs/>
          <w:color w:val="8496B0" w:themeColor="text2" w:themeTint="99"/>
        </w:rPr>
        <w:instrText xml:space="preserve"> STYLEREF 1 \s </w:instrText>
      </w:r>
      <w:r w:rsidRPr="005A6A6D">
        <w:rPr>
          <w:i/>
          <w:iCs/>
          <w:color w:val="8496B0" w:themeColor="text2" w:themeTint="99"/>
        </w:rPr>
        <w:fldChar w:fldCharType="separate"/>
      </w:r>
      <w:r w:rsidRPr="005A6A6D">
        <w:rPr>
          <w:i/>
          <w:iCs/>
          <w:noProof/>
          <w:color w:val="8496B0" w:themeColor="text2" w:themeTint="99"/>
        </w:rPr>
        <w:t>1</w:t>
      </w:r>
      <w:r w:rsidRPr="005A6A6D">
        <w:rPr>
          <w:i/>
          <w:iCs/>
          <w:color w:val="8496B0" w:themeColor="text2" w:themeTint="99"/>
        </w:rPr>
        <w:fldChar w:fldCharType="end"/>
      </w:r>
      <w:r w:rsidRPr="005A6A6D">
        <w:rPr>
          <w:i/>
          <w:iCs/>
          <w:color w:val="8496B0" w:themeColor="text2" w:themeTint="99"/>
        </w:rPr>
        <w:noBreakHyphen/>
      </w:r>
      <w:r w:rsidRPr="005A6A6D">
        <w:rPr>
          <w:i/>
          <w:iCs/>
          <w:color w:val="8496B0" w:themeColor="text2" w:themeTint="99"/>
        </w:rPr>
        <w:fldChar w:fldCharType="begin"/>
      </w:r>
      <w:r w:rsidRPr="005A6A6D">
        <w:rPr>
          <w:i/>
          <w:iCs/>
          <w:color w:val="8496B0" w:themeColor="text2" w:themeTint="99"/>
        </w:rPr>
        <w:instrText xml:space="preserve"> SEQ Table \* ARABIC \s 1 </w:instrText>
      </w:r>
      <w:r w:rsidRPr="005A6A6D">
        <w:rPr>
          <w:i/>
          <w:iCs/>
          <w:color w:val="8496B0" w:themeColor="text2" w:themeTint="99"/>
        </w:rPr>
        <w:fldChar w:fldCharType="separate"/>
      </w:r>
      <w:r w:rsidRPr="005A6A6D">
        <w:rPr>
          <w:i/>
          <w:iCs/>
          <w:noProof/>
          <w:color w:val="8496B0" w:themeColor="text2" w:themeTint="99"/>
        </w:rPr>
        <w:t>1</w:t>
      </w:r>
      <w:r w:rsidRPr="005A6A6D">
        <w:rPr>
          <w:i/>
          <w:iCs/>
          <w:color w:val="8496B0" w:themeColor="text2" w:themeTint="99"/>
        </w:rPr>
        <w:fldChar w:fldCharType="end"/>
      </w:r>
      <w:r w:rsidRPr="005A6A6D">
        <w:rPr>
          <w:i/>
          <w:iCs/>
          <w:color w:val="8496B0" w:themeColor="text2" w:themeTint="99"/>
        </w:rPr>
        <w:t>: Information on each building type considered.</w:t>
      </w:r>
      <w:bookmarkEnd w:id="1"/>
    </w:p>
    <w:tbl>
      <w:tblPr>
        <w:tblStyle w:val="PlainTable2"/>
        <w:tblpPr w:leftFromText="180" w:rightFromText="180" w:vertAnchor="text" w:horzAnchor="margin" w:tblpY="108"/>
        <w:tblW w:w="5000" w:type="pct"/>
        <w:tblLayout w:type="fixed"/>
        <w:tblLook w:val="04A0" w:firstRow="1" w:lastRow="0" w:firstColumn="1" w:lastColumn="0" w:noHBand="0" w:noVBand="1"/>
      </w:tblPr>
      <w:tblGrid>
        <w:gridCol w:w="2858"/>
        <w:gridCol w:w="941"/>
        <w:gridCol w:w="941"/>
        <w:gridCol w:w="941"/>
        <w:gridCol w:w="941"/>
        <w:gridCol w:w="941"/>
        <w:gridCol w:w="941"/>
      </w:tblGrid>
      <w:tr w:rsidR="006C09D3" w:rsidRPr="006C09D3" w14:paraId="3B28F336" w14:textId="483865D3" w:rsidTr="006C09D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pct"/>
            <w:noWrap/>
          </w:tcPr>
          <w:p w14:paraId="04FBCBB7" w14:textId="77777777" w:rsidR="006C09D3" w:rsidRPr="006C09D3" w:rsidRDefault="006C09D3" w:rsidP="006C09D3">
            <w:pPr>
              <w:spacing w:line="276" w:lineRule="auto"/>
              <w:rPr>
                <w:rFonts w:cs="Arial"/>
                <w:i/>
                <w:iCs/>
                <w:sz w:val="20"/>
                <w:szCs w:val="20"/>
              </w:rPr>
            </w:pPr>
            <w:r w:rsidRPr="006C09D3">
              <w:rPr>
                <w:rFonts w:cs="Arial"/>
                <w:i/>
                <w:iCs/>
                <w:sz w:val="20"/>
                <w:szCs w:val="20"/>
              </w:rPr>
              <w:t>Building type</w:t>
            </w:r>
          </w:p>
        </w:tc>
        <w:tc>
          <w:tcPr>
            <w:tcW w:w="553" w:type="pct"/>
            <w:noWrap/>
          </w:tcPr>
          <w:p w14:paraId="4AC2CC39" w14:textId="77777777"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Low-rise</w:t>
            </w:r>
          </w:p>
        </w:tc>
        <w:tc>
          <w:tcPr>
            <w:tcW w:w="553" w:type="pct"/>
            <w:noWrap/>
          </w:tcPr>
          <w:p w14:paraId="2E218F02" w14:textId="77777777"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Low/Mid-rise</w:t>
            </w:r>
          </w:p>
        </w:tc>
        <w:tc>
          <w:tcPr>
            <w:tcW w:w="553" w:type="pct"/>
            <w:noWrap/>
          </w:tcPr>
          <w:p w14:paraId="58781392" w14:textId="77777777"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Mid-rise</w:t>
            </w:r>
          </w:p>
        </w:tc>
        <w:tc>
          <w:tcPr>
            <w:tcW w:w="553" w:type="pct"/>
            <w:noWrap/>
          </w:tcPr>
          <w:p w14:paraId="1193ABB2" w14:textId="77777777"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Mid/high-rise</w:t>
            </w:r>
          </w:p>
        </w:tc>
        <w:tc>
          <w:tcPr>
            <w:tcW w:w="553" w:type="pct"/>
            <w:noWrap/>
          </w:tcPr>
          <w:p w14:paraId="692E9577" w14:textId="77777777"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High-rise</w:t>
            </w:r>
          </w:p>
        </w:tc>
        <w:tc>
          <w:tcPr>
            <w:tcW w:w="553" w:type="pct"/>
          </w:tcPr>
          <w:p w14:paraId="36A71C74" w14:textId="0547BA79" w:rsidR="006C09D3" w:rsidRPr="006C09D3" w:rsidRDefault="006C09D3" w:rsidP="006C09D3">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City Block</w:t>
            </w:r>
          </w:p>
        </w:tc>
      </w:tr>
      <w:tr w:rsidR="006C09D3" w:rsidRPr="006C09D3" w14:paraId="3B3699D2" w14:textId="43FB6EF3" w:rsidTr="006C09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2D07378F" w14:textId="77777777" w:rsidR="006C09D3" w:rsidRPr="006C09D3" w:rsidRDefault="006C09D3" w:rsidP="006C09D3">
            <w:pPr>
              <w:spacing w:line="276" w:lineRule="auto"/>
              <w:rPr>
                <w:rFonts w:cs="Arial"/>
                <w:i/>
                <w:iCs/>
                <w:sz w:val="20"/>
                <w:szCs w:val="20"/>
                <w:lang w:val="ca-ES"/>
              </w:rPr>
            </w:pPr>
            <w:r w:rsidRPr="006C09D3">
              <w:rPr>
                <w:rFonts w:cs="Arial"/>
                <w:i/>
                <w:iCs/>
                <w:sz w:val="20"/>
                <w:szCs w:val="20"/>
              </w:rPr>
              <w:t>Abbreviation</w:t>
            </w:r>
          </w:p>
        </w:tc>
        <w:tc>
          <w:tcPr>
            <w:tcW w:w="553" w:type="pct"/>
            <w:noWrap/>
            <w:hideMark/>
          </w:tcPr>
          <w:p w14:paraId="08EB33BB"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LR</w:t>
            </w:r>
          </w:p>
        </w:tc>
        <w:tc>
          <w:tcPr>
            <w:tcW w:w="553" w:type="pct"/>
            <w:noWrap/>
            <w:hideMark/>
          </w:tcPr>
          <w:p w14:paraId="422C4B0D"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ST</w:t>
            </w:r>
          </w:p>
        </w:tc>
        <w:tc>
          <w:tcPr>
            <w:tcW w:w="553" w:type="pct"/>
            <w:noWrap/>
            <w:hideMark/>
          </w:tcPr>
          <w:p w14:paraId="3847FB74"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MR</w:t>
            </w:r>
          </w:p>
        </w:tc>
        <w:tc>
          <w:tcPr>
            <w:tcW w:w="553" w:type="pct"/>
            <w:noWrap/>
            <w:hideMark/>
          </w:tcPr>
          <w:p w14:paraId="3C8660CA"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MHR</w:t>
            </w:r>
          </w:p>
        </w:tc>
        <w:tc>
          <w:tcPr>
            <w:tcW w:w="553" w:type="pct"/>
            <w:noWrap/>
            <w:hideMark/>
          </w:tcPr>
          <w:p w14:paraId="0A3C0273"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HR</w:t>
            </w:r>
          </w:p>
        </w:tc>
        <w:tc>
          <w:tcPr>
            <w:tcW w:w="553" w:type="pct"/>
          </w:tcPr>
          <w:p w14:paraId="1FDC2DD5" w14:textId="692FF7E2"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CB</w:t>
            </w:r>
          </w:p>
        </w:tc>
      </w:tr>
      <w:tr w:rsidR="006C09D3" w:rsidRPr="006C09D3" w14:paraId="3D22A47C" w14:textId="5CD6F7C7" w:rsidTr="006C09D3">
        <w:trPr>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38B7CEED" w14:textId="77777777" w:rsidR="006C09D3" w:rsidRPr="006C09D3" w:rsidRDefault="006C09D3" w:rsidP="006C09D3">
            <w:pPr>
              <w:spacing w:line="276" w:lineRule="auto"/>
              <w:rPr>
                <w:rFonts w:cs="Arial"/>
                <w:i/>
                <w:iCs/>
                <w:sz w:val="20"/>
                <w:szCs w:val="20"/>
              </w:rPr>
            </w:pPr>
            <w:r w:rsidRPr="006C09D3">
              <w:rPr>
                <w:rFonts w:cs="Arial"/>
                <w:i/>
                <w:iCs/>
                <w:sz w:val="20"/>
                <w:szCs w:val="20"/>
              </w:rPr>
              <w:t>Number of storeys (housing)</w:t>
            </w:r>
          </w:p>
        </w:tc>
        <w:tc>
          <w:tcPr>
            <w:tcW w:w="553" w:type="pct"/>
            <w:noWrap/>
            <w:hideMark/>
          </w:tcPr>
          <w:p w14:paraId="7E8A386E"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w:t>
            </w:r>
          </w:p>
        </w:tc>
        <w:tc>
          <w:tcPr>
            <w:tcW w:w="553" w:type="pct"/>
            <w:noWrap/>
            <w:hideMark/>
          </w:tcPr>
          <w:p w14:paraId="17A3C81A"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w:t>
            </w:r>
          </w:p>
        </w:tc>
        <w:tc>
          <w:tcPr>
            <w:tcW w:w="553" w:type="pct"/>
            <w:noWrap/>
            <w:hideMark/>
          </w:tcPr>
          <w:p w14:paraId="014055E8"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6</w:t>
            </w:r>
          </w:p>
        </w:tc>
        <w:tc>
          <w:tcPr>
            <w:tcW w:w="553" w:type="pct"/>
            <w:noWrap/>
            <w:hideMark/>
          </w:tcPr>
          <w:p w14:paraId="1C2C4B33"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8</w:t>
            </w:r>
          </w:p>
        </w:tc>
        <w:tc>
          <w:tcPr>
            <w:tcW w:w="553" w:type="pct"/>
            <w:noWrap/>
            <w:hideMark/>
          </w:tcPr>
          <w:p w14:paraId="6A4D938E"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15</w:t>
            </w:r>
          </w:p>
        </w:tc>
        <w:tc>
          <w:tcPr>
            <w:tcW w:w="553" w:type="pct"/>
          </w:tcPr>
          <w:p w14:paraId="3DEC7E5C" w14:textId="33CD33EC"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96</w:t>
            </w:r>
          </w:p>
        </w:tc>
      </w:tr>
      <w:tr w:rsidR="006C09D3" w:rsidRPr="006C09D3" w14:paraId="08E3F058" w14:textId="34B86CEF" w:rsidTr="006C09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750D0ECC"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Number of units per floor</w:t>
            </w:r>
          </w:p>
        </w:tc>
        <w:tc>
          <w:tcPr>
            <w:tcW w:w="553" w:type="pct"/>
            <w:noWrap/>
            <w:hideMark/>
          </w:tcPr>
          <w:p w14:paraId="10FD9B94" w14:textId="77777777" w:rsidR="006C09D3" w:rsidRPr="006C09D3" w:rsidRDefault="006C09D3" w:rsidP="006C09D3">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0.5</w:t>
            </w:r>
          </w:p>
        </w:tc>
        <w:tc>
          <w:tcPr>
            <w:tcW w:w="553" w:type="pct"/>
            <w:noWrap/>
            <w:hideMark/>
          </w:tcPr>
          <w:p w14:paraId="6C462CCB"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3</w:t>
            </w:r>
          </w:p>
        </w:tc>
        <w:tc>
          <w:tcPr>
            <w:tcW w:w="553" w:type="pct"/>
            <w:noWrap/>
            <w:hideMark/>
          </w:tcPr>
          <w:p w14:paraId="5B315225"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4</w:t>
            </w:r>
          </w:p>
        </w:tc>
        <w:tc>
          <w:tcPr>
            <w:tcW w:w="553" w:type="pct"/>
            <w:noWrap/>
            <w:hideMark/>
          </w:tcPr>
          <w:p w14:paraId="0E292C96"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6</w:t>
            </w:r>
          </w:p>
        </w:tc>
        <w:tc>
          <w:tcPr>
            <w:tcW w:w="553" w:type="pct"/>
            <w:noWrap/>
            <w:hideMark/>
          </w:tcPr>
          <w:p w14:paraId="5CA0337B"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8</w:t>
            </w:r>
          </w:p>
        </w:tc>
        <w:tc>
          <w:tcPr>
            <w:tcW w:w="553" w:type="pct"/>
          </w:tcPr>
          <w:p w14:paraId="2237DAAD" w14:textId="624DAEB0"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8</w:t>
            </w:r>
          </w:p>
        </w:tc>
      </w:tr>
      <w:tr w:rsidR="006C09D3" w:rsidRPr="006C09D3" w14:paraId="4E3CD359" w14:textId="53CCEE1F" w:rsidTr="006C09D3">
        <w:trPr>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2B8820B5"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PE per floor</w:t>
            </w:r>
          </w:p>
        </w:tc>
        <w:tc>
          <w:tcPr>
            <w:tcW w:w="553" w:type="pct"/>
            <w:noWrap/>
            <w:hideMark/>
          </w:tcPr>
          <w:p w14:paraId="205B9733" w14:textId="77777777" w:rsidR="006C09D3" w:rsidRPr="006C09D3" w:rsidRDefault="006C09D3" w:rsidP="006C09D3">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2.4</w:t>
            </w:r>
          </w:p>
          <w:p w14:paraId="74C43207" w14:textId="77777777" w:rsidR="006C09D3" w:rsidRPr="006C09D3" w:rsidRDefault="006C09D3" w:rsidP="006C09D3">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(house)</w:t>
            </w:r>
          </w:p>
        </w:tc>
        <w:tc>
          <w:tcPr>
            <w:tcW w:w="553" w:type="pct"/>
            <w:noWrap/>
            <w:hideMark/>
          </w:tcPr>
          <w:p w14:paraId="25C020B8"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6</w:t>
            </w:r>
          </w:p>
        </w:tc>
        <w:tc>
          <w:tcPr>
            <w:tcW w:w="553" w:type="pct"/>
            <w:noWrap/>
            <w:hideMark/>
          </w:tcPr>
          <w:p w14:paraId="56B3F527"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10</w:t>
            </w:r>
          </w:p>
        </w:tc>
        <w:tc>
          <w:tcPr>
            <w:tcW w:w="553" w:type="pct"/>
            <w:noWrap/>
            <w:hideMark/>
          </w:tcPr>
          <w:p w14:paraId="50D0CFDB"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15</w:t>
            </w:r>
          </w:p>
        </w:tc>
        <w:tc>
          <w:tcPr>
            <w:tcW w:w="553" w:type="pct"/>
            <w:noWrap/>
            <w:hideMark/>
          </w:tcPr>
          <w:p w14:paraId="75C2D39B"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20</w:t>
            </w:r>
          </w:p>
        </w:tc>
        <w:tc>
          <w:tcPr>
            <w:tcW w:w="553" w:type="pct"/>
          </w:tcPr>
          <w:p w14:paraId="77D7FBD7" w14:textId="462CE5B8"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250 X 8 </w:t>
            </w:r>
            <w:r w:rsidRPr="006C09D3">
              <w:rPr>
                <w:rFonts w:cs="Arial"/>
                <w:sz w:val="16"/>
                <w:szCs w:val="16"/>
              </w:rPr>
              <w:t>(building)</w:t>
            </w:r>
          </w:p>
        </w:tc>
      </w:tr>
      <w:tr w:rsidR="006C09D3" w:rsidRPr="006C09D3" w14:paraId="569CEFFE" w14:textId="33E56C7B" w:rsidTr="006C09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0E84E8DC"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Total PE</w:t>
            </w:r>
          </w:p>
        </w:tc>
        <w:tc>
          <w:tcPr>
            <w:tcW w:w="553" w:type="pct"/>
            <w:noWrap/>
            <w:hideMark/>
          </w:tcPr>
          <w:p w14:paraId="1BE5E623"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12</w:t>
            </w:r>
          </w:p>
        </w:tc>
        <w:tc>
          <w:tcPr>
            <w:tcW w:w="553" w:type="pct"/>
            <w:noWrap/>
            <w:hideMark/>
          </w:tcPr>
          <w:p w14:paraId="5DBA989E"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12</w:t>
            </w:r>
          </w:p>
        </w:tc>
        <w:tc>
          <w:tcPr>
            <w:tcW w:w="553" w:type="pct"/>
            <w:noWrap/>
            <w:hideMark/>
          </w:tcPr>
          <w:p w14:paraId="5A7DBF50"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60</w:t>
            </w:r>
          </w:p>
        </w:tc>
        <w:tc>
          <w:tcPr>
            <w:tcW w:w="553" w:type="pct"/>
            <w:noWrap/>
            <w:hideMark/>
          </w:tcPr>
          <w:p w14:paraId="252138B4"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120</w:t>
            </w:r>
          </w:p>
        </w:tc>
        <w:tc>
          <w:tcPr>
            <w:tcW w:w="553" w:type="pct"/>
            <w:noWrap/>
            <w:hideMark/>
          </w:tcPr>
          <w:p w14:paraId="068926AA"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300</w:t>
            </w:r>
          </w:p>
        </w:tc>
        <w:tc>
          <w:tcPr>
            <w:tcW w:w="553" w:type="pct"/>
          </w:tcPr>
          <w:p w14:paraId="037F6A74" w14:textId="2971F3DC"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2000</w:t>
            </w:r>
          </w:p>
        </w:tc>
      </w:tr>
      <w:tr w:rsidR="006C09D3" w:rsidRPr="006C09D3" w14:paraId="2528FADD" w14:textId="4A23875B" w:rsidTr="006C09D3">
        <w:trPr>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5DAFD1DE"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Floor surface per storey (m</w:t>
            </w:r>
            <w:r w:rsidRPr="006C09D3">
              <w:rPr>
                <w:rFonts w:cs="Arial"/>
                <w:i/>
                <w:iCs/>
                <w:sz w:val="20"/>
                <w:szCs w:val="20"/>
                <w:vertAlign w:val="subscript"/>
              </w:rPr>
              <w:t>2</w:t>
            </w:r>
            <w:r w:rsidRPr="006C09D3">
              <w:rPr>
                <w:rFonts w:cs="Arial"/>
                <w:i/>
                <w:iCs/>
                <w:sz w:val="20"/>
                <w:szCs w:val="20"/>
              </w:rPr>
              <w:t>)</w:t>
            </w:r>
          </w:p>
        </w:tc>
        <w:tc>
          <w:tcPr>
            <w:tcW w:w="553" w:type="pct"/>
            <w:noWrap/>
            <w:hideMark/>
          </w:tcPr>
          <w:p w14:paraId="3D130F62"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80</w:t>
            </w:r>
          </w:p>
        </w:tc>
        <w:tc>
          <w:tcPr>
            <w:tcW w:w="553" w:type="pct"/>
            <w:noWrap/>
            <w:hideMark/>
          </w:tcPr>
          <w:p w14:paraId="1F42055C"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270</w:t>
            </w:r>
          </w:p>
        </w:tc>
        <w:tc>
          <w:tcPr>
            <w:tcW w:w="553" w:type="pct"/>
            <w:noWrap/>
            <w:hideMark/>
          </w:tcPr>
          <w:p w14:paraId="42D45D55"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350</w:t>
            </w:r>
          </w:p>
        </w:tc>
        <w:tc>
          <w:tcPr>
            <w:tcW w:w="553" w:type="pct"/>
            <w:noWrap/>
            <w:hideMark/>
          </w:tcPr>
          <w:p w14:paraId="680D6795"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510</w:t>
            </w:r>
          </w:p>
        </w:tc>
        <w:tc>
          <w:tcPr>
            <w:tcW w:w="553" w:type="pct"/>
            <w:noWrap/>
            <w:hideMark/>
          </w:tcPr>
          <w:p w14:paraId="654BB9EF"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670</w:t>
            </w:r>
          </w:p>
        </w:tc>
        <w:tc>
          <w:tcPr>
            <w:tcW w:w="553" w:type="pct"/>
          </w:tcPr>
          <w:p w14:paraId="500C9622" w14:textId="7EC755AA"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670</w:t>
            </w:r>
          </w:p>
        </w:tc>
      </w:tr>
      <w:tr w:rsidR="006C09D3" w:rsidRPr="006C09D3" w14:paraId="5E170338" w14:textId="0DE87BA8" w:rsidTr="006C09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302CBF7C"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Total water catchment area (m</w:t>
            </w:r>
            <w:r w:rsidRPr="006C09D3">
              <w:rPr>
                <w:rFonts w:cs="Arial"/>
                <w:i/>
                <w:iCs/>
                <w:sz w:val="20"/>
                <w:szCs w:val="20"/>
                <w:vertAlign w:val="subscript"/>
              </w:rPr>
              <w:t>2</w:t>
            </w:r>
            <w:r w:rsidRPr="006C09D3">
              <w:rPr>
                <w:rFonts w:cs="Arial"/>
                <w:i/>
                <w:iCs/>
                <w:sz w:val="20"/>
                <w:szCs w:val="20"/>
              </w:rPr>
              <w:t>)</w:t>
            </w:r>
          </w:p>
        </w:tc>
        <w:tc>
          <w:tcPr>
            <w:tcW w:w="553" w:type="pct"/>
            <w:noWrap/>
            <w:hideMark/>
          </w:tcPr>
          <w:p w14:paraId="3FBAD1A9"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400</w:t>
            </w:r>
          </w:p>
        </w:tc>
        <w:tc>
          <w:tcPr>
            <w:tcW w:w="553" w:type="pct"/>
            <w:noWrap/>
            <w:hideMark/>
          </w:tcPr>
          <w:p w14:paraId="7D0A2385"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270</w:t>
            </w:r>
          </w:p>
        </w:tc>
        <w:tc>
          <w:tcPr>
            <w:tcW w:w="553" w:type="pct"/>
            <w:noWrap/>
            <w:hideMark/>
          </w:tcPr>
          <w:p w14:paraId="0901B170"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350</w:t>
            </w:r>
          </w:p>
        </w:tc>
        <w:tc>
          <w:tcPr>
            <w:tcW w:w="553" w:type="pct"/>
            <w:noWrap/>
            <w:hideMark/>
          </w:tcPr>
          <w:p w14:paraId="2100BC94"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510</w:t>
            </w:r>
          </w:p>
        </w:tc>
        <w:tc>
          <w:tcPr>
            <w:tcW w:w="553" w:type="pct"/>
            <w:noWrap/>
            <w:hideMark/>
          </w:tcPr>
          <w:p w14:paraId="344F37A8" w14:textId="77777777"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6C09D3">
              <w:rPr>
                <w:rFonts w:cs="Arial"/>
                <w:sz w:val="20"/>
                <w:szCs w:val="20"/>
              </w:rPr>
              <w:t>670</w:t>
            </w:r>
          </w:p>
        </w:tc>
        <w:tc>
          <w:tcPr>
            <w:tcW w:w="553" w:type="pct"/>
          </w:tcPr>
          <w:p w14:paraId="2ADCA5B0" w14:textId="1F09CB3A" w:rsidR="006C09D3" w:rsidRPr="006C09D3" w:rsidRDefault="006C09D3" w:rsidP="006C09D3">
            <w:pPr>
              <w:spacing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5360</w:t>
            </w:r>
          </w:p>
        </w:tc>
      </w:tr>
      <w:tr w:rsidR="006C09D3" w:rsidRPr="006C09D3" w14:paraId="19014E51" w14:textId="6DCD199E" w:rsidTr="006C09D3">
        <w:trPr>
          <w:trHeight w:val="288"/>
        </w:trPr>
        <w:tc>
          <w:tcPr>
            <w:cnfStyle w:val="001000000000" w:firstRow="0" w:lastRow="0" w:firstColumn="1" w:lastColumn="0" w:oddVBand="0" w:evenVBand="0" w:oddHBand="0" w:evenHBand="0" w:firstRowFirstColumn="0" w:firstRowLastColumn="0" w:lastRowFirstColumn="0" w:lastRowLastColumn="0"/>
            <w:tcW w:w="1680" w:type="pct"/>
            <w:noWrap/>
            <w:hideMark/>
          </w:tcPr>
          <w:p w14:paraId="33E3575B" w14:textId="77777777" w:rsidR="006C09D3" w:rsidRPr="006C09D3" w:rsidRDefault="006C09D3" w:rsidP="006C09D3">
            <w:pPr>
              <w:spacing w:line="276" w:lineRule="auto"/>
              <w:jc w:val="left"/>
              <w:rPr>
                <w:rFonts w:cs="Arial"/>
                <w:i/>
                <w:iCs/>
                <w:sz w:val="20"/>
                <w:szCs w:val="20"/>
              </w:rPr>
            </w:pPr>
            <w:r w:rsidRPr="006C09D3">
              <w:rPr>
                <w:rFonts w:cs="Arial"/>
                <w:i/>
                <w:iCs/>
                <w:sz w:val="20"/>
                <w:szCs w:val="20"/>
              </w:rPr>
              <w:t>f</w:t>
            </w:r>
            <w:r w:rsidRPr="006C09D3">
              <w:rPr>
                <w:rFonts w:cs="Arial"/>
                <w:i/>
                <w:iCs/>
                <w:sz w:val="20"/>
                <w:szCs w:val="20"/>
                <w:vertAlign w:val="subscript"/>
              </w:rPr>
              <w:t>2</w:t>
            </w:r>
          </w:p>
        </w:tc>
        <w:tc>
          <w:tcPr>
            <w:tcW w:w="553" w:type="pct"/>
            <w:noWrap/>
            <w:hideMark/>
          </w:tcPr>
          <w:p w14:paraId="339B19FF"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2.29</w:t>
            </w:r>
          </w:p>
        </w:tc>
        <w:tc>
          <w:tcPr>
            <w:tcW w:w="553" w:type="pct"/>
            <w:noWrap/>
            <w:hideMark/>
          </w:tcPr>
          <w:p w14:paraId="6041209B"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1.44</w:t>
            </w:r>
          </w:p>
        </w:tc>
        <w:tc>
          <w:tcPr>
            <w:tcW w:w="553" w:type="pct"/>
            <w:noWrap/>
            <w:hideMark/>
          </w:tcPr>
          <w:p w14:paraId="3D8CB366"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1.44</w:t>
            </w:r>
          </w:p>
        </w:tc>
        <w:tc>
          <w:tcPr>
            <w:tcW w:w="553" w:type="pct"/>
            <w:noWrap/>
            <w:hideMark/>
          </w:tcPr>
          <w:p w14:paraId="59CB28C5"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1.44</w:t>
            </w:r>
          </w:p>
        </w:tc>
        <w:tc>
          <w:tcPr>
            <w:tcW w:w="553" w:type="pct"/>
            <w:noWrap/>
            <w:hideMark/>
          </w:tcPr>
          <w:p w14:paraId="61E7E9CD" w14:textId="77777777"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1.44</w:t>
            </w:r>
          </w:p>
        </w:tc>
        <w:tc>
          <w:tcPr>
            <w:tcW w:w="553" w:type="pct"/>
          </w:tcPr>
          <w:p w14:paraId="705CA394" w14:textId="52D867CC" w:rsidR="006C09D3" w:rsidRPr="006C09D3" w:rsidRDefault="006C09D3" w:rsidP="006C09D3">
            <w:pPr>
              <w:spacing w:line="276"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C09D3">
              <w:rPr>
                <w:rFonts w:cs="Arial"/>
                <w:sz w:val="20"/>
                <w:szCs w:val="20"/>
              </w:rPr>
              <w:t>1.44</w:t>
            </w:r>
          </w:p>
        </w:tc>
      </w:tr>
    </w:tbl>
    <w:p w14:paraId="0451E96E" w14:textId="77777777" w:rsidR="000748B0" w:rsidRDefault="000748B0" w:rsidP="00FF3DF8"/>
    <w:p w14:paraId="5F768156" w14:textId="77777777" w:rsidR="006C09D3" w:rsidRDefault="006C09D3" w:rsidP="006C09D3">
      <w:r>
        <w:t>In this study, we focused on a typical city block designed to accommodate 2,000 population equivalents (PE), consisting of eight high-rise buildings, each with 12 stories and 250 PE, following the typical occupancy rate found in Europe (i.e., 2.3 inhabitants per dwelling) and an average apartment floor space of 30 m2 per capita We estimated the per-story area, including space for common areas, using Equation 1, where As represents the area per story, Ahh is the area per household, γ is a constant (equal to 1.15), and Nhh is the number of households in the building. An additional 30 m2 per story was allocated for common spaces.</w:t>
      </w:r>
    </w:p>
    <w:p w14:paraId="604C9AFB" w14:textId="77777777" w:rsidR="006C09D3" w:rsidRDefault="006C09D3" w:rsidP="006C09D3">
      <w:pPr>
        <w:jc w:val="center"/>
      </w:pPr>
      <w:r>
        <w:t>A_s=γ*A_hh*N_hh+30</w:t>
      </w:r>
      <w:r>
        <w:tab/>
        <w:t>Eq. 1</w:t>
      </w:r>
    </w:p>
    <w:p w14:paraId="2A6D430B" w14:textId="75E267BF" w:rsidR="006C09D3" w:rsidRDefault="006C09D3" w:rsidP="006C09D3"/>
    <w:p w14:paraId="2E3FAB8C" w14:textId="77777777" w:rsidR="000748B0" w:rsidRDefault="006C09D3" w:rsidP="006C09D3">
      <w:r>
        <w:t>The total area available for rainwater collection per building, or rainwater catchment surface, was calculated to be 670 m2. These buildings were arranged around a central rectangular space and shared a common basement with a standard floor height of 3 for the storage of technology, resulting in a total rainwater collection area of 5,360 m2</w:t>
      </w:r>
    </w:p>
    <w:p w14:paraId="6D66B04C" w14:textId="77777777" w:rsidR="004C1A65" w:rsidRDefault="004C1A65" w:rsidP="006C09D3"/>
    <w:p w14:paraId="163630BA" w14:textId="77777777" w:rsidR="004C1A65" w:rsidRDefault="004C1A65" w:rsidP="006C09D3"/>
    <w:p w14:paraId="5CF8ADB6" w14:textId="77777777" w:rsidR="005A6A6D" w:rsidRDefault="005A6A6D" w:rsidP="006C09D3"/>
    <w:p w14:paraId="2AFF0917" w14:textId="1E2E55FA" w:rsidR="005A6A6D" w:rsidRDefault="005A6A6D" w:rsidP="005A6A6D">
      <w:pPr>
        <w:pStyle w:val="Caption"/>
        <w:keepNext/>
      </w:pPr>
      <w:r>
        <w:t>Table 1</w:t>
      </w:r>
      <w:r>
        <w:noBreakHyphen/>
        <w:t>2: Sewer information for the V1 scenario.</w:t>
      </w:r>
    </w:p>
    <w:p w14:paraId="0ED73C8F" w14:textId="532CBAB5" w:rsidR="00A056FD" w:rsidRPr="005A6A6D" w:rsidRDefault="00A056FD" w:rsidP="00A056FD">
      <w:pPr>
        <w:rPr>
          <w:i/>
          <w:iCs/>
          <w:color w:val="8496B0" w:themeColor="text2" w:themeTint="99"/>
        </w:rPr>
      </w:pPr>
    </w:p>
    <w:tbl>
      <w:tblPr>
        <w:tblStyle w:val="PlainTable5"/>
        <w:tblpPr w:leftFromText="180" w:rightFromText="180" w:vertAnchor="text" w:horzAnchor="margin" w:tblpXSpec="center" w:tblpY="311"/>
        <w:tblW w:w="4410" w:type="dxa"/>
        <w:tblLook w:val="04A0" w:firstRow="1" w:lastRow="0" w:firstColumn="1" w:lastColumn="0" w:noHBand="0" w:noVBand="1"/>
      </w:tblPr>
      <w:tblGrid>
        <w:gridCol w:w="3150"/>
        <w:gridCol w:w="1260"/>
      </w:tblGrid>
      <w:tr w:rsidR="009D6B9B" w:rsidRPr="00FE7FDC" w14:paraId="3597A801" w14:textId="77777777" w:rsidTr="009D6B9B">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3150" w:type="dxa"/>
            <w:noWrap/>
            <w:hideMark/>
          </w:tcPr>
          <w:p w14:paraId="6DA26571" w14:textId="77777777" w:rsidR="009D6B9B" w:rsidRPr="00FE7FDC" w:rsidRDefault="009D6B9B" w:rsidP="009D6B9B">
            <w:pPr>
              <w:ind w:left="525"/>
              <w:jc w:val="left"/>
              <w:rPr>
                <w:rFonts w:ascii="Calibri" w:eastAsia="Times New Roman" w:hAnsi="Calibri" w:cs="Calibri"/>
                <w:color w:val="000000"/>
                <w:sz w:val="22"/>
                <w:szCs w:val="18"/>
                <w:lang w:val="en-US"/>
              </w:rPr>
            </w:pPr>
            <w:r w:rsidRPr="00FE7FDC">
              <w:rPr>
                <w:rFonts w:ascii="Calibri" w:eastAsia="Times New Roman" w:hAnsi="Calibri" w:cs="Calibri"/>
                <w:color w:val="000000"/>
                <w:sz w:val="22"/>
                <w:szCs w:val="18"/>
                <w:lang w:val="en-US"/>
              </w:rPr>
              <w:t>Hab</w:t>
            </w:r>
          </w:p>
        </w:tc>
        <w:tc>
          <w:tcPr>
            <w:tcW w:w="1260" w:type="dxa"/>
            <w:noWrap/>
            <w:hideMark/>
          </w:tcPr>
          <w:p w14:paraId="0A1A7F70" w14:textId="77777777" w:rsidR="009D6B9B" w:rsidRPr="00FE7FDC" w:rsidRDefault="009D6B9B" w:rsidP="009D6B9B">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18"/>
                <w:lang w:val="en-US"/>
              </w:rPr>
            </w:pPr>
            <w:r w:rsidRPr="00FE7FDC">
              <w:rPr>
                <w:rFonts w:ascii="Calibri" w:eastAsia="Times New Roman" w:hAnsi="Calibri" w:cs="Calibri"/>
                <w:color w:val="000000"/>
                <w:sz w:val="22"/>
                <w:szCs w:val="18"/>
                <w:lang w:val="en-US"/>
              </w:rPr>
              <w:t>2,000.00</w:t>
            </w:r>
          </w:p>
        </w:tc>
      </w:tr>
      <w:tr w:rsidR="009D6B9B" w:rsidRPr="00FE7FDC" w14:paraId="03471F5A"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61510AC"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Hab/building</w:t>
            </w:r>
          </w:p>
        </w:tc>
        <w:tc>
          <w:tcPr>
            <w:tcW w:w="1260" w:type="dxa"/>
            <w:noWrap/>
            <w:hideMark/>
          </w:tcPr>
          <w:p w14:paraId="412D55F3"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250.00</w:t>
            </w:r>
          </w:p>
        </w:tc>
      </w:tr>
      <w:tr w:rsidR="009D6B9B" w:rsidRPr="00FE7FDC" w14:paraId="7D565C93"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A8A6B87"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Number eq household</w:t>
            </w:r>
          </w:p>
        </w:tc>
        <w:tc>
          <w:tcPr>
            <w:tcW w:w="1260" w:type="dxa"/>
            <w:noWrap/>
            <w:hideMark/>
          </w:tcPr>
          <w:p w14:paraId="0B4BFDDA"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104.17</w:t>
            </w:r>
          </w:p>
        </w:tc>
      </w:tr>
      <w:tr w:rsidR="009D6B9B" w:rsidRPr="00FE7FDC" w14:paraId="6BCD4A79"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52A5F12"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A (floor surface per storey)</w:t>
            </w:r>
          </w:p>
        </w:tc>
        <w:tc>
          <w:tcPr>
            <w:tcW w:w="1260" w:type="dxa"/>
            <w:noWrap/>
            <w:hideMark/>
          </w:tcPr>
          <w:p w14:paraId="758E367D"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670.00</w:t>
            </w:r>
          </w:p>
        </w:tc>
      </w:tr>
      <w:tr w:rsidR="009D6B9B" w:rsidRPr="00FE7FDC" w14:paraId="6BABA477"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DAF07E8"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ρ</w:t>
            </w:r>
          </w:p>
        </w:tc>
        <w:tc>
          <w:tcPr>
            <w:tcW w:w="1260" w:type="dxa"/>
            <w:noWrap/>
            <w:hideMark/>
          </w:tcPr>
          <w:p w14:paraId="7ECF242C"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0.16</w:t>
            </w:r>
          </w:p>
        </w:tc>
      </w:tr>
      <w:tr w:rsidR="009D6B9B" w:rsidRPr="00FE7FDC" w14:paraId="66EBB385"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2D16C6E"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f2</w:t>
            </w:r>
          </w:p>
        </w:tc>
        <w:tc>
          <w:tcPr>
            <w:tcW w:w="1260" w:type="dxa"/>
            <w:noWrap/>
            <w:hideMark/>
          </w:tcPr>
          <w:p w14:paraId="273993E6"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1.44</w:t>
            </w:r>
          </w:p>
        </w:tc>
      </w:tr>
      <w:tr w:rsidR="009D6B9B" w:rsidRPr="00FE7FDC" w14:paraId="61B56064"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B52F4C4"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HH/storey</w:t>
            </w:r>
          </w:p>
        </w:tc>
        <w:tc>
          <w:tcPr>
            <w:tcW w:w="1260" w:type="dxa"/>
            <w:noWrap/>
            <w:hideMark/>
          </w:tcPr>
          <w:p w14:paraId="38850248"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9.31</w:t>
            </w:r>
          </w:p>
        </w:tc>
      </w:tr>
      <w:tr w:rsidR="009D6B9B" w:rsidRPr="00FE7FDC" w14:paraId="46DE5012"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63FCD2D"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Number of storeys</w:t>
            </w:r>
          </w:p>
        </w:tc>
        <w:tc>
          <w:tcPr>
            <w:tcW w:w="1260" w:type="dxa"/>
            <w:noWrap/>
            <w:hideMark/>
          </w:tcPr>
          <w:p w14:paraId="58AED997"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11.19</w:t>
            </w:r>
          </w:p>
        </w:tc>
      </w:tr>
      <w:tr w:rsidR="009D6B9B" w:rsidRPr="00FE7FDC" w14:paraId="7EFB6B16"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9B290B0"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Nº of buildings</w:t>
            </w:r>
          </w:p>
        </w:tc>
        <w:tc>
          <w:tcPr>
            <w:tcW w:w="1260" w:type="dxa"/>
            <w:noWrap/>
            <w:hideMark/>
          </w:tcPr>
          <w:p w14:paraId="32659B16"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8</w:t>
            </w:r>
          </w:p>
        </w:tc>
      </w:tr>
      <w:tr w:rsidR="009D6B9B" w:rsidRPr="00FE7FDC" w14:paraId="5F2B3166"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E4831DE"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Area per building</w:t>
            </w:r>
          </w:p>
        </w:tc>
        <w:tc>
          <w:tcPr>
            <w:tcW w:w="1260" w:type="dxa"/>
            <w:noWrap/>
            <w:hideMark/>
          </w:tcPr>
          <w:p w14:paraId="02ADC354"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670</w:t>
            </w:r>
          </w:p>
        </w:tc>
      </w:tr>
      <w:tr w:rsidR="009D6B9B" w:rsidRPr="00FE7FDC" w14:paraId="52E06543"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71305A1"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Area inside</w:t>
            </w:r>
          </w:p>
        </w:tc>
        <w:tc>
          <w:tcPr>
            <w:tcW w:w="1260" w:type="dxa"/>
            <w:noWrap/>
            <w:hideMark/>
          </w:tcPr>
          <w:p w14:paraId="4FCBA75C"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1340</w:t>
            </w:r>
          </w:p>
        </w:tc>
      </w:tr>
      <w:tr w:rsidR="009D6B9B" w:rsidRPr="00FE7FDC" w14:paraId="4B704928"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599AA50"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Width</w:t>
            </w:r>
          </w:p>
        </w:tc>
        <w:tc>
          <w:tcPr>
            <w:tcW w:w="1260" w:type="dxa"/>
            <w:noWrap/>
            <w:hideMark/>
          </w:tcPr>
          <w:p w14:paraId="732772E9"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21.1356</w:t>
            </w:r>
          </w:p>
        </w:tc>
      </w:tr>
      <w:tr w:rsidR="009D6B9B" w:rsidRPr="00FE7FDC" w14:paraId="1848F61A"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DB36EC1"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Lenght</w:t>
            </w:r>
          </w:p>
        </w:tc>
        <w:tc>
          <w:tcPr>
            <w:tcW w:w="1260" w:type="dxa"/>
            <w:noWrap/>
            <w:hideMark/>
          </w:tcPr>
          <w:p w14:paraId="57ACB92E"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31.702</w:t>
            </w:r>
          </w:p>
        </w:tc>
      </w:tr>
      <w:tr w:rsidR="009D6B9B" w:rsidRPr="00FE7FDC" w14:paraId="1739CC40"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215F57F"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PE/house</w:t>
            </w:r>
          </w:p>
        </w:tc>
        <w:tc>
          <w:tcPr>
            <w:tcW w:w="1260" w:type="dxa"/>
            <w:noWrap/>
            <w:hideMark/>
          </w:tcPr>
          <w:p w14:paraId="5F77EFDD"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2.40</w:t>
            </w:r>
          </w:p>
        </w:tc>
      </w:tr>
      <w:tr w:rsidR="009D6B9B" w:rsidRPr="00FE7FDC" w14:paraId="0DD7E645" w14:textId="77777777" w:rsidTr="009D6B9B">
        <w:trPr>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F5D7A5C"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m2/PE</w:t>
            </w:r>
          </w:p>
        </w:tc>
        <w:tc>
          <w:tcPr>
            <w:tcW w:w="1260" w:type="dxa"/>
            <w:noWrap/>
            <w:hideMark/>
          </w:tcPr>
          <w:p w14:paraId="602BDD5B" w14:textId="77777777" w:rsidR="009D6B9B" w:rsidRPr="00FE7FDC" w:rsidRDefault="009D6B9B" w:rsidP="009D6B9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30.00</w:t>
            </w:r>
          </w:p>
        </w:tc>
      </w:tr>
      <w:tr w:rsidR="009D6B9B" w:rsidRPr="00FE7FDC" w14:paraId="235920B1" w14:textId="77777777" w:rsidTr="009D6B9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EA9A25C" w14:textId="77777777" w:rsidR="009D6B9B" w:rsidRPr="00FE7FDC" w:rsidRDefault="009D6B9B" w:rsidP="009D6B9B">
            <w:pPr>
              <w:jc w:val="left"/>
              <w:rPr>
                <w:rFonts w:ascii="Calibri" w:eastAsia="Times New Roman" w:hAnsi="Calibri" w:cs="Calibri"/>
                <w:b/>
                <w:bCs/>
                <w:i w:val="0"/>
                <w:iCs w:val="0"/>
                <w:color w:val="000000"/>
                <w:sz w:val="22"/>
                <w:szCs w:val="18"/>
                <w:lang w:val="en-US"/>
              </w:rPr>
            </w:pPr>
            <w:r w:rsidRPr="00FE7FDC">
              <w:rPr>
                <w:rFonts w:ascii="Calibri" w:eastAsia="Times New Roman" w:hAnsi="Calibri" w:cs="Calibri"/>
                <w:b/>
                <w:bCs/>
                <w:i w:val="0"/>
                <w:iCs w:val="0"/>
                <w:color w:val="000000"/>
                <w:sz w:val="22"/>
                <w:szCs w:val="18"/>
                <w:lang w:val="en-US"/>
              </w:rPr>
              <w:t>m2/HH</w:t>
            </w:r>
          </w:p>
        </w:tc>
        <w:tc>
          <w:tcPr>
            <w:tcW w:w="1260" w:type="dxa"/>
            <w:noWrap/>
            <w:hideMark/>
          </w:tcPr>
          <w:p w14:paraId="3CC66D3A" w14:textId="77777777" w:rsidR="009D6B9B" w:rsidRPr="00FE7FDC" w:rsidRDefault="009D6B9B" w:rsidP="009D6B9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18"/>
                <w:lang w:val="en-US"/>
              </w:rPr>
            </w:pPr>
            <w:r w:rsidRPr="00FE7FDC">
              <w:rPr>
                <w:rFonts w:ascii="Calibri" w:eastAsia="Times New Roman" w:hAnsi="Calibri" w:cs="Calibri"/>
                <w:color w:val="000000"/>
                <w:szCs w:val="18"/>
                <w:lang w:val="en-US"/>
              </w:rPr>
              <w:t>72.00</w:t>
            </w:r>
          </w:p>
        </w:tc>
      </w:tr>
    </w:tbl>
    <w:p w14:paraId="435FB516" w14:textId="77777777" w:rsidR="004C1A65" w:rsidRDefault="004C1A65" w:rsidP="006C09D3"/>
    <w:p w14:paraId="71EC0CEA" w14:textId="77777777" w:rsidR="004C1A65" w:rsidRDefault="004C1A65" w:rsidP="006C09D3"/>
    <w:p w14:paraId="6D521CEE" w14:textId="7A469F0A" w:rsidR="004C1A65" w:rsidRDefault="004C1A65" w:rsidP="009D6B9B">
      <w:pPr>
        <w:jc w:val="center"/>
      </w:pPr>
      <w:r>
        <w:rPr>
          <w:noProof/>
        </w:rPr>
        <w:drawing>
          <wp:inline distT="0" distB="0" distL="0" distR="0" wp14:anchorId="02502BFC" wp14:editId="0A585072">
            <wp:extent cx="2805117" cy="1057275"/>
            <wp:effectExtent l="0" t="0" r="0" b="0"/>
            <wp:docPr id="2" name="Picture 1" descr="A yellow and purple squares with black lines&#10;&#10;Description automatically generated">
              <a:extLst xmlns:a="http://schemas.openxmlformats.org/drawingml/2006/main">
                <a:ext uri="{FF2B5EF4-FFF2-40B4-BE49-F238E27FC236}">
                  <a16:creationId xmlns:a16="http://schemas.microsoft.com/office/drawing/2014/main" id="{36D26FBE-8BEE-499D-9267-DE14E7ABE2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yellow and purple squares with black lines&#10;&#10;Description automatically generated">
                      <a:extLst>
                        <a:ext uri="{FF2B5EF4-FFF2-40B4-BE49-F238E27FC236}">
                          <a16:creationId xmlns:a16="http://schemas.microsoft.com/office/drawing/2014/main" id="{36D26FBE-8BEE-499D-9267-DE14E7ABE270}"/>
                        </a:ext>
                      </a:extLst>
                    </pic:cNvPr>
                    <pic:cNvPicPr>
                      <a:picLocks noChangeAspect="1"/>
                    </pic:cNvPicPr>
                  </pic:nvPicPr>
                  <pic:blipFill>
                    <a:blip r:embed="rId10"/>
                    <a:stretch>
                      <a:fillRect/>
                    </a:stretch>
                  </pic:blipFill>
                  <pic:spPr>
                    <a:xfrm>
                      <a:off x="0" y="0"/>
                      <a:ext cx="2805117" cy="1057275"/>
                    </a:xfrm>
                    <a:prstGeom prst="rect">
                      <a:avLst/>
                    </a:prstGeom>
                  </pic:spPr>
                </pic:pic>
              </a:graphicData>
            </a:graphic>
          </wp:inline>
        </w:drawing>
      </w:r>
    </w:p>
    <w:p w14:paraId="0CC10EAE" w14:textId="77777777" w:rsidR="004C1A65" w:rsidRDefault="004C1A65" w:rsidP="006C09D3"/>
    <w:p w14:paraId="7FC4E491" w14:textId="55843B1D" w:rsidR="006449EE" w:rsidRPr="000748B0" w:rsidRDefault="006449EE" w:rsidP="006449EE">
      <w:pPr>
        <w:pStyle w:val="Caption"/>
        <w:keepNext/>
        <w:rPr>
          <w:u w:val="single"/>
        </w:rPr>
      </w:pPr>
    </w:p>
    <w:p w14:paraId="73AD06AB" w14:textId="38E67F86" w:rsidR="0003390A" w:rsidRDefault="00A7732B" w:rsidP="00A7732B">
      <w:pPr>
        <w:pStyle w:val="Heading1"/>
      </w:pPr>
      <w:bookmarkStart w:id="2" w:name="_Toc149134788"/>
      <w:r>
        <w:t>Sewer length</w:t>
      </w:r>
      <w:r w:rsidR="00B869FA">
        <w:t xml:space="preserve"> and cost</w:t>
      </w:r>
      <w:bookmarkEnd w:id="2"/>
    </w:p>
    <w:p w14:paraId="7E92DEB6" w14:textId="67257E24" w:rsidR="00D45D3E" w:rsidRDefault="00B869FA" w:rsidP="00B869FA">
      <w:pPr>
        <w:rPr>
          <w:rFonts w:cs="Arial"/>
        </w:rPr>
      </w:pPr>
      <w:r>
        <w:t xml:space="preserve">Sewer lengths </w:t>
      </w:r>
      <w:r w:rsidR="008E0B9D">
        <w:t>ar</w:t>
      </w:r>
      <w:r>
        <w:t xml:space="preserve">e calculated using the UWIM model </w:t>
      </w:r>
      <w:r>
        <w:fldChar w:fldCharType="begin" w:fldLock="1"/>
      </w:r>
      <w:r w:rsidR="00E8467C">
        <w:instrText>ADDIN CSL_CITATION {"citationItems":[{"id":"ITEM-1","itemData":{"DOI":"10.2166/wst.2010.241","ISSN":"02731223","PMID":"20595751","abstract":"A generic model is introduced that represents the combined sewer infrastructure of a settlement quantitatively. A catchment area module first calculates the length and size distribution of the required sewer pipes on the basis of rain patterns, housing densities and area size. These results are fed into the sewer-cost module in order to estimate the combined sewer costs of the entire catchment area. A detailed analysis of the relevant input parameters for Swiss settlements is used to identify the influence of size on costs. The simulation results confirm that an economy of scale exists for combined sewer systems. This is the result of two main opposing cost factors: (i) increased construction costs for larger sewer systems due to larger pipes and increased rain runoff in larger settlements, and (ii) lower costs due to higher population and building densities in larger towns. In Switzerland, the more or less organically grown settlement structures and limited land availability emphasise the second factor to show an apparent economy of scale. This modelling approach proved to be a powerful tool for understanding the underlying factors affecting the cost structure for water infrastructures. © IWA Publishing 2010.","author":[{"dropping-particle":"","family":"Maurer","given":"","non-dropping-particle":"","parse-names":false,"suffix":""},{"dropping-particle":"","family":"Wolfram","given":"Martin","non-dropping-particle":"","parse-names":false,"suffix":""},{"dropping-particle":"","family":"Anja","given":"Herlyn","non-dropping-particle":"","parse-names":false,"suffix":""}],"container-title":"Water Science and Technology","id":"ITEM-1","issue":"1","issued":{"date-parts":[["2010"]]},"page":"36-41","title":"Factors affecting economies of scale in combined sewer systems","type":"article-journal","volume":"62"},"uris":["http://www.mendeley.com/documents/?uuid=094252c2-d28f-4ebc-94d4-03c5d12dc23b"]},{"id":"ITEM-2","itemData":{"DOI":"10.1080/1573062X.2012.731072","ISSN":"1573062X","abstract":"A generic model is introduced that is capable of quantitatively representing the combined sewer infrastructure of a settlement. It consists of a catchment area module, which calculates the length and size distribution of the needed sewer pipes on the basis of rain, housing densities and area size. These results are fed into the sewer construction costs module in order to estimate the combined sewer costs of the entire catchment area. The model could be successfully fitted to existing Swiss sewer systems, indicating that it can emulate their principal characteristics. It could also identify fundamental differences in sewer designs in cities with historic roots. The results confirm that there are economies of scale for combined sewer systems in Switzerland. The modelling approach proved to be an effective tool for understanding the factors underlying the cost structure for water network infrastructures. © 2013 Copyright Taylor and Francis Group, LLC.","author":[{"dropping-particle":"","family":"Maurer","given":"","non-dropping-particle":"","parse-names":false,"suffix":""},{"dropping-particle":"","family":"Scheidegger","given":"A.","non-dropping-particle":"","parse-names":false,"suffix":""},{"dropping-particle":"","family":"Herlyn","given":"A.","non-dropping-particle":"","parse-names":false,"suffix":""}],"container-title":"Urban Water Journal","id":"ITEM-2","issue":"4","issued":{"date-parts":[["2013"]]},"page":"268-280","title":"Quantifying costs and lengths of urban drainage systems with a simple static sewer infrastructure model","type":"article-journal","volume":"10"},"uris":["http://www.mendeley.com/documents/?uuid=90c45b25-36fa-41bf-a41f-ca1bce7fe028"]}],"mendeley":{"formattedCitation":"(Maurer et al., 2013, 2010)","plainTextFormattedCitation":"(Maurer et al., 2013, 2010)","previouslyFormattedCitation":"(Maurer et al., 2013, 2010)"},"properties":{"noteIndex":0},"schema":"https://github.com/citation-style-language/schema/raw/master/csl-citation.json"}</w:instrText>
      </w:r>
      <w:r>
        <w:fldChar w:fldCharType="separate"/>
      </w:r>
      <w:r w:rsidRPr="00B869FA">
        <w:rPr>
          <w:noProof/>
        </w:rPr>
        <w:t>(Maurer et al., 2013, 2010)</w:t>
      </w:r>
      <w:r>
        <w:fldChar w:fldCharType="end"/>
      </w:r>
      <w:r w:rsidR="00DE0644">
        <w:t xml:space="preserve"> through </w:t>
      </w:r>
      <w:r w:rsidR="00DE0644">
        <w:fldChar w:fldCharType="begin"/>
      </w:r>
      <w:r w:rsidR="00DE0644">
        <w:instrText xml:space="preserve"> REF _Ref69716278 \h </w:instrText>
      </w:r>
      <w:r w:rsidR="00DE0644">
        <w:fldChar w:fldCharType="separate"/>
      </w:r>
      <w:r w:rsidR="00D97694" w:rsidRPr="00FA608D">
        <w:rPr>
          <w:i/>
          <w:iCs/>
        </w:rPr>
        <w:t xml:space="preserve">Eq. </w:t>
      </w:r>
      <w:r w:rsidR="00D97694">
        <w:rPr>
          <w:i/>
          <w:iCs/>
          <w:noProof/>
        </w:rPr>
        <w:t>1</w:t>
      </w:r>
      <w:r w:rsidR="00DE0644">
        <w:fldChar w:fldCharType="end"/>
      </w:r>
      <w:r w:rsidR="00DE0644">
        <w:t>, where L</w:t>
      </w:r>
      <w:r w:rsidR="00DE0644">
        <w:rPr>
          <w:vertAlign w:val="subscript"/>
        </w:rPr>
        <w:t>s,private</w:t>
      </w:r>
      <w:r w:rsidR="00DE0644">
        <w:t xml:space="preserve"> is the length of private sewer [m], A is the size of the area [m</w:t>
      </w:r>
      <w:r w:rsidR="00DE0644">
        <w:rPr>
          <w:vertAlign w:val="superscript"/>
        </w:rPr>
        <w:t>2</w:t>
      </w:r>
      <w:r w:rsidR="00DE0644">
        <w:t xml:space="preserve">] and </w:t>
      </w:r>
      <w:r w:rsidR="00DE0644">
        <w:rPr>
          <w:rFonts w:cs="Arial"/>
        </w:rPr>
        <w:t>ρ is the building density [housing units*m</w:t>
      </w:r>
      <w:r w:rsidR="00DE0644">
        <w:rPr>
          <w:rFonts w:cs="Arial"/>
          <w:vertAlign w:val="superscript"/>
        </w:rPr>
        <w:t>-2</w:t>
      </w:r>
      <w:r w:rsidR="00DE0644">
        <w:rPr>
          <w:rFonts w:cs="Arial"/>
        </w:rPr>
        <w:t xml:space="preserve">]. </w:t>
      </w:r>
      <w:r w:rsidR="00D45D3E">
        <w:rPr>
          <w:rFonts w:cs="Arial"/>
        </w:rPr>
        <w:t>T</w:t>
      </w:r>
      <w:r w:rsidR="00D45D3E" w:rsidRPr="00D45D3E">
        <w:rPr>
          <w:rFonts w:cs="Arial"/>
        </w:rPr>
        <w:t>he design equations includ</w:t>
      </w:r>
      <w:r w:rsidR="00D45D3E">
        <w:rPr>
          <w:rFonts w:cs="Arial"/>
        </w:rPr>
        <w:t>e</w:t>
      </w:r>
      <w:r w:rsidR="00D45D3E" w:rsidRPr="00D45D3E">
        <w:rPr>
          <w:rFonts w:cs="Arial"/>
        </w:rPr>
        <w:t xml:space="preserve"> a model parameter (f2) which representing a housing shape factor and must be estimated for each scenario (Maurer et al., 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D45D3E" w14:paraId="1E3D3B67" w14:textId="77777777" w:rsidTr="00FA30D2">
        <w:tc>
          <w:tcPr>
            <w:tcW w:w="7650" w:type="dxa"/>
          </w:tcPr>
          <w:p w14:paraId="31799100" w14:textId="77777777" w:rsidR="00D45D3E" w:rsidRDefault="00000000" w:rsidP="00FA30D2">
            <w:pPr>
              <w:spacing w:line="360" w:lineRule="auto"/>
            </w:pPr>
            <m:oMathPara>
              <m:oMath>
                <m:sSub>
                  <m:sSubPr>
                    <m:ctrlPr>
                      <w:rPr>
                        <w:rFonts w:ascii="Cambria Math" w:hAnsi="Cambria Math"/>
                        <w:i/>
                      </w:rPr>
                    </m:ctrlPr>
                  </m:sSubPr>
                  <m:e>
                    <m:r>
                      <w:rPr>
                        <w:rFonts w:ascii="Cambria Math" w:hAnsi="Cambria Math"/>
                      </w:rPr>
                      <m:t>L</m:t>
                    </m:r>
                  </m:e>
                  <m:sub>
                    <m:r>
                      <w:rPr>
                        <w:rFonts w:ascii="Cambria Math" w:hAnsi="Cambria Math"/>
                      </w:rPr>
                      <m:t>s,private</m:t>
                    </m:r>
                  </m:sub>
                </m:sSub>
                <m:r>
                  <w:rPr>
                    <w:rFonts w:ascii="Cambria Math" w:hAnsi="Cambria Math"/>
                  </w:rPr>
                  <m:t>=0.5*A*</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*ρ</m:t>
                    </m:r>
                  </m:e>
                </m:rad>
              </m:oMath>
            </m:oMathPara>
          </w:p>
        </w:tc>
        <w:tc>
          <w:tcPr>
            <w:tcW w:w="844" w:type="dxa"/>
            <w:vAlign w:val="center"/>
          </w:tcPr>
          <w:p w14:paraId="1FBC84BE" w14:textId="77777777" w:rsidR="00D45D3E" w:rsidRDefault="00D45D3E" w:rsidP="00FA30D2">
            <w:pPr>
              <w:spacing w:line="360" w:lineRule="auto"/>
              <w:jc w:val="center"/>
            </w:pPr>
            <w:bookmarkStart w:id="3" w:name="_Ref69716278"/>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w:t>
            </w:r>
            <w:r w:rsidRPr="00FA608D">
              <w:rPr>
                <w:i/>
                <w:iCs/>
              </w:rPr>
              <w:fldChar w:fldCharType="end"/>
            </w:r>
            <w:bookmarkEnd w:id="3"/>
          </w:p>
        </w:tc>
      </w:tr>
    </w:tbl>
    <w:p w14:paraId="61FEF26F" w14:textId="77777777" w:rsidR="00D45D3E" w:rsidRDefault="00D45D3E" w:rsidP="00B869FA">
      <w:pPr>
        <w:rPr>
          <w:rFonts w:cs="Arial"/>
        </w:rPr>
      </w:pPr>
    </w:p>
    <w:p w14:paraId="0BAF371C" w14:textId="574BA590" w:rsidR="00D45D3E" w:rsidRPr="00D45D3E" w:rsidRDefault="00DE0644" w:rsidP="00D45D3E">
      <w:pPr>
        <w:rPr>
          <w:lang w:val="en-US"/>
        </w:rPr>
      </w:pPr>
      <w:r>
        <w:rPr>
          <w:rFonts w:cs="Arial"/>
        </w:rPr>
        <w:t>f</w:t>
      </w:r>
      <w:r>
        <w:rPr>
          <w:rFonts w:cs="Arial"/>
          <w:vertAlign w:val="subscript"/>
        </w:rPr>
        <w:t>2</w:t>
      </w:r>
      <w:r>
        <w:rPr>
          <w:rFonts w:cs="Arial"/>
        </w:rPr>
        <w:t xml:space="preserve"> is a model parameter representing the form factor of a housing plot [no units]. </w:t>
      </w:r>
      <w:r w:rsidR="00B869FA" w:rsidRPr="00DE0644">
        <w:t>Private</w:t>
      </w:r>
      <w:r w:rsidR="00B869FA">
        <w:t xml:space="preserve"> sewers are thus defined as </w:t>
      </w:r>
      <w:r w:rsidR="00B869FA" w:rsidRPr="00B869FA">
        <w:t xml:space="preserve">the </w:t>
      </w:r>
      <w:r w:rsidR="00B869FA">
        <w:t>pipelines</w:t>
      </w:r>
      <w:r w:rsidR="00B869FA" w:rsidRPr="00B869FA">
        <w:t xml:space="preserve"> from </w:t>
      </w:r>
      <w:r w:rsidR="00B869FA">
        <w:t>each</w:t>
      </w:r>
      <w:r w:rsidR="00B869FA" w:rsidRPr="00B869FA">
        <w:t xml:space="preserve"> house until the first Y-joint that makes connection the water mai</w:t>
      </w:r>
      <w:r w:rsidR="00B869FA">
        <w:t>n sewer infrastructure.</w:t>
      </w:r>
      <w:r w:rsidR="00D45D3E">
        <w:t xml:space="preserve"> </w:t>
      </w:r>
      <w:r w:rsidR="00D45D3E" w:rsidRPr="00D45D3E">
        <w:rPr>
          <w:lang w:val="en-US"/>
        </w:rPr>
        <w:t xml:space="preserve">For this study, f2 was estimated based on an adaptation of the sensitivity analysis for the determination of f2 carried out by Maurer et al. (2013) using the sewer lengths obtained for an average European residential area as a reference to minimize the relative error (RL)2 through Eq. 1 (Roefs et al., 2016). The described calculations lead to a value of f2 of 1.44, which agreed with </w:t>
      </w:r>
      <w:r w:rsidR="00D45D3E" w:rsidRPr="00D45D3E">
        <w:rPr>
          <w:lang w:val="en-US"/>
        </w:rPr>
        <w:lastRenderedPageBreak/>
        <w:t>standard values (1 – 2) for f2 and was consistent with typical proportions of buildings (Blumensaat et al., 2012; Maurer et al., 2010). To facilitate the comparison of costs, the studied buildings were all assumed to have a length: width ratio of 1.44, except for the low-rise housing type which was composed of five consecutive terraced houses with a shaping factor of 2.29 each to better fit the dwelling type.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2"/>
        <w:gridCol w:w="992"/>
      </w:tblGrid>
      <w:tr w:rsidR="00D45D3E" w:rsidRPr="00196AAE" w14:paraId="76FDA1EC" w14:textId="77777777" w:rsidTr="00C63E86">
        <w:trPr>
          <w:trHeight w:val="506"/>
        </w:trPr>
        <w:tc>
          <w:tcPr>
            <w:tcW w:w="4417" w:type="pct"/>
            <w:vAlign w:val="center"/>
          </w:tcPr>
          <w:p w14:paraId="72C4507A" w14:textId="77777777" w:rsidR="00D45D3E" w:rsidRPr="00196AAE" w:rsidRDefault="00000000" w:rsidP="00C63E86">
            <w:pPr>
              <w:spacing w:line="480" w:lineRule="auto"/>
              <w:rPr>
                <w:rFonts w:cs="Times New Roman"/>
                <w:szCs w:val="24"/>
                <w:lang w:val="en-US"/>
              </w:rPr>
            </w:pPr>
            <m:oMathPara>
              <m:oMath>
                <m:sSub>
                  <m:sSubPr>
                    <m:ctrlPr>
                      <w:rPr>
                        <w:rFonts w:ascii="Cambria Math" w:hAnsi="Cambria Math" w:cs="Times New Roman"/>
                        <w:i/>
                        <w:szCs w:val="24"/>
                        <w:lang w:val="en-US"/>
                      </w:rPr>
                    </m:ctrlPr>
                  </m:sSubPr>
                  <m:e>
                    <m:r>
                      <w:rPr>
                        <w:rFonts w:ascii="Cambria Math" w:hAnsi="Cambria Math" w:cs="Times New Roman"/>
                        <w:szCs w:val="24"/>
                        <w:lang w:val="en-US"/>
                      </w:rPr>
                      <m:t>R</m:t>
                    </m:r>
                  </m:e>
                  <m:sub>
                    <m:r>
                      <w:rPr>
                        <w:rFonts w:ascii="Cambria Math" w:hAnsi="Cambria Math" w:cs="Times New Roman"/>
                        <w:szCs w:val="24"/>
                        <w:lang w:val="en-US"/>
                      </w:rPr>
                      <m:t>L</m:t>
                    </m:r>
                  </m:sub>
                </m:sSub>
                <m:r>
                  <w:rPr>
                    <w:rFonts w:ascii="Cambria Math" w:hAnsi="Cambria Math" w:cs="Times New Roman"/>
                    <w:szCs w:val="24"/>
                    <w:lang w:val="en-US"/>
                  </w:rPr>
                  <m:t>=</m:t>
                </m:r>
                <m:func>
                  <m:funcPr>
                    <m:ctrlPr>
                      <w:rPr>
                        <w:rFonts w:ascii="Cambria Math" w:hAnsi="Cambria Math" w:cs="Times New Roman"/>
                        <w:i/>
                        <w:szCs w:val="24"/>
                        <w:lang w:val="en-US"/>
                      </w:rPr>
                    </m:ctrlPr>
                  </m:funcPr>
                  <m:fName>
                    <m:r>
                      <m:rPr>
                        <m:sty m:val="p"/>
                      </m:rPr>
                      <w:rPr>
                        <w:rFonts w:ascii="Cambria Math" w:hAnsi="Cambria Math" w:cs="Times New Roman"/>
                        <w:szCs w:val="24"/>
                        <w:lang w:val="en-US"/>
                      </w:rPr>
                      <m:t>log</m:t>
                    </m:r>
                  </m:fName>
                  <m:e>
                    <m:d>
                      <m:dPr>
                        <m:ctrlPr>
                          <w:rPr>
                            <w:rFonts w:ascii="Cambria Math" w:hAnsi="Cambria Math" w:cs="Times New Roman"/>
                            <w:i/>
                            <w:szCs w:val="24"/>
                            <w:lang w:val="en-US"/>
                          </w:rPr>
                        </m:ctrlPr>
                      </m:dPr>
                      <m:e>
                        <m:r>
                          <w:rPr>
                            <w:rFonts w:ascii="Cambria Math" w:hAnsi="Cambria Math" w:cs="Times New Roman"/>
                            <w:szCs w:val="24"/>
                            <w:lang w:val="en-US"/>
                          </w:rPr>
                          <m:t>1-</m:t>
                        </m:r>
                        <m:f>
                          <m:fPr>
                            <m:ctrlPr>
                              <w:rPr>
                                <w:rFonts w:ascii="Cambria Math" w:hAnsi="Cambria Math" w:cs="Times New Roman"/>
                                <w:i/>
                                <w:szCs w:val="24"/>
                                <w:lang w:val="en-US"/>
                              </w:rPr>
                            </m:ctrlPr>
                          </m:fPr>
                          <m:num>
                            <m:sSub>
                              <m:sSubPr>
                                <m:ctrlPr>
                                  <w:rPr>
                                    <w:rFonts w:ascii="Cambria Math" w:hAnsi="Cambria Math" w:cs="Times New Roman"/>
                                    <w:i/>
                                    <w:szCs w:val="24"/>
                                    <w:lang w:val="en-US"/>
                                  </w:rPr>
                                </m:ctrlPr>
                              </m:sSubPr>
                              <m:e>
                                <m:r>
                                  <w:rPr>
                                    <w:rFonts w:ascii="Cambria Math" w:hAnsi="Cambria Math" w:cs="Times New Roman"/>
                                    <w:szCs w:val="24"/>
                                    <w:lang w:val="en-US"/>
                                  </w:rPr>
                                  <m:t>L</m:t>
                                </m:r>
                              </m:e>
                              <m:sub>
                                <m:r>
                                  <w:rPr>
                                    <w:rFonts w:ascii="Cambria Math" w:hAnsi="Cambria Math" w:cs="Times New Roman"/>
                                    <w:szCs w:val="24"/>
                                    <w:lang w:val="en-US"/>
                                  </w:rPr>
                                  <m:t>s,data</m:t>
                                </m:r>
                              </m:sub>
                            </m:sSub>
                            <m:r>
                              <w:rPr>
                                <w:rFonts w:ascii="Cambria Math" w:hAnsi="Cambria Math" w:cs="Times New Roman"/>
                                <w:szCs w:val="24"/>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L</m:t>
                                </m:r>
                              </m:e>
                              <m:sub>
                                <m:r>
                                  <w:rPr>
                                    <w:rFonts w:ascii="Cambria Math" w:hAnsi="Cambria Math" w:cs="Times New Roman"/>
                                    <w:szCs w:val="24"/>
                                    <w:lang w:val="en-US"/>
                                  </w:rPr>
                                  <m:t>s,sewer</m:t>
                                </m:r>
                              </m:sub>
                            </m:sSub>
                          </m:num>
                          <m:den>
                            <m:sSub>
                              <m:sSubPr>
                                <m:ctrlPr>
                                  <w:rPr>
                                    <w:rFonts w:ascii="Cambria Math" w:hAnsi="Cambria Math" w:cs="Times New Roman"/>
                                    <w:i/>
                                    <w:szCs w:val="24"/>
                                    <w:lang w:val="en-US"/>
                                  </w:rPr>
                                </m:ctrlPr>
                              </m:sSubPr>
                              <m:e>
                                <m:r>
                                  <w:rPr>
                                    <w:rFonts w:ascii="Cambria Math" w:hAnsi="Cambria Math" w:cs="Times New Roman"/>
                                    <w:szCs w:val="24"/>
                                    <w:lang w:val="en-US"/>
                                  </w:rPr>
                                  <m:t>L</m:t>
                                </m:r>
                              </m:e>
                              <m:sub>
                                <m:r>
                                  <w:rPr>
                                    <w:rFonts w:ascii="Cambria Math" w:hAnsi="Cambria Math" w:cs="Times New Roman"/>
                                    <w:szCs w:val="24"/>
                                    <w:lang w:val="en-US"/>
                                  </w:rPr>
                                  <m:t>s,data</m:t>
                                </m:r>
                              </m:sub>
                            </m:sSub>
                          </m:den>
                        </m:f>
                      </m:e>
                    </m:d>
                  </m:e>
                </m:func>
              </m:oMath>
            </m:oMathPara>
          </w:p>
          <w:p w14:paraId="7050414B" w14:textId="77777777" w:rsidR="00D45D3E" w:rsidRPr="00196AAE" w:rsidRDefault="00D45D3E" w:rsidP="00C63E86">
            <w:pPr>
              <w:spacing w:line="480" w:lineRule="auto"/>
              <w:jc w:val="center"/>
              <w:rPr>
                <w:lang w:val="en-US"/>
              </w:rPr>
            </w:pPr>
          </w:p>
        </w:tc>
        <w:tc>
          <w:tcPr>
            <w:tcW w:w="583" w:type="pct"/>
            <w:vAlign w:val="center"/>
          </w:tcPr>
          <w:p w14:paraId="51E5C684" w14:textId="0D9006A8" w:rsidR="00D45D3E" w:rsidRPr="00196AAE" w:rsidRDefault="00D45D3E" w:rsidP="00C63E86">
            <w:pPr>
              <w:spacing w:line="480" w:lineRule="auto"/>
              <w:jc w:val="right"/>
              <w:rPr>
                <w:i/>
                <w:iCs/>
                <w:lang w:val="en-US"/>
              </w:rPr>
            </w:pPr>
          </w:p>
        </w:tc>
      </w:tr>
    </w:tbl>
    <w:p w14:paraId="2728E412" w14:textId="695C195F" w:rsidR="00D45D3E" w:rsidRPr="00D45D3E" w:rsidRDefault="00D45D3E" w:rsidP="00D45D3E">
      <w:pPr>
        <w:rPr>
          <w:lang w:val="en-US"/>
        </w:rPr>
      </w:pPr>
      <w:r w:rsidRPr="00D45D3E">
        <w:rPr>
          <w:lang w:val="en-US"/>
        </w:rPr>
        <w:t>As described by Maurer et al. (2013), the UWIM model is sensitive to f2 and may yield different sewer lengths depending on the value of this parameter. Furthermore, the model was applied to buildings instead of settlements. Therefore, the results using this methodology serve as estimates. In concordance with previous research (Adams et al., 1972; Maurer et al., 2010), the length of pipe per capita decreases as density increases.</w:t>
      </w:r>
    </w:p>
    <w:p w14:paraId="4682E2BE" w14:textId="77777777" w:rsidR="00D45D3E" w:rsidRPr="00B869FA" w:rsidRDefault="00D45D3E" w:rsidP="00B869FA"/>
    <w:p w14:paraId="07F7D62A" w14:textId="4AED9089" w:rsidR="00650D20" w:rsidRDefault="00DE0644" w:rsidP="00B869FA">
      <w:pPr>
        <w:spacing w:before="240"/>
      </w:pPr>
      <w:r>
        <w:t xml:space="preserve">CAPEX and OPEX for the sewer infrastructure </w:t>
      </w:r>
      <w:r w:rsidR="008E0B9D">
        <w:t>are</w:t>
      </w:r>
      <w:r>
        <w:t xml:space="preserve"> calculated depending on the pipeline type.</w:t>
      </w:r>
      <w:r w:rsidR="00650D20">
        <w:t xml:space="preserve"> For the scenarios using vacuum toilets, </w:t>
      </w:r>
      <w:r>
        <w:t xml:space="preserve">BW is evacuated using HDPE pipes operating at vacuum </w:t>
      </w:r>
      <w:r w:rsidR="00DB5B00">
        <w:t>(</w:t>
      </w:r>
      <w:r w:rsidR="00DB5B00">
        <w:rPr>
          <w:rFonts w:cs="Arial"/>
        </w:rPr>
        <w:t>ø</w:t>
      </w:r>
      <w:r w:rsidR="00DB5B00">
        <w:t xml:space="preserve"> = 70 mm</w:t>
      </w:r>
      <w:r w:rsidR="0045438F">
        <w:t>), while</w:t>
      </w:r>
      <w:r>
        <w:t xml:space="preserve"> RW and GW are transported with gravity </w:t>
      </w:r>
      <w:r w:rsidR="00DB5B00">
        <w:t>pipes made of unreinforced concrete (</w:t>
      </w:r>
      <w:r w:rsidR="00DB5B00">
        <w:rPr>
          <w:rFonts w:cs="Arial"/>
        </w:rPr>
        <w:t>ø</w:t>
      </w:r>
      <w:r w:rsidR="00DB5B00">
        <w:t xml:space="preserve"> = 110 mm).</w:t>
      </w:r>
      <w:r w:rsidR="00650D20">
        <w:t xml:space="preserve"> Both BW and GW are collected using unreinforced concrete, gravity sewers of diameters of 70 and 110 mm, respectively, in the cases using conventional toilets. For the separation of urine, GW is evacuated using the same pipeline as in the other cases while brown and yellow water are collected separately by </w:t>
      </w:r>
      <w:r w:rsidR="002D44D1">
        <w:t>gravity sewers of 70 and 32 mm, respectively.</w:t>
      </w:r>
    </w:p>
    <w:p w14:paraId="1D75CB2B" w14:textId="174DC762" w:rsidR="00DE0644" w:rsidRDefault="00E94807" w:rsidP="00B869FA">
      <w:pPr>
        <w:spacing w:before="240"/>
      </w:pPr>
      <w:r>
        <w:t xml:space="preserve">Sewer </w:t>
      </w:r>
      <w:r w:rsidR="00177729">
        <w:t>CAPEX</w:t>
      </w:r>
      <w:r>
        <w:t xml:space="preserve"> </w:t>
      </w:r>
      <w:r w:rsidR="008E0B9D">
        <w:t>ar</w:t>
      </w:r>
      <w:r>
        <w:t xml:space="preserve">e obtained using </w:t>
      </w:r>
      <w:r>
        <w:fldChar w:fldCharType="begin"/>
      </w:r>
      <w:r>
        <w:instrText xml:space="preserve"> REF _Ref69717385 \h </w:instrText>
      </w:r>
      <w:r>
        <w:fldChar w:fldCharType="separate"/>
      </w:r>
      <w:r w:rsidR="00D97694" w:rsidRPr="00FA608D">
        <w:rPr>
          <w:i/>
          <w:iCs/>
        </w:rPr>
        <w:t xml:space="preserve">Eq. </w:t>
      </w:r>
      <w:r w:rsidR="00D97694">
        <w:rPr>
          <w:i/>
          <w:iCs/>
          <w:noProof/>
        </w:rPr>
        <w:t>2</w:t>
      </w:r>
      <w:r>
        <w:fldChar w:fldCharType="end"/>
      </w:r>
      <w:r>
        <w:t xml:space="preserve"> and </w:t>
      </w:r>
      <w:r>
        <w:fldChar w:fldCharType="begin"/>
      </w:r>
      <w:r>
        <w:instrText xml:space="preserve"> REF _Ref69717390 \h </w:instrText>
      </w:r>
      <w:r>
        <w:fldChar w:fldCharType="separate"/>
      </w:r>
      <w:r w:rsidR="00D97694" w:rsidRPr="00FA608D">
        <w:rPr>
          <w:i/>
          <w:iCs/>
        </w:rPr>
        <w:t xml:space="preserve">Eq. </w:t>
      </w:r>
      <w:r w:rsidR="00D97694">
        <w:rPr>
          <w:i/>
          <w:iCs/>
          <w:noProof/>
        </w:rPr>
        <w:t>3</w:t>
      </w:r>
      <w:r>
        <w:fldChar w:fldCharType="end"/>
      </w:r>
      <w:r w:rsidR="00E8467C">
        <w:t xml:space="preserve"> </w:t>
      </w:r>
      <w:r w:rsidR="00177729">
        <w:t xml:space="preserve">while OPEX are equivalent to 1 </w:t>
      </w:r>
      <w:r w:rsidR="001C5BA8">
        <w:t>$</w:t>
      </w:r>
      <w:r w:rsidR="00177729">
        <w:t xml:space="preserve">/m*yr for vacuum pipelines and to 0.17 </w:t>
      </w:r>
      <w:r w:rsidR="001C5BA8">
        <w:t>$</w:t>
      </w:r>
      <w:r w:rsidR="00177729">
        <w:t>/m*yr</w:t>
      </w:r>
      <w:r w:rsidR="0004726F">
        <w:t xml:space="preserve"> for gravity </w:t>
      </w:r>
      <w:r w:rsidR="000324F5">
        <w:t>sewers</w:t>
      </w:r>
      <w:r w:rsidR="00177729">
        <w:t xml:space="preserve"> </w:t>
      </w:r>
      <w:r w:rsidR="00E8467C">
        <w:fldChar w:fldCharType="begin" w:fldLock="1"/>
      </w:r>
      <w:r w:rsidR="000D7C3C">
        <w:instrText>ADDIN CSL_CITATION {"citationItems":[{"id":"ITEM-1","itemData":{"DOI":"10.1016/j.watres.2016.11.051","ISSN":"18792448","PMID":"27914258","abstract":"Sanitation systems are built to be robust, that is, they are dimensioned to cope with population growth and other variability that occurs throughout their lifetime. It was recently shown that building sanitation systems in phases is more cost effective than one robust design. This phasing can take place by building small autonomous decentralised units that operate closer to the actual demand. Research has shown that variability and uncertainty in urban development does affect the cost effectiveness of this approach. Previous studies do not, however, consider the entire sanitation system from collection to treatment. The aim of this study is to assess the economic performance of three sanitation systems with different scales and systems characteristics under a variety of urban development pathways. Three systems are studied: (I) a centralised conventional activated sludge treatment, (II) a community on site source separation grey water and black water treatment and (III) a hybrid with grey water treatment at neighbourhood scale and black water treatment off site. A modelling approach is taken that combines a simulation of greenfield urban growth, a model of the wastewater collection and treatment infrastructure design properties and a model that translates design parameters into discounted asset lifetime costs. Monte Carlo simulations are used to evaluate the economic performance under uncertain development trends. Results show that the conventional system outperforms both of the other systems when total discounted lifetime costs are assessed, because it benefits from economies of scale. However, when population growth is lower than expected, the source-separated system is more cost effective, because of reduced idle capacity. The hybrid system is not competitive under any circumstance due to the costly double piping and treatment.","author":[{"dropping-particle":"","family":"Roefs","given":"Ivar","non-dropping-particle":"","parse-names":false,"suffix":""},{"dropping-particle":"","family":"Meulman","given":"Brendo","non-dropping-particle":"","parse-names":false,"suffix":""},{"dropping-particle":"","family":"Vreeburg","given":"Jan H.G.","non-dropping-particle":"","parse-names":false,"suffix":""},{"dropping-particle":"","family":"Spiller","given":"Marc","non-dropping-particle":"","parse-names":false,"suffix":""}],"container-title":"Water Research","id":"ITEM-1","issue":"2017","issued":{"date-parts":[["2017"]]},"page":"274-286","publisher":"Elsevier Ltd","title":"Centralised, decentralised or hybrid sanitation systems? Economic evaluation under urban development uncertainty and phased expansion","type":"article-journal","volume":"109"},"uris":["http://www.mendeley.com/documents/?uuid=1e00d1c1-965b-4be6-bdd8-fbbb635618bc"]}],"mendeley":{"formattedCitation":"(Roefs et al., 2017)","plainTextFormattedCitation":"(Roefs et al., 2017)","previouslyFormattedCitation":"(Roefs et al., 2017)"},"properties":{"noteIndex":0},"schema":"https://github.com/citation-style-language/schema/raw/master/csl-citation.json"}</w:instrText>
      </w:r>
      <w:r w:rsidR="00E8467C">
        <w:fldChar w:fldCharType="separate"/>
      </w:r>
      <w:r w:rsidR="00E8467C" w:rsidRPr="00E8467C">
        <w:rPr>
          <w:noProof/>
        </w:rPr>
        <w:t>(Roefs et al., 2017)</w:t>
      </w:r>
      <w:r w:rsidR="00E8467C">
        <w:fldChar w:fldCharType="end"/>
      </w:r>
      <w:r w:rsidR="00E8467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01238D" w14:paraId="01A517ED" w14:textId="77777777" w:rsidTr="008C3611">
        <w:tc>
          <w:tcPr>
            <w:tcW w:w="7650" w:type="dxa"/>
          </w:tcPr>
          <w:p w14:paraId="5C31E47E" w14:textId="58501FC9" w:rsidR="0001238D" w:rsidRDefault="0001238D" w:rsidP="00A50A79">
            <w:pPr>
              <w:spacing w:line="480" w:lineRule="auto"/>
            </w:pPr>
            <m:oMathPara>
              <m:oMath>
                <m:r>
                  <w:rPr>
                    <w:rFonts w:ascii="Cambria Math" w:hAnsi="Cambria Math"/>
                  </w:rPr>
                  <m:t>CAPEX Vacuum=∅ (mm)*0.59*0.7*1.1</m:t>
                </m:r>
              </m:oMath>
            </m:oMathPara>
          </w:p>
        </w:tc>
        <w:tc>
          <w:tcPr>
            <w:tcW w:w="844" w:type="dxa"/>
            <w:vAlign w:val="center"/>
          </w:tcPr>
          <w:p w14:paraId="01179B15" w14:textId="6D1E39E5" w:rsidR="0001238D" w:rsidRDefault="0001238D" w:rsidP="00A50A79">
            <w:pPr>
              <w:spacing w:line="480" w:lineRule="auto"/>
              <w:jc w:val="center"/>
            </w:pPr>
            <w:bookmarkStart w:id="4" w:name="_Ref69717385"/>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2B4CEF">
              <w:rPr>
                <w:i/>
                <w:iCs/>
                <w:noProof/>
              </w:rPr>
              <w:t>2</w:t>
            </w:r>
            <w:r w:rsidRPr="00FA608D">
              <w:rPr>
                <w:i/>
                <w:iCs/>
              </w:rPr>
              <w:fldChar w:fldCharType="end"/>
            </w:r>
            <w:bookmarkEnd w:id="4"/>
          </w:p>
        </w:tc>
      </w:tr>
      <w:tr w:rsidR="0001238D" w14:paraId="0D63C2B2" w14:textId="77777777" w:rsidTr="0001238D">
        <w:tc>
          <w:tcPr>
            <w:tcW w:w="7650" w:type="dxa"/>
          </w:tcPr>
          <w:p w14:paraId="77EA4147" w14:textId="55D0FE51" w:rsidR="0001238D" w:rsidRDefault="0001238D" w:rsidP="00A50A79">
            <w:pPr>
              <w:spacing w:line="480" w:lineRule="auto"/>
            </w:pPr>
            <m:oMathPara>
              <m:oMath>
                <m:r>
                  <w:rPr>
                    <w:rFonts w:ascii="Cambria Math" w:hAnsi="Cambria Math"/>
                  </w:rPr>
                  <m:t>CAPEX Gravity=130*</m:t>
                </m:r>
                <m:sSup>
                  <m:sSupPr>
                    <m:ctrlPr>
                      <w:rPr>
                        <w:rFonts w:ascii="Cambria Math" w:hAnsi="Cambria Math"/>
                        <w:i/>
                      </w:rPr>
                    </m:ctrlPr>
                  </m:sSupPr>
                  <m:e>
                    <m:r>
                      <w:rPr>
                        <w:rFonts w:ascii="Cambria Math" w:hAnsi="Cambria Math"/>
                      </w:rPr>
                      <m:t>1.3</m:t>
                    </m:r>
                  </m:e>
                  <m:sup>
                    <m:f>
                      <m:fPr>
                        <m:ctrlPr>
                          <w:rPr>
                            <w:rFonts w:ascii="Cambria Math" w:hAnsi="Cambria Math"/>
                            <w:i/>
                          </w:rPr>
                        </m:ctrlPr>
                      </m:fPr>
                      <m:num>
                        <m:r>
                          <w:rPr>
                            <w:rFonts w:ascii="Cambria Math" w:hAnsi="Cambria Math"/>
                          </w:rPr>
                          <m:t>∅</m:t>
                        </m:r>
                        <m:d>
                          <m:dPr>
                            <m:ctrlPr>
                              <w:rPr>
                                <w:rFonts w:ascii="Cambria Math" w:hAnsi="Cambria Math"/>
                                <w:i/>
                              </w:rPr>
                            </m:ctrlPr>
                          </m:dPr>
                          <m:e>
                            <m:r>
                              <w:rPr>
                                <w:rFonts w:ascii="Cambria Math" w:hAnsi="Cambria Math"/>
                              </w:rPr>
                              <m:t>mm</m:t>
                            </m:r>
                          </m:e>
                        </m:d>
                        <m:r>
                          <w:rPr>
                            <w:rFonts w:ascii="Cambria Math" w:hAnsi="Cambria Math"/>
                          </w:rPr>
                          <m:t>-300</m:t>
                        </m:r>
                      </m:num>
                      <m:den>
                        <m:r>
                          <w:rPr>
                            <w:rFonts w:ascii="Cambria Math" w:hAnsi="Cambria Math"/>
                          </w:rPr>
                          <m:t>120</m:t>
                        </m:r>
                      </m:den>
                    </m:f>
                  </m:sup>
                </m:sSup>
              </m:oMath>
            </m:oMathPara>
          </w:p>
        </w:tc>
        <w:tc>
          <w:tcPr>
            <w:tcW w:w="844" w:type="dxa"/>
          </w:tcPr>
          <w:p w14:paraId="70D7444A" w14:textId="1763B0A4" w:rsidR="0001238D" w:rsidRDefault="0001238D" w:rsidP="00A50A79">
            <w:pPr>
              <w:spacing w:line="480" w:lineRule="auto"/>
              <w:jc w:val="center"/>
            </w:pPr>
            <w:bookmarkStart w:id="5" w:name="_Ref69717390"/>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2B4CEF">
              <w:rPr>
                <w:i/>
                <w:iCs/>
                <w:noProof/>
              </w:rPr>
              <w:t>3</w:t>
            </w:r>
            <w:r w:rsidRPr="00FA608D">
              <w:rPr>
                <w:i/>
                <w:iCs/>
              </w:rPr>
              <w:fldChar w:fldCharType="end"/>
            </w:r>
            <w:bookmarkEnd w:id="5"/>
          </w:p>
        </w:tc>
      </w:tr>
    </w:tbl>
    <w:p w14:paraId="2B163F65" w14:textId="29BD885A" w:rsidR="00B869FA" w:rsidRDefault="008337BE" w:rsidP="00B869FA">
      <w:pPr>
        <w:spacing w:before="240"/>
      </w:pPr>
      <w:r>
        <w:t xml:space="preserve">Pipeline lengths and costs </w:t>
      </w:r>
      <w:r w:rsidR="008E0B9D">
        <w:t>are</w:t>
      </w:r>
      <w:r>
        <w:t xml:space="preserve"> calculated for all scenarios</w:t>
      </w:r>
      <w:r w:rsidR="005C5C65">
        <w:t xml:space="preserve"> (e.g., </w:t>
      </w:r>
      <w:r w:rsidR="00E8467C">
        <w:fldChar w:fldCharType="begin"/>
      </w:r>
      <w:r w:rsidR="00E8467C">
        <w:instrText xml:space="preserve"> REF _Ref69717632 \h </w:instrText>
      </w:r>
      <w:r w:rsidR="00E8467C">
        <w:fldChar w:fldCharType="separate"/>
      </w:r>
      <w:r w:rsidR="00D97694">
        <w:t xml:space="preserve">Table </w:t>
      </w:r>
      <w:r w:rsidR="00D97694">
        <w:rPr>
          <w:noProof/>
        </w:rPr>
        <w:t>2</w:t>
      </w:r>
      <w:r w:rsidR="00D97694">
        <w:noBreakHyphen/>
      </w:r>
      <w:r w:rsidR="00D97694">
        <w:rPr>
          <w:noProof/>
        </w:rPr>
        <w:t>1</w:t>
      </w:r>
      <w:r w:rsidR="00E8467C">
        <w:fldChar w:fldCharType="end"/>
      </w:r>
      <w:r w:rsidR="00EC5296">
        <w:t xml:space="preserve"> displays all sewer-related data for </w:t>
      </w:r>
      <w:r>
        <w:t>the V1 scenario</w:t>
      </w:r>
      <w:r w:rsidR="005C5C65">
        <w:t>).</w:t>
      </w:r>
    </w:p>
    <w:p w14:paraId="7273CFCB" w14:textId="513DF1DF" w:rsidR="00E8467C" w:rsidRDefault="00E8467C" w:rsidP="00E8467C">
      <w:pPr>
        <w:pStyle w:val="Caption"/>
        <w:keepNext/>
      </w:pPr>
      <w:bookmarkStart w:id="6" w:name="_Ref69717632"/>
      <w:bookmarkStart w:id="7" w:name="_Toc148602471"/>
      <w:r>
        <w:t xml:space="preserve">Table </w:t>
      </w:r>
      <w:r w:rsidR="002E6C9B">
        <w:fldChar w:fldCharType="begin"/>
      </w:r>
      <w:r w:rsidR="002E6C9B">
        <w:instrText xml:space="preserve"> STYLEREF 1 \s </w:instrText>
      </w:r>
      <w:r w:rsidR="002E6C9B">
        <w:fldChar w:fldCharType="separate"/>
      </w:r>
      <w:r w:rsidR="002E6C9B">
        <w:rPr>
          <w:noProof/>
        </w:rPr>
        <w:t>2</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w:t>
      </w:r>
      <w:r w:rsidR="002E6C9B">
        <w:fldChar w:fldCharType="end"/>
      </w:r>
      <w:bookmarkEnd w:id="6"/>
      <w:r>
        <w:t>: Sewer information</w:t>
      </w:r>
      <w:r w:rsidR="005C5C65">
        <w:t xml:space="preserve"> for the V1 scenario.</w:t>
      </w:r>
      <w:bookmarkEnd w:id="7"/>
    </w:p>
    <w:tbl>
      <w:tblPr>
        <w:tblStyle w:val="PlainTable2"/>
        <w:tblW w:w="5000" w:type="pct"/>
        <w:tblLook w:val="04A0" w:firstRow="1" w:lastRow="0" w:firstColumn="1" w:lastColumn="0" w:noHBand="0" w:noVBand="1"/>
      </w:tblPr>
      <w:tblGrid>
        <w:gridCol w:w="3251"/>
        <w:gridCol w:w="1151"/>
        <w:gridCol w:w="939"/>
        <w:gridCol w:w="1054"/>
        <w:gridCol w:w="1056"/>
        <w:gridCol w:w="1053"/>
      </w:tblGrid>
      <w:tr w:rsidR="00E8467C" w:rsidRPr="00C93920" w14:paraId="7909C121" w14:textId="77777777" w:rsidTr="00E8467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082B0FFA" w14:textId="7904501D" w:rsidR="00DE0644" w:rsidRPr="00C93920" w:rsidRDefault="00DE0644" w:rsidP="00C93920">
            <w:pPr>
              <w:spacing w:line="276" w:lineRule="auto"/>
              <w:rPr>
                <w:rFonts w:cs="Arial"/>
                <w:i/>
                <w:iCs/>
                <w:sz w:val="20"/>
                <w:szCs w:val="20"/>
              </w:rPr>
            </w:pPr>
            <w:r w:rsidRPr="00C93920">
              <w:rPr>
                <w:rFonts w:cs="Arial"/>
                <w:i/>
                <w:iCs/>
                <w:sz w:val="20"/>
                <w:szCs w:val="20"/>
              </w:rPr>
              <w:t>Building type</w:t>
            </w:r>
          </w:p>
        </w:tc>
        <w:tc>
          <w:tcPr>
            <w:tcW w:w="677" w:type="pct"/>
            <w:noWrap/>
            <w:hideMark/>
          </w:tcPr>
          <w:p w14:paraId="53CE1A03" w14:textId="0290974C" w:rsidR="00DE0644" w:rsidRPr="00E8467C" w:rsidRDefault="00DE0644" w:rsidP="00C93920">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LR</w:t>
            </w:r>
          </w:p>
        </w:tc>
        <w:tc>
          <w:tcPr>
            <w:tcW w:w="552" w:type="pct"/>
            <w:noWrap/>
            <w:hideMark/>
          </w:tcPr>
          <w:p w14:paraId="24C8D004" w14:textId="73081E7B" w:rsidR="00DE0644" w:rsidRPr="00E8467C" w:rsidRDefault="00DE0644" w:rsidP="00C93920">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ST</w:t>
            </w:r>
          </w:p>
        </w:tc>
        <w:tc>
          <w:tcPr>
            <w:tcW w:w="620" w:type="pct"/>
            <w:noWrap/>
            <w:hideMark/>
          </w:tcPr>
          <w:p w14:paraId="46E0E4A5" w14:textId="5139A580" w:rsidR="00DE0644" w:rsidRPr="00E8467C" w:rsidRDefault="00DE0644" w:rsidP="00C93920">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MR</w:t>
            </w:r>
          </w:p>
        </w:tc>
        <w:tc>
          <w:tcPr>
            <w:tcW w:w="621" w:type="pct"/>
            <w:noWrap/>
            <w:hideMark/>
          </w:tcPr>
          <w:p w14:paraId="3CB07AD0" w14:textId="288A1E90" w:rsidR="00DE0644" w:rsidRPr="00E8467C" w:rsidRDefault="00DE0644" w:rsidP="00C93920">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MHR</w:t>
            </w:r>
          </w:p>
        </w:tc>
        <w:tc>
          <w:tcPr>
            <w:tcW w:w="620" w:type="pct"/>
            <w:noWrap/>
            <w:hideMark/>
          </w:tcPr>
          <w:p w14:paraId="5964547A" w14:textId="3D4FFE14" w:rsidR="00DE0644" w:rsidRPr="00E8467C" w:rsidRDefault="00DE0644" w:rsidP="00C93920">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HR</w:t>
            </w:r>
          </w:p>
        </w:tc>
      </w:tr>
      <w:tr w:rsidR="00E8467C" w:rsidRPr="00C93920" w14:paraId="7490FBB9" w14:textId="77777777" w:rsidTr="00E846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693C736E" w14:textId="76FEF521" w:rsidR="00DE0644" w:rsidRPr="00C93920" w:rsidRDefault="00E735CB" w:rsidP="00C93920">
            <w:pPr>
              <w:spacing w:line="276" w:lineRule="auto"/>
              <w:rPr>
                <w:rFonts w:cs="Arial"/>
                <w:i/>
                <w:iCs/>
                <w:sz w:val="20"/>
                <w:szCs w:val="20"/>
              </w:rPr>
            </w:pPr>
            <w:r w:rsidRPr="00C93920">
              <w:rPr>
                <w:rFonts w:cs="Arial"/>
                <w:i/>
                <w:iCs/>
                <w:sz w:val="20"/>
                <w:szCs w:val="20"/>
              </w:rPr>
              <w:t>Equivalent households</w:t>
            </w:r>
          </w:p>
        </w:tc>
        <w:tc>
          <w:tcPr>
            <w:tcW w:w="677" w:type="pct"/>
            <w:noWrap/>
            <w:hideMark/>
          </w:tcPr>
          <w:p w14:paraId="5F38E5D9"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5.00</w:t>
            </w:r>
          </w:p>
        </w:tc>
        <w:tc>
          <w:tcPr>
            <w:tcW w:w="552" w:type="pct"/>
            <w:noWrap/>
            <w:hideMark/>
          </w:tcPr>
          <w:p w14:paraId="24D6A10E"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5.00</w:t>
            </w:r>
          </w:p>
        </w:tc>
        <w:tc>
          <w:tcPr>
            <w:tcW w:w="620" w:type="pct"/>
            <w:noWrap/>
            <w:hideMark/>
          </w:tcPr>
          <w:p w14:paraId="58ED6D27"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25.00</w:t>
            </w:r>
          </w:p>
        </w:tc>
        <w:tc>
          <w:tcPr>
            <w:tcW w:w="621" w:type="pct"/>
            <w:noWrap/>
            <w:hideMark/>
          </w:tcPr>
          <w:p w14:paraId="27814D8E"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50.00</w:t>
            </w:r>
          </w:p>
        </w:tc>
        <w:tc>
          <w:tcPr>
            <w:tcW w:w="620" w:type="pct"/>
            <w:noWrap/>
            <w:hideMark/>
          </w:tcPr>
          <w:p w14:paraId="26891901"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125.00</w:t>
            </w:r>
          </w:p>
        </w:tc>
      </w:tr>
      <w:tr w:rsidR="00E8467C" w:rsidRPr="00C93920" w14:paraId="2F8F78FD" w14:textId="77777777" w:rsidTr="00E8467C">
        <w:trPr>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2055A60A" w14:textId="77777777" w:rsidR="00DE0644" w:rsidRPr="00C93920" w:rsidRDefault="00DE0644" w:rsidP="00C93920">
            <w:pPr>
              <w:spacing w:line="276" w:lineRule="auto"/>
              <w:rPr>
                <w:rFonts w:cs="Arial"/>
                <w:i/>
                <w:iCs/>
                <w:sz w:val="20"/>
                <w:szCs w:val="20"/>
              </w:rPr>
            </w:pPr>
            <w:r w:rsidRPr="00C93920">
              <w:rPr>
                <w:rFonts w:cs="Arial"/>
                <w:i/>
                <w:iCs/>
                <w:sz w:val="20"/>
                <w:szCs w:val="20"/>
              </w:rPr>
              <w:t>A</w:t>
            </w:r>
          </w:p>
        </w:tc>
        <w:tc>
          <w:tcPr>
            <w:tcW w:w="677" w:type="pct"/>
            <w:noWrap/>
            <w:hideMark/>
          </w:tcPr>
          <w:p w14:paraId="051FCF42"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400.00</w:t>
            </w:r>
          </w:p>
        </w:tc>
        <w:tc>
          <w:tcPr>
            <w:tcW w:w="552" w:type="pct"/>
            <w:noWrap/>
            <w:hideMark/>
          </w:tcPr>
          <w:p w14:paraId="305ED8FD"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270.00</w:t>
            </w:r>
          </w:p>
        </w:tc>
        <w:tc>
          <w:tcPr>
            <w:tcW w:w="620" w:type="pct"/>
            <w:noWrap/>
            <w:hideMark/>
          </w:tcPr>
          <w:p w14:paraId="41B73CB9"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350.00</w:t>
            </w:r>
          </w:p>
        </w:tc>
        <w:tc>
          <w:tcPr>
            <w:tcW w:w="621" w:type="pct"/>
            <w:noWrap/>
            <w:hideMark/>
          </w:tcPr>
          <w:p w14:paraId="2DA164BE"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510.00</w:t>
            </w:r>
          </w:p>
        </w:tc>
        <w:tc>
          <w:tcPr>
            <w:tcW w:w="620" w:type="pct"/>
            <w:noWrap/>
            <w:hideMark/>
          </w:tcPr>
          <w:p w14:paraId="23A29734"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670.00</w:t>
            </w:r>
          </w:p>
        </w:tc>
      </w:tr>
      <w:tr w:rsidR="00E8467C" w:rsidRPr="00C93920" w14:paraId="676A1739" w14:textId="77777777" w:rsidTr="00E846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2E21463F" w14:textId="77777777" w:rsidR="00DE0644" w:rsidRPr="00C93920" w:rsidRDefault="00DE0644" w:rsidP="00C93920">
            <w:pPr>
              <w:spacing w:line="276" w:lineRule="auto"/>
              <w:rPr>
                <w:rFonts w:cs="Arial"/>
                <w:i/>
                <w:iCs/>
                <w:sz w:val="20"/>
                <w:szCs w:val="20"/>
              </w:rPr>
            </w:pPr>
            <w:r w:rsidRPr="00C93920">
              <w:rPr>
                <w:rFonts w:cs="Arial"/>
                <w:i/>
                <w:iCs/>
                <w:sz w:val="20"/>
                <w:szCs w:val="20"/>
              </w:rPr>
              <w:t>ρ</w:t>
            </w:r>
          </w:p>
        </w:tc>
        <w:tc>
          <w:tcPr>
            <w:tcW w:w="677" w:type="pct"/>
            <w:noWrap/>
            <w:hideMark/>
          </w:tcPr>
          <w:p w14:paraId="4211A001"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0.01</w:t>
            </w:r>
          </w:p>
        </w:tc>
        <w:tc>
          <w:tcPr>
            <w:tcW w:w="552" w:type="pct"/>
            <w:noWrap/>
            <w:hideMark/>
          </w:tcPr>
          <w:p w14:paraId="39341C28"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0.02</w:t>
            </w:r>
          </w:p>
        </w:tc>
        <w:tc>
          <w:tcPr>
            <w:tcW w:w="620" w:type="pct"/>
            <w:noWrap/>
            <w:hideMark/>
          </w:tcPr>
          <w:p w14:paraId="1F29038C"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0.07</w:t>
            </w:r>
          </w:p>
        </w:tc>
        <w:tc>
          <w:tcPr>
            <w:tcW w:w="621" w:type="pct"/>
            <w:noWrap/>
            <w:hideMark/>
          </w:tcPr>
          <w:p w14:paraId="0379E39C"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0.10</w:t>
            </w:r>
          </w:p>
        </w:tc>
        <w:tc>
          <w:tcPr>
            <w:tcW w:w="620" w:type="pct"/>
            <w:noWrap/>
            <w:hideMark/>
          </w:tcPr>
          <w:p w14:paraId="761D91AA"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0.19</w:t>
            </w:r>
          </w:p>
        </w:tc>
      </w:tr>
      <w:tr w:rsidR="00E8467C" w:rsidRPr="00C93920" w14:paraId="2D0E0084" w14:textId="77777777" w:rsidTr="00E8467C">
        <w:trPr>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6C09D845" w14:textId="77777777" w:rsidR="00DE0644" w:rsidRPr="00C93920" w:rsidRDefault="00DE0644" w:rsidP="00C93920">
            <w:pPr>
              <w:spacing w:line="276" w:lineRule="auto"/>
              <w:rPr>
                <w:rFonts w:cs="Arial"/>
                <w:i/>
                <w:iCs/>
                <w:sz w:val="20"/>
                <w:szCs w:val="20"/>
              </w:rPr>
            </w:pPr>
            <w:r w:rsidRPr="00C93920">
              <w:rPr>
                <w:rFonts w:cs="Arial"/>
                <w:i/>
                <w:iCs/>
                <w:sz w:val="20"/>
                <w:szCs w:val="20"/>
              </w:rPr>
              <w:t>f2</w:t>
            </w:r>
          </w:p>
        </w:tc>
        <w:tc>
          <w:tcPr>
            <w:tcW w:w="677" w:type="pct"/>
            <w:noWrap/>
            <w:hideMark/>
          </w:tcPr>
          <w:p w14:paraId="281ECDB7"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2.29</w:t>
            </w:r>
          </w:p>
        </w:tc>
        <w:tc>
          <w:tcPr>
            <w:tcW w:w="552" w:type="pct"/>
            <w:noWrap/>
            <w:hideMark/>
          </w:tcPr>
          <w:p w14:paraId="40C6BC3F"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1.44</w:t>
            </w:r>
          </w:p>
        </w:tc>
        <w:tc>
          <w:tcPr>
            <w:tcW w:w="620" w:type="pct"/>
            <w:noWrap/>
            <w:hideMark/>
          </w:tcPr>
          <w:p w14:paraId="2330A3C4"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1.44</w:t>
            </w:r>
          </w:p>
        </w:tc>
        <w:tc>
          <w:tcPr>
            <w:tcW w:w="621" w:type="pct"/>
            <w:noWrap/>
            <w:hideMark/>
          </w:tcPr>
          <w:p w14:paraId="1C0758BE"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1.44</w:t>
            </w:r>
          </w:p>
        </w:tc>
        <w:tc>
          <w:tcPr>
            <w:tcW w:w="620" w:type="pct"/>
            <w:noWrap/>
            <w:hideMark/>
          </w:tcPr>
          <w:p w14:paraId="60E42FE3"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1.44</w:t>
            </w:r>
          </w:p>
        </w:tc>
      </w:tr>
      <w:tr w:rsidR="00E8467C" w:rsidRPr="00C93920" w14:paraId="23B5BDB1" w14:textId="77777777" w:rsidTr="00E846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0D3694C2" w14:textId="469AB1DB" w:rsidR="00DE0644" w:rsidRPr="00C93920" w:rsidRDefault="00B374CB" w:rsidP="00C93920">
            <w:pPr>
              <w:spacing w:line="276" w:lineRule="auto"/>
              <w:rPr>
                <w:rFonts w:cs="Arial"/>
                <w:i/>
                <w:iCs/>
                <w:sz w:val="20"/>
                <w:szCs w:val="20"/>
              </w:rPr>
            </w:pPr>
            <w:r w:rsidRPr="00C93920">
              <w:rPr>
                <w:rFonts w:cs="Arial"/>
                <w:i/>
                <w:iCs/>
                <w:sz w:val="20"/>
                <w:szCs w:val="20"/>
              </w:rPr>
              <w:t>Pipeline length</w:t>
            </w:r>
            <w:r w:rsidR="00E8467C">
              <w:rPr>
                <w:rFonts w:cs="Arial"/>
                <w:i/>
                <w:iCs/>
                <w:sz w:val="20"/>
                <w:szCs w:val="20"/>
              </w:rPr>
              <w:t>, BW and BW</w:t>
            </w:r>
            <w:r w:rsidRPr="00C93920">
              <w:rPr>
                <w:rFonts w:cs="Arial"/>
                <w:i/>
                <w:iCs/>
                <w:sz w:val="20"/>
                <w:szCs w:val="20"/>
              </w:rPr>
              <w:t xml:space="preserve"> (m)</w:t>
            </w:r>
          </w:p>
        </w:tc>
        <w:tc>
          <w:tcPr>
            <w:tcW w:w="677" w:type="pct"/>
            <w:noWrap/>
            <w:hideMark/>
          </w:tcPr>
          <w:p w14:paraId="44C57B49"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33.84</w:t>
            </w:r>
          </w:p>
        </w:tc>
        <w:tc>
          <w:tcPr>
            <w:tcW w:w="552" w:type="pct"/>
            <w:noWrap/>
            <w:hideMark/>
          </w:tcPr>
          <w:p w14:paraId="67177949"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22.03</w:t>
            </w:r>
          </w:p>
        </w:tc>
        <w:tc>
          <w:tcPr>
            <w:tcW w:w="620" w:type="pct"/>
            <w:noWrap/>
            <w:hideMark/>
          </w:tcPr>
          <w:p w14:paraId="0A94C73B"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56.09</w:t>
            </w:r>
          </w:p>
        </w:tc>
        <w:tc>
          <w:tcPr>
            <w:tcW w:w="621" w:type="pct"/>
            <w:noWrap/>
            <w:hideMark/>
          </w:tcPr>
          <w:p w14:paraId="08ABD085"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95.75</w:t>
            </w:r>
          </w:p>
        </w:tc>
        <w:tc>
          <w:tcPr>
            <w:tcW w:w="620" w:type="pct"/>
            <w:noWrap/>
            <w:hideMark/>
          </w:tcPr>
          <w:p w14:paraId="426B26A1"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173.53</w:t>
            </w:r>
          </w:p>
        </w:tc>
      </w:tr>
      <w:tr w:rsidR="00E8467C" w:rsidRPr="00C93920" w14:paraId="31C91BD5" w14:textId="77777777" w:rsidTr="00E8467C">
        <w:trPr>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37839A2F" w14:textId="180DED44" w:rsidR="00DE0644" w:rsidRPr="00C93920" w:rsidRDefault="00DE0644" w:rsidP="00C93920">
            <w:pPr>
              <w:spacing w:line="276" w:lineRule="auto"/>
              <w:rPr>
                <w:rFonts w:cs="Arial"/>
                <w:i/>
                <w:iCs/>
                <w:sz w:val="20"/>
                <w:szCs w:val="20"/>
              </w:rPr>
            </w:pPr>
            <w:r w:rsidRPr="00C93920">
              <w:rPr>
                <w:rFonts w:cs="Arial"/>
                <w:i/>
                <w:iCs/>
                <w:sz w:val="20"/>
                <w:szCs w:val="20"/>
              </w:rPr>
              <w:t xml:space="preserve">CAPEX </w:t>
            </w:r>
            <w:r w:rsidR="00E8467C">
              <w:rPr>
                <w:rFonts w:cs="Arial"/>
                <w:i/>
                <w:iCs/>
                <w:sz w:val="20"/>
                <w:szCs w:val="20"/>
              </w:rPr>
              <w:t xml:space="preserve">BW </w:t>
            </w:r>
            <w:r w:rsidRPr="00C93920">
              <w:rPr>
                <w:rFonts w:cs="Arial"/>
                <w:i/>
                <w:iCs/>
                <w:sz w:val="20"/>
                <w:szCs w:val="20"/>
              </w:rPr>
              <w:t>(</w:t>
            </w:r>
            <w:r w:rsidR="001C5BA8">
              <w:rPr>
                <w:rFonts w:cs="Arial"/>
                <w:i/>
                <w:iCs/>
                <w:sz w:val="20"/>
                <w:szCs w:val="20"/>
              </w:rPr>
              <w:t>$</w:t>
            </w:r>
            <w:r w:rsidRPr="00C93920">
              <w:rPr>
                <w:rFonts w:cs="Arial"/>
                <w:i/>
                <w:iCs/>
                <w:sz w:val="20"/>
                <w:szCs w:val="20"/>
              </w:rPr>
              <w:t>)</w:t>
            </w:r>
          </w:p>
        </w:tc>
        <w:tc>
          <w:tcPr>
            <w:tcW w:w="677" w:type="pct"/>
            <w:noWrap/>
            <w:hideMark/>
          </w:tcPr>
          <w:p w14:paraId="099B2871"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1076.08</w:t>
            </w:r>
          </w:p>
        </w:tc>
        <w:tc>
          <w:tcPr>
            <w:tcW w:w="552" w:type="pct"/>
            <w:noWrap/>
            <w:hideMark/>
          </w:tcPr>
          <w:p w14:paraId="206B3B2A"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700.64</w:t>
            </w:r>
          </w:p>
        </w:tc>
        <w:tc>
          <w:tcPr>
            <w:tcW w:w="620" w:type="pct"/>
            <w:noWrap/>
            <w:hideMark/>
          </w:tcPr>
          <w:p w14:paraId="4CC97201"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1783.75</w:t>
            </w:r>
          </w:p>
        </w:tc>
        <w:tc>
          <w:tcPr>
            <w:tcW w:w="621" w:type="pct"/>
            <w:noWrap/>
            <w:hideMark/>
          </w:tcPr>
          <w:p w14:paraId="67276F98"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3045.09</w:t>
            </w:r>
          </w:p>
        </w:tc>
        <w:tc>
          <w:tcPr>
            <w:tcW w:w="620" w:type="pct"/>
            <w:noWrap/>
            <w:hideMark/>
          </w:tcPr>
          <w:p w14:paraId="6EF11540" w14:textId="77777777" w:rsidR="00DE0644" w:rsidRPr="00E8467C" w:rsidRDefault="00DE0644" w:rsidP="00C93920">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5518.53</w:t>
            </w:r>
          </w:p>
        </w:tc>
      </w:tr>
      <w:tr w:rsidR="00E8467C" w:rsidRPr="00C93920" w14:paraId="2C08A839" w14:textId="77777777" w:rsidTr="00E846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hideMark/>
          </w:tcPr>
          <w:p w14:paraId="0B3D7D4B" w14:textId="5846C6CF" w:rsidR="00DE0644" w:rsidRPr="00C93920" w:rsidRDefault="00DE0644" w:rsidP="00C93920">
            <w:pPr>
              <w:spacing w:line="276" w:lineRule="auto"/>
              <w:rPr>
                <w:rFonts w:cs="Arial"/>
                <w:i/>
                <w:iCs/>
                <w:sz w:val="20"/>
                <w:szCs w:val="20"/>
              </w:rPr>
            </w:pPr>
            <w:r w:rsidRPr="00C93920">
              <w:rPr>
                <w:rFonts w:cs="Arial"/>
                <w:i/>
                <w:iCs/>
                <w:sz w:val="20"/>
                <w:szCs w:val="20"/>
              </w:rPr>
              <w:t xml:space="preserve">OPEX </w:t>
            </w:r>
            <w:r w:rsidR="00E8467C">
              <w:rPr>
                <w:rFonts w:cs="Arial"/>
                <w:i/>
                <w:iCs/>
                <w:sz w:val="20"/>
                <w:szCs w:val="20"/>
              </w:rPr>
              <w:t xml:space="preserve">BW </w:t>
            </w:r>
            <w:r w:rsidRPr="00C93920">
              <w:rPr>
                <w:rFonts w:cs="Arial"/>
                <w:i/>
                <w:iCs/>
                <w:sz w:val="20"/>
                <w:szCs w:val="20"/>
              </w:rPr>
              <w:t>(</w:t>
            </w:r>
            <w:r w:rsidR="001C5BA8">
              <w:rPr>
                <w:rFonts w:cs="Arial"/>
                <w:i/>
                <w:iCs/>
                <w:sz w:val="20"/>
                <w:szCs w:val="20"/>
              </w:rPr>
              <w:t>$</w:t>
            </w:r>
            <w:r w:rsidRPr="00C93920">
              <w:rPr>
                <w:rFonts w:cs="Arial"/>
                <w:i/>
                <w:iCs/>
                <w:sz w:val="20"/>
                <w:szCs w:val="20"/>
              </w:rPr>
              <w:t>/</w:t>
            </w:r>
            <w:r w:rsidR="00E8467C">
              <w:rPr>
                <w:rFonts w:cs="Arial"/>
                <w:i/>
                <w:iCs/>
                <w:sz w:val="20"/>
                <w:szCs w:val="20"/>
              </w:rPr>
              <w:t>year</w:t>
            </w:r>
            <w:r w:rsidRPr="00C93920">
              <w:rPr>
                <w:rFonts w:cs="Arial"/>
                <w:i/>
                <w:iCs/>
                <w:sz w:val="20"/>
                <w:szCs w:val="20"/>
              </w:rPr>
              <w:t>)</w:t>
            </w:r>
          </w:p>
        </w:tc>
        <w:tc>
          <w:tcPr>
            <w:tcW w:w="677" w:type="pct"/>
            <w:noWrap/>
            <w:hideMark/>
          </w:tcPr>
          <w:p w14:paraId="7D38B24C"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33.84</w:t>
            </w:r>
          </w:p>
        </w:tc>
        <w:tc>
          <w:tcPr>
            <w:tcW w:w="552" w:type="pct"/>
            <w:noWrap/>
            <w:hideMark/>
          </w:tcPr>
          <w:p w14:paraId="031D02A7"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22.03</w:t>
            </w:r>
          </w:p>
        </w:tc>
        <w:tc>
          <w:tcPr>
            <w:tcW w:w="620" w:type="pct"/>
            <w:noWrap/>
            <w:hideMark/>
          </w:tcPr>
          <w:p w14:paraId="0AFB69A8"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56.09</w:t>
            </w:r>
          </w:p>
        </w:tc>
        <w:tc>
          <w:tcPr>
            <w:tcW w:w="621" w:type="pct"/>
            <w:noWrap/>
            <w:hideMark/>
          </w:tcPr>
          <w:p w14:paraId="6A111338"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95.75</w:t>
            </w:r>
          </w:p>
        </w:tc>
        <w:tc>
          <w:tcPr>
            <w:tcW w:w="620" w:type="pct"/>
            <w:noWrap/>
            <w:hideMark/>
          </w:tcPr>
          <w:p w14:paraId="2C1B3D3A" w14:textId="77777777" w:rsidR="00DE0644" w:rsidRPr="00E8467C" w:rsidRDefault="00DE0644" w:rsidP="00C93920">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173.53</w:t>
            </w:r>
          </w:p>
        </w:tc>
      </w:tr>
      <w:tr w:rsidR="00E8467C" w:rsidRPr="00C93920" w14:paraId="694CFB70" w14:textId="77777777" w:rsidTr="00E8467C">
        <w:trPr>
          <w:trHeight w:val="288"/>
        </w:trPr>
        <w:tc>
          <w:tcPr>
            <w:cnfStyle w:val="001000000000" w:firstRow="0" w:lastRow="0" w:firstColumn="1" w:lastColumn="0" w:oddVBand="0" w:evenVBand="0" w:oddHBand="0" w:evenHBand="0" w:firstRowFirstColumn="0" w:firstRowLastColumn="0" w:lastRowFirstColumn="0" w:lastRowLastColumn="0"/>
            <w:tcW w:w="1911" w:type="pct"/>
            <w:noWrap/>
          </w:tcPr>
          <w:p w14:paraId="5EC68780" w14:textId="4A2AA406" w:rsidR="00E8467C" w:rsidRPr="00C93920" w:rsidRDefault="00E8467C" w:rsidP="00E8467C">
            <w:pPr>
              <w:spacing w:line="276" w:lineRule="auto"/>
              <w:rPr>
                <w:rFonts w:cs="Arial"/>
                <w:i/>
                <w:iCs/>
                <w:sz w:val="20"/>
                <w:szCs w:val="20"/>
              </w:rPr>
            </w:pPr>
            <w:r w:rsidRPr="00C93920">
              <w:rPr>
                <w:rFonts w:cs="Arial"/>
                <w:i/>
                <w:iCs/>
                <w:sz w:val="20"/>
                <w:szCs w:val="20"/>
              </w:rPr>
              <w:t xml:space="preserve">CAPEX </w:t>
            </w:r>
            <w:r>
              <w:rPr>
                <w:rFonts w:cs="Arial"/>
                <w:i/>
                <w:iCs/>
                <w:sz w:val="20"/>
                <w:szCs w:val="20"/>
              </w:rPr>
              <w:t xml:space="preserve">GW </w:t>
            </w:r>
            <w:r w:rsidRPr="00C93920">
              <w:rPr>
                <w:rFonts w:cs="Arial"/>
                <w:i/>
                <w:iCs/>
                <w:sz w:val="20"/>
                <w:szCs w:val="20"/>
              </w:rPr>
              <w:t>(</w:t>
            </w:r>
            <w:r w:rsidR="001C5BA8">
              <w:rPr>
                <w:rFonts w:cs="Arial"/>
                <w:i/>
                <w:iCs/>
                <w:sz w:val="20"/>
                <w:szCs w:val="20"/>
              </w:rPr>
              <w:t>$</w:t>
            </w:r>
            <w:r w:rsidRPr="00C93920">
              <w:rPr>
                <w:rFonts w:cs="Arial"/>
                <w:i/>
                <w:iCs/>
                <w:sz w:val="20"/>
                <w:szCs w:val="20"/>
              </w:rPr>
              <w:t>)</w:t>
            </w:r>
          </w:p>
        </w:tc>
        <w:tc>
          <w:tcPr>
            <w:tcW w:w="677" w:type="pct"/>
            <w:noWrap/>
          </w:tcPr>
          <w:p w14:paraId="01492F97" w14:textId="5BB4382E" w:rsidR="00E8467C" w:rsidRPr="00E8467C" w:rsidRDefault="00E8467C" w:rsidP="00E8467C">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859.01</w:t>
            </w:r>
          </w:p>
        </w:tc>
        <w:tc>
          <w:tcPr>
            <w:tcW w:w="552" w:type="pct"/>
            <w:noWrap/>
          </w:tcPr>
          <w:p w14:paraId="6FB37185" w14:textId="38B28A5B" w:rsidR="00E8467C" w:rsidRPr="00E8467C" w:rsidRDefault="00E8467C" w:rsidP="00E8467C">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2903.59</w:t>
            </w:r>
          </w:p>
        </w:tc>
        <w:tc>
          <w:tcPr>
            <w:tcW w:w="620" w:type="pct"/>
            <w:noWrap/>
          </w:tcPr>
          <w:p w14:paraId="5216E7F6" w14:textId="2C2430C8" w:rsidR="00E8467C" w:rsidRPr="00E8467C" w:rsidRDefault="00E8467C" w:rsidP="00E8467C">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1890.56</w:t>
            </w:r>
          </w:p>
        </w:tc>
        <w:tc>
          <w:tcPr>
            <w:tcW w:w="621" w:type="pct"/>
            <w:noWrap/>
          </w:tcPr>
          <w:p w14:paraId="53CDBC48" w14:textId="008C43AA" w:rsidR="00E8467C" w:rsidRPr="00E8467C" w:rsidRDefault="00E8467C" w:rsidP="00E8467C">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4813.12</w:t>
            </w:r>
          </w:p>
        </w:tc>
        <w:tc>
          <w:tcPr>
            <w:tcW w:w="620" w:type="pct"/>
            <w:noWrap/>
          </w:tcPr>
          <w:p w14:paraId="16BCEFEC" w14:textId="19B2D510" w:rsidR="00E8467C" w:rsidRPr="00E8467C" w:rsidRDefault="00E8467C" w:rsidP="00E8467C">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E8467C">
              <w:rPr>
                <w:rFonts w:cs="Arial"/>
                <w:sz w:val="20"/>
                <w:szCs w:val="20"/>
              </w:rPr>
              <w:t>8216.62</w:t>
            </w:r>
          </w:p>
        </w:tc>
      </w:tr>
      <w:tr w:rsidR="00E8467C" w:rsidRPr="00C93920" w14:paraId="09EB632D" w14:textId="77777777" w:rsidTr="00E846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11" w:type="pct"/>
            <w:noWrap/>
          </w:tcPr>
          <w:p w14:paraId="5DA6F5FF" w14:textId="0D34C8D1" w:rsidR="00E8467C" w:rsidRPr="00C93920" w:rsidRDefault="00E8467C" w:rsidP="00E8467C">
            <w:pPr>
              <w:spacing w:line="276" w:lineRule="auto"/>
              <w:rPr>
                <w:rFonts w:cs="Arial"/>
                <w:i/>
                <w:iCs/>
                <w:sz w:val="20"/>
                <w:szCs w:val="20"/>
              </w:rPr>
            </w:pPr>
            <w:r w:rsidRPr="00C93920">
              <w:rPr>
                <w:rFonts w:cs="Arial"/>
                <w:i/>
                <w:iCs/>
                <w:sz w:val="20"/>
                <w:szCs w:val="20"/>
              </w:rPr>
              <w:t xml:space="preserve">OPEX </w:t>
            </w:r>
            <w:r>
              <w:rPr>
                <w:rFonts w:cs="Arial"/>
                <w:i/>
                <w:iCs/>
                <w:sz w:val="20"/>
                <w:szCs w:val="20"/>
              </w:rPr>
              <w:t xml:space="preserve">GW </w:t>
            </w:r>
            <w:r w:rsidRPr="00C93920">
              <w:rPr>
                <w:rFonts w:cs="Arial"/>
                <w:i/>
                <w:iCs/>
                <w:sz w:val="20"/>
                <w:szCs w:val="20"/>
              </w:rPr>
              <w:t>(</w:t>
            </w:r>
            <w:r w:rsidR="001C5BA8">
              <w:rPr>
                <w:rFonts w:cs="Arial"/>
                <w:i/>
                <w:iCs/>
                <w:sz w:val="20"/>
                <w:szCs w:val="20"/>
              </w:rPr>
              <w:t>$</w:t>
            </w:r>
            <w:r w:rsidRPr="00C93920">
              <w:rPr>
                <w:rFonts w:cs="Arial"/>
                <w:i/>
                <w:iCs/>
                <w:sz w:val="20"/>
                <w:szCs w:val="20"/>
              </w:rPr>
              <w:t>/</w:t>
            </w:r>
            <w:r>
              <w:rPr>
                <w:rFonts w:cs="Arial"/>
                <w:i/>
                <w:iCs/>
                <w:sz w:val="20"/>
                <w:szCs w:val="20"/>
              </w:rPr>
              <w:t>year</w:t>
            </w:r>
            <w:r w:rsidRPr="00C93920">
              <w:rPr>
                <w:rFonts w:cs="Arial"/>
                <w:i/>
                <w:iCs/>
                <w:sz w:val="20"/>
                <w:szCs w:val="20"/>
              </w:rPr>
              <w:t>)</w:t>
            </w:r>
          </w:p>
        </w:tc>
        <w:tc>
          <w:tcPr>
            <w:tcW w:w="677" w:type="pct"/>
            <w:noWrap/>
          </w:tcPr>
          <w:p w14:paraId="69381FB6" w14:textId="4C5D5158" w:rsidR="00E8467C" w:rsidRPr="00E8467C" w:rsidRDefault="00E8467C" w:rsidP="00E8467C">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1.70</w:t>
            </w:r>
          </w:p>
        </w:tc>
        <w:tc>
          <w:tcPr>
            <w:tcW w:w="552" w:type="pct"/>
            <w:noWrap/>
          </w:tcPr>
          <w:p w14:paraId="29256E6C" w14:textId="1AC66C57" w:rsidR="00E8467C" w:rsidRPr="00E8467C" w:rsidRDefault="00E8467C" w:rsidP="00E8467C">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5.75</w:t>
            </w:r>
          </w:p>
        </w:tc>
        <w:tc>
          <w:tcPr>
            <w:tcW w:w="620" w:type="pct"/>
            <w:noWrap/>
          </w:tcPr>
          <w:p w14:paraId="1C09EEE4" w14:textId="5C68F306" w:rsidR="00E8467C" w:rsidRPr="00E8467C" w:rsidRDefault="00E8467C" w:rsidP="00E8467C">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3.75</w:t>
            </w:r>
          </w:p>
        </w:tc>
        <w:tc>
          <w:tcPr>
            <w:tcW w:w="621" w:type="pct"/>
            <w:noWrap/>
          </w:tcPr>
          <w:p w14:paraId="441E6982" w14:textId="53A73677" w:rsidR="00E8467C" w:rsidRPr="00E8467C" w:rsidRDefault="00E8467C" w:rsidP="00E8467C">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9.54</w:t>
            </w:r>
          </w:p>
        </w:tc>
        <w:tc>
          <w:tcPr>
            <w:tcW w:w="620" w:type="pct"/>
            <w:noWrap/>
          </w:tcPr>
          <w:p w14:paraId="5DC28168" w14:textId="70AC624F" w:rsidR="00E8467C" w:rsidRPr="00E8467C" w:rsidRDefault="00E8467C" w:rsidP="00E8467C">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E8467C">
              <w:rPr>
                <w:rFonts w:cs="Arial"/>
                <w:sz w:val="20"/>
                <w:szCs w:val="20"/>
              </w:rPr>
              <w:t>16.28</w:t>
            </w:r>
          </w:p>
        </w:tc>
      </w:tr>
    </w:tbl>
    <w:p w14:paraId="08E5E929" w14:textId="7C7C9E06" w:rsidR="00DE0644" w:rsidRDefault="003E7A7A" w:rsidP="003E7A7A">
      <w:pPr>
        <w:pStyle w:val="Heading1"/>
      </w:pPr>
      <w:bookmarkStart w:id="8" w:name="_Toc149134789"/>
      <w:r>
        <w:lastRenderedPageBreak/>
        <w:t>Pumping costs</w:t>
      </w:r>
      <w:bookmarkEnd w:id="8"/>
    </w:p>
    <w:p w14:paraId="6FF09B24" w14:textId="1DE6B31A" w:rsidR="003E7A7A" w:rsidRDefault="000D7C3C" w:rsidP="003E7A7A">
      <w:r>
        <w:t xml:space="preserve">Pumping costs for GW and RW </w:t>
      </w:r>
      <w:r w:rsidR="008E0B9D">
        <w:t>are</w:t>
      </w:r>
      <w:r>
        <w:t xml:space="preserve"> calculated assuming per capita CAPEX of 33 </w:t>
      </w:r>
      <w:r w:rsidR="001C5BA8">
        <w:t>$</w:t>
      </w:r>
      <w:r>
        <w:t xml:space="preserve"> and OPEX of 1.13 </w:t>
      </w:r>
      <w:r w:rsidR="001C5BA8">
        <w:t>$</w:t>
      </w:r>
      <w:r>
        <w:t xml:space="preserve">/yr as adapted from </w:t>
      </w:r>
      <w:r w:rsidRPr="000D7C3C">
        <w:fldChar w:fldCharType="begin" w:fldLock="1"/>
      </w:r>
      <w:r w:rsidR="00016BB0">
        <w:instrText>ADDIN CSL_CITATION {"citationItems":[{"id":"ITEM-1","itemData":{"DOI":"10.1016/j.watres.2016.11.051","ISSN":"18792448","PMID":"27914258","abstract":"Sanitation systems are built to be robust, that is, they are dimensioned to cope with population growth and other variability that occurs throughout their lifetime. It was recently shown that building sanitation systems in phases is more cost effective than one robust design. This phasing can take place by building small autonomous decentralised units that operate closer to the actual demand. Research has shown that variability and uncertainty in urban development does affect the cost effectiveness of this approach. Previous studies do not, however, consider the entire sanitation system from collection to treatment. The aim of this study is to assess the economic performance of three sanitation systems with different scales and systems characteristics under a variety of urban development pathways. Three systems are studied: (I) a centralised conventional activated sludge treatment, (II) a community on site source separation grey water and black water treatment and (III) a hybrid with grey water treatment at neighbourhood scale and black water treatment off site. A modelling approach is taken that combines a simulation of greenfield urban growth, a model of the wastewater collection and treatment infrastructure design properties and a model that translates design parameters into discounted asset lifetime costs. Monte Carlo simulations are used to evaluate the economic performance under uncertain development trends. Results show that the conventional system outperforms both of the other systems when total discounted lifetime costs are assessed, because it benefits from economies of scale. However, when population growth is lower than expected, the source-separated system is more cost effective, because of reduced idle capacity. The hybrid system is not competitive under any circumstance due to the costly double piping and treatment.","author":[{"dropping-particle":"","family":"Roefs","given":"Ivar","non-dropping-particle":"","parse-names":false,"suffix":""},{"dropping-particle":"","family":"Meulman","given":"Brendo","non-dropping-particle":"","parse-names":false,"suffix":""},{"dropping-particle":"","family":"Vreeburg","given":"Jan H.G.","non-dropping-particle":"","parse-names":false,"suffix":""},{"dropping-particle":"","family":"Spiller","given":"Marc","non-dropping-particle":"","parse-names":false,"suffix":""}],"container-title":"Water Research","id":"ITEM-1","issue":"2017","issued":{"date-parts":[["2017"]]},"page":"274-286","publisher":"Elsevier Ltd","title":"Centralised, decentralised or hybrid sanitation systems? Economic evaluation under urban development uncertainty and phased expansion","type":"article-journal","volume":"109"},"uris":["http://www.mendeley.com/documents/?uuid=1e00d1c1-965b-4be6-bdd8-fbbb635618bc"]}],"mendeley":{"formattedCitation":"(Roefs et al., 2017)","manualFormatting":"Roefs et al. (2017)","plainTextFormattedCitation":"(Roefs et al., 2017)","previouslyFormattedCitation":"(Roefs et al., 2017)"},"properties":{"noteIndex":0},"schema":"https://github.com/citation-style-language/schema/raw/master/csl-citation.json"}</w:instrText>
      </w:r>
      <w:r w:rsidRPr="000D7C3C">
        <w:fldChar w:fldCharType="separate"/>
      </w:r>
      <w:r w:rsidRPr="000D7C3C">
        <w:rPr>
          <w:noProof/>
        </w:rPr>
        <w:t>Roefs et al. (2017)</w:t>
      </w:r>
      <w:r w:rsidRPr="000D7C3C">
        <w:fldChar w:fldCharType="end"/>
      </w:r>
      <w:r w:rsidRPr="000D7C3C">
        <w:t>.</w:t>
      </w:r>
      <w:r>
        <w:t xml:space="preserve"> Calculations taking operational flow as a base </w:t>
      </w:r>
      <w:r w:rsidR="008E0B9D">
        <w:t>are</w:t>
      </w:r>
      <w:r>
        <w:t xml:space="preserve"> also done taking CAPEX of 304</w:t>
      </w:r>
      <w:r w:rsidR="001C5BA8">
        <w:t xml:space="preserve"> $</w:t>
      </w:r>
      <w:r>
        <w:t>/m</w:t>
      </w:r>
      <w:r>
        <w:rPr>
          <w:vertAlign w:val="superscript"/>
        </w:rPr>
        <w:t>3</w:t>
      </w:r>
      <w:r>
        <w:t xml:space="preserve"> and 10.5 </w:t>
      </w:r>
      <w:r w:rsidR="001C5BA8">
        <w:t>$</w:t>
      </w:r>
      <w:r>
        <w:t>/yr*m</w:t>
      </w:r>
      <w:r>
        <w:rPr>
          <w:vertAlign w:val="superscript"/>
        </w:rPr>
        <w:t>3</w:t>
      </w:r>
      <w:r>
        <w:t xml:space="preserve"> to compare the results. Both methods yield the same final costs. The highest possible rainwater flow per day </w:t>
      </w:r>
      <w:r w:rsidR="008E0B9D">
        <w:t>i</w:t>
      </w:r>
      <w:r>
        <w:t xml:space="preserve">s assumed as a </w:t>
      </w:r>
      <w:r w:rsidR="007131BB">
        <w:t>worst-case</w:t>
      </w:r>
      <w:r>
        <w:t xml:space="preserve"> scenario for the sizing of rainwater pumps while the average GW flow</w:t>
      </w:r>
      <w:r w:rsidR="008E0B9D">
        <w:t xml:space="preserve"> is</w:t>
      </w:r>
      <w:r>
        <w:t xml:space="preserve"> taken as wastewater is assumed constant.</w:t>
      </w:r>
    </w:p>
    <w:p w14:paraId="2EE7E377" w14:textId="756B53C3" w:rsidR="007131BB" w:rsidRDefault="007131BB" w:rsidP="003E7A7A">
      <w:r>
        <w:t xml:space="preserve">For </w:t>
      </w:r>
      <w:r w:rsidR="000960E5">
        <w:t xml:space="preserve">the V1 and V2 scenarios where vacuum pumping is required for </w:t>
      </w:r>
      <w:r>
        <w:t xml:space="preserve">BW, vacuum pump catalogues </w:t>
      </w:r>
      <w:r w:rsidR="008E0B9D">
        <w:t>are</w:t>
      </w:r>
      <w:r>
        <w:t xml:space="preserve"> consulted to obtain the most cost-effective fit for every building type </w:t>
      </w:r>
      <w:r w:rsidR="003458AD">
        <w:t>considering</w:t>
      </w:r>
      <w:r>
        <w:t xml:space="preserve"> pump capacities and prices. A vacuum on demand system </w:t>
      </w:r>
      <w:r w:rsidR="008E0B9D">
        <w:t>is</w:t>
      </w:r>
      <w:r>
        <w:t xml:space="preserve"> compared to a constant vacuum system, which </w:t>
      </w:r>
      <w:r w:rsidR="008E0B9D">
        <w:t>is</w:t>
      </w:r>
      <w:r>
        <w:t xml:space="preserve"> found more adequate for all building types</w:t>
      </w:r>
      <w:r w:rsidR="003458AD">
        <w:t xml:space="preserve">. Terraced houses are thus designed to have a common vacuum system. </w:t>
      </w:r>
      <w:r w:rsidR="003458AD">
        <w:fldChar w:fldCharType="begin"/>
      </w:r>
      <w:r w:rsidR="003458AD">
        <w:instrText xml:space="preserve"> REF _Ref69719085 \h </w:instrText>
      </w:r>
      <w:r w:rsidR="003458AD">
        <w:fldChar w:fldCharType="separate"/>
      </w:r>
      <w:r w:rsidR="00D97694">
        <w:t xml:space="preserve">Table </w:t>
      </w:r>
      <w:r w:rsidR="00D97694">
        <w:rPr>
          <w:noProof/>
        </w:rPr>
        <w:t>3</w:t>
      </w:r>
      <w:r w:rsidR="00D97694">
        <w:noBreakHyphen/>
      </w:r>
      <w:r w:rsidR="00D97694">
        <w:rPr>
          <w:noProof/>
        </w:rPr>
        <w:t>1</w:t>
      </w:r>
      <w:r w:rsidR="003458AD">
        <w:fldChar w:fldCharType="end"/>
      </w:r>
      <w:r w:rsidR="003458AD">
        <w:t xml:space="preserve"> shows the compared costs of the CVS and VOD installations.</w:t>
      </w:r>
    </w:p>
    <w:p w14:paraId="18E341E0" w14:textId="3E862DC3" w:rsidR="003458AD" w:rsidRDefault="003458AD" w:rsidP="003458AD">
      <w:pPr>
        <w:pStyle w:val="Caption"/>
        <w:keepNext/>
      </w:pPr>
      <w:bookmarkStart w:id="9" w:name="_Ref69719085"/>
      <w:bookmarkStart w:id="10" w:name="_Toc148602472"/>
      <w:r>
        <w:t xml:space="preserve">Table </w:t>
      </w:r>
      <w:r w:rsidR="002E6C9B">
        <w:fldChar w:fldCharType="begin"/>
      </w:r>
      <w:r w:rsidR="002E6C9B">
        <w:instrText xml:space="preserve"> STYLEREF 1 \s </w:instrText>
      </w:r>
      <w:r w:rsidR="002E6C9B">
        <w:fldChar w:fldCharType="separate"/>
      </w:r>
      <w:r w:rsidR="002E6C9B">
        <w:rPr>
          <w:noProof/>
        </w:rPr>
        <w:t>3</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w:t>
      </w:r>
      <w:r w:rsidR="002E6C9B">
        <w:fldChar w:fldCharType="end"/>
      </w:r>
      <w:bookmarkEnd w:id="9"/>
      <w:r>
        <w:t>: Black water pumping CAPEX</w:t>
      </w:r>
      <w:r w:rsidR="000960E5">
        <w:t xml:space="preserve"> for the V1 and V2 scenarios.</w:t>
      </w:r>
      <w:bookmarkEnd w:id="10"/>
    </w:p>
    <w:tbl>
      <w:tblPr>
        <w:tblStyle w:val="PlainTable2"/>
        <w:tblW w:w="0" w:type="auto"/>
        <w:tblLayout w:type="fixed"/>
        <w:tblLook w:val="04A0" w:firstRow="1" w:lastRow="0" w:firstColumn="1" w:lastColumn="0" w:noHBand="0" w:noVBand="1"/>
      </w:tblPr>
      <w:tblGrid>
        <w:gridCol w:w="673"/>
        <w:gridCol w:w="1190"/>
        <w:gridCol w:w="1485"/>
        <w:gridCol w:w="1047"/>
        <w:gridCol w:w="403"/>
        <w:gridCol w:w="939"/>
        <w:gridCol w:w="216"/>
        <w:gridCol w:w="1390"/>
        <w:gridCol w:w="1161"/>
      </w:tblGrid>
      <w:tr w:rsidR="003458AD" w:rsidRPr="00F31CBF" w14:paraId="25A96B6E" w14:textId="77777777" w:rsidTr="0052405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dxa"/>
            <w:vMerge w:val="restart"/>
            <w:vAlign w:val="center"/>
          </w:tcPr>
          <w:p w14:paraId="5E4F7A7B" w14:textId="77777777" w:rsidR="003458AD" w:rsidRPr="007F44DC" w:rsidRDefault="003458AD" w:rsidP="007F44DC">
            <w:pPr>
              <w:spacing w:line="276" w:lineRule="auto"/>
              <w:jc w:val="center"/>
              <w:rPr>
                <w:rFonts w:cs="Arial"/>
                <w:i/>
                <w:iCs/>
                <w:sz w:val="20"/>
                <w:szCs w:val="20"/>
              </w:rPr>
            </w:pPr>
          </w:p>
        </w:tc>
        <w:tc>
          <w:tcPr>
            <w:tcW w:w="3722" w:type="dxa"/>
            <w:gridSpan w:val="3"/>
            <w:noWrap/>
            <w:vAlign w:val="center"/>
            <w:hideMark/>
          </w:tcPr>
          <w:p w14:paraId="54CB3560" w14:textId="28CD129B" w:rsidR="003458AD" w:rsidRPr="007F44DC" w:rsidRDefault="003458AD" w:rsidP="007F44D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Constant Vacuum System (CVS)</w:t>
            </w:r>
          </w:p>
          <w:p w14:paraId="23819050" w14:textId="528B1298" w:rsidR="003458AD" w:rsidRPr="007F44DC" w:rsidRDefault="003458AD" w:rsidP="007F44D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
        </w:tc>
        <w:tc>
          <w:tcPr>
            <w:tcW w:w="4109" w:type="dxa"/>
            <w:gridSpan w:val="5"/>
            <w:noWrap/>
            <w:vAlign w:val="center"/>
            <w:hideMark/>
          </w:tcPr>
          <w:p w14:paraId="243E81C4" w14:textId="77777777" w:rsidR="003458AD" w:rsidRPr="007F44DC" w:rsidRDefault="003458AD" w:rsidP="007F44D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Vacuum on demand system (VOD)</w:t>
            </w:r>
          </w:p>
          <w:p w14:paraId="1959D0BC" w14:textId="3C553BFE" w:rsidR="003458AD" w:rsidRPr="007F44DC" w:rsidRDefault="003458AD" w:rsidP="007F44D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
        </w:tc>
      </w:tr>
      <w:tr w:rsidR="003458AD" w:rsidRPr="00F31CBF" w14:paraId="6EFD18A0" w14:textId="77777777" w:rsidTr="005240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dxa"/>
            <w:vMerge/>
            <w:vAlign w:val="center"/>
          </w:tcPr>
          <w:p w14:paraId="5B86E2C1" w14:textId="77777777" w:rsidR="003458AD" w:rsidRPr="007F44DC" w:rsidRDefault="003458AD" w:rsidP="007F44DC">
            <w:pPr>
              <w:spacing w:line="276" w:lineRule="auto"/>
              <w:jc w:val="center"/>
              <w:rPr>
                <w:rFonts w:cs="Arial"/>
                <w:i/>
                <w:iCs/>
                <w:sz w:val="20"/>
                <w:szCs w:val="20"/>
              </w:rPr>
            </w:pPr>
          </w:p>
        </w:tc>
        <w:tc>
          <w:tcPr>
            <w:tcW w:w="3722" w:type="dxa"/>
            <w:gridSpan w:val="3"/>
            <w:noWrap/>
            <w:vAlign w:val="center"/>
            <w:hideMark/>
          </w:tcPr>
          <w:p w14:paraId="1C00EC7F" w14:textId="2A1AA70A"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 Vacuum generator</w:t>
            </w:r>
          </w:p>
          <w:p w14:paraId="46287FAD" w14:textId="2CEB52E5"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4109" w:type="dxa"/>
            <w:gridSpan w:val="5"/>
            <w:noWrap/>
            <w:vAlign w:val="center"/>
            <w:hideMark/>
          </w:tcPr>
          <w:p w14:paraId="7018D791"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 Vacuum generator (vacuum tank + pump)</w:t>
            </w:r>
          </w:p>
          <w:p w14:paraId="76F34DD0" w14:textId="5AD7E9F1"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3458AD" w:rsidRPr="00F31CBF" w14:paraId="233D1A86" w14:textId="77777777" w:rsidTr="007F44DC">
        <w:trPr>
          <w:trHeight w:val="288"/>
        </w:trPr>
        <w:tc>
          <w:tcPr>
            <w:cnfStyle w:val="001000000000" w:firstRow="0" w:lastRow="0" w:firstColumn="1" w:lastColumn="0" w:oddVBand="0" w:evenVBand="0" w:oddHBand="0" w:evenHBand="0" w:firstRowFirstColumn="0" w:firstRowLastColumn="0" w:lastRowFirstColumn="0" w:lastRowLastColumn="0"/>
            <w:tcW w:w="673" w:type="dxa"/>
            <w:vMerge/>
            <w:vAlign w:val="center"/>
          </w:tcPr>
          <w:p w14:paraId="3CA54214" w14:textId="77777777" w:rsidR="003458AD" w:rsidRPr="007F44DC" w:rsidRDefault="003458AD" w:rsidP="007F44DC">
            <w:pPr>
              <w:spacing w:line="276" w:lineRule="auto"/>
              <w:jc w:val="center"/>
              <w:rPr>
                <w:rFonts w:cs="Arial"/>
                <w:i/>
                <w:iCs/>
                <w:sz w:val="20"/>
                <w:szCs w:val="20"/>
              </w:rPr>
            </w:pPr>
          </w:p>
        </w:tc>
        <w:tc>
          <w:tcPr>
            <w:tcW w:w="1190" w:type="dxa"/>
            <w:noWrap/>
            <w:vAlign w:val="center"/>
            <w:hideMark/>
          </w:tcPr>
          <w:p w14:paraId="7EA699E6" w14:textId="0EE4120F" w:rsidR="003458AD" w:rsidRPr="007F44DC" w:rsidRDefault="001C5BA8"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w:t>
            </w:r>
            <w:r w:rsidR="003458AD" w:rsidRPr="007F44DC">
              <w:rPr>
                <w:rFonts w:cs="Arial"/>
                <w:b/>
                <w:bCs/>
                <w:sz w:val="20"/>
                <w:szCs w:val="20"/>
              </w:rPr>
              <w:t>/unit</w:t>
            </w:r>
          </w:p>
        </w:tc>
        <w:tc>
          <w:tcPr>
            <w:tcW w:w="1485" w:type="dxa"/>
            <w:noWrap/>
            <w:vAlign w:val="center"/>
            <w:hideMark/>
          </w:tcPr>
          <w:p w14:paraId="586AFC6C"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F44DC">
              <w:rPr>
                <w:rFonts w:cs="Arial"/>
                <w:b/>
                <w:bCs/>
                <w:sz w:val="20"/>
                <w:szCs w:val="20"/>
              </w:rPr>
              <w:t>Capacity (toilets)</w:t>
            </w:r>
          </w:p>
        </w:tc>
        <w:tc>
          <w:tcPr>
            <w:tcW w:w="1450" w:type="dxa"/>
            <w:gridSpan w:val="2"/>
            <w:vMerge w:val="restart"/>
            <w:noWrap/>
            <w:vAlign w:val="center"/>
            <w:hideMark/>
          </w:tcPr>
          <w:p w14:paraId="1B629C6B"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F44DC">
              <w:rPr>
                <w:rFonts w:cs="Arial"/>
                <w:b/>
                <w:bCs/>
                <w:sz w:val="20"/>
                <w:szCs w:val="20"/>
              </w:rPr>
              <w:t>TOTAL COST</w:t>
            </w:r>
          </w:p>
        </w:tc>
        <w:tc>
          <w:tcPr>
            <w:tcW w:w="1155" w:type="dxa"/>
            <w:gridSpan w:val="2"/>
            <w:noWrap/>
            <w:vAlign w:val="center"/>
            <w:hideMark/>
          </w:tcPr>
          <w:p w14:paraId="31177EE7" w14:textId="2A44E67C" w:rsidR="003458AD" w:rsidRPr="007F44DC" w:rsidRDefault="001C5BA8"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w:t>
            </w:r>
            <w:r w:rsidR="003458AD" w:rsidRPr="007F44DC">
              <w:rPr>
                <w:rFonts w:cs="Arial"/>
                <w:b/>
                <w:bCs/>
                <w:sz w:val="20"/>
                <w:szCs w:val="20"/>
              </w:rPr>
              <w:t>/unit</w:t>
            </w:r>
          </w:p>
        </w:tc>
        <w:tc>
          <w:tcPr>
            <w:tcW w:w="1390" w:type="dxa"/>
            <w:noWrap/>
            <w:vAlign w:val="center"/>
            <w:hideMark/>
          </w:tcPr>
          <w:p w14:paraId="6D6C2913"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F44DC">
              <w:rPr>
                <w:rFonts w:cs="Arial"/>
                <w:b/>
                <w:bCs/>
                <w:sz w:val="20"/>
                <w:szCs w:val="20"/>
              </w:rPr>
              <w:t>Capacity (toilets)</w:t>
            </w:r>
          </w:p>
        </w:tc>
        <w:tc>
          <w:tcPr>
            <w:tcW w:w="1161" w:type="dxa"/>
            <w:vMerge w:val="restart"/>
            <w:noWrap/>
            <w:vAlign w:val="center"/>
            <w:hideMark/>
          </w:tcPr>
          <w:p w14:paraId="6970B0D7"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F44DC">
              <w:rPr>
                <w:rFonts w:cs="Arial"/>
                <w:b/>
                <w:bCs/>
                <w:sz w:val="20"/>
                <w:szCs w:val="20"/>
              </w:rPr>
              <w:t>TOTAL COST</w:t>
            </w:r>
          </w:p>
        </w:tc>
      </w:tr>
      <w:tr w:rsidR="003458AD" w:rsidRPr="00F31CBF" w14:paraId="3DB266D7" w14:textId="77777777" w:rsidTr="007F4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3" w:type="dxa"/>
            <w:vMerge/>
            <w:vAlign w:val="center"/>
          </w:tcPr>
          <w:p w14:paraId="29411070" w14:textId="77777777" w:rsidR="003458AD" w:rsidRPr="007F44DC" w:rsidRDefault="003458AD" w:rsidP="007F44DC">
            <w:pPr>
              <w:spacing w:line="276" w:lineRule="auto"/>
              <w:jc w:val="center"/>
              <w:rPr>
                <w:rFonts w:cs="Arial"/>
                <w:i/>
                <w:iCs/>
                <w:sz w:val="20"/>
                <w:szCs w:val="20"/>
              </w:rPr>
            </w:pPr>
          </w:p>
        </w:tc>
        <w:tc>
          <w:tcPr>
            <w:tcW w:w="1190" w:type="dxa"/>
            <w:noWrap/>
            <w:vAlign w:val="center"/>
            <w:hideMark/>
          </w:tcPr>
          <w:p w14:paraId="7A2F482A" w14:textId="2AE4DEB8"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4890.40</w:t>
            </w:r>
          </w:p>
        </w:tc>
        <w:tc>
          <w:tcPr>
            <w:tcW w:w="1485" w:type="dxa"/>
            <w:noWrap/>
            <w:vAlign w:val="center"/>
            <w:hideMark/>
          </w:tcPr>
          <w:p w14:paraId="02F06A06"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15.00</w:t>
            </w:r>
          </w:p>
        </w:tc>
        <w:tc>
          <w:tcPr>
            <w:tcW w:w="1450" w:type="dxa"/>
            <w:gridSpan w:val="2"/>
            <w:vMerge/>
            <w:vAlign w:val="center"/>
            <w:hideMark/>
          </w:tcPr>
          <w:p w14:paraId="5C2017E8"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939" w:type="dxa"/>
            <w:noWrap/>
            <w:vAlign w:val="center"/>
            <w:hideMark/>
          </w:tcPr>
          <w:p w14:paraId="5642142C"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1713.60</w:t>
            </w:r>
          </w:p>
        </w:tc>
        <w:tc>
          <w:tcPr>
            <w:tcW w:w="1606" w:type="dxa"/>
            <w:gridSpan w:val="2"/>
            <w:noWrap/>
            <w:vAlign w:val="center"/>
            <w:hideMark/>
          </w:tcPr>
          <w:p w14:paraId="400CB440"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1.00</w:t>
            </w:r>
          </w:p>
        </w:tc>
        <w:tc>
          <w:tcPr>
            <w:tcW w:w="1161" w:type="dxa"/>
            <w:vMerge/>
            <w:vAlign w:val="center"/>
            <w:hideMark/>
          </w:tcPr>
          <w:p w14:paraId="426BD40A" w14:textId="77777777" w:rsidR="003458AD" w:rsidRPr="007F44DC" w:rsidRDefault="003458AD"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3458AD" w:rsidRPr="00F31CBF" w14:paraId="1575EC80" w14:textId="77777777" w:rsidTr="007F44DC">
        <w:trPr>
          <w:trHeight w:val="300"/>
        </w:trPr>
        <w:tc>
          <w:tcPr>
            <w:cnfStyle w:val="001000000000" w:firstRow="0" w:lastRow="0" w:firstColumn="1" w:lastColumn="0" w:oddVBand="0" w:evenVBand="0" w:oddHBand="0" w:evenHBand="0" w:firstRowFirstColumn="0" w:firstRowLastColumn="0" w:lastRowFirstColumn="0" w:lastRowLastColumn="0"/>
            <w:tcW w:w="673" w:type="dxa"/>
            <w:vMerge/>
            <w:vAlign w:val="center"/>
          </w:tcPr>
          <w:p w14:paraId="3408028F" w14:textId="77777777" w:rsidR="003458AD" w:rsidRPr="007F44DC" w:rsidRDefault="003458AD" w:rsidP="007F44DC">
            <w:pPr>
              <w:spacing w:line="276" w:lineRule="auto"/>
              <w:jc w:val="center"/>
              <w:rPr>
                <w:rFonts w:cs="Arial"/>
                <w:i/>
                <w:iCs/>
                <w:sz w:val="20"/>
                <w:szCs w:val="20"/>
              </w:rPr>
            </w:pPr>
          </w:p>
        </w:tc>
        <w:tc>
          <w:tcPr>
            <w:tcW w:w="2675" w:type="dxa"/>
            <w:gridSpan w:val="2"/>
            <w:noWrap/>
            <w:vAlign w:val="center"/>
            <w:hideMark/>
          </w:tcPr>
          <w:p w14:paraId="00200C78" w14:textId="40205920"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Units needed</w:t>
            </w:r>
          </w:p>
        </w:tc>
        <w:tc>
          <w:tcPr>
            <w:tcW w:w="1450" w:type="dxa"/>
            <w:gridSpan w:val="2"/>
            <w:vMerge/>
            <w:vAlign w:val="center"/>
            <w:hideMark/>
          </w:tcPr>
          <w:p w14:paraId="688AFA35"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545" w:type="dxa"/>
            <w:gridSpan w:val="3"/>
            <w:noWrap/>
            <w:vAlign w:val="center"/>
            <w:hideMark/>
          </w:tcPr>
          <w:p w14:paraId="36ADC050"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Units needed</w:t>
            </w:r>
          </w:p>
        </w:tc>
        <w:tc>
          <w:tcPr>
            <w:tcW w:w="1161" w:type="dxa"/>
            <w:vMerge/>
            <w:vAlign w:val="center"/>
            <w:hideMark/>
          </w:tcPr>
          <w:p w14:paraId="42B784FE" w14:textId="77777777" w:rsidR="003458AD" w:rsidRPr="007F44DC" w:rsidRDefault="003458AD"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7F44DC" w:rsidRPr="00F31CBF" w14:paraId="11D7FD1E" w14:textId="77777777" w:rsidTr="007F4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3" w:type="dxa"/>
            <w:vAlign w:val="center"/>
          </w:tcPr>
          <w:p w14:paraId="4B7FBB80" w14:textId="19B20E11" w:rsidR="00F31CBF" w:rsidRPr="007F44DC" w:rsidRDefault="00F31CBF" w:rsidP="007F44DC">
            <w:pPr>
              <w:spacing w:line="276" w:lineRule="auto"/>
              <w:jc w:val="center"/>
              <w:rPr>
                <w:rFonts w:cs="Arial"/>
                <w:i/>
                <w:iCs/>
                <w:sz w:val="20"/>
                <w:szCs w:val="20"/>
              </w:rPr>
            </w:pPr>
            <w:r w:rsidRPr="007F44DC">
              <w:rPr>
                <w:rFonts w:cs="Arial"/>
                <w:i/>
                <w:iCs/>
                <w:sz w:val="20"/>
                <w:szCs w:val="20"/>
              </w:rPr>
              <w:t>LR</w:t>
            </w:r>
          </w:p>
        </w:tc>
        <w:tc>
          <w:tcPr>
            <w:tcW w:w="2675" w:type="dxa"/>
            <w:gridSpan w:val="2"/>
            <w:noWrap/>
            <w:vAlign w:val="center"/>
            <w:hideMark/>
          </w:tcPr>
          <w:p w14:paraId="596E66BB" w14:textId="3256EAF0"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1.00</w:t>
            </w:r>
          </w:p>
        </w:tc>
        <w:tc>
          <w:tcPr>
            <w:tcW w:w="1450" w:type="dxa"/>
            <w:gridSpan w:val="2"/>
            <w:noWrap/>
            <w:vAlign w:val="center"/>
            <w:hideMark/>
          </w:tcPr>
          <w:p w14:paraId="7B680A18" w14:textId="77777777" w:rsidR="00F31CBF" w:rsidRPr="003458AD"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458AD">
              <w:rPr>
                <w:rFonts w:cs="Arial"/>
                <w:b/>
                <w:bCs/>
                <w:sz w:val="20"/>
                <w:szCs w:val="20"/>
              </w:rPr>
              <w:t>4890.40</w:t>
            </w:r>
          </w:p>
        </w:tc>
        <w:tc>
          <w:tcPr>
            <w:tcW w:w="2545" w:type="dxa"/>
            <w:gridSpan w:val="3"/>
            <w:noWrap/>
            <w:vAlign w:val="center"/>
            <w:hideMark/>
          </w:tcPr>
          <w:p w14:paraId="615825B7" w14:textId="77777777"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5.00</w:t>
            </w:r>
          </w:p>
        </w:tc>
        <w:tc>
          <w:tcPr>
            <w:tcW w:w="1161" w:type="dxa"/>
            <w:noWrap/>
            <w:vAlign w:val="center"/>
            <w:hideMark/>
          </w:tcPr>
          <w:p w14:paraId="0DABC602" w14:textId="77777777" w:rsidR="00F31CBF" w:rsidRPr="003458AD"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458AD">
              <w:rPr>
                <w:rFonts w:cs="Arial"/>
                <w:sz w:val="20"/>
                <w:szCs w:val="20"/>
              </w:rPr>
              <w:t>8568.00</w:t>
            </w:r>
          </w:p>
        </w:tc>
      </w:tr>
      <w:tr w:rsidR="007F44DC" w:rsidRPr="00F31CBF" w14:paraId="5807AD87" w14:textId="77777777" w:rsidTr="007F44DC">
        <w:trPr>
          <w:trHeight w:val="300"/>
        </w:trPr>
        <w:tc>
          <w:tcPr>
            <w:cnfStyle w:val="001000000000" w:firstRow="0" w:lastRow="0" w:firstColumn="1" w:lastColumn="0" w:oddVBand="0" w:evenVBand="0" w:oddHBand="0" w:evenHBand="0" w:firstRowFirstColumn="0" w:firstRowLastColumn="0" w:lastRowFirstColumn="0" w:lastRowLastColumn="0"/>
            <w:tcW w:w="673" w:type="dxa"/>
            <w:vAlign w:val="center"/>
          </w:tcPr>
          <w:p w14:paraId="4ED886B3" w14:textId="45D95D17" w:rsidR="00F31CBF" w:rsidRPr="007F44DC" w:rsidRDefault="00F31CBF" w:rsidP="007F44DC">
            <w:pPr>
              <w:spacing w:line="276" w:lineRule="auto"/>
              <w:jc w:val="center"/>
              <w:rPr>
                <w:rFonts w:cs="Arial"/>
                <w:i/>
                <w:iCs/>
                <w:sz w:val="20"/>
                <w:szCs w:val="20"/>
              </w:rPr>
            </w:pPr>
            <w:r w:rsidRPr="007F44DC">
              <w:rPr>
                <w:rFonts w:cs="Arial"/>
                <w:i/>
                <w:iCs/>
                <w:sz w:val="20"/>
                <w:szCs w:val="20"/>
              </w:rPr>
              <w:t>ST</w:t>
            </w:r>
          </w:p>
        </w:tc>
        <w:tc>
          <w:tcPr>
            <w:tcW w:w="2675" w:type="dxa"/>
            <w:gridSpan w:val="2"/>
            <w:noWrap/>
            <w:vAlign w:val="center"/>
            <w:hideMark/>
          </w:tcPr>
          <w:p w14:paraId="261618D4" w14:textId="7E48EDD2"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1.00</w:t>
            </w:r>
          </w:p>
        </w:tc>
        <w:tc>
          <w:tcPr>
            <w:tcW w:w="1450" w:type="dxa"/>
            <w:gridSpan w:val="2"/>
            <w:noWrap/>
            <w:vAlign w:val="center"/>
            <w:hideMark/>
          </w:tcPr>
          <w:p w14:paraId="38C347F2" w14:textId="77777777" w:rsidR="00F31CBF" w:rsidRPr="003458AD"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458AD">
              <w:rPr>
                <w:rFonts w:cs="Arial"/>
                <w:b/>
                <w:bCs/>
                <w:sz w:val="20"/>
                <w:szCs w:val="20"/>
              </w:rPr>
              <w:t>4890.40</w:t>
            </w:r>
          </w:p>
        </w:tc>
        <w:tc>
          <w:tcPr>
            <w:tcW w:w="2545" w:type="dxa"/>
            <w:gridSpan w:val="3"/>
            <w:noWrap/>
            <w:vAlign w:val="center"/>
            <w:hideMark/>
          </w:tcPr>
          <w:p w14:paraId="36ABDAF8" w14:textId="77777777"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5.00</w:t>
            </w:r>
          </w:p>
        </w:tc>
        <w:tc>
          <w:tcPr>
            <w:tcW w:w="1161" w:type="dxa"/>
            <w:noWrap/>
            <w:vAlign w:val="center"/>
            <w:hideMark/>
          </w:tcPr>
          <w:p w14:paraId="79FC1D94" w14:textId="77777777"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8568.00</w:t>
            </w:r>
          </w:p>
        </w:tc>
      </w:tr>
      <w:tr w:rsidR="007F44DC" w:rsidRPr="00F31CBF" w14:paraId="3FBA61C2" w14:textId="77777777" w:rsidTr="007F44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3" w:type="dxa"/>
            <w:vAlign w:val="center"/>
          </w:tcPr>
          <w:p w14:paraId="1CB21E6C" w14:textId="103349FC" w:rsidR="00F31CBF" w:rsidRPr="007F44DC" w:rsidRDefault="00F31CBF" w:rsidP="007F44DC">
            <w:pPr>
              <w:spacing w:line="276" w:lineRule="auto"/>
              <w:jc w:val="center"/>
              <w:rPr>
                <w:rFonts w:cs="Arial"/>
                <w:i/>
                <w:iCs/>
                <w:sz w:val="20"/>
                <w:szCs w:val="20"/>
              </w:rPr>
            </w:pPr>
            <w:r w:rsidRPr="007F44DC">
              <w:rPr>
                <w:rFonts w:cs="Arial"/>
                <w:i/>
                <w:iCs/>
                <w:sz w:val="20"/>
                <w:szCs w:val="20"/>
              </w:rPr>
              <w:t>MR</w:t>
            </w:r>
          </w:p>
        </w:tc>
        <w:tc>
          <w:tcPr>
            <w:tcW w:w="2675" w:type="dxa"/>
            <w:gridSpan w:val="2"/>
            <w:noWrap/>
            <w:vAlign w:val="center"/>
            <w:hideMark/>
          </w:tcPr>
          <w:p w14:paraId="3998EA23" w14:textId="63B47324"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1.67</w:t>
            </w:r>
          </w:p>
        </w:tc>
        <w:tc>
          <w:tcPr>
            <w:tcW w:w="1450" w:type="dxa"/>
            <w:gridSpan w:val="2"/>
            <w:noWrap/>
            <w:vAlign w:val="center"/>
            <w:hideMark/>
          </w:tcPr>
          <w:p w14:paraId="3A5B0F3E" w14:textId="77777777" w:rsidR="00F31CBF" w:rsidRPr="003458AD"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458AD">
              <w:rPr>
                <w:rFonts w:cs="Arial"/>
                <w:b/>
                <w:bCs/>
                <w:sz w:val="20"/>
                <w:szCs w:val="20"/>
              </w:rPr>
              <w:t>8150.67</w:t>
            </w:r>
          </w:p>
        </w:tc>
        <w:tc>
          <w:tcPr>
            <w:tcW w:w="2545" w:type="dxa"/>
            <w:gridSpan w:val="3"/>
            <w:noWrap/>
            <w:vAlign w:val="center"/>
            <w:hideMark/>
          </w:tcPr>
          <w:p w14:paraId="52647EC9" w14:textId="77777777"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25.00</w:t>
            </w:r>
          </w:p>
        </w:tc>
        <w:tc>
          <w:tcPr>
            <w:tcW w:w="1161" w:type="dxa"/>
            <w:noWrap/>
            <w:vAlign w:val="center"/>
            <w:hideMark/>
          </w:tcPr>
          <w:p w14:paraId="7460C6DF" w14:textId="77777777"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42840.00</w:t>
            </w:r>
          </w:p>
        </w:tc>
      </w:tr>
      <w:tr w:rsidR="007F44DC" w:rsidRPr="00F31CBF" w14:paraId="14F193A1" w14:textId="77777777" w:rsidTr="007F44DC">
        <w:trPr>
          <w:trHeight w:val="300"/>
        </w:trPr>
        <w:tc>
          <w:tcPr>
            <w:cnfStyle w:val="001000000000" w:firstRow="0" w:lastRow="0" w:firstColumn="1" w:lastColumn="0" w:oddVBand="0" w:evenVBand="0" w:oddHBand="0" w:evenHBand="0" w:firstRowFirstColumn="0" w:firstRowLastColumn="0" w:lastRowFirstColumn="0" w:lastRowLastColumn="0"/>
            <w:tcW w:w="673" w:type="dxa"/>
            <w:vAlign w:val="center"/>
          </w:tcPr>
          <w:p w14:paraId="293FF3A2" w14:textId="765E5112" w:rsidR="00F31CBF" w:rsidRPr="007F44DC" w:rsidRDefault="00F31CBF" w:rsidP="007F44DC">
            <w:pPr>
              <w:spacing w:line="276" w:lineRule="auto"/>
              <w:jc w:val="center"/>
              <w:rPr>
                <w:rFonts w:cs="Arial"/>
                <w:i/>
                <w:iCs/>
                <w:sz w:val="20"/>
                <w:szCs w:val="20"/>
              </w:rPr>
            </w:pPr>
            <w:r w:rsidRPr="007F44DC">
              <w:rPr>
                <w:rFonts w:cs="Arial"/>
                <w:i/>
                <w:iCs/>
                <w:sz w:val="20"/>
                <w:szCs w:val="20"/>
              </w:rPr>
              <w:t>MHR</w:t>
            </w:r>
          </w:p>
        </w:tc>
        <w:tc>
          <w:tcPr>
            <w:tcW w:w="2675" w:type="dxa"/>
            <w:gridSpan w:val="2"/>
            <w:noWrap/>
            <w:vAlign w:val="center"/>
            <w:hideMark/>
          </w:tcPr>
          <w:p w14:paraId="6C4515FB" w14:textId="7845CFC0"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3.33</w:t>
            </w:r>
          </w:p>
        </w:tc>
        <w:tc>
          <w:tcPr>
            <w:tcW w:w="1450" w:type="dxa"/>
            <w:gridSpan w:val="2"/>
            <w:noWrap/>
            <w:vAlign w:val="center"/>
            <w:hideMark/>
          </w:tcPr>
          <w:p w14:paraId="31693B77" w14:textId="77777777" w:rsidR="00F31CBF" w:rsidRPr="003458AD"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3458AD">
              <w:rPr>
                <w:rFonts w:cs="Arial"/>
                <w:b/>
                <w:bCs/>
                <w:sz w:val="20"/>
                <w:szCs w:val="20"/>
              </w:rPr>
              <w:t>16301.33</w:t>
            </w:r>
          </w:p>
        </w:tc>
        <w:tc>
          <w:tcPr>
            <w:tcW w:w="2545" w:type="dxa"/>
            <w:gridSpan w:val="3"/>
            <w:noWrap/>
            <w:vAlign w:val="center"/>
            <w:hideMark/>
          </w:tcPr>
          <w:p w14:paraId="2D1B12AF" w14:textId="77777777"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50.00</w:t>
            </w:r>
          </w:p>
        </w:tc>
        <w:tc>
          <w:tcPr>
            <w:tcW w:w="1161" w:type="dxa"/>
            <w:noWrap/>
            <w:vAlign w:val="center"/>
            <w:hideMark/>
          </w:tcPr>
          <w:p w14:paraId="02A87DDF" w14:textId="77777777" w:rsidR="00F31CBF" w:rsidRPr="007F44DC" w:rsidRDefault="00F31CBF" w:rsidP="007F44DC">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F44DC">
              <w:rPr>
                <w:rFonts w:cs="Arial"/>
                <w:sz w:val="20"/>
                <w:szCs w:val="20"/>
              </w:rPr>
              <w:t>85680.00</w:t>
            </w:r>
          </w:p>
        </w:tc>
      </w:tr>
      <w:tr w:rsidR="007F44DC" w:rsidRPr="00F31CBF" w14:paraId="39A6B4D2" w14:textId="77777777" w:rsidTr="007F4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3" w:type="dxa"/>
            <w:vAlign w:val="center"/>
          </w:tcPr>
          <w:p w14:paraId="605FCA37" w14:textId="46208264" w:rsidR="00F31CBF" w:rsidRPr="007F44DC" w:rsidRDefault="00F31CBF" w:rsidP="007F44DC">
            <w:pPr>
              <w:spacing w:line="276" w:lineRule="auto"/>
              <w:jc w:val="center"/>
              <w:rPr>
                <w:rFonts w:cs="Arial"/>
                <w:i/>
                <w:iCs/>
                <w:sz w:val="20"/>
                <w:szCs w:val="20"/>
              </w:rPr>
            </w:pPr>
            <w:r w:rsidRPr="007F44DC">
              <w:rPr>
                <w:rFonts w:cs="Arial"/>
                <w:i/>
                <w:iCs/>
                <w:sz w:val="20"/>
                <w:szCs w:val="20"/>
              </w:rPr>
              <w:t>HR</w:t>
            </w:r>
          </w:p>
        </w:tc>
        <w:tc>
          <w:tcPr>
            <w:tcW w:w="2675" w:type="dxa"/>
            <w:gridSpan w:val="2"/>
            <w:noWrap/>
            <w:vAlign w:val="center"/>
            <w:hideMark/>
          </w:tcPr>
          <w:p w14:paraId="12B94323" w14:textId="1572637F"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8.33</w:t>
            </w:r>
          </w:p>
        </w:tc>
        <w:tc>
          <w:tcPr>
            <w:tcW w:w="1450" w:type="dxa"/>
            <w:gridSpan w:val="2"/>
            <w:noWrap/>
            <w:vAlign w:val="center"/>
            <w:hideMark/>
          </w:tcPr>
          <w:p w14:paraId="6851504E" w14:textId="77777777" w:rsidR="00F31CBF" w:rsidRPr="003458AD"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3458AD">
              <w:rPr>
                <w:rFonts w:cs="Arial"/>
                <w:b/>
                <w:bCs/>
                <w:sz w:val="20"/>
                <w:szCs w:val="20"/>
              </w:rPr>
              <w:t>40753.33</w:t>
            </w:r>
          </w:p>
        </w:tc>
        <w:tc>
          <w:tcPr>
            <w:tcW w:w="2545" w:type="dxa"/>
            <w:gridSpan w:val="3"/>
            <w:noWrap/>
            <w:vAlign w:val="center"/>
            <w:hideMark/>
          </w:tcPr>
          <w:p w14:paraId="1282C231" w14:textId="77777777"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125.00</w:t>
            </w:r>
          </w:p>
        </w:tc>
        <w:tc>
          <w:tcPr>
            <w:tcW w:w="1161" w:type="dxa"/>
            <w:noWrap/>
            <w:vAlign w:val="center"/>
            <w:hideMark/>
          </w:tcPr>
          <w:p w14:paraId="3D607CF6" w14:textId="77777777" w:rsidR="00F31CBF" w:rsidRPr="007F44DC" w:rsidRDefault="00F31CBF" w:rsidP="007F44D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F44DC">
              <w:rPr>
                <w:rFonts w:cs="Arial"/>
                <w:sz w:val="20"/>
                <w:szCs w:val="20"/>
              </w:rPr>
              <w:t>214200.00</w:t>
            </w:r>
          </w:p>
        </w:tc>
      </w:tr>
    </w:tbl>
    <w:p w14:paraId="5BB5D4D5" w14:textId="2271927C" w:rsidR="00D97694" w:rsidRDefault="00874A7B" w:rsidP="00B869FA">
      <w:pPr>
        <w:spacing w:before="240"/>
      </w:pPr>
      <w:r>
        <w:t xml:space="preserve">OPEX for the BW line </w:t>
      </w:r>
      <w:r w:rsidR="008E0B9D">
        <w:t>are</w:t>
      </w:r>
      <w:r>
        <w:t xml:space="preserve"> </w:t>
      </w:r>
      <w:r w:rsidR="004310D9">
        <w:t xml:space="preserve">calculated through the collection of data on OPEX for vacuum toilet installations. Costs regarding the pumping system </w:t>
      </w:r>
      <w:r w:rsidR="008E0B9D">
        <w:t>are</w:t>
      </w:r>
      <w:r w:rsidR="004310D9">
        <w:t xml:space="preserve"> selected and </w:t>
      </w:r>
      <w:r w:rsidR="009B4F3A">
        <w:t xml:space="preserve">electricity </w:t>
      </w:r>
      <w:r w:rsidR="008E0B9D">
        <w:t>is</w:t>
      </w:r>
      <w:r w:rsidR="009B4F3A">
        <w:t xml:space="preserve"> found to be the principal source of operational costs.</w:t>
      </w:r>
    </w:p>
    <w:p w14:paraId="6AC09163" w14:textId="7742E0C5" w:rsidR="00A50A79" w:rsidRDefault="009B4F3A" w:rsidP="00B869FA">
      <w:pPr>
        <w:spacing w:before="240"/>
      </w:pPr>
      <w:r>
        <w:t>Additionally, oil filters and gaskets for vacuum pumps need to be changed every 1000 operational hours and 5 years, respectively.</w:t>
      </w:r>
    </w:p>
    <w:p w14:paraId="79833ED8" w14:textId="77DDCDAC" w:rsidR="009B4F3A" w:rsidRDefault="009B4F3A" w:rsidP="00B869FA">
      <w:pPr>
        <w:spacing w:before="240"/>
      </w:pPr>
      <w:r>
        <w:t xml:space="preserve">However, these costs </w:t>
      </w:r>
      <w:r w:rsidR="008E0B9D">
        <w:t>are</w:t>
      </w:r>
      <w:r>
        <w:t xml:space="preserve"> omitted since they </w:t>
      </w:r>
      <w:r w:rsidR="008E0B9D">
        <w:t>can b</w:t>
      </w:r>
      <w:r>
        <w:t xml:space="preserve">e considered negligible in front of the costs of electricity (oil filters have a price of around 18 </w:t>
      </w:r>
      <w:r w:rsidR="001C5BA8">
        <w:t>$</w:t>
      </w:r>
      <w:r>
        <w:t xml:space="preserve">/unit while gaskets cost 32 </w:t>
      </w:r>
      <w:r w:rsidR="001C5BA8">
        <w:t>$</w:t>
      </w:r>
      <w:r>
        <w:t xml:space="preserve">/unit).The average electricity consumption of vacuum pumps is that of 19.68 kWh/PE* yr </w:t>
      </w:r>
      <w:r w:rsidR="00016BB0">
        <w:fldChar w:fldCharType="begin" w:fldLock="1"/>
      </w:r>
      <w:r w:rsidR="00F4384D">
        <w:instrText>ADDIN CSL_CITATION {"citationItems":[{"id":"ITEM-1","itemData":{"author":[{"dropping-particle":"","family":"Fraunhofer Institute for Interfacial Engineering and Biotechnology IGB","given":"","non-dropping-particle":"","parse-names":false,"suffix":""}],"id":"ITEM-1","issued":{"date-parts":[["2016"]]},"title":"Guideline: Vacuum sewer systems","type":"report"},"uris":["http://www.mendeley.com/documents/?uuid=8fa30b56-6cfa-4e2c-958c-bd63c7b7e2ca"]}],"mendeley":{"formattedCitation":"(Fraunhofer Institute for Interfacial Engineering and Biotechnology IGB, 2016)","plainTextFormattedCitation":"(Fraunhofer Institute for Interfacial Engineering and Biotechnology IGB, 2016)","previouslyFormattedCitation":"(Fraunhofer Institute for Interfacial Engineering and Biotechnology IGB, 2016)"},"properties":{"noteIndex":0},"schema":"https://github.com/citation-style-language/schema/raw/master/csl-citation.json"}</w:instrText>
      </w:r>
      <w:r w:rsidR="00016BB0">
        <w:fldChar w:fldCharType="separate"/>
      </w:r>
      <w:r w:rsidR="00016BB0" w:rsidRPr="00016BB0">
        <w:rPr>
          <w:noProof/>
        </w:rPr>
        <w:t>(Fraunhofer Institute for Interfacial Engineering and Biotechnology IGB, 2016)</w:t>
      </w:r>
      <w:r w:rsidR="00016BB0">
        <w:fldChar w:fldCharType="end"/>
      </w:r>
      <w:r w:rsidR="00016BB0">
        <w:t>.</w:t>
      </w:r>
      <w:r w:rsidR="00C453CE">
        <w:t xml:space="preserve"> </w:t>
      </w:r>
      <w:r w:rsidR="00C453CE">
        <w:fldChar w:fldCharType="begin"/>
      </w:r>
      <w:r w:rsidR="00C453CE">
        <w:instrText xml:space="preserve"> REF _Ref69719636 \h </w:instrText>
      </w:r>
      <w:r w:rsidR="00C453CE">
        <w:fldChar w:fldCharType="separate"/>
      </w:r>
      <w:r w:rsidR="00147D6D">
        <w:t xml:space="preserve">Table </w:t>
      </w:r>
      <w:r w:rsidR="00147D6D">
        <w:rPr>
          <w:noProof/>
        </w:rPr>
        <w:t>3</w:t>
      </w:r>
      <w:r w:rsidR="00147D6D">
        <w:noBreakHyphen/>
      </w:r>
      <w:r w:rsidR="00147D6D">
        <w:rPr>
          <w:noProof/>
        </w:rPr>
        <w:t>2</w:t>
      </w:r>
      <w:r w:rsidR="00C453CE">
        <w:fldChar w:fldCharType="end"/>
      </w:r>
      <w:r w:rsidR="00C453CE">
        <w:t xml:space="preserve"> shows the </w:t>
      </w:r>
      <w:r w:rsidR="00FA40CE">
        <w:t>final OPEX for all building types</w:t>
      </w:r>
      <w:r w:rsidR="000960E5">
        <w:t xml:space="preserve"> for the V1 and V2 scenarios</w:t>
      </w:r>
      <w:r w:rsidR="00FA40CE">
        <w:t>.</w:t>
      </w:r>
    </w:p>
    <w:p w14:paraId="6CCDCDD0" w14:textId="49EB1134" w:rsidR="00C453CE" w:rsidRDefault="00C453CE" w:rsidP="00C453CE">
      <w:pPr>
        <w:pStyle w:val="Caption"/>
        <w:keepNext/>
      </w:pPr>
      <w:bookmarkStart w:id="11" w:name="_Ref69719636"/>
      <w:bookmarkStart w:id="12" w:name="_Toc148602473"/>
      <w:r>
        <w:t xml:space="preserve">Table </w:t>
      </w:r>
      <w:r w:rsidR="002E6C9B">
        <w:fldChar w:fldCharType="begin"/>
      </w:r>
      <w:r w:rsidR="002E6C9B">
        <w:instrText xml:space="preserve"> STYLEREF 1 \s </w:instrText>
      </w:r>
      <w:r w:rsidR="002E6C9B">
        <w:fldChar w:fldCharType="separate"/>
      </w:r>
      <w:r w:rsidR="002E6C9B">
        <w:rPr>
          <w:noProof/>
        </w:rPr>
        <w:t>3</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w:t>
      </w:r>
      <w:r w:rsidR="002E6C9B">
        <w:fldChar w:fldCharType="end"/>
      </w:r>
      <w:bookmarkEnd w:id="11"/>
      <w:r>
        <w:t>: Black water pumping OPEX</w:t>
      </w:r>
      <w:r w:rsidR="000960E5">
        <w:t xml:space="preserve"> for the V1 and V2 scenarios.</w:t>
      </w:r>
      <w:bookmarkEnd w:id="12"/>
    </w:p>
    <w:tbl>
      <w:tblPr>
        <w:tblStyle w:val="PlainTable2"/>
        <w:tblW w:w="0" w:type="auto"/>
        <w:tblLook w:val="04A0" w:firstRow="1" w:lastRow="0" w:firstColumn="1" w:lastColumn="0" w:noHBand="0" w:noVBand="1"/>
      </w:tblPr>
      <w:tblGrid>
        <w:gridCol w:w="2090"/>
        <w:gridCol w:w="1982"/>
        <w:gridCol w:w="2138"/>
        <w:gridCol w:w="2294"/>
      </w:tblGrid>
      <w:tr w:rsidR="00016BB0" w:rsidRPr="00016BB0" w14:paraId="55FCF1E7" w14:textId="77777777" w:rsidTr="00016BB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0" w:type="dxa"/>
            <w:noWrap/>
            <w:hideMark/>
          </w:tcPr>
          <w:p w14:paraId="512A6DBD" w14:textId="77777777" w:rsidR="00016BB0" w:rsidRPr="00016BB0" w:rsidRDefault="00016BB0" w:rsidP="00016BB0">
            <w:pPr>
              <w:spacing w:line="276" w:lineRule="auto"/>
              <w:rPr>
                <w:rFonts w:cs="Arial"/>
                <w:i/>
                <w:iCs/>
                <w:sz w:val="20"/>
                <w:szCs w:val="20"/>
              </w:rPr>
            </w:pPr>
            <w:r w:rsidRPr="00016BB0">
              <w:rPr>
                <w:rFonts w:cs="Arial"/>
                <w:i/>
                <w:iCs/>
                <w:sz w:val="20"/>
                <w:szCs w:val="20"/>
              </w:rPr>
              <w:t> </w:t>
            </w:r>
          </w:p>
        </w:tc>
        <w:tc>
          <w:tcPr>
            <w:tcW w:w="1982" w:type="dxa"/>
            <w:noWrap/>
            <w:vAlign w:val="center"/>
            <w:hideMark/>
          </w:tcPr>
          <w:p w14:paraId="63C0C38D" w14:textId="058E2F38" w:rsidR="00016BB0" w:rsidRPr="00FA40CE" w:rsidRDefault="00016BB0" w:rsidP="00016BB0">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A40CE">
              <w:rPr>
                <w:rFonts w:cs="Arial"/>
                <w:sz w:val="20"/>
                <w:szCs w:val="20"/>
              </w:rPr>
              <w:t>PE</w:t>
            </w:r>
          </w:p>
        </w:tc>
        <w:tc>
          <w:tcPr>
            <w:tcW w:w="2138" w:type="dxa"/>
            <w:noWrap/>
            <w:vAlign w:val="center"/>
            <w:hideMark/>
          </w:tcPr>
          <w:p w14:paraId="751AD488" w14:textId="77777777" w:rsidR="00016BB0" w:rsidRPr="00FA40CE" w:rsidRDefault="00016BB0" w:rsidP="00016BB0">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A40CE">
              <w:rPr>
                <w:rFonts w:cs="Arial"/>
                <w:sz w:val="20"/>
                <w:szCs w:val="20"/>
              </w:rPr>
              <w:t>kWh/yr</w:t>
            </w:r>
          </w:p>
        </w:tc>
        <w:tc>
          <w:tcPr>
            <w:tcW w:w="2294" w:type="dxa"/>
            <w:noWrap/>
            <w:vAlign w:val="center"/>
            <w:hideMark/>
          </w:tcPr>
          <w:p w14:paraId="21585D38" w14:textId="072C16A0" w:rsidR="00016BB0" w:rsidRPr="00FA40CE" w:rsidRDefault="00016BB0" w:rsidP="00016BB0">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A40CE">
              <w:rPr>
                <w:rFonts w:cs="Arial"/>
                <w:sz w:val="20"/>
                <w:szCs w:val="20"/>
              </w:rPr>
              <w:t>OPEX (</w:t>
            </w:r>
            <w:r w:rsidR="001C5BA8">
              <w:rPr>
                <w:rFonts w:cs="Arial"/>
                <w:sz w:val="20"/>
                <w:szCs w:val="20"/>
              </w:rPr>
              <w:t>$</w:t>
            </w:r>
            <w:r w:rsidRPr="00FA40CE">
              <w:rPr>
                <w:rFonts w:cs="Arial"/>
                <w:sz w:val="20"/>
                <w:szCs w:val="20"/>
              </w:rPr>
              <w:t>/yr)</w:t>
            </w:r>
          </w:p>
        </w:tc>
      </w:tr>
      <w:tr w:rsidR="00FA40CE" w:rsidRPr="00016BB0" w14:paraId="2F2E1C5F" w14:textId="77777777" w:rsidTr="008C36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0" w:type="dxa"/>
            <w:noWrap/>
            <w:vAlign w:val="center"/>
            <w:hideMark/>
          </w:tcPr>
          <w:p w14:paraId="4BC4BFF8" w14:textId="703F1F4A" w:rsidR="00FA40CE" w:rsidRPr="00016BB0" w:rsidRDefault="00FA40CE" w:rsidP="00FA40CE">
            <w:pPr>
              <w:spacing w:line="276" w:lineRule="auto"/>
              <w:rPr>
                <w:rFonts w:cs="Arial"/>
                <w:i/>
                <w:iCs/>
                <w:sz w:val="20"/>
                <w:szCs w:val="20"/>
              </w:rPr>
            </w:pPr>
            <w:r w:rsidRPr="007F44DC">
              <w:rPr>
                <w:rFonts w:cs="Arial"/>
                <w:i/>
                <w:iCs/>
                <w:sz w:val="20"/>
                <w:szCs w:val="20"/>
              </w:rPr>
              <w:t>LR</w:t>
            </w:r>
          </w:p>
        </w:tc>
        <w:tc>
          <w:tcPr>
            <w:tcW w:w="1982" w:type="dxa"/>
            <w:noWrap/>
            <w:hideMark/>
          </w:tcPr>
          <w:p w14:paraId="56056F19" w14:textId="4517260C"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12.00</w:t>
            </w:r>
          </w:p>
        </w:tc>
        <w:tc>
          <w:tcPr>
            <w:tcW w:w="2138" w:type="dxa"/>
            <w:noWrap/>
            <w:hideMark/>
          </w:tcPr>
          <w:p w14:paraId="29840267" w14:textId="4E7BE0B9"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236.16</w:t>
            </w:r>
          </w:p>
        </w:tc>
        <w:tc>
          <w:tcPr>
            <w:tcW w:w="2294" w:type="dxa"/>
            <w:noWrap/>
            <w:hideMark/>
          </w:tcPr>
          <w:p w14:paraId="485CE79C" w14:textId="3141108B"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30.70</w:t>
            </w:r>
          </w:p>
        </w:tc>
      </w:tr>
      <w:tr w:rsidR="00FA40CE" w:rsidRPr="00016BB0" w14:paraId="2FF4C070" w14:textId="77777777" w:rsidTr="008C3611">
        <w:trPr>
          <w:trHeight w:val="288"/>
        </w:trPr>
        <w:tc>
          <w:tcPr>
            <w:cnfStyle w:val="001000000000" w:firstRow="0" w:lastRow="0" w:firstColumn="1" w:lastColumn="0" w:oddVBand="0" w:evenVBand="0" w:oddHBand="0" w:evenHBand="0" w:firstRowFirstColumn="0" w:firstRowLastColumn="0" w:lastRowFirstColumn="0" w:lastRowLastColumn="0"/>
            <w:tcW w:w="2090" w:type="dxa"/>
            <w:noWrap/>
            <w:vAlign w:val="center"/>
            <w:hideMark/>
          </w:tcPr>
          <w:p w14:paraId="1703340B" w14:textId="5E0F64D1" w:rsidR="00FA40CE" w:rsidRPr="00016BB0" w:rsidRDefault="00FA40CE" w:rsidP="00FA40CE">
            <w:pPr>
              <w:spacing w:line="276" w:lineRule="auto"/>
              <w:rPr>
                <w:rFonts w:cs="Arial"/>
                <w:i/>
                <w:iCs/>
                <w:sz w:val="20"/>
                <w:szCs w:val="20"/>
              </w:rPr>
            </w:pPr>
            <w:r w:rsidRPr="007F44DC">
              <w:rPr>
                <w:rFonts w:cs="Arial"/>
                <w:i/>
                <w:iCs/>
                <w:sz w:val="20"/>
                <w:szCs w:val="20"/>
              </w:rPr>
              <w:t>ST</w:t>
            </w:r>
          </w:p>
        </w:tc>
        <w:tc>
          <w:tcPr>
            <w:tcW w:w="1982" w:type="dxa"/>
            <w:noWrap/>
            <w:hideMark/>
          </w:tcPr>
          <w:p w14:paraId="70F04111" w14:textId="1877844B"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12.00</w:t>
            </w:r>
          </w:p>
        </w:tc>
        <w:tc>
          <w:tcPr>
            <w:tcW w:w="2138" w:type="dxa"/>
            <w:noWrap/>
            <w:hideMark/>
          </w:tcPr>
          <w:p w14:paraId="4BFD166C" w14:textId="6FD502A8"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236.16</w:t>
            </w:r>
          </w:p>
        </w:tc>
        <w:tc>
          <w:tcPr>
            <w:tcW w:w="2294" w:type="dxa"/>
            <w:noWrap/>
            <w:hideMark/>
          </w:tcPr>
          <w:p w14:paraId="475200C8" w14:textId="2D8C4650"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30.70</w:t>
            </w:r>
          </w:p>
        </w:tc>
      </w:tr>
      <w:tr w:rsidR="00FA40CE" w:rsidRPr="00016BB0" w14:paraId="36A7FC00" w14:textId="77777777" w:rsidTr="008C36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90" w:type="dxa"/>
            <w:noWrap/>
            <w:vAlign w:val="center"/>
            <w:hideMark/>
          </w:tcPr>
          <w:p w14:paraId="5B8762FA" w14:textId="5C4D6AB1" w:rsidR="00FA40CE" w:rsidRPr="00016BB0" w:rsidRDefault="00FA40CE" w:rsidP="00FA40CE">
            <w:pPr>
              <w:spacing w:line="276" w:lineRule="auto"/>
              <w:rPr>
                <w:rFonts w:cs="Arial"/>
                <w:i/>
                <w:iCs/>
                <w:sz w:val="20"/>
                <w:szCs w:val="20"/>
              </w:rPr>
            </w:pPr>
            <w:r w:rsidRPr="007F44DC">
              <w:rPr>
                <w:rFonts w:cs="Arial"/>
                <w:i/>
                <w:iCs/>
                <w:sz w:val="20"/>
                <w:szCs w:val="20"/>
              </w:rPr>
              <w:t>MR</w:t>
            </w:r>
          </w:p>
        </w:tc>
        <w:tc>
          <w:tcPr>
            <w:tcW w:w="1982" w:type="dxa"/>
            <w:noWrap/>
            <w:hideMark/>
          </w:tcPr>
          <w:p w14:paraId="73ECE5F0" w14:textId="2C5D6B09"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60.00</w:t>
            </w:r>
          </w:p>
        </w:tc>
        <w:tc>
          <w:tcPr>
            <w:tcW w:w="2138" w:type="dxa"/>
            <w:noWrap/>
            <w:hideMark/>
          </w:tcPr>
          <w:p w14:paraId="623E0F36" w14:textId="2BB95E24"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1180.80</w:t>
            </w:r>
          </w:p>
        </w:tc>
        <w:tc>
          <w:tcPr>
            <w:tcW w:w="2294" w:type="dxa"/>
            <w:noWrap/>
            <w:hideMark/>
          </w:tcPr>
          <w:p w14:paraId="01DA8188" w14:textId="7437FC98"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153.50</w:t>
            </w:r>
          </w:p>
        </w:tc>
      </w:tr>
      <w:tr w:rsidR="00FA40CE" w:rsidRPr="00016BB0" w14:paraId="388651DA" w14:textId="77777777" w:rsidTr="008C3611">
        <w:trPr>
          <w:trHeight w:val="288"/>
        </w:trPr>
        <w:tc>
          <w:tcPr>
            <w:cnfStyle w:val="001000000000" w:firstRow="0" w:lastRow="0" w:firstColumn="1" w:lastColumn="0" w:oddVBand="0" w:evenVBand="0" w:oddHBand="0" w:evenHBand="0" w:firstRowFirstColumn="0" w:firstRowLastColumn="0" w:lastRowFirstColumn="0" w:lastRowLastColumn="0"/>
            <w:tcW w:w="2090" w:type="dxa"/>
            <w:noWrap/>
            <w:vAlign w:val="center"/>
            <w:hideMark/>
          </w:tcPr>
          <w:p w14:paraId="657B4B51" w14:textId="08BE18D4" w:rsidR="00FA40CE" w:rsidRPr="00016BB0" w:rsidRDefault="00FA40CE" w:rsidP="00FA40CE">
            <w:pPr>
              <w:spacing w:line="276" w:lineRule="auto"/>
              <w:rPr>
                <w:rFonts w:cs="Arial"/>
                <w:i/>
                <w:iCs/>
                <w:sz w:val="20"/>
                <w:szCs w:val="20"/>
              </w:rPr>
            </w:pPr>
            <w:r w:rsidRPr="007F44DC">
              <w:rPr>
                <w:rFonts w:cs="Arial"/>
                <w:i/>
                <w:iCs/>
                <w:sz w:val="20"/>
                <w:szCs w:val="20"/>
              </w:rPr>
              <w:t>MHR</w:t>
            </w:r>
          </w:p>
        </w:tc>
        <w:tc>
          <w:tcPr>
            <w:tcW w:w="1982" w:type="dxa"/>
            <w:noWrap/>
            <w:hideMark/>
          </w:tcPr>
          <w:p w14:paraId="46053F90" w14:textId="60CC6654"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120.00</w:t>
            </w:r>
          </w:p>
        </w:tc>
        <w:tc>
          <w:tcPr>
            <w:tcW w:w="2138" w:type="dxa"/>
            <w:noWrap/>
            <w:hideMark/>
          </w:tcPr>
          <w:p w14:paraId="526448AF" w14:textId="3CD34E72"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2361.60</w:t>
            </w:r>
          </w:p>
        </w:tc>
        <w:tc>
          <w:tcPr>
            <w:tcW w:w="2294" w:type="dxa"/>
            <w:noWrap/>
            <w:hideMark/>
          </w:tcPr>
          <w:p w14:paraId="6C454574" w14:textId="59AF8EA4" w:rsidR="00FA40CE" w:rsidRPr="00C453CE" w:rsidRDefault="00FA40CE" w:rsidP="00FA40C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53CE">
              <w:rPr>
                <w:sz w:val="20"/>
                <w:szCs w:val="20"/>
              </w:rPr>
              <w:t>307.01</w:t>
            </w:r>
          </w:p>
        </w:tc>
      </w:tr>
      <w:tr w:rsidR="00FA40CE" w:rsidRPr="00016BB0" w14:paraId="41CA8A4B" w14:textId="77777777" w:rsidTr="008C36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90" w:type="dxa"/>
            <w:noWrap/>
            <w:vAlign w:val="center"/>
            <w:hideMark/>
          </w:tcPr>
          <w:p w14:paraId="13FEE274" w14:textId="31B9BBD1" w:rsidR="00FA40CE" w:rsidRPr="00016BB0" w:rsidRDefault="00FA40CE" w:rsidP="00FA40CE">
            <w:pPr>
              <w:spacing w:line="276" w:lineRule="auto"/>
              <w:rPr>
                <w:rFonts w:cs="Arial"/>
                <w:i/>
                <w:iCs/>
                <w:sz w:val="20"/>
                <w:szCs w:val="20"/>
              </w:rPr>
            </w:pPr>
            <w:r w:rsidRPr="007F44DC">
              <w:rPr>
                <w:rFonts w:cs="Arial"/>
                <w:i/>
                <w:iCs/>
                <w:sz w:val="20"/>
                <w:szCs w:val="20"/>
              </w:rPr>
              <w:t>HR</w:t>
            </w:r>
          </w:p>
        </w:tc>
        <w:tc>
          <w:tcPr>
            <w:tcW w:w="1982" w:type="dxa"/>
            <w:noWrap/>
            <w:hideMark/>
          </w:tcPr>
          <w:p w14:paraId="34422FD8" w14:textId="7E0E975C"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300.00</w:t>
            </w:r>
          </w:p>
        </w:tc>
        <w:tc>
          <w:tcPr>
            <w:tcW w:w="2138" w:type="dxa"/>
            <w:noWrap/>
            <w:hideMark/>
          </w:tcPr>
          <w:p w14:paraId="6A3231AE" w14:textId="549FCB91"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5904.00</w:t>
            </w:r>
          </w:p>
        </w:tc>
        <w:tc>
          <w:tcPr>
            <w:tcW w:w="2294" w:type="dxa"/>
            <w:noWrap/>
            <w:hideMark/>
          </w:tcPr>
          <w:p w14:paraId="22A8D39A" w14:textId="76A1F045" w:rsidR="00FA40CE" w:rsidRPr="00C453CE" w:rsidRDefault="00FA40CE" w:rsidP="00FA40C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53CE">
              <w:rPr>
                <w:sz w:val="20"/>
                <w:szCs w:val="20"/>
              </w:rPr>
              <w:t>767.52</w:t>
            </w:r>
          </w:p>
        </w:tc>
      </w:tr>
    </w:tbl>
    <w:p w14:paraId="3535BC80" w14:textId="6F9E6FAE" w:rsidR="00016BB0" w:rsidRDefault="00DC0A27" w:rsidP="00DC0A27">
      <w:pPr>
        <w:pStyle w:val="Heading1"/>
      </w:pPr>
      <w:bookmarkStart w:id="13" w:name="_Toc149134790"/>
      <w:r>
        <w:lastRenderedPageBreak/>
        <w:t>Treatment sizing and costs</w:t>
      </w:r>
      <w:bookmarkEnd w:id="13"/>
    </w:p>
    <w:p w14:paraId="2C2F5F39" w14:textId="78463047" w:rsidR="00167E7E" w:rsidRPr="00167E7E" w:rsidRDefault="00167E7E" w:rsidP="00167E7E">
      <w:r>
        <w:t>The calculations described in this section have been performed for every scenario</w:t>
      </w:r>
      <w:r w:rsidR="00C43CF4">
        <w:t xml:space="preserve"> and every building type</w:t>
      </w:r>
      <w:r>
        <w:t xml:space="preserve"> to adapt to the required operational flow and pollutant load of each specific treatment</w:t>
      </w:r>
      <w:r w:rsidR="00C43CF4">
        <w:t xml:space="preserve"> and housing facility</w:t>
      </w:r>
      <w:r>
        <w:t xml:space="preserve">. A complete example is shown </w:t>
      </w:r>
      <w:r w:rsidR="00161132">
        <w:t xml:space="preserve">for each technology to provide clear indications on the sizing and cost assessment methods. </w:t>
      </w:r>
      <w:r w:rsidR="00C43CF4">
        <w:t>The values shown f</w:t>
      </w:r>
      <w:r w:rsidR="00161132">
        <w:t>or the UASB, OLAND reactor, struvite reactor, MBR, RO, and UV</w:t>
      </w:r>
      <w:r w:rsidR="00C43CF4">
        <w:t xml:space="preserve"> </w:t>
      </w:r>
      <w:r w:rsidR="00161132">
        <w:t>correspond to the V1 scenario. For the anMBR, the V2 scenario is taken as an example, while for the electrochemical cell and MAB</w:t>
      </w:r>
      <w:r w:rsidR="00C43CF4">
        <w:t>R</w:t>
      </w:r>
      <w:r w:rsidR="00161132">
        <w:t xml:space="preserve">, the </w:t>
      </w:r>
      <w:r w:rsidR="00C43CF4">
        <w:t>values are employed in the</w:t>
      </w:r>
      <w:r w:rsidR="009045FC">
        <w:t xml:space="preserve"> USS </w:t>
      </w:r>
      <w:r w:rsidR="00161132">
        <w:t>scenario.</w:t>
      </w:r>
    </w:p>
    <w:p w14:paraId="3090058C" w14:textId="14627FBF" w:rsidR="00DC0A27" w:rsidRDefault="00DC0A27" w:rsidP="00DC0A27">
      <w:pPr>
        <w:pStyle w:val="Heading2"/>
      </w:pPr>
      <w:bookmarkStart w:id="14" w:name="_Ref78217770"/>
      <w:bookmarkStart w:id="15" w:name="_Ref78217954"/>
      <w:bookmarkStart w:id="16" w:name="_Toc149134791"/>
      <w:r>
        <w:t>UASB</w:t>
      </w:r>
      <w:bookmarkEnd w:id="14"/>
      <w:bookmarkEnd w:id="15"/>
      <w:bookmarkEnd w:id="16"/>
    </w:p>
    <w:p w14:paraId="257DC510" w14:textId="2DC9D2AA" w:rsidR="006E1102" w:rsidRDefault="006E1102" w:rsidP="008C3611">
      <w:r w:rsidRPr="006E1102">
        <w:t>UASB units were sized according to the calculated HRT and operation flow, with assumed removal efficiencies were those of 78% COD, 100% BOD, 9% TN, 39% TP, 93% TSS and 95% VSS (De Graaff et al., 2010).</w:t>
      </w:r>
    </w:p>
    <w:p w14:paraId="75F8A255" w14:textId="77777777" w:rsidR="006E1102" w:rsidRDefault="006E1102" w:rsidP="008C3611"/>
    <w:p w14:paraId="21CB82AD" w14:textId="64FDC197" w:rsidR="008C3611" w:rsidRDefault="006A590D" w:rsidP="008C3611">
      <w:r>
        <w:t xml:space="preserve">The </w:t>
      </w:r>
      <w:r w:rsidR="0005576A">
        <w:t>calculations</w:t>
      </w:r>
      <w:r>
        <w:t xml:space="preserve"> to size the UASB reactor</w:t>
      </w:r>
      <w:r w:rsidR="00327BF2">
        <w:t xml:space="preserve">, find its biogas production and </w:t>
      </w:r>
      <w:r w:rsidR="0005576A">
        <w:t xml:space="preserve">solve its energy balance </w:t>
      </w:r>
      <w:r>
        <w:t xml:space="preserve">were the following (an example of the procedure is given for the </w:t>
      </w:r>
      <w:r w:rsidR="003B5F4C">
        <w:t>MHR</w:t>
      </w:r>
      <w:r>
        <w:t xml:space="preserve"> building; the same </w:t>
      </w:r>
      <w:r w:rsidR="0005576A">
        <w:t xml:space="preserve">steps were </w:t>
      </w:r>
      <w:r>
        <w:t>repeated for all buildings):</w:t>
      </w:r>
    </w:p>
    <w:p w14:paraId="24778801" w14:textId="2972A092" w:rsidR="006A590D" w:rsidRDefault="006A590D" w:rsidP="00D3408F">
      <w:pPr>
        <w:pStyle w:val="Heading3"/>
        <w:rPr>
          <w:rFonts w:eastAsiaTheme="minorEastAsia"/>
        </w:rPr>
      </w:pPr>
      <w:bookmarkStart w:id="17" w:name="_Toc149134792"/>
      <w:r w:rsidRPr="006A590D">
        <w:rPr>
          <w:rFonts w:eastAsiaTheme="minorEastAsia"/>
        </w:rPr>
        <w:t>Calculat</w:t>
      </w:r>
      <w:r w:rsidR="0005576A">
        <w:rPr>
          <w:rFonts w:eastAsiaTheme="minorEastAsia"/>
        </w:rPr>
        <w:t>ion of the</w:t>
      </w:r>
      <w:r w:rsidRPr="006A590D">
        <w:rPr>
          <w:rFonts w:eastAsiaTheme="minorEastAsia"/>
        </w:rPr>
        <w:t xml:space="preserve"> BW flow</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EE4180" w14:paraId="68B2D072" w14:textId="77777777" w:rsidTr="002F5D4E">
        <w:tc>
          <w:tcPr>
            <w:tcW w:w="7650" w:type="dxa"/>
          </w:tcPr>
          <w:p w14:paraId="281D8BB5" w14:textId="57C002AA" w:rsidR="00EE4180" w:rsidRPr="00EE4180" w:rsidRDefault="00EE4180" w:rsidP="00EE4180">
            <w:pPr>
              <w:ind w:left="567"/>
              <w:rPr>
                <w:rFonts w:eastAsiaTheme="minorEastAsia" w:cs="Arial"/>
              </w:rPr>
            </w:pPr>
            <m:oMathPara>
              <m:oMath>
                <m:r>
                  <w:rPr>
                    <w:rFonts w:ascii="Cambria Math" w:hAnsi="Cambria Math" w:cs="Arial"/>
                  </w:rPr>
                  <m:t xml:space="preserve">5 </m:t>
                </m:r>
                <m:f>
                  <m:fPr>
                    <m:ctrlPr>
                      <w:rPr>
                        <w:rFonts w:ascii="Cambria Math" w:hAnsi="Cambria Math" w:cs="Arial"/>
                        <w:i/>
                      </w:rPr>
                    </m:ctrlPr>
                  </m:fPr>
                  <m:num>
                    <m:r>
                      <w:rPr>
                        <w:rFonts w:ascii="Cambria Math" w:hAnsi="Cambria Math" w:cs="Arial"/>
                      </w:rPr>
                      <m:t>L</m:t>
                    </m:r>
                  </m:num>
                  <m:den>
                    <m:r>
                      <w:rPr>
                        <w:rFonts w:ascii="Cambria Math" w:hAnsi="Cambria Math" w:cs="Arial"/>
                      </w:rPr>
                      <m:t>PE*day</m:t>
                    </m:r>
                  </m:den>
                </m:f>
                <m:r>
                  <w:rPr>
                    <w:rFonts w:ascii="Cambria Math" w:hAnsi="Cambria Math" w:cs="Arial"/>
                  </w:rPr>
                  <m:t>*</m:t>
                </m:r>
                <m:f>
                  <m:fPr>
                    <m:ctrlPr>
                      <w:rPr>
                        <w:rFonts w:ascii="Cambria Math" w:hAnsi="Cambria Math" w:cs="Arial"/>
                        <w:i/>
                      </w:rPr>
                    </m:ctrlPr>
                  </m:fPr>
                  <m:num>
                    <m:r>
                      <w:rPr>
                        <w:rFonts w:ascii="Cambria Math" w:hAnsi="Cambria Math" w:cs="Arial"/>
                      </w:rPr>
                      <m:t>120 ppl</m:t>
                    </m:r>
                  </m:num>
                  <m:den>
                    <m:r>
                      <w:rPr>
                        <w:rFonts w:ascii="Cambria Math" w:hAnsi="Cambria Math" w:cs="Arial"/>
                      </w:rPr>
                      <m:t>building</m:t>
                    </m:r>
                  </m:den>
                </m:f>
                <m:r>
                  <w:rPr>
                    <w:rFonts w:ascii="Cambria Math" w:hAnsi="Cambria Math" w:cs="Arial"/>
                  </w:rPr>
                  <m:t xml:space="preserve">=600 </m:t>
                </m:r>
                <m:f>
                  <m:fPr>
                    <m:ctrlPr>
                      <w:rPr>
                        <w:rFonts w:ascii="Cambria Math" w:hAnsi="Cambria Math" w:cs="Arial"/>
                        <w:i/>
                      </w:rPr>
                    </m:ctrlPr>
                  </m:fPr>
                  <m:num>
                    <m:r>
                      <w:rPr>
                        <w:rFonts w:ascii="Cambria Math" w:hAnsi="Cambria Math" w:cs="Arial"/>
                      </w:rPr>
                      <m:t>L</m:t>
                    </m:r>
                  </m:num>
                  <m:den>
                    <m:r>
                      <w:rPr>
                        <w:rFonts w:ascii="Cambria Math" w:hAnsi="Cambria Math" w:cs="Arial"/>
                      </w:rPr>
                      <m:t>building*day</m:t>
                    </m:r>
                  </m:den>
                </m:f>
                <m:r>
                  <w:rPr>
                    <w:rFonts w:ascii="Cambria Math" w:eastAsiaTheme="minorEastAsia" w:hAnsi="Cambria Math" w:cs="Arial"/>
                  </w:rPr>
                  <m:t xml:space="preserve">=0.6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num>
                  <m:den>
                    <m:r>
                      <w:rPr>
                        <w:rFonts w:ascii="Cambria Math" w:hAnsi="Cambria Math" w:cs="Arial"/>
                      </w:rPr>
                      <m:t>building*day</m:t>
                    </m:r>
                  </m:den>
                </m:f>
              </m:oMath>
            </m:oMathPara>
          </w:p>
        </w:tc>
        <w:tc>
          <w:tcPr>
            <w:tcW w:w="844" w:type="dxa"/>
            <w:vAlign w:val="center"/>
          </w:tcPr>
          <w:p w14:paraId="10856650" w14:textId="2F3C5D40" w:rsidR="00EE4180" w:rsidRDefault="00EE4180" w:rsidP="002F5D4E">
            <w:pPr>
              <w:spacing w:line="36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4</w:t>
            </w:r>
            <w:r w:rsidRPr="00FA608D">
              <w:rPr>
                <w:i/>
                <w:iCs/>
              </w:rPr>
              <w:fldChar w:fldCharType="end"/>
            </w:r>
          </w:p>
        </w:tc>
      </w:tr>
    </w:tbl>
    <w:p w14:paraId="2D86D170" w14:textId="77777777" w:rsidR="00EE4180" w:rsidRPr="00EE4180" w:rsidRDefault="00EE4180" w:rsidP="00EE4180">
      <w:pPr>
        <w:rPr>
          <w:rFonts w:eastAsiaTheme="minorEastAsia" w:cs="Arial"/>
          <w:b/>
          <w:bCs/>
          <w:u w:val="single"/>
        </w:rPr>
      </w:pPr>
    </w:p>
    <w:p w14:paraId="0B3595CD" w14:textId="163C2878" w:rsidR="006A590D" w:rsidRPr="006A590D" w:rsidRDefault="006A590D" w:rsidP="00D3408F">
      <w:pPr>
        <w:pStyle w:val="Heading3"/>
        <w:rPr>
          <w:rFonts w:eastAsiaTheme="minorEastAsia"/>
        </w:rPr>
      </w:pPr>
      <w:bookmarkStart w:id="18" w:name="_Toc149134793"/>
      <w:r w:rsidRPr="006A590D">
        <w:rPr>
          <w:rFonts w:eastAsiaTheme="minorEastAsia"/>
        </w:rPr>
        <w:t>Estim</w:t>
      </w:r>
      <w:r w:rsidR="0005576A">
        <w:rPr>
          <w:rFonts w:eastAsiaTheme="minorEastAsia"/>
        </w:rPr>
        <w:t xml:space="preserve">ation of </w:t>
      </w:r>
      <w:r w:rsidRPr="006A590D">
        <w:rPr>
          <w:rFonts w:eastAsiaTheme="minorEastAsia"/>
        </w:rPr>
        <w:t xml:space="preserve">the </w:t>
      </w:r>
      <w:r>
        <w:rPr>
          <w:rFonts w:eastAsiaTheme="minorEastAsia"/>
        </w:rPr>
        <w:t xml:space="preserve">UASB’s </w:t>
      </w:r>
      <w:r w:rsidRPr="006A590D">
        <w:rPr>
          <w:rFonts w:eastAsiaTheme="minorEastAsia"/>
        </w:rPr>
        <w:t>effluent flow</w:t>
      </w:r>
      <w:bookmarkEnd w:id="18"/>
    </w:p>
    <w:p w14:paraId="18D04689" w14:textId="396BB47D" w:rsidR="00F4384D" w:rsidRDefault="00F4384D" w:rsidP="006A590D">
      <w:pPr>
        <w:rPr>
          <w:rFonts w:eastAsiaTheme="minorEastAsia" w:cs="Arial"/>
        </w:rPr>
      </w:pPr>
      <w:r>
        <w:rPr>
          <w:rFonts w:eastAsiaTheme="minorEastAsia" w:cs="Arial"/>
        </w:rPr>
        <w:t xml:space="preserve">The effluent from the UASB </w:t>
      </w:r>
      <w:r w:rsidR="003F2DE4">
        <w:rPr>
          <w:rFonts w:eastAsiaTheme="minorEastAsia" w:cs="Arial"/>
        </w:rPr>
        <w:t>is</w:t>
      </w:r>
      <w:r>
        <w:rPr>
          <w:rFonts w:eastAsiaTheme="minorEastAsia" w:cs="Arial"/>
        </w:rPr>
        <w:t xml:space="preserve"> estimated by using literature COD concentrations and removal efficiencies </w:t>
      </w:r>
      <w:r>
        <w:rPr>
          <w:rFonts w:eastAsiaTheme="minorEastAsia" w:cs="Arial"/>
        </w:rPr>
        <w:fldChar w:fldCharType="begin" w:fldLock="1"/>
      </w:r>
      <w:r w:rsidR="00744677">
        <w:rPr>
          <w:rFonts w:eastAsiaTheme="minorEastAsia" w:cs="Arial"/>
        </w:rPr>
        <w:instrText>ADDIN CSL_CITATION {"citationItems":[{"id":"ITEM-1","itemData":{"DOI":"10.3390/w2010101","ISSN":"2073-4441","author":[{"dropping-particle":"","family":"Graaff","given":"","non-dropping-particle":"de","parse-names":false,"suffix":""},{"dropping-particle":"","family":"Temmink","given":"Hardy","non-dropping-particle":"","parse-names":false,"suffix":""},{"dropping-particle":"","family":"Zeeman","given":"Grietje","non-dropping-particle":"","parse-names":false,"suffix":""},{"dropping-particle":"","family":"Buisman","given":"Cees J. N.","non-dropping-particle":"","parse-names":false,"suffix":""}],"container-title":"Water","id":"ITEM-1","issue":"1","issued":{"date-parts":[["2010","2","26"]]},"page":"101-119","title":"Anaerobic Treatment of Concentrated Black Water in a UASB Reactor at a Short HRT","type":"article-journal","volume":"2"},"uris":["http://www.mendeley.com/documents/?uuid=7ec734fb-595d-4fab-9542-91b59c3e89d8"]}],"mendeley":{"formattedCitation":"(de Graaff et al., 2010)","plainTextFormattedCitation":"(de Graaff et al., 2010)","previouslyFormattedCitation":"(de Graaff et al., 2010)"},"properties":{"noteIndex":0},"schema":"https://github.com/citation-style-language/schema/raw/master/csl-citation.json"}</w:instrText>
      </w:r>
      <w:r>
        <w:rPr>
          <w:rFonts w:eastAsiaTheme="minorEastAsia" w:cs="Arial"/>
        </w:rPr>
        <w:fldChar w:fldCharType="separate"/>
      </w:r>
      <w:r w:rsidR="006125C1" w:rsidRPr="006125C1">
        <w:rPr>
          <w:rFonts w:eastAsiaTheme="minorEastAsia" w:cs="Arial"/>
          <w:noProof/>
        </w:rPr>
        <w:t>(de Graaff et al., 2010)</w:t>
      </w:r>
      <w:r>
        <w:rPr>
          <w:rFonts w:eastAsiaTheme="minorEastAsia" w:cs="Arial"/>
        </w:rPr>
        <w:fldChar w:fldCharType="end"/>
      </w:r>
      <w:r>
        <w:rPr>
          <w:rFonts w:eastAsiaTheme="minorEastAsia" w:cs="Arial"/>
        </w:rPr>
        <w:t>.</w:t>
      </w:r>
    </w:p>
    <w:p w14:paraId="21C095CB" w14:textId="18E4B3BE" w:rsidR="006A590D" w:rsidRPr="006A590D" w:rsidRDefault="006A590D" w:rsidP="006A590D">
      <w:pPr>
        <w:rPr>
          <w:rFonts w:eastAsiaTheme="minorEastAsia" w:cs="Arial"/>
        </w:rPr>
      </w:pPr>
      <w:r w:rsidRPr="006A590D">
        <w:rPr>
          <w:rFonts w:eastAsiaTheme="minorEastAsia" w:cs="Arial"/>
        </w:rPr>
        <w:t xml:space="preserve">COD in influent: 9800 mg/L </w:t>
      </w:r>
      <w:r w:rsidRPr="006A590D">
        <w:rPr>
          <w:rFonts w:eastAsiaTheme="minorEastAsia" w:cs="Arial"/>
          <w:i/>
          <w:iCs/>
        </w:rPr>
        <w:t>= g/m</w:t>
      </w:r>
      <w:r w:rsidRPr="006A590D">
        <w:rPr>
          <w:rFonts w:eastAsiaTheme="minorEastAsia" w:cs="Arial"/>
          <w:i/>
          <w:iCs/>
          <w:vertAlign w:val="superscript"/>
        </w:rPr>
        <w:t>3</w:t>
      </w:r>
    </w:p>
    <w:p w14:paraId="4FCB1F2A" w14:textId="56291D1C" w:rsidR="00EE4180" w:rsidRDefault="006A590D" w:rsidP="006A590D">
      <w:pPr>
        <w:rPr>
          <w:rFonts w:eastAsiaTheme="minorEastAsia" w:cs="Arial"/>
          <w:i/>
          <w:iCs/>
          <w:vertAlign w:val="superscript"/>
        </w:rPr>
      </w:pPr>
      <w:r w:rsidRPr="006A590D">
        <w:rPr>
          <w:rFonts w:eastAsiaTheme="minorEastAsia" w:cs="Arial"/>
        </w:rPr>
        <w:t xml:space="preserve">COD in effluent: 2400 mg/L </w:t>
      </w:r>
      <w:r w:rsidRPr="006A590D">
        <w:rPr>
          <w:rFonts w:eastAsiaTheme="minorEastAsia" w:cs="Arial"/>
          <w:i/>
          <w:iCs/>
        </w:rPr>
        <w:t>= g/m</w:t>
      </w:r>
      <w:r w:rsidRPr="006A590D">
        <w:rPr>
          <w:rFonts w:eastAsiaTheme="minorEastAsia" w:cs="Arial"/>
          <w:i/>
          <w:iCs/>
          <w:vertAlign w:val="superscript"/>
        </w:rPr>
        <w:t>3</w:t>
      </w:r>
    </w:p>
    <w:tbl>
      <w:tblPr>
        <w:tblStyle w:val="TableGrid"/>
        <w:tblW w:w="0" w:type="auto"/>
        <w:tblLook w:val="04A0" w:firstRow="1" w:lastRow="0" w:firstColumn="1" w:lastColumn="0" w:noHBand="0" w:noVBand="1"/>
      </w:tblPr>
      <w:tblGrid>
        <w:gridCol w:w="7650"/>
        <w:gridCol w:w="844"/>
      </w:tblGrid>
      <w:tr w:rsidR="00EE4180" w14:paraId="0A124A28" w14:textId="77777777" w:rsidTr="007501D9">
        <w:tc>
          <w:tcPr>
            <w:tcW w:w="7650" w:type="dxa"/>
            <w:tcBorders>
              <w:top w:val="nil"/>
              <w:left w:val="nil"/>
              <w:bottom w:val="nil"/>
              <w:right w:val="nil"/>
            </w:tcBorders>
          </w:tcPr>
          <w:p w14:paraId="6DFE2D31" w14:textId="64DAFE73" w:rsidR="00EE4180" w:rsidRPr="00EE4180" w:rsidRDefault="00EE4180" w:rsidP="00A50A79">
            <w:pPr>
              <w:spacing w:line="480" w:lineRule="auto"/>
              <w:rPr>
                <w:rFonts w:eastAsiaTheme="minorEastAsia" w:cs="Arial"/>
                <w:i/>
                <w:iCs/>
              </w:rPr>
            </w:pPr>
            <m:oMathPara>
              <m:oMath>
                <m:r>
                  <w:rPr>
                    <w:rFonts w:ascii="Cambria Math" w:hAnsi="Cambria Math" w:cs="Arial"/>
                  </w:rPr>
                  <m:t>0.6</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num>
                  <m:den>
                    <m:r>
                      <w:rPr>
                        <w:rFonts w:ascii="Cambria Math" w:hAnsi="Cambria Math" w:cs="Arial"/>
                      </w:rPr>
                      <m:t>day</m:t>
                    </m:r>
                  </m:den>
                </m:f>
                <m:r>
                  <w:rPr>
                    <w:rFonts w:ascii="Cambria Math" w:hAnsi="Cambria Math" w:cs="Arial"/>
                  </w:rPr>
                  <m:t>*9800</m:t>
                </m:r>
                <m:f>
                  <m:fPr>
                    <m:ctrlPr>
                      <w:rPr>
                        <w:rFonts w:ascii="Cambria Math" w:hAnsi="Cambria Math" w:cs="Arial"/>
                        <w:i/>
                      </w:rPr>
                    </m:ctrlPr>
                  </m:fPr>
                  <m:num>
                    <m:r>
                      <w:rPr>
                        <w:rFonts w:ascii="Cambria Math" w:hAnsi="Cambria Math" w:cs="Arial"/>
                      </w:rPr>
                      <m:t>g</m:t>
                    </m:r>
                  </m:num>
                  <m:den>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den>
                </m:f>
                <m:r>
                  <w:rPr>
                    <w:rFonts w:ascii="Cambria Math" w:hAnsi="Cambria Math" w:cs="Arial"/>
                  </w:rPr>
                  <m:t xml:space="preserve">=5880 </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oMath>
            </m:oMathPara>
          </w:p>
        </w:tc>
        <w:tc>
          <w:tcPr>
            <w:tcW w:w="844" w:type="dxa"/>
            <w:tcBorders>
              <w:top w:val="nil"/>
              <w:left w:val="nil"/>
              <w:bottom w:val="nil"/>
              <w:right w:val="nil"/>
            </w:tcBorders>
            <w:vAlign w:val="center"/>
          </w:tcPr>
          <w:p w14:paraId="4B189B80" w14:textId="12881D96" w:rsidR="00EE4180" w:rsidRDefault="00EE4180"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5</w:t>
            </w:r>
            <w:r w:rsidRPr="00FA608D">
              <w:rPr>
                <w:i/>
                <w:iCs/>
              </w:rPr>
              <w:fldChar w:fldCharType="end"/>
            </w:r>
          </w:p>
        </w:tc>
      </w:tr>
      <w:tr w:rsidR="00EE4180" w14:paraId="78523499" w14:textId="77777777" w:rsidTr="007501D9">
        <w:tc>
          <w:tcPr>
            <w:tcW w:w="7650" w:type="dxa"/>
            <w:tcBorders>
              <w:top w:val="nil"/>
              <w:left w:val="nil"/>
              <w:bottom w:val="nil"/>
              <w:right w:val="nil"/>
            </w:tcBorders>
          </w:tcPr>
          <w:p w14:paraId="6767C5C1" w14:textId="6668B316" w:rsidR="00EE4180" w:rsidRPr="00EE4180" w:rsidRDefault="00EE4180" w:rsidP="00A50A79">
            <w:pPr>
              <w:spacing w:line="480" w:lineRule="auto"/>
              <w:rPr>
                <w:rFonts w:eastAsiaTheme="minorEastAsia" w:cs="Arial"/>
              </w:rPr>
            </w:pPr>
            <m:oMathPara>
              <m:oMath>
                <m:r>
                  <w:rPr>
                    <w:rFonts w:ascii="Cambria Math" w:hAnsi="Cambria Math" w:cs="Arial"/>
                  </w:rPr>
                  <m:t>5880</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r>
                  <w:rPr>
                    <w:rFonts w:ascii="Cambria Math" w:hAnsi="Cambria Math" w:cs="Arial"/>
                  </w:rPr>
                  <m:t>*</m:t>
                </m:r>
                <m:d>
                  <m:dPr>
                    <m:ctrlPr>
                      <w:rPr>
                        <w:rFonts w:ascii="Cambria Math" w:hAnsi="Cambria Math" w:cs="Arial"/>
                        <w:i/>
                      </w:rPr>
                    </m:ctrlPr>
                  </m:dPr>
                  <m:e>
                    <m:r>
                      <w:rPr>
                        <w:rFonts w:ascii="Cambria Math" w:hAnsi="Cambria Math" w:cs="Arial"/>
                      </w:rPr>
                      <m:t>1-0.78</m:t>
                    </m:r>
                  </m:e>
                </m:d>
                <m:r>
                  <w:rPr>
                    <w:rFonts w:ascii="Cambria Math" w:hAnsi="Cambria Math" w:cs="Arial"/>
                  </w:rPr>
                  <m:t xml:space="preserve">=1293,6 </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oMath>
            </m:oMathPara>
          </w:p>
        </w:tc>
        <w:tc>
          <w:tcPr>
            <w:tcW w:w="844" w:type="dxa"/>
            <w:tcBorders>
              <w:top w:val="nil"/>
              <w:left w:val="nil"/>
              <w:bottom w:val="nil"/>
              <w:right w:val="nil"/>
            </w:tcBorders>
          </w:tcPr>
          <w:p w14:paraId="131A7048" w14:textId="7B909F7E" w:rsidR="00EE4180" w:rsidRDefault="00EE4180"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6</w:t>
            </w:r>
            <w:r w:rsidRPr="00FA608D">
              <w:rPr>
                <w:i/>
                <w:iCs/>
              </w:rPr>
              <w:fldChar w:fldCharType="end"/>
            </w:r>
          </w:p>
        </w:tc>
      </w:tr>
      <w:tr w:rsidR="00EE4180" w14:paraId="4AB0B27E" w14:textId="77777777" w:rsidTr="007501D9">
        <w:trPr>
          <w:trHeight w:val="959"/>
        </w:trPr>
        <w:tc>
          <w:tcPr>
            <w:tcW w:w="7650" w:type="dxa"/>
            <w:tcBorders>
              <w:top w:val="nil"/>
              <w:left w:val="nil"/>
              <w:bottom w:val="nil"/>
              <w:right w:val="nil"/>
            </w:tcBorders>
          </w:tcPr>
          <w:p w14:paraId="04B8C580" w14:textId="27F0A650" w:rsidR="00EE4180" w:rsidRPr="00EE4180" w:rsidRDefault="00000000" w:rsidP="00A50A79">
            <w:pPr>
              <w:spacing w:line="480" w:lineRule="auto"/>
              <w:rPr>
                <w:rFonts w:eastAsiaTheme="minorEastAsia" w:cs="Arial"/>
              </w:rPr>
            </w:pPr>
            <m:oMathPara>
              <m:oMath>
                <m:f>
                  <m:fPr>
                    <m:ctrlPr>
                      <w:rPr>
                        <w:rFonts w:ascii="Cambria Math" w:hAnsi="Cambria Math" w:cs="Arial"/>
                        <w:i/>
                      </w:rPr>
                    </m:ctrlPr>
                  </m:fPr>
                  <m:num>
                    <m:r>
                      <w:rPr>
                        <w:rFonts w:ascii="Cambria Math" w:hAnsi="Cambria Math" w:cs="Arial"/>
                      </w:rPr>
                      <m:t xml:space="preserve">1293.6 </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num>
                  <m:den>
                    <m:r>
                      <w:rPr>
                        <w:rFonts w:ascii="Cambria Math" w:hAnsi="Cambria Math" w:cs="Arial"/>
                      </w:rPr>
                      <m:t xml:space="preserve">2400 </m:t>
                    </m:r>
                    <m:f>
                      <m:fPr>
                        <m:ctrlPr>
                          <w:rPr>
                            <w:rFonts w:ascii="Cambria Math" w:hAnsi="Cambria Math" w:cs="Arial"/>
                            <w:i/>
                          </w:rPr>
                        </m:ctrlPr>
                      </m:fPr>
                      <m:num>
                        <m:r>
                          <w:rPr>
                            <w:rFonts w:ascii="Cambria Math" w:hAnsi="Cambria Math" w:cs="Arial"/>
                          </w:rPr>
                          <m:t>g</m:t>
                        </m:r>
                      </m:num>
                      <m:den>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den>
                    </m:f>
                  </m:den>
                </m:f>
                <m:r>
                  <w:rPr>
                    <w:rFonts w:ascii="Cambria Math" w:hAnsi="Cambria Math" w:cs="Arial"/>
                  </w:rPr>
                  <m:t xml:space="preserve">=0.539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num>
                  <m:den>
                    <m:r>
                      <w:rPr>
                        <w:rFonts w:ascii="Cambria Math" w:hAnsi="Cambria Math" w:cs="Arial"/>
                      </w:rPr>
                      <m:t>day</m:t>
                    </m:r>
                  </m:den>
                </m:f>
              </m:oMath>
            </m:oMathPara>
          </w:p>
        </w:tc>
        <w:tc>
          <w:tcPr>
            <w:tcW w:w="844" w:type="dxa"/>
            <w:tcBorders>
              <w:top w:val="nil"/>
              <w:left w:val="nil"/>
              <w:bottom w:val="nil"/>
              <w:right w:val="nil"/>
            </w:tcBorders>
          </w:tcPr>
          <w:p w14:paraId="3F7D72FA" w14:textId="5F9F85DE" w:rsidR="00EE4180" w:rsidRDefault="00EE4180"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7</w:t>
            </w:r>
            <w:r w:rsidRPr="00FA608D">
              <w:rPr>
                <w:i/>
                <w:iCs/>
              </w:rPr>
              <w:fldChar w:fldCharType="end"/>
            </w:r>
          </w:p>
        </w:tc>
      </w:tr>
    </w:tbl>
    <w:p w14:paraId="4E349CBB" w14:textId="7AD3A273" w:rsidR="006A590D" w:rsidRDefault="00F4384D" w:rsidP="00EE4180">
      <w:pPr>
        <w:spacing w:before="240"/>
        <w:rPr>
          <w:rFonts w:eastAsiaTheme="minorEastAsia" w:cs="Arial"/>
        </w:rPr>
      </w:pPr>
      <w:r>
        <w:rPr>
          <w:rFonts w:eastAsiaTheme="minorEastAsia" w:cs="Arial"/>
        </w:rPr>
        <w:t xml:space="preserve">The remaining flow corresponds to the produced sludge: </w:t>
      </w:r>
      <m:oMath>
        <m:r>
          <w:rPr>
            <w:rFonts w:ascii="Cambria Math" w:eastAsiaTheme="minorEastAsia" w:hAnsi="Cambria Math" w:cs="Arial"/>
          </w:rPr>
          <m:t xml:space="preserve">0.6-0.539=0.061 </m:t>
        </m:r>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r>
          <w:rPr>
            <w:rFonts w:ascii="Cambria Math" w:eastAsiaTheme="minorEastAsia" w:hAnsi="Cambria Math" w:cs="Arial"/>
          </w:rPr>
          <m:t>/day</m:t>
        </m:r>
      </m:oMath>
    </w:p>
    <w:p w14:paraId="051302AE" w14:textId="150BAB15" w:rsidR="0005576A" w:rsidRPr="0005576A" w:rsidRDefault="0005576A" w:rsidP="00D3408F">
      <w:pPr>
        <w:pStyle w:val="Heading3"/>
        <w:rPr>
          <w:rFonts w:eastAsiaTheme="minorEastAsia"/>
        </w:rPr>
      </w:pPr>
      <w:bookmarkStart w:id="19" w:name="_Toc149134794"/>
      <w:r>
        <w:rPr>
          <w:rFonts w:eastAsiaTheme="minorEastAsia"/>
        </w:rPr>
        <w:lastRenderedPageBreak/>
        <w:t>Calculation of the b</w:t>
      </w:r>
      <w:r w:rsidRPr="0005576A">
        <w:rPr>
          <w:rFonts w:eastAsiaTheme="minorEastAsia"/>
        </w:rPr>
        <w:t>iogas production</w:t>
      </w:r>
      <w:bookmarkEnd w:id="19"/>
    </w:p>
    <w:p w14:paraId="46BEFE8C" w14:textId="165F3C81" w:rsidR="00A50A79" w:rsidRDefault="00BD4829" w:rsidP="0005576A">
      <w:pPr>
        <w:rPr>
          <w:rFonts w:eastAsiaTheme="minorEastAsia" w:cs="Arial"/>
        </w:rPr>
      </w:pPr>
      <w:r>
        <w:rPr>
          <w:rFonts w:eastAsiaTheme="minorEastAsia" w:cs="Arial"/>
        </w:rPr>
        <w:t xml:space="preserve">Biogas production </w:t>
      </w:r>
      <w:r w:rsidR="003F2DE4">
        <w:rPr>
          <w:rFonts w:eastAsiaTheme="minorEastAsia" w:cs="Arial"/>
        </w:rPr>
        <w:t>is</w:t>
      </w:r>
      <w:r>
        <w:rPr>
          <w:rFonts w:eastAsiaTheme="minorEastAsia" w:cs="Arial"/>
        </w:rPr>
        <w:t xml:space="preserve"> calculated from COD removal </w:t>
      </w:r>
      <w:r w:rsidR="00D70CDF">
        <w:rPr>
          <w:rFonts w:eastAsiaTheme="minorEastAsia" w:cs="Arial"/>
        </w:rPr>
        <w:t xml:space="preserve">knowing </w:t>
      </w:r>
      <w:r>
        <w:rPr>
          <w:rFonts w:eastAsiaTheme="minorEastAsia" w:cs="Arial"/>
        </w:rPr>
        <w:t>1g DQO =</w:t>
      </w:r>
      <w:r w:rsidR="0005576A" w:rsidRPr="0005576A">
        <w:rPr>
          <w:rFonts w:eastAsiaTheme="minorEastAsia" w:cs="Arial"/>
        </w:rPr>
        <w:t xml:space="preserve"> 0</w:t>
      </w:r>
      <w:r>
        <w:rPr>
          <w:rFonts w:eastAsiaTheme="minorEastAsia" w:cs="Arial"/>
        </w:rPr>
        <w:t>.</w:t>
      </w:r>
      <w:r w:rsidR="0005576A" w:rsidRPr="0005576A">
        <w:rPr>
          <w:rFonts w:eastAsiaTheme="minorEastAsia" w:cs="Arial"/>
        </w:rPr>
        <w:t>3</w:t>
      </w:r>
      <w:r w:rsidR="00D70CDF">
        <w:rPr>
          <w:rFonts w:eastAsiaTheme="minorEastAsia" w:cs="Arial"/>
        </w:rPr>
        <w:t>5</w:t>
      </w:r>
      <w:r w:rsidR="0005576A" w:rsidRPr="0005576A">
        <w:rPr>
          <w:rFonts w:eastAsiaTheme="minorEastAsia" w:cs="Arial"/>
        </w:rPr>
        <w:t xml:space="preserve"> L CH</w:t>
      </w:r>
      <w:r w:rsidR="0005576A" w:rsidRPr="00BD4829">
        <w:rPr>
          <w:rFonts w:eastAsiaTheme="minorEastAsia" w:cs="Arial"/>
          <w:vertAlign w:val="subscript"/>
        </w:rPr>
        <w:t>4</w:t>
      </w:r>
      <w:r w:rsidR="0005576A" w:rsidRPr="0005576A">
        <w:rPr>
          <w:rFonts w:eastAsiaTheme="minorEastAsia" w:cs="Arial"/>
        </w:rPr>
        <w:t xml:space="preserve"> </w:t>
      </w:r>
      <w:r>
        <w:rPr>
          <w:rFonts w:eastAsiaTheme="minorEastAsia" w:cs="Arial"/>
        </w:rPr>
        <w:t xml:space="preserve">in </w:t>
      </w:r>
      <w:r w:rsidR="0005576A" w:rsidRPr="0005576A">
        <w:rPr>
          <w:rFonts w:eastAsiaTheme="minorEastAsia" w:cs="Arial"/>
        </w:rPr>
        <w:t>STP</w:t>
      </w:r>
      <w:r w:rsidR="00D70CDF">
        <w:rPr>
          <w:rFonts w:eastAsiaTheme="minorEastAsia" w:cs="Arial"/>
        </w:rPr>
        <w:t xml:space="preserve">. A conversion of 49% of total COD into methane </w:t>
      </w:r>
      <w:r w:rsidR="003F2DE4">
        <w:rPr>
          <w:rFonts w:eastAsiaTheme="minorEastAsia" w:cs="Arial"/>
        </w:rPr>
        <w:t>i</w:t>
      </w:r>
      <w:r w:rsidR="00D70CDF">
        <w:rPr>
          <w:rFonts w:eastAsiaTheme="minorEastAsia" w:cs="Arial"/>
        </w:rPr>
        <w:t xml:space="preserve">s taken </w:t>
      </w:r>
      <w:r w:rsidR="00D70CDF">
        <w:rPr>
          <w:rFonts w:eastAsiaTheme="minorEastAsia" w:cs="Arial"/>
        </w:rPr>
        <w:fldChar w:fldCharType="begin" w:fldLock="1"/>
      </w:r>
      <w:r w:rsidR="00744677">
        <w:rPr>
          <w:rFonts w:eastAsiaTheme="minorEastAsia" w:cs="Arial"/>
        </w:rPr>
        <w:instrText>ADDIN CSL_CITATION {"citationItems":[{"id":"ITEM-1","itemData":{"DOI":"10.3390/w2010101","ISSN":"2073-4441","author":[{"dropping-particle":"","family":"Graaff","given":"","non-dropping-particle":"de","parse-names":false,"suffix":""},{"dropping-particle":"","family":"Temmink","given":"Hardy","non-dropping-particle":"","parse-names":false,"suffix":""},{"dropping-particle":"","family":"Zeeman","given":"Grietje","non-dropping-particle":"","parse-names":false,"suffix":""},{"dropping-particle":"","family":"Buisman","given":"Cees J. N.","non-dropping-particle":"","parse-names":false,"suffix":""}],"container-title":"Water","id":"ITEM-1","issue":"1","issued":{"date-parts":[["2010","2","26"]]},"page":"101-119","title":"Anaerobic Treatment of Concentrated Black Water in a UASB Reactor at a Short HRT","type":"article-journal","volume":"2"},"uris":["http://www.mendeley.com/documents/?uuid=7ec734fb-595d-4fab-9542-91b59c3e89d8"]},{"id":"ITEM-2","itemData":{"author":[{"dropping-particle":"","family":"Metcalff","given":"","non-dropping-particle":"","parse-names":false,"suffix":""},{"dropping-particle":"","family":"Eddy","given":"","non-dropping-particle":"","parse-names":false,"suffix":""}],"id":"ITEM-2","issued":{"date-parts":[["2013"]]},"title":"Wastewater Engineering: Treatment and Resource Recove","type":"article-journal"},"uris":["http://www.mendeley.com/documents/?uuid=7a0c2f50-f592-498f-b52a-cfd3853aff73"]}],"mendeley":{"formattedCitation":"(de Graaff et al., 2010; Metcalff and Eddy, 2013)","plainTextFormattedCitation":"(de Graaff et al., 2010; Metcalff and Eddy, 2013)","previouslyFormattedCitation":"(de Graaff et al., 2010; Metcalff and Eddy, 2013)"},"properties":{"noteIndex":0},"schema":"https://github.com/citation-style-language/schema/raw/master/csl-citation.json"}</w:instrText>
      </w:r>
      <w:r w:rsidR="00D70CDF">
        <w:rPr>
          <w:rFonts w:eastAsiaTheme="minorEastAsia" w:cs="Arial"/>
        </w:rPr>
        <w:fldChar w:fldCharType="separate"/>
      </w:r>
      <w:r w:rsidR="006125C1" w:rsidRPr="006125C1">
        <w:rPr>
          <w:rFonts w:eastAsiaTheme="minorEastAsia" w:cs="Arial"/>
          <w:noProof/>
        </w:rPr>
        <w:t>(de Graaff et al., 2010; Metcalff and Eddy, 2013)</w:t>
      </w:r>
      <w:r w:rsidR="00D70CDF">
        <w:rPr>
          <w:rFonts w:eastAsiaTheme="minorEastAsia" w:cs="Arial"/>
        </w:rPr>
        <w:fldChar w:fldCharType="end"/>
      </w:r>
      <w:r w:rsidR="00D70CDF">
        <w:rPr>
          <w:rFonts w:eastAsiaTheme="minorEastAsia" w:cs="Arial"/>
        </w:rPr>
        <w:t>.</w:t>
      </w:r>
    </w:p>
    <w:p w14:paraId="52C2BA54" w14:textId="0D97E927" w:rsidR="00D70CDF" w:rsidRDefault="00D70CDF" w:rsidP="0005576A">
      <w:pPr>
        <w:rPr>
          <w:rFonts w:eastAsiaTheme="minorEastAsia" w:cs="Arial"/>
        </w:rPr>
      </w:pPr>
      <w:r>
        <w:rPr>
          <w:rFonts w:eastAsiaTheme="minorEastAsia" w:cs="Arial"/>
        </w:rPr>
        <w:t>However, since biogas is obtained at 1 atm and 25ºC, the data must be adapted to this temperature.</w:t>
      </w:r>
      <w:r w:rsidR="00A50A79">
        <w:rPr>
          <w:rFonts w:eastAsiaTheme="minorEastAsia" w:cs="Arial"/>
        </w:rPr>
        <w:t xml:space="preserve"> </w:t>
      </w:r>
      <w:r w:rsidR="00920082">
        <w:rPr>
          <w:rFonts w:eastAsiaTheme="minorEastAsia" w:cs="Arial"/>
        </w:rPr>
        <w:fldChar w:fldCharType="begin"/>
      </w:r>
      <w:r w:rsidR="00920082">
        <w:rPr>
          <w:rFonts w:eastAsiaTheme="minorEastAsia" w:cs="Arial"/>
        </w:rPr>
        <w:instrText xml:space="preserve"> REF _Ref69726331 \h </w:instrText>
      </w:r>
      <w:r w:rsidR="00920082">
        <w:rPr>
          <w:rFonts w:eastAsiaTheme="minorEastAsia" w:cs="Arial"/>
        </w:rPr>
      </w:r>
      <w:r w:rsidR="00920082">
        <w:rPr>
          <w:rFonts w:eastAsiaTheme="minorEastAsia" w:cs="Arial"/>
        </w:rPr>
        <w:fldChar w:fldCharType="separate"/>
      </w:r>
      <w:r w:rsidR="00147D6D" w:rsidRPr="00FA608D">
        <w:rPr>
          <w:i/>
          <w:iCs/>
        </w:rPr>
        <w:t xml:space="preserve">Eq. </w:t>
      </w:r>
      <w:r w:rsidR="00147D6D">
        <w:rPr>
          <w:i/>
          <w:iCs/>
          <w:noProof/>
        </w:rPr>
        <w:t>8</w:t>
      </w:r>
      <w:r w:rsidR="00920082">
        <w:rPr>
          <w:rFonts w:eastAsiaTheme="minorEastAsia" w:cs="Arial"/>
        </w:rPr>
        <w:fldChar w:fldCharType="end"/>
      </w:r>
      <w:r>
        <w:rPr>
          <w:rFonts w:eastAsiaTheme="minorEastAsia" w:cs="Arial"/>
        </w:rPr>
        <w:t xml:space="preserve"> </w:t>
      </w:r>
      <w:r w:rsidR="00920082">
        <w:rPr>
          <w:rFonts w:eastAsiaTheme="minorEastAsia" w:cs="Arial"/>
        </w:rPr>
        <w:t xml:space="preserve">shows the </w:t>
      </w:r>
      <w:r>
        <w:rPr>
          <w:rFonts w:eastAsiaTheme="minorEastAsia" w:cs="Arial"/>
        </w:rPr>
        <w:t>reaction between methane and oxygen</w:t>
      </w:r>
      <w:r w:rsidR="00920082">
        <w:rPr>
          <w:rFonts w:eastAsiaTheme="minorEastAsia" w:cs="Arial"/>
        </w:rPr>
        <w:t>.</w:t>
      </w:r>
    </w:p>
    <w:tbl>
      <w:tblPr>
        <w:tblStyle w:val="TableGrid"/>
        <w:tblpPr w:leftFromText="141" w:rightFromText="141" w:vertAnchor="text" w:horzAnchor="margin"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D70CDF" w14:paraId="5A2F1023" w14:textId="77777777" w:rsidTr="00A03C41">
        <w:tc>
          <w:tcPr>
            <w:tcW w:w="7650" w:type="dxa"/>
          </w:tcPr>
          <w:p w14:paraId="708A98DC" w14:textId="77777777" w:rsidR="00D70CDF" w:rsidRPr="007501D9" w:rsidRDefault="00D70CDF" w:rsidP="00D70CDF">
            <w:pPr>
              <w:jc w:val="center"/>
              <w:rPr>
                <w:rFonts w:ascii="Cambria Math" w:eastAsiaTheme="minorEastAsia" w:hAnsi="Cambria Math" w:cs="Arial"/>
                <w:i/>
                <w:iCs/>
                <w:lang w:val="es-ES"/>
              </w:rPr>
            </w:pPr>
            <w:r w:rsidRPr="007501D9">
              <w:rPr>
                <w:rFonts w:ascii="Cambria Math" w:eastAsiaTheme="minorEastAsia" w:hAnsi="Cambria Math" w:cs="Arial"/>
                <w:i/>
                <w:iCs/>
                <w:lang w:val="es-ES"/>
              </w:rPr>
              <w:t>CH</w:t>
            </w:r>
            <w:r w:rsidRPr="007501D9">
              <w:rPr>
                <w:rFonts w:ascii="Cambria Math" w:eastAsiaTheme="minorEastAsia" w:hAnsi="Cambria Math" w:cs="Arial"/>
                <w:i/>
                <w:iCs/>
                <w:vertAlign w:val="subscript"/>
                <w:lang w:val="es-ES"/>
              </w:rPr>
              <w:t>4</w:t>
            </w:r>
            <w:r w:rsidRPr="007501D9">
              <w:rPr>
                <w:rFonts w:ascii="Cambria Math" w:eastAsiaTheme="minorEastAsia" w:hAnsi="Cambria Math" w:cs="Arial"/>
                <w:i/>
                <w:iCs/>
                <w:lang w:val="es-ES"/>
              </w:rPr>
              <w:t xml:space="preserve"> + 2O</w:t>
            </w:r>
            <w:r w:rsidRPr="007501D9">
              <w:rPr>
                <w:rFonts w:ascii="Cambria Math" w:eastAsiaTheme="minorEastAsia" w:hAnsi="Cambria Math" w:cs="Arial"/>
                <w:i/>
                <w:iCs/>
                <w:vertAlign w:val="subscript"/>
                <w:lang w:val="es-ES"/>
              </w:rPr>
              <w:t>2</w:t>
            </w:r>
            <w:r w:rsidRPr="007501D9">
              <w:rPr>
                <w:rFonts w:ascii="Cambria Math" w:eastAsiaTheme="minorEastAsia" w:hAnsi="Cambria Math" w:cs="Arial"/>
                <w:i/>
                <w:iCs/>
                <w:lang w:val="es-ES"/>
              </w:rPr>
              <w:t xml:space="preserve"> (COD) </w:t>
            </w:r>
            <w:r w:rsidRPr="00BD4829">
              <w:rPr>
                <w:rFonts w:ascii="Cambria Math" w:eastAsiaTheme="minorEastAsia" w:hAnsi="Cambria Math" w:cs="Arial"/>
                <w:i/>
                <w:iCs/>
              </w:rPr>
              <w:sym w:font="Wingdings" w:char="F0E0"/>
            </w:r>
            <w:r w:rsidRPr="007501D9">
              <w:rPr>
                <w:rFonts w:ascii="Cambria Math" w:eastAsiaTheme="minorEastAsia" w:hAnsi="Cambria Math" w:cs="Arial"/>
                <w:i/>
                <w:iCs/>
                <w:lang w:val="es-ES"/>
              </w:rPr>
              <w:t xml:space="preserve"> CO</w:t>
            </w:r>
            <w:r w:rsidRPr="007501D9">
              <w:rPr>
                <w:rFonts w:ascii="Cambria Math" w:eastAsiaTheme="minorEastAsia" w:hAnsi="Cambria Math" w:cs="Arial"/>
                <w:i/>
                <w:iCs/>
                <w:vertAlign w:val="subscript"/>
                <w:lang w:val="es-ES"/>
              </w:rPr>
              <w:t>2</w:t>
            </w:r>
            <w:r w:rsidRPr="007501D9">
              <w:rPr>
                <w:rFonts w:ascii="Cambria Math" w:eastAsiaTheme="minorEastAsia" w:hAnsi="Cambria Math" w:cs="Arial"/>
                <w:i/>
                <w:iCs/>
                <w:lang w:val="es-ES"/>
              </w:rPr>
              <w:t xml:space="preserve"> + 2H</w:t>
            </w:r>
            <w:r w:rsidRPr="007501D9">
              <w:rPr>
                <w:rFonts w:ascii="Cambria Math" w:eastAsiaTheme="minorEastAsia" w:hAnsi="Cambria Math" w:cs="Arial"/>
                <w:i/>
                <w:iCs/>
                <w:vertAlign w:val="subscript"/>
                <w:lang w:val="es-ES"/>
              </w:rPr>
              <w:t>2</w:t>
            </w:r>
            <w:r w:rsidRPr="007501D9">
              <w:rPr>
                <w:rFonts w:ascii="Cambria Math" w:eastAsiaTheme="minorEastAsia" w:hAnsi="Cambria Math" w:cs="Arial"/>
                <w:i/>
                <w:iCs/>
                <w:lang w:val="es-ES"/>
              </w:rPr>
              <w:t>O</w:t>
            </w:r>
          </w:p>
          <w:p w14:paraId="101715E7" w14:textId="77777777" w:rsidR="00D70CDF" w:rsidRPr="007501D9" w:rsidRDefault="00D70CDF" w:rsidP="00D70CDF">
            <w:pPr>
              <w:ind w:left="567"/>
              <w:rPr>
                <w:rFonts w:eastAsiaTheme="minorEastAsia" w:cs="Arial"/>
                <w:lang w:val="es-ES"/>
              </w:rPr>
            </w:pPr>
          </w:p>
        </w:tc>
        <w:tc>
          <w:tcPr>
            <w:tcW w:w="844" w:type="dxa"/>
            <w:vAlign w:val="center"/>
          </w:tcPr>
          <w:p w14:paraId="60AFFAA2" w14:textId="5CFA2DA3" w:rsidR="00D70CDF" w:rsidRDefault="00D70CDF" w:rsidP="00D70CDF">
            <w:pPr>
              <w:spacing w:line="360" w:lineRule="auto"/>
              <w:jc w:val="center"/>
            </w:pPr>
            <w:bookmarkStart w:id="20" w:name="_Ref69726331"/>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147D6D">
              <w:rPr>
                <w:i/>
                <w:iCs/>
                <w:noProof/>
              </w:rPr>
              <w:t>8</w:t>
            </w:r>
            <w:r w:rsidRPr="00FA608D">
              <w:rPr>
                <w:i/>
                <w:iCs/>
              </w:rPr>
              <w:fldChar w:fldCharType="end"/>
            </w:r>
            <w:bookmarkEnd w:id="20"/>
          </w:p>
        </w:tc>
      </w:tr>
    </w:tbl>
    <w:p w14:paraId="0157B3E1" w14:textId="7DE8F2CE" w:rsidR="00535710" w:rsidRDefault="00D70CDF" w:rsidP="00D70CDF">
      <w:pPr>
        <w:spacing w:before="240"/>
        <w:rPr>
          <w:rFonts w:eastAsiaTheme="minorEastAsia" w:cs="Arial"/>
        </w:rPr>
      </w:pPr>
      <w:r>
        <w:rPr>
          <w:rFonts w:eastAsiaTheme="minorEastAsia" w:cs="Arial"/>
        </w:rPr>
        <w:t xml:space="preserve">Thus, knowing that </w:t>
      </w:r>
      <w:r w:rsidR="00535710">
        <w:rPr>
          <w:rFonts w:eastAsiaTheme="minorEastAsia" w:cs="Arial"/>
        </w:rPr>
        <w:t>24</w:t>
      </w:r>
      <w:r>
        <w:rPr>
          <w:rFonts w:eastAsiaTheme="minorEastAsia" w:cs="Arial"/>
        </w:rPr>
        <w:t>.</w:t>
      </w:r>
      <w:r w:rsidR="00535710">
        <w:rPr>
          <w:rFonts w:eastAsiaTheme="minorEastAsia" w:cs="Arial"/>
        </w:rPr>
        <w:t xml:space="preserve">45 L of methane </w:t>
      </w:r>
      <w:r w:rsidR="000B6F81">
        <w:rPr>
          <w:rFonts w:eastAsiaTheme="minorEastAsia" w:cs="Arial"/>
        </w:rPr>
        <w:t xml:space="preserve">at 25ºC (298.15 K) </w:t>
      </w:r>
      <w:r w:rsidR="00535710">
        <w:rPr>
          <w:rFonts w:eastAsiaTheme="minorEastAsia" w:cs="Arial"/>
        </w:rPr>
        <w:t>equivale to one mole of methane</w:t>
      </w:r>
      <w:r>
        <w:rPr>
          <w:rFonts w:eastAsiaTheme="minorEastAsia" w:cs="Arial"/>
        </w:rPr>
        <w:t xml:space="preserve"> (ideal gas law), the </w:t>
      </w:r>
      <w:r w:rsidR="00A03C41">
        <w:rPr>
          <w:rFonts w:eastAsiaTheme="minorEastAsia" w:cs="Arial"/>
        </w:rPr>
        <w:t>litres</w:t>
      </w:r>
      <w:r>
        <w:rPr>
          <w:rFonts w:eastAsiaTheme="minorEastAsia" w:cs="Arial"/>
        </w:rPr>
        <w:t xml:space="preserve"> of methane obtained per gram of COD can be calculated through </w:t>
      </w:r>
      <w:r>
        <w:rPr>
          <w:rFonts w:eastAsiaTheme="minorEastAsia" w:cs="Arial"/>
        </w:rPr>
        <w:fldChar w:fldCharType="begin"/>
      </w:r>
      <w:r>
        <w:rPr>
          <w:rFonts w:eastAsiaTheme="minorEastAsia" w:cs="Arial"/>
        </w:rPr>
        <w:instrText xml:space="preserve"> REF _Ref69724250 \h </w:instrText>
      </w:r>
      <w:r>
        <w:rPr>
          <w:rFonts w:eastAsiaTheme="minorEastAsia" w:cs="Arial"/>
        </w:rPr>
      </w:r>
      <w:r>
        <w:rPr>
          <w:rFonts w:eastAsiaTheme="minorEastAsia" w:cs="Arial"/>
        </w:rPr>
        <w:fldChar w:fldCharType="separate"/>
      </w:r>
      <w:r w:rsidR="00147D6D" w:rsidRPr="00FA608D">
        <w:rPr>
          <w:i/>
          <w:iCs/>
        </w:rPr>
        <w:t xml:space="preserve">Eq. </w:t>
      </w:r>
      <w:r w:rsidR="00147D6D">
        <w:rPr>
          <w:i/>
          <w:iCs/>
          <w:noProof/>
        </w:rPr>
        <w:t>9</w:t>
      </w:r>
      <w:r>
        <w:rPr>
          <w:rFonts w:eastAsiaTheme="minorEastAsia" w:cs="Arial"/>
        </w:rPr>
        <w:fldChar w:fldCharType="end"/>
      </w:r>
      <w:r>
        <w:rPr>
          <w:rFonts w:eastAsiaTheme="minorEastAsia" w:cs="Arial"/>
        </w:rPr>
        <w:t>:</w:t>
      </w:r>
    </w:p>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535710" w14:paraId="052DB14E" w14:textId="77777777" w:rsidTr="00535710">
        <w:tc>
          <w:tcPr>
            <w:tcW w:w="7650" w:type="dxa"/>
          </w:tcPr>
          <w:p w14:paraId="7EF3CEEC" w14:textId="76C64865" w:rsidR="00535710" w:rsidRPr="00EE4180" w:rsidRDefault="00535710" w:rsidP="00535710">
            <w:pPr>
              <w:ind w:left="567"/>
              <w:rPr>
                <w:rFonts w:eastAsiaTheme="minorEastAsia" w:cs="Arial"/>
              </w:rPr>
            </w:pPr>
            <m:oMathPara>
              <m:oMath>
                <m:r>
                  <w:rPr>
                    <w:rFonts w:ascii="Cambria Math" w:hAnsi="Cambria Math" w:cs="Arial"/>
                  </w:rPr>
                  <m:t xml:space="preserve">24.25 </m:t>
                </m:r>
                <m:f>
                  <m:fPr>
                    <m:ctrlPr>
                      <w:rPr>
                        <w:rFonts w:ascii="Cambria Math" w:hAnsi="Cambria Math" w:cs="Arial"/>
                        <w:i/>
                      </w:rPr>
                    </m:ctrlPr>
                  </m:fPr>
                  <m:num>
                    <m:r>
                      <w:rPr>
                        <w:rFonts w:ascii="Cambria Math" w:hAnsi="Cambria Math" w:cs="Arial"/>
                      </w:rPr>
                      <m:t>L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num>
                  <m:den>
                    <m:r>
                      <w:rPr>
                        <w:rFonts w:ascii="Cambria Math" w:hAnsi="Cambria Math" w:cs="Arial"/>
                      </w:rPr>
                      <m:t>mole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den>
                </m:f>
                <m:r>
                  <w:rPr>
                    <w:rFonts w:ascii="Cambria Math" w:hAnsi="Cambria Math" w:cs="Arial"/>
                  </w:rPr>
                  <m:t>*</m:t>
                </m:r>
                <m:f>
                  <m:fPr>
                    <m:ctrlPr>
                      <w:rPr>
                        <w:rFonts w:ascii="Cambria Math" w:hAnsi="Cambria Math" w:cs="Arial"/>
                        <w:i/>
                      </w:rPr>
                    </m:ctrlPr>
                  </m:fPr>
                  <m:num>
                    <m:r>
                      <w:rPr>
                        <w:rFonts w:ascii="Cambria Math" w:hAnsi="Cambria Math" w:cs="Arial"/>
                      </w:rPr>
                      <m:t>mole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num>
                  <m:den>
                    <m:r>
                      <w:rPr>
                        <w:rFonts w:ascii="Cambria Math" w:hAnsi="Cambria Math" w:cs="Arial"/>
                      </w:rPr>
                      <m:t>2 moles COD</m:t>
                    </m:r>
                  </m:den>
                </m:f>
                <m:r>
                  <w:rPr>
                    <w:rFonts w:ascii="Cambria Math" w:hAnsi="Cambria Math" w:cs="Arial"/>
                  </w:rPr>
                  <m:t xml:space="preserve">* </m:t>
                </m:r>
                <m:f>
                  <m:fPr>
                    <m:ctrlPr>
                      <w:rPr>
                        <w:rFonts w:ascii="Cambria Math" w:hAnsi="Cambria Math" w:cs="Arial"/>
                        <w:i/>
                      </w:rPr>
                    </m:ctrlPr>
                  </m:fPr>
                  <m:num>
                    <m:r>
                      <w:rPr>
                        <w:rFonts w:ascii="Cambria Math" w:hAnsi="Cambria Math" w:cs="Arial"/>
                      </w:rPr>
                      <m:t>1 mole COD</m:t>
                    </m:r>
                  </m:num>
                  <m:den>
                    <m:r>
                      <w:rPr>
                        <w:rFonts w:ascii="Cambria Math" w:hAnsi="Cambria Math" w:cs="Arial"/>
                      </w:rPr>
                      <m:t>32 g COD</m:t>
                    </m:r>
                  </m:den>
                </m:f>
                <m:r>
                  <w:rPr>
                    <w:rFonts w:ascii="Cambria Math" w:eastAsiaTheme="minorEastAsia" w:hAnsi="Cambria Math" w:cs="Arial"/>
                  </w:rPr>
                  <m:t xml:space="preserve">=0.382 </m:t>
                </m:r>
                <m:f>
                  <m:fPr>
                    <m:ctrlPr>
                      <w:rPr>
                        <w:rFonts w:ascii="Cambria Math" w:hAnsi="Cambria Math" w:cs="Arial"/>
                        <w:i/>
                      </w:rPr>
                    </m:ctrlPr>
                  </m:fPr>
                  <m:num>
                    <m:r>
                      <w:rPr>
                        <w:rFonts w:ascii="Cambria Math" w:hAnsi="Cambria Math" w:cs="Arial"/>
                      </w:rPr>
                      <m:t>L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num>
                  <m:den>
                    <m:r>
                      <w:rPr>
                        <w:rFonts w:ascii="Cambria Math" w:hAnsi="Cambria Math" w:cs="Arial"/>
                      </w:rPr>
                      <m:t>g COD</m:t>
                    </m:r>
                  </m:den>
                </m:f>
              </m:oMath>
            </m:oMathPara>
          </w:p>
        </w:tc>
        <w:tc>
          <w:tcPr>
            <w:tcW w:w="844" w:type="dxa"/>
            <w:vAlign w:val="center"/>
          </w:tcPr>
          <w:p w14:paraId="6A56209A" w14:textId="3224C99C" w:rsidR="00535710" w:rsidRDefault="00535710" w:rsidP="00535710">
            <w:pPr>
              <w:spacing w:line="360" w:lineRule="auto"/>
              <w:jc w:val="center"/>
            </w:pPr>
            <w:bookmarkStart w:id="21" w:name="_Ref69724250"/>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D70CDF">
              <w:rPr>
                <w:i/>
                <w:iCs/>
                <w:noProof/>
              </w:rPr>
              <w:t>9</w:t>
            </w:r>
            <w:r w:rsidRPr="00FA608D">
              <w:rPr>
                <w:i/>
                <w:iCs/>
              </w:rPr>
              <w:fldChar w:fldCharType="end"/>
            </w:r>
            <w:bookmarkEnd w:id="21"/>
          </w:p>
        </w:tc>
      </w:tr>
    </w:tbl>
    <w:p w14:paraId="73548B2A" w14:textId="40A395CD" w:rsidR="0005576A" w:rsidRDefault="00A03C41" w:rsidP="00535710">
      <w:pPr>
        <w:spacing w:before="240"/>
        <w:rPr>
          <w:rFonts w:eastAsiaTheme="minorEastAsia" w:cs="Arial"/>
        </w:rPr>
      </w:pPr>
      <w:r>
        <w:rPr>
          <w:rFonts w:eastAsiaTheme="minorEastAsia" w:cs="Arial"/>
        </w:rPr>
        <w:t xml:space="preserve">Finally, since </w:t>
      </w:r>
      <w:r w:rsidR="00BD4829">
        <w:rPr>
          <w:rFonts w:eastAsiaTheme="minorEastAsia" w:cs="Arial"/>
        </w:rPr>
        <w:t>78% of biogas is CH</w:t>
      </w:r>
      <w:r w:rsidR="00BD4829">
        <w:rPr>
          <w:rFonts w:eastAsiaTheme="minorEastAsia" w:cs="Arial"/>
          <w:vertAlign w:val="subscript"/>
        </w:rPr>
        <w:t>4</w:t>
      </w:r>
      <w:r>
        <w:rPr>
          <w:rFonts w:eastAsiaTheme="minorEastAsia" w:cs="Arial"/>
        </w:rPr>
        <w:t>:</w:t>
      </w:r>
    </w:p>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A03C41" w14:paraId="096CB942" w14:textId="77777777" w:rsidTr="00A03C41">
        <w:tc>
          <w:tcPr>
            <w:tcW w:w="7513" w:type="dxa"/>
          </w:tcPr>
          <w:p w14:paraId="65E88B4F" w14:textId="43C62B62" w:rsidR="00A03C41" w:rsidRPr="00EE4180" w:rsidRDefault="00A03C41" w:rsidP="00A50A79">
            <w:pPr>
              <w:spacing w:line="480" w:lineRule="auto"/>
              <w:rPr>
                <w:rFonts w:eastAsiaTheme="minorEastAsia" w:cs="Arial"/>
              </w:rPr>
            </w:pPr>
            <m:oMathPara>
              <m:oMath>
                <m:r>
                  <w:rPr>
                    <w:rFonts w:ascii="Cambria Math" w:hAnsi="Cambria Math" w:cs="Arial"/>
                  </w:rPr>
                  <m:t xml:space="preserve">6336 </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r>
                  <w:rPr>
                    <w:rFonts w:ascii="Cambria Math" w:hAnsi="Cambria Math" w:cs="Arial"/>
                  </w:rPr>
                  <m:t xml:space="preserve">*0.49= 3104.64 </m:t>
                </m:r>
                <m:f>
                  <m:fPr>
                    <m:ctrlPr>
                      <w:rPr>
                        <w:rFonts w:ascii="Cambria Math" w:hAnsi="Cambria Math" w:cs="Arial"/>
                        <w:i/>
                      </w:rPr>
                    </m:ctrlPr>
                  </m:fPr>
                  <m:num>
                    <m:r>
                      <w:rPr>
                        <w:rFonts w:ascii="Cambria Math" w:hAnsi="Cambria Math" w:cs="Arial"/>
                      </w:rPr>
                      <m:t>g COD eliminated</m:t>
                    </m:r>
                  </m:num>
                  <m:den>
                    <m:r>
                      <w:rPr>
                        <w:rFonts w:ascii="Cambria Math" w:hAnsi="Cambria Math" w:cs="Arial"/>
                      </w:rPr>
                      <m:t>day</m:t>
                    </m:r>
                  </m:den>
                </m:f>
              </m:oMath>
            </m:oMathPara>
          </w:p>
        </w:tc>
        <w:tc>
          <w:tcPr>
            <w:tcW w:w="981" w:type="dxa"/>
            <w:vAlign w:val="center"/>
          </w:tcPr>
          <w:p w14:paraId="253550E2" w14:textId="4AFF5998" w:rsidR="00A03C41" w:rsidRDefault="00A03C41"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10</w:t>
            </w:r>
            <w:r w:rsidRPr="00FA608D">
              <w:rPr>
                <w:i/>
                <w:iCs/>
              </w:rPr>
              <w:fldChar w:fldCharType="end"/>
            </w:r>
          </w:p>
        </w:tc>
      </w:tr>
      <w:tr w:rsidR="00A03C41" w14:paraId="181F8E51" w14:textId="77777777" w:rsidTr="00A03C41">
        <w:tc>
          <w:tcPr>
            <w:tcW w:w="7513" w:type="dxa"/>
          </w:tcPr>
          <w:p w14:paraId="0ED06261" w14:textId="247B2CCA" w:rsidR="00A03C41" w:rsidRPr="00EE4180" w:rsidRDefault="00A03C41" w:rsidP="00A50A79">
            <w:pPr>
              <w:spacing w:line="480" w:lineRule="auto"/>
              <w:rPr>
                <w:rFonts w:eastAsiaTheme="minorEastAsia" w:cs="Arial"/>
              </w:rPr>
            </w:pPr>
            <m:oMathPara>
              <m:oMath>
                <m:r>
                  <w:rPr>
                    <w:rFonts w:ascii="Cambria Math" w:hAnsi="Cambria Math" w:cs="Arial"/>
                  </w:rPr>
                  <m:t xml:space="preserve">3104.64 </m:t>
                </m:r>
                <m:f>
                  <m:fPr>
                    <m:ctrlPr>
                      <w:rPr>
                        <w:rFonts w:ascii="Cambria Math" w:hAnsi="Cambria Math" w:cs="Arial"/>
                        <w:i/>
                      </w:rPr>
                    </m:ctrlPr>
                  </m:fPr>
                  <m:num>
                    <m:r>
                      <w:rPr>
                        <w:rFonts w:ascii="Cambria Math" w:hAnsi="Cambria Math" w:cs="Arial"/>
                      </w:rPr>
                      <m:t>g COD</m:t>
                    </m:r>
                  </m:num>
                  <m:den>
                    <m:r>
                      <w:rPr>
                        <w:rFonts w:ascii="Cambria Math" w:hAnsi="Cambria Math" w:cs="Arial"/>
                      </w:rPr>
                      <m:t>day</m:t>
                    </m:r>
                  </m:den>
                </m:f>
                <m:r>
                  <w:rPr>
                    <w:rFonts w:ascii="Cambria Math" w:hAnsi="Cambria Math" w:cs="Arial"/>
                  </w:rPr>
                  <m:t xml:space="preserve">*0.38 </m:t>
                </m:r>
                <m:f>
                  <m:fPr>
                    <m:ctrlPr>
                      <w:rPr>
                        <w:rFonts w:ascii="Cambria Math" w:hAnsi="Cambria Math" w:cs="Arial"/>
                        <w:i/>
                      </w:rPr>
                    </m:ctrlPr>
                  </m:fPr>
                  <m:num>
                    <m:r>
                      <w:rPr>
                        <w:rFonts w:ascii="Cambria Math" w:hAnsi="Cambria Math" w:cs="Arial"/>
                      </w:rPr>
                      <m:t>L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num>
                  <m:den>
                    <m:r>
                      <w:rPr>
                        <w:rFonts w:ascii="Cambria Math" w:hAnsi="Cambria Math" w:cs="Arial"/>
                      </w:rPr>
                      <m:t>g COD</m:t>
                    </m:r>
                  </m:den>
                </m:f>
                <m:r>
                  <w:rPr>
                    <w:rFonts w:ascii="Cambria Math" w:hAnsi="Cambria Math" w:cs="Arial"/>
                  </w:rPr>
                  <m:t xml:space="preserve">=1185.97 </m:t>
                </m:r>
                <m:f>
                  <m:fPr>
                    <m:ctrlPr>
                      <w:rPr>
                        <w:rFonts w:ascii="Cambria Math" w:hAnsi="Cambria Math" w:cs="Arial"/>
                        <w:i/>
                      </w:rPr>
                    </m:ctrlPr>
                  </m:fPr>
                  <m:num>
                    <m:r>
                      <w:rPr>
                        <w:rFonts w:ascii="Cambria Math" w:hAnsi="Cambria Math" w:cs="Arial"/>
                      </w:rPr>
                      <m:t>L C</m:t>
                    </m:r>
                    <m:sSub>
                      <m:sSubPr>
                        <m:ctrlPr>
                          <w:rPr>
                            <w:rFonts w:ascii="Cambria Math" w:hAnsi="Cambria Math" w:cs="Arial"/>
                            <w:i/>
                          </w:rPr>
                        </m:ctrlPr>
                      </m:sSubPr>
                      <m:e>
                        <m:r>
                          <w:rPr>
                            <w:rFonts w:ascii="Cambria Math" w:hAnsi="Cambria Math" w:cs="Arial"/>
                          </w:rPr>
                          <m:t>H</m:t>
                        </m:r>
                      </m:e>
                      <m:sub>
                        <m:r>
                          <w:rPr>
                            <w:rFonts w:ascii="Cambria Math" w:hAnsi="Cambria Math" w:cs="Arial"/>
                          </w:rPr>
                          <m:t>4</m:t>
                        </m:r>
                      </m:sub>
                    </m:sSub>
                  </m:num>
                  <m:den>
                    <m:r>
                      <w:rPr>
                        <w:rFonts w:ascii="Cambria Math" w:hAnsi="Cambria Math" w:cs="Arial"/>
                      </w:rPr>
                      <m:t>day</m:t>
                    </m:r>
                  </m:den>
                </m:f>
              </m:oMath>
            </m:oMathPara>
          </w:p>
        </w:tc>
        <w:tc>
          <w:tcPr>
            <w:tcW w:w="981" w:type="dxa"/>
            <w:vAlign w:val="center"/>
          </w:tcPr>
          <w:p w14:paraId="6B5ADEBB" w14:textId="3FC26A5F" w:rsidR="00A03C41" w:rsidRDefault="00A03C41"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11</w:t>
            </w:r>
            <w:r w:rsidRPr="00FA608D">
              <w:rPr>
                <w:i/>
                <w:iCs/>
              </w:rPr>
              <w:fldChar w:fldCharType="end"/>
            </w:r>
          </w:p>
        </w:tc>
      </w:tr>
      <w:tr w:rsidR="00A03C41" w14:paraId="5FC1A979" w14:textId="77777777" w:rsidTr="00A03C41">
        <w:tc>
          <w:tcPr>
            <w:tcW w:w="7513" w:type="dxa"/>
          </w:tcPr>
          <w:p w14:paraId="0DA37FF0" w14:textId="2FAB5702" w:rsidR="00A03C41" w:rsidRPr="00EE4180" w:rsidRDefault="00000000" w:rsidP="00A50A79">
            <w:pPr>
              <w:spacing w:line="480" w:lineRule="auto"/>
              <w:rPr>
                <w:rFonts w:eastAsiaTheme="minorEastAsia" w:cs="Arial"/>
              </w:rPr>
            </w:pPr>
            <m:oMathPara>
              <m:oMath>
                <m:f>
                  <m:fPr>
                    <m:ctrlPr>
                      <w:rPr>
                        <w:rFonts w:ascii="Cambria Math" w:hAnsi="Cambria Math" w:cs="Arial"/>
                        <w:i/>
                      </w:rPr>
                    </m:ctrlPr>
                  </m:fPr>
                  <m:num>
                    <m:r>
                      <w:rPr>
                        <w:rFonts w:ascii="Cambria Math" w:hAnsi="Cambria Math" w:cs="Arial"/>
                      </w:rPr>
                      <m:t>1185.97</m:t>
                    </m:r>
                  </m:num>
                  <m:den>
                    <m:r>
                      <w:rPr>
                        <w:rFonts w:ascii="Cambria Math" w:hAnsi="Cambria Math" w:cs="Arial"/>
                      </w:rPr>
                      <m:t>0.78</m:t>
                    </m:r>
                  </m:den>
                </m:f>
                <m:r>
                  <w:rPr>
                    <w:rFonts w:ascii="Cambria Math" w:hAnsi="Cambria Math" w:cs="Arial"/>
                  </w:rPr>
                  <m:t>=1520.48 L</m:t>
                </m:r>
                <m:f>
                  <m:fPr>
                    <m:ctrlPr>
                      <w:rPr>
                        <w:rFonts w:ascii="Cambria Math" w:hAnsi="Cambria Math" w:cs="Arial"/>
                        <w:i/>
                      </w:rPr>
                    </m:ctrlPr>
                  </m:fPr>
                  <m:num>
                    <m:r>
                      <w:rPr>
                        <w:rFonts w:ascii="Cambria Math" w:hAnsi="Cambria Math" w:cs="Arial"/>
                      </w:rPr>
                      <m:t>biogas</m:t>
                    </m:r>
                  </m:num>
                  <m:den>
                    <m:r>
                      <w:rPr>
                        <w:rFonts w:ascii="Cambria Math" w:hAnsi="Cambria Math" w:cs="Arial"/>
                      </w:rPr>
                      <m:t>day</m:t>
                    </m:r>
                  </m:den>
                </m:f>
              </m:oMath>
            </m:oMathPara>
          </w:p>
        </w:tc>
        <w:tc>
          <w:tcPr>
            <w:tcW w:w="981" w:type="dxa"/>
            <w:vAlign w:val="center"/>
          </w:tcPr>
          <w:p w14:paraId="546FCABD" w14:textId="0CA4A28F" w:rsidR="00A03C41" w:rsidRDefault="00A03C41"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12</w:t>
            </w:r>
            <w:r w:rsidRPr="00FA608D">
              <w:rPr>
                <w:i/>
                <w:iCs/>
              </w:rPr>
              <w:fldChar w:fldCharType="end"/>
            </w:r>
          </w:p>
        </w:tc>
      </w:tr>
    </w:tbl>
    <w:p w14:paraId="4AF1DC90" w14:textId="77777777" w:rsidR="00BD4829" w:rsidRPr="00BD4829" w:rsidRDefault="00BD4829" w:rsidP="00D3408F">
      <w:pPr>
        <w:pStyle w:val="Heading3"/>
        <w:rPr>
          <w:rFonts w:eastAsiaTheme="minorEastAsia"/>
        </w:rPr>
      </w:pPr>
      <w:bookmarkStart w:id="22" w:name="_Toc149134795"/>
      <w:r w:rsidRPr="00BD4829">
        <w:rPr>
          <w:rFonts w:eastAsiaTheme="minorEastAsia"/>
        </w:rPr>
        <w:t>Energy balance</w:t>
      </w:r>
      <w:bookmarkEnd w:id="22"/>
    </w:p>
    <w:p w14:paraId="2A48B1F3" w14:textId="385198D7" w:rsidR="00BD4829" w:rsidRPr="00BD4829" w:rsidRDefault="00BD4829" w:rsidP="00BD4829">
      <w:pPr>
        <w:rPr>
          <w:rFonts w:eastAsiaTheme="minorEastAsia" w:cs="Arial"/>
        </w:rPr>
      </w:pPr>
      <w:r w:rsidRPr="00BD4829">
        <w:rPr>
          <w:rFonts w:eastAsiaTheme="minorEastAsia" w:cs="Arial"/>
        </w:rPr>
        <w:t>The used data were the following</w:t>
      </w:r>
      <w:r w:rsidR="00A01EC2">
        <w:rPr>
          <w:rFonts w:eastAsiaTheme="minorEastAsia" w:cs="Arial"/>
        </w:rPr>
        <w:t xml:space="preserve"> </w:t>
      </w:r>
      <w:r w:rsidR="00A01EC2">
        <w:rPr>
          <w:rFonts w:eastAsiaTheme="minorEastAsia" w:cs="Arial"/>
        </w:rPr>
        <w:fldChar w:fldCharType="begin" w:fldLock="1"/>
      </w:r>
      <w:r w:rsidR="00744677">
        <w:rPr>
          <w:rFonts w:eastAsiaTheme="minorEastAsia" w:cs="Arial"/>
        </w:rPr>
        <w:instrText>ADDIN CSL_CITATION {"citationItems":[{"id":"ITEM-1","itemData":{"author":[{"dropping-particle":"","family":"Metcalff","given":"","non-dropping-particle":"","parse-names":false,"suffix":""},{"dropping-particle":"","family":"Eddy","given":"","non-dropping-particle":"","parse-names":false,"suffix":""}],"id":"ITEM-1","issued":{"date-parts":[["2013"]]},"title":"Wastewater Engineering: Treatment and Resource Recove","type":"article-journal"},"uris":["http://www.mendeley.com/documents/?uuid=7a0c2f50-f592-498f-b52a-cfd3853aff73"]},{"id":"ITEM-2","itemData":{"DOI":"10.3390/w2010101","ISSN":"2073-4441","author":[{"dropping-particle":"","family":"Graaff","given":"","non-dropping-particle":"de","parse-names":false,"suffix":""},{"dropping-particle":"","family":"Temmink","given":"Hardy","non-dropping-particle":"","parse-names":false,"suffix":""},{"dropping-particle":"","family":"Zeeman","given":"Grietje","non-dropping-particle":"","parse-names":false,"suffix":""},{"dropping-particle":"","family":"Buisman","given":"Cees J. N.","non-dropping-particle":"","parse-names":false,"suffix":""}],"container-title":"Water","id":"ITEM-2","issue":"1","issued":{"date-parts":[["2010","2","26"]]},"page":"101-119","title":"Anaerobic Treatment of Concentrated Black Water in a UASB Reactor at a Short HRT","type":"article-journal","volume":"2"},"uris":["http://www.mendeley.com/documents/?uuid=7ec734fb-595d-4fab-9542-91b59c3e89d8"]}],"mendeley":{"formattedCitation":"(de Graaff et al., 2010; Metcalff and Eddy, 2013)","plainTextFormattedCitation":"(de Graaff et al., 2010; Metcalff and Eddy, 2013)","previouslyFormattedCitation":"(de Graaff et al., 2010; Metcalff and Eddy, 2013)"},"properties":{"noteIndex":0},"schema":"https://github.com/citation-style-language/schema/raw/master/csl-citation.json"}</w:instrText>
      </w:r>
      <w:r w:rsidR="00A01EC2">
        <w:rPr>
          <w:rFonts w:eastAsiaTheme="minorEastAsia" w:cs="Arial"/>
        </w:rPr>
        <w:fldChar w:fldCharType="separate"/>
      </w:r>
      <w:r w:rsidR="006125C1" w:rsidRPr="006125C1">
        <w:rPr>
          <w:rFonts w:eastAsiaTheme="minorEastAsia" w:cs="Arial"/>
          <w:noProof/>
        </w:rPr>
        <w:t>(de Graaff et al., 2010; Metcalff and Eddy, 2013)</w:t>
      </w:r>
      <w:r w:rsidR="00A01EC2">
        <w:rPr>
          <w:rFonts w:eastAsiaTheme="minorEastAsia" w:cs="Arial"/>
        </w:rPr>
        <w:fldChar w:fldCharType="end"/>
      </w:r>
      <w:r w:rsidRPr="00BD4829">
        <w:rPr>
          <w:rFonts w:eastAsiaTheme="minorEastAsia" w:cs="Arial"/>
        </w:rPr>
        <w:t>:</w:t>
      </w:r>
    </w:p>
    <w:p w14:paraId="67800DC1" w14:textId="267C12AD" w:rsidR="00BD4829" w:rsidRPr="00BD4829" w:rsidRDefault="00BD4829" w:rsidP="00BD4829">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Density of BW: 1</w:t>
      </w:r>
      <w:r>
        <w:rPr>
          <w:rFonts w:ascii="Arial" w:eastAsiaTheme="minorEastAsia" w:hAnsi="Arial" w:cs="Arial"/>
          <w:lang w:val="en-GB"/>
        </w:rPr>
        <w:t>,</w:t>
      </w:r>
      <w:r w:rsidRPr="00BD4829">
        <w:rPr>
          <w:rFonts w:ascii="Arial" w:eastAsiaTheme="minorEastAsia" w:hAnsi="Arial" w:cs="Arial"/>
          <w:lang w:val="en-GB"/>
        </w:rPr>
        <w:t>020 kg/m</w:t>
      </w:r>
      <w:r w:rsidRPr="00BD4829">
        <w:rPr>
          <w:rFonts w:ascii="Arial" w:eastAsiaTheme="minorEastAsia" w:hAnsi="Arial" w:cs="Arial"/>
          <w:vertAlign w:val="superscript"/>
          <w:lang w:val="en-GB"/>
        </w:rPr>
        <w:t>3</w:t>
      </w:r>
    </w:p>
    <w:p w14:paraId="5908452F" w14:textId="1D5023DA" w:rsidR="00BD4829" w:rsidRPr="00BD4829" w:rsidRDefault="00BD4829" w:rsidP="002F5D4E">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Specific heat capacity BW: 4</w:t>
      </w:r>
      <w:r>
        <w:rPr>
          <w:rFonts w:ascii="Arial" w:eastAsiaTheme="minorEastAsia" w:hAnsi="Arial" w:cs="Arial"/>
          <w:lang w:val="en-GB"/>
        </w:rPr>
        <w:t>.</w:t>
      </w:r>
      <w:r w:rsidRPr="00BD4829">
        <w:rPr>
          <w:rFonts w:ascii="Arial" w:eastAsiaTheme="minorEastAsia" w:hAnsi="Arial" w:cs="Arial"/>
          <w:lang w:val="en-GB"/>
        </w:rPr>
        <w:t>2 KJ/kg ºC</w:t>
      </w:r>
    </w:p>
    <w:p w14:paraId="7A4CC11C" w14:textId="119A73CF" w:rsidR="00BD4829" w:rsidRPr="00BD4829" w:rsidRDefault="00BD4829" w:rsidP="002F5D4E">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Heat of combustion CH4: 38</w:t>
      </w:r>
      <w:r>
        <w:rPr>
          <w:rFonts w:ascii="Arial" w:eastAsiaTheme="minorEastAsia" w:hAnsi="Arial" w:cs="Arial"/>
          <w:lang w:val="en-GB"/>
        </w:rPr>
        <w:t>,</w:t>
      </w:r>
      <w:r w:rsidRPr="00BD4829">
        <w:rPr>
          <w:rFonts w:ascii="Arial" w:eastAsiaTheme="minorEastAsia" w:hAnsi="Arial" w:cs="Arial"/>
          <w:lang w:val="en-GB"/>
        </w:rPr>
        <w:t>846 KJ/m</w:t>
      </w:r>
      <w:r w:rsidRPr="00BD4829">
        <w:rPr>
          <w:rFonts w:ascii="Arial" w:eastAsiaTheme="minorEastAsia" w:hAnsi="Arial" w:cs="Arial"/>
          <w:vertAlign w:val="superscript"/>
          <w:lang w:val="en-GB"/>
        </w:rPr>
        <w:t>3</w:t>
      </w:r>
    </w:p>
    <w:p w14:paraId="7705CDAC" w14:textId="77777777" w:rsidR="00BD4829" w:rsidRPr="00BD4829" w:rsidRDefault="00BD4829" w:rsidP="002F5D4E">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Operation temperature: 25ºC</w:t>
      </w:r>
    </w:p>
    <w:p w14:paraId="61884C7F" w14:textId="77777777" w:rsidR="00BD4829" w:rsidRPr="00BD4829" w:rsidRDefault="00BD4829" w:rsidP="002F5D4E">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BW temperature: 20ºC</w:t>
      </w:r>
    </w:p>
    <w:p w14:paraId="6CA355CF" w14:textId="54B35A25" w:rsidR="00BD4829" w:rsidRDefault="00BD4829" w:rsidP="00BD4829">
      <w:pPr>
        <w:pStyle w:val="ListParagraph"/>
        <w:numPr>
          <w:ilvl w:val="0"/>
          <w:numId w:val="7"/>
        </w:numPr>
        <w:rPr>
          <w:rFonts w:ascii="Arial" w:eastAsiaTheme="minorEastAsia" w:hAnsi="Arial" w:cs="Arial"/>
          <w:lang w:val="en-GB"/>
        </w:rPr>
      </w:pPr>
      <w:r w:rsidRPr="00BD4829">
        <w:rPr>
          <w:rFonts w:ascii="Arial" w:eastAsiaTheme="minorEastAsia" w:hAnsi="Arial" w:cs="Arial"/>
          <w:lang w:val="en-GB"/>
        </w:rPr>
        <w:t>Efficiency: 0</w:t>
      </w:r>
      <w:r w:rsidR="005B378A">
        <w:rPr>
          <w:rFonts w:ascii="Arial" w:eastAsiaTheme="minorEastAsia" w:hAnsi="Arial" w:cs="Arial"/>
          <w:lang w:val="en-GB"/>
        </w:rPr>
        <w:t>.</w:t>
      </w:r>
      <w:r w:rsidRPr="00BD4829">
        <w:rPr>
          <w:rFonts w:ascii="Arial" w:eastAsiaTheme="minorEastAsia" w:hAnsi="Arial" w:cs="Arial"/>
          <w:lang w:val="en-GB"/>
        </w:rPr>
        <w:t>8</w:t>
      </w:r>
    </w:p>
    <w:p w14:paraId="3DB4E91E" w14:textId="2D335D5A" w:rsidR="00BD4829" w:rsidRPr="00BD4829" w:rsidRDefault="00BD4829" w:rsidP="00BD4829">
      <w:pPr>
        <w:rPr>
          <w:rFonts w:eastAsiaTheme="minorEastAsia" w:cs="Arial"/>
        </w:rPr>
      </w:pPr>
      <w:r>
        <w:rPr>
          <w:rFonts w:eastAsiaTheme="minorEastAsia" w:cs="Arial"/>
        </w:rPr>
        <w:t xml:space="preserve">The energy consumption, energy from biogas and remaining energy </w:t>
      </w:r>
      <w:r w:rsidR="003F2DE4">
        <w:rPr>
          <w:rFonts w:eastAsiaTheme="minorEastAsia" w:cs="Arial"/>
        </w:rPr>
        <w:t>are</w:t>
      </w:r>
      <w:r>
        <w:rPr>
          <w:rFonts w:eastAsiaTheme="minorEastAsia" w:cs="Arial"/>
        </w:rPr>
        <w:t xml:space="preserve"> calculated as follows</w:t>
      </w:r>
      <w:r w:rsidR="00920082">
        <w:rPr>
          <w:rFonts w:eastAsiaTheme="minorEastAsia" w:cs="Arial"/>
        </w:rPr>
        <w:t xml:space="preserve">. </w:t>
      </w:r>
      <w:r w:rsidR="00451B43">
        <w:rPr>
          <w:rFonts w:eastAsiaTheme="minorEastAsia" w:cs="Arial"/>
        </w:rPr>
        <w:t>The produced</w:t>
      </w:r>
      <w:r w:rsidR="00920082">
        <w:rPr>
          <w:rFonts w:eastAsiaTheme="minorEastAsia" w:cs="Arial"/>
        </w:rPr>
        <w:t xml:space="preserve"> biogas </w:t>
      </w:r>
      <w:r w:rsidR="003F2DE4">
        <w:rPr>
          <w:rFonts w:eastAsiaTheme="minorEastAsia" w:cs="Arial"/>
        </w:rPr>
        <w:t>is</w:t>
      </w:r>
      <w:r w:rsidR="00920082">
        <w:rPr>
          <w:rFonts w:eastAsiaTheme="minorEastAsia" w:cs="Arial"/>
        </w:rPr>
        <w:t xml:space="preserve"> used to </w:t>
      </w:r>
      <w:r w:rsidR="00451B43">
        <w:rPr>
          <w:rFonts w:eastAsiaTheme="minorEastAsia" w:cs="Arial"/>
        </w:rPr>
        <w:t>supply the necessary energy in the reactor.</w:t>
      </w:r>
    </w:p>
    <w:p w14:paraId="6E5EA6EF" w14:textId="5840D93A" w:rsidR="00BD4829" w:rsidRDefault="00BD4829" w:rsidP="00BD4829">
      <w:pPr>
        <w:pStyle w:val="ListParagraph"/>
        <w:numPr>
          <w:ilvl w:val="1"/>
          <w:numId w:val="3"/>
        </w:numPr>
        <w:rPr>
          <w:rFonts w:ascii="Arial" w:eastAsiaTheme="minorEastAsia" w:hAnsi="Arial" w:cs="Arial"/>
          <w:b/>
          <w:bCs/>
          <w:lang w:val="en-GB"/>
        </w:rPr>
      </w:pPr>
      <w:r w:rsidRPr="00BD4829">
        <w:rPr>
          <w:rFonts w:ascii="Arial" w:eastAsiaTheme="minorEastAsia" w:hAnsi="Arial" w:cs="Arial"/>
          <w:b/>
          <w:bCs/>
          <w:lang w:val="en-GB"/>
        </w:rPr>
        <w:t>Consumption</w:t>
      </w:r>
    </w:p>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A01EC2" w14:paraId="1A160381" w14:textId="77777777" w:rsidTr="002F5D4E">
        <w:tc>
          <w:tcPr>
            <w:tcW w:w="7513" w:type="dxa"/>
          </w:tcPr>
          <w:p w14:paraId="24328031" w14:textId="27C92367" w:rsidR="00A01EC2" w:rsidRPr="00A01EC2" w:rsidRDefault="00A01EC2" w:rsidP="00A50A79">
            <w:pPr>
              <w:spacing w:line="480" w:lineRule="auto"/>
              <w:rPr>
                <w:rFonts w:eastAsiaTheme="minorEastAsia" w:cs="Arial"/>
              </w:rPr>
            </w:pPr>
            <m:oMathPara>
              <m:oMath>
                <m:r>
                  <w:rPr>
                    <w:rFonts w:ascii="Cambria Math" w:eastAsiaTheme="minorEastAsia" w:hAnsi="Cambria Math" w:cs="Arial"/>
                  </w:rPr>
                  <m:t>0.6</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num>
                  <m:den>
                    <m:r>
                      <w:rPr>
                        <w:rFonts w:ascii="Cambria Math" w:eastAsiaTheme="minorEastAsia" w:hAnsi="Cambria Math" w:cs="Arial"/>
                      </w:rPr>
                      <m:t>day</m:t>
                    </m:r>
                  </m:den>
                </m:f>
                <m:r>
                  <w:rPr>
                    <w:rFonts w:ascii="Cambria Math" w:eastAsiaTheme="minorEastAsia" w:hAnsi="Cambria Math" w:cs="Arial"/>
                  </w:rPr>
                  <m:t>*1020</m:t>
                </m:r>
                <m:f>
                  <m:fPr>
                    <m:ctrlPr>
                      <w:rPr>
                        <w:rFonts w:ascii="Cambria Math" w:eastAsiaTheme="minorEastAsia" w:hAnsi="Cambria Math" w:cs="Arial"/>
                        <w:i/>
                      </w:rPr>
                    </m:ctrlPr>
                  </m:fPr>
                  <m:num>
                    <m:r>
                      <w:rPr>
                        <w:rFonts w:ascii="Cambria Math" w:eastAsiaTheme="minorEastAsia" w:hAnsi="Cambria Math" w:cs="Arial"/>
                      </w:rPr>
                      <m:t>kg</m:t>
                    </m:r>
                  </m:num>
                  <m:den>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den>
                </m:f>
                <m:r>
                  <w:rPr>
                    <w:rFonts w:ascii="Cambria Math" w:eastAsiaTheme="minorEastAsia" w:hAnsi="Cambria Math" w:cs="Arial"/>
                  </w:rPr>
                  <m:t>*4.2</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kgºC</m:t>
                    </m:r>
                  </m:den>
                </m:f>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25-20</m:t>
                    </m:r>
                  </m:e>
                </m:d>
                <m:r>
                  <w:rPr>
                    <w:rFonts w:ascii="Cambria Math" w:eastAsiaTheme="minorEastAsia" w:hAnsi="Cambria Math" w:cs="Arial"/>
                  </w:rPr>
                  <m:t xml:space="preserve">ºC=12,85 </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day</m:t>
                    </m:r>
                  </m:den>
                </m:f>
              </m:oMath>
            </m:oMathPara>
          </w:p>
          <w:p w14:paraId="12C3E9CB" w14:textId="75B227CC" w:rsidR="00A01EC2" w:rsidRPr="00A50A79" w:rsidRDefault="00A01EC2" w:rsidP="00A50A79">
            <w:pPr>
              <w:spacing w:line="480" w:lineRule="auto"/>
              <w:rPr>
                <w:rFonts w:eastAsiaTheme="minorEastAsia" w:cs="Arial"/>
                <w:i/>
              </w:rPr>
            </w:pPr>
            <m:oMathPara>
              <m:oMath>
                <m:r>
                  <w:rPr>
                    <w:rFonts w:ascii="Cambria Math" w:eastAsiaTheme="minorEastAsia" w:hAnsi="Cambria Math" w:cs="Arial"/>
                  </w:rPr>
                  <m:t xml:space="preserve">thus, </m:t>
                </m:r>
                <m:f>
                  <m:fPr>
                    <m:ctrlPr>
                      <w:rPr>
                        <w:rFonts w:ascii="Cambria Math" w:eastAsiaTheme="minorEastAsia" w:hAnsi="Cambria Math" w:cs="Arial"/>
                        <w:i/>
                      </w:rPr>
                    </m:ctrlPr>
                  </m:fPr>
                  <m:num>
                    <m:r>
                      <w:rPr>
                        <w:rFonts w:ascii="Cambria Math" w:eastAsiaTheme="minorEastAsia" w:hAnsi="Cambria Math" w:cs="Arial"/>
                      </w:rPr>
                      <m:t>12852</m:t>
                    </m:r>
                  </m:num>
                  <m:den>
                    <m:r>
                      <w:rPr>
                        <w:rFonts w:ascii="Cambria Math" w:eastAsiaTheme="minorEastAsia" w:hAnsi="Cambria Math" w:cs="Arial"/>
                      </w:rPr>
                      <m:t>0.8</m:t>
                    </m:r>
                  </m:den>
                </m:f>
                <m:r>
                  <w:rPr>
                    <w:rFonts w:ascii="Cambria Math" w:eastAsiaTheme="minorEastAsia" w:hAnsi="Cambria Math" w:cs="Arial"/>
                  </w:rPr>
                  <m:t xml:space="preserve">=16065 </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day</m:t>
                    </m:r>
                  </m:den>
                </m:f>
              </m:oMath>
            </m:oMathPara>
          </w:p>
        </w:tc>
        <w:tc>
          <w:tcPr>
            <w:tcW w:w="981" w:type="dxa"/>
            <w:vAlign w:val="center"/>
          </w:tcPr>
          <w:p w14:paraId="00ECDE3A" w14:textId="30FC0848" w:rsidR="00A01EC2" w:rsidRDefault="00A01EC2"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13</w:t>
            </w:r>
            <w:r w:rsidRPr="00FA608D">
              <w:rPr>
                <w:i/>
                <w:iCs/>
              </w:rPr>
              <w:fldChar w:fldCharType="end"/>
            </w:r>
          </w:p>
        </w:tc>
      </w:tr>
    </w:tbl>
    <w:p w14:paraId="27104F69" w14:textId="77777777" w:rsidR="0087373B" w:rsidRDefault="0087373B"/>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A01EC2" w14:paraId="323C1876" w14:textId="77777777" w:rsidTr="002F5D4E">
        <w:tc>
          <w:tcPr>
            <w:tcW w:w="7513" w:type="dxa"/>
          </w:tcPr>
          <w:p w14:paraId="33855A93" w14:textId="0555252A" w:rsidR="00A01EC2" w:rsidRPr="007364A6" w:rsidRDefault="00A01EC2" w:rsidP="00A50A79">
            <w:pPr>
              <w:spacing w:line="480" w:lineRule="auto"/>
              <w:rPr>
                <w:rFonts w:eastAsiaTheme="minorEastAsia" w:cs="Arial"/>
                <w:i/>
              </w:rPr>
            </w:pPr>
            <m:oMathPara>
              <m:oMath>
                <m:r>
                  <w:rPr>
                    <w:rFonts w:ascii="Cambria Math" w:eastAsiaTheme="minorEastAsia" w:hAnsi="Cambria Math" w:cs="Arial"/>
                  </w:rPr>
                  <w:lastRenderedPageBreak/>
                  <m:t xml:space="preserve">16065 </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day</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 day</m:t>
                    </m:r>
                  </m:num>
                  <m:den>
                    <m:r>
                      <w:rPr>
                        <w:rFonts w:ascii="Cambria Math" w:eastAsiaTheme="minorEastAsia" w:hAnsi="Cambria Math" w:cs="Arial"/>
                      </w:rPr>
                      <m:t>3600s</m:t>
                    </m:r>
                  </m:den>
                </m:f>
                <m:r>
                  <w:rPr>
                    <w:rFonts w:ascii="Cambria Math" w:eastAsiaTheme="minorEastAsia" w:hAnsi="Cambria Math" w:cs="Arial"/>
                  </w:rPr>
                  <m:t xml:space="preserve">*365 days=1628.81 </m:t>
                </m:r>
                <m:f>
                  <m:fPr>
                    <m:ctrlPr>
                      <w:rPr>
                        <w:rFonts w:ascii="Cambria Math" w:eastAsiaTheme="minorEastAsia" w:hAnsi="Cambria Math" w:cs="Arial"/>
                        <w:i/>
                      </w:rPr>
                    </m:ctrlPr>
                  </m:fPr>
                  <m:num>
                    <m:r>
                      <w:rPr>
                        <w:rFonts w:ascii="Cambria Math" w:eastAsiaTheme="minorEastAsia" w:hAnsi="Cambria Math" w:cs="Arial"/>
                      </w:rPr>
                      <m:t>KWh</m:t>
                    </m:r>
                  </m:num>
                  <m:den>
                    <m:r>
                      <w:rPr>
                        <w:rFonts w:ascii="Cambria Math" w:eastAsiaTheme="minorEastAsia" w:hAnsi="Cambria Math" w:cs="Arial"/>
                      </w:rPr>
                      <m:t>yr</m:t>
                    </m:r>
                  </m:den>
                </m:f>
              </m:oMath>
            </m:oMathPara>
          </w:p>
        </w:tc>
        <w:tc>
          <w:tcPr>
            <w:tcW w:w="981" w:type="dxa"/>
            <w:vAlign w:val="center"/>
          </w:tcPr>
          <w:p w14:paraId="1DF09976" w14:textId="6771E1CB" w:rsidR="00A01EC2" w:rsidRDefault="00A01EC2" w:rsidP="00A50A79">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14</w:t>
            </w:r>
            <w:r w:rsidRPr="00FA608D">
              <w:rPr>
                <w:i/>
                <w:iCs/>
              </w:rPr>
              <w:fldChar w:fldCharType="end"/>
            </w:r>
          </w:p>
        </w:tc>
      </w:tr>
    </w:tbl>
    <w:p w14:paraId="7BE533DE" w14:textId="18FBD016" w:rsidR="00BD4829" w:rsidRDefault="00BD4829" w:rsidP="007364A6">
      <w:pPr>
        <w:pStyle w:val="ListParagraph"/>
        <w:numPr>
          <w:ilvl w:val="1"/>
          <w:numId w:val="3"/>
        </w:numPr>
        <w:spacing w:before="240"/>
        <w:rPr>
          <w:rFonts w:ascii="Arial" w:eastAsiaTheme="minorEastAsia" w:hAnsi="Arial" w:cs="Arial"/>
          <w:b/>
          <w:bCs/>
          <w:iCs/>
          <w:lang w:val="en-GB"/>
        </w:rPr>
      </w:pPr>
      <w:r w:rsidRPr="00BD4829">
        <w:rPr>
          <w:rFonts w:ascii="Arial" w:eastAsiaTheme="minorEastAsia" w:hAnsi="Arial" w:cs="Arial"/>
          <w:b/>
          <w:bCs/>
          <w:iCs/>
          <w:lang w:val="en-GB"/>
        </w:rPr>
        <w:t>Biogas</w:t>
      </w:r>
    </w:p>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7364A6" w14:paraId="4D7C5930" w14:textId="77777777" w:rsidTr="002F5D4E">
        <w:tc>
          <w:tcPr>
            <w:tcW w:w="7513" w:type="dxa"/>
          </w:tcPr>
          <w:p w14:paraId="262B891D" w14:textId="37C32B8A" w:rsidR="007364A6" w:rsidRPr="007364A6" w:rsidRDefault="00000000" w:rsidP="0087373B">
            <w:pPr>
              <w:spacing w:line="480" w:lineRule="auto"/>
              <w:rPr>
                <w:rFonts w:eastAsiaTheme="minorEastAsia" w:cs="Arial"/>
                <w:i/>
              </w:rPr>
            </w:pPr>
            <m:oMathPara>
              <m:oMath>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1</m:t>
                        </m:r>
                      </m:sub>
                    </m:sSub>
                  </m:num>
                  <m:den>
                    <m:sSub>
                      <m:sSubPr>
                        <m:ctrlPr>
                          <w:rPr>
                            <w:rFonts w:ascii="Cambria Math" w:eastAsiaTheme="minorEastAsia" w:hAnsi="Cambria Math" w:cs="Arial"/>
                            <w:i/>
                          </w:rPr>
                        </m:ctrlPr>
                      </m:sSubPr>
                      <m:e>
                        <m:r>
                          <w:rPr>
                            <w:rFonts w:ascii="Cambria Math" w:eastAsiaTheme="minorEastAsia" w:hAnsi="Cambria Math" w:cs="Arial"/>
                          </w:rPr>
                          <m:t>T</m:t>
                        </m:r>
                      </m:e>
                      <m:sub>
                        <m:r>
                          <w:rPr>
                            <w:rFonts w:ascii="Cambria Math" w:eastAsiaTheme="minorEastAsia" w:hAnsi="Cambria Math" w:cs="Arial"/>
                          </w:rPr>
                          <m:t>1</m:t>
                        </m:r>
                      </m:sub>
                    </m:sSub>
                  </m:den>
                </m:f>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2</m:t>
                        </m:r>
                      </m:sub>
                    </m:sSub>
                  </m:num>
                  <m:den>
                    <m:sSub>
                      <m:sSubPr>
                        <m:ctrlPr>
                          <w:rPr>
                            <w:rFonts w:ascii="Cambria Math" w:eastAsiaTheme="minorEastAsia" w:hAnsi="Cambria Math" w:cs="Arial"/>
                            <w:i/>
                          </w:rPr>
                        </m:ctrlPr>
                      </m:sSubPr>
                      <m:e>
                        <m:r>
                          <w:rPr>
                            <w:rFonts w:ascii="Cambria Math" w:eastAsiaTheme="minorEastAsia" w:hAnsi="Cambria Math" w:cs="Arial"/>
                          </w:rPr>
                          <m:t>T</m:t>
                        </m:r>
                      </m:e>
                      <m:sub>
                        <m:r>
                          <w:rPr>
                            <w:rFonts w:ascii="Cambria Math" w:eastAsiaTheme="minorEastAsia" w:hAnsi="Cambria Math" w:cs="Arial"/>
                          </w:rPr>
                          <m:t>2</m:t>
                        </m:r>
                      </m:sub>
                    </m:sSub>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1.18</m:t>
                    </m:r>
                  </m:num>
                  <m:den>
                    <m:r>
                      <w:rPr>
                        <w:rFonts w:ascii="Cambria Math" w:eastAsiaTheme="minorEastAsia" w:hAnsi="Cambria Math" w:cs="Arial"/>
                      </w:rPr>
                      <m:t>298.15</m:t>
                    </m:r>
                  </m:den>
                </m:f>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2</m:t>
                        </m:r>
                      </m:sub>
                    </m:sSub>
                  </m:num>
                  <m:den>
                    <m:r>
                      <w:rPr>
                        <w:rFonts w:ascii="Cambria Math" w:eastAsiaTheme="minorEastAsia" w:hAnsi="Cambria Math" w:cs="Arial"/>
                      </w:rPr>
                      <m:t>273.15</m:t>
                    </m:r>
                  </m:den>
                </m:f>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V</m:t>
                    </m:r>
                  </m:e>
                  <m:sub>
                    <m:r>
                      <w:rPr>
                        <w:rFonts w:ascii="Cambria Math" w:eastAsiaTheme="minorEastAsia" w:hAnsi="Cambria Math" w:cs="Arial"/>
                      </w:rPr>
                      <m:t>2</m:t>
                    </m:r>
                  </m:sub>
                </m:sSub>
                <m:r>
                  <w:rPr>
                    <w:rFonts w:ascii="Cambria Math" w:eastAsiaTheme="minorEastAsia" w:hAnsi="Cambria Math" w:cs="Arial"/>
                  </w:rPr>
                  <m:t xml:space="preserve">=1.09 </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r>
                      <w:rPr>
                        <w:rFonts w:ascii="Cambria Math" w:eastAsiaTheme="minorEastAsia" w:hAnsi="Cambria Math" w:cs="Arial"/>
                      </w:rPr>
                      <m:t>C</m:t>
                    </m:r>
                    <m:sSub>
                      <m:sSubPr>
                        <m:ctrlPr>
                          <w:rPr>
                            <w:rFonts w:ascii="Cambria Math" w:eastAsiaTheme="minorEastAsia" w:hAnsi="Cambria Math" w:cs="Arial"/>
                            <w:i/>
                          </w:rPr>
                        </m:ctrlPr>
                      </m:sSubPr>
                      <m:e>
                        <m:r>
                          <w:rPr>
                            <w:rFonts w:ascii="Cambria Math" w:eastAsiaTheme="minorEastAsia" w:hAnsi="Cambria Math" w:cs="Arial"/>
                          </w:rPr>
                          <m:t>H</m:t>
                        </m:r>
                      </m:e>
                      <m:sub>
                        <m:r>
                          <w:rPr>
                            <w:rFonts w:ascii="Cambria Math" w:eastAsiaTheme="minorEastAsia" w:hAnsi="Cambria Math" w:cs="Arial"/>
                          </w:rPr>
                          <m:t>4</m:t>
                        </m:r>
                      </m:sub>
                    </m:sSub>
                  </m:num>
                  <m:den>
                    <m:r>
                      <w:rPr>
                        <w:rFonts w:ascii="Cambria Math" w:eastAsiaTheme="minorEastAsia" w:hAnsi="Cambria Math" w:cs="Arial"/>
                      </w:rPr>
                      <m:t>day</m:t>
                    </m:r>
                  </m:den>
                </m:f>
                <m:r>
                  <w:rPr>
                    <w:rFonts w:ascii="Cambria Math" w:eastAsiaTheme="minorEastAsia" w:hAnsi="Cambria Math" w:cs="Arial"/>
                  </w:rPr>
                  <m:t xml:space="preserve"> STP</m:t>
                </m:r>
              </m:oMath>
            </m:oMathPara>
          </w:p>
        </w:tc>
        <w:tc>
          <w:tcPr>
            <w:tcW w:w="981" w:type="dxa"/>
            <w:vAlign w:val="center"/>
          </w:tcPr>
          <w:p w14:paraId="6F37DF3F" w14:textId="0657AC71" w:rsidR="007364A6" w:rsidRDefault="007364A6"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15</w:t>
            </w:r>
            <w:r w:rsidRPr="00FA608D">
              <w:rPr>
                <w:i/>
                <w:iCs/>
              </w:rPr>
              <w:fldChar w:fldCharType="end"/>
            </w:r>
          </w:p>
        </w:tc>
      </w:tr>
      <w:tr w:rsidR="005B378A" w14:paraId="25F578A5" w14:textId="77777777" w:rsidTr="005B378A">
        <w:tc>
          <w:tcPr>
            <w:tcW w:w="7513" w:type="dxa"/>
          </w:tcPr>
          <w:p w14:paraId="64A48E95" w14:textId="09FC4500" w:rsidR="005B378A" w:rsidRPr="007364A6" w:rsidRDefault="005B378A" w:rsidP="0087373B">
            <w:pPr>
              <w:spacing w:line="480" w:lineRule="auto"/>
              <w:rPr>
                <w:rFonts w:eastAsiaTheme="minorEastAsia" w:cs="Arial"/>
                <w:i/>
              </w:rPr>
            </w:pPr>
            <m:oMathPara>
              <m:oMath>
                <m:r>
                  <w:rPr>
                    <w:rFonts w:ascii="Cambria Math" w:eastAsiaTheme="minorEastAsia" w:hAnsi="Cambria Math" w:cs="Arial"/>
                  </w:rPr>
                  <m:t xml:space="preserve">1.09 </m:t>
                </m:r>
                <m:f>
                  <m:fPr>
                    <m:ctrlPr>
                      <w:rPr>
                        <w:rFonts w:ascii="Cambria Math" w:eastAsiaTheme="minorEastAsia" w:hAnsi="Cambria Math" w:cs="Arial"/>
                        <w:i/>
                      </w:rPr>
                    </m:ctrlPr>
                  </m:fPr>
                  <m:num>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r>
                      <w:rPr>
                        <w:rFonts w:ascii="Cambria Math" w:eastAsiaTheme="minorEastAsia" w:hAnsi="Cambria Math" w:cs="Arial"/>
                      </w:rPr>
                      <m:t>CH4</m:t>
                    </m:r>
                  </m:num>
                  <m:den>
                    <m:r>
                      <w:rPr>
                        <w:rFonts w:ascii="Cambria Math" w:eastAsiaTheme="minorEastAsia" w:hAnsi="Cambria Math" w:cs="Arial"/>
                      </w:rPr>
                      <m:t>day</m:t>
                    </m:r>
                  </m:den>
                </m:f>
                <m:r>
                  <w:rPr>
                    <w:rFonts w:ascii="Cambria Math" w:eastAsiaTheme="minorEastAsia" w:hAnsi="Cambria Math" w:cs="Arial"/>
                  </w:rPr>
                  <m:t>STP*38,846</m:t>
                </m:r>
                <m:f>
                  <m:fPr>
                    <m:ctrlPr>
                      <w:rPr>
                        <w:rFonts w:ascii="Cambria Math" w:eastAsiaTheme="minorEastAsia" w:hAnsi="Cambria Math" w:cs="Arial"/>
                        <w:i/>
                      </w:rPr>
                    </m:ctrlPr>
                  </m:fPr>
                  <m:num>
                    <m:r>
                      <w:rPr>
                        <w:rFonts w:ascii="Cambria Math" w:eastAsiaTheme="minorEastAsia" w:hAnsi="Cambria Math" w:cs="Arial"/>
                      </w:rPr>
                      <m:t>KJ</m:t>
                    </m:r>
                  </m:num>
                  <m:den>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3</m:t>
                        </m:r>
                      </m:sup>
                    </m:sSup>
                  </m:den>
                </m:f>
                <m:r>
                  <w:rPr>
                    <w:rFonts w:ascii="Cambria Math" w:eastAsiaTheme="minorEastAsia" w:hAnsi="Cambria Math" w:cs="Arial"/>
                  </w:rPr>
                  <m:t xml:space="preserve">=42,225.6 </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day</m:t>
                    </m:r>
                  </m:den>
                </m:f>
              </m:oMath>
            </m:oMathPara>
          </w:p>
        </w:tc>
        <w:tc>
          <w:tcPr>
            <w:tcW w:w="981" w:type="dxa"/>
            <w:vAlign w:val="center"/>
          </w:tcPr>
          <w:p w14:paraId="17FED31B" w14:textId="77777777" w:rsidR="005B378A" w:rsidRDefault="005B378A"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16</w:t>
            </w:r>
            <w:r w:rsidRPr="00FA608D">
              <w:rPr>
                <w:i/>
                <w:iCs/>
              </w:rPr>
              <w:fldChar w:fldCharType="end"/>
            </w:r>
          </w:p>
        </w:tc>
      </w:tr>
      <w:tr w:rsidR="0087373B" w14:paraId="4F6A774C" w14:textId="77777777" w:rsidTr="00B23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13" w:type="dxa"/>
            <w:tcBorders>
              <w:top w:val="nil"/>
              <w:left w:val="nil"/>
              <w:bottom w:val="nil"/>
              <w:right w:val="nil"/>
            </w:tcBorders>
          </w:tcPr>
          <w:p w14:paraId="590AE012" w14:textId="77777777" w:rsidR="0087373B" w:rsidRPr="007364A6" w:rsidRDefault="0087373B" w:rsidP="0087373B">
            <w:pPr>
              <w:spacing w:line="480" w:lineRule="auto"/>
              <w:rPr>
                <w:rFonts w:eastAsiaTheme="minorEastAsia" w:cs="Arial"/>
                <w:i/>
              </w:rPr>
            </w:pPr>
            <m:oMathPara>
              <m:oMath>
                <m:r>
                  <w:rPr>
                    <w:rFonts w:ascii="Cambria Math" w:eastAsiaTheme="minorEastAsia" w:hAnsi="Cambria Math" w:cs="Arial"/>
                  </w:rPr>
                  <m:t>42,225.6</m:t>
                </m:r>
                <m:f>
                  <m:fPr>
                    <m:ctrlPr>
                      <w:rPr>
                        <w:rFonts w:ascii="Cambria Math" w:eastAsiaTheme="minorEastAsia" w:hAnsi="Cambria Math" w:cs="Arial"/>
                        <w:i/>
                      </w:rPr>
                    </m:ctrlPr>
                  </m:fPr>
                  <m:num>
                    <m:r>
                      <w:rPr>
                        <w:rFonts w:ascii="Cambria Math" w:eastAsiaTheme="minorEastAsia" w:hAnsi="Cambria Math" w:cs="Arial"/>
                      </w:rPr>
                      <m:t>KJ</m:t>
                    </m:r>
                  </m:num>
                  <m:den>
                    <m:r>
                      <w:rPr>
                        <w:rFonts w:ascii="Cambria Math" w:eastAsiaTheme="minorEastAsia" w:hAnsi="Cambria Math" w:cs="Arial"/>
                      </w:rPr>
                      <m:t>day</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1 day</m:t>
                    </m:r>
                  </m:num>
                  <m:den>
                    <m:r>
                      <w:rPr>
                        <w:rFonts w:ascii="Cambria Math" w:eastAsiaTheme="minorEastAsia" w:hAnsi="Cambria Math" w:cs="Arial"/>
                      </w:rPr>
                      <m:t>3600s</m:t>
                    </m:r>
                  </m:den>
                </m:f>
                <m:r>
                  <w:rPr>
                    <w:rFonts w:ascii="Cambria Math" w:eastAsiaTheme="minorEastAsia" w:hAnsi="Cambria Math" w:cs="Arial"/>
                  </w:rPr>
                  <m:t xml:space="preserve">*365 days=4281.2 </m:t>
                </m:r>
                <m:f>
                  <m:fPr>
                    <m:ctrlPr>
                      <w:rPr>
                        <w:rFonts w:ascii="Cambria Math" w:eastAsiaTheme="minorEastAsia" w:hAnsi="Cambria Math" w:cs="Arial"/>
                        <w:i/>
                      </w:rPr>
                    </m:ctrlPr>
                  </m:fPr>
                  <m:num>
                    <m:r>
                      <w:rPr>
                        <w:rFonts w:ascii="Cambria Math" w:eastAsiaTheme="minorEastAsia" w:hAnsi="Cambria Math" w:cs="Arial"/>
                      </w:rPr>
                      <m:t>KWh</m:t>
                    </m:r>
                  </m:num>
                  <m:den>
                    <m:r>
                      <w:rPr>
                        <w:rFonts w:ascii="Cambria Math" w:eastAsiaTheme="minorEastAsia" w:hAnsi="Cambria Math" w:cs="Arial"/>
                      </w:rPr>
                      <m:t>yr</m:t>
                    </m:r>
                  </m:den>
                </m:f>
              </m:oMath>
            </m:oMathPara>
          </w:p>
        </w:tc>
        <w:tc>
          <w:tcPr>
            <w:tcW w:w="981" w:type="dxa"/>
            <w:tcBorders>
              <w:top w:val="nil"/>
              <w:left w:val="nil"/>
              <w:bottom w:val="nil"/>
              <w:right w:val="nil"/>
            </w:tcBorders>
            <w:vAlign w:val="center"/>
          </w:tcPr>
          <w:p w14:paraId="1142EC28" w14:textId="77777777" w:rsidR="0087373B" w:rsidRDefault="0087373B"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17</w:t>
            </w:r>
            <w:r w:rsidRPr="00FA608D">
              <w:rPr>
                <w:i/>
                <w:iCs/>
              </w:rPr>
              <w:fldChar w:fldCharType="end"/>
            </w:r>
          </w:p>
        </w:tc>
      </w:tr>
    </w:tbl>
    <w:p w14:paraId="7286B4D7" w14:textId="768193A9" w:rsidR="00BD4829" w:rsidRDefault="00BD4829" w:rsidP="007364A6">
      <w:pPr>
        <w:pStyle w:val="ListParagraph"/>
        <w:numPr>
          <w:ilvl w:val="1"/>
          <w:numId w:val="3"/>
        </w:numPr>
        <w:spacing w:before="240"/>
        <w:rPr>
          <w:rFonts w:ascii="Arial" w:eastAsiaTheme="minorEastAsia" w:hAnsi="Arial" w:cs="Arial"/>
          <w:b/>
          <w:bCs/>
          <w:iCs/>
          <w:lang w:val="en-GB"/>
        </w:rPr>
      </w:pPr>
      <w:r w:rsidRPr="00BD4829">
        <w:rPr>
          <w:rFonts w:ascii="Arial" w:eastAsiaTheme="minorEastAsia" w:hAnsi="Arial" w:cs="Arial"/>
          <w:b/>
          <w:bCs/>
          <w:iCs/>
          <w:lang w:val="en-GB"/>
        </w:rPr>
        <w:t>Balance</w:t>
      </w:r>
    </w:p>
    <w:tbl>
      <w:tblPr>
        <w:tblStyle w:val="TableGrid"/>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7364A6" w14:paraId="0456603C" w14:textId="77777777" w:rsidTr="002F5D4E">
        <w:tc>
          <w:tcPr>
            <w:tcW w:w="7513" w:type="dxa"/>
          </w:tcPr>
          <w:p w14:paraId="789AFFBF" w14:textId="6340CE8D" w:rsidR="007364A6" w:rsidRPr="007364A6" w:rsidRDefault="007364A6" w:rsidP="002F5D4E">
            <w:pPr>
              <w:rPr>
                <w:rFonts w:eastAsiaTheme="minorEastAsia" w:cs="Arial"/>
                <w:b/>
                <w:bCs/>
                <w:iCs/>
              </w:rPr>
            </w:pPr>
            <m:oMathPara>
              <m:oMath>
                <m:r>
                  <w:rPr>
                    <w:rFonts w:ascii="Cambria Math" w:eastAsiaTheme="minorEastAsia" w:hAnsi="Cambria Math" w:cs="Arial"/>
                  </w:rPr>
                  <m:t>4281.2-1628.8=2652.4</m:t>
                </m:r>
                <m:f>
                  <m:fPr>
                    <m:ctrlPr>
                      <w:rPr>
                        <w:rFonts w:ascii="Cambria Math" w:eastAsiaTheme="minorEastAsia" w:hAnsi="Cambria Math" w:cs="Arial"/>
                        <w:i/>
                      </w:rPr>
                    </m:ctrlPr>
                  </m:fPr>
                  <m:num>
                    <m:r>
                      <w:rPr>
                        <w:rFonts w:ascii="Cambria Math" w:eastAsiaTheme="minorEastAsia" w:hAnsi="Cambria Math" w:cs="Arial"/>
                      </w:rPr>
                      <m:t>KWh</m:t>
                    </m:r>
                  </m:num>
                  <m:den>
                    <m:r>
                      <w:rPr>
                        <w:rFonts w:ascii="Cambria Math" w:eastAsiaTheme="minorEastAsia" w:hAnsi="Cambria Math" w:cs="Arial"/>
                      </w:rPr>
                      <m:t>yr</m:t>
                    </m:r>
                  </m:den>
                </m:f>
              </m:oMath>
            </m:oMathPara>
          </w:p>
        </w:tc>
        <w:tc>
          <w:tcPr>
            <w:tcW w:w="981" w:type="dxa"/>
            <w:vAlign w:val="center"/>
          </w:tcPr>
          <w:p w14:paraId="6D522B5C" w14:textId="39879D4E" w:rsidR="007364A6" w:rsidRDefault="007364A6" w:rsidP="002F5D4E">
            <w:pPr>
              <w:spacing w:line="36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18</w:t>
            </w:r>
            <w:r w:rsidRPr="00FA608D">
              <w:rPr>
                <w:i/>
                <w:iCs/>
              </w:rPr>
              <w:fldChar w:fldCharType="end"/>
            </w:r>
          </w:p>
        </w:tc>
      </w:tr>
    </w:tbl>
    <w:p w14:paraId="3F6C14D8" w14:textId="30AFBBA5" w:rsidR="00BD4829" w:rsidRPr="00255627" w:rsidRDefault="00BD4829" w:rsidP="00D3408F">
      <w:pPr>
        <w:pStyle w:val="Heading3"/>
        <w:rPr>
          <w:rFonts w:eastAsiaTheme="minorEastAsia"/>
        </w:rPr>
      </w:pPr>
      <w:bookmarkStart w:id="23" w:name="_Toc149134796"/>
      <w:r w:rsidRPr="00255627">
        <w:rPr>
          <w:rFonts w:eastAsiaTheme="minorEastAsia"/>
        </w:rPr>
        <w:t>Remaining biogas</w:t>
      </w:r>
      <w:bookmarkEnd w:id="23"/>
    </w:p>
    <w:p w14:paraId="2953167C" w14:textId="096F0526" w:rsidR="007364A6" w:rsidRDefault="00BD4829" w:rsidP="00BD4829">
      <w:pPr>
        <w:rPr>
          <w:rFonts w:eastAsiaTheme="minorEastAsia" w:cs="Arial"/>
          <w:iCs/>
        </w:rPr>
      </w:pPr>
      <w:r w:rsidRPr="00BD4829">
        <w:rPr>
          <w:rFonts w:eastAsiaTheme="minorEastAsia" w:cs="Arial"/>
          <w:iCs/>
        </w:rPr>
        <w:t xml:space="preserve">The </w:t>
      </w:r>
      <w:r w:rsidR="00255627">
        <w:rPr>
          <w:rFonts w:eastAsiaTheme="minorEastAsia" w:cs="Arial"/>
          <w:iCs/>
        </w:rPr>
        <w:t xml:space="preserve">surplus biogas which can be sold to obtain benefits </w:t>
      </w:r>
      <w:r w:rsidR="003F2DE4">
        <w:rPr>
          <w:rFonts w:eastAsiaTheme="minorEastAsia" w:cs="Arial"/>
          <w:iCs/>
        </w:rPr>
        <w:t>is</w:t>
      </w:r>
      <w:r w:rsidR="00255627">
        <w:rPr>
          <w:rFonts w:eastAsiaTheme="minorEastAsia" w:cs="Arial"/>
          <w:iCs/>
        </w:rPr>
        <w:t xml:space="preserve"> also calculated as production per year which is not consumed by the same UASB:</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7364A6" w14:paraId="54AF24DE" w14:textId="77777777" w:rsidTr="00852E0D">
        <w:tc>
          <w:tcPr>
            <w:tcW w:w="7513" w:type="dxa"/>
          </w:tcPr>
          <w:p w14:paraId="73E3842E" w14:textId="328E10C4" w:rsidR="007364A6" w:rsidRPr="007364A6" w:rsidRDefault="007364A6" w:rsidP="0087373B">
            <w:pPr>
              <w:spacing w:line="480" w:lineRule="auto"/>
              <w:rPr>
                <w:rFonts w:eastAsiaTheme="minorEastAsia" w:cs="Arial"/>
                <w:i/>
              </w:rPr>
            </w:pPr>
            <m:oMathPara>
              <m:oMath>
                <m:r>
                  <w:rPr>
                    <w:rFonts w:ascii="Cambria Math" w:eastAsiaTheme="minorEastAsia" w:hAnsi="Cambria Math"/>
                  </w:rPr>
                  <m:t>2652.39</m:t>
                </m:r>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yr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3600 s</m:t>
                    </m:r>
                  </m:num>
                  <m:den>
                    <m:r>
                      <w:rPr>
                        <w:rFonts w:ascii="Cambria Math" w:eastAsiaTheme="minorEastAsia" w:hAnsi="Cambria Math"/>
                      </w:rPr>
                      <m:t xml:space="preserve">1 </m:t>
                    </m:r>
                    <m:r>
                      <w:rPr>
                        <w:rFonts w:ascii="Cambria Math" w:eastAsiaTheme="minorEastAsia" w:hAnsi="Cambria Math"/>
                      </w:rPr>
                      <m:t>h</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 xml:space="preserve"> 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r>
                      <w:rPr>
                        <w:rFonts w:ascii="Cambria Math" w:eastAsiaTheme="minorEastAsia" w:hAnsi="Cambria Math"/>
                      </w:rPr>
                      <m:t xml:space="preserve"> STP</m:t>
                    </m:r>
                  </m:num>
                  <m:den>
                    <m:r>
                      <w:rPr>
                        <w:rFonts w:ascii="Cambria Math" w:eastAsiaTheme="minorEastAsia" w:hAnsi="Cambria Math"/>
                      </w:rPr>
                      <m:t>38,846 KJ</m:t>
                    </m:r>
                  </m:den>
                </m:f>
                <m:r>
                  <w:rPr>
                    <w:rFonts w:ascii="Cambria Math" w:eastAsiaTheme="minorEastAsia" w:hAnsi="Cambria Math"/>
                  </w:rPr>
                  <m:t>=245.8</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 xml:space="preserve">4 </m:t>
                        </m:r>
                      </m:sub>
                    </m:sSub>
                    <m:r>
                      <w:rPr>
                        <w:rFonts w:ascii="Cambria Math" w:eastAsiaTheme="minorEastAsia" w:hAnsi="Cambria Math"/>
                      </w:rPr>
                      <m:t>STP</m:t>
                    </m:r>
                  </m:num>
                  <m:den>
                    <m:r>
                      <w:rPr>
                        <w:rFonts w:ascii="Cambria Math" w:eastAsiaTheme="minorEastAsia" w:hAnsi="Cambria Math"/>
                      </w:rPr>
                      <m:t>yr</m:t>
                    </m:r>
                  </m:den>
                </m:f>
              </m:oMath>
            </m:oMathPara>
          </w:p>
        </w:tc>
        <w:tc>
          <w:tcPr>
            <w:tcW w:w="981" w:type="dxa"/>
            <w:vAlign w:val="center"/>
          </w:tcPr>
          <w:p w14:paraId="7A52C727" w14:textId="794E609A" w:rsidR="007364A6" w:rsidRDefault="007364A6"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19</w:t>
            </w:r>
            <w:r w:rsidRPr="00FA608D">
              <w:rPr>
                <w:i/>
                <w:iCs/>
              </w:rPr>
              <w:fldChar w:fldCharType="end"/>
            </w:r>
          </w:p>
        </w:tc>
      </w:tr>
      <w:tr w:rsidR="007364A6" w14:paraId="6BA839B8" w14:textId="77777777" w:rsidTr="00852E0D">
        <w:tc>
          <w:tcPr>
            <w:tcW w:w="7513" w:type="dxa"/>
          </w:tcPr>
          <w:p w14:paraId="67EEE0C8" w14:textId="0F260094" w:rsidR="00852E0D" w:rsidRPr="00852E0D" w:rsidRDefault="00000000" w:rsidP="0087373B">
            <w:pPr>
              <w:spacing w:line="480" w:lineRule="auto"/>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245.8</m:t>
                    </m:r>
                  </m:num>
                  <m:den>
                    <m:r>
                      <w:rPr>
                        <w:rFonts w:ascii="Cambria Math" w:eastAsiaTheme="minorEastAsia" w:hAnsi="Cambria Math"/>
                      </w:rPr>
                      <m:t>273.2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V2</m:t>
                    </m:r>
                  </m:num>
                  <m:den>
                    <m:r>
                      <w:rPr>
                        <w:rFonts w:ascii="Cambria Math" w:eastAsiaTheme="minorEastAsia" w:hAnsi="Cambria Math"/>
                      </w:rPr>
                      <m:t>298.2</m:t>
                    </m:r>
                  </m:den>
                </m:f>
                <m:r>
                  <w:rPr>
                    <w:rFonts w:ascii="Cambria Math" w:eastAsiaTheme="minorEastAsia" w:hAnsi="Cambria Math"/>
                  </w:rPr>
                  <m:t xml:space="preserve">→V2=268.3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CH4</m:t>
                    </m:r>
                  </m:num>
                  <m:den>
                    <m:r>
                      <w:rPr>
                        <w:rFonts w:ascii="Cambria Math" w:eastAsiaTheme="minorEastAsia" w:hAnsi="Cambria Math"/>
                      </w:rPr>
                      <m:t>yr</m:t>
                    </m:r>
                  </m:den>
                </m:f>
              </m:oMath>
            </m:oMathPara>
          </w:p>
        </w:tc>
        <w:tc>
          <w:tcPr>
            <w:tcW w:w="981" w:type="dxa"/>
            <w:vAlign w:val="center"/>
          </w:tcPr>
          <w:p w14:paraId="52323857" w14:textId="0361F65C" w:rsidR="007364A6" w:rsidRDefault="007364A6"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20</w:t>
            </w:r>
            <w:r w:rsidRPr="00FA608D">
              <w:rPr>
                <w:i/>
                <w:iCs/>
              </w:rPr>
              <w:fldChar w:fldCharType="end"/>
            </w:r>
          </w:p>
        </w:tc>
      </w:tr>
      <w:tr w:rsidR="00852E0D" w14:paraId="5C3900E8" w14:textId="77777777" w:rsidTr="00852E0D">
        <w:tc>
          <w:tcPr>
            <w:tcW w:w="7513" w:type="dxa"/>
          </w:tcPr>
          <w:p w14:paraId="18F9A47B" w14:textId="3FF0EB48" w:rsidR="00852E0D" w:rsidRPr="0087373B" w:rsidRDefault="00000000" w:rsidP="0087373B">
            <w:pPr>
              <w:spacing w:line="480" w:lineRule="auto"/>
              <w:rPr>
                <w:rFonts w:eastAsiaTheme="minorEastAsia"/>
                <w:b/>
                <w:bCs/>
                <w:iCs/>
              </w:rPr>
            </w:pPr>
            <m:oMathPara>
              <m:oMath>
                <m:f>
                  <m:fPr>
                    <m:ctrlPr>
                      <w:rPr>
                        <w:rFonts w:ascii="Cambria Math" w:eastAsiaTheme="minorEastAsia" w:hAnsi="Cambria Math"/>
                        <w:i/>
                      </w:rPr>
                    </m:ctrlPr>
                  </m:fPr>
                  <m:num>
                    <m:r>
                      <w:rPr>
                        <w:rFonts w:ascii="Cambria Math" w:eastAsiaTheme="minorEastAsia" w:hAnsi="Cambria Math"/>
                      </w:rPr>
                      <m:t xml:space="preserve">268.3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num>
                      <m:den>
                        <m:r>
                          <w:rPr>
                            <w:rFonts w:ascii="Cambria Math" w:eastAsiaTheme="minorEastAsia" w:hAnsi="Cambria Math"/>
                          </w:rPr>
                          <m:t>yr</m:t>
                        </m:r>
                      </m:den>
                    </m:f>
                    <m:r>
                      <w:rPr>
                        <w:rFonts w:ascii="Cambria Math" w:eastAsiaTheme="minorEastAsia" w:hAnsi="Cambria Math"/>
                      </w:rPr>
                      <m:t xml:space="preserve"> </m:t>
                    </m:r>
                  </m:num>
                  <m:den>
                    <m:r>
                      <w:rPr>
                        <w:rFonts w:ascii="Cambria Math" w:eastAsiaTheme="minorEastAsia" w:hAnsi="Cambria Math"/>
                      </w:rPr>
                      <m:t>0.78</m:t>
                    </m:r>
                  </m:den>
                </m:f>
                <m:r>
                  <w:rPr>
                    <w:rFonts w:ascii="Cambria Math" w:eastAsiaTheme="minorEastAsia" w:hAnsi="Cambria Math"/>
                  </w:rPr>
                  <m:t xml:space="preserve">=343.6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biogas</m:t>
                    </m:r>
                  </m:num>
                  <m:den>
                    <m:r>
                      <w:rPr>
                        <w:rFonts w:ascii="Cambria Math" w:eastAsiaTheme="minorEastAsia" w:hAnsi="Cambria Math"/>
                      </w:rPr>
                      <m:t>yr</m:t>
                    </m:r>
                  </m:den>
                </m:f>
              </m:oMath>
            </m:oMathPara>
          </w:p>
        </w:tc>
        <w:tc>
          <w:tcPr>
            <w:tcW w:w="981" w:type="dxa"/>
            <w:vAlign w:val="center"/>
          </w:tcPr>
          <w:p w14:paraId="3C27C18D" w14:textId="52001E36" w:rsidR="00852E0D" w:rsidRDefault="00852E0D" w:rsidP="0087373B">
            <w:pPr>
              <w:spacing w:line="48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21</w:t>
            </w:r>
            <w:r w:rsidRPr="00FA608D">
              <w:rPr>
                <w:i/>
                <w:iCs/>
              </w:rPr>
              <w:fldChar w:fldCharType="end"/>
            </w:r>
          </w:p>
        </w:tc>
      </w:tr>
    </w:tbl>
    <w:p w14:paraId="2CAE4754" w14:textId="1926A926" w:rsidR="00255627" w:rsidRDefault="00255627" w:rsidP="00D3408F">
      <w:pPr>
        <w:pStyle w:val="Heading3"/>
        <w:rPr>
          <w:rFonts w:eastAsiaTheme="minorEastAsia"/>
        </w:rPr>
      </w:pPr>
      <w:bookmarkStart w:id="24" w:name="_Toc149134797"/>
      <w:r>
        <w:rPr>
          <w:rFonts w:eastAsiaTheme="minorEastAsia"/>
        </w:rPr>
        <w:t>Reactor volume</w:t>
      </w:r>
      <w:bookmarkEnd w:id="24"/>
    </w:p>
    <w:p w14:paraId="1BB5E766" w14:textId="0F354549" w:rsidR="0087373B" w:rsidRDefault="00EE4180" w:rsidP="00EE4180">
      <w:pPr>
        <w:rPr>
          <w:rFonts w:eastAsiaTheme="minorEastAsia" w:cs="Arial"/>
          <w:iCs/>
        </w:rPr>
      </w:pPr>
      <w:r w:rsidRPr="00EE4180">
        <w:rPr>
          <w:rFonts w:eastAsiaTheme="minorEastAsia" w:cs="Arial"/>
          <w:iCs/>
        </w:rPr>
        <w:t xml:space="preserve">The volume of the reactor </w:t>
      </w:r>
      <w:r w:rsidR="00D059CD">
        <w:rPr>
          <w:rFonts w:eastAsiaTheme="minorEastAsia" w:cs="Arial"/>
          <w:iCs/>
        </w:rPr>
        <w:t>is</w:t>
      </w:r>
      <w:r>
        <w:rPr>
          <w:rFonts w:eastAsiaTheme="minorEastAsia" w:cs="Arial"/>
          <w:iCs/>
        </w:rPr>
        <w:t xml:space="preserve"> calculated from its hydraulic residence time</w:t>
      </w:r>
      <w:r w:rsidR="008A5E40">
        <w:rPr>
          <w:rFonts w:eastAsiaTheme="minorEastAsia" w:cs="Arial"/>
          <w:iCs/>
        </w:rPr>
        <w:t xml:space="preserve"> using </w:t>
      </w:r>
      <w:r w:rsidR="008A5E40">
        <w:rPr>
          <w:rFonts w:eastAsiaTheme="minorEastAsia" w:cs="Arial"/>
          <w:iCs/>
        </w:rPr>
        <w:fldChar w:fldCharType="begin"/>
      </w:r>
      <w:r w:rsidR="008A5E40">
        <w:rPr>
          <w:rFonts w:eastAsiaTheme="minorEastAsia" w:cs="Arial"/>
          <w:iCs/>
        </w:rPr>
        <w:instrText xml:space="preserve"> REF _Ref69725217 \h </w:instrText>
      </w:r>
      <w:r w:rsidR="008A5E40">
        <w:rPr>
          <w:rFonts w:eastAsiaTheme="minorEastAsia" w:cs="Arial"/>
          <w:iCs/>
        </w:rPr>
      </w:r>
      <w:r w:rsidR="008A5E40">
        <w:rPr>
          <w:rFonts w:eastAsiaTheme="minorEastAsia" w:cs="Arial"/>
          <w:iCs/>
        </w:rPr>
        <w:fldChar w:fldCharType="separate"/>
      </w:r>
      <w:r w:rsidR="00147D6D" w:rsidRPr="00FA608D">
        <w:rPr>
          <w:i/>
          <w:iCs/>
        </w:rPr>
        <w:t xml:space="preserve">Eq. </w:t>
      </w:r>
      <w:r w:rsidR="00147D6D">
        <w:rPr>
          <w:i/>
          <w:iCs/>
          <w:noProof/>
        </w:rPr>
        <w:t>22</w:t>
      </w:r>
      <w:r w:rsidR="008A5E40">
        <w:rPr>
          <w:rFonts w:eastAsiaTheme="minorEastAsia" w:cs="Arial"/>
          <w:iCs/>
        </w:rPr>
        <w:fldChar w:fldCharType="end"/>
      </w:r>
      <w:r w:rsidR="008A5E40">
        <w:rPr>
          <w:rFonts w:eastAsiaTheme="minorEastAsia" w:cs="Arial"/>
          <w:iCs/>
        </w:rPr>
        <w:t xml:space="preserve"> and </w:t>
      </w:r>
      <w:r w:rsidR="008A5E40">
        <w:rPr>
          <w:rFonts w:eastAsiaTheme="minorEastAsia" w:cs="Arial"/>
          <w:iCs/>
        </w:rPr>
        <w:fldChar w:fldCharType="begin"/>
      </w:r>
      <w:r w:rsidR="008A5E40">
        <w:rPr>
          <w:rFonts w:eastAsiaTheme="minorEastAsia" w:cs="Arial"/>
          <w:iCs/>
        </w:rPr>
        <w:instrText xml:space="preserve"> REF _Ref69725218 \h </w:instrText>
      </w:r>
      <w:r w:rsidR="008A5E40">
        <w:rPr>
          <w:rFonts w:eastAsiaTheme="minorEastAsia" w:cs="Arial"/>
          <w:iCs/>
        </w:rPr>
      </w:r>
      <w:r w:rsidR="008A5E40">
        <w:rPr>
          <w:rFonts w:eastAsiaTheme="minorEastAsia" w:cs="Arial"/>
          <w:iCs/>
        </w:rPr>
        <w:fldChar w:fldCharType="separate"/>
      </w:r>
      <w:r w:rsidR="00147D6D" w:rsidRPr="00FA608D">
        <w:rPr>
          <w:i/>
          <w:iCs/>
        </w:rPr>
        <w:t xml:space="preserve">Eq. </w:t>
      </w:r>
      <w:r w:rsidR="00147D6D">
        <w:rPr>
          <w:i/>
          <w:iCs/>
          <w:noProof/>
        </w:rPr>
        <w:t>23</w:t>
      </w:r>
      <w:r w:rsidR="008A5E40">
        <w:rPr>
          <w:rFonts w:eastAsiaTheme="minorEastAsia" w:cs="Arial"/>
          <w:iCs/>
        </w:rPr>
        <w:fldChar w:fldCharType="end"/>
      </w:r>
      <w:r w:rsidR="008A5E40">
        <w:rPr>
          <w:rFonts w:eastAsiaTheme="minorEastAsia" w:cs="Arial"/>
          <w:iCs/>
        </w:rPr>
        <w:t>, where UASB</w:t>
      </w:r>
      <w:r w:rsidR="008A5E40">
        <w:rPr>
          <w:rFonts w:eastAsiaTheme="minorEastAsia" w:cs="Arial"/>
          <w:iCs/>
          <w:vertAlign w:val="subscript"/>
        </w:rPr>
        <w:t>volume</w:t>
      </w:r>
      <w:r w:rsidR="008A5E40">
        <w:rPr>
          <w:rFonts w:eastAsiaTheme="minorEastAsia" w:cs="Arial"/>
          <w:iCs/>
        </w:rPr>
        <w:t xml:space="preserve"> is the reactor’s volume [m</w:t>
      </w:r>
      <w:r w:rsidR="008A5E40">
        <w:rPr>
          <w:rFonts w:eastAsiaTheme="minorEastAsia" w:cs="Arial"/>
          <w:iCs/>
          <w:vertAlign w:val="superscript"/>
        </w:rPr>
        <w:t>3</w:t>
      </w:r>
      <w:r w:rsidR="008A5E40">
        <w:rPr>
          <w:rFonts w:eastAsiaTheme="minorEastAsia" w:cs="Arial"/>
          <w:iCs/>
        </w:rPr>
        <w:t>], HRT is the hydraulic retention time [hours], and the flow rate must be in m</w:t>
      </w:r>
      <w:r w:rsidR="008A5E40">
        <w:rPr>
          <w:rFonts w:eastAsiaTheme="minorEastAsia" w:cs="Arial"/>
          <w:iCs/>
          <w:vertAlign w:val="superscript"/>
        </w:rPr>
        <w:t>3</w:t>
      </w:r>
      <w:r w:rsidR="008A5E40">
        <w:rPr>
          <w:rFonts w:eastAsiaTheme="minorEastAsia" w:cs="Arial"/>
          <w:iCs/>
        </w:rPr>
        <w:t>/h.</w:t>
      </w:r>
    </w:p>
    <w:p w14:paraId="7B33C7BB" w14:textId="73C30579" w:rsidR="00EE4180" w:rsidRPr="008A5E40" w:rsidRDefault="008A5E40" w:rsidP="00EE4180">
      <w:pPr>
        <w:rPr>
          <w:rFonts w:eastAsiaTheme="minorEastAsia" w:cs="Arial"/>
          <w:iCs/>
        </w:rPr>
      </w:pPr>
      <w:r>
        <w:rPr>
          <w:rFonts w:eastAsiaTheme="minorEastAsia" w:cs="Arial"/>
          <w:iCs/>
        </w:rPr>
        <w:t xml:space="preserve">The rest of design parameters can be found in </w:t>
      </w:r>
      <w:r>
        <w:rPr>
          <w:rFonts w:eastAsiaTheme="minorEastAsia" w:cs="Arial"/>
          <w:iCs/>
        </w:rPr>
        <w:fldChar w:fldCharType="begin"/>
      </w:r>
      <w:r>
        <w:rPr>
          <w:rFonts w:eastAsiaTheme="minorEastAsia" w:cs="Arial"/>
          <w:iCs/>
        </w:rPr>
        <w:instrText xml:space="preserve"> REF _Ref69725317 \h </w:instrText>
      </w:r>
      <w:r>
        <w:rPr>
          <w:rFonts w:eastAsiaTheme="minorEastAsia" w:cs="Arial"/>
          <w:iCs/>
        </w:rPr>
      </w:r>
      <w:r>
        <w:rPr>
          <w:rFonts w:eastAsiaTheme="minorEastAsia" w:cs="Arial"/>
          <w:iCs/>
        </w:rPr>
        <w:fldChar w:fldCharType="separate"/>
      </w:r>
      <w:r w:rsidRPr="00BD4829">
        <w:t xml:space="preserve">Table </w:t>
      </w:r>
      <w:r w:rsidRPr="00BD4829">
        <w:rPr>
          <w:noProof/>
        </w:rPr>
        <w:t>4</w:t>
      </w:r>
      <w:r w:rsidRPr="00BD4829">
        <w:noBreakHyphen/>
      </w:r>
      <w:r w:rsidRPr="00BD4829">
        <w:rPr>
          <w:noProof/>
        </w:rPr>
        <w:t>1</w:t>
      </w:r>
      <w:r>
        <w:rPr>
          <w:rFonts w:eastAsiaTheme="minorEastAsia" w:cs="Arial"/>
          <w:iCs/>
        </w:rPr>
        <w:fldChar w:fldCharType="end"/>
      </w:r>
      <w:r>
        <w:rPr>
          <w:rFonts w:eastAsiaTheme="minorEastAsia" w:cs="Arial"/>
          <w:iCs/>
        </w:rPr>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2E40AB" w14:paraId="01B0AF11" w14:textId="77777777" w:rsidTr="002E40AB">
        <w:tc>
          <w:tcPr>
            <w:tcW w:w="7517" w:type="dxa"/>
          </w:tcPr>
          <w:p w14:paraId="7AA8E045" w14:textId="307108DE" w:rsidR="002E40AB" w:rsidRPr="0087373B" w:rsidRDefault="002E40AB" w:rsidP="0087373B">
            <w:pPr>
              <w:spacing w:line="480" w:lineRule="auto"/>
              <w:rPr>
                <w:rFonts w:eastAsiaTheme="minorEastAsia" w:cs="Arial"/>
              </w:rPr>
            </w:pPr>
            <m:oMathPara>
              <m:oMath>
                <m:r>
                  <w:rPr>
                    <w:rFonts w:ascii="Cambria Math" w:eastAsiaTheme="minorEastAsia" w:hAnsi="Cambria Math"/>
                  </w:rPr>
                  <m:t>UAS</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volume</m:t>
                    </m:r>
                  </m:sub>
                </m:sSub>
                <m:r>
                  <w:rPr>
                    <w:rFonts w:ascii="Cambria Math" w:eastAsiaTheme="minorEastAsia" w:hAnsi="Cambria Math"/>
                  </w:rPr>
                  <m:t>=HRT*Flow rate</m:t>
                </m:r>
              </m:oMath>
            </m:oMathPara>
          </w:p>
        </w:tc>
        <w:tc>
          <w:tcPr>
            <w:tcW w:w="982" w:type="dxa"/>
            <w:vAlign w:val="center"/>
          </w:tcPr>
          <w:p w14:paraId="3BB09E2B" w14:textId="798EED80" w:rsidR="002E40AB" w:rsidRDefault="002E40AB" w:rsidP="0087373B">
            <w:pPr>
              <w:spacing w:line="480" w:lineRule="auto"/>
              <w:jc w:val="center"/>
            </w:pPr>
            <w:bookmarkStart w:id="25" w:name="_Ref69725217"/>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22</w:t>
            </w:r>
            <w:r w:rsidRPr="00FA608D">
              <w:rPr>
                <w:i/>
                <w:iCs/>
              </w:rPr>
              <w:fldChar w:fldCharType="end"/>
            </w:r>
            <w:bookmarkEnd w:id="25"/>
          </w:p>
        </w:tc>
      </w:tr>
      <w:tr w:rsidR="002E40AB" w14:paraId="793524C1" w14:textId="77777777" w:rsidTr="002E40AB">
        <w:tc>
          <w:tcPr>
            <w:tcW w:w="7517" w:type="dxa"/>
          </w:tcPr>
          <w:p w14:paraId="33BD08B2" w14:textId="7B6DFBFF" w:rsidR="002E40AB" w:rsidRPr="0087373B" w:rsidRDefault="002E40AB" w:rsidP="0087373B">
            <w:pPr>
              <w:spacing w:line="480" w:lineRule="auto"/>
              <w:rPr>
                <w:rFonts w:eastAsiaTheme="minorEastAsia"/>
                <w:b/>
                <w:bCs/>
                <w:iCs/>
              </w:rPr>
            </w:pPr>
            <m:oMathPara>
              <m:oMath>
                <m:r>
                  <w:rPr>
                    <w:rFonts w:ascii="Cambria Math" w:eastAsiaTheme="minorEastAsia" w:hAnsi="Cambria Math"/>
                  </w:rPr>
                  <m:t>HRT=</m:t>
                </m:r>
                <m:d>
                  <m:dPr>
                    <m:ctrlPr>
                      <w:rPr>
                        <w:rFonts w:ascii="Cambria Math" w:eastAsiaTheme="minorEastAsia" w:hAnsi="Cambria Math"/>
                        <w:i/>
                      </w:rPr>
                    </m:ctrlPr>
                  </m:dPr>
                  <m:e>
                    <m:r>
                      <w:rPr>
                        <w:rFonts w:ascii="Cambria Math" w:eastAsiaTheme="minorEastAsia" w:hAnsi="Cambria Math"/>
                      </w:rPr>
                      <m:t>C*</m:t>
                    </m:r>
                    <m:f>
                      <m:fPr>
                        <m:ctrlPr>
                          <w:rPr>
                            <w:rFonts w:ascii="Cambria Math" w:eastAsiaTheme="minorEastAsia" w:hAnsi="Cambria Math"/>
                            <w:i/>
                          </w:rPr>
                        </m:ctrlPr>
                      </m:fPr>
                      <m:num>
                        <m:r>
                          <w:rPr>
                            <w:rFonts w:ascii="Cambria Math" w:eastAsiaTheme="minorEastAsia" w:hAnsi="Cambria Math"/>
                          </w:rPr>
                          <m:t>SS</m:t>
                        </m:r>
                      </m:num>
                      <m:den>
                        <m:r>
                          <w:rPr>
                            <w:rFonts w:ascii="Cambria Math" w:eastAsiaTheme="minorEastAsia" w:hAnsi="Cambria Math"/>
                          </w:rPr>
                          <m:t>X</m:t>
                        </m:r>
                      </m:den>
                    </m:f>
                  </m:e>
                </m:d>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1-H</m:t>
                    </m:r>
                  </m:e>
                </m:d>
                <m:r>
                  <w:rPr>
                    <w:rFonts w:ascii="Cambria Math" w:eastAsiaTheme="minorEastAsia" w:hAnsi="Cambria Math"/>
                  </w:rPr>
                  <m:t>*SRT</m:t>
                </m:r>
              </m:oMath>
            </m:oMathPara>
          </w:p>
        </w:tc>
        <w:tc>
          <w:tcPr>
            <w:tcW w:w="982" w:type="dxa"/>
            <w:vAlign w:val="center"/>
          </w:tcPr>
          <w:p w14:paraId="76035733" w14:textId="44439F4C" w:rsidR="002E40AB" w:rsidRDefault="002E40AB" w:rsidP="0087373B">
            <w:pPr>
              <w:spacing w:line="480" w:lineRule="auto"/>
              <w:jc w:val="center"/>
            </w:pPr>
            <w:bookmarkStart w:id="26" w:name="_Ref69725218"/>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437756">
              <w:rPr>
                <w:i/>
                <w:iCs/>
                <w:noProof/>
              </w:rPr>
              <w:t>23</w:t>
            </w:r>
            <w:r w:rsidRPr="00FA608D">
              <w:rPr>
                <w:i/>
                <w:iCs/>
              </w:rPr>
              <w:fldChar w:fldCharType="end"/>
            </w:r>
            <w:bookmarkEnd w:id="26"/>
          </w:p>
        </w:tc>
      </w:tr>
    </w:tbl>
    <w:p w14:paraId="60B35960" w14:textId="58A9E419" w:rsidR="00E87A8F" w:rsidRPr="00BD4829" w:rsidRDefault="00E87A8F" w:rsidP="00E87A8F">
      <w:pPr>
        <w:pStyle w:val="Caption"/>
        <w:keepNext/>
      </w:pPr>
      <w:bookmarkStart w:id="27" w:name="_Ref69725317"/>
      <w:bookmarkStart w:id="28" w:name="_Toc148602474"/>
      <w:r w:rsidRPr="00BD4829">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w:t>
      </w:r>
      <w:r w:rsidR="002E6C9B">
        <w:fldChar w:fldCharType="end"/>
      </w:r>
      <w:bookmarkEnd w:id="27"/>
      <w:r w:rsidRPr="00BD4829">
        <w:t>: Design parameters for the UASB reactor</w:t>
      </w:r>
      <w:r w:rsidR="0052405D">
        <w:t>.</w:t>
      </w:r>
      <w:bookmarkEnd w:id="28"/>
    </w:p>
    <w:tbl>
      <w:tblPr>
        <w:tblStyle w:val="PlainTable2"/>
        <w:tblW w:w="0" w:type="auto"/>
        <w:tblLayout w:type="fixed"/>
        <w:tblLook w:val="04A0" w:firstRow="1" w:lastRow="0" w:firstColumn="1" w:lastColumn="0" w:noHBand="0" w:noVBand="1"/>
      </w:tblPr>
      <w:tblGrid>
        <w:gridCol w:w="3119"/>
        <w:gridCol w:w="992"/>
        <w:gridCol w:w="2191"/>
        <w:gridCol w:w="2192"/>
      </w:tblGrid>
      <w:tr w:rsidR="008C3611" w:rsidRPr="00BD4829" w14:paraId="42364010" w14:textId="77777777" w:rsidTr="008C36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4DF2B1F" w14:textId="77777777" w:rsidR="008C3611" w:rsidRPr="00BD4829" w:rsidRDefault="008C3611" w:rsidP="008C3611">
            <w:pPr>
              <w:spacing w:line="276" w:lineRule="auto"/>
              <w:rPr>
                <w:rFonts w:cs="Arial"/>
                <w:i/>
                <w:iCs/>
                <w:sz w:val="20"/>
                <w:szCs w:val="20"/>
              </w:rPr>
            </w:pPr>
            <w:r w:rsidRPr="00BD4829">
              <w:rPr>
                <w:rFonts w:cs="Arial"/>
                <w:i/>
                <w:iCs/>
                <w:sz w:val="20"/>
                <w:szCs w:val="20"/>
              </w:rPr>
              <w:t>UASB reactor</w:t>
            </w:r>
          </w:p>
        </w:tc>
        <w:tc>
          <w:tcPr>
            <w:tcW w:w="992" w:type="dxa"/>
            <w:noWrap/>
            <w:hideMark/>
          </w:tcPr>
          <w:p w14:paraId="4086176F" w14:textId="77777777" w:rsidR="008C3611" w:rsidRPr="00BD4829" w:rsidRDefault="008C3611" w:rsidP="008C3611">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p>
        </w:tc>
        <w:tc>
          <w:tcPr>
            <w:tcW w:w="2191" w:type="dxa"/>
            <w:noWrap/>
            <w:vAlign w:val="center"/>
            <w:hideMark/>
          </w:tcPr>
          <w:p w14:paraId="733DC8A0" w14:textId="3E202365" w:rsidR="008C3611" w:rsidRPr="00BD4829" w:rsidRDefault="008C3611" w:rsidP="008C361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Units</w:t>
            </w:r>
          </w:p>
        </w:tc>
        <w:tc>
          <w:tcPr>
            <w:tcW w:w="2192" w:type="dxa"/>
            <w:noWrap/>
            <w:vAlign w:val="center"/>
            <w:hideMark/>
          </w:tcPr>
          <w:p w14:paraId="24469105" w14:textId="77777777" w:rsidR="008C3611" w:rsidRPr="00BD4829" w:rsidRDefault="008C3611" w:rsidP="008C361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Value</w:t>
            </w:r>
          </w:p>
        </w:tc>
      </w:tr>
      <w:tr w:rsidR="008C3611" w:rsidRPr="00BD4829" w14:paraId="5087BEC5" w14:textId="77777777" w:rsidTr="008C36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36447816" w14:textId="4AB4B3C3" w:rsidR="008C3611" w:rsidRPr="00BD4829" w:rsidRDefault="008C3611" w:rsidP="008C3611">
            <w:pPr>
              <w:spacing w:line="276" w:lineRule="auto"/>
              <w:rPr>
                <w:rFonts w:cs="Arial"/>
                <w:i/>
                <w:iCs/>
                <w:sz w:val="20"/>
                <w:szCs w:val="20"/>
              </w:rPr>
            </w:pPr>
            <w:r w:rsidRPr="00BD4829">
              <w:rPr>
                <w:rFonts w:cs="Arial"/>
                <w:i/>
                <w:iCs/>
                <w:sz w:val="20"/>
                <w:szCs w:val="20"/>
              </w:rPr>
              <w:t>Solids retention time</w:t>
            </w:r>
          </w:p>
        </w:tc>
        <w:tc>
          <w:tcPr>
            <w:tcW w:w="992" w:type="dxa"/>
            <w:noWrap/>
          </w:tcPr>
          <w:p w14:paraId="7BBFA866" w14:textId="1D6A710A" w:rsidR="008C3611" w:rsidRPr="00BD4829" w:rsidRDefault="008C3611" w:rsidP="008C3611">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D4829">
              <w:rPr>
                <w:rFonts w:cs="Arial"/>
                <w:b/>
                <w:bCs/>
                <w:sz w:val="20"/>
                <w:szCs w:val="20"/>
              </w:rPr>
              <w:t>SRT</w:t>
            </w:r>
          </w:p>
        </w:tc>
        <w:tc>
          <w:tcPr>
            <w:tcW w:w="2191" w:type="dxa"/>
            <w:noWrap/>
            <w:vAlign w:val="center"/>
            <w:hideMark/>
          </w:tcPr>
          <w:p w14:paraId="02AC4B0B"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days</w:t>
            </w:r>
          </w:p>
        </w:tc>
        <w:tc>
          <w:tcPr>
            <w:tcW w:w="2192" w:type="dxa"/>
            <w:noWrap/>
            <w:vAlign w:val="center"/>
            <w:hideMark/>
          </w:tcPr>
          <w:p w14:paraId="26C78D62"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75.00</w:t>
            </w:r>
          </w:p>
        </w:tc>
      </w:tr>
      <w:tr w:rsidR="008C3611" w:rsidRPr="00BD4829" w14:paraId="1268C3A8" w14:textId="77777777" w:rsidTr="008C3611">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02AE7811" w14:textId="11611530" w:rsidR="008C3611" w:rsidRPr="00BD4829" w:rsidRDefault="008C3611" w:rsidP="008C3611">
            <w:pPr>
              <w:spacing w:line="276" w:lineRule="auto"/>
              <w:rPr>
                <w:rFonts w:cs="Arial"/>
                <w:i/>
                <w:iCs/>
                <w:sz w:val="20"/>
                <w:szCs w:val="20"/>
              </w:rPr>
            </w:pPr>
            <w:r w:rsidRPr="00BD4829">
              <w:rPr>
                <w:rFonts w:cs="Arial"/>
                <w:i/>
                <w:iCs/>
                <w:sz w:val="20"/>
                <w:szCs w:val="20"/>
              </w:rPr>
              <w:t>Hydrolysis level</w:t>
            </w:r>
          </w:p>
        </w:tc>
        <w:tc>
          <w:tcPr>
            <w:tcW w:w="992" w:type="dxa"/>
            <w:noWrap/>
          </w:tcPr>
          <w:p w14:paraId="7A40D83F" w14:textId="177F5BFC" w:rsidR="008C3611" w:rsidRPr="00BD4829" w:rsidRDefault="008C3611" w:rsidP="008C3611">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D4829">
              <w:rPr>
                <w:rFonts w:cs="Arial"/>
                <w:b/>
                <w:bCs/>
                <w:sz w:val="20"/>
                <w:szCs w:val="20"/>
              </w:rPr>
              <w:t>H</w:t>
            </w:r>
          </w:p>
        </w:tc>
        <w:tc>
          <w:tcPr>
            <w:tcW w:w="2191" w:type="dxa"/>
            <w:noWrap/>
            <w:vAlign w:val="center"/>
            <w:hideMark/>
          </w:tcPr>
          <w:p w14:paraId="24B4F24F" w14:textId="71FAB5A0" w:rsidR="008C3611" w:rsidRPr="0006569F"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6569F">
              <w:rPr>
                <w:rFonts w:cs="Arial"/>
                <w:sz w:val="20"/>
                <w:szCs w:val="20"/>
              </w:rPr>
              <w:t>-</w:t>
            </w:r>
          </w:p>
        </w:tc>
        <w:tc>
          <w:tcPr>
            <w:tcW w:w="2192" w:type="dxa"/>
            <w:noWrap/>
            <w:vAlign w:val="center"/>
            <w:hideMark/>
          </w:tcPr>
          <w:p w14:paraId="4CC09033" w14:textId="77777777" w:rsidR="008C3611" w:rsidRPr="00BD4829"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0.49</w:t>
            </w:r>
          </w:p>
        </w:tc>
      </w:tr>
      <w:tr w:rsidR="008C3611" w:rsidRPr="00BD4829" w14:paraId="10B4AA69" w14:textId="77777777" w:rsidTr="008C36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5826B050" w14:textId="547681A4" w:rsidR="008C3611" w:rsidRPr="00BD4829" w:rsidRDefault="008C3611" w:rsidP="008C3611">
            <w:pPr>
              <w:spacing w:line="276" w:lineRule="auto"/>
              <w:rPr>
                <w:rFonts w:cs="Arial"/>
                <w:i/>
                <w:iCs/>
                <w:sz w:val="20"/>
                <w:szCs w:val="20"/>
              </w:rPr>
            </w:pPr>
            <w:r w:rsidRPr="00BD4829">
              <w:rPr>
                <w:rFonts w:cs="Arial"/>
                <w:i/>
                <w:iCs/>
                <w:sz w:val="20"/>
                <w:szCs w:val="20"/>
              </w:rPr>
              <w:lastRenderedPageBreak/>
              <w:t>SS influent</w:t>
            </w:r>
          </w:p>
        </w:tc>
        <w:tc>
          <w:tcPr>
            <w:tcW w:w="992" w:type="dxa"/>
            <w:noWrap/>
          </w:tcPr>
          <w:p w14:paraId="5F46D450" w14:textId="0BF893BD" w:rsidR="008C3611" w:rsidRPr="00BD4829" w:rsidRDefault="008C3611" w:rsidP="008C3611">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D4829">
              <w:rPr>
                <w:rFonts w:cs="Arial"/>
                <w:b/>
                <w:bCs/>
                <w:sz w:val="20"/>
                <w:szCs w:val="20"/>
              </w:rPr>
              <w:t>SS</w:t>
            </w:r>
          </w:p>
        </w:tc>
        <w:tc>
          <w:tcPr>
            <w:tcW w:w="2191" w:type="dxa"/>
            <w:noWrap/>
            <w:vAlign w:val="center"/>
            <w:hideMark/>
          </w:tcPr>
          <w:p w14:paraId="3B4BE671"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g/l</w:t>
            </w:r>
          </w:p>
        </w:tc>
        <w:tc>
          <w:tcPr>
            <w:tcW w:w="2192" w:type="dxa"/>
            <w:noWrap/>
            <w:vAlign w:val="center"/>
            <w:hideMark/>
          </w:tcPr>
          <w:p w14:paraId="69D44DAC"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0.65</w:t>
            </w:r>
          </w:p>
        </w:tc>
      </w:tr>
      <w:tr w:rsidR="008C3611" w:rsidRPr="00BD4829" w14:paraId="27EADB68" w14:textId="77777777" w:rsidTr="008C3611">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7DFA3956" w14:textId="61585B0D" w:rsidR="008C3611" w:rsidRPr="00BD4829" w:rsidRDefault="008C3611" w:rsidP="008C3611">
            <w:pPr>
              <w:spacing w:line="276" w:lineRule="auto"/>
              <w:rPr>
                <w:rFonts w:cs="Arial"/>
                <w:i/>
                <w:iCs/>
                <w:sz w:val="20"/>
                <w:szCs w:val="20"/>
              </w:rPr>
            </w:pPr>
            <w:r w:rsidRPr="00BD4829">
              <w:rPr>
                <w:rFonts w:cs="Arial"/>
                <w:i/>
                <w:iCs/>
                <w:sz w:val="20"/>
                <w:szCs w:val="20"/>
              </w:rPr>
              <w:t>Total DQO influent</w:t>
            </w:r>
          </w:p>
        </w:tc>
        <w:tc>
          <w:tcPr>
            <w:tcW w:w="992" w:type="dxa"/>
            <w:noWrap/>
          </w:tcPr>
          <w:p w14:paraId="0376851E" w14:textId="5A486E2F" w:rsidR="008C3611" w:rsidRPr="00BD4829" w:rsidRDefault="008C3611" w:rsidP="008C3611">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D4829">
              <w:rPr>
                <w:rFonts w:cs="Arial"/>
                <w:b/>
                <w:bCs/>
                <w:sz w:val="20"/>
                <w:szCs w:val="20"/>
              </w:rPr>
              <w:t>C</w:t>
            </w:r>
          </w:p>
        </w:tc>
        <w:tc>
          <w:tcPr>
            <w:tcW w:w="2191" w:type="dxa"/>
            <w:noWrap/>
            <w:vAlign w:val="center"/>
            <w:hideMark/>
          </w:tcPr>
          <w:p w14:paraId="74DD8086" w14:textId="77777777" w:rsidR="008C3611" w:rsidRPr="00BD4829"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g/l</w:t>
            </w:r>
          </w:p>
        </w:tc>
        <w:tc>
          <w:tcPr>
            <w:tcW w:w="2192" w:type="dxa"/>
            <w:noWrap/>
            <w:vAlign w:val="center"/>
            <w:hideMark/>
          </w:tcPr>
          <w:p w14:paraId="70989075" w14:textId="77777777" w:rsidR="008C3611" w:rsidRPr="00BD4829"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10.56</w:t>
            </w:r>
          </w:p>
        </w:tc>
      </w:tr>
      <w:tr w:rsidR="008C3611" w:rsidRPr="00BD4829" w14:paraId="1A80945B" w14:textId="77777777" w:rsidTr="008C36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77EFE4D8" w14:textId="0D3AAF62" w:rsidR="008C3611" w:rsidRPr="00BD4829" w:rsidRDefault="008C3611" w:rsidP="008C3611">
            <w:pPr>
              <w:spacing w:line="276" w:lineRule="auto"/>
              <w:rPr>
                <w:rFonts w:cs="Arial"/>
                <w:i/>
                <w:iCs/>
                <w:sz w:val="20"/>
                <w:szCs w:val="20"/>
              </w:rPr>
            </w:pPr>
            <w:r w:rsidRPr="00BD4829">
              <w:rPr>
                <w:rFonts w:cs="Arial"/>
                <w:i/>
                <w:iCs/>
                <w:sz w:val="20"/>
                <w:szCs w:val="20"/>
              </w:rPr>
              <w:t>Sludge concentration</w:t>
            </w:r>
          </w:p>
        </w:tc>
        <w:tc>
          <w:tcPr>
            <w:tcW w:w="992" w:type="dxa"/>
            <w:noWrap/>
          </w:tcPr>
          <w:p w14:paraId="492B17EC" w14:textId="27B7E794" w:rsidR="008C3611" w:rsidRPr="00BD4829" w:rsidRDefault="008C3611" w:rsidP="008C3611">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D4829">
              <w:rPr>
                <w:rFonts w:cs="Arial"/>
                <w:b/>
                <w:bCs/>
                <w:sz w:val="20"/>
                <w:szCs w:val="20"/>
              </w:rPr>
              <w:t>X</w:t>
            </w:r>
          </w:p>
        </w:tc>
        <w:tc>
          <w:tcPr>
            <w:tcW w:w="2191" w:type="dxa"/>
            <w:noWrap/>
            <w:vAlign w:val="center"/>
            <w:hideMark/>
          </w:tcPr>
          <w:p w14:paraId="1541907A" w14:textId="441C9B15"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 xml:space="preserve">g </w:t>
            </w:r>
            <w:r w:rsidR="00E87A8F" w:rsidRPr="00BD4829">
              <w:rPr>
                <w:rFonts w:cs="Arial"/>
                <w:sz w:val="20"/>
                <w:szCs w:val="20"/>
              </w:rPr>
              <w:t>COD</w:t>
            </w:r>
            <w:r w:rsidRPr="00BD4829">
              <w:rPr>
                <w:rFonts w:cs="Arial"/>
                <w:sz w:val="20"/>
                <w:szCs w:val="20"/>
              </w:rPr>
              <w:t>/l</w:t>
            </w:r>
          </w:p>
        </w:tc>
        <w:tc>
          <w:tcPr>
            <w:tcW w:w="2192" w:type="dxa"/>
            <w:noWrap/>
            <w:vAlign w:val="center"/>
            <w:hideMark/>
          </w:tcPr>
          <w:p w14:paraId="0F5066B3"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34.20</w:t>
            </w:r>
          </w:p>
        </w:tc>
      </w:tr>
      <w:tr w:rsidR="008C3611" w:rsidRPr="00BD4829" w14:paraId="7355A69D" w14:textId="77777777" w:rsidTr="008C3611">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51C82ACB" w14:textId="30FCCD9D" w:rsidR="008C3611" w:rsidRPr="00BD4829" w:rsidRDefault="008C3611" w:rsidP="008C3611">
            <w:pPr>
              <w:spacing w:line="276" w:lineRule="auto"/>
              <w:rPr>
                <w:rFonts w:cs="Arial"/>
                <w:i/>
                <w:iCs/>
                <w:sz w:val="20"/>
                <w:szCs w:val="20"/>
              </w:rPr>
            </w:pPr>
            <w:r w:rsidRPr="00BD4829">
              <w:rPr>
                <w:rFonts w:cs="Arial"/>
                <w:i/>
                <w:iCs/>
                <w:sz w:val="20"/>
                <w:szCs w:val="20"/>
              </w:rPr>
              <w:t>Fraction of eliminated solids</w:t>
            </w:r>
          </w:p>
        </w:tc>
        <w:tc>
          <w:tcPr>
            <w:tcW w:w="992" w:type="dxa"/>
            <w:noWrap/>
          </w:tcPr>
          <w:p w14:paraId="071E8F62" w14:textId="027302C7" w:rsidR="008C3611" w:rsidRPr="00BD4829" w:rsidRDefault="008C3611" w:rsidP="008C3611">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D4829">
              <w:rPr>
                <w:rFonts w:cs="Arial"/>
                <w:b/>
                <w:bCs/>
                <w:sz w:val="20"/>
                <w:szCs w:val="20"/>
              </w:rPr>
              <w:t>R</w:t>
            </w:r>
          </w:p>
        </w:tc>
        <w:tc>
          <w:tcPr>
            <w:tcW w:w="2191" w:type="dxa"/>
            <w:noWrap/>
            <w:vAlign w:val="center"/>
            <w:hideMark/>
          </w:tcPr>
          <w:p w14:paraId="3A6F49B7" w14:textId="3A16B675" w:rsidR="008C3611" w:rsidRPr="00BD4829"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BD4829">
              <w:rPr>
                <w:rFonts w:cs="Arial"/>
                <w:b/>
                <w:bCs/>
                <w:sz w:val="20"/>
                <w:szCs w:val="20"/>
              </w:rPr>
              <w:t>-</w:t>
            </w:r>
          </w:p>
        </w:tc>
        <w:tc>
          <w:tcPr>
            <w:tcW w:w="2192" w:type="dxa"/>
            <w:noWrap/>
            <w:vAlign w:val="center"/>
            <w:hideMark/>
          </w:tcPr>
          <w:p w14:paraId="5A6BC446" w14:textId="77777777" w:rsidR="008C3611" w:rsidRPr="00BD4829" w:rsidRDefault="008C3611" w:rsidP="008C3611">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0.93</w:t>
            </w:r>
          </w:p>
        </w:tc>
      </w:tr>
      <w:tr w:rsidR="008C3611" w:rsidRPr="00BD4829" w14:paraId="5E76B62D" w14:textId="77777777" w:rsidTr="008C361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noWrap/>
          </w:tcPr>
          <w:p w14:paraId="4A6581BB" w14:textId="6D68D4B4" w:rsidR="008C3611" w:rsidRPr="00BD4829" w:rsidRDefault="008C3611" w:rsidP="008C3611">
            <w:pPr>
              <w:spacing w:line="276" w:lineRule="auto"/>
              <w:rPr>
                <w:rFonts w:cs="Arial"/>
                <w:i/>
                <w:iCs/>
                <w:sz w:val="20"/>
                <w:szCs w:val="20"/>
              </w:rPr>
            </w:pPr>
            <w:r w:rsidRPr="00BD4829">
              <w:rPr>
                <w:rFonts w:cs="Arial"/>
                <w:i/>
                <w:iCs/>
                <w:sz w:val="20"/>
                <w:szCs w:val="20"/>
              </w:rPr>
              <w:t>Hydraulic retention time</w:t>
            </w:r>
          </w:p>
        </w:tc>
        <w:tc>
          <w:tcPr>
            <w:tcW w:w="992" w:type="dxa"/>
            <w:noWrap/>
          </w:tcPr>
          <w:p w14:paraId="332EB4E8" w14:textId="540A4470" w:rsidR="008C3611" w:rsidRPr="00BD4829" w:rsidRDefault="008C3611" w:rsidP="008C3611">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BD4829">
              <w:rPr>
                <w:rFonts w:cs="Arial"/>
                <w:b/>
                <w:bCs/>
                <w:sz w:val="20"/>
                <w:szCs w:val="20"/>
              </w:rPr>
              <w:t>HRT</w:t>
            </w:r>
          </w:p>
        </w:tc>
        <w:tc>
          <w:tcPr>
            <w:tcW w:w="2191" w:type="dxa"/>
            <w:noWrap/>
            <w:vAlign w:val="center"/>
            <w:hideMark/>
          </w:tcPr>
          <w:p w14:paraId="21DEF72F"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days</w:t>
            </w:r>
          </w:p>
        </w:tc>
        <w:tc>
          <w:tcPr>
            <w:tcW w:w="2192" w:type="dxa"/>
            <w:noWrap/>
            <w:vAlign w:val="center"/>
            <w:hideMark/>
          </w:tcPr>
          <w:p w14:paraId="01BD83D2" w14:textId="77777777" w:rsidR="008C3611" w:rsidRPr="00BD4829" w:rsidRDefault="008C3611" w:rsidP="008C3611">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D4829">
              <w:rPr>
                <w:rFonts w:cs="Arial"/>
                <w:sz w:val="20"/>
                <w:szCs w:val="20"/>
              </w:rPr>
              <w:t>7.16</w:t>
            </w:r>
          </w:p>
        </w:tc>
      </w:tr>
    </w:tbl>
    <w:p w14:paraId="7C5324DD" w14:textId="3A30EF5C" w:rsidR="00A77B88" w:rsidRDefault="00A77B88" w:rsidP="002F5D4E">
      <w:pPr>
        <w:spacing w:before="240"/>
        <w:rPr>
          <w:rFonts w:eastAsiaTheme="minorEastAsia"/>
          <w:iCs/>
        </w:rPr>
      </w:pPr>
      <w:r>
        <w:rPr>
          <w:rFonts w:eastAsiaTheme="minorEastAsia"/>
          <w:iCs/>
        </w:rPr>
        <w:t>The obtained volumes are the following:</w:t>
      </w:r>
    </w:p>
    <w:p w14:paraId="2B8F2A5E" w14:textId="6EB83183" w:rsidR="00A77B88" w:rsidRDefault="00A77B88" w:rsidP="00A77B88">
      <w:pPr>
        <w:pStyle w:val="Caption"/>
        <w:keepNext/>
      </w:pPr>
      <w:bookmarkStart w:id="29" w:name="_Toc148602475"/>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w:t>
      </w:r>
      <w:r w:rsidR="002E6C9B">
        <w:fldChar w:fldCharType="end"/>
      </w:r>
      <w:r>
        <w:t>: Volumes of UASB reactors</w:t>
      </w:r>
      <w:r w:rsidR="0052405D">
        <w:t xml:space="preserve"> (V1).</w:t>
      </w:r>
      <w:bookmarkEnd w:id="29"/>
    </w:p>
    <w:tbl>
      <w:tblPr>
        <w:tblStyle w:val="PlainTable2"/>
        <w:tblW w:w="0" w:type="auto"/>
        <w:tblLayout w:type="fixed"/>
        <w:tblLook w:val="04A0" w:firstRow="1" w:lastRow="0" w:firstColumn="1" w:lastColumn="0" w:noHBand="0" w:noVBand="1"/>
      </w:tblPr>
      <w:tblGrid>
        <w:gridCol w:w="1708"/>
        <w:gridCol w:w="844"/>
        <w:gridCol w:w="1012"/>
        <w:gridCol w:w="1235"/>
        <w:gridCol w:w="1235"/>
        <w:gridCol w:w="1235"/>
        <w:gridCol w:w="1235"/>
      </w:tblGrid>
      <w:tr w:rsidR="00A77B88" w:rsidRPr="00BD4829" w14:paraId="677B446F" w14:textId="04DD97C2" w:rsidTr="00A77B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hideMark/>
          </w:tcPr>
          <w:p w14:paraId="60E3B9C4" w14:textId="77777777" w:rsidR="00A77B88" w:rsidRPr="00BD4829" w:rsidRDefault="00A77B88" w:rsidP="0020655F">
            <w:pPr>
              <w:spacing w:line="276" w:lineRule="auto"/>
              <w:rPr>
                <w:rFonts w:cs="Arial"/>
                <w:i/>
                <w:iCs/>
                <w:sz w:val="20"/>
                <w:szCs w:val="20"/>
              </w:rPr>
            </w:pPr>
            <w:r w:rsidRPr="00BD4829">
              <w:rPr>
                <w:rFonts w:cs="Arial"/>
                <w:i/>
                <w:iCs/>
                <w:sz w:val="20"/>
                <w:szCs w:val="20"/>
              </w:rPr>
              <w:t>UASB reactor</w:t>
            </w:r>
          </w:p>
        </w:tc>
        <w:tc>
          <w:tcPr>
            <w:tcW w:w="844" w:type="dxa"/>
            <w:noWrap/>
            <w:hideMark/>
          </w:tcPr>
          <w:p w14:paraId="1B5A71F1" w14:textId="573A13CB" w:rsidR="00A77B88" w:rsidRPr="00BD4829" w:rsidRDefault="00A77B88" w:rsidP="0020655F">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r>
              <w:rPr>
                <w:rFonts w:cs="Arial"/>
                <w:sz w:val="20"/>
                <w:szCs w:val="20"/>
              </w:rPr>
              <w:t>Units</w:t>
            </w:r>
          </w:p>
        </w:tc>
        <w:tc>
          <w:tcPr>
            <w:tcW w:w="1012" w:type="dxa"/>
            <w:noWrap/>
            <w:vAlign w:val="center"/>
            <w:hideMark/>
          </w:tcPr>
          <w:p w14:paraId="77D1E6F1" w14:textId="0BC3FD27" w:rsidR="00A77B88" w:rsidRPr="00BD4829" w:rsidRDefault="00A77B88"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LR</w:t>
            </w:r>
          </w:p>
        </w:tc>
        <w:tc>
          <w:tcPr>
            <w:tcW w:w="1235" w:type="dxa"/>
            <w:noWrap/>
            <w:vAlign w:val="center"/>
            <w:hideMark/>
          </w:tcPr>
          <w:p w14:paraId="4A9594D3" w14:textId="7F797A92" w:rsidR="00A77B88" w:rsidRPr="00BD4829" w:rsidRDefault="00A77B88"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w:t>
            </w:r>
          </w:p>
        </w:tc>
        <w:tc>
          <w:tcPr>
            <w:tcW w:w="1235" w:type="dxa"/>
          </w:tcPr>
          <w:p w14:paraId="3E75E7BB" w14:textId="0199D4F1" w:rsidR="00A77B88" w:rsidRPr="00BD4829" w:rsidRDefault="00A77B88"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MR</w:t>
            </w:r>
          </w:p>
        </w:tc>
        <w:tc>
          <w:tcPr>
            <w:tcW w:w="1235" w:type="dxa"/>
          </w:tcPr>
          <w:p w14:paraId="7D532E50" w14:textId="305D358B" w:rsidR="00A77B88" w:rsidRPr="00BD4829" w:rsidRDefault="00A77B88"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MHR</w:t>
            </w:r>
          </w:p>
        </w:tc>
        <w:tc>
          <w:tcPr>
            <w:tcW w:w="1235" w:type="dxa"/>
          </w:tcPr>
          <w:p w14:paraId="4413A260" w14:textId="4B653D4F" w:rsidR="00A77B88" w:rsidRPr="00BD4829" w:rsidRDefault="00A77B88"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HR</w:t>
            </w:r>
          </w:p>
        </w:tc>
      </w:tr>
      <w:tr w:rsidR="00A77B88" w:rsidRPr="00BD4829" w14:paraId="2F219BA1" w14:textId="40491FDB" w:rsidTr="00A77B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7EFD31BC" w14:textId="55D3310A" w:rsidR="00A77B88" w:rsidRPr="00BD4829" w:rsidRDefault="00A77B88" w:rsidP="0020655F">
            <w:pPr>
              <w:spacing w:line="276" w:lineRule="auto"/>
              <w:rPr>
                <w:rFonts w:cs="Arial"/>
                <w:i/>
                <w:iCs/>
                <w:sz w:val="20"/>
                <w:szCs w:val="20"/>
              </w:rPr>
            </w:pPr>
            <w:r>
              <w:rPr>
                <w:rFonts w:cs="Arial"/>
                <w:i/>
                <w:iCs/>
                <w:sz w:val="20"/>
                <w:szCs w:val="20"/>
              </w:rPr>
              <w:t>Volume</w:t>
            </w:r>
          </w:p>
        </w:tc>
        <w:tc>
          <w:tcPr>
            <w:tcW w:w="844" w:type="dxa"/>
            <w:noWrap/>
          </w:tcPr>
          <w:p w14:paraId="5269EA37" w14:textId="74AEA3B8" w:rsidR="00A77B88" w:rsidRPr="00A77B88" w:rsidRDefault="00A77B88" w:rsidP="0020655F">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3</w:t>
            </w:r>
          </w:p>
        </w:tc>
        <w:tc>
          <w:tcPr>
            <w:tcW w:w="1012" w:type="dxa"/>
            <w:noWrap/>
            <w:vAlign w:val="center"/>
            <w:hideMark/>
          </w:tcPr>
          <w:p w14:paraId="444B0FA1" w14:textId="669B028F" w:rsidR="00A77B88" w:rsidRPr="00BD4829" w:rsidRDefault="00A77B88"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0.43</w:t>
            </w:r>
          </w:p>
        </w:tc>
        <w:tc>
          <w:tcPr>
            <w:tcW w:w="1235" w:type="dxa"/>
            <w:noWrap/>
            <w:vAlign w:val="center"/>
            <w:hideMark/>
          </w:tcPr>
          <w:p w14:paraId="0EA3708D" w14:textId="3ABC388D" w:rsidR="00A77B88" w:rsidRPr="00BD4829" w:rsidRDefault="00A77B88"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0.43</w:t>
            </w:r>
          </w:p>
        </w:tc>
        <w:tc>
          <w:tcPr>
            <w:tcW w:w="1235" w:type="dxa"/>
          </w:tcPr>
          <w:p w14:paraId="7857C9D1" w14:textId="0C6B5FBF" w:rsidR="00A77B88" w:rsidRPr="00BD4829" w:rsidRDefault="00A77B88"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2.15</w:t>
            </w:r>
          </w:p>
        </w:tc>
        <w:tc>
          <w:tcPr>
            <w:tcW w:w="1235" w:type="dxa"/>
          </w:tcPr>
          <w:p w14:paraId="4A0C68BA" w14:textId="1C370A6F" w:rsidR="00A77B88" w:rsidRPr="00BD4829" w:rsidRDefault="00A77B88"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4.29</w:t>
            </w:r>
          </w:p>
        </w:tc>
        <w:tc>
          <w:tcPr>
            <w:tcW w:w="1235" w:type="dxa"/>
          </w:tcPr>
          <w:p w14:paraId="5057EC60" w14:textId="09C191B6" w:rsidR="00A77B88" w:rsidRPr="00BD4829" w:rsidRDefault="00A77B88"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10.73</w:t>
            </w:r>
          </w:p>
        </w:tc>
      </w:tr>
    </w:tbl>
    <w:p w14:paraId="779CD9CF" w14:textId="04037FA3" w:rsidR="002F5D4E" w:rsidRDefault="00137F0D" w:rsidP="002F5D4E">
      <w:pPr>
        <w:spacing w:before="240"/>
        <w:rPr>
          <w:rFonts w:eastAsiaTheme="minorEastAsia"/>
          <w:iCs/>
        </w:rPr>
      </w:pPr>
      <w:r>
        <w:rPr>
          <w:rFonts w:eastAsiaTheme="minorEastAsia"/>
          <w:iCs/>
        </w:rPr>
        <w:t xml:space="preserve">Data on energy consumption and biogas production for all building types is shown in </w:t>
      </w:r>
      <w:r>
        <w:rPr>
          <w:rFonts w:eastAsiaTheme="minorEastAsia"/>
          <w:iCs/>
        </w:rPr>
        <w:fldChar w:fldCharType="begin"/>
      </w:r>
      <w:r>
        <w:rPr>
          <w:rFonts w:eastAsiaTheme="minorEastAsia"/>
          <w:iCs/>
        </w:rPr>
        <w:instrText xml:space="preserve"> REF _Ref69725621 \h </w:instrText>
      </w:r>
      <w:r>
        <w:rPr>
          <w:rFonts w:eastAsiaTheme="minorEastAsia"/>
          <w:iCs/>
        </w:rPr>
      </w:r>
      <w:r>
        <w:rPr>
          <w:rFonts w:eastAsiaTheme="minorEastAsia"/>
          <w:iCs/>
        </w:rPr>
        <w:fldChar w:fldCharType="separate"/>
      </w:r>
      <w:r w:rsidR="00147D6D">
        <w:t xml:space="preserve">Table </w:t>
      </w:r>
      <w:r w:rsidR="00147D6D">
        <w:rPr>
          <w:noProof/>
        </w:rPr>
        <w:t>4</w:t>
      </w:r>
      <w:r w:rsidR="00147D6D">
        <w:noBreakHyphen/>
      </w:r>
      <w:r w:rsidR="00147D6D">
        <w:rPr>
          <w:noProof/>
        </w:rPr>
        <w:t>3</w:t>
      </w:r>
      <w:r>
        <w:rPr>
          <w:rFonts w:eastAsiaTheme="minorEastAsia"/>
          <w:iCs/>
        </w:rPr>
        <w:fldChar w:fldCharType="end"/>
      </w:r>
      <w:r>
        <w:rPr>
          <w:rFonts w:eastAsiaTheme="minorEastAsia"/>
          <w:iCs/>
        </w:rPr>
        <w:t>.</w:t>
      </w:r>
    </w:p>
    <w:p w14:paraId="539EDC13" w14:textId="6E8B9BBC" w:rsidR="00137F0D" w:rsidRDefault="00137F0D" w:rsidP="00137F0D">
      <w:pPr>
        <w:pStyle w:val="Caption"/>
        <w:keepNext/>
      </w:pPr>
      <w:bookmarkStart w:id="30" w:name="_Ref69725621"/>
      <w:bookmarkStart w:id="31" w:name="_Toc148602476"/>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3</w:t>
      </w:r>
      <w:r w:rsidR="002E6C9B">
        <w:fldChar w:fldCharType="end"/>
      </w:r>
      <w:bookmarkEnd w:id="30"/>
      <w:r>
        <w:t>: UASB energy consumption and biogas production</w:t>
      </w:r>
      <w:r w:rsidR="0052405D">
        <w:t xml:space="preserve"> (V1).</w:t>
      </w:r>
      <w:bookmarkEnd w:id="31"/>
    </w:p>
    <w:tbl>
      <w:tblPr>
        <w:tblStyle w:val="PlainTable2"/>
        <w:tblW w:w="5000" w:type="pct"/>
        <w:tblLook w:val="04A0" w:firstRow="1" w:lastRow="0" w:firstColumn="1" w:lastColumn="0" w:noHBand="0" w:noVBand="1"/>
      </w:tblPr>
      <w:tblGrid>
        <w:gridCol w:w="3064"/>
        <w:gridCol w:w="1086"/>
        <w:gridCol w:w="1089"/>
        <w:gridCol w:w="1087"/>
        <w:gridCol w:w="1089"/>
        <w:gridCol w:w="1089"/>
      </w:tblGrid>
      <w:tr w:rsidR="00137F0D" w:rsidRPr="00137F0D" w14:paraId="2D4AC1D8" w14:textId="77777777" w:rsidTr="00137F0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5B02CC0F" w14:textId="686CBF54" w:rsidR="00137F0D" w:rsidRPr="003312BE" w:rsidRDefault="00137F0D" w:rsidP="003312BE">
            <w:pPr>
              <w:spacing w:line="276" w:lineRule="auto"/>
              <w:rPr>
                <w:rFonts w:cs="Arial"/>
                <w:i/>
                <w:iCs/>
                <w:sz w:val="20"/>
                <w:szCs w:val="20"/>
              </w:rPr>
            </w:pPr>
          </w:p>
        </w:tc>
        <w:tc>
          <w:tcPr>
            <w:tcW w:w="639" w:type="pct"/>
            <w:noWrap/>
            <w:hideMark/>
          </w:tcPr>
          <w:p w14:paraId="155B483F" w14:textId="5B256C34" w:rsidR="00137F0D" w:rsidRPr="003312BE" w:rsidRDefault="00137F0D"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LR</w:t>
            </w:r>
          </w:p>
        </w:tc>
        <w:tc>
          <w:tcPr>
            <w:tcW w:w="640" w:type="pct"/>
            <w:noWrap/>
            <w:hideMark/>
          </w:tcPr>
          <w:p w14:paraId="69EF68D5" w14:textId="3A214D8B" w:rsidR="00137F0D" w:rsidRPr="003312BE" w:rsidRDefault="00137F0D"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ST</w:t>
            </w:r>
          </w:p>
        </w:tc>
        <w:tc>
          <w:tcPr>
            <w:tcW w:w="639" w:type="pct"/>
            <w:noWrap/>
            <w:hideMark/>
          </w:tcPr>
          <w:p w14:paraId="2095AC51" w14:textId="1A908A90" w:rsidR="00137F0D" w:rsidRPr="003312BE" w:rsidRDefault="00137F0D"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MR</w:t>
            </w:r>
          </w:p>
        </w:tc>
        <w:tc>
          <w:tcPr>
            <w:tcW w:w="640" w:type="pct"/>
            <w:noWrap/>
            <w:hideMark/>
          </w:tcPr>
          <w:p w14:paraId="29005959" w14:textId="4FD553A0" w:rsidR="00137F0D" w:rsidRPr="003312BE" w:rsidRDefault="00137F0D"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MHR</w:t>
            </w:r>
          </w:p>
        </w:tc>
        <w:tc>
          <w:tcPr>
            <w:tcW w:w="640" w:type="pct"/>
            <w:noWrap/>
            <w:hideMark/>
          </w:tcPr>
          <w:p w14:paraId="0D706E79" w14:textId="1152762E" w:rsidR="00137F0D" w:rsidRPr="003312BE" w:rsidRDefault="00137F0D"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HR</w:t>
            </w:r>
          </w:p>
        </w:tc>
      </w:tr>
      <w:tr w:rsidR="00137F0D" w:rsidRPr="00137F0D" w14:paraId="1C89682C" w14:textId="77777777" w:rsidTr="00137F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27FB438D" w14:textId="77777777" w:rsidR="00137F0D" w:rsidRPr="003312BE" w:rsidRDefault="00137F0D" w:rsidP="003312BE">
            <w:pPr>
              <w:spacing w:line="276" w:lineRule="auto"/>
              <w:rPr>
                <w:rFonts w:cs="Arial"/>
                <w:i/>
                <w:iCs/>
                <w:sz w:val="20"/>
                <w:szCs w:val="20"/>
              </w:rPr>
            </w:pPr>
            <w:r w:rsidRPr="003312BE">
              <w:rPr>
                <w:rFonts w:cs="Arial"/>
                <w:i/>
                <w:iCs/>
                <w:sz w:val="20"/>
                <w:szCs w:val="20"/>
              </w:rPr>
              <w:t>L biogas/day 25ºC</w:t>
            </w:r>
          </w:p>
        </w:tc>
        <w:tc>
          <w:tcPr>
            <w:tcW w:w="639" w:type="pct"/>
            <w:noWrap/>
            <w:hideMark/>
          </w:tcPr>
          <w:p w14:paraId="6D5B4805" w14:textId="598D97FA"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152.05</w:t>
            </w:r>
          </w:p>
        </w:tc>
        <w:tc>
          <w:tcPr>
            <w:tcW w:w="640" w:type="pct"/>
            <w:noWrap/>
            <w:hideMark/>
          </w:tcPr>
          <w:p w14:paraId="61E6D2D0" w14:textId="76B45B66"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152.05</w:t>
            </w:r>
          </w:p>
        </w:tc>
        <w:tc>
          <w:tcPr>
            <w:tcW w:w="639" w:type="pct"/>
            <w:noWrap/>
            <w:hideMark/>
          </w:tcPr>
          <w:p w14:paraId="6F325E16" w14:textId="65CA1B7C"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760.24</w:t>
            </w:r>
          </w:p>
        </w:tc>
        <w:tc>
          <w:tcPr>
            <w:tcW w:w="640" w:type="pct"/>
            <w:noWrap/>
            <w:hideMark/>
          </w:tcPr>
          <w:p w14:paraId="7A505ABD" w14:textId="69520D94"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1520.48</w:t>
            </w:r>
          </w:p>
        </w:tc>
        <w:tc>
          <w:tcPr>
            <w:tcW w:w="640" w:type="pct"/>
            <w:noWrap/>
            <w:hideMark/>
          </w:tcPr>
          <w:p w14:paraId="77B60276" w14:textId="23D29620"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3801.19</w:t>
            </w:r>
          </w:p>
        </w:tc>
      </w:tr>
      <w:tr w:rsidR="00137F0D" w:rsidRPr="00137F0D" w14:paraId="79FAFEF5" w14:textId="77777777" w:rsidTr="00137F0D">
        <w:trPr>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5E6E2AD6" w14:textId="77777777" w:rsidR="00137F0D" w:rsidRPr="003312BE" w:rsidRDefault="00137F0D" w:rsidP="003312BE">
            <w:pPr>
              <w:spacing w:line="276" w:lineRule="auto"/>
              <w:rPr>
                <w:rFonts w:cs="Arial"/>
                <w:i/>
                <w:iCs/>
                <w:sz w:val="20"/>
                <w:szCs w:val="20"/>
              </w:rPr>
            </w:pPr>
            <w:r w:rsidRPr="003312BE">
              <w:rPr>
                <w:rFonts w:cs="Arial"/>
                <w:i/>
                <w:iCs/>
                <w:sz w:val="20"/>
                <w:szCs w:val="20"/>
              </w:rPr>
              <w:t>Energy consumption (kWh/yr)</w:t>
            </w:r>
          </w:p>
        </w:tc>
        <w:tc>
          <w:tcPr>
            <w:tcW w:w="639" w:type="pct"/>
            <w:noWrap/>
            <w:hideMark/>
          </w:tcPr>
          <w:p w14:paraId="436E3F31" w14:textId="112708E6"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162.88</w:t>
            </w:r>
          </w:p>
        </w:tc>
        <w:tc>
          <w:tcPr>
            <w:tcW w:w="640" w:type="pct"/>
            <w:noWrap/>
            <w:hideMark/>
          </w:tcPr>
          <w:p w14:paraId="777B0068" w14:textId="3CCF43B1"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162.88</w:t>
            </w:r>
          </w:p>
        </w:tc>
        <w:tc>
          <w:tcPr>
            <w:tcW w:w="639" w:type="pct"/>
            <w:noWrap/>
            <w:hideMark/>
          </w:tcPr>
          <w:p w14:paraId="44CB8C2B" w14:textId="0D93F721"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814.41</w:t>
            </w:r>
          </w:p>
        </w:tc>
        <w:tc>
          <w:tcPr>
            <w:tcW w:w="640" w:type="pct"/>
            <w:noWrap/>
            <w:hideMark/>
          </w:tcPr>
          <w:p w14:paraId="4FCD2729" w14:textId="3EC14493"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1628.81</w:t>
            </w:r>
          </w:p>
        </w:tc>
        <w:tc>
          <w:tcPr>
            <w:tcW w:w="640" w:type="pct"/>
            <w:noWrap/>
            <w:hideMark/>
          </w:tcPr>
          <w:p w14:paraId="0C642C0F" w14:textId="556AC50A"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4072.03</w:t>
            </w:r>
          </w:p>
        </w:tc>
      </w:tr>
      <w:tr w:rsidR="00137F0D" w:rsidRPr="00137F0D" w14:paraId="7C7417CB" w14:textId="77777777" w:rsidTr="00137F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2D13F018" w14:textId="77777777" w:rsidR="00137F0D" w:rsidRPr="003312BE" w:rsidRDefault="00137F0D" w:rsidP="003312BE">
            <w:pPr>
              <w:spacing w:line="276" w:lineRule="auto"/>
              <w:rPr>
                <w:rFonts w:cs="Arial"/>
                <w:i/>
                <w:iCs/>
                <w:sz w:val="20"/>
                <w:szCs w:val="20"/>
              </w:rPr>
            </w:pPr>
            <w:r w:rsidRPr="003312BE">
              <w:rPr>
                <w:rFonts w:cs="Arial"/>
                <w:i/>
                <w:iCs/>
                <w:sz w:val="20"/>
                <w:szCs w:val="20"/>
              </w:rPr>
              <w:t>Energy from biogas (kWh/yr)</w:t>
            </w:r>
          </w:p>
        </w:tc>
        <w:tc>
          <w:tcPr>
            <w:tcW w:w="639" w:type="pct"/>
            <w:noWrap/>
            <w:hideMark/>
          </w:tcPr>
          <w:p w14:paraId="70EEA28E" w14:textId="6E80A4C2"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427.93</w:t>
            </w:r>
          </w:p>
        </w:tc>
        <w:tc>
          <w:tcPr>
            <w:tcW w:w="640" w:type="pct"/>
            <w:noWrap/>
            <w:hideMark/>
          </w:tcPr>
          <w:p w14:paraId="0DDF19A0" w14:textId="4DA6902F"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427.93</w:t>
            </w:r>
          </w:p>
        </w:tc>
        <w:tc>
          <w:tcPr>
            <w:tcW w:w="639" w:type="pct"/>
            <w:noWrap/>
            <w:hideMark/>
          </w:tcPr>
          <w:p w14:paraId="42E6C24D" w14:textId="47EB0910"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2139.67</w:t>
            </w:r>
          </w:p>
        </w:tc>
        <w:tc>
          <w:tcPr>
            <w:tcW w:w="640" w:type="pct"/>
            <w:noWrap/>
            <w:hideMark/>
          </w:tcPr>
          <w:p w14:paraId="29B8E023" w14:textId="6974D29A"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4279.35</w:t>
            </w:r>
          </w:p>
        </w:tc>
        <w:tc>
          <w:tcPr>
            <w:tcW w:w="640" w:type="pct"/>
            <w:noWrap/>
            <w:hideMark/>
          </w:tcPr>
          <w:p w14:paraId="347B623A" w14:textId="09ACA337"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10698.37</w:t>
            </w:r>
          </w:p>
        </w:tc>
      </w:tr>
      <w:tr w:rsidR="00137F0D" w:rsidRPr="00137F0D" w14:paraId="4441372A" w14:textId="77777777" w:rsidTr="00137F0D">
        <w:trPr>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0CC1C6F4" w14:textId="77777777" w:rsidR="00137F0D" w:rsidRPr="003312BE" w:rsidRDefault="00137F0D" w:rsidP="003312BE">
            <w:pPr>
              <w:spacing w:line="276" w:lineRule="auto"/>
              <w:rPr>
                <w:rFonts w:cs="Arial"/>
                <w:i/>
                <w:iCs/>
                <w:sz w:val="20"/>
                <w:szCs w:val="20"/>
              </w:rPr>
            </w:pPr>
            <w:r w:rsidRPr="003312BE">
              <w:rPr>
                <w:rFonts w:cs="Arial"/>
                <w:i/>
                <w:iCs/>
                <w:sz w:val="20"/>
                <w:szCs w:val="20"/>
              </w:rPr>
              <w:t>Net energy production</w:t>
            </w:r>
          </w:p>
        </w:tc>
        <w:tc>
          <w:tcPr>
            <w:tcW w:w="639" w:type="pct"/>
            <w:noWrap/>
            <w:hideMark/>
          </w:tcPr>
          <w:p w14:paraId="00FA2A07" w14:textId="397C69FE"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265.05</w:t>
            </w:r>
          </w:p>
        </w:tc>
        <w:tc>
          <w:tcPr>
            <w:tcW w:w="640" w:type="pct"/>
            <w:noWrap/>
            <w:hideMark/>
          </w:tcPr>
          <w:p w14:paraId="182B088A" w14:textId="5DED03CD"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265.05</w:t>
            </w:r>
          </w:p>
        </w:tc>
        <w:tc>
          <w:tcPr>
            <w:tcW w:w="639" w:type="pct"/>
            <w:noWrap/>
            <w:hideMark/>
          </w:tcPr>
          <w:p w14:paraId="45F3603D" w14:textId="6B9914B2"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1325.27</w:t>
            </w:r>
          </w:p>
        </w:tc>
        <w:tc>
          <w:tcPr>
            <w:tcW w:w="640" w:type="pct"/>
            <w:noWrap/>
            <w:hideMark/>
          </w:tcPr>
          <w:p w14:paraId="24BFDBCA" w14:textId="42853AE7"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2650.54</w:t>
            </w:r>
          </w:p>
        </w:tc>
        <w:tc>
          <w:tcPr>
            <w:tcW w:w="640" w:type="pct"/>
            <w:noWrap/>
            <w:hideMark/>
          </w:tcPr>
          <w:p w14:paraId="6F5FAB72" w14:textId="623F9780"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6626.34</w:t>
            </w:r>
          </w:p>
        </w:tc>
      </w:tr>
      <w:tr w:rsidR="00137F0D" w:rsidRPr="00137F0D" w14:paraId="4DD13601" w14:textId="77777777" w:rsidTr="00137F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53C65DD7" w14:textId="77777777" w:rsidR="00137F0D" w:rsidRPr="003312BE" w:rsidRDefault="00137F0D" w:rsidP="003312BE">
            <w:pPr>
              <w:spacing w:line="276" w:lineRule="auto"/>
              <w:rPr>
                <w:rFonts w:cs="Arial"/>
                <w:i/>
                <w:iCs/>
                <w:sz w:val="20"/>
                <w:szCs w:val="20"/>
              </w:rPr>
            </w:pPr>
            <w:r w:rsidRPr="003312BE">
              <w:rPr>
                <w:rFonts w:cs="Arial"/>
                <w:i/>
                <w:iCs/>
                <w:sz w:val="20"/>
                <w:szCs w:val="20"/>
              </w:rPr>
              <w:t>m</w:t>
            </w:r>
            <w:r w:rsidRPr="001E182C">
              <w:rPr>
                <w:rFonts w:cs="Arial"/>
                <w:i/>
                <w:iCs/>
                <w:sz w:val="20"/>
                <w:szCs w:val="20"/>
                <w:vertAlign w:val="superscript"/>
              </w:rPr>
              <w:t>3</w:t>
            </w:r>
            <w:r w:rsidRPr="003312BE">
              <w:rPr>
                <w:rFonts w:cs="Arial"/>
                <w:i/>
                <w:iCs/>
                <w:sz w:val="20"/>
                <w:szCs w:val="20"/>
              </w:rPr>
              <w:t xml:space="preserve"> CH4/day STP</w:t>
            </w:r>
          </w:p>
        </w:tc>
        <w:tc>
          <w:tcPr>
            <w:tcW w:w="639" w:type="pct"/>
            <w:noWrap/>
            <w:hideMark/>
          </w:tcPr>
          <w:p w14:paraId="7C0AE3C8" w14:textId="7B93B5E1"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0.11</w:t>
            </w:r>
          </w:p>
        </w:tc>
        <w:tc>
          <w:tcPr>
            <w:tcW w:w="640" w:type="pct"/>
            <w:noWrap/>
            <w:hideMark/>
          </w:tcPr>
          <w:p w14:paraId="48D17853" w14:textId="07E7F2FF"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0.11</w:t>
            </w:r>
          </w:p>
        </w:tc>
        <w:tc>
          <w:tcPr>
            <w:tcW w:w="639" w:type="pct"/>
            <w:noWrap/>
            <w:hideMark/>
          </w:tcPr>
          <w:p w14:paraId="2701EDFB" w14:textId="0ABA3DBB"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0.54</w:t>
            </w:r>
          </w:p>
        </w:tc>
        <w:tc>
          <w:tcPr>
            <w:tcW w:w="640" w:type="pct"/>
            <w:noWrap/>
            <w:hideMark/>
          </w:tcPr>
          <w:p w14:paraId="10138A42" w14:textId="71EE6FD5"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1.09</w:t>
            </w:r>
          </w:p>
        </w:tc>
        <w:tc>
          <w:tcPr>
            <w:tcW w:w="640" w:type="pct"/>
            <w:noWrap/>
            <w:hideMark/>
          </w:tcPr>
          <w:p w14:paraId="58ABB1CF" w14:textId="70794327"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2.72</w:t>
            </w:r>
          </w:p>
        </w:tc>
      </w:tr>
      <w:tr w:rsidR="00137F0D" w:rsidRPr="00137F0D" w14:paraId="741665BC" w14:textId="77777777" w:rsidTr="00137F0D">
        <w:trPr>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6E119C1A" w14:textId="77777777" w:rsidR="00137F0D" w:rsidRPr="003312BE" w:rsidRDefault="00137F0D" w:rsidP="003312BE">
            <w:pPr>
              <w:spacing w:line="276" w:lineRule="auto"/>
              <w:rPr>
                <w:rFonts w:cs="Arial"/>
                <w:i/>
                <w:iCs/>
                <w:sz w:val="20"/>
                <w:szCs w:val="20"/>
              </w:rPr>
            </w:pPr>
            <w:r w:rsidRPr="003312BE">
              <w:rPr>
                <w:rFonts w:cs="Arial"/>
                <w:i/>
                <w:iCs/>
                <w:sz w:val="20"/>
                <w:szCs w:val="20"/>
              </w:rPr>
              <w:t>m</w:t>
            </w:r>
            <w:r w:rsidRPr="001E182C">
              <w:rPr>
                <w:rFonts w:cs="Arial"/>
                <w:i/>
                <w:iCs/>
                <w:sz w:val="20"/>
                <w:szCs w:val="20"/>
                <w:vertAlign w:val="superscript"/>
              </w:rPr>
              <w:t>3</w:t>
            </w:r>
            <w:r w:rsidRPr="003312BE">
              <w:rPr>
                <w:rFonts w:cs="Arial"/>
                <w:i/>
                <w:iCs/>
                <w:sz w:val="20"/>
                <w:szCs w:val="20"/>
              </w:rPr>
              <w:t xml:space="preserve"> CH4/yr STP</w:t>
            </w:r>
          </w:p>
        </w:tc>
        <w:tc>
          <w:tcPr>
            <w:tcW w:w="639" w:type="pct"/>
            <w:noWrap/>
            <w:hideMark/>
          </w:tcPr>
          <w:p w14:paraId="349E862F" w14:textId="0CD8E20E"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39.66</w:t>
            </w:r>
          </w:p>
        </w:tc>
        <w:tc>
          <w:tcPr>
            <w:tcW w:w="640" w:type="pct"/>
            <w:noWrap/>
            <w:hideMark/>
          </w:tcPr>
          <w:p w14:paraId="408E92EA" w14:textId="77FBD0CE"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39.66</w:t>
            </w:r>
          </w:p>
        </w:tc>
        <w:tc>
          <w:tcPr>
            <w:tcW w:w="639" w:type="pct"/>
            <w:noWrap/>
            <w:hideMark/>
          </w:tcPr>
          <w:p w14:paraId="38A6ECAE" w14:textId="49113362"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198.29</w:t>
            </w:r>
          </w:p>
        </w:tc>
        <w:tc>
          <w:tcPr>
            <w:tcW w:w="640" w:type="pct"/>
            <w:noWrap/>
            <w:hideMark/>
          </w:tcPr>
          <w:p w14:paraId="76D2A899" w14:textId="267D492B"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396.58</w:t>
            </w:r>
          </w:p>
        </w:tc>
        <w:tc>
          <w:tcPr>
            <w:tcW w:w="640" w:type="pct"/>
            <w:noWrap/>
            <w:hideMark/>
          </w:tcPr>
          <w:p w14:paraId="0A9AEA2D" w14:textId="78729F7B"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991.46</w:t>
            </w:r>
          </w:p>
        </w:tc>
      </w:tr>
      <w:tr w:rsidR="00137F0D" w:rsidRPr="00137F0D" w14:paraId="734F530E" w14:textId="77777777" w:rsidTr="00137F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1A49CFA4" w14:textId="0F0BEDB5" w:rsidR="00137F0D" w:rsidRPr="003312BE" w:rsidRDefault="001E182C" w:rsidP="003312BE">
            <w:pPr>
              <w:spacing w:line="276" w:lineRule="auto"/>
              <w:rPr>
                <w:rFonts w:cs="Arial"/>
                <w:i/>
                <w:iCs/>
                <w:sz w:val="20"/>
                <w:szCs w:val="20"/>
              </w:rPr>
            </w:pPr>
            <w:r>
              <w:rPr>
                <w:rFonts w:cs="Arial"/>
                <w:i/>
                <w:iCs/>
                <w:sz w:val="20"/>
                <w:szCs w:val="20"/>
              </w:rPr>
              <w:t>Remai</w:t>
            </w:r>
            <w:r w:rsidR="00137F0D" w:rsidRPr="003312BE">
              <w:rPr>
                <w:rFonts w:cs="Arial"/>
                <w:i/>
                <w:iCs/>
                <w:sz w:val="20"/>
                <w:szCs w:val="20"/>
              </w:rPr>
              <w:t>n</w:t>
            </w:r>
            <w:r>
              <w:rPr>
                <w:rFonts w:cs="Arial"/>
                <w:i/>
                <w:iCs/>
                <w:sz w:val="20"/>
                <w:szCs w:val="20"/>
              </w:rPr>
              <w:t>ing</w:t>
            </w:r>
            <w:r w:rsidR="00137F0D" w:rsidRPr="003312BE">
              <w:rPr>
                <w:rFonts w:cs="Arial"/>
                <w:i/>
                <w:iCs/>
                <w:sz w:val="20"/>
                <w:szCs w:val="20"/>
              </w:rPr>
              <w:t xml:space="preserve"> m</w:t>
            </w:r>
            <w:r w:rsidR="00137F0D" w:rsidRPr="001E182C">
              <w:rPr>
                <w:rFonts w:cs="Arial"/>
                <w:i/>
                <w:iCs/>
                <w:sz w:val="20"/>
                <w:szCs w:val="20"/>
                <w:vertAlign w:val="superscript"/>
              </w:rPr>
              <w:t>3</w:t>
            </w:r>
            <w:r w:rsidR="00137F0D" w:rsidRPr="003312BE">
              <w:rPr>
                <w:rFonts w:cs="Arial"/>
                <w:i/>
                <w:iCs/>
                <w:sz w:val="20"/>
                <w:szCs w:val="20"/>
              </w:rPr>
              <w:t xml:space="preserve"> CH4/yr STP</w:t>
            </w:r>
          </w:p>
        </w:tc>
        <w:tc>
          <w:tcPr>
            <w:tcW w:w="639" w:type="pct"/>
            <w:noWrap/>
            <w:hideMark/>
          </w:tcPr>
          <w:p w14:paraId="1CAF8140" w14:textId="7235C473"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24.56</w:t>
            </w:r>
          </w:p>
        </w:tc>
        <w:tc>
          <w:tcPr>
            <w:tcW w:w="640" w:type="pct"/>
            <w:noWrap/>
            <w:hideMark/>
          </w:tcPr>
          <w:p w14:paraId="13FE3058" w14:textId="07EF8F25"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24.56</w:t>
            </w:r>
          </w:p>
        </w:tc>
        <w:tc>
          <w:tcPr>
            <w:tcW w:w="639" w:type="pct"/>
            <w:noWrap/>
            <w:hideMark/>
          </w:tcPr>
          <w:p w14:paraId="19916D5F" w14:textId="6DC60084"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122.82</w:t>
            </w:r>
          </w:p>
        </w:tc>
        <w:tc>
          <w:tcPr>
            <w:tcW w:w="640" w:type="pct"/>
            <w:noWrap/>
            <w:hideMark/>
          </w:tcPr>
          <w:p w14:paraId="7B1DA156" w14:textId="30586CC4"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245.63</w:t>
            </w:r>
          </w:p>
        </w:tc>
        <w:tc>
          <w:tcPr>
            <w:tcW w:w="640" w:type="pct"/>
            <w:noWrap/>
            <w:hideMark/>
          </w:tcPr>
          <w:p w14:paraId="3AC3598D" w14:textId="0F689425" w:rsidR="00137F0D" w:rsidRPr="003312BE" w:rsidRDefault="00137F0D"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614.09</w:t>
            </w:r>
          </w:p>
        </w:tc>
      </w:tr>
      <w:tr w:rsidR="00137F0D" w:rsidRPr="00137F0D" w14:paraId="2C663975" w14:textId="77777777" w:rsidTr="00137F0D">
        <w:trPr>
          <w:trHeight w:val="288"/>
        </w:trPr>
        <w:tc>
          <w:tcPr>
            <w:cnfStyle w:val="001000000000" w:firstRow="0" w:lastRow="0" w:firstColumn="1" w:lastColumn="0" w:oddVBand="0" w:evenVBand="0" w:oddHBand="0" w:evenHBand="0" w:firstRowFirstColumn="0" w:firstRowLastColumn="0" w:lastRowFirstColumn="0" w:lastRowLastColumn="0"/>
            <w:tcW w:w="1802" w:type="pct"/>
            <w:noWrap/>
            <w:hideMark/>
          </w:tcPr>
          <w:p w14:paraId="45324250" w14:textId="3E87B0F7" w:rsidR="00137F0D" w:rsidRPr="003312BE" w:rsidRDefault="001E182C" w:rsidP="003312BE">
            <w:pPr>
              <w:spacing w:line="276" w:lineRule="auto"/>
              <w:rPr>
                <w:rFonts w:cs="Arial"/>
                <w:i/>
                <w:iCs/>
                <w:sz w:val="20"/>
                <w:szCs w:val="20"/>
              </w:rPr>
            </w:pPr>
            <w:r>
              <w:rPr>
                <w:rFonts w:cs="Arial"/>
                <w:i/>
                <w:iCs/>
                <w:sz w:val="20"/>
                <w:szCs w:val="20"/>
              </w:rPr>
              <w:t>Remai</w:t>
            </w:r>
            <w:r w:rsidRPr="003312BE">
              <w:rPr>
                <w:rFonts w:cs="Arial"/>
                <w:i/>
                <w:iCs/>
                <w:sz w:val="20"/>
                <w:szCs w:val="20"/>
              </w:rPr>
              <w:t>n</w:t>
            </w:r>
            <w:r>
              <w:rPr>
                <w:rFonts w:cs="Arial"/>
                <w:i/>
                <w:iCs/>
                <w:sz w:val="20"/>
                <w:szCs w:val="20"/>
              </w:rPr>
              <w:t>ing</w:t>
            </w:r>
            <w:r w:rsidR="00137F0D" w:rsidRPr="003312BE">
              <w:rPr>
                <w:rFonts w:cs="Arial"/>
                <w:i/>
                <w:iCs/>
                <w:sz w:val="20"/>
                <w:szCs w:val="20"/>
              </w:rPr>
              <w:t xml:space="preserve"> m</w:t>
            </w:r>
            <w:r w:rsidR="00137F0D" w:rsidRPr="001E182C">
              <w:rPr>
                <w:rFonts w:cs="Arial"/>
                <w:i/>
                <w:iCs/>
                <w:sz w:val="20"/>
                <w:szCs w:val="20"/>
                <w:vertAlign w:val="superscript"/>
              </w:rPr>
              <w:t>3</w:t>
            </w:r>
            <w:r w:rsidR="00137F0D" w:rsidRPr="003312BE">
              <w:rPr>
                <w:rFonts w:cs="Arial"/>
                <w:i/>
                <w:iCs/>
                <w:sz w:val="20"/>
                <w:szCs w:val="20"/>
              </w:rPr>
              <w:t xml:space="preserve"> biogas/yr 25ºC</w:t>
            </w:r>
          </w:p>
        </w:tc>
        <w:tc>
          <w:tcPr>
            <w:tcW w:w="639" w:type="pct"/>
            <w:noWrap/>
            <w:hideMark/>
          </w:tcPr>
          <w:p w14:paraId="3426C537" w14:textId="61B513E9"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34.37</w:t>
            </w:r>
          </w:p>
        </w:tc>
        <w:tc>
          <w:tcPr>
            <w:tcW w:w="640" w:type="pct"/>
            <w:noWrap/>
            <w:hideMark/>
          </w:tcPr>
          <w:p w14:paraId="4E6893C4" w14:textId="282E89EA"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34.37</w:t>
            </w:r>
          </w:p>
        </w:tc>
        <w:tc>
          <w:tcPr>
            <w:tcW w:w="639" w:type="pct"/>
            <w:noWrap/>
            <w:hideMark/>
          </w:tcPr>
          <w:p w14:paraId="1CF9964E" w14:textId="3664B07D"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171.87</w:t>
            </w:r>
          </w:p>
        </w:tc>
        <w:tc>
          <w:tcPr>
            <w:tcW w:w="640" w:type="pct"/>
            <w:noWrap/>
            <w:hideMark/>
          </w:tcPr>
          <w:p w14:paraId="2E07E87B" w14:textId="7F7547E3"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343.74</w:t>
            </w:r>
          </w:p>
        </w:tc>
        <w:tc>
          <w:tcPr>
            <w:tcW w:w="640" w:type="pct"/>
            <w:noWrap/>
            <w:hideMark/>
          </w:tcPr>
          <w:p w14:paraId="006E8EBB" w14:textId="14F70007" w:rsidR="00137F0D" w:rsidRPr="003312BE" w:rsidRDefault="00137F0D"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859.35</w:t>
            </w:r>
          </w:p>
        </w:tc>
      </w:tr>
    </w:tbl>
    <w:p w14:paraId="64462CC7" w14:textId="7BC9767D" w:rsidR="00D3408F" w:rsidRDefault="00D3408F" w:rsidP="00D3408F">
      <w:pPr>
        <w:pStyle w:val="Heading3"/>
        <w:rPr>
          <w:rFonts w:eastAsiaTheme="minorEastAsia"/>
        </w:rPr>
      </w:pPr>
      <w:bookmarkStart w:id="32" w:name="_Toc149134798"/>
      <w:r>
        <w:rPr>
          <w:rFonts w:eastAsiaTheme="minorEastAsia"/>
        </w:rPr>
        <w:t>CAPEX and OPEX</w:t>
      </w:r>
      <w:bookmarkEnd w:id="32"/>
    </w:p>
    <w:p w14:paraId="34E32261" w14:textId="346045D7" w:rsidR="00137F0D" w:rsidRDefault="00137F0D" w:rsidP="002F5D4E">
      <w:pPr>
        <w:spacing w:before="240"/>
        <w:rPr>
          <w:rFonts w:eastAsiaTheme="minorEastAsia"/>
          <w:iCs/>
        </w:rPr>
      </w:pPr>
      <w:r>
        <w:rPr>
          <w:rFonts w:eastAsiaTheme="minorEastAsia"/>
          <w:iCs/>
        </w:rPr>
        <w:t xml:space="preserve">As for the UASB’s CAPEX and OPEX, they </w:t>
      </w:r>
      <w:r w:rsidR="00D059CD">
        <w:rPr>
          <w:rFonts w:eastAsiaTheme="minorEastAsia"/>
          <w:iCs/>
        </w:rPr>
        <w:t>are</w:t>
      </w:r>
      <w:r>
        <w:rPr>
          <w:rFonts w:eastAsiaTheme="minorEastAsia"/>
          <w:iCs/>
        </w:rPr>
        <w:t xml:space="preserve"> obtained through data from simulation software CapdetWorks.</w:t>
      </w:r>
      <w:r w:rsidR="003312BE">
        <w:rPr>
          <w:rFonts w:eastAsiaTheme="minorEastAsia"/>
          <w:iCs/>
        </w:rPr>
        <w:t xml:space="preserve"> </w:t>
      </w:r>
      <w:r w:rsidR="0072139F">
        <w:rPr>
          <w:rFonts w:eastAsiaTheme="minorEastAsia"/>
          <w:iCs/>
        </w:rPr>
        <w:fldChar w:fldCharType="begin"/>
      </w:r>
      <w:r w:rsidR="0072139F">
        <w:rPr>
          <w:rFonts w:eastAsiaTheme="minorEastAsia"/>
          <w:iCs/>
        </w:rPr>
        <w:instrText xml:space="preserve"> REF _Ref69726127 \h </w:instrText>
      </w:r>
      <w:r w:rsidR="0072139F">
        <w:rPr>
          <w:rFonts w:eastAsiaTheme="minorEastAsia"/>
          <w:iCs/>
        </w:rPr>
      </w:r>
      <w:r w:rsidR="0072139F">
        <w:rPr>
          <w:rFonts w:eastAsiaTheme="minorEastAsia"/>
          <w:iCs/>
        </w:rPr>
        <w:fldChar w:fldCharType="separate"/>
      </w:r>
      <w:r w:rsidR="00147D6D">
        <w:t xml:space="preserve">Table </w:t>
      </w:r>
      <w:r w:rsidR="00147D6D">
        <w:rPr>
          <w:noProof/>
        </w:rPr>
        <w:t>4</w:t>
      </w:r>
      <w:r w:rsidR="00147D6D">
        <w:noBreakHyphen/>
      </w:r>
      <w:r w:rsidR="00147D6D">
        <w:rPr>
          <w:noProof/>
        </w:rPr>
        <w:t>4</w:t>
      </w:r>
      <w:r w:rsidR="0072139F">
        <w:rPr>
          <w:rFonts w:eastAsiaTheme="minorEastAsia"/>
          <w:iCs/>
        </w:rPr>
        <w:fldChar w:fldCharType="end"/>
      </w:r>
      <w:r w:rsidR="0072139F">
        <w:rPr>
          <w:rFonts w:eastAsiaTheme="minorEastAsia"/>
          <w:iCs/>
        </w:rPr>
        <w:t xml:space="preserve"> shows the final costs for all types of buildings.</w:t>
      </w:r>
    </w:p>
    <w:p w14:paraId="0973FA89" w14:textId="1EDC6A83" w:rsidR="0072139F" w:rsidRDefault="0072139F" w:rsidP="0072139F">
      <w:pPr>
        <w:pStyle w:val="Caption"/>
        <w:keepNext/>
      </w:pPr>
      <w:bookmarkStart w:id="33" w:name="_Ref69726127"/>
      <w:bookmarkStart w:id="34" w:name="_Toc148602477"/>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4</w:t>
      </w:r>
      <w:r w:rsidR="002E6C9B">
        <w:fldChar w:fldCharType="end"/>
      </w:r>
      <w:bookmarkEnd w:id="33"/>
      <w:r>
        <w:t>: Total CAPEX and OPEX for the UASB reactors</w:t>
      </w:r>
      <w:r w:rsidR="0052405D">
        <w:t xml:space="preserve"> (V1).</w:t>
      </w:r>
      <w:bookmarkEnd w:id="34"/>
    </w:p>
    <w:tbl>
      <w:tblPr>
        <w:tblStyle w:val="PlainTable2"/>
        <w:tblW w:w="0" w:type="auto"/>
        <w:tblLayout w:type="fixed"/>
        <w:tblLook w:val="04A0" w:firstRow="1" w:lastRow="0" w:firstColumn="1" w:lastColumn="0" w:noHBand="0" w:noVBand="1"/>
      </w:tblPr>
      <w:tblGrid>
        <w:gridCol w:w="709"/>
        <w:gridCol w:w="1559"/>
        <w:gridCol w:w="1560"/>
        <w:gridCol w:w="1134"/>
        <w:gridCol w:w="992"/>
        <w:gridCol w:w="1417"/>
        <w:gridCol w:w="1123"/>
      </w:tblGrid>
      <w:tr w:rsidR="003312BE" w:rsidRPr="003312BE" w14:paraId="592DCE0D" w14:textId="77777777" w:rsidTr="00CA29B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391CE4A9" w14:textId="77777777" w:rsidR="003312BE" w:rsidRPr="003312BE" w:rsidRDefault="003312BE" w:rsidP="003312BE">
            <w:pPr>
              <w:spacing w:line="276" w:lineRule="auto"/>
              <w:jc w:val="center"/>
              <w:rPr>
                <w:rFonts w:cs="Arial"/>
                <w:sz w:val="20"/>
                <w:szCs w:val="20"/>
              </w:rPr>
            </w:pPr>
          </w:p>
        </w:tc>
        <w:tc>
          <w:tcPr>
            <w:tcW w:w="1559" w:type="dxa"/>
            <w:noWrap/>
            <w:vAlign w:val="center"/>
            <w:hideMark/>
          </w:tcPr>
          <w:p w14:paraId="3077E11B" w14:textId="77777777" w:rsid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3312BE">
              <w:rPr>
                <w:rFonts w:cs="Arial"/>
                <w:sz w:val="20"/>
                <w:szCs w:val="20"/>
              </w:rPr>
              <w:t>Construction cost</w:t>
            </w:r>
            <w:r>
              <w:rPr>
                <w:rFonts w:cs="Arial"/>
                <w:sz w:val="20"/>
                <w:szCs w:val="20"/>
              </w:rPr>
              <w:t>s</w:t>
            </w:r>
          </w:p>
          <w:p w14:paraId="247CF52C" w14:textId="026194B7"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w:t>
            </w:r>
            <w:r w:rsidR="001C5BA8">
              <w:rPr>
                <w:rFonts w:cs="Arial"/>
                <w:sz w:val="20"/>
                <w:szCs w:val="20"/>
              </w:rPr>
              <w:t>$</w:t>
            </w:r>
            <w:r w:rsidRPr="003312BE">
              <w:rPr>
                <w:rFonts w:cs="Arial"/>
                <w:sz w:val="20"/>
                <w:szCs w:val="20"/>
              </w:rPr>
              <w:t>)</w:t>
            </w:r>
          </w:p>
        </w:tc>
        <w:tc>
          <w:tcPr>
            <w:tcW w:w="1560" w:type="dxa"/>
            <w:noWrap/>
            <w:vAlign w:val="center"/>
            <w:hideMark/>
          </w:tcPr>
          <w:p w14:paraId="68D6614A" w14:textId="40F56E8D"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Other construction costs (</w:t>
            </w:r>
            <w:r w:rsidR="001C5BA8">
              <w:rPr>
                <w:rFonts w:cs="Arial"/>
                <w:sz w:val="20"/>
                <w:szCs w:val="20"/>
              </w:rPr>
              <w:t>$</w:t>
            </w:r>
            <w:r w:rsidRPr="003312BE">
              <w:rPr>
                <w:rFonts w:cs="Arial"/>
                <w:sz w:val="20"/>
                <w:szCs w:val="20"/>
              </w:rPr>
              <w:t>)</w:t>
            </w:r>
          </w:p>
        </w:tc>
        <w:tc>
          <w:tcPr>
            <w:tcW w:w="1134" w:type="dxa"/>
            <w:noWrap/>
            <w:vAlign w:val="center"/>
            <w:hideMark/>
          </w:tcPr>
          <w:p w14:paraId="035F3897" w14:textId="463C885D"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Total </w:t>
            </w:r>
            <w:r w:rsidRPr="003312BE">
              <w:rPr>
                <w:rFonts w:cs="Arial"/>
                <w:sz w:val="20"/>
                <w:szCs w:val="20"/>
              </w:rPr>
              <w:t>CAPEX (</w:t>
            </w:r>
            <w:r w:rsidR="001C5BA8">
              <w:rPr>
                <w:rFonts w:cs="Arial"/>
                <w:sz w:val="20"/>
                <w:szCs w:val="20"/>
              </w:rPr>
              <w:t>$</w:t>
            </w:r>
            <w:r w:rsidRPr="003312BE">
              <w:rPr>
                <w:rFonts w:cs="Arial"/>
                <w:sz w:val="20"/>
                <w:szCs w:val="20"/>
              </w:rPr>
              <w:t>)</w:t>
            </w:r>
          </w:p>
        </w:tc>
        <w:tc>
          <w:tcPr>
            <w:tcW w:w="992" w:type="dxa"/>
            <w:noWrap/>
            <w:vAlign w:val="center"/>
            <w:hideMark/>
          </w:tcPr>
          <w:p w14:paraId="770AB120" w14:textId="3CDB0AD5"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Labour costs (</w:t>
            </w:r>
            <w:r w:rsidR="001C5BA8">
              <w:rPr>
                <w:rFonts w:cs="Arial"/>
                <w:sz w:val="20"/>
                <w:szCs w:val="20"/>
              </w:rPr>
              <w:t>$</w:t>
            </w:r>
            <w:r w:rsidRPr="003312BE">
              <w:rPr>
                <w:rFonts w:cs="Arial"/>
                <w:sz w:val="20"/>
                <w:szCs w:val="20"/>
              </w:rPr>
              <w:t>/yr)</w:t>
            </w:r>
          </w:p>
        </w:tc>
        <w:tc>
          <w:tcPr>
            <w:tcW w:w="1417" w:type="dxa"/>
            <w:noWrap/>
            <w:vAlign w:val="center"/>
            <w:hideMark/>
          </w:tcPr>
          <w:p w14:paraId="703A0245" w14:textId="106D09A1"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Energy and material costs (</w:t>
            </w:r>
            <w:r w:rsidR="001C5BA8">
              <w:rPr>
                <w:rFonts w:cs="Arial"/>
                <w:sz w:val="20"/>
                <w:szCs w:val="20"/>
              </w:rPr>
              <w:t>$</w:t>
            </w:r>
            <w:r w:rsidRPr="003312BE">
              <w:rPr>
                <w:rFonts w:cs="Arial"/>
                <w:sz w:val="20"/>
                <w:szCs w:val="20"/>
              </w:rPr>
              <w:t>/yr)</w:t>
            </w:r>
          </w:p>
        </w:tc>
        <w:tc>
          <w:tcPr>
            <w:tcW w:w="1123" w:type="dxa"/>
            <w:noWrap/>
            <w:vAlign w:val="center"/>
            <w:hideMark/>
          </w:tcPr>
          <w:p w14:paraId="7C7615C3" w14:textId="0987A007" w:rsidR="003312BE" w:rsidRPr="003312BE" w:rsidRDefault="003312BE" w:rsidP="003312BE">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Total OPEX</w:t>
            </w:r>
            <w:r w:rsidRPr="003312BE">
              <w:rPr>
                <w:rFonts w:cs="Arial"/>
                <w:sz w:val="20"/>
                <w:szCs w:val="20"/>
              </w:rPr>
              <w:t xml:space="preserve"> (</w:t>
            </w:r>
            <w:r w:rsidR="001C5BA8">
              <w:rPr>
                <w:rFonts w:cs="Arial"/>
                <w:sz w:val="20"/>
                <w:szCs w:val="20"/>
              </w:rPr>
              <w:t>$</w:t>
            </w:r>
            <w:r w:rsidRPr="003312BE">
              <w:rPr>
                <w:rFonts w:cs="Arial"/>
                <w:sz w:val="20"/>
                <w:szCs w:val="20"/>
              </w:rPr>
              <w:t>/yr)</w:t>
            </w:r>
          </w:p>
        </w:tc>
      </w:tr>
      <w:tr w:rsidR="003312BE" w:rsidRPr="003312BE" w14:paraId="694D6537" w14:textId="77777777" w:rsidTr="00CA29B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4D46BE6F" w14:textId="0FF65C73" w:rsidR="003312BE" w:rsidRPr="003312BE" w:rsidRDefault="003312BE" w:rsidP="003312BE">
            <w:pPr>
              <w:spacing w:line="276" w:lineRule="auto"/>
              <w:jc w:val="center"/>
              <w:rPr>
                <w:rFonts w:cs="Arial"/>
                <w:sz w:val="20"/>
                <w:szCs w:val="20"/>
              </w:rPr>
            </w:pPr>
            <w:r w:rsidRPr="003312BE">
              <w:rPr>
                <w:rFonts w:cs="Arial"/>
                <w:sz w:val="20"/>
                <w:szCs w:val="20"/>
              </w:rPr>
              <w:t>LR</w:t>
            </w:r>
          </w:p>
        </w:tc>
        <w:tc>
          <w:tcPr>
            <w:tcW w:w="1559" w:type="dxa"/>
            <w:noWrap/>
            <w:vAlign w:val="center"/>
            <w:hideMark/>
          </w:tcPr>
          <w:p w14:paraId="2E048FE0" w14:textId="669C6A8F"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801.00</w:t>
            </w:r>
          </w:p>
        </w:tc>
        <w:tc>
          <w:tcPr>
            <w:tcW w:w="1560" w:type="dxa"/>
            <w:noWrap/>
            <w:vAlign w:val="center"/>
            <w:hideMark/>
          </w:tcPr>
          <w:p w14:paraId="00105F44" w14:textId="19B0CEF6"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2540.00</w:t>
            </w:r>
          </w:p>
        </w:tc>
        <w:tc>
          <w:tcPr>
            <w:tcW w:w="1134" w:type="dxa"/>
            <w:noWrap/>
            <w:vAlign w:val="center"/>
            <w:hideMark/>
          </w:tcPr>
          <w:p w14:paraId="0F2373D8" w14:textId="3F4DA8EE"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3341.00</w:t>
            </w:r>
          </w:p>
        </w:tc>
        <w:tc>
          <w:tcPr>
            <w:tcW w:w="992" w:type="dxa"/>
            <w:noWrap/>
            <w:vAlign w:val="center"/>
            <w:hideMark/>
          </w:tcPr>
          <w:p w14:paraId="5E1FEB87" w14:textId="21569A8A"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123.00</w:t>
            </w:r>
          </w:p>
        </w:tc>
        <w:tc>
          <w:tcPr>
            <w:tcW w:w="1417" w:type="dxa"/>
            <w:noWrap/>
            <w:vAlign w:val="center"/>
            <w:hideMark/>
          </w:tcPr>
          <w:p w14:paraId="099B7B2C" w14:textId="12735F13"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10.82</w:t>
            </w:r>
          </w:p>
        </w:tc>
        <w:tc>
          <w:tcPr>
            <w:tcW w:w="1123" w:type="dxa"/>
            <w:noWrap/>
            <w:vAlign w:val="center"/>
            <w:hideMark/>
          </w:tcPr>
          <w:p w14:paraId="2CD1022E" w14:textId="4C94A7A1"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133.82</w:t>
            </w:r>
          </w:p>
        </w:tc>
      </w:tr>
      <w:tr w:rsidR="003312BE" w:rsidRPr="003312BE" w14:paraId="27BB4027" w14:textId="77777777" w:rsidTr="00CA29BE">
        <w:trPr>
          <w:trHeight w:val="28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18F3461B" w14:textId="4B9F461F" w:rsidR="003312BE" w:rsidRPr="003312BE" w:rsidRDefault="003312BE" w:rsidP="003312BE">
            <w:pPr>
              <w:spacing w:line="276" w:lineRule="auto"/>
              <w:jc w:val="center"/>
              <w:rPr>
                <w:rFonts w:cs="Arial"/>
                <w:sz w:val="20"/>
                <w:szCs w:val="20"/>
              </w:rPr>
            </w:pPr>
            <w:r w:rsidRPr="003312BE">
              <w:rPr>
                <w:rFonts w:cs="Arial"/>
                <w:sz w:val="20"/>
                <w:szCs w:val="20"/>
              </w:rPr>
              <w:t>ST</w:t>
            </w:r>
          </w:p>
        </w:tc>
        <w:tc>
          <w:tcPr>
            <w:tcW w:w="1559" w:type="dxa"/>
            <w:noWrap/>
            <w:vAlign w:val="center"/>
            <w:hideMark/>
          </w:tcPr>
          <w:p w14:paraId="47D54A48" w14:textId="56FB8C35"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801.00</w:t>
            </w:r>
          </w:p>
        </w:tc>
        <w:tc>
          <w:tcPr>
            <w:tcW w:w="1560" w:type="dxa"/>
            <w:noWrap/>
            <w:vAlign w:val="center"/>
            <w:hideMark/>
          </w:tcPr>
          <w:p w14:paraId="5C8F8924" w14:textId="0B3EB016"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2540.00</w:t>
            </w:r>
          </w:p>
        </w:tc>
        <w:tc>
          <w:tcPr>
            <w:tcW w:w="1134" w:type="dxa"/>
            <w:noWrap/>
            <w:vAlign w:val="center"/>
            <w:hideMark/>
          </w:tcPr>
          <w:p w14:paraId="098D13E1" w14:textId="3F4C1999"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3341.00</w:t>
            </w:r>
          </w:p>
        </w:tc>
        <w:tc>
          <w:tcPr>
            <w:tcW w:w="992" w:type="dxa"/>
            <w:noWrap/>
            <w:vAlign w:val="center"/>
            <w:hideMark/>
          </w:tcPr>
          <w:p w14:paraId="04406480" w14:textId="657ED779"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123.00</w:t>
            </w:r>
          </w:p>
        </w:tc>
        <w:tc>
          <w:tcPr>
            <w:tcW w:w="1417" w:type="dxa"/>
            <w:noWrap/>
            <w:vAlign w:val="center"/>
            <w:hideMark/>
          </w:tcPr>
          <w:p w14:paraId="355C3A19" w14:textId="4E1D3571"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10.82</w:t>
            </w:r>
          </w:p>
        </w:tc>
        <w:tc>
          <w:tcPr>
            <w:tcW w:w="1123" w:type="dxa"/>
            <w:noWrap/>
            <w:vAlign w:val="center"/>
            <w:hideMark/>
          </w:tcPr>
          <w:p w14:paraId="2E2DA261" w14:textId="51333C54"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133.82</w:t>
            </w:r>
          </w:p>
        </w:tc>
      </w:tr>
      <w:tr w:rsidR="003312BE" w:rsidRPr="003312BE" w14:paraId="06E181E5" w14:textId="77777777" w:rsidTr="00CA29B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69B4DA9E" w14:textId="25FEE3A9" w:rsidR="003312BE" w:rsidRPr="003312BE" w:rsidRDefault="003312BE" w:rsidP="003312BE">
            <w:pPr>
              <w:spacing w:line="276" w:lineRule="auto"/>
              <w:jc w:val="center"/>
              <w:rPr>
                <w:rFonts w:cs="Arial"/>
                <w:sz w:val="20"/>
                <w:szCs w:val="20"/>
              </w:rPr>
            </w:pPr>
            <w:r w:rsidRPr="003312BE">
              <w:rPr>
                <w:rFonts w:cs="Arial"/>
                <w:sz w:val="20"/>
                <w:szCs w:val="20"/>
              </w:rPr>
              <w:t>MR</w:t>
            </w:r>
          </w:p>
        </w:tc>
        <w:tc>
          <w:tcPr>
            <w:tcW w:w="1559" w:type="dxa"/>
            <w:noWrap/>
            <w:vAlign w:val="center"/>
            <w:hideMark/>
          </w:tcPr>
          <w:p w14:paraId="5A33C24D" w14:textId="2DC939B0"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4005.00</w:t>
            </w:r>
          </w:p>
        </w:tc>
        <w:tc>
          <w:tcPr>
            <w:tcW w:w="1560" w:type="dxa"/>
            <w:noWrap/>
            <w:vAlign w:val="center"/>
            <w:hideMark/>
          </w:tcPr>
          <w:p w14:paraId="0EB1FB30" w14:textId="1BB6E3D7"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12700.00</w:t>
            </w:r>
          </w:p>
        </w:tc>
        <w:tc>
          <w:tcPr>
            <w:tcW w:w="1134" w:type="dxa"/>
            <w:noWrap/>
            <w:vAlign w:val="center"/>
            <w:hideMark/>
          </w:tcPr>
          <w:p w14:paraId="5CFE138A" w14:textId="4C0F8E15"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16705.00</w:t>
            </w:r>
          </w:p>
        </w:tc>
        <w:tc>
          <w:tcPr>
            <w:tcW w:w="992" w:type="dxa"/>
            <w:noWrap/>
            <w:vAlign w:val="center"/>
            <w:hideMark/>
          </w:tcPr>
          <w:p w14:paraId="1A406A54" w14:textId="0BCA9FE3"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615.00</w:t>
            </w:r>
          </w:p>
        </w:tc>
        <w:tc>
          <w:tcPr>
            <w:tcW w:w="1417" w:type="dxa"/>
            <w:noWrap/>
            <w:vAlign w:val="center"/>
            <w:hideMark/>
          </w:tcPr>
          <w:p w14:paraId="343BE026" w14:textId="77647C49"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54.10</w:t>
            </w:r>
          </w:p>
        </w:tc>
        <w:tc>
          <w:tcPr>
            <w:tcW w:w="1123" w:type="dxa"/>
            <w:noWrap/>
            <w:vAlign w:val="center"/>
            <w:hideMark/>
          </w:tcPr>
          <w:p w14:paraId="7812DE27" w14:textId="723F7320"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669.10</w:t>
            </w:r>
          </w:p>
        </w:tc>
      </w:tr>
      <w:tr w:rsidR="003312BE" w:rsidRPr="003312BE" w14:paraId="6628B4CD" w14:textId="77777777" w:rsidTr="00CA29BE">
        <w:trPr>
          <w:trHeight w:val="28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39CDBA35" w14:textId="228C3FB9" w:rsidR="003312BE" w:rsidRPr="003312BE" w:rsidRDefault="003312BE" w:rsidP="003312BE">
            <w:pPr>
              <w:spacing w:line="276" w:lineRule="auto"/>
              <w:jc w:val="center"/>
              <w:rPr>
                <w:rFonts w:cs="Arial"/>
                <w:sz w:val="20"/>
                <w:szCs w:val="20"/>
              </w:rPr>
            </w:pPr>
            <w:r w:rsidRPr="003312BE">
              <w:rPr>
                <w:rFonts w:cs="Arial"/>
                <w:sz w:val="20"/>
                <w:szCs w:val="20"/>
              </w:rPr>
              <w:t>MHR</w:t>
            </w:r>
          </w:p>
        </w:tc>
        <w:tc>
          <w:tcPr>
            <w:tcW w:w="1559" w:type="dxa"/>
            <w:noWrap/>
            <w:vAlign w:val="center"/>
            <w:hideMark/>
          </w:tcPr>
          <w:p w14:paraId="246D4857" w14:textId="6524CE38"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8010.00</w:t>
            </w:r>
          </w:p>
        </w:tc>
        <w:tc>
          <w:tcPr>
            <w:tcW w:w="1560" w:type="dxa"/>
            <w:noWrap/>
            <w:vAlign w:val="center"/>
            <w:hideMark/>
          </w:tcPr>
          <w:p w14:paraId="0F7CF738" w14:textId="50081E86"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25400.00</w:t>
            </w:r>
          </w:p>
        </w:tc>
        <w:tc>
          <w:tcPr>
            <w:tcW w:w="1134" w:type="dxa"/>
            <w:noWrap/>
            <w:vAlign w:val="center"/>
            <w:hideMark/>
          </w:tcPr>
          <w:p w14:paraId="4824C901" w14:textId="0F192DB1"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33410.00</w:t>
            </w:r>
          </w:p>
        </w:tc>
        <w:tc>
          <w:tcPr>
            <w:tcW w:w="992" w:type="dxa"/>
            <w:noWrap/>
            <w:vAlign w:val="center"/>
            <w:hideMark/>
          </w:tcPr>
          <w:p w14:paraId="464004E7" w14:textId="53FA9480"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1230.00</w:t>
            </w:r>
          </w:p>
        </w:tc>
        <w:tc>
          <w:tcPr>
            <w:tcW w:w="1417" w:type="dxa"/>
            <w:noWrap/>
            <w:vAlign w:val="center"/>
            <w:hideMark/>
          </w:tcPr>
          <w:p w14:paraId="2108EE15" w14:textId="4F1FCAFD"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108.20</w:t>
            </w:r>
          </w:p>
        </w:tc>
        <w:tc>
          <w:tcPr>
            <w:tcW w:w="1123" w:type="dxa"/>
            <w:noWrap/>
            <w:vAlign w:val="center"/>
            <w:hideMark/>
          </w:tcPr>
          <w:p w14:paraId="6EA25F23" w14:textId="569DC626" w:rsidR="003312BE" w:rsidRPr="003312BE" w:rsidRDefault="003312BE" w:rsidP="003312B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312BE">
              <w:rPr>
                <w:rFonts w:cs="Arial"/>
                <w:sz w:val="20"/>
                <w:szCs w:val="20"/>
              </w:rPr>
              <w:t>1338.20</w:t>
            </w:r>
          </w:p>
        </w:tc>
      </w:tr>
      <w:tr w:rsidR="003312BE" w:rsidRPr="003312BE" w14:paraId="54C948CA" w14:textId="77777777" w:rsidTr="00CA29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5EF64CAB" w14:textId="278D06AA" w:rsidR="003312BE" w:rsidRPr="003312BE" w:rsidRDefault="003312BE" w:rsidP="003312BE">
            <w:pPr>
              <w:spacing w:line="276" w:lineRule="auto"/>
              <w:jc w:val="center"/>
              <w:rPr>
                <w:rFonts w:cs="Arial"/>
                <w:sz w:val="20"/>
                <w:szCs w:val="20"/>
              </w:rPr>
            </w:pPr>
            <w:r w:rsidRPr="003312BE">
              <w:rPr>
                <w:rFonts w:cs="Arial"/>
                <w:sz w:val="20"/>
                <w:szCs w:val="20"/>
              </w:rPr>
              <w:t>HR</w:t>
            </w:r>
          </w:p>
        </w:tc>
        <w:tc>
          <w:tcPr>
            <w:tcW w:w="1559" w:type="dxa"/>
            <w:noWrap/>
            <w:vAlign w:val="center"/>
            <w:hideMark/>
          </w:tcPr>
          <w:p w14:paraId="29E813CA" w14:textId="6FBDEFE1"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20025.00</w:t>
            </w:r>
          </w:p>
        </w:tc>
        <w:tc>
          <w:tcPr>
            <w:tcW w:w="1560" w:type="dxa"/>
            <w:noWrap/>
            <w:vAlign w:val="center"/>
            <w:hideMark/>
          </w:tcPr>
          <w:p w14:paraId="474BF3CA" w14:textId="64A879B5"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63500.00</w:t>
            </w:r>
          </w:p>
        </w:tc>
        <w:tc>
          <w:tcPr>
            <w:tcW w:w="1134" w:type="dxa"/>
            <w:noWrap/>
            <w:vAlign w:val="center"/>
            <w:hideMark/>
          </w:tcPr>
          <w:p w14:paraId="47D46A31" w14:textId="184C4E1E"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83525.00</w:t>
            </w:r>
          </w:p>
        </w:tc>
        <w:tc>
          <w:tcPr>
            <w:tcW w:w="992" w:type="dxa"/>
            <w:noWrap/>
            <w:vAlign w:val="center"/>
            <w:hideMark/>
          </w:tcPr>
          <w:p w14:paraId="3AFAC386" w14:textId="425D9590"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3075.00</w:t>
            </w:r>
          </w:p>
        </w:tc>
        <w:tc>
          <w:tcPr>
            <w:tcW w:w="1417" w:type="dxa"/>
            <w:noWrap/>
            <w:vAlign w:val="center"/>
            <w:hideMark/>
          </w:tcPr>
          <w:p w14:paraId="412BD0D5" w14:textId="1B3F85CA"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270.50</w:t>
            </w:r>
          </w:p>
        </w:tc>
        <w:tc>
          <w:tcPr>
            <w:tcW w:w="1123" w:type="dxa"/>
            <w:noWrap/>
            <w:vAlign w:val="center"/>
            <w:hideMark/>
          </w:tcPr>
          <w:p w14:paraId="48F75D76" w14:textId="60230929" w:rsidR="003312BE" w:rsidRPr="003312BE" w:rsidRDefault="003312BE" w:rsidP="003312B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312BE">
              <w:rPr>
                <w:rFonts w:cs="Arial"/>
                <w:sz w:val="20"/>
                <w:szCs w:val="20"/>
              </w:rPr>
              <w:t>3345.50</w:t>
            </w:r>
          </w:p>
        </w:tc>
      </w:tr>
    </w:tbl>
    <w:p w14:paraId="09D5C78A" w14:textId="67A0CEE2" w:rsidR="00137F0D" w:rsidRDefault="00FF4BBC" w:rsidP="00D3408F">
      <w:pPr>
        <w:pStyle w:val="Heading2"/>
        <w:rPr>
          <w:rFonts w:eastAsiaTheme="minorEastAsia"/>
        </w:rPr>
      </w:pPr>
      <w:bookmarkStart w:id="35" w:name="_Toc149134799"/>
      <w:r>
        <w:rPr>
          <w:rFonts w:eastAsiaTheme="minorEastAsia"/>
        </w:rPr>
        <w:t>OLAND</w:t>
      </w:r>
      <w:bookmarkEnd w:id="35"/>
    </w:p>
    <w:p w14:paraId="264FE11C" w14:textId="6550F331" w:rsidR="00C33BD3" w:rsidRDefault="00C33BD3" w:rsidP="00C33BD3">
      <w:r>
        <w:t xml:space="preserve">The Oland process removal efficiencies were assumed as 38% COD, 70% TN, 8% TP and 38% TSS (Clippeleir et al., 2011; Roefs et al., 2016). The required biofilm surface, from which the reactor volumes were obtained, was calculated from the nitrogen load in the influent flow and the nitrogen surface load as follows: </w:t>
      </w:r>
    </w:p>
    <w:p w14:paraId="617BC51D" w14:textId="77777777" w:rsidR="00C33BD3" w:rsidRDefault="00C33BD3" w:rsidP="00C33BD3"/>
    <w:p w14:paraId="5ACA4F6D" w14:textId="79A339A8" w:rsidR="003F7D28" w:rsidRPr="003F7D28" w:rsidRDefault="003F7D28" w:rsidP="003F7D28">
      <w:pPr>
        <w:pStyle w:val="Heading3"/>
      </w:pPr>
      <w:bookmarkStart w:id="36" w:name="_Toc149134800"/>
      <w:r>
        <w:lastRenderedPageBreak/>
        <w:t>Biofilm surface and volume</w:t>
      </w:r>
      <w:bookmarkEnd w:id="36"/>
    </w:p>
    <w:p w14:paraId="30402D0E" w14:textId="3BBAA58C" w:rsidR="000C6ED5" w:rsidRDefault="0006569F" w:rsidP="000C6ED5">
      <w:r>
        <w:t xml:space="preserve">The RBC where the OLAND reaction is conducted is sized according to the nitrogen load to be treated. Initially, the biofilm surface required is calculated through </w:t>
      </w:r>
      <w:r>
        <w:fldChar w:fldCharType="begin"/>
      </w:r>
      <w:r>
        <w:instrText xml:space="preserve"> REF _Ref69732593 \h </w:instrText>
      </w:r>
      <w:r>
        <w:fldChar w:fldCharType="separate"/>
      </w:r>
      <w:r w:rsidR="00437756" w:rsidRPr="00FA608D">
        <w:rPr>
          <w:i/>
          <w:iCs/>
        </w:rPr>
        <w:t xml:space="preserve">Eq. </w:t>
      </w:r>
      <w:r w:rsidR="00437756">
        <w:rPr>
          <w:i/>
          <w:iCs/>
          <w:noProof/>
        </w:rPr>
        <w:t>24</w:t>
      </w:r>
      <w:r>
        <w:fldChar w:fldCharType="end"/>
      </w:r>
      <w:r>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06569F" w14:paraId="4225033D" w14:textId="77777777" w:rsidTr="0020655F">
        <w:tc>
          <w:tcPr>
            <w:tcW w:w="7517" w:type="dxa"/>
          </w:tcPr>
          <w:p w14:paraId="258D1625" w14:textId="28EE09C0" w:rsidR="0006569F" w:rsidRPr="00852E0D" w:rsidRDefault="0006569F" w:rsidP="0020655F">
            <w:pPr>
              <w:rPr>
                <w:rFonts w:eastAsiaTheme="minorEastAsia"/>
                <w:b/>
                <w:bCs/>
                <w:iCs/>
              </w:rPr>
            </w:pPr>
            <m:oMathPara>
              <m:oMath>
                <m:r>
                  <w:rPr>
                    <w:rFonts w:ascii="Cambria Math" w:eastAsiaTheme="minorEastAsia" w:hAnsi="Cambria Math"/>
                  </w:rPr>
                  <m:t>BFS=</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influent</m:t>
                        </m:r>
                      </m:sub>
                    </m:sSub>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surface load</m:t>
                        </m:r>
                      </m:sub>
                    </m:sSub>
                  </m:den>
                </m:f>
              </m:oMath>
            </m:oMathPara>
          </w:p>
          <w:p w14:paraId="30974E27" w14:textId="77777777" w:rsidR="0006569F" w:rsidRPr="007364A6" w:rsidRDefault="0006569F" w:rsidP="0020655F">
            <w:pPr>
              <w:rPr>
                <w:rFonts w:eastAsiaTheme="minorEastAsia" w:cs="Arial"/>
                <w:i/>
              </w:rPr>
            </w:pPr>
          </w:p>
        </w:tc>
        <w:tc>
          <w:tcPr>
            <w:tcW w:w="982" w:type="dxa"/>
            <w:vAlign w:val="center"/>
          </w:tcPr>
          <w:p w14:paraId="379DF74C" w14:textId="62B5C4C0" w:rsidR="0006569F" w:rsidRDefault="0006569F" w:rsidP="0020655F">
            <w:pPr>
              <w:spacing w:line="360" w:lineRule="auto"/>
              <w:jc w:val="center"/>
            </w:pPr>
            <w:bookmarkStart w:id="37" w:name="_Ref69732593"/>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437756">
              <w:rPr>
                <w:i/>
                <w:iCs/>
                <w:noProof/>
              </w:rPr>
              <w:t>24</w:t>
            </w:r>
            <w:r w:rsidRPr="00FA608D">
              <w:rPr>
                <w:i/>
                <w:iCs/>
              </w:rPr>
              <w:fldChar w:fldCharType="end"/>
            </w:r>
            <w:bookmarkEnd w:id="37"/>
          </w:p>
        </w:tc>
      </w:tr>
    </w:tbl>
    <w:p w14:paraId="3DAE1213" w14:textId="15242AC0" w:rsidR="0006569F" w:rsidRPr="000C6ED5" w:rsidRDefault="0006569F" w:rsidP="000C6ED5">
      <w:r>
        <w:t>N influent is the nitrogen load in the influent (the UASB’s effluent) in kg/day, while the N surface load is a design parameter.</w:t>
      </w:r>
    </w:p>
    <w:p w14:paraId="17304B91" w14:textId="48816EC4" w:rsidR="000C6ED5" w:rsidRDefault="000C6ED5" w:rsidP="000C6ED5">
      <w:pPr>
        <w:pStyle w:val="Caption"/>
        <w:keepNext/>
      </w:pPr>
      <w:bookmarkStart w:id="38" w:name="_Toc148602478"/>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5</w:t>
      </w:r>
      <w:r w:rsidR="002E6C9B">
        <w:fldChar w:fldCharType="end"/>
      </w:r>
      <w:r>
        <w:t xml:space="preserve">: Design parameters of the </w:t>
      </w:r>
      <w:r w:rsidRPr="0006569F">
        <w:rPr>
          <w:i w:val="0"/>
          <w:iCs w:val="0"/>
        </w:rPr>
        <w:t>RBC</w:t>
      </w:r>
      <w:r w:rsidR="0006569F" w:rsidRPr="0006569F">
        <w:rPr>
          <w:i w:val="0"/>
          <w:iCs w:val="0"/>
        </w:rPr>
        <w:t xml:space="preserve"> </w:t>
      </w:r>
      <w:r w:rsidR="0006569F" w:rsidRPr="0006569F">
        <w:fldChar w:fldCharType="begin" w:fldLock="1"/>
      </w:r>
      <w:r w:rsidR="00D501A1">
        <w:instrText>ADDIN CSL_CITATION {"citationItems":[{"id":"ITEM-1","itemData":{"DOI":"10.1016/j.watres.2016.11.051","ISSN":"18792448","PMID":"27914258","abstract":"Sanitation systems are built to be robust, that is, they are dimensioned to cope with population growth and other variability that occurs throughout their lifetime. It was recently shown that building sanitation systems in phases is more cost effective than one robust design. This phasing can take place by building small autonomous decentralised units that operate closer to the actual demand. Research has shown that variability and uncertainty in urban development does affect the cost effectiveness of this approach. Previous studies do not, however, consider the entire sanitation system from collection to treatment. The aim of this study is to assess the economic performance of three sanitation systems with different scales and systems characteristics under a variety of urban development pathways. Three systems are studied: (I) a centralised conventional activated sludge treatment, (II) a community on site source separation grey water and black water treatment and (III) a hybrid with grey water treatment at neighbourhood scale and black water treatment off site. A modelling approach is taken that combines a simulation of greenfield urban growth, a model of the wastewater collection and treatment infrastructure design properties and a model that translates design parameters into discounted asset lifetime costs. Monte Carlo simulations are used to evaluate the economic performance under uncertain development trends. Results show that the conventional system outperforms both of the other systems when total discounted lifetime costs are assessed, because it benefits from economies of scale. However, when population growth is lower than expected, the source-separated system is more cost effective, because of reduced idle capacity. The hybrid system is not competitive under any circumstance due to the costly double piping and treatment.","author":[{"dropping-particle":"","family":"Roefs","given":"Ivar","non-dropping-particle":"","parse-names":false,"suffix":""},{"dropping-particle":"","family":"Meulman","given":"Brendo","non-dropping-particle":"","parse-names":false,"suffix":""},{"dropping-particle":"","family":"Vreeburg","given":"Jan H.G.","non-dropping-particle":"","parse-names":false,"suffix":""},{"dropping-particle":"","family":"Spiller","given":"Marc","non-dropping-particle":"","parse-names":false,"suffix":""}],"container-title":"Water Research","id":"ITEM-1","issue":"2017","issued":{"date-parts":[["2017"]]},"page":"274-286","publisher":"Elsevier Ltd","title":"Centralised, decentralised or hybrid sanitation systems? Economic evaluation under urban development uncertainty and phased expansion","type":"article-journal","volume":"109"},"uris":["http://www.mendeley.com/documents/?uuid=1e00d1c1-965b-4be6-bdd8-fbbb635618bc"]}],"mendeley":{"formattedCitation":"(Roefs et al., 2017)","plainTextFormattedCitation":"(Roefs et al., 2017)","previouslyFormattedCitation":"(Roefs et al., 2017)"},"properties":{"noteIndex":0},"schema":"https://github.com/citation-style-language/schema/raw/master/csl-citation.json"}</w:instrText>
      </w:r>
      <w:r w:rsidR="0006569F" w:rsidRPr="0006569F">
        <w:fldChar w:fldCharType="separate"/>
      </w:r>
      <w:r w:rsidR="0006569F" w:rsidRPr="0006569F">
        <w:rPr>
          <w:noProof/>
        </w:rPr>
        <w:t>(Roefs et al., 2017)</w:t>
      </w:r>
      <w:r w:rsidR="0006569F" w:rsidRPr="0006569F">
        <w:fldChar w:fldCharType="end"/>
      </w:r>
      <w:r w:rsidR="0006569F" w:rsidRPr="0006569F">
        <w:t>.</w:t>
      </w:r>
      <w:bookmarkEnd w:id="38"/>
    </w:p>
    <w:tbl>
      <w:tblPr>
        <w:tblStyle w:val="PlainTable2"/>
        <w:tblW w:w="0" w:type="auto"/>
        <w:tblLayout w:type="fixed"/>
        <w:tblLook w:val="04A0" w:firstRow="1" w:lastRow="0" w:firstColumn="1" w:lastColumn="0" w:noHBand="0" w:noVBand="1"/>
      </w:tblPr>
      <w:tblGrid>
        <w:gridCol w:w="3119"/>
        <w:gridCol w:w="1134"/>
        <w:gridCol w:w="1417"/>
        <w:gridCol w:w="2824"/>
      </w:tblGrid>
      <w:tr w:rsidR="000C6ED5" w:rsidRPr="00BD4829" w14:paraId="31080A9B" w14:textId="77777777" w:rsidTr="00101A0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0EC8B02" w14:textId="3AE0ED6A" w:rsidR="000C6ED5" w:rsidRPr="00BD4829" w:rsidRDefault="000C6ED5" w:rsidP="0020655F">
            <w:pPr>
              <w:spacing w:line="276" w:lineRule="auto"/>
              <w:rPr>
                <w:rFonts w:cs="Arial"/>
                <w:i/>
                <w:iCs/>
                <w:sz w:val="20"/>
                <w:szCs w:val="20"/>
              </w:rPr>
            </w:pPr>
            <w:r>
              <w:rPr>
                <w:rFonts w:cs="Arial"/>
                <w:i/>
                <w:iCs/>
                <w:sz w:val="20"/>
                <w:szCs w:val="20"/>
              </w:rPr>
              <w:t>OLAND RBC</w:t>
            </w:r>
          </w:p>
        </w:tc>
        <w:tc>
          <w:tcPr>
            <w:tcW w:w="1134" w:type="dxa"/>
            <w:noWrap/>
            <w:hideMark/>
          </w:tcPr>
          <w:p w14:paraId="6D9DC170" w14:textId="77777777" w:rsidR="000C6ED5" w:rsidRPr="00BD4829" w:rsidRDefault="000C6ED5" w:rsidP="0020655F">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p>
        </w:tc>
        <w:tc>
          <w:tcPr>
            <w:tcW w:w="1417" w:type="dxa"/>
            <w:noWrap/>
            <w:vAlign w:val="center"/>
            <w:hideMark/>
          </w:tcPr>
          <w:p w14:paraId="5812CD3D" w14:textId="77777777" w:rsidR="000C6ED5" w:rsidRPr="00BD4829" w:rsidRDefault="000C6ED5"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Units</w:t>
            </w:r>
          </w:p>
        </w:tc>
        <w:tc>
          <w:tcPr>
            <w:tcW w:w="2824" w:type="dxa"/>
            <w:noWrap/>
            <w:vAlign w:val="center"/>
            <w:hideMark/>
          </w:tcPr>
          <w:p w14:paraId="64587832" w14:textId="77777777" w:rsidR="000C6ED5" w:rsidRPr="00BD4829" w:rsidRDefault="000C6ED5" w:rsidP="0020655F">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Value</w:t>
            </w:r>
          </w:p>
        </w:tc>
      </w:tr>
      <w:tr w:rsidR="000C6ED5" w:rsidRPr="00BD4829" w14:paraId="5D72A9DE" w14:textId="77777777" w:rsidTr="00101A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1C8B9A20" w14:textId="4DCF1751" w:rsidR="000C6ED5" w:rsidRPr="00BD4829" w:rsidRDefault="000C6ED5" w:rsidP="0020655F">
            <w:pPr>
              <w:spacing w:line="276" w:lineRule="auto"/>
              <w:rPr>
                <w:rFonts w:cs="Arial"/>
                <w:i/>
                <w:iCs/>
                <w:sz w:val="20"/>
                <w:szCs w:val="20"/>
              </w:rPr>
            </w:pPr>
            <w:r>
              <w:rPr>
                <w:rFonts w:cs="Arial"/>
                <w:i/>
                <w:iCs/>
                <w:sz w:val="20"/>
                <w:szCs w:val="20"/>
              </w:rPr>
              <w:t>Surface of the carrier material</w:t>
            </w:r>
          </w:p>
        </w:tc>
        <w:tc>
          <w:tcPr>
            <w:tcW w:w="1134" w:type="dxa"/>
            <w:noWrap/>
          </w:tcPr>
          <w:p w14:paraId="32A491D8" w14:textId="4FA9E615" w:rsidR="000C6ED5" w:rsidRPr="00BD4829" w:rsidRDefault="000C6ED5" w:rsidP="0020655F">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c>
          <w:tcPr>
            <w:tcW w:w="1417" w:type="dxa"/>
            <w:noWrap/>
            <w:vAlign w:val="center"/>
            <w:hideMark/>
          </w:tcPr>
          <w:p w14:paraId="6E7BEB99" w14:textId="7F557466" w:rsidR="000C6ED5" w:rsidRPr="000C6ED5" w:rsidRDefault="000C6ED5"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vertAlign w:val="superscript"/>
              </w:rPr>
            </w:pPr>
            <w:r>
              <w:rPr>
                <w:rFonts w:cs="Arial"/>
                <w:sz w:val="20"/>
                <w:szCs w:val="20"/>
              </w:rPr>
              <w:t>m</w:t>
            </w:r>
            <w:r>
              <w:rPr>
                <w:rFonts w:cs="Arial"/>
                <w:sz w:val="20"/>
                <w:szCs w:val="20"/>
                <w:vertAlign w:val="superscript"/>
              </w:rPr>
              <w:t>2</w:t>
            </w:r>
            <w:r>
              <w:rPr>
                <w:rFonts w:cs="Arial"/>
                <w:sz w:val="20"/>
                <w:szCs w:val="20"/>
              </w:rPr>
              <w:t>/m</w:t>
            </w:r>
            <w:r>
              <w:rPr>
                <w:rFonts w:cs="Arial"/>
                <w:sz w:val="20"/>
                <w:szCs w:val="20"/>
                <w:vertAlign w:val="superscript"/>
              </w:rPr>
              <w:t>3</w:t>
            </w:r>
          </w:p>
        </w:tc>
        <w:tc>
          <w:tcPr>
            <w:tcW w:w="2824" w:type="dxa"/>
            <w:noWrap/>
            <w:vAlign w:val="center"/>
            <w:hideMark/>
          </w:tcPr>
          <w:p w14:paraId="230A4E83" w14:textId="5B610793" w:rsidR="000C6ED5" w:rsidRPr="00BD4829" w:rsidRDefault="0006569F"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350</w:t>
            </w:r>
          </w:p>
        </w:tc>
      </w:tr>
      <w:tr w:rsidR="000C6ED5" w:rsidRPr="00BD4829" w14:paraId="264EA13E" w14:textId="77777777" w:rsidTr="00101A09">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12EB7EEB" w14:textId="375EB57A" w:rsidR="000C6ED5" w:rsidRPr="00BD4829" w:rsidRDefault="000C6ED5" w:rsidP="0020655F">
            <w:pPr>
              <w:spacing w:line="276" w:lineRule="auto"/>
              <w:rPr>
                <w:rFonts w:cs="Arial"/>
                <w:i/>
                <w:iCs/>
                <w:sz w:val="20"/>
                <w:szCs w:val="20"/>
              </w:rPr>
            </w:pPr>
            <w:r>
              <w:rPr>
                <w:rFonts w:cs="Arial"/>
                <w:i/>
                <w:iCs/>
                <w:sz w:val="20"/>
                <w:szCs w:val="20"/>
              </w:rPr>
              <w:t>N</w:t>
            </w:r>
            <w:r w:rsidR="00224F21">
              <w:rPr>
                <w:rFonts w:cs="Arial"/>
                <w:i/>
                <w:iCs/>
                <w:sz w:val="20"/>
                <w:szCs w:val="20"/>
              </w:rPr>
              <w:t>itrogen surface load</w:t>
            </w:r>
          </w:p>
        </w:tc>
        <w:tc>
          <w:tcPr>
            <w:tcW w:w="1134" w:type="dxa"/>
            <w:noWrap/>
          </w:tcPr>
          <w:p w14:paraId="6F70CBF8" w14:textId="37E142AD" w:rsidR="000C6ED5" w:rsidRPr="000C6ED5" w:rsidRDefault="000C6ED5" w:rsidP="0020655F">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vertAlign w:val="subscript"/>
              </w:rPr>
            </w:pPr>
            <w:r>
              <w:rPr>
                <w:rFonts w:cs="Arial"/>
                <w:b/>
                <w:bCs/>
                <w:sz w:val="20"/>
                <w:szCs w:val="20"/>
              </w:rPr>
              <w:t>N</w:t>
            </w:r>
            <w:r>
              <w:rPr>
                <w:rFonts w:cs="Arial"/>
                <w:b/>
                <w:bCs/>
                <w:sz w:val="20"/>
                <w:szCs w:val="20"/>
                <w:vertAlign w:val="subscript"/>
              </w:rPr>
              <w:t>surface load</w:t>
            </w:r>
          </w:p>
        </w:tc>
        <w:tc>
          <w:tcPr>
            <w:tcW w:w="1417" w:type="dxa"/>
            <w:noWrap/>
            <w:vAlign w:val="center"/>
            <w:hideMark/>
          </w:tcPr>
          <w:p w14:paraId="554DD7B0" w14:textId="33835481" w:rsidR="000C6ED5" w:rsidRPr="0006569F" w:rsidRDefault="0006569F" w:rsidP="0020655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6569F">
              <w:rPr>
                <w:rFonts w:cs="Arial"/>
                <w:sz w:val="20"/>
                <w:szCs w:val="20"/>
              </w:rPr>
              <w:t>Kg N/m</w:t>
            </w:r>
            <w:r w:rsidRPr="0006569F">
              <w:rPr>
                <w:rFonts w:cs="Arial"/>
                <w:sz w:val="20"/>
                <w:szCs w:val="20"/>
                <w:vertAlign w:val="superscript"/>
              </w:rPr>
              <w:t>2</w:t>
            </w:r>
            <w:r w:rsidRPr="0006569F">
              <w:rPr>
                <w:rFonts w:cs="Arial"/>
                <w:sz w:val="20"/>
                <w:szCs w:val="20"/>
              </w:rPr>
              <w:t>day</w:t>
            </w:r>
          </w:p>
        </w:tc>
        <w:tc>
          <w:tcPr>
            <w:tcW w:w="2824" w:type="dxa"/>
            <w:noWrap/>
            <w:vAlign w:val="center"/>
            <w:hideMark/>
          </w:tcPr>
          <w:p w14:paraId="265858AD" w14:textId="65FDDA46" w:rsidR="000C6ED5" w:rsidRPr="00BD4829" w:rsidRDefault="0006569F" w:rsidP="0020655F">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0.015</w:t>
            </w:r>
          </w:p>
        </w:tc>
      </w:tr>
      <w:tr w:rsidR="000C6ED5" w:rsidRPr="00BD4829" w14:paraId="4EF1E7A8" w14:textId="77777777" w:rsidTr="00101A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318C8A70" w14:textId="4BE3E76F" w:rsidR="000C6ED5" w:rsidRPr="00BD4829" w:rsidRDefault="00224F21" w:rsidP="0020655F">
            <w:pPr>
              <w:spacing w:line="276" w:lineRule="auto"/>
              <w:rPr>
                <w:rFonts w:cs="Arial"/>
                <w:i/>
                <w:iCs/>
                <w:sz w:val="20"/>
                <w:szCs w:val="20"/>
              </w:rPr>
            </w:pPr>
            <w:r>
              <w:rPr>
                <w:rFonts w:cs="Arial"/>
                <w:i/>
                <w:iCs/>
                <w:sz w:val="20"/>
                <w:szCs w:val="20"/>
              </w:rPr>
              <w:t>Biofilm surface</w:t>
            </w:r>
          </w:p>
        </w:tc>
        <w:tc>
          <w:tcPr>
            <w:tcW w:w="1134" w:type="dxa"/>
            <w:noWrap/>
          </w:tcPr>
          <w:p w14:paraId="77A7A607" w14:textId="292238D4" w:rsidR="000C6ED5" w:rsidRPr="00BD4829" w:rsidRDefault="00224F21" w:rsidP="0020655F">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BFS</w:t>
            </w:r>
          </w:p>
        </w:tc>
        <w:tc>
          <w:tcPr>
            <w:tcW w:w="1417" w:type="dxa"/>
            <w:noWrap/>
            <w:vAlign w:val="center"/>
            <w:hideMark/>
          </w:tcPr>
          <w:p w14:paraId="75995559" w14:textId="093B2FA6" w:rsidR="000C6ED5" w:rsidRPr="00224F21" w:rsidRDefault="00224F21"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m</w:t>
            </w:r>
            <w:r>
              <w:rPr>
                <w:rFonts w:cs="Arial"/>
                <w:sz w:val="20"/>
                <w:szCs w:val="20"/>
                <w:vertAlign w:val="superscript"/>
              </w:rPr>
              <w:t>2</w:t>
            </w:r>
          </w:p>
        </w:tc>
        <w:tc>
          <w:tcPr>
            <w:tcW w:w="2824" w:type="dxa"/>
            <w:noWrap/>
            <w:vAlign w:val="center"/>
            <w:hideMark/>
          </w:tcPr>
          <w:p w14:paraId="166C2C73" w14:textId="344F5F09" w:rsidR="000C6ED5" w:rsidRPr="00BD4829" w:rsidRDefault="0006569F" w:rsidP="0020655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Specific of each building type</w:t>
            </w:r>
          </w:p>
        </w:tc>
      </w:tr>
    </w:tbl>
    <w:p w14:paraId="50C86C24" w14:textId="7B867CEF" w:rsidR="001E182C" w:rsidRDefault="0006569F" w:rsidP="0006569F">
      <w:pPr>
        <w:spacing w:before="240"/>
      </w:pPr>
      <w:r>
        <w:t>The volume</w:t>
      </w:r>
      <w:r w:rsidR="00A77B88">
        <w:t>s</w:t>
      </w:r>
      <w:r>
        <w:t xml:space="preserve"> [m</w:t>
      </w:r>
      <w:r>
        <w:rPr>
          <w:vertAlign w:val="superscript"/>
        </w:rPr>
        <w:t>3</w:t>
      </w:r>
      <w:r>
        <w:t>]</w:t>
      </w:r>
      <w:r w:rsidR="00A77B88">
        <w:t xml:space="preserve">, shown in </w:t>
      </w:r>
      <w:r w:rsidR="00437756">
        <w:fldChar w:fldCharType="begin"/>
      </w:r>
      <w:r w:rsidR="00437756">
        <w:instrText xml:space="preserve"> REF _Ref69733075 \h </w:instrText>
      </w:r>
      <w:r w:rsidR="00437756">
        <w:fldChar w:fldCharType="separate"/>
      </w:r>
      <w:r w:rsidR="00437756">
        <w:t xml:space="preserve">Table </w:t>
      </w:r>
      <w:r w:rsidR="00437756">
        <w:rPr>
          <w:noProof/>
        </w:rPr>
        <w:t>4</w:t>
      </w:r>
      <w:r w:rsidR="00437756">
        <w:noBreakHyphen/>
      </w:r>
      <w:r w:rsidR="00437756">
        <w:rPr>
          <w:noProof/>
        </w:rPr>
        <w:t>6</w:t>
      </w:r>
      <w:r w:rsidR="00437756">
        <w:fldChar w:fldCharType="end"/>
      </w:r>
      <w:r w:rsidR="00A77B88">
        <w:t>, are</w:t>
      </w:r>
      <w:r>
        <w:t xml:space="preserve"> then obtained by:</w:t>
      </w:r>
    </w:p>
    <w:tbl>
      <w:tblPr>
        <w:tblStyle w:val="TableGrid"/>
        <w:tblpPr w:leftFromText="141" w:rightFromText="141" w:vertAnchor="text" w:horzAnchor="margin" w:tblpY="-18"/>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3000B2" w14:paraId="6048BD85" w14:textId="77777777" w:rsidTr="003000B2">
        <w:tc>
          <w:tcPr>
            <w:tcW w:w="7517" w:type="dxa"/>
          </w:tcPr>
          <w:p w14:paraId="63E1F7B6" w14:textId="77777777" w:rsidR="003000B2" w:rsidRPr="00852E0D" w:rsidRDefault="003000B2" w:rsidP="003000B2">
            <w:pPr>
              <w:rPr>
                <w:rFonts w:eastAsiaTheme="minorEastAsia"/>
                <w:b/>
                <w:bCs/>
                <w:iCs/>
              </w:rPr>
            </w:pPr>
            <m:oMathPara>
              <m:oMath>
                <m:r>
                  <w:rPr>
                    <w:rFonts w:ascii="Cambria Math" w:eastAsiaTheme="minorEastAsia" w:hAnsi="Cambria Math"/>
                  </w:rPr>
                  <m:t>V=</m:t>
                </m:r>
                <m:f>
                  <m:fPr>
                    <m:ctrlPr>
                      <w:rPr>
                        <w:rFonts w:ascii="Cambria Math" w:eastAsiaTheme="minorEastAsia" w:hAnsi="Cambria Math"/>
                        <w:i/>
                      </w:rPr>
                    </m:ctrlPr>
                  </m:fPr>
                  <m:num>
                    <m:r>
                      <w:rPr>
                        <w:rFonts w:ascii="Cambria Math" w:eastAsiaTheme="minorEastAsia" w:hAnsi="Cambria Math"/>
                      </w:rPr>
                      <m:t>BFS</m:t>
                    </m:r>
                  </m:num>
                  <m:den>
                    <m:r>
                      <w:rPr>
                        <w:rFonts w:ascii="Cambria Math" w:eastAsiaTheme="minorEastAsia" w:hAnsi="Cambria Math"/>
                      </w:rPr>
                      <m:t>Surface of carrier material</m:t>
                    </m:r>
                  </m:den>
                </m:f>
              </m:oMath>
            </m:oMathPara>
          </w:p>
          <w:p w14:paraId="6EE8E3B8" w14:textId="77777777" w:rsidR="003000B2" w:rsidRPr="007364A6" w:rsidRDefault="003000B2" w:rsidP="003000B2">
            <w:pPr>
              <w:rPr>
                <w:rFonts w:eastAsiaTheme="minorEastAsia" w:cs="Arial"/>
                <w:i/>
              </w:rPr>
            </w:pPr>
          </w:p>
        </w:tc>
        <w:tc>
          <w:tcPr>
            <w:tcW w:w="982" w:type="dxa"/>
            <w:vAlign w:val="center"/>
          </w:tcPr>
          <w:p w14:paraId="77750B8B" w14:textId="77777777" w:rsidR="003000B2" w:rsidRDefault="003000B2" w:rsidP="003000B2">
            <w:pPr>
              <w:spacing w:line="360" w:lineRule="auto"/>
              <w:jc w:val="center"/>
            </w:pPr>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25</w:t>
            </w:r>
            <w:r w:rsidRPr="00FA608D">
              <w:rPr>
                <w:i/>
                <w:iCs/>
              </w:rPr>
              <w:fldChar w:fldCharType="end"/>
            </w:r>
          </w:p>
        </w:tc>
      </w:tr>
    </w:tbl>
    <w:p w14:paraId="79DCED92" w14:textId="10E22E50" w:rsidR="003000B2" w:rsidRDefault="003000B2" w:rsidP="003000B2">
      <w:pPr>
        <w:pStyle w:val="Caption"/>
        <w:keepNext/>
        <w:spacing w:after="0"/>
      </w:pPr>
      <w:bookmarkStart w:id="39" w:name="_Ref69733075"/>
      <w:bookmarkStart w:id="40" w:name="_Toc148602479"/>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6</w:t>
      </w:r>
      <w:r w:rsidR="002E6C9B">
        <w:fldChar w:fldCharType="end"/>
      </w:r>
      <w:bookmarkEnd w:id="39"/>
      <w:r>
        <w:t>: Characteristics of the OLAND reactors</w:t>
      </w:r>
      <w:r w:rsidR="0052405D">
        <w:t xml:space="preserve"> (V1).</w:t>
      </w:r>
      <w:bookmarkEnd w:id="40"/>
    </w:p>
    <w:tbl>
      <w:tblPr>
        <w:tblStyle w:val="PlainTable2"/>
        <w:tblpPr w:leftFromText="141" w:rightFromText="141" w:vertAnchor="text" w:horzAnchor="margin" w:tblpY="211"/>
        <w:tblW w:w="0" w:type="auto"/>
        <w:tblLayout w:type="fixed"/>
        <w:tblLook w:val="04A0" w:firstRow="1" w:lastRow="0" w:firstColumn="1" w:lastColumn="0" w:noHBand="0" w:noVBand="1"/>
      </w:tblPr>
      <w:tblGrid>
        <w:gridCol w:w="1708"/>
        <w:gridCol w:w="844"/>
        <w:gridCol w:w="1012"/>
        <w:gridCol w:w="1235"/>
        <w:gridCol w:w="1235"/>
        <w:gridCol w:w="1235"/>
        <w:gridCol w:w="1235"/>
      </w:tblGrid>
      <w:tr w:rsidR="003000B2" w:rsidRPr="00BD4829" w14:paraId="17C58E8C" w14:textId="77777777" w:rsidTr="003000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hideMark/>
          </w:tcPr>
          <w:p w14:paraId="4236F8DD" w14:textId="77777777" w:rsidR="003000B2" w:rsidRPr="00BD4829" w:rsidRDefault="003000B2" w:rsidP="003000B2">
            <w:pPr>
              <w:spacing w:line="276" w:lineRule="auto"/>
              <w:rPr>
                <w:rFonts w:cs="Arial"/>
                <w:i/>
                <w:iCs/>
                <w:sz w:val="20"/>
                <w:szCs w:val="20"/>
              </w:rPr>
            </w:pPr>
            <w:r w:rsidRPr="00BD4829">
              <w:rPr>
                <w:rFonts w:cs="Arial"/>
                <w:i/>
                <w:iCs/>
                <w:sz w:val="20"/>
                <w:szCs w:val="20"/>
              </w:rPr>
              <w:t>UASB reactor</w:t>
            </w:r>
          </w:p>
        </w:tc>
        <w:tc>
          <w:tcPr>
            <w:tcW w:w="844" w:type="dxa"/>
            <w:noWrap/>
            <w:hideMark/>
          </w:tcPr>
          <w:p w14:paraId="51F609D4" w14:textId="77777777" w:rsidR="003000B2" w:rsidRPr="00BD4829" w:rsidRDefault="003000B2" w:rsidP="003000B2">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r>
              <w:rPr>
                <w:rFonts w:cs="Arial"/>
                <w:sz w:val="20"/>
                <w:szCs w:val="20"/>
              </w:rPr>
              <w:t>Units</w:t>
            </w:r>
          </w:p>
        </w:tc>
        <w:tc>
          <w:tcPr>
            <w:tcW w:w="1012" w:type="dxa"/>
            <w:noWrap/>
            <w:vAlign w:val="center"/>
            <w:hideMark/>
          </w:tcPr>
          <w:p w14:paraId="66E3F828" w14:textId="77777777" w:rsidR="003000B2" w:rsidRPr="00BD4829" w:rsidRDefault="003000B2" w:rsidP="003000B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LR</w:t>
            </w:r>
          </w:p>
        </w:tc>
        <w:tc>
          <w:tcPr>
            <w:tcW w:w="1235" w:type="dxa"/>
            <w:noWrap/>
            <w:vAlign w:val="center"/>
            <w:hideMark/>
          </w:tcPr>
          <w:p w14:paraId="52B4172F" w14:textId="77777777" w:rsidR="003000B2" w:rsidRPr="00BD4829" w:rsidRDefault="003000B2" w:rsidP="003000B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w:t>
            </w:r>
          </w:p>
        </w:tc>
        <w:tc>
          <w:tcPr>
            <w:tcW w:w="1235" w:type="dxa"/>
          </w:tcPr>
          <w:p w14:paraId="61EA3B31" w14:textId="77777777" w:rsidR="003000B2" w:rsidRPr="00BD4829" w:rsidRDefault="003000B2" w:rsidP="003000B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MR</w:t>
            </w:r>
          </w:p>
        </w:tc>
        <w:tc>
          <w:tcPr>
            <w:tcW w:w="1235" w:type="dxa"/>
          </w:tcPr>
          <w:p w14:paraId="71EDADD3" w14:textId="77777777" w:rsidR="003000B2" w:rsidRPr="00BD4829" w:rsidRDefault="003000B2" w:rsidP="003000B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MHR</w:t>
            </w:r>
          </w:p>
        </w:tc>
        <w:tc>
          <w:tcPr>
            <w:tcW w:w="1235" w:type="dxa"/>
          </w:tcPr>
          <w:p w14:paraId="46326E7D" w14:textId="77777777" w:rsidR="003000B2" w:rsidRPr="00BD4829" w:rsidRDefault="003000B2" w:rsidP="003000B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HR</w:t>
            </w:r>
          </w:p>
        </w:tc>
      </w:tr>
      <w:tr w:rsidR="003000B2" w:rsidRPr="00BD4829" w14:paraId="6B49270E" w14:textId="77777777" w:rsidTr="003000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10FA623C" w14:textId="77777777" w:rsidR="003000B2" w:rsidRDefault="003000B2" w:rsidP="003000B2">
            <w:pPr>
              <w:spacing w:line="276" w:lineRule="auto"/>
              <w:rPr>
                <w:rFonts w:cs="Arial"/>
                <w:i/>
                <w:iCs/>
                <w:sz w:val="20"/>
                <w:szCs w:val="20"/>
              </w:rPr>
            </w:pPr>
            <w:r>
              <w:rPr>
                <w:rFonts w:cs="Arial"/>
                <w:i/>
                <w:iCs/>
                <w:sz w:val="20"/>
                <w:szCs w:val="20"/>
              </w:rPr>
              <w:t>BFS</w:t>
            </w:r>
          </w:p>
        </w:tc>
        <w:tc>
          <w:tcPr>
            <w:tcW w:w="844" w:type="dxa"/>
            <w:noWrap/>
          </w:tcPr>
          <w:p w14:paraId="7097554F" w14:textId="77777777" w:rsidR="003000B2" w:rsidRPr="00437756" w:rsidRDefault="003000B2" w:rsidP="003000B2">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2</w:t>
            </w:r>
          </w:p>
        </w:tc>
        <w:tc>
          <w:tcPr>
            <w:tcW w:w="1012" w:type="dxa"/>
            <w:noWrap/>
          </w:tcPr>
          <w:p w14:paraId="78B0BCC5" w14:textId="77777777" w:rsidR="003000B2" w:rsidRPr="00437756" w:rsidRDefault="003000B2" w:rsidP="003000B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37756">
              <w:rPr>
                <w:sz w:val="20"/>
                <w:szCs w:val="20"/>
              </w:rPr>
              <w:t>7.28</w:t>
            </w:r>
          </w:p>
        </w:tc>
        <w:tc>
          <w:tcPr>
            <w:tcW w:w="1235" w:type="dxa"/>
            <w:noWrap/>
          </w:tcPr>
          <w:p w14:paraId="2F46C22F" w14:textId="77777777" w:rsidR="003000B2" w:rsidRPr="00437756" w:rsidRDefault="003000B2" w:rsidP="003000B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37756">
              <w:rPr>
                <w:sz w:val="20"/>
                <w:szCs w:val="20"/>
              </w:rPr>
              <w:t>7.28</w:t>
            </w:r>
          </w:p>
        </w:tc>
        <w:tc>
          <w:tcPr>
            <w:tcW w:w="1235" w:type="dxa"/>
          </w:tcPr>
          <w:p w14:paraId="48945F36" w14:textId="77777777" w:rsidR="003000B2" w:rsidRPr="00437756" w:rsidRDefault="003000B2" w:rsidP="003000B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37756">
              <w:rPr>
                <w:sz w:val="20"/>
                <w:szCs w:val="20"/>
              </w:rPr>
              <w:t>36.4</w:t>
            </w:r>
            <w:r>
              <w:rPr>
                <w:sz w:val="20"/>
                <w:szCs w:val="20"/>
              </w:rPr>
              <w:t>0</w:t>
            </w:r>
          </w:p>
        </w:tc>
        <w:tc>
          <w:tcPr>
            <w:tcW w:w="1235" w:type="dxa"/>
          </w:tcPr>
          <w:p w14:paraId="7F158829" w14:textId="77777777" w:rsidR="003000B2" w:rsidRPr="00437756" w:rsidRDefault="003000B2" w:rsidP="003000B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37756">
              <w:rPr>
                <w:sz w:val="20"/>
                <w:szCs w:val="20"/>
              </w:rPr>
              <w:t>72.8</w:t>
            </w:r>
            <w:r>
              <w:rPr>
                <w:sz w:val="20"/>
                <w:szCs w:val="20"/>
              </w:rPr>
              <w:t>0</w:t>
            </w:r>
          </w:p>
        </w:tc>
        <w:tc>
          <w:tcPr>
            <w:tcW w:w="1235" w:type="dxa"/>
          </w:tcPr>
          <w:p w14:paraId="78157C29" w14:textId="77777777" w:rsidR="003000B2" w:rsidRPr="00437756" w:rsidRDefault="003000B2" w:rsidP="003000B2">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37756">
              <w:rPr>
                <w:sz w:val="20"/>
                <w:szCs w:val="20"/>
              </w:rPr>
              <w:t>182</w:t>
            </w:r>
            <w:r>
              <w:rPr>
                <w:sz w:val="20"/>
                <w:szCs w:val="20"/>
              </w:rPr>
              <w:t>.00</w:t>
            </w:r>
          </w:p>
        </w:tc>
      </w:tr>
      <w:tr w:rsidR="003000B2" w:rsidRPr="00BD4829" w14:paraId="0B036387" w14:textId="77777777" w:rsidTr="003000B2">
        <w:trPr>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706C2F28" w14:textId="77777777" w:rsidR="003000B2" w:rsidRPr="00BD4829" w:rsidRDefault="003000B2" w:rsidP="003000B2">
            <w:pPr>
              <w:spacing w:line="276" w:lineRule="auto"/>
              <w:rPr>
                <w:rFonts w:cs="Arial"/>
                <w:i/>
                <w:iCs/>
                <w:sz w:val="20"/>
                <w:szCs w:val="20"/>
              </w:rPr>
            </w:pPr>
            <w:r>
              <w:rPr>
                <w:rFonts w:cs="Arial"/>
                <w:i/>
                <w:iCs/>
                <w:sz w:val="20"/>
                <w:szCs w:val="20"/>
              </w:rPr>
              <w:t>Volume</w:t>
            </w:r>
          </w:p>
        </w:tc>
        <w:tc>
          <w:tcPr>
            <w:tcW w:w="844" w:type="dxa"/>
            <w:noWrap/>
          </w:tcPr>
          <w:p w14:paraId="015A011B" w14:textId="77777777" w:rsidR="003000B2" w:rsidRPr="00A77B88" w:rsidRDefault="003000B2" w:rsidP="003000B2">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3</w:t>
            </w:r>
          </w:p>
        </w:tc>
        <w:tc>
          <w:tcPr>
            <w:tcW w:w="1012" w:type="dxa"/>
            <w:noWrap/>
            <w:hideMark/>
          </w:tcPr>
          <w:p w14:paraId="74E907C0" w14:textId="77777777" w:rsidR="003000B2" w:rsidRPr="00437756" w:rsidRDefault="003000B2" w:rsidP="003000B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37756">
              <w:rPr>
                <w:sz w:val="20"/>
                <w:szCs w:val="20"/>
              </w:rPr>
              <w:t>0.02</w:t>
            </w:r>
          </w:p>
        </w:tc>
        <w:tc>
          <w:tcPr>
            <w:tcW w:w="1235" w:type="dxa"/>
            <w:noWrap/>
            <w:hideMark/>
          </w:tcPr>
          <w:p w14:paraId="2ADB51A1" w14:textId="77777777" w:rsidR="003000B2" w:rsidRPr="00437756" w:rsidRDefault="003000B2" w:rsidP="003000B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37756">
              <w:rPr>
                <w:sz w:val="20"/>
                <w:szCs w:val="20"/>
              </w:rPr>
              <w:t>0.0</w:t>
            </w:r>
            <w:r>
              <w:rPr>
                <w:sz w:val="20"/>
                <w:szCs w:val="20"/>
              </w:rPr>
              <w:t>3</w:t>
            </w:r>
          </w:p>
        </w:tc>
        <w:tc>
          <w:tcPr>
            <w:tcW w:w="1235" w:type="dxa"/>
          </w:tcPr>
          <w:p w14:paraId="3AD75CB0" w14:textId="77777777" w:rsidR="003000B2" w:rsidRPr="00437756" w:rsidRDefault="003000B2" w:rsidP="003000B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37756">
              <w:rPr>
                <w:sz w:val="20"/>
                <w:szCs w:val="20"/>
              </w:rPr>
              <w:t>0.10</w:t>
            </w:r>
          </w:p>
        </w:tc>
        <w:tc>
          <w:tcPr>
            <w:tcW w:w="1235" w:type="dxa"/>
          </w:tcPr>
          <w:p w14:paraId="730BA58D" w14:textId="77777777" w:rsidR="003000B2" w:rsidRPr="00437756" w:rsidRDefault="003000B2" w:rsidP="003000B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37756">
              <w:rPr>
                <w:sz w:val="20"/>
                <w:szCs w:val="20"/>
              </w:rPr>
              <w:t>0.2</w:t>
            </w:r>
            <w:r>
              <w:rPr>
                <w:sz w:val="20"/>
                <w:szCs w:val="20"/>
              </w:rPr>
              <w:t>1</w:t>
            </w:r>
          </w:p>
        </w:tc>
        <w:tc>
          <w:tcPr>
            <w:tcW w:w="1235" w:type="dxa"/>
          </w:tcPr>
          <w:p w14:paraId="20DAF55B" w14:textId="77777777" w:rsidR="003000B2" w:rsidRPr="00437756" w:rsidRDefault="003000B2" w:rsidP="003000B2">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37756">
              <w:rPr>
                <w:sz w:val="20"/>
                <w:szCs w:val="20"/>
              </w:rPr>
              <w:t>0.52</w:t>
            </w:r>
          </w:p>
        </w:tc>
      </w:tr>
    </w:tbl>
    <w:p w14:paraId="03342AB0" w14:textId="127B6F36" w:rsidR="002F5D4E" w:rsidRDefault="001E182C" w:rsidP="001E182C">
      <w:pPr>
        <w:pStyle w:val="Heading3"/>
      </w:pPr>
      <w:bookmarkStart w:id="41" w:name="_Toc149134801"/>
      <w:r>
        <w:t>CAPEX and OPEX</w:t>
      </w:r>
      <w:bookmarkEnd w:id="41"/>
    </w:p>
    <w:p w14:paraId="0B52C0EC" w14:textId="267E97C8" w:rsidR="001E182C" w:rsidRDefault="001E182C" w:rsidP="003000B2">
      <w:pPr>
        <w:spacing w:before="240"/>
      </w:pPr>
      <w:r>
        <w:t>CAPEX of a RBC operating with the OLAND process can be estimated as 1686</w:t>
      </w:r>
      <w:r w:rsidR="001C5BA8">
        <w:t>$</w:t>
      </w:r>
      <w:r>
        <w:t>/m</w:t>
      </w:r>
      <w:r>
        <w:rPr>
          <w:vertAlign w:val="superscript"/>
        </w:rPr>
        <w:t>3</w:t>
      </w:r>
      <w:r>
        <w:t xml:space="preserve">, while OPEX oscillate between 1.5-2.5 </w:t>
      </w:r>
      <w:r w:rsidR="001C5BA8">
        <w:t>$</w:t>
      </w:r>
      <w:r>
        <w:t>/kg of N treated. Since the effluent from the UASB is heated, the RBC is expected to have no energy demand and thus the OPEX have been taken as 1.5</w:t>
      </w:r>
      <w:r w:rsidR="001C5BA8">
        <w:t>$</w:t>
      </w:r>
      <w:r>
        <w:t xml:space="preserve">/kg N </w:t>
      </w:r>
      <w:r>
        <w:fldChar w:fldCharType="begin" w:fldLock="1"/>
      </w:r>
      <w:r w:rsidR="0006569F">
        <w:instrText>ADDIN CSL_CITATION {"citationItems":[{"id":"ITEM-1","itemData":{"DOI":"10.2166/wst.2014.081","ISSN":"0273-1223","abstract":"Water is not enough. Nowadays, numerous chemicals are used for fire extinction. After use, however, these may unintentionally enter sewerage systems. In order to safely treat firefighting wastewater (FFWW), knowledge of the potential effects of these chemicals on biological treatment processes is essential. This study characterized and mimicked the composition of FFWW containing two powders, three foams and one foam degrader. Nitrogen (162–370 mg NH4+-N L−1) and phosphorus (173–320 mg PO43−-P L−1) concentrations exceeded discharge limits, whereas chemical and biological oxygen demand, suspended solids and detergent concentrations remained sufficiently low. Adequate nutrient removal could be obtained through FeCl3 addition and nitrification/denitrification with acetate as substrate. In batch tests, residual nitrifying activities of 84, 81, 89, 95 and 93% were observed in the presence of powders, foams, foam degrader, synthetic and real FFWW, respectively. All categories showed higher denitrification rates than the control. Although the powders at first seemed to inhibit anammox activity at 82%, after pH correction anammox was fully feasible, allowing nitrogen removal through oxygen-limited nitrification/denitrification (OLAND). Detailed cost calculations indicated that OLAND could save 11% of capital and 68% of operational costs compared to nitrification/denitrification, identifying OLAND as the most recommendable process for nitrogen removal from firefighting wastewaters.","author":[{"dropping-particle":"","family":"Courtens","given":"E. N. P.","non-dropping-particle":"","parse-names":false,"suffix":""},{"dropping-particle":"","family":"Meerburg","given":"F.","non-dropping-particle":"","parse-names":false,"suffix":""},{"dropping-particle":"","family":"Mausen","given":"V.","non-dropping-particle":"","parse-names":false,"suffix":""},{"dropping-particle":"","family":"Vlaeminck","given":"S. E.","non-dropping-particle":"","parse-names":false,"suffix":""}],"container-title":"Water Science and Technology","id":"ITEM-1","issue":"8","issued":{"date-parts":[["2014","4","1"]]},"page":"1720-1727","title":"When the smoke disappears: dealing with extinguishing chemicals in firefighting wastewater","type":"article-journal","volume":"69"},"uris":["http://www.mendeley.com/documents/?uuid=0250eab5-b0cc-46f8-bed4-9175d61330e7"]},{"id":"ITEM-2","itemData":{"author":[{"dropping-particle":"","family":"Lozano","given":"J.","non-dropping-particle":"","parse-names":false,"suffix":""},{"dropping-particle":"","family":"Sabaté","given":"F.","non-dropping-particle":"","parse-names":false,"suffix":""},{"dropping-particle":"","family":"Subiranas","given":"J.","non-dropping-particle":"","parse-names":false,"suffix":""}],"id":"ITEM-2","issued":{"date-parts":[["2007"]]},"page":"1-116","title":"Anàlisi comparativa dels processos emergents SHARON i ANAMMOX pel tractament d’aigües amb una alta càrrega de nitrogen","type":"article-journal"},"uris":["http://www.mendeley.com/documents/?uuid=006b1082-1ede-4c0f-a519-87b5f9a92703"]}],"mendeley":{"formattedCitation":"(Courtens et al., 2014; Lozano et al., 2007)","plainTextFormattedCitation":"(Courtens et al., 2014; Lozano et al., 2007)","previouslyFormattedCitation":"(Courtens et al., 2014; Lozano et al., 2007)"},"properties":{"noteIndex":0},"schema":"https://github.com/citation-style-language/schema/raw/master/csl-citation.json"}</w:instrText>
      </w:r>
      <w:r>
        <w:fldChar w:fldCharType="separate"/>
      </w:r>
      <w:r w:rsidRPr="001E182C">
        <w:rPr>
          <w:noProof/>
          <w:lang w:val="es-ES"/>
        </w:rPr>
        <w:t>(Courtens et al., 2014; Lozano et al., 2007)</w:t>
      </w:r>
      <w:r>
        <w:fldChar w:fldCharType="end"/>
      </w:r>
      <w:r>
        <w:t>.</w:t>
      </w:r>
    </w:p>
    <w:tbl>
      <w:tblPr>
        <w:tblStyle w:val="TableGrid"/>
        <w:tblpPr w:leftFromText="141" w:rightFromText="141" w:vertAnchor="text" w:horzAnchor="margin" w:tblpY="-43"/>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3000B2" w:rsidRPr="001E182C" w14:paraId="5666B14A" w14:textId="77777777" w:rsidTr="003000B2">
        <w:tc>
          <w:tcPr>
            <w:tcW w:w="7517" w:type="dxa"/>
          </w:tcPr>
          <w:p w14:paraId="705A9B90" w14:textId="77777777" w:rsidR="003000B2" w:rsidRPr="0087373B" w:rsidRDefault="003000B2" w:rsidP="003000B2">
            <w:pPr>
              <w:spacing w:before="240" w:line="480" w:lineRule="auto"/>
              <w:rPr>
                <w:rFonts w:eastAsiaTheme="minorEastAsia"/>
                <w:b/>
                <w:bCs/>
                <w:iCs/>
                <w:lang w:val="es-ES"/>
              </w:rPr>
            </w:pPr>
            <m:oMathPara>
              <m:oMath>
                <m:r>
                  <w:rPr>
                    <w:rFonts w:ascii="Cambria Math" w:eastAsiaTheme="minorEastAsia" w:hAnsi="Cambria Math"/>
                  </w:rPr>
                  <m:t>CAPEX</m:t>
                </m:r>
                <m:r>
                  <w:rPr>
                    <w:rFonts w:ascii="Cambria Math" w:eastAsiaTheme="minorEastAsia" w:hAnsi="Cambria Math"/>
                    <w:lang w:val="es-ES"/>
                  </w:rPr>
                  <m:t>=</m:t>
                </m:r>
                <m:r>
                  <w:rPr>
                    <w:rFonts w:ascii="Cambria Math" w:eastAsiaTheme="minorEastAsia" w:hAnsi="Cambria Math"/>
                  </w:rPr>
                  <m:t>V</m:t>
                </m:r>
                <m:r>
                  <w:rPr>
                    <w:rFonts w:ascii="Cambria Math" w:eastAsiaTheme="minorEastAsia" w:hAnsi="Cambria Math"/>
                    <w:lang w:val="es-ES"/>
                  </w:rPr>
                  <m:t>*1686</m:t>
                </m:r>
              </m:oMath>
            </m:oMathPara>
          </w:p>
        </w:tc>
        <w:tc>
          <w:tcPr>
            <w:tcW w:w="982" w:type="dxa"/>
            <w:vAlign w:val="center"/>
          </w:tcPr>
          <w:p w14:paraId="5F0ED0A2" w14:textId="77777777" w:rsidR="003000B2" w:rsidRPr="001E182C" w:rsidRDefault="003000B2" w:rsidP="003000B2">
            <w:pPr>
              <w:spacing w:line="480" w:lineRule="auto"/>
              <w:jc w:val="center"/>
              <w:rPr>
                <w:lang w:val="es-ES"/>
              </w:rPr>
            </w:pPr>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Pr>
                <w:i/>
                <w:iCs/>
                <w:noProof/>
                <w:lang w:val="es-ES"/>
              </w:rPr>
              <w:t>26</w:t>
            </w:r>
            <w:r w:rsidRPr="00FA608D">
              <w:rPr>
                <w:i/>
                <w:iCs/>
              </w:rPr>
              <w:fldChar w:fldCharType="end"/>
            </w:r>
          </w:p>
        </w:tc>
      </w:tr>
      <w:tr w:rsidR="003000B2" w:rsidRPr="001E182C" w14:paraId="487E78AE" w14:textId="77777777" w:rsidTr="003000B2">
        <w:tc>
          <w:tcPr>
            <w:tcW w:w="7517" w:type="dxa"/>
          </w:tcPr>
          <w:p w14:paraId="3CAC46F0" w14:textId="77777777" w:rsidR="003000B2" w:rsidRPr="0087373B" w:rsidRDefault="003000B2" w:rsidP="003000B2">
            <w:pPr>
              <w:spacing w:line="480" w:lineRule="auto"/>
              <w:rPr>
                <w:rFonts w:eastAsiaTheme="minorEastAsia"/>
                <w:b/>
                <w:bCs/>
                <w:iCs/>
                <w:lang w:val="es-ES"/>
              </w:rPr>
            </w:pPr>
            <m:oMathPara>
              <m:oMath>
                <m:r>
                  <w:rPr>
                    <w:rFonts w:ascii="Cambria Math" w:eastAsiaTheme="minorEastAsia" w:hAnsi="Cambria Math"/>
                  </w:rPr>
                  <m:t>OPEX</m:t>
                </m:r>
                <m:r>
                  <w:rPr>
                    <w:rFonts w:ascii="Cambria Math" w:eastAsiaTheme="minorEastAsia" w:hAnsi="Cambria Math"/>
                    <w:lang w:val="es-ES"/>
                  </w:rPr>
                  <m:t>=</m:t>
                </m:r>
                <m:r>
                  <w:rPr>
                    <w:rFonts w:ascii="Cambria Math" w:eastAsiaTheme="minorEastAsia" w:hAnsi="Cambria Math"/>
                  </w:rPr>
                  <m:t>kg</m:t>
                </m:r>
                <m:f>
                  <m:fPr>
                    <m:ctrlPr>
                      <w:rPr>
                        <w:rFonts w:ascii="Cambria Math" w:eastAsiaTheme="minorEastAsia" w:hAnsi="Cambria Math"/>
                        <w:i/>
                      </w:rPr>
                    </m:ctrlPr>
                  </m:fPr>
                  <m:num>
                    <m:r>
                      <w:rPr>
                        <w:rFonts w:ascii="Cambria Math" w:eastAsiaTheme="minorEastAsia" w:hAnsi="Cambria Math"/>
                      </w:rPr>
                      <m:t>N</m:t>
                    </m:r>
                  </m:num>
                  <m:den>
                    <m:r>
                      <w:rPr>
                        <w:rFonts w:ascii="Cambria Math" w:eastAsiaTheme="minorEastAsia" w:hAnsi="Cambria Math"/>
                      </w:rPr>
                      <m:t>yr</m:t>
                    </m:r>
                  </m:den>
                </m:f>
                <m:r>
                  <w:rPr>
                    <w:rFonts w:ascii="Cambria Math" w:eastAsiaTheme="minorEastAsia" w:hAnsi="Cambria Math"/>
                    <w:lang w:val="es-ES"/>
                  </w:rPr>
                  <m:t>*1.5</m:t>
                </m:r>
              </m:oMath>
            </m:oMathPara>
          </w:p>
        </w:tc>
        <w:tc>
          <w:tcPr>
            <w:tcW w:w="982" w:type="dxa"/>
            <w:vAlign w:val="center"/>
          </w:tcPr>
          <w:p w14:paraId="382A43F9" w14:textId="77777777" w:rsidR="003000B2" w:rsidRPr="001E182C" w:rsidRDefault="003000B2" w:rsidP="003000B2">
            <w:pPr>
              <w:spacing w:line="480" w:lineRule="auto"/>
              <w:jc w:val="center"/>
              <w:rPr>
                <w:lang w:val="es-ES"/>
              </w:rPr>
            </w:pPr>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Pr>
                <w:i/>
                <w:iCs/>
                <w:noProof/>
                <w:lang w:val="es-ES"/>
              </w:rPr>
              <w:t>27</w:t>
            </w:r>
            <w:r w:rsidRPr="00FA608D">
              <w:rPr>
                <w:i/>
                <w:iCs/>
              </w:rPr>
              <w:fldChar w:fldCharType="end"/>
            </w:r>
          </w:p>
        </w:tc>
      </w:tr>
    </w:tbl>
    <w:p w14:paraId="5EBCAAD8" w14:textId="5B410D1D" w:rsidR="003000B2" w:rsidRDefault="003000B2" w:rsidP="003000B2">
      <w:pPr>
        <w:pStyle w:val="Caption"/>
        <w:keepNext/>
      </w:pPr>
      <w:bookmarkStart w:id="42" w:name="_Toc148602480"/>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7</w:t>
      </w:r>
      <w:r w:rsidR="002E6C9B">
        <w:fldChar w:fldCharType="end"/>
      </w:r>
      <w:r>
        <w:t>: CAPEX and OPEX of the RBC</w:t>
      </w:r>
      <w:r w:rsidR="0052405D">
        <w:t xml:space="preserve"> (V1).</w:t>
      </w:r>
      <w:bookmarkEnd w:id="42"/>
    </w:p>
    <w:tbl>
      <w:tblPr>
        <w:tblStyle w:val="PlainTable2"/>
        <w:tblW w:w="5000" w:type="pct"/>
        <w:tblLook w:val="04A0" w:firstRow="1" w:lastRow="0" w:firstColumn="1" w:lastColumn="0" w:noHBand="0" w:noVBand="1"/>
      </w:tblPr>
      <w:tblGrid>
        <w:gridCol w:w="1470"/>
        <w:gridCol w:w="3223"/>
        <w:gridCol w:w="3811"/>
      </w:tblGrid>
      <w:tr w:rsidR="003000B2" w:rsidRPr="00827FEB" w14:paraId="211AF51C" w14:textId="77777777" w:rsidTr="0052405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4" w:type="pct"/>
          </w:tcPr>
          <w:p w14:paraId="49F675D5" w14:textId="77777777" w:rsidR="003000B2" w:rsidRPr="00827FEB" w:rsidRDefault="003000B2" w:rsidP="0011737B">
            <w:pPr>
              <w:jc w:val="center"/>
              <w:rPr>
                <w:sz w:val="20"/>
                <w:szCs w:val="20"/>
              </w:rPr>
            </w:pPr>
          </w:p>
        </w:tc>
        <w:tc>
          <w:tcPr>
            <w:tcW w:w="1895" w:type="pct"/>
            <w:noWrap/>
            <w:vAlign w:val="center"/>
            <w:hideMark/>
          </w:tcPr>
          <w:p w14:paraId="0F1335BD" w14:textId="2CA2B3D8" w:rsidR="003000B2" w:rsidRPr="00854BE6" w:rsidRDefault="003000B2" w:rsidP="0052405D">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854BE6">
              <w:rPr>
                <w:sz w:val="20"/>
                <w:szCs w:val="20"/>
              </w:rPr>
              <w:t xml:space="preserve">CAPEX </w:t>
            </w:r>
            <w:r>
              <w:rPr>
                <w:sz w:val="20"/>
                <w:szCs w:val="20"/>
              </w:rPr>
              <w:t>(</w:t>
            </w:r>
            <w:r w:rsidR="001C5BA8">
              <w:rPr>
                <w:sz w:val="20"/>
                <w:szCs w:val="20"/>
              </w:rPr>
              <w:t>$</w:t>
            </w:r>
            <w:r>
              <w:rPr>
                <w:sz w:val="20"/>
                <w:szCs w:val="20"/>
              </w:rPr>
              <w:t>)</w:t>
            </w:r>
          </w:p>
        </w:tc>
        <w:tc>
          <w:tcPr>
            <w:tcW w:w="2241" w:type="pct"/>
            <w:noWrap/>
            <w:vAlign w:val="center"/>
            <w:hideMark/>
          </w:tcPr>
          <w:p w14:paraId="5AFC6E29" w14:textId="66DB5575" w:rsidR="003000B2" w:rsidRPr="00854BE6" w:rsidRDefault="003000B2" w:rsidP="0052405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 (</w:t>
            </w:r>
            <w:r w:rsidR="001C5BA8">
              <w:rPr>
                <w:sz w:val="20"/>
                <w:szCs w:val="20"/>
              </w:rPr>
              <w:t>$</w:t>
            </w:r>
            <w:r w:rsidRPr="00854BE6">
              <w:rPr>
                <w:sz w:val="20"/>
                <w:szCs w:val="20"/>
              </w:rPr>
              <w:t>/</w:t>
            </w:r>
            <w:r>
              <w:rPr>
                <w:sz w:val="20"/>
                <w:szCs w:val="20"/>
              </w:rPr>
              <w:t>yr</w:t>
            </w:r>
            <w:r w:rsidRPr="00854BE6">
              <w:rPr>
                <w:sz w:val="20"/>
                <w:szCs w:val="20"/>
              </w:rPr>
              <w:t>)</w:t>
            </w:r>
          </w:p>
        </w:tc>
      </w:tr>
      <w:tr w:rsidR="00E1376D" w:rsidRPr="00827FEB" w14:paraId="2B616F61" w14:textId="77777777" w:rsidTr="005240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4" w:type="pct"/>
          </w:tcPr>
          <w:p w14:paraId="223A0153" w14:textId="77777777" w:rsidR="00E1376D" w:rsidRPr="00854BE6" w:rsidRDefault="00E1376D" w:rsidP="00E1376D">
            <w:pPr>
              <w:jc w:val="center"/>
              <w:rPr>
                <w:i/>
                <w:iCs/>
                <w:sz w:val="20"/>
                <w:szCs w:val="20"/>
              </w:rPr>
            </w:pPr>
            <w:r w:rsidRPr="00854BE6">
              <w:rPr>
                <w:i/>
                <w:iCs/>
                <w:sz w:val="20"/>
                <w:szCs w:val="20"/>
              </w:rPr>
              <w:t>LR</w:t>
            </w:r>
          </w:p>
        </w:tc>
        <w:tc>
          <w:tcPr>
            <w:tcW w:w="1895" w:type="pct"/>
            <w:noWrap/>
            <w:vAlign w:val="center"/>
            <w:hideMark/>
          </w:tcPr>
          <w:p w14:paraId="265191F0" w14:textId="7AD813B5"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35.07</w:t>
            </w:r>
          </w:p>
        </w:tc>
        <w:tc>
          <w:tcPr>
            <w:tcW w:w="2241" w:type="pct"/>
            <w:noWrap/>
            <w:vAlign w:val="center"/>
            <w:hideMark/>
          </w:tcPr>
          <w:p w14:paraId="4CD1E595" w14:textId="1101B9BA"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59.79</w:t>
            </w:r>
          </w:p>
        </w:tc>
      </w:tr>
      <w:tr w:rsidR="00E1376D" w:rsidRPr="00827FEB" w14:paraId="471CF01B" w14:textId="77777777" w:rsidTr="0052405D">
        <w:trPr>
          <w:trHeight w:val="288"/>
        </w:trPr>
        <w:tc>
          <w:tcPr>
            <w:cnfStyle w:val="001000000000" w:firstRow="0" w:lastRow="0" w:firstColumn="1" w:lastColumn="0" w:oddVBand="0" w:evenVBand="0" w:oddHBand="0" w:evenHBand="0" w:firstRowFirstColumn="0" w:firstRowLastColumn="0" w:lastRowFirstColumn="0" w:lastRowLastColumn="0"/>
            <w:tcW w:w="864" w:type="pct"/>
          </w:tcPr>
          <w:p w14:paraId="53FAA571" w14:textId="77777777" w:rsidR="00E1376D" w:rsidRPr="00854BE6" w:rsidRDefault="00E1376D" w:rsidP="00E1376D">
            <w:pPr>
              <w:jc w:val="center"/>
              <w:rPr>
                <w:i/>
                <w:iCs/>
                <w:sz w:val="20"/>
                <w:szCs w:val="20"/>
              </w:rPr>
            </w:pPr>
            <w:r w:rsidRPr="00854BE6">
              <w:rPr>
                <w:i/>
                <w:iCs/>
                <w:sz w:val="20"/>
                <w:szCs w:val="20"/>
              </w:rPr>
              <w:t>ST</w:t>
            </w:r>
          </w:p>
        </w:tc>
        <w:tc>
          <w:tcPr>
            <w:tcW w:w="1895" w:type="pct"/>
            <w:noWrap/>
            <w:vAlign w:val="center"/>
            <w:hideMark/>
          </w:tcPr>
          <w:p w14:paraId="51A9CBA6" w14:textId="261FDF70" w:rsidR="00E1376D" w:rsidRPr="00E1376D" w:rsidRDefault="00E1376D" w:rsidP="0052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1376D">
              <w:rPr>
                <w:rFonts w:cs="Arial"/>
                <w:color w:val="000000"/>
                <w:sz w:val="20"/>
                <w:szCs w:val="20"/>
              </w:rPr>
              <w:t>35.07</w:t>
            </w:r>
          </w:p>
        </w:tc>
        <w:tc>
          <w:tcPr>
            <w:tcW w:w="2241" w:type="pct"/>
            <w:noWrap/>
            <w:vAlign w:val="center"/>
            <w:hideMark/>
          </w:tcPr>
          <w:p w14:paraId="7C4A3D41" w14:textId="2FC87E2D" w:rsidR="00E1376D" w:rsidRPr="00E1376D" w:rsidRDefault="00E1376D" w:rsidP="0052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1376D">
              <w:rPr>
                <w:rFonts w:cs="Arial"/>
                <w:color w:val="000000"/>
                <w:sz w:val="20"/>
                <w:szCs w:val="20"/>
              </w:rPr>
              <w:t>59.79</w:t>
            </w:r>
          </w:p>
        </w:tc>
      </w:tr>
      <w:tr w:rsidR="00E1376D" w:rsidRPr="00827FEB" w14:paraId="7637B8B6" w14:textId="77777777" w:rsidTr="005240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4" w:type="pct"/>
          </w:tcPr>
          <w:p w14:paraId="3C3421A3" w14:textId="77777777" w:rsidR="00E1376D" w:rsidRPr="00854BE6" w:rsidRDefault="00E1376D" w:rsidP="00E1376D">
            <w:pPr>
              <w:jc w:val="center"/>
              <w:rPr>
                <w:i/>
                <w:iCs/>
                <w:sz w:val="20"/>
                <w:szCs w:val="20"/>
              </w:rPr>
            </w:pPr>
            <w:r w:rsidRPr="00854BE6">
              <w:rPr>
                <w:i/>
                <w:iCs/>
                <w:sz w:val="20"/>
                <w:szCs w:val="20"/>
              </w:rPr>
              <w:t>MR</w:t>
            </w:r>
          </w:p>
        </w:tc>
        <w:tc>
          <w:tcPr>
            <w:tcW w:w="1895" w:type="pct"/>
            <w:noWrap/>
            <w:vAlign w:val="center"/>
            <w:hideMark/>
          </w:tcPr>
          <w:p w14:paraId="36FB3E49" w14:textId="64EB4C57"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175.34</w:t>
            </w:r>
          </w:p>
        </w:tc>
        <w:tc>
          <w:tcPr>
            <w:tcW w:w="2241" w:type="pct"/>
            <w:noWrap/>
            <w:vAlign w:val="center"/>
            <w:hideMark/>
          </w:tcPr>
          <w:p w14:paraId="77D66042" w14:textId="76F1BD77"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298.94</w:t>
            </w:r>
          </w:p>
        </w:tc>
      </w:tr>
      <w:tr w:rsidR="00E1376D" w:rsidRPr="00827FEB" w14:paraId="2299F63C" w14:textId="77777777" w:rsidTr="0052405D">
        <w:trPr>
          <w:trHeight w:val="288"/>
        </w:trPr>
        <w:tc>
          <w:tcPr>
            <w:cnfStyle w:val="001000000000" w:firstRow="0" w:lastRow="0" w:firstColumn="1" w:lastColumn="0" w:oddVBand="0" w:evenVBand="0" w:oddHBand="0" w:evenHBand="0" w:firstRowFirstColumn="0" w:firstRowLastColumn="0" w:lastRowFirstColumn="0" w:lastRowLastColumn="0"/>
            <w:tcW w:w="864" w:type="pct"/>
          </w:tcPr>
          <w:p w14:paraId="52B61E52" w14:textId="77777777" w:rsidR="00E1376D" w:rsidRPr="00854BE6" w:rsidRDefault="00E1376D" w:rsidP="00E1376D">
            <w:pPr>
              <w:jc w:val="center"/>
              <w:rPr>
                <w:i/>
                <w:iCs/>
                <w:sz w:val="20"/>
                <w:szCs w:val="20"/>
              </w:rPr>
            </w:pPr>
            <w:r w:rsidRPr="00854BE6">
              <w:rPr>
                <w:i/>
                <w:iCs/>
                <w:sz w:val="20"/>
                <w:szCs w:val="20"/>
              </w:rPr>
              <w:t>MHR</w:t>
            </w:r>
          </w:p>
        </w:tc>
        <w:tc>
          <w:tcPr>
            <w:tcW w:w="1895" w:type="pct"/>
            <w:noWrap/>
            <w:vAlign w:val="center"/>
            <w:hideMark/>
          </w:tcPr>
          <w:p w14:paraId="2FB6018A" w14:textId="67DADEEE" w:rsidR="00E1376D" w:rsidRPr="00E1376D" w:rsidRDefault="00E1376D" w:rsidP="0052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1376D">
              <w:rPr>
                <w:rFonts w:cs="Arial"/>
                <w:color w:val="000000"/>
                <w:sz w:val="20"/>
                <w:szCs w:val="20"/>
              </w:rPr>
              <w:t>350.69</w:t>
            </w:r>
          </w:p>
        </w:tc>
        <w:tc>
          <w:tcPr>
            <w:tcW w:w="2241" w:type="pct"/>
            <w:noWrap/>
            <w:vAlign w:val="center"/>
            <w:hideMark/>
          </w:tcPr>
          <w:p w14:paraId="13C25DED" w14:textId="73EEA80B" w:rsidR="00E1376D" w:rsidRPr="00E1376D" w:rsidRDefault="00E1376D" w:rsidP="0052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1376D">
              <w:rPr>
                <w:rFonts w:cs="Arial"/>
                <w:color w:val="000000"/>
                <w:sz w:val="20"/>
                <w:szCs w:val="20"/>
              </w:rPr>
              <w:t>597.87</w:t>
            </w:r>
          </w:p>
        </w:tc>
      </w:tr>
      <w:tr w:rsidR="00E1376D" w:rsidRPr="00827FEB" w14:paraId="4483F149" w14:textId="77777777" w:rsidTr="0052405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4" w:type="pct"/>
          </w:tcPr>
          <w:p w14:paraId="07882AED" w14:textId="77777777" w:rsidR="00E1376D" w:rsidRPr="00854BE6" w:rsidRDefault="00E1376D" w:rsidP="00E1376D">
            <w:pPr>
              <w:jc w:val="center"/>
              <w:rPr>
                <w:i/>
                <w:iCs/>
                <w:sz w:val="20"/>
                <w:szCs w:val="20"/>
              </w:rPr>
            </w:pPr>
            <w:r w:rsidRPr="00854BE6">
              <w:rPr>
                <w:i/>
                <w:iCs/>
                <w:sz w:val="20"/>
                <w:szCs w:val="20"/>
              </w:rPr>
              <w:t>HR</w:t>
            </w:r>
          </w:p>
        </w:tc>
        <w:tc>
          <w:tcPr>
            <w:tcW w:w="1895" w:type="pct"/>
            <w:noWrap/>
            <w:vAlign w:val="center"/>
            <w:hideMark/>
          </w:tcPr>
          <w:p w14:paraId="0DE37262" w14:textId="2CBC88F8"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876.72</w:t>
            </w:r>
          </w:p>
        </w:tc>
        <w:tc>
          <w:tcPr>
            <w:tcW w:w="2241" w:type="pct"/>
            <w:noWrap/>
            <w:vAlign w:val="center"/>
            <w:hideMark/>
          </w:tcPr>
          <w:p w14:paraId="2E246002" w14:textId="2D3A4FAB" w:rsidR="00E1376D" w:rsidRPr="00E1376D" w:rsidRDefault="00E1376D" w:rsidP="0052405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1376D">
              <w:rPr>
                <w:rFonts w:cs="Arial"/>
                <w:color w:val="000000"/>
                <w:sz w:val="20"/>
                <w:szCs w:val="20"/>
              </w:rPr>
              <w:t>1,494.68</w:t>
            </w:r>
          </w:p>
        </w:tc>
      </w:tr>
    </w:tbl>
    <w:p w14:paraId="1D13A95E" w14:textId="781D4D20" w:rsidR="00C33BD3" w:rsidRDefault="00C33BD3" w:rsidP="00C33BD3">
      <w:pPr>
        <w:pStyle w:val="Heading2"/>
        <w:numPr>
          <w:ilvl w:val="0"/>
          <w:numId w:val="0"/>
        </w:numPr>
        <w:ind w:left="578" w:hanging="578"/>
      </w:pPr>
    </w:p>
    <w:p w14:paraId="1724B9D1" w14:textId="76F93DB2" w:rsidR="00C33BD3" w:rsidRDefault="00C33BD3" w:rsidP="00C33BD3"/>
    <w:p w14:paraId="66B46046" w14:textId="77777777" w:rsidR="00C33BD3" w:rsidRPr="00C33BD3" w:rsidRDefault="00C33BD3" w:rsidP="00C33BD3"/>
    <w:p w14:paraId="4BB6E237" w14:textId="30DE45CE" w:rsidR="001E182C" w:rsidRDefault="007758E3" w:rsidP="007758E3">
      <w:pPr>
        <w:pStyle w:val="Heading2"/>
      </w:pPr>
      <w:bookmarkStart w:id="43" w:name="_Toc149134802"/>
      <w:r w:rsidRPr="00CA5856">
        <w:t>Struvite reactor</w:t>
      </w:r>
      <w:bookmarkEnd w:id="43"/>
    </w:p>
    <w:p w14:paraId="5A28CAA6" w14:textId="51BAFC5E" w:rsidR="00C33BD3" w:rsidRDefault="00C33BD3" w:rsidP="00C33BD3">
      <w:r w:rsidRPr="00C33BD3">
        <w:t>Assuming a hydraulic retention time of 3.5h (Tarragó et al., 2016) and using Stokes’ law to determine reactor volumes and terminal particle diameter size, the operating flow for each building was obtained. The decanter was sized to separate and recirculate particles half the size of those not previously separated in the crystallizer to enhance secondary nucleation and has retention time of 1 h. P-removal and NH4-N-removal were calculated from the influent concentration assuming a phosphate removal efficiency of 90%, as reported by Siciliano et al. (2020).</w:t>
      </w:r>
    </w:p>
    <w:p w14:paraId="2F65FF49" w14:textId="77777777" w:rsidR="00C33BD3" w:rsidRPr="00C33BD3" w:rsidRDefault="00C33BD3" w:rsidP="00C33BD3"/>
    <w:p w14:paraId="6FB63B34" w14:textId="4B910187" w:rsidR="007F16D3" w:rsidRDefault="007F16D3" w:rsidP="007F16D3">
      <w:r>
        <w:t xml:space="preserve">The steps taken to assess the performance of the struvite reactor and decanter are described in this section, taking as an example the </w:t>
      </w:r>
      <w:r w:rsidR="003B5F4C">
        <w:t>MHR</w:t>
      </w:r>
      <w:r>
        <w:t xml:space="preserve"> building.</w:t>
      </w:r>
    </w:p>
    <w:p w14:paraId="4BA8A4F2" w14:textId="254A5FF0" w:rsidR="007F16D3" w:rsidRDefault="007F16D3" w:rsidP="007F16D3">
      <w:pPr>
        <w:pStyle w:val="Heading3"/>
      </w:pPr>
      <w:bookmarkStart w:id="44" w:name="_Toc149134803"/>
      <w:r>
        <w:t>Final ammonia, TN and TP concentrations</w:t>
      </w:r>
      <w:bookmarkEnd w:id="44"/>
    </w:p>
    <w:p w14:paraId="40E57B1A" w14:textId="59F652B1" w:rsidR="007F16D3" w:rsidRDefault="00CA29BE" w:rsidP="007F16D3">
      <w:pPr>
        <w:rPr>
          <w:rFonts w:eastAsiaTheme="minorEastAsia"/>
        </w:rPr>
      </w:pPr>
      <w:r>
        <w:rPr>
          <w:rFonts w:eastAsiaTheme="minorEastAsia"/>
        </w:rPr>
        <w:t>To</w:t>
      </w:r>
      <w:r w:rsidR="007F16D3">
        <w:rPr>
          <w:rFonts w:eastAsiaTheme="minorEastAsia"/>
        </w:rPr>
        <w:t xml:space="preserve"> calculate the amount of nutrients in the influent which will be eliminated, the limiting reactant (either </w:t>
      </w:r>
      <w:r w:rsidR="007F16D3" w:rsidRPr="007F16D3">
        <w:rPr>
          <w:rFonts w:eastAsiaTheme="minorEastAsia"/>
        </w:rPr>
        <w:t>NH</w:t>
      </w:r>
      <w:r w:rsidR="007F16D3" w:rsidRPr="007F16D3">
        <w:rPr>
          <w:rFonts w:eastAsiaTheme="minorEastAsia"/>
          <w:vertAlign w:val="subscript"/>
        </w:rPr>
        <w:t>4</w:t>
      </w:r>
      <w:r w:rsidR="007F16D3" w:rsidRPr="007F16D3">
        <w:rPr>
          <w:rFonts w:eastAsiaTheme="minorEastAsia"/>
          <w:vertAlign w:val="superscript"/>
        </w:rPr>
        <w:t>+</w:t>
      </w:r>
      <w:r w:rsidR="007F16D3" w:rsidRPr="007F16D3">
        <w:rPr>
          <w:rFonts w:eastAsiaTheme="minorEastAsia"/>
        </w:rPr>
        <w:t xml:space="preserve"> or PO</w:t>
      </w:r>
      <w:r w:rsidR="007F16D3" w:rsidRPr="007F16D3">
        <w:rPr>
          <w:rFonts w:eastAsiaTheme="minorEastAsia"/>
          <w:vertAlign w:val="subscript"/>
        </w:rPr>
        <w:t>4</w:t>
      </w:r>
      <w:r w:rsidR="007F16D3" w:rsidRPr="007F16D3">
        <w:rPr>
          <w:rFonts w:eastAsiaTheme="minorEastAsia"/>
          <w:vertAlign w:val="superscript"/>
        </w:rPr>
        <w:t>3-</w:t>
      </w:r>
      <w:r w:rsidR="007F16D3">
        <w:rPr>
          <w:rFonts w:eastAsiaTheme="minorEastAsia"/>
        </w:rPr>
        <w:t xml:space="preserve">) </w:t>
      </w:r>
      <w:r>
        <w:rPr>
          <w:rFonts w:eastAsiaTheme="minorEastAsia"/>
        </w:rPr>
        <w:t>must</w:t>
      </w:r>
      <w:r w:rsidR="007F16D3">
        <w:rPr>
          <w:rFonts w:eastAsiaTheme="minorEastAsia"/>
        </w:rPr>
        <w:t xml:space="preserve"> be determined.</w:t>
      </w:r>
      <w:r w:rsidR="0020655F">
        <w:rPr>
          <w:rFonts w:eastAsiaTheme="minorEastAsia"/>
        </w:rPr>
        <w:t xml:space="preserve"> To do so, influent concentrations are used</w:t>
      </w:r>
      <w:r>
        <w:rPr>
          <w:rFonts w:eastAsiaTheme="minorEastAsia"/>
        </w:rPr>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92"/>
      </w:tblGrid>
      <w:tr w:rsidR="00CA29BE" w:rsidRPr="001E182C" w14:paraId="12D3851C" w14:textId="77777777" w:rsidTr="00CA29BE">
        <w:tc>
          <w:tcPr>
            <w:tcW w:w="7517" w:type="dxa"/>
          </w:tcPr>
          <w:p w14:paraId="34B9FCDF" w14:textId="683E59B6" w:rsidR="00CA29BE" w:rsidRPr="00CA29BE" w:rsidRDefault="00CA29BE" w:rsidP="0087373B">
            <w:pPr>
              <w:spacing w:line="480" w:lineRule="auto"/>
              <w:rPr>
                <w:rFonts w:eastAsiaTheme="minorEastAsia"/>
              </w:rPr>
            </w:pPr>
            <m:oMathPara>
              <m:oMath>
                <m:r>
                  <w:rPr>
                    <w:rFonts w:ascii="Cambria Math" w:hAnsi="Cambria Math"/>
                  </w:rPr>
                  <m:t xml:space="preserve">0.539 </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day</m:t>
                    </m:r>
                  </m:den>
                </m:f>
                <m:r>
                  <w:rPr>
                    <w:rFonts w:ascii="Cambria Math" w:hAnsi="Cambria Math"/>
                  </w:rPr>
                  <m:t>*269.45</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 145.23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oMath>
            </m:oMathPara>
          </w:p>
        </w:tc>
        <w:tc>
          <w:tcPr>
            <w:tcW w:w="992" w:type="dxa"/>
            <w:vAlign w:val="center"/>
          </w:tcPr>
          <w:p w14:paraId="5E26D558" w14:textId="33987321" w:rsidR="00CA29BE" w:rsidRPr="0087373B" w:rsidRDefault="00CA29BE" w:rsidP="0087373B">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Pr="0087373B">
              <w:rPr>
                <w:i/>
                <w:iCs/>
                <w:noProof/>
              </w:rPr>
              <w:t>28</w:t>
            </w:r>
            <w:r w:rsidRPr="0087373B">
              <w:rPr>
                <w:i/>
                <w:iCs/>
              </w:rPr>
              <w:fldChar w:fldCharType="end"/>
            </w:r>
          </w:p>
        </w:tc>
      </w:tr>
      <w:tr w:rsidR="00CA29BE" w:rsidRPr="001E182C" w14:paraId="20174415" w14:textId="77777777" w:rsidTr="00CA29BE">
        <w:tc>
          <w:tcPr>
            <w:tcW w:w="7517" w:type="dxa"/>
          </w:tcPr>
          <w:p w14:paraId="16C24918" w14:textId="6975ABC6" w:rsidR="00CA29BE" w:rsidRPr="00CA29BE" w:rsidRDefault="00CA29BE" w:rsidP="0087373B">
            <w:pPr>
              <w:spacing w:line="480" w:lineRule="auto"/>
              <w:rPr>
                <w:rFonts w:eastAsiaTheme="minorEastAsia"/>
              </w:rPr>
            </w:pPr>
            <m:oMathPara>
              <m:oMath>
                <m:r>
                  <w:rPr>
                    <w:rFonts w:ascii="Cambria Math" w:hAnsi="Cambria Math"/>
                  </w:rPr>
                  <m:t xml:space="preserve">145.2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1 mole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14 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den>
                </m:f>
                <m:r>
                  <w:rPr>
                    <w:rFonts w:ascii="Cambria Math" w:hAnsi="Cambria Math"/>
                  </w:rPr>
                  <m:t>*</m:t>
                </m:r>
                <m:f>
                  <m:fPr>
                    <m:ctrlPr>
                      <w:rPr>
                        <w:rFonts w:ascii="Cambria Math" w:hAnsi="Cambria Math"/>
                        <w:i/>
                      </w:rPr>
                    </m:ctrlPr>
                  </m:fPr>
                  <m:num>
                    <m:r>
                      <w:rPr>
                        <w:rFonts w:ascii="Cambria Math" w:hAnsi="Cambria Math"/>
                      </w:rPr>
                      <m:t>1 mole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1 mole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den>
                </m:f>
                <m:r>
                  <w:rPr>
                    <w:rFonts w:ascii="Cambria Math" w:hAnsi="Cambria Math"/>
                  </w:rPr>
                  <m:t>= 10.37</m:t>
                </m:r>
                <m:f>
                  <m:fPr>
                    <m:ctrlPr>
                      <w:rPr>
                        <w:rFonts w:ascii="Cambria Math" w:hAnsi="Cambria Math"/>
                        <w:i/>
                      </w:rPr>
                    </m:ctrlPr>
                  </m:fPr>
                  <m:num>
                    <m:r>
                      <w:rPr>
                        <w:rFonts w:ascii="Cambria Math" w:hAnsi="Cambria Math"/>
                      </w:rPr>
                      <m:t>moles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oMath>
            </m:oMathPara>
          </w:p>
        </w:tc>
        <w:tc>
          <w:tcPr>
            <w:tcW w:w="992" w:type="dxa"/>
            <w:vAlign w:val="center"/>
          </w:tcPr>
          <w:p w14:paraId="367ACD00" w14:textId="32767977" w:rsidR="00CA29BE" w:rsidRPr="0087373B" w:rsidRDefault="00CA29BE" w:rsidP="0087373B">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Pr="0087373B">
              <w:rPr>
                <w:i/>
                <w:iCs/>
                <w:noProof/>
              </w:rPr>
              <w:t>29</w:t>
            </w:r>
            <w:r w:rsidRPr="0087373B">
              <w:rPr>
                <w:i/>
                <w:iCs/>
              </w:rPr>
              <w:fldChar w:fldCharType="end"/>
            </w:r>
          </w:p>
        </w:tc>
      </w:tr>
      <w:tr w:rsidR="00CA29BE" w:rsidRPr="001E182C" w14:paraId="0A4DB589" w14:textId="77777777" w:rsidTr="00CA29BE">
        <w:tc>
          <w:tcPr>
            <w:tcW w:w="7517" w:type="dxa"/>
          </w:tcPr>
          <w:p w14:paraId="6586D638" w14:textId="70EBECBB" w:rsidR="00CA29BE" w:rsidRPr="00CA29BE" w:rsidRDefault="00CA29BE" w:rsidP="0087373B">
            <w:pPr>
              <w:spacing w:line="480" w:lineRule="auto"/>
              <w:rPr>
                <w:rFonts w:eastAsiaTheme="minorEastAsia"/>
              </w:rPr>
            </w:pPr>
            <m:oMathPara>
              <m:oMath>
                <m:r>
                  <w:rPr>
                    <w:rFonts w:ascii="Cambria Math" w:hAnsi="Cambria Math"/>
                  </w:rPr>
                  <m:t xml:space="preserve">0.539 </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day</m:t>
                    </m:r>
                  </m:den>
                </m:f>
                <m:r>
                  <w:rPr>
                    <w:rFonts w:ascii="Cambria Math" w:hAnsi="Cambria Math"/>
                  </w:rPr>
                  <m:t>*162.43</m:t>
                </m:r>
                <m:f>
                  <m:fPr>
                    <m:ctrlPr>
                      <w:rPr>
                        <w:rFonts w:ascii="Cambria Math" w:hAnsi="Cambria Math"/>
                        <w:i/>
                      </w:rPr>
                    </m:ctrlPr>
                  </m:fPr>
                  <m:num>
                    <m:r>
                      <w:rPr>
                        <w:rFonts w:ascii="Cambria Math" w:hAnsi="Cambria Math"/>
                      </w:rPr>
                      <m:t>g TP</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*0.72=63.03 </m:t>
                </m:r>
                <m:f>
                  <m:fPr>
                    <m:ctrlPr>
                      <w:rPr>
                        <w:rFonts w:ascii="Cambria Math" w:hAnsi="Cambria Math"/>
                        <w:i/>
                      </w:rPr>
                    </m:ctrlPr>
                  </m:fPr>
                  <m:num>
                    <m:r>
                      <w:rPr>
                        <w:rFonts w:ascii="Cambria Math" w:hAnsi="Cambria Math"/>
                      </w:rPr>
                      <m:t>g TP</m:t>
                    </m:r>
                  </m:num>
                  <m:den>
                    <m:r>
                      <w:rPr>
                        <w:rFonts w:ascii="Cambria Math" w:hAnsi="Cambria Math"/>
                      </w:rPr>
                      <m:t>day</m:t>
                    </m:r>
                  </m:den>
                </m:f>
              </m:oMath>
            </m:oMathPara>
          </w:p>
        </w:tc>
        <w:tc>
          <w:tcPr>
            <w:tcW w:w="982" w:type="dxa"/>
            <w:vAlign w:val="center"/>
          </w:tcPr>
          <w:p w14:paraId="00D519DC" w14:textId="60B44E88" w:rsidR="00CA29BE" w:rsidRPr="0087373B" w:rsidRDefault="00CA29BE" w:rsidP="0087373B">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Pr="0087373B">
              <w:rPr>
                <w:i/>
                <w:iCs/>
                <w:noProof/>
              </w:rPr>
              <w:t>30</w:t>
            </w:r>
            <w:r w:rsidRPr="0087373B">
              <w:rPr>
                <w:i/>
                <w:iCs/>
              </w:rPr>
              <w:fldChar w:fldCharType="end"/>
            </w:r>
          </w:p>
        </w:tc>
      </w:tr>
      <w:tr w:rsidR="00CA29BE" w:rsidRPr="001E182C" w14:paraId="333DD9B2" w14:textId="77777777" w:rsidTr="00CA29BE">
        <w:tc>
          <w:tcPr>
            <w:tcW w:w="7517" w:type="dxa"/>
          </w:tcPr>
          <w:p w14:paraId="2C322466" w14:textId="04231A32" w:rsidR="00CA29BE" w:rsidRPr="00CA29BE" w:rsidRDefault="00044557" w:rsidP="0087373B">
            <w:pPr>
              <w:spacing w:line="480" w:lineRule="auto"/>
              <w:rPr>
                <w:rFonts w:eastAsiaTheme="minorEastAsia"/>
              </w:rPr>
            </w:pPr>
            <m:oMathPara>
              <m:oMath>
                <m:r>
                  <w:rPr>
                    <w:rFonts w:ascii="Cambria Math" w:hAnsi="Cambria Math"/>
                  </w:rPr>
                  <m:t xml:space="preserve">63 </m:t>
                </m:r>
                <m:f>
                  <m:fPr>
                    <m:ctrlPr>
                      <w:rPr>
                        <w:rFonts w:ascii="Cambria Math" w:hAnsi="Cambria Math"/>
                        <w:i/>
                      </w:rPr>
                    </m:ctrlPr>
                  </m:fPr>
                  <m:num>
                    <m:r>
                      <w:rPr>
                        <w:rFonts w:ascii="Cambria Math" w:hAnsi="Cambria Math"/>
                      </w:rPr>
                      <m:t>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1 mole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30.97 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m:t>
                </m:r>
                <m:f>
                  <m:fPr>
                    <m:ctrlPr>
                      <w:rPr>
                        <w:rFonts w:ascii="Cambria Math" w:hAnsi="Cambria Math"/>
                        <w:i/>
                      </w:rPr>
                    </m:ctrlPr>
                  </m:fPr>
                  <m:num>
                    <m:r>
                      <w:rPr>
                        <w:rFonts w:ascii="Cambria Math" w:hAnsi="Cambria Math"/>
                      </w:rPr>
                      <m:t>1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1 mole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 xml:space="preserve">=2.04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oMath>
            </m:oMathPara>
          </w:p>
        </w:tc>
        <w:tc>
          <w:tcPr>
            <w:tcW w:w="982" w:type="dxa"/>
            <w:vAlign w:val="center"/>
          </w:tcPr>
          <w:p w14:paraId="1AAB2883" w14:textId="0264135B" w:rsidR="00CA29BE" w:rsidRPr="0087373B" w:rsidRDefault="00CA29BE" w:rsidP="0087373B">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Pr="0087373B">
              <w:rPr>
                <w:i/>
                <w:iCs/>
                <w:noProof/>
              </w:rPr>
              <w:t>31</w:t>
            </w:r>
            <w:r w:rsidRPr="0087373B">
              <w:rPr>
                <w:i/>
                <w:iCs/>
              </w:rPr>
              <w:fldChar w:fldCharType="end"/>
            </w:r>
          </w:p>
        </w:tc>
      </w:tr>
    </w:tbl>
    <w:p w14:paraId="5F9315A4" w14:textId="3C351ADF" w:rsidR="002C453C" w:rsidRDefault="00CA29BE" w:rsidP="002C453C">
      <w:pPr>
        <w:spacing w:before="240"/>
        <w:rPr>
          <w:rFonts w:eastAsiaTheme="minorEastAsia"/>
        </w:rPr>
      </w:pPr>
      <w:r>
        <w:rPr>
          <w:rFonts w:eastAsiaTheme="minorEastAsia"/>
        </w:rPr>
        <w:t>As seen</w:t>
      </w:r>
      <w:r w:rsidR="0087373B">
        <w:rPr>
          <w:rFonts w:eastAsiaTheme="minorEastAsia"/>
        </w:rPr>
        <w:t xml:space="preserve"> for the MHR building, </w:t>
      </w:r>
      <w:r w:rsidR="002C453C">
        <w:rPr>
          <w:rFonts w:eastAsiaTheme="minorEastAsia"/>
        </w:rPr>
        <w:t>phosphate is the chemical entity which has the less moles, and which will therefore determine the extent of the reaction</w:t>
      </w:r>
      <w:r w:rsidR="00917073">
        <w:rPr>
          <w:rFonts w:eastAsiaTheme="minorEastAsia"/>
        </w:rPr>
        <w:t xml:space="preserve"> (shown in </w:t>
      </w:r>
      <w:r w:rsidR="00917073">
        <w:rPr>
          <w:rFonts w:eastAsiaTheme="minorEastAsia"/>
        </w:rPr>
        <w:fldChar w:fldCharType="begin"/>
      </w:r>
      <w:r w:rsidR="00917073">
        <w:rPr>
          <w:rFonts w:eastAsiaTheme="minorEastAsia"/>
        </w:rPr>
        <w:instrText xml:space="preserve"> REF _Ref69745272 \h </w:instrText>
      </w:r>
      <w:r w:rsidR="00917073">
        <w:rPr>
          <w:rFonts w:eastAsiaTheme="minorEastAsia"/>
        </w:rPr>
      </w:r>
      <w:r w:rsidR="00917073">
        <w:rPr>
          <w:rFonts w:eastAsiaTheme="minorEastAsia"/>
        </w:rPr>
        <w:fldChar w:fldCharType="separate"/>
      </w:r>
      <w:r w:rsidR="00147D6D" w:rsidRPr="00FA608D">
        <w:rPr>
          <w:i/>
          <w:iCs/>
        </w:rPr>
        <w:t xml:space="preserve">Eq. </w:t>
      </w:r>
      <w:r w:rsidR="00147D6D">
        <w:rPr>
          <w:i/>
          <w:iCs/>
          <w:noProof/>
        </w:rPr>
        <w:t>32</w:t>
      </w:r>
      <w:r w:rsidR="00917073">
        <w:rPr>
          <w:rFonts w:eastAsiaTheme="minorEastAsia"/>
        </w:rPr>
        <w:fldChar w:fldCharType="end"/>
      </w:r>
      <w:r w:rsidR="00917073">
        <w:rPr>
          <w:rFonts w:eastAsiaTheme="minorEastAsia"/>
        </w:rPr>
        <w:t>)</w:t>
      </w:r>
      <w:r w:rsidR="002C453C">
        <w:rPr>
          <w:rFonts w:eastAsiaTheme="minorEastAsia"/>
        </w:rPr>
        <w:t>.</w:t>
      </w:r>
    </w:p>
    <w:tbl>
      <w:tblPr>
        <w:tblStyle w:val="TableGrid"/>
        <w:tblpPr w:leftFromText="141" w:rightFromText="141" w:vertAnchor="text" w:horzAnchor="margin"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1"/>
      </w:tblGrid>
      <w:tr w:rsidR="00917073" w14:paraId="29B4999A" w14:textId="77777777" w:rsidTr="00917073">
        <w:tc>
          <w:tcPr>
            <w:tcW w:w="7513" w:type="dxa"/>
          </w:tcPr>
          <w:p w14:paraId="1D5FACE1" w14:textId="5B392E83" w:rsidR="00917073" w:rsidRPr="00917073" w:rsidRDefault="00917073" w:rsidP="00B23785">
            <w:pPr>
              <w:jc w:val="center"/>
              <w:rPr>
                <w:rFonts w:ascii="Cambria Math" w:eastAsiaTheme="minorEastAsia" w:hAnsi="Cambria Math" w:cs="Arial"/>
                <w:i/>
                <w:iCs/>
              </w:rPr>
            </w:pPr>
            <w:r w:rsidRPr="00917073">
              <w:rPr>
                <w:rFonts w:ascii="Cambria Math" w:eastAsiaTheme="minorEastAsia" w:hAnsi="Cambria Math" w:cs="Arial"/>
                <w:i/>
                <w:iCs/>
              </w:rPr>
              <w:t>Mg</w:t>
            </w:r>
            <w:r w:rsidRPr="00917073">
              <w:rPr>
                <w:rFonts w:ascii="Cambria Math" w:eastAsiaTheme="minorEastAsia" w:hAnsi="Cambria Math" w:cs="Arial"/>
                <w:i/>
                <w:iCs/>
                <w:vertAlign w:val="superscript"/>
              </w:rPr>
              <w:t>2+</w:t>
            </w:r>
            <w:r w:rsidRPr="00917073">
              <w:rPr>
                <w:rFonts w:ascii="Cambria Math" w:eastAsiaTheme="minorEastAsia" w:hAnsi="Cambria Math" w:cs="Arial"/>
                <w:i/>
                <w:iCs/>
              </w:rPr>
              <w:t xml:space="preserve"> +NH</w:t>
            </w:r>
            <w:r w:rsidRPr="00917073">
              <w:rPr>
                <w:rFonts w:ascii="Cambria Math" w:eastAsiaTheme="minorEastAsia" w:hAnsi="Cambria Math" w:cs="Arial"/>
                <w:i/>
                <w:iCs/>
                <w:vertAlign w:val="subscript"/>
              </w:rPr>
              <w:t>4</w:t>
            </w:r>
            <w:r w:rsidRPr="00917073">
              <w:rPr>
                <w:rFonts w:ascii="Cambria Math" w:eastAsiaTheme="minorEastAsia" w:hAnsi="Cambria Math" w:cs="Arial"/>
                <w:i/>
                <w:iCs/>
                <w:vertAlign w:val="superscript"/>
              </w:rPr>
              <w:t>+</w:t>
            </w:r>
            <w:r w:rsidRPr="00917073">
              <w:rPr>
                <w:rFonts w:ascii="Cambria Math" w:eastAsiaTheme="minorEastAsia" w:hAnsi="Cambria Math" w:cs="Arial"/>
                <w:i/>
                <w:iCs/>
              </w:rPr>
              <w:t xml:space="preserve"> + H</w:t>
            </w:r>
            <w:r w:rsidRPr="00917073">
              <w:rPr>
                <w:rFonts w:ascii="Cambria Math" w:eastAsiaTheme="minorEastAsia" w:hAnsi="Cambria Math" w:cs="Arial"/>
                <w:i/>
                <w:iCs/>
                <w:vertAlign w:val="subscript"/>
              </w:rPr>
              <w:t>n</w:t>
            </w:r>
            <w:r w:rsidRPr="00917073">
              <w:rPr>
                <w:rFonts w:ascii="Cambria Math" w:eastAsiaTheme="minorEastAsia" w:hAnsi="Cambria Math" w:cs="Arial"/>
                <w:i/>
                <w:iCs/>
              </w:rPr>
              <w:t>PO</w:t>
            </w:r>
            <w:r w:rsidRPr="00917073">
              <w:rPr>
                <w:rFonts w:ascii="Cambria Math" w:eastAsiaTheme="minorEastAsia" w:hAnsi="Cambria Math" w:cs="Arial"/>
                <w:i/>
                <w:iCs/>
                <w:vertAlign w:val="subscript"/>
              </w:rPr>
              <w:t>4</w:t>
            </w:r>
            <w:r w:rsidRPr="00917073">
              <w:rPr>
                <w:rFonts w:ascii="Cambria Math" w:eastAsiaTheme="minorEastAsia" w:hAnsi="Cambria Math" w:cs="Arial"/>
                <w:i/>
                <w:iCs/>
                <w:vertAlign w:val="superscript"/>
              </w:rPr>
              <w:t>n-3</w:t>
            </w:r>
            <w:r w:rsidRPr="00917073">
              <w:rPr>
                <w:rFonts w:ascii="Cambria Math" w:eastAsiaTheme="minorEastAsia" w:hAnsi="Cambria Math" w:cs="Arial"/>
                <w:i/>
                <w:iCs/>
              </w:rPr>
              <w:t xml:space="preserve"> </w:t>
            </w:r>
            <w:r w:rsidRPr="00917073">
              <w:rPr>
                <w:rFonts w:ascii="Cambria Math" w:eastAsiaTheme="minorEastAsia" w:hAnsi="Cambria Math" w:cs="Arial"/>
                <w:i/>
                <w:iCs/>
                <w:lang w:val="es-ES"/>
              </w:rPr>
              <w:sym w:font="Wingdings" w:char="F0E0"/>
            </w:r>
            <w:r w:rsidRPr="00917073">
              <w:rPr>
                <w:rFonts w:ascii="Cambria Math" w:eastAsiaTheme="minorEastAsia" w:hAnsi="Cambria Math" w:cs="Arial"/>
                <w:i/>
                <w:iCs/>
              </w:rPr>
              <w:t xml:space="preserve"> MgNH</w:t>
            </w:r>
            <w:r w:rsidRPr="00917073">
              <w:rPr>
                <w:rFonts w:ascii="Cambria Math" w:eastAsiaTheme="minorEastAsia" w:hAnsi="Cambria Math" w:cs="Arial"/>
                <w:i/>
                <w:iCs/>
                <w:vertAlign w:val="subscript"/>
              </w:rPr>
              <w:t>4</w:t>
            </w:r>
            <w:r w:rsidRPr="00917073">
              <w:rPr>
                <w:rFonts w:ascii="Cambria Math" w:eastAsiaTheme="minorEastAsia" w:hAnsi="Cambria Math" w:cs="Arial"/>
                <w:i/>
                <w:iCs/>
              </w:rPr>
              <w:t>PO</w:t>
            </w:r>
            <w:r w:rsidRPr="00917073">
              <w:rPr>
                <w:rFonts w:ascii="Cambria Math" w:eastAsiaTheme="minorEastAsia" w:hAnsi="Cambria Math" w:cs="Arial"/>
                <w:i/>
                <w:iCs/>
                <w:vertAlign w:val="subscript"/>
              </w:rPr>
              <w:t xml:space="preserve">4 · </w:t>
            </w:r>
            <w:r w:rsidRPr="00917073">
              <w:rPr>
                <w:rFonts w:ascii="Cambria Math" w:eastAsiaTheme="minorEastAsia" w:hAnsi="Cambria Math" w:cs="Arial"/>
                <w:i/>
                <w:iCs/>
              </w:rPr>
              <w:t>6H</w:t>
            </w:r>
            <w:r w:rsidRPr="00917073">
              <w:rPr>
                <w:rFonts w:ascii="Cambria Math" w:eastAsiaTheme="minorEastAsia" w:hAnsi="Cambria Math" w:cs="Arial"/>
                <w:i/>
                <w:iCs/>
                <w:vertAlign w:val="subscript"/>
              </w:rPr>
              <w:t>2</w:t>
            </w:r>
            <w:r w:rsidRPr="00917073">
              <w:rPr>
                <w:rFonts w:ascii="Cambria Math" w:eastAsiaTheme="minorEastAsia" w:hAnsi="Cambria Math" w:cs="Arial"/>
                <w:i/>
                <w:iCs/>
              </w:rPr>
              <w:t>O +nH</w:t>
            </w:r>
            <w:r w:rsidRPr="00917073">
              <w:rPr>
                <w:rFonts w:ascii="Cambria Math" w:eastAsiaTheme="minorEastAsia" w:hAnsi="Cambria Math" w:cs="Arial"/>
                <w:i/>
                <w:iCs/>
                <w:vertAlign w:val="superscript"/>
              </w:rPr>
              <w:t>+</w:t>
            </w:r>
          </w:p>
          <w:p w14:paraId="7A78045C" w14:textId="77777777" w:rsidR="00917073" w:rsidRPr="00917073" w:rsidRDefault="00917073" w:rsidP="00B23785">
            <w:pPr>
              <w:ind w:left="567"/>
              <w:rPr>
                <w:rFonts w:eastAsiaTheme="minorEastAsia" w:cs="Arial"/>
              </w:rPr>
            </w:pPr>
          </w:p>
        </w:tc>
        <w:tc>
          <w:tcPr>
            <w:tcW w:w="981" w:type="dxa"/>
            <w:vAlign w:val="center"/>
          </w:tcPr>
          <w:p w14:paraId="694C2858" w14:textId="0E212013" w:rsidR="00917073" w:rsidRDefault="00917073" w:rsidP="00B23785">
            <w:pPr>
              <w:spacing w:line="360" w:lineRule="auto"/>
              <w:jc w:val="center"/>
            </w:pPr>
            <w:bookmarkStart w:id="45" w:name="_Ref69745272"/>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32</w:t>
            </w:r>
            <w:r w:rsidRPr="00FA608D">
              <w:rPr>
                <w:i/>
                <w:iCs/>
              </w:rPr>
              <w:fldChar w:fldCharType="end"/>
            </w:r>
            <w:bookmarkEnd w:id="45"/>
          </w:p>
        </w:tc>
      </w:tr>
    </w:tbl>
    <w:p w14:paraId="74D5E56A" w14:textId="6214F32E" w:rsidR="007F16D3" w:rsidRPr="00D72DFA" w:rsidRDefault="00D72DFA" w:rsidP="00D72DFA">
      <w:pPr>
        <w:spacing w:before="240"/>
        <w:rPr>
          <w:rFonts w:eastAsiaTheme="minorEastAsia"/>
        </w:rPr>
      </w:pPr>
      <w:r>
        <w:rPr>
          <w:rFonts w:eastAsiaTheme="minorEastAsia"/>
        </w:rPr>
        <w:t xml:space="preserve">From the reacted phosphate moles, the ammonia eliminated is </w:t>
      </w:r>
      <w:r w:rsidR="002C453C">
        <w:rPr>
          <w:rFonts w:eastAsiaTheme="minorEastAsia"/>
        </w:rPr>
        <w:t>calculate</w:t>
      </w:r>
      <w:r>
        <w:rPr>
          <w:rFonts w:eastAsiaTheme="minorEastAsia"/>
        </w:rPr>
        <w:t>d, enabling to find the final ammonia concentration</w:t>
      </w:r>
      <w:r w:rsidR="00917073">
        <w:rPr>
          <w:rFonts w:eastAsiaTheme="minorEastAsia"/>
        </w:rPr>
        <w:t xml:space="preserve">. </w:t>
      </w:r>
      <w:r w:rsidR="004C18D8">
        <w:rPr>
          <w:rFonts w:eastAsiaTheme="minorEastAsia"/>
        </w:rPr>
        <w:t>A 1.5 Mg</w:t>
      </w:r>
      <w:r w:rsidR="004C18D8">
        <w:rPr>
          <w:rFonts w:eastAsiaTheme="minorEastAsia"/>
          <w:vertAlign w:val="superscript"/>
        </w:rPr>
        <w:t>2+</w:t>
      </w:r>
      <w:r w:rsidR="004C18D8">
        <w:rPr>
          <w:rFonts w:eastAsiaTheme="minorEastAsia"/>
        </w:rPr>
        <w:t>:PO</w:t>
      </w:r>
      <w:r w:rsidR="004C18D8">
        <w:rPr>
          <w:rFonts w:eastAsiaTheme="minorEastAsia"/>
          <w:vertAlign w:val="subscript"/>
        </w:rPr>
        <w:t>4</w:t>
      </w:r>
      <w:r w:rsidR="004C18D8">
        <w:rPr>
          <w:rFonts w:eastAsiaTheme="minorEastAsia"/>
          <w:vertAlign w:val="superscript"/>
        </w:rPr>
        <w:t>3-</w:t>
      </w:r>
      <w:r w:rsidR="004C18D8">
        <w:rPr>
          <w:rFonts w:eastAsiaTheme="minorEastAsia"/>
        </w:rPr>
        <w:t xml:space="preserve"> molar ratio</w:t>
      </w:r>
      <w:r w:rsidR="00917073">
        <w:rPr>
          <w:rFonts w:eastAsiaTheme="minorEastAsia"/>
        </w:rPr>
        <w:t xml:space="preserve"> </w:t>
      </w:r>
      <w:r w:rsidR="004C18D8">
        <w:rPr>
          <w:rFonts w:eastAsiaTheme="minorEastAsia"/>
        </w:rPr>
        <w:t xml:space="preserve">as used gives a </w:t>
      </w:r>
      <w:r w:rsidR="00917073">
        <w:rPr>
          <w:rFonts w:eastAsiaTheme="minorEastAsia"/>
        </w:rPr>
        <w:t xml:space="preserve">conversion of 90% of phosphate is considered </w:t>
      </w:r>
      <w:r w:rsidR="00917073">
        <w:rPr>
          <w:rFonts w:eastAsiaTheme="minorEastAsia"/>
        </w:rPr>
        <w:fldChar w:fldCharType="begin" w:fldLock="1"/>
      </w:r>
      <w:r w:rsidR="00744677">
        <w:rPr>
          <w:rFonts w:eastAsiaTheme="minorEastAsia"/>
        </w:rPr>
        <w:instrText>ADDIN CSL_CITATION {"citationItems":[{"id":"ITEM-1","itemData":{"DOI":"10.3390/su12187538","ISSN":"20711050","abstract":"The abatement of nutrient compounds from aqueous waste and wastewater is currently a priority issue. Indeed, the uncontrolled discharge of high levels of nutrients into water bodies causes serious deteriorations of environmental quality. On the other hand, the increasing request of nutrient compounds for agronomic utilizations makes it strictly necessary to identify technologies able to recover the nutrients from wastewater streams so as to avoid the consumption of natural resources. In this regard, the removal and recovery of nitrogen and phosphorus from aqueous waste and wastewater as struvite (MgNH4PO4·6H2O) represents an attractive approach. Indeed, through the struvite precipitation it is possible to effectively remove the ammonium and phosphate content of many types of wastewater and to produce a solid compound, with only a trace of impurities. This precipitate, due to its chemical characteristics, represents a valuable multi-nutrients slow release fertilizer for vegetables and plants growth. For these reasons, the struvite precipitation technology constantly progresses on several aspects of the process. This manuscript provides a comprehensive review on the recent developments in this technology for the removal and recovery of nutrients from aqueous waste and wastewater. The theoretical background, the parameters, and the operating conditions affecting the process evolution are initially presented. After that, the paper focuses on the reagents exploitable to promote the process performance, with particular regard to unconventional low-cost compounds. In addition, the development of reactors configurations, the main technologies implemented on field scale, as well as the recent works on the use of struvite in agronomic practices are presented.","author":[{"dropping-particle":"","family":"Siciliano","given":"Alessio","non-dropping-particle":"","parse-names":false,"suffix":""},{"dropping-particle":"","family":"Limonti","given":"Carlo","non-dropping-particle":"","parse-names":false,"suffix":""},{"dropping-particle":"","family":"Curcio","given":"Giulia Maria","non-dropping-particle":"","parse-names":false,"suffix":""},{"dropping-particle":"","family":"Molinari","given":"Raffaele","non-dropping-particle":"","parse-names":false,"suffix":""}],"container-title":"Sustainability (Switzerland)","id":"ITEM-1","issue":"18","issued":{"date-parts":[["2020"]]},"title":"Advances in struvite precipitation technologies for nutrients removal and recovery from aqueous waste and wastewater","type":"article-journal","volume":"12"},"uris":["http://www.mendeley.com/documents/?uuid=7870c0c8-fbdd-40f9-83b9-27e9ff679f8e"]},{"id":"ITEM-2","itemData":{"DOI":"10.3390/w2010101","ISSN":"2073-4441","author":[{"dropping-particle":"","family":"Graaff","given":"","non-dropping-particle":"de","parse-names":false,"suffix":""},{"dropping-particle":"","family":"Temmink","given":"Hardy","non-dropping-particle":"","parse-names":false,"suffix":""},{"dropping-particle":"","family":"Zeeman","given":"Grietje","non-dropping-particle":"","parse-names":false,"suffix":""},{"dropping-particle":"","family":"Buisman","given":"Cees J. N.","non-dropping-particle":"","parse-names":false,"suffix":""}],"container-title":"Water","id":"ITEM-2","issue":"1","issued":{"date-parts":[["2010","2","26"]]},"page":"101-119","title":"Anaerobic Treatment of Concentrated Black Water in a UASB Reactor at a Short HRT","type":"article-journal","volume":"2"},"uris":["http://www.mendeley.com/documents/?uuid=7ec734fb-595d-4fab-9542-91b59c3e89d8"]}],"mendeley":{"formattedCitation":"(de Graaff et al., 2010; Siciliano et al., 2020)","plainTextFormattedCitation":"(de Graaff et al., 2010; Siciliano et al., 2020)","previouslyFormattedCitation":"(de Graaff et al., 2010; Siciliano et al., 2020)"},"properties":{"noteIndex":0},"schema":"https://github.com/citation-style-language/schema/raw/master/csl-citation.json"}</w:instrText>
      </w:r>
      <w:r w:rsidR="00917073">
        <w:rPr>
          <w:rFonts w:eastAsiaTheme="minorEastAsia"/>
        </w:rPr>
        <w:fldChar w:fldCharType="separate"/>
      </w:r>
      <w:r w:rsidR="006125C1" w:rsidRPr="006125C1">
        <w:rPr>
          <w:rFonts w:eastAsiaTheme="minorEastAsia"/>
          <w:noProof/>
        </w:rPr>
        <w:t>(de Graaff et al., 2010; Siciliano et al., 2020)</w:t>
      </w:r>
      <w:r w:rsidR="00917073">
        <w:rPr>
          <w:rFonts w:eastAsiaTheme="minorEastAsia"/>
        </w:rPr>
        <w:fldChar w:fldCharType="end"/>
      </w:r>
      <w:r w:rsidR="00917073">
        <w:rPr>
          <w:rFonts w:eastAsiaTheme="minorEastAsia"/>
        </w:rPr>
        <w:t>.</w:t>
      </w:r>
      <w:r w:rsidR="004C18D8">
        <w:rPr>
          <w:rFonts w:eastAsiaTheme="minorEastAsia"/>
        </w:rPr>
        <w:t xml:space="preserve"> </w:t>
      </w:r>
      <w:r w:rsidR="004C18D8">
        <w:t>The influent and effluent of the reactor are approximated to be equal</w:t>
      </w:r>
      <w:r w:rsidR="00B20150">
        <w:t xml:space="preserve"> since the reacted struvite, added base and recirculated solids represent only a small fraction of the influent</w:t>
      </w:r>
      <w:r w:rsidR="004C18D8">
        <w:t xml:space="preserve"> </w:t>
      </w:r>
      <w:r w:rsidR="004C18D8">
        <w:fldChar w:fldCharType="begin" w:fldLock="1"/>
      </w:r>
      <w:r w:rsidR="004D7DDE">
        <w:instrText>ADDIN CSL_CITATION {"citationItems":[{"id":"ITEM-1","itemData":{"id":"ITEM-1","issued":{"date-parts":[["0"]]},"title":"S. Puig, personal communication, 2017","type":"article"},"uris":["http://www.mendeley.com/documents/?uuid=525adc03-cf43-4141-8c11-c1d3feded12b"]}],"mendeley":{"formattedCitation":"(“S. Puig, personal communication, 2017,” n.d.)","manualFormatting":"(S. Puig, personal communication, 2017)","plainTextFormattedCitation":"(“S. Puig, personal communication, 2017,” n.d.)","previouslyFormattedCitation":"(“S. Puig, personal communication, 2017,” n.d.)"},"properties":{"noteIndex":0},"schema":"https://github.com/citation-style-language/schema/raw/master/csl-citation.json"}</w:instrText>
      </w:r>
      <w:r w:rsidR="004C18D8">
        <w:fldChar w:fldCharType="separate"/>
      </w:r>
      <w:r w:rsidR="004C18D8" w:rsidRPr="004C18D8">
        <w:rPr>
          <w:noProof/>
        </w:rPr>
        <w:t>(S. Puig, personal communication, 2017)</w:t>
      </w:r>
      <w:r w:rsidR="004C18D8">
        <w:fldChar w:fldCharType="end"/>
      </w:r>
      <w:r w:rsidR="004C18D8">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7613EA" w:rsidRPr="0087373B" w14:paraId="2B3E4D45" w14:textId="77777777" w:rsidTr="00D72DFA">
        <w:tc>
          <w:tcPr>
            <w:tcW w:w="7526" w:type="dxa"/>
          </w:tcPr>
          <w:p w14:paraId="516218F9" w14:textId="41425B8D" w:rsidR="007613EA" w:rsidRPr="006A6C10" w:rsidRDefault="007613EA" w:rsidP="00BE23B3">
            <w:pPr>
              <w:spacing w:line="480" w:lineRule="auto"/>
              <w:rPr>
                <w:rFonts w:eastAsiaTheme="minorEastAsia"/>
                <w:b/>
                <w:bCs/>
              </w:rPr>
            </w:pPr>
            <m:oMathPara>
              <m:oMath>
                <m:r>
                  <w:rPr>
                    <w:rFonts w:ascii="Cambria Math" w:hAnsi="Cambria Math"/>
                  </w:rPr>
                  <w:lastRenderedPageBreak/>
                  <m:t>2.04</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*0.9=1.836</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r>
                      <w:rPr>
                        <w:rFonts w:ascii="Cambria Math" w:hAnsi="Cambria Math"/>
                      </w:rPr>
                      <m:t xml:space="preserve"> reacted</m:t>
                    </m:r>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moles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r>
                      <w:rPr>
                        <w:rFonts w:ascii="Cambria Math" w:hAnsi="Cambria Math"/>
                      </w:rPr>
                      <m:t xml:space="preserve"> reacted</m:t>
                    </m:r>
                  </m:num>
                  <m:den>
                    <m:r>
                      <w:rPr>
                        <w:rFonts w:ascii="Cambria Math" w:hAnsi="Cambria Math"/>
                      </w:rPr>
                      <m:t>day</m:t>
                    </m:r>
                  </m:den>
                </m:f>
              </m:oMath>
            </m:oMathPara>
          </w:p>
        </w:tc>
        <w:tc>
          <w:tcPr>
            <w:tcW w:w="983" w:type="dxa"/>
            <w:vAlign w:val="center"/>
          </w:tcPr>
          <w:p w14:paraId="3B64F601" w14:textId="73BC8F2F" w:rsidR="007613EA" w:rsidRPr="0087373B" w:rsidRDefault="007613EA" w:rsidP="00BE23B3">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00917073">
              <w:rPr>
                <w:i/>
                <w:iCs/>
                <w:noProof/>
              </w:rPr>
              <w:t>33</w:t>
            </w:r>
            <w:r w:rsidRPr="0087373B">
              <w:rPr>
                <w:i/>
                <w:iCs/>
              </w:rPr>
              <w:fldChar w:fldCharType="end"/>
            </w:r>
          </w:p>
        </w:tc>
      </w:tr>
      <w:tr w:rsidR="006A6C10" w:rsidRPr="0087373B" w14:paraId="4D9122D0" w14:textId="77777777" w:rsidTr="00D72DFA">
        <w:tc>
          <w:tcPr>
            <w:tcW w:w="7517" w:type="dxa"/>
          </w:tcPr>
          <w:p w14:paraId="0D49D91C" w14:textId="111CE175" w:rsidR="006A6C10" w:rsidRPr="00D72DFA" w:rsidRDefault="006A6C10" w:rsidP="00BE23B3">
            <w:pPr>
              <w:spacing w:line="480" w:lineRule="auto"/>
              <w:rPr>
                <w:rFonts w:eastAsiaTheme="minorEastAsia"/>
                <w:b/>
                <w:bCs/>
              </w:rPr>
            </w:pPr>
            <m:oMathPara>
              <m:oMath>
                <m:r>
                  <w:rPr>
                    <w:rFonts w:ascii="Cambria Math" w:hAnsi="Cambria Math"/>
                  </w:rPr>
                  <m:t xml:space="preserve">10.37 </m:t>
                </m:r>
                <m:f>
                  <m:fPr>
                    <m:ctrlPr>
                      <w:rPr>
                        <w:rFonts w:ascii="Cambria Math" w:hAnsi="Cambria Math"/>
                        <w:i/>
                      </w:rPr>
                    </m:ctrlPr>
                  </m:fPr>
                  <m:num>
                    <m:r>
                      <w:rPr>
                        <w:rFonts w:ascii="Cambria Math" w:hAnsi="Cambria Math"/>
                      </w:rPr>
                      <m:t>moles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r>
                  <w:rPr>
                    <w:rFonts w:ascii="Cambria Math" w:hAnsi="Cambria Math"/>
                  </w:rPr>
                  <m:t>-1.836</m:t>
                </m:r>
                <m:f>
                  <m:fPr>
                    <m:ctrlPr>
                      <w:rPr>
                        <w:rFonts w:ascii="Cambria Math" w:hAnsi="Cambria Math"/>
                        <w:i/>
                      </w:rPr>
                    </m:ctrlPr>
                  </m:fPr>
                  <m:num>
                    <m:r>
                      <w:rPr>
                        <w:rFonts w:ascii="Cambria Math" w:hAnsi="Cambria Math"/>
                      </w:rPr>
                      <m:t>moles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r>
                      <w:rPr>
                        <w:rFonts w:ascii="Cambria Math" w:hAnsi="Cambria Math"/>
                      </w:rPr>
                      <m:t xml:space="preserve"> reacted</m:t>
                    </m:r>
                  </m:num>
                  <m:den>
                    <m:r>
                      <w:rPr>
                        <w:rFonts w:ascii="Cambria Math" w:hAnsi="Cambria Math"/>
                      </w:rPr>
                      <m:t>day</m:t>
                    </m:r>
                  </m:den>
                </m:f>
                <m:r>
                  <w:rPr>
                    <w:rFonts w:ascii="Cambria Math" w:hAnsi="Cambria Math"/>
                  </w:rPr>
                  <m:t>=8.53</m:t>
                </m:r>
                <m:f>
                  <m:fPr>
                    <m:ctrlPr>
                      <w:rPr>
                        <w:rFonts w:ascii="Cambria Math" w:hAnsi="Cambria Math"/>
                        <w:i/>
                      </w:rPr>
                    </m:ctrlPr>
                  </m:fPr>
                  <m:num>
                    <m:r>
                      <w:rPr>
                        <w:rFonts w:ascii="Cambria Math" w:hAnsi="Cambria Math"/>
                      </w:rPr>
                      <m:t>moles 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r>
                      <w:rPr>
                        <w:rFonts w:ascii="Cambria Math" w:hAnsi="Cambria Math"/>
                      </w:rPr>
                      <m:t xml:space="preserve"> </m:t>
                    </m:r>
                  </m:num>
                  <m:den>
                    <m:r>
                      <w:rPr>
                        <w:rFonts w:ascii="Cambria Math" w:hAnsi="Cambria Math"/>
                      </w:rPr>
                      <m:t>day</m:t>
                    </m:r>
                  </m:den>
                </m:f>
                <m:r>
                  <w:rPr>
                    <w:rFonts w:ascii="Cambria Math" w:hAnsi="Cambria Math"/>
                  </w:rPr>
                  <m:t xml:space="preserve">=119.5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r>
                  <w:rPr>
                    <w:rFonts w:ascii="Cambria Math" w:hAnsi="Cambria Math"/>
                  </w:rPr>
                  <m:t xml:space="preserve"> </m:t>
                </m:r>
              </m:oMath>
            </m:oMathPara>
          </w:p>
        </w:tc>
        <w:tc>
          <w:tcPr>
            <w:tcW w:w="982" w:type="dxa"/>
            <w:vAlign w:val="center"/>
          </w:tcPr>
          <w:p w14:paraId="651ABB52" w14:textId="67946E7F" w:rsidR="006A6C10" w:rsidRPr="0087373B" w:rsidRDefault="006A6C10" w:rsidP="00BE23B3">
            <w:pPr>
              <w:spacing w:line="480" w:lineRule="auto"/>
              <w:jc w:val="center"/>
            </w:pPr>
            <w:r w:rsidRPr="0087373B">
              <w:rPr>
                <w:i/>
                <w:iCs/>
              </w:rPr>
              <w:t xml:space="preserve">Eq. </w:t>
            </w:r>
            <w:r w:rsidRPr="0087373B">
              <w:rPr>
                <w:i/>
                <w:iCs/>
              </w:rPr>
              <w:fldChar w:fldCharType="begin"/>
            </w:r>
            <w:r w:rsidRPr="0087373B">
              <w:rPr>
                <w:i/>
                <w:iCs/>
              </w:rPr>
              <w:instrText xml:space="preserve"> SEQ Eq. \* ARABIC </w:instrText>
            </w:r>
            <w:r w:rsidRPr="0087373B">
              <w:rPr>
                <w:i/>
                <w:iCs/>
              </w:rPr>
              <w:fldChar w:fldCharType="separate"/>
            </w:r>
            <w:r w:rsidR="00600918">
              <w:rPr>
                <w:i/>
                <w:iCs/>
                <w:noProof/>
              </w:rPr>
              <w:t>34</w:t>
            </w:r>
            <w:r w:rsidRPr="0087373B">
              <w:rPr>
                <w:i/>
                <w:iCs/>
              </w:rPr>
              <w:fldChar w:fldCharType="end"/>
            </w:r>
          </w:p>
        </w:tc>
      </w:tr>
    </w:tbl>
    <w:p w14:paraId="7D267577" w14:textId="77777777" w:rsidR="0011737B" w:rsidRDefault="0011737B"/>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D72DFA" w:rsidRPr="00D72DFA" w14:paraId="21E72BEE" w14:textId="77777777" w:rsidTr="0011737B">
        <w:tc>
          <w:tcPr>
            <w:tcW w:w="7517" w:type="dxa"/>
          </w:tcPr>
          <w:p w14:paraId="234BA906" w14:textId="163CC0D4" w:rsidR="00D72DFA" w:rsidRPr="00D72DFA" w:rsidRDefault="00D72DFA" w:rsidP="00BE23B3">
            <w:pPr>
              <w:spacing w:line="480" w:lineRule="auto"/>
              <w:rPr>
                <w:rFonts w:eastAsiaTheme="minorEastAsia"/>
                <w:b/>
                <w:bCs/>
                <w:iCs/>
              </w:rPr>
            </w:pPr>
            <m:oMathPara>
              <m:oMath>
                <m:r>
                  <w:rPr>
                    <w:rFonts w:ascii="Cambria Math" w:hAnsi="Cambria Math"/>
                  </w:rPr>
                  <m:t>Final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r>
                  <w:rPr>
                    <w:rFonts w:ascii="Cambria Math" w:hAnsi="Cambria Math"/>
                  </w:rPr>
                  <m:t xml:space="preserve"> concentration=</m:t>
                </m:r>
                <m:f>
                  <m:fPr>
                    <m:ctrlPr>
                      <w:rPr>
                        <w:rFonts w:ascii="Cambria Math" w:hAnsi="Cambria Math"/>
                        <w:i/>
                      </w:rPr>
                    </m:ctrlPr>
                  </m:fPr>
                  <m:num>
                    <m:r>
                      <w:rPr>
                        <w:rFonts w:ascii="Cambria Math" w:hAnsi="Cambria Math"/>
                      </w:rPr>
                      <m:t>119.5</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r>
                          <w:rPr>
                            <w:rFonts w:ascii="Cambria Math" w:hAnsi="Cambria Math"/>
                          </w:rPr>
                          <m:t>day</m:t>
                        </m:r>
                      </m:den>
                    </m:f>
                    <m:r>
                      <w:rPr>
                        <w:rFonts w:ascii="Cambria Math" w:hAnsi="Cambria Math"/>
                      </w:rPr>
                      <m:t xml:space="preserve"> </m:t>
                    </m:r>
                  </m:num>
                  <m:den>
                    <m:r>
                      <w:rPr>
                        <w:rFonts w:ascii="Cambria Math" w:hAnsi="Cambria Math"/>
                      </w:rPr>
                      <m:t>0.539</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day</m:t>
                        </m:r>
                      </m:den>
                    </m:f>
                  </m:den>
                </m:f>
                <m:r>
                  <w:rPr>
                    <w:rFonts w:ascii="Cambria Math" w:hAnsi="Cambria Math"/>
                  </w:rPr>
                  <m:t xml:space="preserve">=221.7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m:oMathPara>
          </w:p>
        </w:tc>
        <w:tc>
          <w:tcPr>
            <w:tcW w:w="982" w:type="dxa"/>
            <w:vAlign w:val="center"/>
          </w:tcPr>
          <w:p w14:paraId="28A01F8D" w14:textId="495FF9E1" w:rsidR="00D72DFA" w:rsidRPr="00D72DFA" w:rsidRDefault="00D72DFA" w:rsidP="00BE23B3">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600918">
              <w:rPr>
                <w:i/>
                <w:iCs/>
                <w:noProof/>
              </w:rPr>
              <w:t>35</w:t>
            </w:r>
            <w:r w:rsidRPr="00D72DFA">
              <w:rPr>
                <w:i/>
                <w:iCs/>
              </w:rPr>
              <w:fldChar w:fldCharType="end"/>
            </w:r>
          </w:p>
        </w:tc>
      </w:tr>
    </w:tbl>
    <w:p w14:paraId="6879F4DB" w14:textId="7D70B778" w:rsidR="007F16D3" w:rsidRPr="003C5BF7" w:rsidRDefault="00D72DFA" w:rsidP="004C18D8">
      <w:pPr>
        <w:spacing w:before="240"/>
        <w:rPr>
          <w:rFonts w:cs="Arial"/>
          <w:color w:val="000000"/>
          <w:shd w:val="clear" w:color="auto" w:fill="FFFFFF"/>
        </w:rPr>
      </w:pPr>
      <w:r w:rsidRPr="00456587">
        <w:rPr>
          <w:rFonts w:cs="Arial"/>
          <w:color w:val="000000"/>
          <w:shd w:val="clear" w:color="auto" w:fill="FFFFFF"/>
        </w:rPr>
        <w:t>The N concentration</w:t>
      </w:r>
      <w:r w:rsidR="003C5BF7">
        <w:rPr>
          <w:rFonts w:cs="Arial"/>
          <w:color w:val="000000"/>
          <w:shd w:val="clear" w:color="auto" w:fill="FFFFFF"/>
        </w:rPr>
        <w:t xml:space="preserve"> in the effluent can also be calculated by subtracting the reacted N in ammoniacal form, if the N concentration in the influent is known (in this case, 759.75 g TN/m</w:t>
      </w:r>
      <w:r w:rsidR="003C5BF7">
        <w:rPr>
          <w:rFonts w:cs="Arial"/>
          <w:color w:val="000000"/>
          <w:shd w:val="clear" w:color="auto" w:fill="FFFFFF"/>
          <w:vertAlign w:val="superscript"/>
        </w:rPr>
        <w:t>3</w:t>
      </w:r>
      <w:r w:rsidR="003C5BF7">
        <w:rPr>
          <w:rFonts w:cs="Arial"/>
          <w:color w:val="000000"/>
          <w:shd w:val="clear" w:color="auto" w:fill="FFFFFF"/>
        </w:rPr>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D72DFA" w14:paraId="5C2D196A" w14:textId="77777777" w:rsidTr="00B23785">
        <w:tc>
          <w:tcPr>
            <w:tcW w:w="7517" w:type="dxa"/>
          </w:tcPr>
          <w:p w14:paraId="58FB88F4" w14:textId="24870011" w:rsidR="00D72DFA" w:rsidRPr="00D72DFA" w:rsidRDefault="00600918" w:rsidP="004C18D8">
            <w:pPr>
              <w:spacing w:line="480" w:lineRule="auto"/>
              <w:rPr>
                <w:rFonts w:eastAsiaTheme="minorEastAsia"/>
                <w:b/>
                <w:bCs/>
                <w:iCs/>
              </w:rPr>
            </w:pPr>
            <m:oMathPara>
              <m:oMath>
                <m:r>
                  <w:rPr>
                    <w:rFonts w:ascii="Cambria Math" w:hAnsi="Cambria Math"/>
                  </w:rPr>
                  <m:t>607.79</m:t>
                </m:r>
                <m:f>
                  <m:fPr>
                    <m:ctrlPr>
                      <w:rPr>
                        <w:rFonts w:ascii="Cambria Math" w:hAnsi="Cambria Math"/>
                        <w:i/>
                      </w:rPr>
                    </m:ctrlPr>
                  </m:fPr>
                  <m:num>
                    <m:r>
                      <w:rPr>
                        <w:rFonts w:ascii="Cambria Math" w:hAnsi="Cambria Math"/>
                      </w:rPr>
                      <m:t>g TN</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m:t>
                </m:r>
                <m:d>
                  <m:dPr>
                    <m:ctrlPr>
                      <w:rPr>
                        <w:rFonts w:ascii="Cambria Math" w:hAnsi="Cambria Math"/>
                        <w:i/>
                      </w:rPr>
                    </m:ctrlPr>
                  </m:dPr>
                  <m:e>
                    <m:r>
                      <w:rPr>
                        <w:rFonts w:ascii="Cambria Math" w:hAnsi="Cambria Math"/>
                      </w:rPr>
                      <m:t xml:space="preserve">269.45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-221.7 </m:t>
                    </m:r>
                    <m:f>
                      <m:fPr>
                        <m:ctrlPr>
                          <w:rPr>
                            <w:rFonts w:ascii="Cambria Math" w:hAnsi="Cambria Math"/>
                            <w:i/>
                          </w:rPr>
                        </m:ctrlPr>
                      </m:fPr>
                      <m:num>
                        <m:r>
                          <w:rPr>
                            <w:rFonts w:ascii="Cambria Math" w:hAnsi="Cambria Math"/>
                          </w:rPr>
                          <m:t>g N-N</m:t>
                        </m:r>
                        <m:sSubSup>
                          <m:sSubSupPr>
                            <m:ctrlPr>
                              <w:rPr>
                                <w:rFonts w:ascii="Cambria Math" w:hAnsi="Cambria Math"/>
                                <w:i/>
                              </w:rPr>
                            </m:ctrlPr>
                          </m:sSubSupPr>
                          <m:e>
                            <m:r>
                              <w:rPr>
                                <w:rFonts w:ascii="Cambria Math" w:hAnsi="Cambria Math"/>
                              </w:rPr>
                              <m:t>H</m:t>
                            </m:r>
                          </m:e>
                          <m:sub>
                            <m:r>
                              <w:rPr>
                                <w:rFonts w:ascii="Cambria Math" w:hAnsi="Cambria Math"/>
                              </w:rPr>
                              <m:t>4</m:t>
                            </m:r>
                          </m:sub>
                          <m:sup>
                            <m:r>
                              <w:rPr>
                                <w:rFonts w:ascii="Cambria Math" w:hAnsi="Cambria Math"/>
                              </w:rPr>
                              <m:t>+</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e>
                </m:d>
                <m:r>
                  <w:rPr>
                    <w:rFonts w:ascii="Cambria Math" w:hAnsi="Cambria Math"/>
                  </w:rPr>
                  <m:t>=560 g</m:t>
                </m:r>
                <m:f>
                  <m:fPr>
                    <m:ctrlPr>
                      <w:rPr>
                        <w:rFonts w:ascii="Cambria Math" w:hAnsi="Cambria Math"/>
                        <w:i/>
                      </w:rPr>
                    </m:ctrlPr>
                  </m:fPr>
                  <m:num>
                    <m:r>
                      <w:rPr>
                        <w:rFonts w:ascii="Cambria Math" w:hAnsi="Cambria Math"/>
                      </w:rPr>
                      <m:t>TN</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 </m:t>
                </m:r>
              </m:oMath>
            </m:oMathPara>
          </w:p>
        </w:tc>
        <w:tc>
          <w:tcPr>
            <w:tcW w:w="982" w:type="dxa"/>
            <w:vAlign w:val="center"/>
          </w:tcPr>
          <w:p w14:paraId="44C1DC4C" w14:textId="084BCA6A" w:rsidR="00D72DFA" w:rsidRDefault="00D72DFA" w:rsidP="004C18D8">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36</w:t>
            </w:r>
            <w:r w:rsidRPr="00D72DFA">
              <w:rPr>
                <w:i/>
                <w:iCs/>
              </w:rPr>
              <w:fldChar w:fldCharType="end"/>
            </w:r>
          </w:p>
        </w:tc>
      </w:tr>
    </w:tbl>
    <w:p w14:paraId="749AF7B0" w14:textId="042B183E" w:rsidR="007F16D3" w:rsidRPr="00456587" w:rsidRDefault="00456587" w:rsidP="004C18D8">
      <w:pPr>
        <w:spacing w:before="240"/>
        <w:rPr>
          <w:rFonts w:eastAsiaTheme="minorEastAsia"/>
        </w:rPr>
      </w:pPr>
      <w:r>
        <w:rPr>
          <w:rFonts w:eastAsiaTheme="minorEastAsia"/>
        </w:rPr>
        <w:t xml:space="preserve">The phosphorus concentration in the effluent </w:t>
      </w:r>
      <w:r w:rsidR="003C5BF7">
        <w:rPr>
          <w:rFonts w:eastAsiaTheme="minorEastAsia"/>
        </w:rPr>
        <w:t xml:space="preserve">is obtained </w:t>
      </w:r>
      <w:r w:rsidR="00B23314">
        <w:rPr>
          <w:rFonts w:eastAsiaTheme="minorEastAsia"/>
        </w:rPr>
        <w:t>knowing that initially 72% of the TP is in the form of phosphate:</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456587" w14:paraId="43D3D67D" w14:textId="77777777" w:rsidTr="003C5BF7">
        <w:tc>
          <w:tcPr>
            <w:tcW w:w="7526" w:type="dxa"/>
          </w:tcPr>
          <w:p w14:paraId="374D55F5" w14:textId="0FB0E9E3" w:rsidR="00456587" w:rsidRPr="00D72DFA" w:rsidRDefault="00456587" w:rsidP="00BE23B3">
            <w:pPr>
              <w:spacing w:line="480" w:lineRule="auto"/>
              <w:rPr>
                <w:rFonts w:eastAsiaTheme="minorEastAsia"/>
                <w:b/>
                <w:bCs/>
                <w:iCs/>
              </w:rPr>
            </w:pPr>
            <m:oMathPara>
              <m:oMath>
                <m:r>
                  <w:rPr>
                    <w:rFonts w:ascii="Cambria Math" w:hAnsi="Cambria Math"/>
                  </w:rPr>
                  <m:t xml:space="preserve"> 2.04</m:t>
                </m:r>
                <m:f>
                  <m:fPr>
                    <m:ctrlPr>
                      <w:rPr>
                        <w:rFonts w:ascii="Cambria Math" w:hAnsi="Cambria Math"/>
                        <w:i/>
                      </w:rPr>
                    </m:ctrlPr>
                  </m:fPr>
                  <m:num>
                    <m:r>
                      <w:rPr>
                        <w:rFonts w:ascii="Cambria Math" w:hAnsi="Cambria Math"/>
                      </w:rPr>
                      <m:t>initial 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 xml:space="preserve">-1.836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r>
                      <w:rPr>
                        <w:rFonts w:ascii="Cambria Math" w:hAnsi="Cambria Math"/>
                      </w:rPr>
                      <m:t>reacted</m:t>
                    </m:r>
                  </m:num>
                  <m:den>
                    <m:r>
                      <w:rPr>
                        <w:rFonts w:ascii="Cambria Math" w:hAnsi="Cambria Math"/>
                      </w:rPr>
                      <m:t>day</m:t>
                    </m:r>
                  </m:den>
                </m:f>
                <m:r>
                  <w:rPr>
                    <w:rFonts w:ascii="Cambria Math" w:hAnsi="Cambria Math"/>
                  </w:rPr>
                  <m:t xml:space="preserve">=0.20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r>
                      <w:rPr>
                        <w:rFonts w:ascii="Cambria Math" w:hAnsi="Cambria Math"/>
                      </w:rPr>
                      <m:t xml:space="preserve"> final</m:t>
                    </m:r>
                  </m:num>
                  <m:den>
                    <m:r>
                      <w:rPr>
                        <w:rFonts w:ascii="Cambria Math" w:hAnsi="Cambria Math"/>
                      </w:rPr>
                      <m:t>day</m:t>
                    </m:r>
                  </m:den>
                </m:f>
              </m:oMath>
            </m:oMathPara>
          </w:p>
        </w:tc>
        <w:tc>
          <w:tcPr>
            <w:tcW w:w="983" w:type="dxa"/>
            <w:vAlign w:val="center"/>
          </w:tcPr>
          <w:p w14:paraId="2CE76329" w14:textId="6C45F798" w:rsidR="00456587" w:rsidRDefault="00456587" w:rsidP="00BE23B3">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37</w:t>
            </w:r>
            <w:r w:rsidRPr="00D72DFA">
              <w:rPr>
                <w:i/>
                <w:iCs/>
              </w:rPr>
              <w:fldChar w:fldCharType="end"/>
            </w:r>
          </w:p>
        </w:tc>
      </w:tr>
      <w:tr w:rsidR="003C5BF7" w14:paraId="51333DBE" w14:textId="77777777" w:rsidTr="00B23785">
        <w:tc>
          <w:tcPr>
            <w:tcW w:w="7526" w:type="dxa"/>
          </w:tcPr>
          <w:p w14:paraId="56CB0709" w14:textId="39D48165" w:rsidR="003C5BF7" w:rsidRPr="00D72DFA" w:rsidRDefault="003C5BF7" w:rsidP="00B23785">
            <w:pPr>
              <w:spacing w:line="480" w:lineRule="auto"/>
              <w:rPr>
                <w:rFonts w:eastAsiaTheme="minorEastAsia"/>
                <w:b/>
                <w:bCs/>
                <w:iCs/>
              </w:rPr>
            </w:pPr>
            <m:oMathPara>
              <m:oMath>
                <m:r>
                  <w:rPr>
                    <w:rFonts w:ascii="Cambria Math" w:hAnsi="Cambria Math"/>
                  </w:rPr>
                  <m:t xml:space="preserve">0.20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1 mole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1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m:t>
                </m:r>
                <m:f>
                  <m:fPr>
                    <m:ctrlPr>
                      <w:rPr>
                        <w:rFonts w:ascii="Cambria Math" w:hAnsi="Cambria Math"/>
                        <w:i/>
                      </w:rPr>
                    </m:ctrlPr>
                  </m:fPr>
                  <m:num>
                    <m:r>
                      <w:rPr>
                        <w:rFonts w:ascii="Cambria Math" w:hAnsi="Cambria Math"/>
                      </w:rPr>
                      <m:t>30.97 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1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=6.19</m:t>
                </m:r>
                <m:f>
                  <m:fPr>
                    <m:ctrlPr>
                      <w:rPr>
                        <w:rFonts w:ascii="Cambria Math" w:hAnsi="Cambria Math"/>
                        <w:i/>
                      </w:rPr>
                    </m:ctrlPr>
                  </m:fPr>
                  <m:num>
                    <m:r>
                      <w:rPr>
                        <w:rFonts w:ascii="Cambria Math" w:hAnsi="Cambria Math"/>
                      </w:rPr>
                      <m:t>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 xml:space="preserve"> </m:t>
                </m:r>
              </m:oMath>
            </m:oMathPara>
          </w:p>
        </w:tc>
        <w:tc>
          <w:tcPr>
            <w:tcW w:w="983" w:type="dxa"/>
            <w:vAlign w:val="center"/>
          </w:tcPr>
          <w:p w14:paraId="45D9D7A9" w14:textId="0747FC40" w:rsidR="003C5BF7" w:rsidRDefault="003C5BF7"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38</w:t>
            </w:r>
            <w:r w:rsidRPr="00D72DFA">
              <w:rPr>
                <w:i/>
                <w:iCs/>
              </w:rPr>
              <w:fldChar w:fldCharType="end"/>
            </w:r>
          </w:p>
        </w:tc>
      </w:tr>
      <w:tr w:rsidR="003C5BF7" w14:paraId="0854A863" w14:textId="77777777" w:rsidTr="00B23785">
        <w:tc>
          <w:tcPr>
            <w:tcW w:w="7526" w:type="dxa"/>
          </w:tcPr>
          <w:p w14:paraId="35D48993" w14:textId="711BDD5F" w:rsidR="003C5BF7" w:rsidRPr="00917073" w:rsidRDefault="00000000" w:rsidP="00B23785">
            <w:pPr>
              <w:spacing w:line="480" w:lineRule="auto"/>
              <w:rPr>
                <w:rFonts w:eastAsiaTheme="minorEastAsia"/>
              </w:rPr>
            </w:pPr>
            <m:oMathPara>
              <m:oMath>
                <m:f>
                  <m:fPr>
                    <m:ctrlPr>
                      <w:rPr>
                        <w:rFonts w:ascii="Cambria Math" w:hAnsi="Cambria Math"/>
                        <w:i/>
                      </w:rPr>
                    </m:ctrlPr>
                  </m:fPr>
                  <m:num>
                    <m:r>
                      <w:rPr>
                        <w:rFonts w:ascii="Cambria Math" w:hAnsi="Cambria Math"/>
                      </w:rPr>
                      <m:t>6.19</m:t>
                    </m:r>
                    <m:f>
                      <m:fPr>
                        <m:ctrlPr>
                          <w:rPr>
                            <w:rFonts w:ascii="Cambria Math" w:hAnsi="Cambria Math"/>
                            <w:i/>
                          </w:rPr>
                        </m:ctrlPr>
                      </m:fPr>
                      <m:num>
                        <m:r>
                          <w:rPr>
                            <w:rFonts w:ascii="Cambria Math" w:hAnsi="Cambria Math"/>
                          </w:rPr>
                          <m:t>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num>
                  <m:den>
                    <m:r>
                      <w:rPr>
                        <w:rFonts w:ascii="Cambria Math" w:hAnsi="Cambria Math"/>
                      </w:rPr>
                      <m:t>0.539</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day</m:t>
                        </m:r>
                      </m:den>
                    </m:f>
                  </m:den>
                </m:f>
                <m:r>
                  <w:rPr>
                    <w:rFonts w:ascii="Cambria Math" w:hAnsi="Cambria Math"/>
                  </w:rPr>
                  <m:t xml:space="preserve">=11.5 </m:t>
                </m:r>
                <m:f>
                  <m:fPr>
                    <m:ctrlPr>
                      <w:rPr>
                        <w:rFonts w:ascii="Cambria Math" w:hAnsi="Cambria Math"/>
                        <w:i/>
                      </w:rPr>
                    </m:ctrlPr>
                  </m:fPr>
                  <m:num>
                    <m:r>
                      <w:rPr>
                        <w:rFonts w:ascii="Cambria Math" w:hAnsi="Cambria Math"/>
                      </w:rPr>
                      <m:t>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 </m:t>
                </m:r>
              </m:oMath>
            </m:oMathPara>
          </w:p>
        </w:tc>
        <w:tc>
          <w:tcPr>
            <w:tcW w:w="983" w:type="dxa"/>
            <w:vAlign w:val="center"/>
          </w:tcPr>
          <w:p w14:paraId="35AEA74B" w14:textId="4803A1B2" w:rsidR="003C5BF7" w:rsidRDefault="003C5BF7"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39</w:t>
            </w:r>
            <w:r w:rsidRPr="00D72DFA">
              <w:rPr>
                <w:i/>
                <w:iCs/>
              </w:rPr>
              <w:fldChar w:fldCharType="end"/>
            </w:r>
          </w:p>
        </w:tc>
      </w:tr>
      <w:tr w:rsidR="003C5BF7" w14:paraId="4C58C07B" w14:textId="77777777" w:rsidTr="00B23785">
        <w:tc>
          <w:tcPr>
            <w:tcW w:w="7526" w:type="dxa"/>
          </w:tcPr>
          <w:p w14:paraId="32CCA406" w14:textId="1ED974F7" w:rsidR="003C5BF7" w:rsidRPr="00917073" w:rsidRDefault="003C5BF7" w:rsidP="00B23785">
            <w:pPr>
              <w:spacing w:line="480" w:lineRule="auto"/>
              <w:rPr>
                <w:rFonts w:eastAsiaTheme="minorEastAsia"/>
              </w:rPr>
            </w:pPr>
            <m:oMathPara>
              <m:oMath>
                <m:r>
                  <w:rPr>
                    <w:rFonts w:ascii="Cambria Math" w:hAnsi="Cambria Math"/>
                  </w:rPr>
                  <m:t>162.42</m:t>
                </m:r>
                <m:f>
                  <m:fPr>
                    <m:ctrlPr>
                      <w:rPr>
                        <w:rFonts w:ascii="Cambria Math" w:hAnsi="Cambria Math"/>
                        <w:i/>
                      </w:rPr>
                    </m:ctrlPr>
                  </m:fPr>
                  <m:num>
                    <m:r>
                      <w:rPr>
                        <w:rFonts w:ascii="Cambria Math" w:hAnsi="Cambria Math"/>
                      </w:rPr>
                      <m:t>g TP</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m:t>
                </m:r>
                <m:d>
                  <m:dPr>
                    <m:ctrlPr>
                      <w:rPr>
                        <w:rFonts w:ascii="Cambria Math" w:hAnsi="Cambria Math"/>
                        <w:i/>
                      </w:rPr>
                    </m:ctrlPr>
                  </m:dPr>
                  <m:e>
                    <m:r>
                      <w:rPr>
                        <w:rFonts w:ascii="Cambria Math" w:hAnsi="Cambria Math"/>
                      </w:rPr>
                      <m:t>162.42</m:t>
                    </m:r>
                    <m:f>
                      <m:fPr>
                        <m:ctrlPr>
                          <w:rPr>
                            <w:rFonts w:ascii="Cambria Math" w:hAnsi="Cambria Math"/>
                            <w:i/>
                          </w:rPr>
                        </m:ctrlPr>
                      </m:fPr>
                      <m:num>
                        <m:r>
                          <w:rPr>
                            <w:rFonts w:ascii="Cambria Math" w:hAnsi="Cambria Math"/>
                          </w:rPr>
                          <m:t>g TP</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*0.72-11.5 </m:t>
                    </m:r>
                    <m:f>
                      <m:fPr>
                        <m:ctrlPr>
                          <w:rPr>
                            <w:rFonts w:ascii="Cambria Math" w:hAnsi="Cambria Math"/>
                            <w:i/>
                          </w:rPr>
                        </m:ctrlPr>
                      </m:fPr>
                      <m:num>
                        <m:r>
                          <w:rPr>
                            <w:rFonts w:ascii="Cambria Math" w:hAnsi="Cambria Math"/>
                          </w:rPr>
                          <m:t>g P-P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sSup>
                          <m:sSupPr>
                            <m:ctrlPr>
                              <w:rPr>
                                <w:rFonts w:ascii="Cambria Math" w:hAnsi="Cambria Math"/>
                                <w:i/>
                              </w:rPr>
                            </m:ctrlPr>
                          </m:sSupPr>
                          <m:e>
                            <m:r>
                              <w:rPr>
                                <w:rFonts w:ascii="Cambria Math" w:hAnsi="Cambria Math"/>
                              </w:rPr>
                              <m:t>m</m:t>
                            </m:r>
                          </m:e>
                          <m:sup>
                            <m:r>
                              <w:rPr>
                                <w:rFonts w:ascii="Cambria Math" w:hAnsi="Cambria Math"/>
                              </w:rPr>
                              <m:t>3</m:t>
                            </m:r>
                          </m:sup>
                        </m:sSup>
                      </m:den>
                    </m:f>
                  </m:e>
                </m:d>
                <m:r>
                  <w:rPr>
                    <w:rFonts w:ascii="Cambria Math" w:hAnsi="Cambria Math"/>
                  </w:rPr>
                  <m:t xml:space="preserve">=57 </m:t>
                </m:r>
                <m:f>
                  <m:fPr>
                    <m:ctrlPr>
                      <w:rPr>
                        <w:rFonts w:ascii="Cambria Math" w:hAnsi="Cambria Math"/>
                        <w:i/>
                      </w:rPr>
                    </m:ctrlPr>
                  </m:fPr>
                  <m:num>
                    <m:r>
                      <w:rPr>
                        <w:rFonts w:ascii="Cambria Math" w:hAnsi="Cambria Math"/>
                      </w:rPr>
                      <m:t>g TP</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m:oMathPara>
          </w:p>
        </w:tc>
        <w:tc>
          <w:tcPr>
            <w:tcW w:w="983" w:type="dxa"/>
            <w:vAlign w:val="center"/>
          </w:tcPr>
          <w:p w14:paraId="6FBD4DA6" w14:textId="6327563E" w:rsidR="003C5BF7" w:rsidRDefault="003C5BF7"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40</w:t>
            </w:r>
            <w:r w:rsidRPr="00D72DFA">
              <w:rPr>
                <w:i/>
                <w:iCs/>
              </w:rPr>
              <w:fldChar w:fldCharType="end"/>
            </w:r>
          </w:p>
        </w:tc>
      </w:tr>
    </w:tbl>
    <w:p w14:paraId="79E7B20C" w14:textId="6B227525" w:rsidR="00BE23B3" w:rsidRDefault="00BE23B3" w:rsidP="007F16D3">
      <w:pPr>
        <w:pStyle w:val="Heading3"/>
        <w:rPr>
          <w:rFonts w:eastAsiaTheme="minorEastAsia"/>
        </w:rPr>
      </w:pPr>
      <w:bookmarkStart w:id="46" w:name="_Toc149134804"/>
      <w:r>
        <w:rPr>
          <w:rFonts w:eastAsiaTheme="minorEastAsia"/>
        </w:rPr>
        <w:t>Struvite production</w:t>
      </w:r>
      <w:bookmarkEnd w:id="46"/>
    </w:p>
    <w:p w14:paraId="23F50275" w14:textId="462E310D" w:rsidR="00BE23B3" w:rsidRDefault="0033142F" w:rsidP="00BE23B3">
      <w:r>
        <w:t>The reacted phosphate moles are also used to calculate the production of struvite (</w:t>
      </w:r>
      <w:r>
        <w:fldChar w:fldCharType="begin"/>
      </w:r>
      <w:r>
        <w:instrText xml:space="preserve"> REF _Ref69745272 \h </w:instrText>
      </w:r>
      <w:r>
        <w:fldChar w:fldCharType="separate"/>
      </w:r>
      <w:r w:rsidR="00147D6D" w:rsidRPr="00FA608D">
        <w:rPr>
          <w:i/>
          <w:iCs/>
        </w:rPr>
        <w:t xml:space="preserve">Eq. </w:t>
      </w:r>
      <w:r w:rsidR="00147D6D">
        <w:rPr>
          <w:i/>
          <w:iCs/>
          <w:noProof/>
        </w:rPr>
        <w:t>32</w:t>
      </w:r>
      <w:r>
        <w:fldChar w:fldCharType="end"/>
      </w:r>
      <w:r>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33142F" w14:paraId="5C7282C9" w14:textId="77777777" w:rsidTr="00B23785">
        <w:tc>
          <w:tcPr>
            <w:tcW w:w="7526" w:type="dxa"/>
          </w:tcPr>
          <w:p w14:paraId="16E8DBD3" w14:textId="33663FC5" w:rsidR="0033142F" w:rsidRPr="0033142F" w:rsidRDefault="0033142F" w:rsidP="0033142F">
            <w:pPr>
              <w:rPr>
                <w:rFonts w:eastAsiaTheme="minorEastAsia"/>
                <w:b/>
                <w:bCs/>
              </w:rPr>
            </w:pPr>
            <m:oMathPara>
              <m:oMath>
                <m:r>
                  <w:rPr>
                    <w:rFonts w:ascii="Cambria Math" w:hAnsi="Cambria Math"/>
                  </w:rPr>
                  <w:lastRenderedPageBreak/>
                  <m:t xml:space="preserve">2.04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*0.9*</m:t>
                </m:r>
                <m:f>
                  <m:fPr>
                    <m:ctrlPr>
                      <w:rPr>
                        <w:rFonts w:ascii="Cambria Math" w:hAnsi="Cambria Math"/>
                        <w:i/>
                      </w:rPr>
                    </m:ctrlPr>
                  </m:fPr>
                  <m:num>
                    <m:r>
                      <w:rPr>
                        <w:rFonts w:ascii="Cambria Math" w:hAnsi="Cambria Math"/>
                      </w:rPr>
                      <m:t>1 mole struvite</m:t>
                    </m:r>
                  </m:num>
                  <m:den>
                    <m:r>
                      <w:rPr>
                        <w:rFonts w:ascii="Cambria Math" w:hAnsi="Cambria Math"/>
                      </w:rPr>
                      <m:t>1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=1.836</m:t>
                </m:r>
                <m:f>
                  <m:fPr>
                    <m:ctrlPr>
                      <w:rPr>
                        <w:rFonts w:ascii="Cambria Math" w:hAnsi="Cambria Math"/>
                        <w:i/>
                      </w:rPr>
                    </m:ctrlPr>
                  </m:fPr>
                  <m:num>
                    <m:r>
                      <w:rPr>
                        <w:rFonts w:ascii="Cambria Math" w:hAnsi="Cambria Math"/>
                      </w:rPr>
                      <m:t>moles struvite</m:t>
                    </m:r>
                  </m:num>
                  <m:den>
                    <m:r>
                      <w:rPr>
                        <w:rFonts w:ascii="Cambria Math" w:hAnsi="Cambria Math"/>
                      </w:rPr>
                      <m:t>day</m:t>
                    </m:r>
                  </m:den>
                </m:f>
              </m:oMath>
            </m:oMathPara>
          </w:p>
        </w:tc>
        <w:tc>
          <w:tcPr>
            <w:tcW w:w="983" w:type="dxa"/>
            <w:vAlign w:val="center"/>
          </w:tcPr>
          <w:p w14:paraId="7E45F26F" w14:textId="049A3EB8" w:rsidR="0033142F" w:rsidRDefault="0033142F"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41</w:t>
            </w:r>
            <w:r w:rsidRPr="00D72DFA">
              <w:rPr>
                <w:i/>
                <w:iCs/>
              </w:rPr>
              <w:fldChar w:fldCharType="end"/>
            </w:r>
          </w:p>
        </w:tc>
      </w:tr>
      <w:tr w:rsidR="0033142F" w14:paraId="7846865E" w14:textId="77777777" w:rsidTr="00B23785">
        <w:tc>
          <w:tcPr>
            <w:tcW w:w="7526" w:type="dxa"/>
          </w:tcPr>
          <w:p w14:paraId="75CFA762" w14:textId="3439D29C" w:rsidR="0033142F" w:rsidRPr="00110A27" w:rsidRDefault="00643CBD" w:rsidP="0033142F">
            <w:pPr>
              <w:rPr>
                <w:rFonts w:eastAsiaTheme="minorEastAsia"/>
              </w:rPr>
            </w:pPr>
            <m:oMathPara>
              <m:oMath>
                <m:r>
                  <w:rPr>
                    <w:rFonts w:ascii="Cambria Math" w:hAnsi="Cambria Math"/>
                  </w:rPr>
                  <m:t>1.836</m:t>
                </m:r>
                <m:f>
                  <m:fPr>
                    <m:ctrlPr>
                      <w:rPr>
                        <w:rFonts w:ascii="Cambria Math" w:hAnsi="Cambria Math"/>
                        <w:i/>
                      </w:rPr>
                    </m:ctrlPr>
                  </m:fPr>
                  <m:num>
                    <m:r>
                      <w:rPr>
                        <w:rFonts w:ascii="Cambria Math" w:hAnsi="Cambria Math"/>
                      </w:rPr>
                      <m:t>moles struvite</m:t>
                    </m:r>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245.4 g struvite</m:t>
                    </m:r>
                  </m:num>
                  <m:den>
                    <m:r>
                      <w:rPr>
                        <w:rFonts w:ascii="Cambria Math" w:hAnsi="Cambria Math"/>
                      </w:rPr>
                      <m:t>1 mol struvite</m:t>
                    </m:r>
                  </m:den>
                </m:f>
                <m:r>
                  <w:rPr>
                    <w:rFonts w:ascii="Cambria Math" w:hAnsi="Cambria Math"/>
                  </w:rPr>
                  <m:t>*</m:t>
                </m:r>
                <m:f>
                  <m:fPr>
                    <m:ctrlPr>
                      <w:rPr>
                        <w:rFonts w:ascii="Cambria Math" w:hAnsi="Cambria Math"/>
                        <w:i/>
                      </w:rPr>
                    </m:ctrlPr>
                  </m:fPr>
                  <m:num>
                    <m:r>
                      <w:rPr>
                        <w:rFonts w:ascii="Cambria Math" w:hAnsi="Cambria Math"/>
                      </w:rPr>
                      <m:t>1 kg</m:t>
                    </m:r>
                  </m:num>
                  <m:den>
                    <m:r>
                      <w:rPr>
                        <w:rFonts w:ascii="Cambria Math" w:hAnsi="Cambria Math"/>
                      </w:rPr>
                      <m:t>1000 g</m:t>
                    </m:r>
                  </m:den>
                </m:f>
                <m:r>
                  <w:rPr>
                    <w:rFonts w:ascii="Cambria Math" w:hAnsi="Cambria Math"/>
                  </w:rPr>
                  <m:t>*</m:t>
                </m:r>
                <m:f>
                  <m:fPr>
                    <m:ctrlPr>
                      <w:rPr>
                        <w:rFonts w:ascii="Cambria Math" w:hAnsi="Cambria Math"/>
                        <w:i/>
                      </w:rPr>
                    </m:ctrlPr>
                  </m:fPr>
                  <m:num>
                    <m:r>
                      <w:rPr>
                        <w:rFonts w:ascii="Cambria Math" w:hAnsi="Cambria Math"/>
                      </w:rPr>
                      <m:t>365 days</m:t>
                    </m:r>
                  </m:num>
                  <m:den>
                    <m:r>
                      <w:rPr>
                        <w:rFonts w:ascii="Cambria Math" w:hAnsi="Cambria Math"/>
                      </w:rPr>
                      <m:t>yr</m:t>
                    </m:r>
                  </m:den>
                </m:f>
                <m:r>
                  <w:rPr>
                    <w:rFonts w:ascii="Cambria Math" w:hAnsi="Cambria Math"/>
                  </w:rPr>
                  <m:t>=164</m:t>
                </m:r>
                <m:f>
                  <m:fPr>
                    <m:ctrlPr>
                      <w:rPr>
                        <w:rFonts w:ascii="Cambria Math" w:hAnsi="Cambria Math"/>
                        <w:i/>
                      </w:rPr>
                    </m:ctrlPr>
                  </m:fPr>
                  <m:num>
                    <m:r>
                      <w:rPr>
                        <w:rFonts w:ascii="Cambria Math" w:hAnsi="Cambria Math"/>
                      </w:rPr>
                      <m:t>kg struvite</m:t>
                    </m:r>
                  </m:num>
                  <m:den>
                    <m:r>
                      <w:rPr>
                        <w:rFonts w:ascii="Cambria Math" w:hAnsi="Cambria Math"/>
                      </w:rPr>
                      <m:t>yr</m:t>
                    </m:r>
                  </m:den>
                </m:f>
              </m:oMath>
            </m:oMathPara>
          </w:p>
          <w:p w14:paraId="6AC5A138" w14:textId="3A5557A8" w:rsidR="0033142F" w:rsidRPr="0033142F" w:rsidRDefault="0033142F" w:rsidP="00B23785">
            <w:pPr>
              <w:rPr>
                <w:rFonts w:eastAsiaTheme="minorEastAsia"/>
                <w:b/>
                <w:bCs/>
              </w:rPr>
            </w:pPr>
          </w:p>
        </w:tc>
        <w:tc>
          <w:tcPr>
            <w:tcW w:w="983" w:type="dxa"/>
            <w:vAlign w:val="center"/>
          </w:tcPr>
          <w:p w14:paraId="3AC6D0D6" w14:textId="28AAE806" w:rsidR="0033142F" w:rsidRDefault="0033142F"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42</w:t>
            </w:r>
            <w:r w:rsidRPr="00D72DFA">
              <w:rPr>
                <w:i/>
                <w:iCs/>
              </w:rPr>
              <w:fldChar w:fldCharType="end"/>
            </w:r>
          </w:p>
        </w:tc>
      </w:tr>
    </w:tbl>
    <w:p w14:paraId="763C13A2" w14:textId="27BFAD46" w:rsidR="007F16D3" w:rsidRDefault="007F16D3" w:rsidP="00A960D6">
      <w:pPr>
        <w:pStyle w:val="Heading3"/>
        <w:rPr>
          <w:rFonts w:eastAsiaTheme="minorEastAsia"/>
        </w:rPr>
      </w:pPr>
      <w:bookmarkStart w:id="47" w:name="_Toc149134805"/>
      <w:r w:rsidRPr="00A960D6">
        <w:rPr>
          <w:rFonts w:eastAsiaTheme="minorEastAsia"/>
        </w:rPr>
        <w:t>Mg(OH)</w:t>
      </w:r>
      <w:r w:rsidRPr="00A960D6">
        <w:rPr>
          <w:rFonts w:eastAsiaTheme="minorEastAsia"/>
          <w:vertAlign w:val="subscript"/>
        </w:rPr>
        <w:t>2</w:t>
      </w:r>
      <w:r w:rsidRPr="00A960D6">
        <w:rPr>
          <w:rFonts w:eastAsiaTheme="minorEastAsia"/>
        </w:rPr>
        <w:t xml:space="preserve"> consumption</w:t>
      </w:r>
      <w:bookmarkEnd w:id="47"/>
    </w:p>
    <w:p w14:paraId="7F671238" w14:textId="40F23BE0" w:rsidR="00A960D6" w:rsidRDefault="00A960D6" w:rsidP="00A960D6">
      <w:r>
        <w:t>Using the aforementioned molar ratio between magnesium hydroxide and phosphate, the required base per year is calculated:</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A960D6" w14:paraId="08F637E1" w14:textId="77777777" w:rsidTr="00B23785">
        <w:tc>
          <w:tcPr>
            <w:tcW w:w="7526" w:type="dxa"/>
          </w:tcPr>
          <w:p w14:paraId="1730CBCC" w14:textId="5011832B" w:rsidR="00A960D6" w:rsidRPr="0047656A" w:rsidRDefault="00A960D6" w:rsidP="00A960D6">
            <w:pPr>
              <w:rPr>
                <w:rFonts w:eastAsiaTheme="minorEastAsia"/>
                <w:b/>
                <w:bCs/>
              </w:rPr>
            </w:pPr>
            <m:oMathPara>
              <m:oMath>
                <m:r>
                  <w:rPr>
                    <w:rFonts w:ascii="Cambria Math" w:hAnsi="Cambria Math"/>
                  </w:rPr>
                  <m:t xml:space="preserve">2.04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1.5 moles Mg</m:t>
                    </m:r>
                    <m:sSub>
                      <m:sSubPr>
                        <m:ctrlPr>
                          <w:rPr>
                            <w:rFonts w:ascii="Cambria Math" w:hAnsi="Cambria Math"/>
                            <w:i/>
                          </w:rPr>
                        </m:ctrlPr>
                      </m:sSubPr>
                      <m:e>
                        <m:d>
                          <m:dPr>
                            <m:ctrlPr>
                              <w:rPr>
                                <w:rFonts w:ascii="Cambria Math" w:hAnsi="Cambria Math"/>
                                <w:i/>
                              </w:rPr>
                            </m:ctrlPr>
                          </m:dPr>
                          <m:e>
                            <m:r>
                              <w:rPr>
                                <w:rFonts w:ascii="Cambria Math" w:hAnsi="Cambria Math"/>
                              </w:rPr>
                              <m:t>OH</m:t>
                            </m:r>
                          </m:e>
                        </m:d>
                      </m:e>
                      <m:sub>
                        <m:r>
                          <w:rPr>
                            <w:rFonts w:ascii="Cambria Math" w:hAnsi="Cambria Math"/>
                          </w:rPr>
                          <m:t>2</m:t>
                        </m:r>
                      </m:sub>
                    </m:sSub>
                  </m:num>
                  <m:den>
                    <m:r>
                      <w:rPr>
                        <w:rFonts w:ascii="Cambria Math" w:hAnsi="Cambria Math"/>
                      </w:rPr>
                      <m:t>1 mole</m:t>
                    </m:r>
                    <m:sSubSup>
                      <m:sSubSupPr>
                        <m:ctrlPr>
                          <w:rPr>
                            <w:rFonts w:ascii="Cambria Math" w:hAnsi="Cambria Math"/>
                            <w:i/>
                          </w:rPr>
                        </m:ctrlPr>
                      </m:sSubSupPr>
                      <m:e>
                        <m:r>
                          <w:rPr>
                            <w:rFonts w:ascii="Cambria Math" w:hAnsi="Cambria Math"/>
                          </w:rPr>
                          <m:t xml:space="preserve"> PO</m:t>
                        </m:r>
                      </m:e>
                      <m:sub>
                        <m:r>
                          <w:rPr>
                            <w:rFonts w:ascii="Cambria Math" w:hAnsi="Cambria Math"/>
                          </w:rPr>
                          <m:t>4</m:t>
                        </m:r>
                      </m:sub>
                      <m:sup>
                        <m:r>
                          <w:rPr>
                            <w:rFonts w:ascii="Cambria Math" w:hAnsi="Cambria Math"/>
                          </w:rPr>
                          <m:t>3-</m:t>
                        </m:r>
                      </m:sup>
                    </m:sSubSup>
                  </m:den>
                </m:f>
                <m:r>
                  <w:rPr>
                    <w:rFonts w:ascii="Cambria Math" w:hAnsi="Cambria Math"/>
                  </w:rPr>
                  <m:t>*</m:t>
                </m:r>
                <m:f>
                  <m:fPr>
                    <m:ctrlPr>
                      <w:rPr>
                        <w:rFonts w:ascii="Cambria Math" w:hAnsi="Cambria Math"/>
                        <w:i/>
                      </w:rPr>
                    </m:ctrlPr>
                  </m:fPr>
                  <m:num>
                    <m:r>
                      <w:rPr>
                        <w:rFonts w:ascii="Cambria Math" w:hAnsi="Cambria Math"/>
                      </w:rPr>
                      <m:t>58.32 g Mg</m:t>
                    </m:r>
                    <m:sSub>
                      <m:sSubPr>
                        <m:ctrlPr>
                          <w:rPr>
                            <w:rFonts w:ascii="Cambria Math" w:hAnsi="Cambria Math"/>
                            <w:i/>
                          </w:rPr>
                        </m:ctrlPr>
                      </m:sSubPr>
                      <m:e>
                        <m:d>
                          <m:dPr>
                            <m:ctrlPr>
                              <w:rPr>
                                <w:rFonts w:ascii="Cambria Math" w:hAnsi="Cambria Math"/>
                                <w:i/>
                              </w:rPr>
                            </m:ctrlPr>
                          </m:dPr>
                          <m:e>
                            <m:r>
                              <w:rPr>
                                <w:rFonts w:ascii="Cambria Math" w:hAnsi="Cambria Math"/>
                              </w:rPr>
                              <m:t>OH</m:t>
                            </m:r>
                          </m:e>
                        </m:d>
                      </m:e>
                      <m:sub>
                        <m:r>
                          <w:rPr>
                            <w:rFonts w:ascii="Cambria Math" w:hAnsi="Cambria Math"/>
                          </w:rPr>
                          <m:t>2</m:t>
                        </m:r>
                      </m:sub>
                    </m:sSub>
                  </m:num>
                  <m:den>
                    <m:r>
                      <w:rPr>
                        <w:rFonts w:ascii="Cambria Math" w:hAnsi="Cambria Math"/>
                      </w:rPr>
                      <m:t>1 mole Mg</m:t>
                    </m:r>
                    <m:sSub>
                      <m:sSubPr>
                        <m:ctrlPr>
                          <w:rPr>
                            <w:rFonts w:ascii="Cambria Math" w:hAnsi="Cambria Math"/>
                            <w:i/>
                          </w:rPr>
                        </m:ctrlPr>
                      </m:sSubPr>
                      <m:e>
                        <m:d>
                          <m:dPr>
                            <m:ctrlPr>
                              <w:rPr>
                                <w:rFonts w:ascii="Cambria Math" w:hAnsi="Cambria Math"/>
                                <w:i/>
                              </w:rPr>
                            </m:ctrlPr>
                          </m:dPr>
                          <m:e>
                            <m:r>
                              <w:rPr>
                                <w:rFonts w:ascii="Cambria Math" w:hAnsi="Cambria Math"/>
                              </w:rPr>
                              <m:t>OH</m:t>
                            </m:r>
                          </m:e>
                        </m:d>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 kg</m:t>
                    </m:r>
                  </m:num>
                  <m:den>
                    <m:r>
                      <w:rPr>
                        <w:rFonts w:ascii="Cambria Math" w:hAnsi="Cambria Math"/>
                      </w:rPr>
                      <m:t xml:space="preserve">1000g </m:t>
                    </m:r>
                  </m:den>
                </m:f>
                <m:r>
                  <w:rPr>
                    <w:rFonts w:ascii="Cambria Math" w:hAnsi="Cambria Math"/>
                  </w:rPr>
                  <m:t>*</m:t>
                </m:r>
                <m:f>
                  <m:fPr>
                    <m:ctrlPr>
                      <w:rPr>
                        <w:rFonts w:ascii="Cambria Math" w:hAnsi="Cambria Math"/>
                        <w:i/>
                      </w:rPr>
                    </m:ctrlPr>
                  </m:fPr>
                  <m:num>
                    <m:r>
                      <w:rPr>
                        <w:rFonts w:ascii="Cambria Math" w:hAnsi="Cambria Math"/>
                      </w:rPr>
                      <m:t>365 days</m:t>
                    </m:r>
                  </m:num>
                  <m:den>
                    <m:r>
                      <w:rPr>
                        <w:rFonts w:ascii="Cambria Math" w:hAnsi="Cambria Math"/>
                      </w:rPr>
                      <m:t>yr</m:t>
                    </m:r>
                  </m:den>
                </m:f>
                <m:r>
                  <w:rPr>
                    <w:rFonts w:ascii="Cambria Math" w:eastAsiaTheme="minorEastAsia" w:hAnsi="Cambria Math"/>
                  </w:rPr>
                  <m:t>=64.99</m:t>
                </m:r>
                <m:f>
                  <m:fPr>
                    <m:ctrlPr>
                      <w:rPr>
                        <w:rFonts w:ascii="Cambria Math" w:eastAsiaTheme="minorEastAsia" w:hAnsi="Cambria Math"/>
                        <w:i/>
                      </w:rPr>
                    </m:ctrlPr>
                  </m:fPr>
                  <m:num>
                    <m:r>
                      <w:rPr>
                        <w:rFonts w:ascii="Cambria Math" w:eastAsiaTheme="minorEastAsia" w:hAnsi="Cambria Math"/>
                      </w:rPr>
                      <m:t>kg Mg</m:t>
                    </m:r>
                    <m:sSub>
                      <m:sSubPr>
                        <m:ctrlPr>
                          <w:rPr>
                            <w:rFonts w:ascii="Cambria Math" w:eastAsiaTheme="minorEastAsia" w:hAnsi="Cambria Math"/>
                            <w:i/>
                          </w:rPr>
                        </m:ctrlPr>
                      </m:sSubPr>
                      <m:e>
                        <m:d>
                          <m:dPr>
                            <m:ctrlPr>
                              <w:rPr>
                                <w:rFonts w:ascii="Cambria Math" w:eastAsiaTheme="minorEastAsia" w:hAnsi="Cambria Math"/>
                                <w:i/>
                              </w:rPr>
                            </m:ctrlPr>
                          </m:dPr>
                          <m:e>
                            <m:r>
                              <w:rPr>
                                <w:rFonts w:ascii="Cambria Math" w:eastAsiaTheme="minorEastAsia" w:hAnsi="Cambria Math"/>
                              </w:rPr>
                              <m:t>OH</m:t>
                            </m:r>
                          </m:e>
                        </m:d>
                      </m:e>
                      <m:sub>
                        <m:r>
                          <w:rPr>
                            <w:rFonts w:ascii="Cambria Math" w:eastAsiaTheme="minorEastAsia" w:hAnsi="Cambria Math"/>
                          </w:rPr>
                          <m:t>2</m:t>
                        </m:r>
                      </m:sub>
                    </m:sSub>
                  </m:num>
                  <m:den>
                    <m:r>
                      <w:rPr>
                        <w:rFonts w:ascii="Cambria Math" w:eastAsiaTheme="minorEastAsia" w:hAnsi="Cambria Math"/>
                      </w:rPr>
                      <m:t>yr</m:t>
                    </m:r>
                  </m:den>
                </m:f>
              </m:oMath>
            </m:oMathPara>
          </w:p>
          <w:p w14:paraId="77F12F3D" w14:textId="77777777" w:rsidR="00A960D6" w:rsidRPr="0033142F" w:rsidRDefault="00A960D6" w:rsidP="00B23785">
            <w:pPr>
              <w:rPr>
                <w:rFonts w:eastAsiaTheme="minorEastAsia"/>
                <w:b/>
                <w:bCs/>
              </w:rPr>
            </w:pPr>
          </w:p>
        </w:tc>
        <w:tc>
          <w:tcPr>
            <w:tcW w:w="983" w:type="dxa"/>
            <w:vAlign w:val="center"/>
          </w:tcPr>
          <w:p w14:paraId="7AAE3A0E" w14:textId="24F4F064" w:rsidR="00A960D6" w:rsidRDefault="00A960D6"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43</w:t>
            </w:r>
            <w:r w:rsidRPr="00D72DFA">
              <w:rPr>
                <w:i/>
                <w:iCs/>
              </w:rPr>
              <w:fldChar w:fldCharType="end"/>
            </w:r>
          </w:p>
        </w:tc>
      </w:tr>
    </w:tbl>
    <w:p w14:paraId="722ADB95" w14:textId="6709513E" w:rsidR="007F16D3" w:rsidRDefault="007F16D3" w:rsidP="002C51D1">
      <w:pPr>
        <w:pStyle w:val="Heading3"/>
        <w:rPr>
          <w:rFonts w:eastAsiaTheme="minorEastAsia"/>
        </w:rPr>
      </w:pPr>
      <w:bookmarkStart w:id="48" w:name="_Toc149134806"/>
      <w:r w:rsidRPr="002C51D1">
        <w:rPr>
          <w:rFonts w:eastAsiaTheme="minorEastAsia"/>
        </w:rPr>
        <w:t>Electricity demand</w:t>
      </w:r>
      <w:bookmarkEnd w:id="48"/>
    </w:p>
    <w:p w14:paraId="6B7EAFDB" w14:textId="5B95B920" w:rsidR="002C51D1" w:rsidRDefault="002C51D1" w:rsidP="002C51D1">
      <w:r>
        <w:t xml:space="preserve">Finally, the electricity demand is calculated as it will be necessary to obtain the struvite reactor’s OPEX. </w:t>
      </w:r>
      <w:r w:rsidR="00D12E1A">
        <w:t>Struvite reactors have an energy consumption of around 2.2 kWh per each kilogram of recovered phosphorus (</w:t>
      </w:r>
      <w:r w:rsidR="00D12E1A" w:rsidRPr="00D12E1A">
        <w:t>Ostara Nutrient Recovery Technologies Inc</w:t>
      </w:r>
      <w:r w:rsidR="00D12E1A">
        <w:t>., Vancouver, Canada).</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2C51D1" w14:paraId="7BA11EF1" w14:textId="77777777" w:rsidTr="00B23785">
        <w:tc>
          <w:tcPr>
            <w:tcW w:w="7526" w:type="dxa"/>
          </w:tcPr>
          <w:p w14:paraId="49AD12CC" w14:textId="5706B26F" w:rsidR="002C51D1" w:rsidRPr="00AA36BF" w:rsidRDefault="00643CBD" w:rsidP="00AA36BF">
            <w:pPr>
              <w:spacing w:line="480" w:lineRule="auto"/>
              <w:rPr>
                <w:rFonts w:eastAsiaTheme="minorEastAsia"/>
              </w:rPr>
            </w:pPr>
            <m:oMathPara>
              <m:oMath>
                <m:r>
                  <w:rPr>
                    <w:rFonts w:ascii="Cambria Math" w:hAnsi="Cambria Math"/>
                  </w:rPr>
                  <m:t>1.84</m:t>
                </m:r>
                <m:f>
                  <m:fPr>
                    <m:ctrlPr>
                      <w:rPr>
                        <w:rFonts w:ascii="Cambria Math" w:hAnsi="Cambria Math"/>
                        <w:i/>
                      </w:rPr>
                    </m:ctrlPr>
                  </m:fPr>
                  <m:num>
                    <m:r>
                      <w:rPr>
                        <w:rFonts w:ascii="Cambria Math" w:hAnsi="Cambria Math"/>
                      </w:rPr>
                      <m:t>moles struvite</m:t>
                    </m:r>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1 mole TP</m:t>
                    </m:r>
                  </m:num>
                  <m:den>
                    <m:r>
                      <w:rPr>
                        <w:rFonts w:ascii="Cambria Math" w:hAnsi="Cambria Math"/>
                      </w:rPr>
                      <m:t>1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m:t>
                </m:r>
                <m:f>
                  <m:fPr>
                    <m:ctrlPr>
                      <w:rPr>
                        <w:rFonts w:ascii="Cambria Math" w:hAnsi="Cambria Math"/>
                        <w:i/>
                      </w:rPr>
                    </m:ctrlPr>
                  </m:fPr>
                  <m:num>
                    <m:r>
                      <w:rPr>
                        <w:rFonts w:ascii="Cambria Math" w:hAnsi="Cambria Math"/>
                      </w:rPr>
                      <m:t>30.97 g TP</m:t>
                    </m:r>
                  </m:num>
                  <m:den>
                    <m:r>
                      <w:rPr>
                        <w:rFonts w:ascii="Cambria Math" w:hAnsi="Cambria Math"/>
                      </w:rPr>
                      <m:t>1 mole TP</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 kg</m:t>
                    </m:r>
                  </m:num>
                  <m:den>
                    <m:r>
                      <w:rPr>
                        <w:rFonts w:ascii="Cambria Math" w:eastAsiaTheme="minorEastAsia" w:hAnsi="Cambria Math"/>
                      </w:rPr>
                      <m:t>1000 g</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365 days</m:t>
                    </m:r>
                  </m:num>
                  <m:den>
                    <m:r>
                      <w:rPr>
                        <w:rFonts w:ascii="Cambria Math" w:eastAsiaTheme="minorEastAsia" w:hAnsi="Cambria Math"/>
                      </w:rPr>
                      <m:t>1 yr</m:t>
                    </m:r>
                  </m:den>
                </m:f>
                <m:r>
                  <w:rPr>
                    <w:rFonts w:ascii="Cambria Math" w:eastAsiaTheme="minorEastAsia" w:hAnsi="Cambria Math"/>
                  </w:rPr>
                  <m:t xml:space="preserve">=20.45 </m:t>
                </m:r>
                <m:f>
                  <m:fPr>
                    <m:ctrlPr>
                      <w:rPr>
                        <w:rFonts w:ascii="Cambria Math" w:eastAsiaTheme="minorEastAsia" w:hAnsi="Cambria Math"/>
                        <w:i/>
                      </w:rPr>
                    </m:ctrlPr>
                  </m:fPr>
                  <m:num>
                    <m:r>
                      <w:rPr>
                        <w:rFonts w:ascii="Cambria Math" w:eastAsiaTheme="minorEastAsia" w:hAnsi="Cambria Math"/>
                      </w:rPr>
                      <m:t>kg TP recovered</m:t>
                    </m:r>
                  </m:num>
                  <m:den>
                    <m:r>
                      <w:rPr>
                        <w:rFonts w:ascii="Cambria Math" w:eastAsiaTheme="minorEastAsia" w:hAnsi="Cambria Math"/>
                      </w:rPr>
                      <m:t>yr</m:t>
                    </m:r>
                  </m:den>
                </m:f>
                <m:r>
                  <w:rPr>
                    <w:rFonts w:ascii="Cambria Math" w:hAnsi="Cambria Math"/>
                  </w:rPr>
                  <m:t xml:space="preserve"> </m:t>
                </m:r>
              </m:oMath>
            </m:oMathPara>
          </w:p>
        </w:tc>
        <w:tc>
          <w:tcPr>
            <w:tcW w:w="983" w:type="dxa"/>
            <w:vAlign w:val="center"/>
          </w:tcPr>
          <w:p w14:paraId="0FB70756" w14:textId="11471621" w:rsidR="002C51D1" w:rsidRDefault="002C51D1" w:rsidP="00AA36BF">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44</w:t>
            </w:r>
            <w:r w:rsidRPr="00D72DFA">
              <w:rPr>
                <w:i/>
                <w:iCs/>
              </w:rPr>
              <w:fldChar w:fldCharType="end"/>
            </w:r>
          </w:p>
        </w:tc>
      </w:tr>
      <w:tr w:rsidR="002C51D1" w14:paraId="7BD092B8" w14:textId="77777777" w:rsidTr="00B23785">
        <w:tc>
          <w:tcPr>
            <w:tcW w:w="7526" w:type="dxa"/>
          </w:tcPr>
          <w:p w14:paraId="066F9694" w14:textId="38DA7BBC" w:rsidR="002C51D1" w:rsidRPr="00950080" w:rsidRDefault="002C51D1" w:rsidP="00AA36BF">
            <w:pPr>
              <w:spacing w:line="480" w:lineRule="auto"/>
              <w:rPr>
                <w:rFonts w:eastAsiaTheme="minorEastAsia"/>
              </w:rPr>
            </w:pPr>
            <m:oMathPara>
              <m:oMath>
                <m:r>
                  <w:rPr>
                    <w:rFonts w:ascii="Cambria Math" w:eastAsiaTheme="minorEastAsia" w:hAnsi="Cambria Math"/>
                  </w:rPr>
                  <m:t xml:space="preserve">20.45 </m:t>
                </m:r>
                <m:f>
                  <m:fPr>
                    <m:ctrlPr>
                      <w:rPr>
                        <w:rFonts w:ascii="Cambria Math" w:eastAsiaTheme="minorEastAsia" w:hAnsi="Cambria Math"/>
                        <w:i/>
                      </w:rPr>
                    </m:ctrlPr>
                  </m:fPr>
                  <m:num>
                    <m:r>
                      <w:rPr>
                        <w:rFonts w:ascii="Cambria Math" w:eastAsiaTheme="minorEastAsia" w:hAnsi="Cambria Math"/>
                      </w:rPr>
                      <m:t>kg TP recovered</m:t>
                    </m:r>
                  </m:num>
                  <m:den>
                    <m:r>
                      <w:rPr>
                        <w:rFonts w:ascii="Cambria Math" w:eastAsiaTheme="minorEastAsia" w:hAnsi="Cambria Math"/>
                      </w:rPr>
                      <m:t>yr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2.2 kWh</m:t>
                    </m:r>
                  </m:num>
                  <m:den>
                    <m:r>
                      <w:rPr>
                        <w:rFonts w:ascii="Cambria Math" w:eastAsiaTheme="minorEastAsia" w:hAnsi="Cambria Math"/>
                      </w:rPr>
                      <m:t>kg</m:t>
                    </m:r>
                  </m:den>
                </m:f>
                <m:r>
                  <w:rPr>
                    <w:rFonts w:ascii="Cambria Math" w:eastAsiaTheme="minorEastAsia" w:hAnsi="Cambria Math"/>
                  </w:rPr>
                  <m:t>=45</m:t>
                </m:r>
                <m:f>
                  <m:fPr>
                    <m:ctrlPr>
                      <w:rPr>
                        <w:rFonts w:ascii="Cambria Math" w:eastAsiaTheme="minorEastAsia" w:hAnsi="Cambria Math"/>
                        <w:i/>
                      </w:rPr>
                    </m:ctrlPr>
                  </m:fPr>
                  <m:num>
                    <m:r>
                      <w:rPr>
                        <w:rFonts w:ascii="Cambria Math" w:eastAsiaTheme="minorEastAsia" w:hAnsi="Cambria Math"/>
                      </w:rPr>
                      <m:t>kWh</m:t>
                    </m:r>
                  </m:num>
                  <m:den>
                    <m:r>
                      <w:rPr>
                        <w:rFonts w:ascii="Cambria Math" w:eastAsiaTheme="minorEastAsia" w:hAnsi="Cambria Math"/>
                      </w:rPr>
                      <m:t>yr</m:t>
                    </m:r>
                  </m:den>
                </m:f>
              </m:oMath>
            </m:oMathPara>
          </w:p>
        </w:tc>
        <w:tc>
          <w:tcPr>
            <w:tcW w:w="983" w:type="dxa"/>
            <w:vAlign w:val="center"/>
          </w:tcPr>
          <w:p w14:paraId="01F053EE" w14:textId="11BA876D" w:rsidR="002C51D1" w:rsidRDefault="002C51D1" w:rsidP="00AA36BF">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45</w:t>
            </w:r>
            <w:r w:rsidRPr="00D72DFA">
              <w:rPr>
                <w:i/>
                <w:iCs/>
              </w:rPr>
              <w:fldChar w:fldCharType="end"/>
            </w:r>
          </w:p>
        </w:tc>
      </w:tr>
    </w:tbl>
    <w:p w14:paraId="187C9B5D" w14:textId="6B1348BC" w:rsidR="002C51D1" w:rsidRPr="002C51D1" w:rsidRDefault="00950080" w:rsidP="00950080">
      <w:pPr>
        <w:pStyle w:val="Heading3"/>
      </w:pPr>
      <w:bookmarkStart w:id="49" w:name="_Toc149134807"/>
      <w:r>
        <w:t>Reactor volume</w:t>
      </w:r>
      <w:bookmarkEnd w:id="49"/>
    </w:p>
    <w:p w14:paraId="2755A561" w14:textId="13F0CD12" w:rsidR="007F16D3" w:rsidRDefault="00950080" w:rsidP="007F16D3">
      <w:pPr>
        <w:rPr>
          <w:rFonts w:eastAsiaTheme="minorEastAsia"/>
        </w:rPr>
      </w:pPr>
      <w:r w:rsidRPr="00950080">
        <w:rPr>
          <w:rFonts w:eastAsiaTheme="minorEastAsia"/>
        </w:rPr>
        <w:t>Assuming a reactor volume of 3.5 hours, which is sufficient for the obtention of struvite</w:t>
      </w:r>
      <w:r w:rsidR="008A22B3">
        <w:rPr>
          <w:rFonts w:eastAsiaTheme="minorEastAsia"/>
        </w:rPr>
        <w:t xml:space="preserve"> </w:t>
      </w:r>
      <w:r w:rsidR="002300E6">
        <w:rPr>
          <w:rFonts w:eastAsiaTheme="minorEastAsia"/>
        </w:rPr>
        <w:fldChar w:fldCharType="begin" w:fldLock="1"/>
      </w:r>
      <w:r w:rsidR="00DA2A7B">
        <w:rPr>
          <w:rFonts w:eastAsiaTheme="minorEastAsia"/>
        </w:rPr>
        <w:instrText>ADDIN CSL_CITATION {"citationItems":[{"id":"ITEM-1","itemData":{"DOI":"10.1016/j.cej.2016.06.036","ISSN":"13858947","author":[{"dropping-particle":"","family":"Tarragó","given":"E.","non-dropping-particle":"","parse-names":false,"suffix":""},{"dropping-particle":"","family":"Puig","given":"S.","non-dropping-particle":"","parse-names":false,"suffix":""},{"dropping-particle":"","family":"Ruscalleda","given":"M.","non-dropping-particle":"","parse-names":false,"suffix":""},{"dropping-particle":"","family":"Balaguer","given":"M.D.","non-dropping-particle":"","parse-names":false,"suffix":""},{"dropping-particle":"","family":"Colprim","given":"J.","non-dropping-particle":"","parse-names":false,"suffix":""}],"container-title":"Chemical Engineering Journal","id":"ITEM-1","issued":{"date-parts":[["2016","10"]]},"page":"819-827","title":"Controlling struvite particles’ size using the up-flow velocity","type":"article-journal","volume":"302"},"uris":["http://www.mendeley.com/documents/?uuid=061c08f9-89da-4c52-bac0-974cdda22b25"]}],"mendeley":{"formattedCitation":"(Tarragó et al., 2016)","plainTextFormattedCitation":"(Tarragó et al., 2016)","previouslyFormattedCitation":"(Tarragó et al., 2016)"},"properties":{"noteIndex":0},"schema":"https://github.com/citation-style-language/schema/raw/master/csl-citation.json"}</w:instrText>
      </w:r>
      <w:r w:rsidR="002300E6">
        <w:rPr>
          <w:rFonts w:eastAsiaTheme="minorEastAsia"/>
        </w:rPr>
        <w:fldChar w:fldCharType="separate"/>
      </w:r>
      <w:r w:rsidR="002300E6" w:rsidRPr="002300E6">
        <w:rPr>
          <w:rFonts w:eastAsiaTheme="minorEastAsia"/>
          <w:noProof/>
        </w:rPr>
        <w:t>(Tarragó et al., 2016)</w:t>
      </w:r>
      <w:r w:rsidR="002300E6">
        <w:rPr>
          <w:rFonts w:eastAsiaTheme="minorEastAsia"/>
        </w:rPr>
        <w:fldChar w:fldCharType="end"/>
      </w:r>
      <w:r>
        <w:rPr>
          <w:rFonts w:eastAsiaTheme="minorEastAsia"/>
        </w:rPr>
        <w:t>, the required volumes can be calculated with each building’s influent flow [m</w:t>
      </w:r>
      <w:r>
        <w:rPr>
          <w:rFonts w:eastAsiaTheme="minorEastAsia"/>
          <w:vertAlign w:val="superscript"/>
        </w:rPr>
        <w:t>3</w:t>
      </w:r>
      <w:r>
        <w:rPr>
          <w:rFonts w:eastAsiaTheme="minorEastAsia"/>
        </w:rPr>
        <w:t>/day] to the equipment by:</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950080" w14:paraId="2C0E5C52" w14:textId="77777777" w:rsidTr="00B23785">
        <w:tc>
          <w:tcPr>
            <w:tcW w:w="7526" w:type="dxa"/>
          </w:tcPr>
          <w:p w14:paraId="0A5D69C4" w14:textId="5D19C9B6" w:rsidR="00950080" w:rsidRPr="00950080" w:rsidRDefault="00950080" w:rsidP="00B23785">
            <w:pPr>
              <w:rPr>
                <w:rFonts w:eastAsiaTheme="minorEastAsia"/>
              </w:rPr>
            </w:pPr>
            <m:oMathPara>
              <m:oMath>
                <m:r>
                  <w:rPr>
                    <w:rFonts w:ascii="Cambria Math" w:eastAsiaTheme="minorEastAsia" w:hAnsi="Cambria Math"/>
                  </w:rPr>
                  <m:t>V=Influent flow*3.5</m:t>
                </m:r>
                <m:r>
                  <w:rPr>
                    <w:rFonts w:ascii="Cambria Math" w:eastAsiaTheme="minorEastAsia" w:hAnsi="Cambria Math"/>
                  </w:rPr>
                  <m:t>h*</m:t>
                </m:r>
                <m:f>
                  <m:fPr>
                    <m:ctrlPr>
                      <w:rPr>
                        <w:rFonts w:ascii="Cambria Math" w:eastAsiaTheme="minorEastAsia" w:hAnsi="Cambria Math"/>
                        <w:i/>
                      </w:rPr>
                    </m:ctrlPr>
                  </m:fPr>
                  <m:num>
                    <m:r>
                      <w:rPr>
                        <w:rFonts w:ascii="Cambria Math" w:eastAsiaTheme="minorEastAsia" w:hAnsi="Cambria Math"/>
                      </w:rPr>
                      <m:t>1 day</m:t>
                    </m:r>
                  </m:num>
                  <m:den>
                    <m:r>
                      <w:rPr>
                        <w:rFonts w:ascii="Cambria Math" w:eastAsiaTheme="minorEastAsia" w:hAnsi="Cambria Math"/>
                      </w:rPr>
                      <m:t xml:space="preserve">24 </m:t>
                    </m:r>
                    <m:r>
                      <w:rPr>
                        <w:rFonts w:ascii="Cambria Math" w:eastAsiaTheme="minorEastAsia" w:hAnsi="Cambria Math"/>
                      </w:rPr>
                      <m:t>h</m:t>
                    </m:r>
                  </m:den>
                </m:f>
              </m:oMath>
            </m:oMathPara>
          </w:p>
        </w:tc>
        <w:tc>
          <w:tcPr>
            <w:tcW w:w="983" w:type="dxa"/>
            <w:vAlign w:val="center"/>
          </w:tcPr>
          <w:p w14:paraId="3CAF4C49" w14:textId="769F5A04" w:rsidR="00950080" w:rsidRDefault="00950080"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46</w:t>
            </w:r>
            <w:r w:rsidRPr="00D72DFA">
              <w:rPr>
                <w:i/>
                <w:iCs/>
              </w:rPr>
              <w:fldChar w:fldCharType="end"/>
            </w:r>
          </w:p>
        </w:tc>
      </w:tr>
    </w:tbl>
    <w:p w14:paraId="6F3047DC" w14:textId="0C62C1D1" w:rsidR="007F16D3" w:rsidRDefault="008A22B3" w:rsidP="008A22B3">
      <w:pPr>
        <w:spacing w:before="240"/>
        <w:rPr>
          <w:rFonts w:eastAsiaTheme="minorEastAsia"/>
        </w:rPr>
      </w:pPr>
      <w:r>
        <w:rPr>
          <w:rFonts w:eastAsiaTheme="minorEastAsia"/>
        </w:rPr>
        <w:t>The dimensions of the reactor can be obtained if a ratio between its diameter and height is set. In this study, a 1:4 correlatio</w:t>
      </w:r>
      <w:r w:rsidR="00643CBD">
        <w:rPr>
          <w:rFonts w:eastAsiaTheme="minorEastAsia"/>
        </w:rPr>
        <w:t>n is taken</w:t>
      </w:r>
      <w:r>
        <w:rPr>
          <w:rFonts w:eastAsiaTheme="minorEastAsia"/>
        </w:rPr>
        <w:t xml:space="preserve"> to match with average </w:t>
      </w:r>
      <w:r w:rsidR="00643CBD">
        <w:rPr>
          <w:rFonts w:eastAsiaTheme="minorEastAsia"/>
        </w:rPr>
        <w:t xml:space="preserve">struvite </w:t>
      </w:r>
      <w:r>
        <w:rPr>
          <w:rFonts w:eastAsiaTheme="minorEastAsia"/>
        </w:rPr>
        <w:t xml:space="preserve">reactor models. Solving the system posed by </w:t>
      </w:r>
      <w:r>
        <w:rPr>
          <w:rFonts w:eastAsiaTheme="minorEastAsia"/>
        </w:rPr>
        <w:fldChar w:fldCharType="begin"/>
      </w:r>
      <w:r>
        <w:rPr>
          <w:rFonts w:eastAsiaTheme="minorEastAsia"/>
        </w:rPr>
        <w:instrText xml:space="preserve"> REF _Ref69746787 \h </w:instrText>
      </w:r>
      <w:r>
        <w:rPr>
          <w:rFonts w:eastAsiaTheme="minorEastAsia"/>
        </w:rPr>
      </w:r>
      <w:r>
        <w:rPr>
          <w:rFonts w:eastAsiaTheme="minorEastAsia"/>
        </w:rPr>
        <w:fldChar w:fldCharType="separate"/>
      </w:r>
      <w:r w:rsidR="00147D6D" w:rsidRPr="00D72DFA">
        <w:rPr>
          <w:i/>
          <w:iCs/>
        </w:rPr>
        <w:t xml:space="preserve">Eq. </w:t>
      </w:r>
      <w:r w:rsidR="00147D6D">
        <w:rPr>
          <w:i/>
          <w:iCs/>
          <w:noProof/>
        </w:rPr>
        <w:t>47</w:t>
      </w:r>
      <w:r>
        <w:rPr>
          <w:rFonts w:eastAsiaTheme="minorEastAsia"/>
        </w:rPr>
        <w:fldChar w:fldCharType="end"/>
      </w:r>
      <w:r>
        <w:rPr>
          <w:rFonts w:eastAsiaTheme="minorEastAsia"/>
        </w:rPr>
        <w:t xml:space="preserve"> and </w:t>
      </w:r>
      <w:r>
        <w:rPr>
          <w:rFonts w:eastAsiaTheme="minorEastAsia"/>
        </w:rPr>
        <w:fldChar w:fldCharType="begin"/>
      </w:r>
      <w:r>
        <w:rPr>
          <w:rFonts w:eastAsiaTheme="minorEastAsia"/>
        </w:rPr>
        <w:instrText xml:space="preserve"> REF _Ref69746788 \h </w:instrText>
      </w:r>
      <w:r>
        <w:rPr>
          <w:rFonts w:eastAsiaTheme="minorEastAsia"/>
        </w:rPr>
      </w:r>
      <w:r>
        <w:rPr>
          <w:rFonts w:eastAsiaTheme="minorEastAsia"/>
        </w:rPr>
        <w:fldChar w:fldCharType="separate"/>
      </w:r>
      <w:r w:rsidR="00147D6D" w:rsidRPr="00D72DFA">
        <w:rPr>
          <w:i/>
          <w:iCs/>
        </w:rPr>
        <w:t xml:space="preserve">Eq. </w:t>
      </w:r>
      <w:r w:rsidR="00147D6D">
        <w:rPr>
          <w:i/>
          <w:iCs/>
          <w:noProof/>
        </w:rPr>
        <w:t>48</w:t>
      </w:r>
      <w:r>
        <w:rPr>
          <w:rFonts w:eastAsiaTheme="minorEastAsia"/>
        </w:rPr>
        <w:fldChar w:fldCharType="end"/>
      </w:r>
      <w:r>
        <w:rPr>
          <w:rFonts w:eastAsiaTheme="minorEastAsia"/>
        </w:rPr>
        <w:t xml:space="preserve"> yield</w:t>
      </w:r>
      <w:r w:rsidR="00643CBD">
        <w:rPr>
          <w:rFonts w:eastAsiaTheme="minorEastAsia"/>
        </w:rPr>
        <w:t>s</w:t>
      </w:r>
      <w:r>
        <w:rPr>
          <w:rFonts w:eastAsiaTheme="minorEastAsia"/>
        </w:rPr>
        <w:t xml:space="preserve"> the diameter and height of the reactor:</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8A22B3" w14:paraId="09564177" w14:textId="77777777" w:rsidTr="00B23785">
        <w:tc>
          <w:tcPr>
            <w:tcW w:w="7526" w:type="dxa"/>
          </w:tcPr>
          <w:p w14:paraId="063DB10A" w14:textId="4ED8D350" w:rsidR="008A22B3" w:rsidRPr="00950080" w:rsidRDefault="008A22B3" w:rsidP="00036564">
            <w:pPr>
              <w:spacing w:line="360" w:lineRule="auto"/>
              <w:jc w:val="center"/>
              <w:rPr>
                <w:rFonts w:eastAsiaTheme="minorEastAsia"/>
              </w:rPr>
            </w:pPr>
            <m:oMathPara>
              <m:oMath>
                <m:r>
                  <w:rPr>
                    <w:rFonts w:ascii="Cambria Math" w:eastAsiaTheme="minorEastAsia" w:hAnsi="Cambria Math"/>
                  </w:rPr>
                  <m:t>V= π*</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num>
                  <m:den>
                    <m:r>
                      <w:rPr>
                        <w:rFonts w:ascii="Cambria Math" w:eastAsiaTheme="minorEastAsia" w:hAnsi="Cambria Math"/>
                      </w:rPr>
                      <m:t>4</m:t>
                    </m:r>
                  </m:den>
                </m:f>
                <m:r>
                  <w:rPr>
                    <w:rFonts w:ascii="Cambria Math" w:eastAsiaTheme="minorEastAsia" w:hAnsi="Cambria Math"/>
                  </w:rPr>
                  <m:t>*h</m:t>
                </m:r>
              </m:oMath>
            </m:oMathPara>
          </w:p>
        </w:tc>
        <w:tc>
          <w:tcPr>
            <w:tcW w:w="983" w:type="dxa"/>
            <w:vAlign w:val="center"/>
          </w:tcPr>
          <w:p w14:paraId="07BD6EF4" w14:textId="2D48CE1F" w:rsidR="008A22B3" w:rsidRDefault="008A22B3" w:rsidP="00036564">
            <w:pPr>
              <w:spacing w:line="360" w:lineRule="auto"/>
              <w:jc w:val="center"/>
            </w:pPr>
            <w:bookmarkStart w:id="50" w:name="_Ref69746787"/>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47</w:t>
            </w:r>
            <w:r w:rsidRPr="00D72DFA">
              <w:rPr>
                <w:i/>
                <w:iCs/>
              </w:rPr>
              <w:fldChar w:fldCharType="end"/>
            </w:r>
            <w:bookmarkEnd w:id="50"/>
          </w:p>
        </w:tc>
      </w:tr>
      <w:tr w:rsidR="008A22B3" w14:paraId="7434820E" w14:textId="77777777" w:rsidTr="00B23785">
        <w:tc>
          <w:tcPr>
            <w:tcW w:w="7526" w:type="dxa"/>
          </w:tcPr>
          <w:p w14:paraId="4D1A15E5" w14:textId="13251444" w:rsidR="008A22B3" w:rsidRPr="008A22B3" w:rsidRDefault="008A22B3" w:rsidP="00036564">
            <w:pPr>
              <w:spacing w:line="360" w:lineRule="auto"/>
              <w:jc w:val="center"/>
              <w:rPr>
                <w:rFonts w:eastAsiaTheme="minorEastAsia"/>
              </w:rPr>
            </w:pPr>
            <m:oMathPara>
              <m:oMathParaPr>
                <m:jc m:val="center"/>
              </m:oMathParaPr>
              <m:oMath>
                <m:r>
                  <w:rPr>
                    <w:rFonts w:ascii="Cambria Math" w:eastAsiaTheme="minorEastAsia" w:hAnsi="Cambria Math"/>
                  </w:rPr>
                  <m:t>h=4*D</m:t>
                </m:r>
              </m:oMath>
            </m:oMathPara>
          </w:p>
        </w:tc>
        <w:tc>
          <w:tcPr>
            <w:tcW w:w="983" w:type="dxa"/>
            <w:vAlign w:val="center"/>
          </w:tcPr>
          <w:p w14:paraId="7CC6DDB6" w14:textId="1EB22A9E" w:rsidR="008A22B3" w:rsidRDefault="008A22B3" w:rsidP="00036564">
            <w:pPr>
              <w:spacing w:line="360" w:lineRule="auto"/>
              <w:jc w:val="center"/>
            </w:pPr>
            <w:bookmarkStart w:id="51" w:name="_Ref69746788"/>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48</w:t>
            </w:r>
            <w:r w:rsidRPr="00D72DFA">
              <w:rPr>
                <w:i/>
                <w:iCs/>
              </w:rPr>
              <w:fldChar w:fldCharType="end"/>
            </w:r>
            <w:bookmarkEnd w:id="51"/>
          </w:p>
        </w:tc>
      </w:tr>
    </w:tbl>
    <w:p w14:paraId="6C7D434F" w14:textId="324D3D58" w:rsidR="007F16D3" w:rsidRDefault="00AA36BF" w:rsidP="00AA36BF">
      <w:pPr>
        <w:rPr>
          <w:rFonts w:eastAsiaTheme="minorEastAsia"/>
        </w:rPr>
      </w:pPr>
      <w:r>
        <w:rPr>
          <w:rFonts w:eastAsiaTheme="minorEastAsia"/>
        </w:rPr>
        <w:lastRenderedPageBreak/>
        <w:t>By calculating the section area of the reactor, the ascensional velocity of the fluid is found, which allows to apply Stokes’ law and calculate the terminal diameter</w:t>
      </w:r>
      <w:r w:rsidR="00027684">
        <w:rPr>
          <w:rFonts w:eastAsiaTheme="minorEastAsia"/>
        </w:rPr>
        <w:t xml:space="preserve"> [m]</w:t>
      </w:r>
      <w:r>
        <w:rPr>
          <w:rFonts w:eastAsiaTheme="minorEastAsia"/>
        </w:rPr>
        <w:t xml:space="preserve"> of the struvite particles</w:t>
      </w:r>
      <w:r w:rsidR="00643EB1">
        <w:rPr>
          <w:rFonts w:eastAsiaTheme="minorEastAsia"/>
        </w:rPr>
        <w:t xml:space="preserve"> using </w:t>
      </w:r>
      <w:r w:rsidR="00643EB1">
        <w:rPr>
          <w:rFonts w:eastAsiaTheme="minorEastAsia"/>
        </w:rPr>
        <w:fldChar w:fldCharType="begin"/>
      </w:r>
      <w:r w:rsidR="00643EB1">
        <w:rPr>
          <w:rFonts w:eastAsiaTheme="minorEastAsia"/>
        </w:rPr>
        <w:instrText xml:space="preserve"> REF _Ref69747107 \h </w:instrText>
      </w:r>
      <w:r w:rsidR="00643EB1">
        <w:rPr>
          <w:rFonts w:eastAsiaTheme="minorEastAsia"/>
        </w:rPr>
      </w:r>
      <w:r w:rsidR="00643EB1">
        <w:rPr>
          <w:rFonts w:eastAsiaTheme="minorEastAsia"/>
        </w:rPr>
        <w:fldChar w:fldCharType="separate"/>
      </w:r>
      <w:r w:rsidR="00147D6D" w:rsidRPr="00D72DFA">
        <w:rPr>
          <w:i/>
          <w:iCs/>
        </w:rPr>
        <w:t xml:space="preserve">Eq. </w:t>
      </w:r>
      <w:r w:rsidR="00147D6D">
        <w:rPr>
          <w:i/>
          <w:iCs/>
          <w:noProof/>
        </w:rPr>
        <w:t>49</w:t>
      </w:r>
      <w:r w:rsidR="00643EB1">
        <w:rPr>
          <w:rFonts w:eastAsiaTheme="minorEastAsia"/>
        </w:rPr>
        <w:fldChar w:fldCharType="end"/>
      </w:r>
      <w:r w:rsidR="00643EB1">
        <w:rPr>
          <w:rFonts w:eastAsiaTheme="minorEastAsia"/>
        </w:rPr>
        <w:t xml:space="preserve"> and </w:t>
      </w:r>
      <w:r w:rsidR="00643EB1">
        <w:rPr>
          <w:rFonts w:eastAsiaTheme="minorEastAsia"/>
        </w:rPr>
        <w:fldChar w:fldCharType="begin"/>
      </w:r>
      <w:r w:rsidR="00643EB1">
        <w:rPr>
          <w:rFonts w:eastAsiaTheme="minorEastAsia"/>
        </w:rPr>
        <w:instrText xml:space="preserve"> REF _Ref69747108 \h </w:instrText>
      </w:r>
      <w:r w:rsidR="00643EB1">
        <w:rPr>
          <w:rFonts w:eastAsiaTheme="minorEastAsia"/>
        </w:rPr>
      </w:r>
      <w:r w:rsidR="00643EB1">
        <w:rPr>
          <w:rFonts w:eastAsiaTheme="minorEastAsia"/>
        </w:rPr>
        <w:fldChar w:fldCharType="separate"/>
      </w:r>
      <w:r w:rsidR="00147D6D" w:rsidRPr="00D72DFA">
        <w:rPr>
          <w:i/>
          <w:iCs/>
        </w:rPr>
        <w:t xml:space="preserve">Eq. </w:t>
      </w:r>
      <w:r w:rsidR="00147D6D">
        <w:rPr>
          <w:i/>
          <w:iCs/>
          <w:noProof/>
        </w:rPr>
        <w:t>50</w:t>
      </w:r>
      <w:r w:rsidR="00643EB1">
        <w:rPr>
          <w:rFonts w:eastAsiaTheme="minorEastAsia"/>
        </w:rPr>
        <w:fldChar w:fldCharType="end"/>
      </w:r>
      <w:r w:rsidR="00643EB1">
        <w:rPr>
          <w:rFonts w:eastAsiaTheme="minorEastAsia"/>
        </w:rPr>
        <w:t xml:space="preserve">. </w:t>
      </w:r>
      <w:r w:rsidR="00643EB1">
        <w:rPr>
          <w:rFonts w:eastAsiaTheme="minorEastAsia"/>
        </w:rPr>
        <w:fldChar w:fldCharType="begin"/>
      </w:r>
      <w:r w:rsidR="00643EB1">
        <w:rPr>
          <w:rFonts w:eastAsiaTheme="minorEastAsia"/>
        </w:rPr>
        <w:instrText xml:space="preserve"> REF _Ref69747222 \h </w:instrText>
      </w:r>
      <w:r w:rsidR="00643EB1">
        <w:rPr>
          <w:rFonts w:eastAsiaTheme="minorEastAsia"/>
        </w:rPr>
      </w:r>
      <w:r w:rsidR="00643EB1">
        <w:rPr>
          <w:rFonts w:eastAsiaTheme="minorEastAsia"/>
        </w:rPr>
        <w:fldChar w:fldCharType="separate"/>
      </w:r>
      <w:r w:rsidR="00147D6D">
        <w:t xml:space="preserve">Table </w:t>
      </w:r>
      <w:r w:rsidR="00147D6D">
        <w:rPr>
          <w:noProof/>
        </w:rPr>
        <w:t>4</w:t>
      </w:r>
      <w:r w:rsidR="00147D6D">
        <w:noBreakHyphen/>
      </w:r>
      <w:r w:rsidR="00147D6D">
        <w:rPr>
          <w:noProof/>
        </w:rPr>
        <w:t>8</w:t>
      </w:r>
      <w:r w:rsidR="00643EB1">
        <w:rPr>
          <w:rFonts w:eastAsiaTheme="minorEastAsia"/>
        </w:rPr>
        <w:fldChar w:fldCharType="end"/>
      </w:r>
      <w:r w:rsidR="00E16A9B">
        <w:rPr>
          <w:rFonts w:eastAsiaTheme="minorEastAsia"/>
        </w:rPr>
        <w:t xml:space="preserve"> shows the characteristics of the influent needed for the application of Stokes’ law.</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AA36BF" w14:paraId="29A8C79C" w14:textId="77777777" w:rsidTr="00B23785">
        <w:tc>
          <w:tcPr>
            <w:tcW w:w="7526" w:type="dxa"/>
          </w:tcPr>
          <w:p w14:paraId="4D8D574A" w14:textId="2018769E" w:rsidR="00AA36BF" w:rsidRPr="008A22B3" w:rsidRDefault="00AA36BF" w:rsidP="00AA36BF">
            <w:pPr>
              <w:spacing w:line="480" w:lineRule="auto"/>
              <w:jc w:val="center"/>
              <w:rPr>
                <w:rFonts w:eastAsiaTheme="minorEastAsia"/>
              </w:rPr>
            </w:pPr>
            <m:oMathPara>
              <m:oMathParaPr>
                <m:jc m:val="center"/>
              </m:oMathParaPr>
              <m:oMath>
                <m:r>
                  <w:rPr>
                    <w:rFonts w:ascii="Cambria Math" w:eastAsiaTheme="minorEastAsia" w:hAnsi="Cambria Math"/>
                  </w:rPr>
                  <m:t>v=</m:t>
                </m:r>
                <m:f>
                  <m:fPr>
                    <m:ctrlPr>
                      <w:rPr>
                        <w:rFonts w:ascii="Cambria Math" w:eastAsiaTheme="minorEastAsia" w:hAnsi="Cambria Math"/>
                        <w:i/>
                      </w:rPr>
                    </m:ctrlPr>
                  </m:fPr>
                  <m:num>
                    <m:r>
                      <w:rPr>
                        <w:rFonts w:ascii="Cambria Math" w:eastAsiaTheme="minorEastAsia" w:hAnsi="Cambria Math"/>
                      </w:rPr>
                      <m:t>Q</m:t>
                    </m:r>
                  </m:num>
                  <m:den>
                    <m:r>
                      <w:rPr>
                        <w:rFonts w:ascii="Cambria Math" w:eastAsiaTheme="minorEastAsia" w:hAnsi="Cambria Math"/>
                      </w:rPr>
                      <m:t>A</m:t>
                    </m:r>
                  </m:den>
                </m:f>
              </m:oMath>
            </m:oMathPara>
          </w:p>
        </w:tc>
        <w:tc>
          <w:tcPr>
            <w:tcW w:w="983" w:type="dxa"/>
            <w:vAlign w:val="center"/>
          </w:tcPr>
          <w:p w14:paraId="425A9F94" w14:textId="128D767A" w:rsidR="00AA36BF" w:rsidRDefault="00AA36BF" w:rsidP="00AA36BF">
            <w:pPr>
              <w:spacing w:line="480" w:lineRule="auto"/>
              <w:jc w:val="center"/>
            </w:pPr>
            <w:bookmarkStart w:id="52" w:name="_Ref69747107"/>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49</w:t>
            </w:r>
            <w:r w:rsidRPr="00D72DFA">
              <w:rPr>
                <w:i/>
                <w:iCs/>
              </w:rPr>
              <w:fldChar w:fldCharType="end"/>
            </w:r>
            <w:bookmarkEnd w:id="52"/>
          </w:p>
        </w:tc>
      </w:tr>
      <w:tr w:rsidR="00AA36BF" w14:paraId="12B67942" w14:textId="77777777" w:rsidTr="00B23785">
        <w:tc>
          <w:tcPr>
            <w:tcW w:w="7526" w:type="dxa"/>
          </w:tcPr>
          <w:p w14:paraId="658B4ADC" w14:textId="0B180F74" w:rsidR="00AA36BF" w:rsidRPr="00027684" w:rsidRDefault="00000000" w:rsidP="00643EB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v*18*μ</m:t>
                            </m:r>
                          </m:num>
                          <m:den>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m:t>
                                    </m:r>
                                  </m:sub>
                                </m:sSub>
                              </m:e>
                            </m:d>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m:oMathPara>
          </w:p>
        </w:tc>
        <w:tc>
          <w:tcPr>
            <w:tcW w:w="983" w:type="dxa"/>
            <w:vAlign w:val="center"/>
          </w:tcPr>
          <w:p w14:paraId="2BC3D45B" w14:textId="014A235E" w:rsidR="00AA36BF" w:rsidRDefault="00AA36BF" w:rsidP="00643EB1">
            <w:pPr>
              <w:spacing w:line="480" w:lineRule="auto"/>
              <w:jc w:val="center"/>
            </w:pPr>
            <w:bookmarkStart w:id="53" w:name="_Ref69747108"/>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50</w:t>
            </w:r>
            <w:r w:rsidRPr="00D72DFA">
              <w:rPr>
                <w:i/>
                <w:iCs/>
              </w:rPr>
              <w:fldChar w:fldCharType="end"/>
            </w:r>
            <w:bookmarkEnd w:id="53"/>
          </w:p>
        </w:tc>
      </w:tr>
    </w:tbl>
    <w:p w14:paraId="033098AD" w14:textId="77777777" w:rsidR="00643EB1" w:rsidRDefault="00643EB1"/>
    <w:p w14:paraId="531C7D1D" w14:textId="5AFA50B6" w:rsidR="00643EB1" w:rsidRDefault="00643EB1" w:rsidP="00643EB1">
      <w:pPr>
        <w:pStyle w:val="Caption"/>
        <w:keepNext/>
      </w:pPr>
      <w:bookmarkStart w:id="54" w:name="_Ref69747222"/>
      <w:bookmarkStart w:id="55" w:name="_Toc148602481"/>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8</w:t>
      </w:r>
      <w:r w:rsidR="002E6C9B">
        <w:fldChar w:fldCharType="end"/>
      </w:r>
      <w:bookmarkEnd w:id="54"/>
      <w:r>
        <w:t xml:space="preserve">: </w:t>
      </w:r>
      <w:bookmarkStart w:id="56" w:name="_Ref69747209"/>
      <w:r>
        <w:t>Parameters for the application of Stokes' law in the struvite reactor</w:t>
      </w:r>
      <w:bookmarkEnd w:id="56"/>
      <w:r w:rsidR="004E6923">
        <w:t>.</w:t>
      </w:r>
      <w:bookmarkEnd w:id="55"/>
    </w:p>
    <w:tbl>
      <w:tblPr>
        <w:tblStyle w:val="PlainTable2"/>
        <w:tblW w:w="0" w:type="auto"/>
        <w:tblLayout w:type="fixed"/>
        <w:tblLook w:val="04A0" w:firstRow="1" w:lastRow="0" w:firstColumn="1" w:lastColumn="0" w:noHBand="0" w:noVBand="1"/>
      </w:tblPr>
      <w:tblGrid>
        <w:gridCol w:w="3119"/>
        <w:gridCol w:w="1134"/>
        <w:gridCol w:w="1417"/>
        <w:gridCol w:w="2824"/>
      </w:tblGrid>
      <w:tr w:rsidR="00643EB1" w:rsidRPr="00BD4829" w14:paraId="396E1056" w14:textId="77777777" w:rsidTr="00B2378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6786B72" w14:textId="31773483" w:rsidR="00643EB1" w:rsidRPr="00BD4829" w:rsidRDefault="002300E6" w:rsidP="00B23785">
            <w:pPr>
              <w:spacing w:line="276" w:lineRule="auto"/>
              <w:rPr>
                <w:rFonts w:cs="Arial"/>
                <w:i/>
                <w:iCs/>
                <w:sz w:val="20"/>
                <w:szCs w:val="20"/>
              </w:rPr>
            </w:pPr>
            <w:r>
              <w:rPr>
                <w:rFonts w:cs="Arial"/>
                <w:i/>
                <w:iCs/>
                <w:sz w:val="20"/>
                <w:szCs w:val="20"/>
              </w:rPr>
              <w:t>Struvite reactor</w:t>
            </w:r>
          </w:p>
        </w:tc>
        <w:tc>
          <w:tcPr>
            <w:tcW w:w="1134" w:type="dxa"/>
            <w:noWrap/>
            <w:hideMark/>
          </w:tcPr>
          <w:p w14:paraId="04BED873" w14:textId="77777777" w:rsidR="00643EB1" w:rsidRPr="00BD4829" w:rsidRDefault="00643EB1" w:rsidP="00B23785">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p>
        </w:tc>
        <w:tc>
          <w:tcPr>
            <w:tcW w:w="1417" w:type="dxa"/>
            <w:noWrap/>
            <w:vAlign w:val="center"/>
            <w:hideMark/>
          </w:tcPr>
          <w:p w14:paraId="288253C6" w14:textId="77777777" w:rsidR="00643EB1" w:rsidRPr="00BD4829" w:rsidRDefault="00643EB1"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Units</w:t>
            </w:r>
          </w:p>
        </w:tc>
        <w:tc>
          <w:tcPr>
            <w:tcW w:w="2824" w:type="dxa"/>
            <w:noWrap/>
            <w:vAlign w:val="center"/>
            <w:hideMark/>
          </w:tcPr>
          <w:p w14:paraId="2AD49BE9" w14:textId="77777777" w:rsidR="00643EB1" w:rsidRPr="00BD4829" w:rsidRDefault="00643EB1"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Value</w:t>
            </w:r>
          </w:p>
        </w:tc>
      </w:tr>
      <w:tr w:rsidR="00643EB1" w:rsidRPr="00BD4829" w14:paraId="381414BB" w14:textId="77777777" w:rsidTr="00B237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4E759326" w14:textId="11BDE3A9" w:rsidR="00643EB1" w:rsidRPr="00BD4829" w:rsidRDefault="00E16A9B" w:rsidP="00B23785">
            <w:pPr>
              <w:spacing w:line="276" w:lineRule="auto"/>
              <w:rPr>
                <w:rFonts w:cs="Arial"/>
                <w:i/>
                <w:iCs/>
                <w:sz w:val="20"/>
                <w:szCs w:val="20"/>
              </w:rPr>
            </w:pPr>
            <w:r>
              <w:rPr>
                <w:rFonts w:cs="Arial"/>
                <w:i/>
                <w:iCs/>
                <w:sz w:val="20"/>
                <w:szCs w:val="20"/>
              </w:rPr>
              <w:t>Solid density</w:t>
            </w:r>
          </w:p>
        </w:tc>
        <w:tc>
          <w:tcPr>
            <w:tcW w:w="1134" w:type="dxa"/>
            <w:noWrap/>
          </w:tcPr>
          <w:p w14:paraId="0F9B05D4" w14:textId="2E3004CD" w:rsidR="00643EB1" w:rsidRPr="00FF3E01" w:rsidRDefault="00FF3E01" w:rsidP="00B23785">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ρ</w:t>
            </w:r>
            <w:r>
              <w:rPr>
                <w:rFonts w:cs="Arial"/>
                <w:b/>
                <w:bCs/>
                <w:sz w:val="20"/>
                <w:szCs w:val="20"/>
                <w:vertAlign w:val="subscript"/>
              </w:rPr>
              <w:t>s</w:t>
            </w:r>
          </w:p>
        </w:tc>
        <w:tc>
          <w:tcPr>
            <w:tcW w:w="1417" w:type="dxa"/>
            <w:noWrap/>
            <w:vAlign w:val="center"/>
            <w:hideMark/>
          </w:tcPr>
          <w:p w14:paraId="493B5481" w14:textId="0A91A8FB" w:rsidR="00643EB1" w:rsidRPr="000C6ED5" w:rsidRDefault="00FF3E01" w:rsidP="00B23785">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vertAlign w:val="superscript"/>
              </w:rPr>
            </w:pPr>
            <w:r>
              <w:rPr>
                <w:rFonts w:cs="Arial"/>
                <w:sz w:val="20"/>
                <w:szCs w:val="20"/>
              </w:rPr>
              <w:t>kg/m</w:t>
            </w:r>
            <w:r>
              <w:rPr>
                <w:rFonts w:cs="Arial"/>
                <w:sz w:val="20"/>
                <w:szCs w:val="20"/>
                <w:vertAlign w:val="superscript"/>
              </w:rPr>
              <w:t>3</w:t>
            </w:r>
          </w:p>
        </w:tc>
        <w:tc>
          <w:tcPr>
            <w:tcW w:w="2824" w:type="dxa"/>
            <w:noWrap/>
            <w:vAlign w:val="center"/>
            <w:hideMark/>
          </w:tcPr>
          <w:p w14:paraId="0425C570" w14:textId="7A509C9A" w:rsidR="00643EB1" w:rsidRPr="00BD4829" w:rsidRDefault="00FF3E01" w:rsidP="00B23785">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1700</w:t>
            </w:r>
          </w:p>
        </w:tc>
      </w:tr>
      <w:tr w:rsidR="00643EB1" w:rsidRPr="00BD4829" w14:paraId="0B083639" w14:textId="77777777" w:rsidTr="00B23785">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756C28DD" w14:textId="4D8B3A22" w:rsidR="00643EB1" w:rsidRPr="00BD4829" w:rsidRDefault="00E16A9B" w:rsidP="00B23785">
            <w:pPr>
              <w:spacing w:line="276" w:lineRule="auto"/>
              <w:rPr>
                <w:rFonts w:cs="Arial"/>
                <w:i/>
                <w:iCs/>
                <w:sz w:val="20"/>
                <w:szCs w:val="20"/>
              </w:rPr>
            </w:pPr>
            <w:r>
              <w:rPr>
                <w:rFonts w:cs="Arial"/>
                <w:i/>
                <w:iCs/>
                <w:sz w:val="20"/>
                <w:szCs w:val="20"/>
              </w:rPr>
              <w:t>Liquid density</w:t>
            </w:r>
          </w:p>
        </w:tc>
        <w:tc>
          <w:tcPr>
            <w:tcW w:w="1134" w:type="dxa"/>
            <w:noWrap/>
          </w:tcPr>
          <w:p w14:paraId="5168ABCF" w14:textId="22AAAEF9" w:rsidR="00643EB1" w:rsidRPr="00FF3E01" w:rsidRDefault="00FF3E01" w:rsidP="00B23785">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ρ</w:t>
            </w:r>
            <w:r>
              <w:rPr>
                <w:rFonts w:cs="Arial"/>
                <w:b/>
                <w:bCs/>
                <w:sz w:val="20"/>
                <w:szCs w:val="20"/>
                <w:vertAlign w:val="subscript"/>
              </w:rPr>
              <w:t>l</w:t>
            </w:r>
          </w:p>
        </w:tc>
        <w:tc>
          <w:tcPr>
            <w:tcW w:w="1417" w:type="dxa"/>
            <w:noWrap/>
            <w:vAlign w:val="center"/>
            <w:hideMark/>
          </w:tcPr>
          <w:p w14:paraId="3793F20D" w14:textId="230B0D8D" w:rsidR="00643EB1" w:rsidRPr="00FF3E01" w:rsidRDefault="00FF3E01" w:rsidP="00B2378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kg/m</w:t>
            </w:r>
            <w:r>
              <w:rPr>
                <w:rFonts w:cs="Arial"/>
                <w:sz w:val="20"/>
                <w:szCs w:val="20"/>
                <w:vertAlign w:val="superscript"/>
              </w:rPr>
              <w:t>3</w:t>
            </w:r>
          </w:p>
        </w:tc>
        <w:tc>
          <w:tcPr>
            <w:tcW w:w="2824" w:type="dxa"/>
            <w:noWrap/>
            <w:vAlign w:val="center"/>
            <w:hideMark/>
          </w:tcPr>
          <w:p w14:paraId="41B9ABFF" w14:textId="61C2702A" w:rsidR="00643EB1" w:rsidRPr="00BD4829" w:rsidRDefault="00FF3E01" w:rsidP="00B2378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995.65</w:t>
            </w:r>
          </w:p>
        </w:tc>
      </w:tr>
      <w:tr w:rsidR="00643EB1" w:rsidRPr="00BD4829" w14:paraId="49AD069B" w14:textId="77777777" w:rsidTr="00B237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5514E15A" w14:textId="3C6A1F85" w:rsidR="00643EB1" w:rsidRPr="00BD4829" w:rsidRDefault="00E16A9B" w:rsidP="00B23785">
            <w:pPr>
              <w:spacing w:line="276" w:lineRule="auto"/>
              <w:rPr>
                <w:rFonts w:cs="Arial"/>
                <w:i/>
                <w:iCs/>
                <w:sz w:val="20"/>
                <w:szCs w:val="20"/>
              </w:rPr>
            </w:pPr>
            <w:r>
              <w:rPr>
                <w:rFonts w:cs="Arial"/>
                <w:i/>
                <w:iCs/>
                <w:sz w:val="20"/>
                <w:szCs w:val="20"/>
              </w:rPr>
              <w:t>Gravity</w:t>
            </w:r>
          </w:p>
        </w:tc>
        <w:tc>
          <w:tcPr>
            <w:tcW w:w="1134" w:type="dxa"/>
            <w:noWrap/>
          </w:tcPr>
          <w:p w14:paraId="1D161FD3" w14:textId="7B1A421A" w:rsidR="00643EB1" w:rsidRPr="00BD4829" w:rsidRDefault="00FF3E01" w:rsidP="00B23785">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g</w:t>
            </w:r>
          </w:p>
        </w:tc>
        <w:tc>
          <w:tcPr>
            <w:tcW w:w="1417" w:type="dxa"/>
            <w:noWrap/>
            <w:vAlign w:val="center"/>
            <w:hideMark/>
          </w:tcPr>
          <w:p w14:paraId="74CFAB3B" w14:textId="1EABBCDA" w:rsidR="00643EB1" w:rsidRPr="00224F21" w:rsidRDefault="00FF3E01" w:rsidP="00B23785">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m*s</w:t>
            </w:r>
            <w:r w:rsidR="00643EB1">
              <w:rPr>
                <w:rFonts w:cs="Arial"/>
                <w:sz w:val="20"/>
                <w:szCs w:val="20"/>
                <w:vertAlign w:val="superscript"/>
              </w:rPr>
              <w:t>2</w:t>
            </w:r>
          </w:p>
        </w:tc>
        <w:tc>
          <w:tcPr>
            <w:tcW w:w="2824" w:type="dxa"/>
            <w:noWrap/>
            <w:vAlign w:val="center"/>
            <w:hideMark/>
          </w:tcPr>
          <w:p w14:paraId="5DE8DE82" w14:textId="12F1E5D5" w:rsidR="00643EB1" w:rsidRPr="00BD4829" w:rsidRDefault="00FF3E01" w:rsidP="00B23785">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9.81</w:t>
            </w:r>
          </w:p>
        </w:tc>
      </w:tr>
      <w:tr w:rsidR="00E16A9B" w:rsidRPr="00BD4829" w14:paraId="657FDC79" w14:textId="77777777" w:rsidTr="00B23785">
        <w:trPr>
          <w:trHeight w:val="288"/>
        </w:trPr>
        <w:tc>
          <w:tcPr>
            <w:cnfStyle w:val="001000000000" w:firstRow="0" w:lastRow="0" w:firstColumn="1" w:lastColumn="0" w:oddVBand="0" w:evenVBand="0" w:oddHBand="0" w:evenHBand="0" w:firstRowFirstColumn="0" w:firstRowLastColumn="0" w:lastRowFirstColumn="0" w:lastRowLastColumn="0"/>
            <w:tcW w:w="3119" w:type="dxa"/>
            <w:noWrap/>
          </w:tcPr>
          <w:p w14:paraId="02848CD0" w14:textId="62EF0687" w:rsidR="00E16A9B" w:rsidRDefault="00E16A9B" w:rsidP="00B23785">
            <w:pPr>
              <w:spacing w:line="276" w:lineRule="auto"/>
              <w:rPr>
                <w:rFonts w:cs="Arial"/>
                <w:i/>
                <w:iCs/>
                <w:sz w:val="20"/>
                <w:szCs w:val="20"/>
              </w:rPr>
            </w:pPr>
            <w:r>
              <w:rPr>
                <w:rFonts w:cs="Arial"/>
                <w:i/>
                <w:iCs/>
                <w:sz w:val="20"/>
                <w:szCs w:val="20"/>
              </w:rPr>
              <w:t>Viscosity</w:t>
            </w:r>
          </w:p>
        </w:tc>
        <w:tc>
          <w:tcPr>
            <w:tcW w:w="1134" w:type="dxa"/>
            <w:noWrap/>
          </w:tcPr>
          <w:p w14:paraId="321AAFBA" w14:textId="753BF1F6" w:rsidR="00E16A9B" w:rsidRDefault="00FF3E01" w:rsidP="00B23785">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µ</w:t>
            </w:r>
          </w:p>
        </w:tc>
        <w:tc>
          <w:tcPr>
            <w:tcW w:w="1417" w:type="dxa"/>
            <w:noWrap/>
            <w:vAlign w:val="center"/>
          </w:tcPr>
          <w:p w14:paraId="44D433D6" w14:textId="5EE558C1" w:rsidR="00E16A9B" w:rsidRPr="00FF3E01" w:rsidRDefault="00FF3E01" w:rsidP="00B2378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vertAlign w:val="superscript"/>
              </w:rPr>
            </w:pPr>
            <w:r>
              <w:rPr>
                <w:rFonts w:cs="Arial"/>
                <w:sz w:val="20"/>
                <w:szCs w:val="20"/>
              </w:rPr>
              <w:t>k</w:t>
            </w:r>
            <w:r w:rsidR="00E16A9B">
              <w:rPr>
                <w:rFonts w:cs="Arial"/>
                <w:sz w:val="20"/>
                <w:szCs w:val="20"/>
              </w:rPr>
              <w:t>g</w:t>
            </w:r>
            <w:r>
              <w:rPr>
                <w:rFonts w:cs="Arial"/>
                <w:sz w:val="20"/>
                <w:szCs w:val="20"/>
              </w:rPr>
              <w:t>*m</w:t>
            </w:r>
            <w:r>
              <w:rPr>
                <w:rFonts w:cs="Arial"/>
                <w:sz w:val="20"/>
                <w:szCs w:val="20"/>
                <w:vertAlign w:val="superscript"/>
              </w:rPr>
              <w:t>-1</w:t>
            </w:r>
            <w:r>
              <w:rPr>
                <w:rFonts w:cs="Arial"/>
                <w:sz w:val="20"/>
                <w:szCs w:val="20"/>
              </w:rPr>
              <w:t>*s</w:t>
            </w:r>
            <w:r>
              <w:rPr>
                <w:rFonts w:cs="Arial"/>
                <w:sz w:val="20"/>
                <w:szCs w:val="20"/>
                <w:vertAlign w:val="superscript"/>
              </w:rPr>
              <w:t>-1</w:t>
            </w:r>
          </w:p>
        </w:tc>
        <w:tc>
          <w:tcPr>
            <w:tcW w:w="2824" w:type="dxa"/>
            <w:noWrap/>
            <w:vAlign w:val="center"/>
          </w:tcPr>
          <w:p w14:paraId="1BD56B3E" w14:textId="5054170C" w:rsidR="00E16A9B" w:rsidRDefault="00FF3E01" w:rsidP="00B23785">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7.978E-4</w:t>
            </w:r>
          </w:p>
        </w:tc>
      </w:tr>
    </w:tbl>
    <w:p w14:paraId="49308AD9" w14:textId="7A055ED2" w:rsidR="007F16D3" w:rsidRDefault="00644AEC" w:rsidP="00644AEC">
      <w:pPr>
        <w:pStyle w:val="Heading3"/>
        <w:rPr>
          <w:rFonts w:eastAsiaTheme="minorEastAsia"/>
        </w:rPr>
      </w:pPr>
      <w:bookmarkStart w:id="57" w:name="_Toc149134808"/>
      <w:r>
        <w:rPr>
          <w:rFonts w:eastAsiaTheme="minorEastAsia"/>
        </w:rPr>
        <w:t>Decanter volume</w:t>
      </w:r>
      <w:bookmarkEnd w:id="57"/>
    </w:p>
    <w:p w14:paraId="788E83EC" w14:textId="15508D96" w:rsidR="007F16D3" w:rsidRDefault="00644AEC" w:rsidP="007F16D3">
      <w:pPr>
        <w:rPr>
          <w:rFonts w:eastAsiaTheme="minorEastAsia"/>
        </w:rPr>
      </w:pPr>
      <w:r w:rsidRPr="00644AEC">
        <w:rPr>
          <w:rFonts w:eastAsiaTheme="minorEastAsia"/>
        </w:rPr>
        <w:t>The</w:t>
      </w:r>
      <w:r w:rsidR="00BE6D90">
        <w:rPr>
          <w:rFonts w:eastAsiaTheme="minorEastAsia"/>
        </w:rPr>
        <w:t xml:space="preserve"> decanter volume is also obtained through Stokes’ law. It is sized to separate and recirculate particles half the size of those not eliminated in the reactor</w:t>
      </w:r>
      <w:r w:rsidR="001E0562">
        <w:rPr>
          <w:rFonts w:eastAsiaTheme="minorEastAsia"/>
        </w:rPr>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1E0562" w14:paraId="167C52B9" w14:textId="77777777" w:rsidTr="00B23785">
        <w:tc>
          <w:tcPr>
            <w:tcW w:w="7526" w:type="dxa"/>
          </w:tcPr>
          <w:p w14:paraId="18ADA5EA" w14:textId="79C0B5E6" w:rsidR="001E0562" w:rsidRDefault="00000000" w:rsidP="001E0562">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18</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num>
                              <m:den>
                                <m:r>
                                  <w:rPr>
                                    <w:rFonts w:ascii="Cambria Math" w:eastAsiaTheme="minorEastAsia" w:hAnsi="Cambria Math"/>
                                  </w:rPr>
                                  <m:t>2</m:t>
                                </m:r>
                              </m:den>
                            </m:f>
                          </m:e>
                        </m:d>
                      </m:e>
                      <m:sup>
                        <m:r>
                          <w:rPr>
                            <w:rFonts w:ascii="Cambria Math" w:eastAsiaTheme="minorEastAsia" w:hAnsi="Cambria Math"/>
                          </w:rPr>
                          <m:t>2</m:t>
                        </m:r>
                      </m:sup>
                    </m:sSup>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m:t>
                            </m:r>
                          </m:sub>
                        </m:sSub>
                      </m:e>
                    </m:d>
                  </m:num>
                  <m:den>
                    <m:r>
                      <w:rPr>
                        <w:rFonts w:ascii="Cambria Math" w:eastAsiaTheme="minorEastAsia" w:hAnsi="Cambria Math"/>
                      </w:rPr>
                      <m:t>μ</m:t>
                    </m:r>
                  </m:den>
                </m:f>
              </m:oMath>
            </m:oMathPara>
          </w:p>
          <w:p w14:paraId="181E7CD6" w14:textId="199F8B3F" w:rsidR="001E0562" w:rsidRPr="00027684" w:rsidRDefault="001E0562" w:rsidP="00B23785">
            <w:pPr>
              <w:rPr>
                <w:rFonts w:eastAsiaTheme="minorEastAsia"/>
              </w:rPr>
            </w:pPr>
          </w:p>
        </w:tc>
        <w:tc>
          <w:tcPr>
            <w:tcW w:w="983" w:type="dxa"/>
            <w:vAlign w:val="center"/>
          </w:tcPr>
          <w:p w14:paraId="64A7DAA8" w14:textId="661A124E" w:rsidR="001E0562" w:rsidRDefault="001E0562" w:rsidP="00B23785">
            <w:pPr>
              <w:spacing w:line="480" w:lineRule="auto"/>
              <w:jc w:val="center"/>
            </w:pPr>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51</w:t>
            </w:r>
            <w:r w:rsidRPr="00D72DFA">
              <w:rPr>
                <w:i/>
                <w:iCs/>
              </w:rPr>
              <w:fldChar w:fldCharType="end"/>
            </w:r>
          </w:p>
        </w:tc>
      </w:tr>
    </w:tbl>
    <w:p w14:paraId="4E546E76" w14:textId="6B433A5E" w:rsidR="001E0562" w:rsidRPr="0011737B" w:rsidRDefault="004D7DDE" w:rsidP="007F16D3">
      <w:r>
        <w:rPr>
          <w:rFonts w:eastAsiaTheme="minorEastAsia"/>
        </w:rPr>
        <w:t xml:space="preserve">By fixing a retention time of 1h </w:t>
      </w:r>
      <w:r>
        <w:rPr>
          <w:rFonts w:eastAsiaTheme="minorEastAsia"/>
        </w:rPr>
        <w:fldChar w:fldCharType="begin" w:fldLock="1"/>
      </w:r>
      <w:r w:rsidR="002300E6">
        <w:rPr>
          <w:rFonts w:eastAsiaTheme="minorEastAsia"/>
        </w:rPr>
        <w:instrText>ADDIN CSL_CITATION {"citationItems":[{"id":"ITEM-1","itemData":{"id":"ITEM-1","issued":{"date-parts":[["0"]]},"title":"S. Puig, personal communication, 2017","type":"article"},"uris":["http://www.mendeley.com/documents/?uuid=525adc03-cf43-4141-8c11-c1d3feded12b"]}],"mendeley":{"formattedCitation":"(“S. Puig, personal communication, 2017,” n.d.)","manualFormatting":"(S. Puig, personal communication, 2017)","plainTextFormattedCitation":"(“S. Puig, personal communication, 2017,” n.d.)","previouslyFormattedCitation":"(“S. Puig, personal communication, 2017,” n.d.)"},"properties":{"noteIndex":0},"schema":"https://github.com/citation-style-language/schema/raw/master/csl-citation.json"}</w:instrText>
      </w:r>
      <w:r>
        <w:rPr>
          <w:rFonts w:eastAsiaTheme="minorEastAsia"/>
        </w:rPr>
        <w:fldChar w:fldCharType="separate"/>
      </w:r>
      <w:r w:rsidRPr="004D7DDE">
        <w:rPr>
          <w:rFonts w:eastAsiaTheme="minorEastAsia"/>
          <w:noProof/>
        </w:rPr>
        <w:t>(S. Puig, personal communication, 2017)</w:t>
      </w:r>
      <w:r>
        <w:rPr>
          <w:rFonts w:eastAsiaTheme="minorEastAsia"/>
        </w:rPr>
        <w:fldChar w:fldCharType="end"/>
      </w:r>
      <w:r w:rsidR="00EC6075">
        <w:rPr>
          <w:rFonts w:eastAsiaTheme="minorEastAsia"/>
        </w:rPr>
        <w:t>, the dimensions of the decanter can be determined</w:t>
      </w:r>
      <w:r w:rsidR="00987663">
        <w:rPr>
          <w:rFonts w:eastAsiaTheme="minorEastAsia"/>
        </w:rPr>
        <w:t xml:space="preserve"> by </w:t>
      </w:r>
      <w:r w:rsidR="00987663">
        <w:rPr>
          <w:rFonts w:eastAsiaTheme="minorEastAsia"/>
        </w:rPr>
        <w:fldChar w:fldCharType="begin"/>
      </w:r>
      <w:r w:rsidR="00987663">
        <w:rPr>
          <w:rFonts w:eastAsiaTheme="minorEastAsia"/>
        </w:rPr>
        <w:instrText xml:space="preserve"> REF _Ref69753144 \h </w:instrText>
      </w:r>
      <w:r w:rsidR="00987663">
        <w:rPr>
          <w:rFonts w:eastAsiaTheme="minorEastAsia"/>
        </w:rPr>
      </w:r>
      <w:r w:rsidR="00987663">
        <w:rPr>
          <w:rFonts w:eastAsiaTheme="minorEastAsia"/>
        </w:rPr>
        <w:fldChar w:fldCharType="separate"/>
      </w:r>
      <w:r w:rsidR="00147D6D" w:rsidRPr="00D72DFA">
        <w:rPr>
          <w:i/>
          <w:iCs/>
        </w:rPr>
        <w:t xml:space="preserve">Eq. </w:t>
      </w:r>
      <w:r w:rsidR="00147D6D">
        <w:rPr>
          <w:i/>
          <w:iCs/>
          <w:noProof/>
        </w:rPr>
        <w:t>52</w:t>
      </w:r>
      <w:r w:rsidR="00987663">
        <w:rPr>
          <w:rFonts w:eastAsiaTheme="minorEastAsia"/>
        </w:rPr>
        <w:fldChar w:fldCharType="end"/>
      </w:r>
      <w:r w:rsidR="00987663">
        <w:rPr>
          <w:rFonts w:eastAsiaTheme="minorEastAsia"/>
        </w:rPr>
        <w:t xml:space="preserve">, where h is the hight [m], v is the velocity [m/s] and t is the retention time [s] Considering the retention time equal to the settling velocity, </w:t>
      </w:r>
      <w:r w:rsidR="00987663">
        <w:rPr>
          <w:rFonts w:eastAsiaTheme="minorEastAsia"/>
        </w:rPr>
        <w:fldChar w:fldCharType="begin"/>
      </w:r>
      <w:r w:rsidR="00987663">
        <w:rPr>
          <w:rFonts w:eastAsiaTheme="minorEastAsia"/>
        </w:rPr>
        <w:instrText xml:space="preserve"> REF _Ref69753252 \h </w:instrText>
      </w:r>
      <w:r w:rsidR="00987663">
        <w:rPr>
          <w:rFonts w:eastAsiaTheme="minorEastAsia"/>
        </w:rPr>
      </w:r>
      <w:r w:rsidR="00987663">
        <w:rPr>
          <w:rFonts w:eastAsiaTheme="minorEastAsia"/>
        </w:rPr>
        <w:fldChar w:fldCharType="separate"/>
      </w:r>
      <w:r w:rsidR="00147D6D" w:rsidRPr="00D72DFA">
        <w:rPr>
          <w:i/>
          <w:iCs/>
        </w:rPr>
        <w:t xml:space="preserve">Eq. </w:t>
      </w:r>
      <w:r w:rsidR="00147D6D">
        <w:rPr>
          <w:i/>
          <w:iCs/>
          <w:noProof/>
        </w:rPr>
        <w:t>53</w:t>
      </w:r>
      <w:r w:rsidR="00987663">
        <w:rPr>
          <w:rFonts w:eastAsiaTheme="minorEastAsia"/>
        </w:rPr>
        <w:fldChar w:fldCharType="end"/>
      </w:r>
      <w:r w:rsidR="00987663">
        <w:rPr>
          <w:rFonts w:eastAsiaTheme="minorEastAsia"/>
        </w:rPr>
        <w:t xml:space="preserve"> gives the volume of the decanter in m</w:t>
      </w:r>
      <w:r w:rsidR="00987663">
        <w:rPr>
          <w:rFonts w:eastAsiaTheme="minorEastAsia"/>
          <w:vertAlign w:val="superscript"/>
        </w:rPr>
        <w:t>3</w:t>
      </w:r>
      <w:r w:rsidR="00E6548D">
        <w:rPr>
          <w:rFonts w:eastAsiaTheme="minorEastAsia"/>
        </w:rPr>
        <w:t xml:space="preserve"> when knowing the influent flow [m</w:t>
      </w:r>
      <w:r w:rsidR="00E6548D">
        <w:rPr>
          <w:rFonts w:eastAsiaTheme="minorEastAsia"/>
          <w:vertAlign w:val="superscript"/>
        </w:rPr>
        <w:t>3</w:t>
      </w:r>
      <w:r w:rsidR="00E6548D">
        <w:rPr>
          <w:rFonts w:eastAsiaTheme="minorEastAsia"/>
        </w:rPr>
        <w:t xml:space="preserve">/day]. The diameter </w:t>
      </w:r>
      <w:r w:rsidR="007D6ECE">
        <w:rPr>
          <w:rFonts w:eastAsiaTheme="minorEastAsia"/>
        </w:rPr>
        <w:t xml:space="preserve">[m] </w:t>
      </w:r>
      <w:r w:rsidR="00E6548D">
        <w:rPr>
          <w:rFonts w:eastAsiaTheme="minorEastAsia"/>
        </w:rPr>
        <w:t xml:space="preserve">can be found through </w:t>
      </w:r>
      <w:r w:rsidR="00E6548D">
        <w:rPr>
          <w:rFonts w:eastAsiaTheme="minorEastAsia"/>
        </w:rPr>
        <w:fldChar w:fldCharType="begin"/>
      </w:r>
      <w:r w:rsidR="00E6548D">
        <w:rPr>
          <w:rFonts w:eastAsiaTheme="minorEastAsia"/>
        </w:rPr>
        <w:instrText xml:space="preserve"> REF _Ref69753419 \h </w:instrText>
      </w:r>
      <w:r w:rsidR="00E6548D">
        <w:rPr>
          <w:rFonts w:eastAsiaTheme="minorEastAsia"/>
        </w:rPr>
      </w:r>
      <w:r w:rsidR="00E6548D">
        <w:rPr>
          <w:rFonts w:eastAsiaTheme="minorEastAsia"/>
        </w:rPr>
        <w:fldChar w:fldCharType="separate"/>
      </w:r>
      <w:r w:rsidR="00147D6D" w:rsidRPr="00D72DFA">
        <w:rPr>
          <w:i/>
          <w:iCs/>
        </w:rPr>
        <w:t xml:space="preserve">Eq. </w:t>
      </w:r>
      <w:r w:rsidR="00147D6D">
        <w:rPr>
          <w:i/>
          <w:iCs/>
          <w:noProof/>
        </w:rPr>
        <w:t>54</w:t>
      </w:r>
      <w:r w:rsidR="00E6548D">
        <w:rPr>
          <w:rFonts w:eastAsiaTheme="minorEastAsia"/>
        </w:rPr>
        <w:fldChar w:fldCharType="end"/>
      </w:r>
      <w:r w:rsidR="00E6548D">
        <w:rPr>
          <w:rFonts w:eastAsiaTheme="minorEastAsia"/>
        </w:rPr>
        <w:t>.</w:t>
      </w:r>
      <w:r w:rsidR="0011737B" w:rsidRPr="0011737B">
        <w:t xml:space="preserve"> </w:t>
      </w:r>
      <w:r w:rsidR="0011737B">
        <w:t xml:space="preserve">The final values obtained for each building type can be found in </w:t>
      </w:r>
      <w:r w:rsidR="0011737B">
        <w:fldChar w:fldCharType="begin"/>
      </w:r>
      <w:r w:rsidR="0011737B">
        <w:instrText xml:space="preserve"> REF _Ref69754051 \h </w:instrText>
      </w:r>
      <w:r w:rsidR="0011737B">
        <w:fldChar w:fldCharType="separate"/>
      </w:r>
      <w:r w:rsidR="00147D6D">
        <w:t xml:space="preserve">Table </w:t>
      </w:r>
      <w:r w:rsidR="00147D6D">
        <w:rPr>
          <w:noProof/>
        </w:rPr>
        <w:t>4</w:t>
      </w:r>
      <w:r w:rsidR="00147D6D">
        <w:noBreakHyphen/>
      </w:r>
      <w:r w:rsidR="00147D6D">
        <w:rPr>
          <w:noProof/>
        </w:rPr>
        <w:t>9</w:t>
      </w:r>
      <w:r w:rsidR="0011737B">
        <w:fldChar w:fldCharType="end"/>
      </w:r>
      <w:r w:rsidR="0011737B">
        <w:t>.</w:t>
      </w:r>
    </w:p>
    <w:tbl>
      <w:tblPr>
        <w:tblStyle w:val="TableGrid"/>
        <w:tblpPr w:leftFromText="141" w:rightFromText="141" w:vertAnchor="text" w:horzAnchor="margin" w:tblpY="-19"/>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6"/>
        <w:gridCol w:w="983"/>
      </w:tblGrid>
      <w:tr w:rsidR="002F2EF6" w14:paraId="1B96488E" w14:textId="77777777" w:rsidTr="00B23785">
        <w:tc>
          <w:tcPr>
            <w:tcW w:w="7526" w:type="dxa"/>
          </w:tcPr>
          <w:p w14:paraId="3225CCEC" w14:textId="6F8FAB19" w:rsidR="002F2EF6" w:rsidRPr="00027684" w:rsidRDefault="002F2EF6" w:rsidP="002F2EF6">
            <w:pPr>
              <w:rPr>
                <w:rFonts w:eastAsiaTheme="minorEastAsia"/>
              </w:rPr>
            </w:pPr>
            <m:oMathPara>
              <m:oMath>
                <m:r>
                  <w:rPr>
                    <w:rFonts w:ascii="Cambria Math" w:eastAsiaTheme="minorEastAsia" w:hAnsi="Cambria Math"/>
                  </w:rPr>
                  <m:t>h=v*t</m:t>
                </m:r>
              </m:oMath>
            </m:oMathPara>
          </w:p>
        </w:tc>
        <w:tc>
          <w:tcPr>
            <w:tcW w:w="983" w:type="dxa"/>
            <w:vAlign w:val="center"/>
          </w:tcPr>
          <w:p w14:paraId="6F333C1E" w14:textId="322B58D0" w:rsidR="002F2EF6" w:rsidRDefault="002F2EF6" w:rsidP="00B23785">
            <w:pPr>
              <w:spacing w:line="480" w:lineRule="auto"/>
              <w:jc w:val="center"/>
            </w:pPr>
            <w:bookmarkStart w:id="58" w:name="_Ref69753144"/>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52</w:t>
            </w:r>
            <w:r w:rsidRPr="00D72DFA">
              <w:rPr>
                <w:i/>
                <w:iCs/>
              </w:rPr>
              <w:fldChar w:fldCharType="end"/>
            </w:r>
            <w:bookmarkEnd w:id="58"/>
          </w:p>
        </w:tc>
      </w:tr>
      <w:tr w:rsidR="00FF12EA" w14:paraId="59C3E5C2" w14:textId="77777777" w:rsidTr="00B23785">
        <w:tc>
          <w:tcPr>
            <w:tcW w:w="7526" w:type="dxa"/>
          </w:tcPr>
          <w:p w14:paraId="4476A9CB" w14:textId="07CBAFDA" w:rsidR="00FF12EA" w:rsidRPr="00027684" w:rsidRDefault="00FF12EA" w:rsidP="00B23785">
            <w:pPr>
              <w:rPr>
                <w:rFonts w:eastAsiaTheme="minorEastAsia"/>
              </w:rPr>
            </w:pPr>
            <m:oMathPara>
              <m:oMath>
                <m:r>
                  <w:rPr>
                    <w:rFonts w:ascii="Cambria Math" w:eastAsiaTheme="minorEastAsia" w:hAnsi="Cambria Math"/>
                  </w:rPr>
                  <m:t>V=Influent flow*1</m:t>
                </m:r>
                <m:r>
                  <w:rPr>
                    <w:rFonts w:ascii="Cambria Math" w:eastAsiaTheme="minorEastAsia" w:hAnsi="Cambria Math"/>
                  </w:rPr>
                  <m:t>h*</m:t>
                </m:r>
                <m:f>
                  <m:fPr>
                    <m:ctrlPr>
                      <w:rPr>
                        <w:rFonts w:ascii="Cambria Math" w:eastAsiaTheme="minorEastAsia" w:hAnsi="Cambria Math"/>
                        <w:i/>
                      </w:rPr>
                    </m:ctrlPr>
                  </m:fPr>
                  <m:num>
                    <m:r>
                      <w:rPr>
                        <w:rFonts w:ascii="Cambria Math" w:eastAsiaTheme="minorEastAsia" w:hAnsi="Cambria Math"/>
                      </w:rPr>
                      <m:t>1 day</m:t>
                    </m:r>
                  </m:num>
                  <m:den>
                    <m:r>
                      <w:rPr>
                        <w:rFonts w:ascii="Cambria Math" w:eastAsiaTheme="minorEastAsia" w:hAnsi="Cambria Math"/>
                      </w:rPr>
                      <m:t xml:space="preserve">24 </m:t>
                    </m:r>
                    <m:r>
                      <w:rPr>
                        <w:rFonts w:ascii="Cambria Math" w:eastAsiaTheme="minorEastAsia" w:hAnsi="Cambria Math"/>
                      </w:rPr>
                      <m:t>h</m:t>
                    </m:r>
                  </m:den>
                </m:f>
              </m:oMath>
            </m:oMathPara>
          </w:p>
        </w:tc>
        <w:tc>
          <w:tcPr>
            <w:tcW w:w="983" w:type="dxa"/>
            <w:vAlign w:val="center"/>
          </w:tcPr>
          <w:p w14:paraId="175CAF75" w14:textId="37E0532A" w:rsidR="00FF12EA" w:rsidRDefault="00FF12EA" w:rsidP="00B23785">
            <w:pPr>
              <w:spacing w:line="480" w:lineRule="auto"/>
              <w:jc w:val="center"/>
            </w:pPr>
            <w:bookmarkStart w:id="59" w:name="_Ref69753252"/>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53</w:t>
            </w:r>
            <w:r w:rsidRPr="00D72DFA">
              <w:rPr>
                <w:i/>
                <w:iCs/>
              </w:rPr>
              <w:fldChar w:fldCharType="end"/>
            </w:r>
            <w:bookmarkEnd w:id="59"/>
          </w:p>
        </w:tc>
      </w:tr>
      <w:tr w:rsidR="00FF12EA" w14:paraId="7ABA354D" w14:textId="77777777" w:rsidTr="00B23785">
        <w:tc>
          <w:tcPr>
            <w:tcW w:w="7526" w:type="dxa"/>
          </w:tcPr>
          <w:p w14:paraId="404DA940" w14:textId="583F715B" w:rsidR="00FF12EA" w:rsidRPr="00D9693A" w:rsidRDefault="007D6ECE" w:rsidP="00FF12EA">
            <w:pPr>
              <w:rPr>
                <w:rFonts w:eastAsiaTheme="minorEastAsia"/>
              </w:rPr>
            </w:pPr>
            <m:oMathPara>
              <m:oMath>
                <m:r>
                  <w:rPr>
                    <w:rFonts w:ascii="Cambria Math" w:eastAsiaTheme="minorEastAsia" w:hAnsi="Cambria Math"/>
                  </w:rPr>
                  <m:t>V=π*</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num>
                  <m:den>
                    <m:r>
                      <w:rPr>
                        <w:rFonts w:ascii="Cambria Math" w:eastAsiaTheme="minorEastAsia" w:hAnsi="Cambria Math"/>
                      </w:rPr>
                      <m:t>4</m:t>
                    </m:r>
                  </m:den>
                </m:f>
                <m:r>
                  <w:rPr>
                    <w:rFonts w:ascii="Cambria Math" w:eastAsiaTheme="minorEastAsia" w:hAnsi="Cambria Math"/>
                  </w:rPr>
                  <m:t>*h</m:t>
                </m:r>
              </m:oMath>
            </m:oMathPara>
          </w:p>
          <w:p w14:paraId="6BD3C0F0" w14:textId="77777777" w:rsidR="00FF12EA" w:rsidRPr="00027684" w:rsidRDefault="00FF12EA" w:rsidP="00B23785">
            <w:pPr>
              <w:rPr>
                <w:rFonts w:eastAsiaTheme="minorEastAsia"/>
              </w:rPr>
            </w:pPr>
          </w:p>
        </w:tc>
        <w:tc>
          <w:tcPr>
            <w:tcW w:w="983" w:type="dxa"/>
            <w:vAlign w:val="center"/>
          </w:tcPr>
          <w:p w14:paraId="359D9DC4" w14:textId="182F442A" w:rsidR="00FF12EA" w:rsidRDefault="00FF12EA" w:rsidP="00B23785">
            <w:pPr>
              <w:spacing w:line="480" w:lineRule="auto"/>
              <w:jc w:val="center"/>
            </w:pPr>
            <w:bookmarkStart w:id="60" w:name="_Ref69753419"/>
            <w:r w:rsidRPr="00D72DFA">
              <w:rPr>
                <w:i/>
                <w:iCs/>
              </w:rPr>
              <w:t xml:space="preserve">Eq. </w:t>
            </w:r>
            <w:r w:rsidRPr="00D72DFA">
              <w:rPr>
                <w:i/>
                <w:iCs/>
              </w:rPr>
              <w:fldChar w:fldCharType="begin"/>
            </w:r>
            <w:r w:rsidRPr="00D72DFA">
              <w:rPr>
                <w:i/>
                <w:iCs/>
              </w:rPr>
              <w:instrText xml:space="preserve"> SEQ Eq. \* ARABIC </w:instrText>
            </w:r>
            <w:r w:rsidRPr="00D72DFA">
              <w:rPr>
                <w:i/>
                <w:iCs/>
              </w:rPr>
              <w:fldChar w:fldCharType="separate"/>
            </w:r>
            <w:r w:rsidR="00147D6D">
              <w:rPr>
                <w:i/>
                <w:iCs/>
                <w:noProof/>
              </w:rPr>
              <w:t>54</w:t>
            </w:r>
            <w:r w:rsidRPr="00D72DFA">
              <w:rPr>
                <w:i/>
                <w:iCs/>
              </w:rPr>
              <w:fldChar w:fldCharType="end"/>
            </w:r>
            <w:bookmarkEnd w:id="60"/>
          </w:p>
        </w:tc>
      </w:tr>
    </w:tbl>
    <w:p w14:paraId="01C7454D" w14:textId="77777777" w:rsidR="004E6923" w:rsidRDefault="004E6923" w:rsidP="00B23785">
      <w:pPr>
        <w:pStyle w:val="Caption"/>
        <w:keepNext/>
      </w:pPr>
      <w:bookmarkStart w:id="61" w:name="_Ref69754051"/>
    </w:p>
    <w:p w14:paraId="39D0568A" w14:textId="77777777" w:rsidR="004E6923" w:rsidRDefault="004E6923" w:rsidP="00B23785">
      <w:pPr>
        <w:pStyle w:val="Caption"/>
        <w:keepNext/>
      </w:pPr>
    </w:p>
    <w:p w14:paraId="4ECF0F61" w14:textId="77777777" w:rsidR="004E6923" w:rsidRDefault="004E6923" w:rsidP="00B23785">
      <w:pPr>
        <w:pStyle w:val="Caption"/>
        <w:keepNext/>
      </w:pPr>
    </w:p>
    <w:p w14:paraId="739FB757" w14:textId="77777777" w:rsidR="004E6923" w:rsidRDefault="004E6923" w:rsidP="00B23785">
      <w:pPr>
        <w:pStyle w:val="Caption"/>
        <w:keepNext/>
      </w:pPr>
    </w:p>
    <w:p w14:paraId="0C508CC3" w14:textId="0934BBCE" w:rsidR="004E6923" w:rsidRDefault="004E6923" w:rsidP="00B23785">
      <w:pPr>
        <w:pStyle w:val="Caption"/>
        <w:keepNext/>
      </w:pPr>
    </w:p>
    <w:p w14:paraId="471592B2" w14:textId="77777777" w:rsidR="004E6923" w:rsidRPr="004E6923" w:rsidRDefault="004E6923" w:rsidP="004E6923"/>
    <w:p w14:paraId="2072DB8B" w14:textId="52F0B116" w:rsidR="00B23785" w:rsidRDefault="00B23785" w:rsidP="00B23785">
      <w:pPr>
        <w:pStyle w:val="Caption"/>
        <w:keepNext/>
      </w:pPr>
      <w:bookmarkStart w:id="62" w:name="_Toc148602482"/>
      <w:r>
        <w:lastRenderedPageBreak/>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9</w:t>
      </w:r>
      <w:r w:rsidR="002E6C9B">
        <w:fldChar w:fldCharType="end"/>
      </w:r>
      <w:bookmarkEnd w:id="61"/>
      <w:r>
        <w:t>: Characteristics of the struvite reactors and decanters</w:t>
      </w:r>
      <w:r w:rsidR="004E6923">
        <w:t xml:space="preserve"> (V1).</w:t>
      </w:r>
      <w:bookmarkEnd w:id="62"/>
    </w:p>
    <w:tbl>
      <w:tblPr>
        <w:tblStyle w:val="PlainTable2"/>
        <w:tblW w:w="5000" w:type="pct"/>
        <w:tblLook w:val="04A0" w:firstRow="1" w:lastRow="0" w:firstColumn="1" w:lastColumn="0" w:noHBand="0" w:noVBand="1"/>
      </w:tblPr>
      <w:tblGrid>
        <w:gridCol w:w="3031"/>
        <w:gridCol w:w="1095"/>
        <w:gridCol w:w="1095"/>
        <w:gridCol w:w="1097"/>
        <w:gridCol w:w="1097"/>
        <w:gridCol w:w="1089"/>
      </w:tblGrid>
      <w:tr w:rsidR="00B23785" w:rsidRPr="001F4619" w14:paraId="4E864086" w14:textId="77777777" w:rsidTr="000023E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hideMark/>
          </w:tcPr>
          <w:p w14:paraId="15F09B5F" w14:textId="77777777" w:rsidR="00B23785" w:rsidRPr="001F4619" w:rsidRDefault="00B23785" w:rsidP="00B23785">
            <w:pPr>
              <w:spacing w:line="276" w:lineRule="auto"/>
              <w:rPr>
                <w:rFonts w:cs="Arial"/>
                <w:i/>
                <w:iCs/>
                <w:sz w:val="20"/>
                <w:szCs w:val="20"/>
              </w:rPr>
            </w:pPr>
          </w:p>
        </w:tc>
        <w:tc>
          <w:tcPr>
            <w:tcW w:w="644" w:type="pct"/>
            <w:noWrap/>
            <w:hideMark/>
          </w:tcPr>
          <w:p w14:paraId="4A854AAD" w14:textId="77777777" w:rsidR="00B23785" w:rsidRPr="001F4619" w:rsidRDefault="00B23785"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F4619">
              <w:rPr>
                <w:rFonts w:cs="Arial"/>
                <w:sz w:val="20"/>
                <w:szCs w:val="20"/>
              </w:rPr>
              <w:t>LR</w:t>
            </w:r>
          </w:p>
        </w:tc>
        <w:tc>
          <w:tcPr>
            <w:tcW w:w="644" w:type="pct"/>
            <w:noWrap/>
            <w:hideMark/>
          </w:tcPr>
          <w:p w14:paraId="768EAD67" w14:textId="77777777" w:rsidR="00B23785" w:rsidRPr="001F4619" w:rsidRDefault="00B23785"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F4619">
              <w:rPr>
                <w:rFonts w:cs="Arial"/>
                <w:sz w:val="20"/>
                <w:szCs w:val="20"/>
              </w:rPr>
              <w:t>ST</w:t>
            </w:r>
          </w:p>
        </w:tc>
        <w:tc>
          <w:tcPr>
            <w:tcW w:w="645" w:type="pct"/>
            <w:noWrap/>
            <w:hideMark/>
          </w:tcPr>
          <w:p w14:paraId="5A9F5176" w14:textId="77777777" w:rsidR="00B23785" w:rsidRPr="001F4619" w:rsidRDefault="00B23785"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F4619">
              <w:rPr>
                <w:rFonts w:cs="Arial"/>
                <w:sz w:val="20"/>
                <w:szCs w:val="20"/>
              </w:rPr>
              <w:t>MR</w:t>
            </w:r>
          </w:p>
        </w:tc>
        <w:tc>
          <w:tcPr>
            <w:tcW w:w="645" w:type="pct"/>
            <w:noWrap/>
            <w:hideMark/>
          </w:tcPr>
          <w:p w14:paraId="2D04FE40" w14:textId="77777777" w:rsidR="00B23785" w:rsidRPr="001F4619" w:rsidRDefault="00B23785"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F4619">
              <w:rPr>
                <w:rFonts w:cs="Arial"/>
                <w:sz w:val="20"/>
                <w:szCs w:val="20"/>
              </w:rPr>
              <w:t>MHR</w:t>
            </w:r>
          </w:p>
        </w:tc>
        <w:tc>
          <w:tcPr>
            <w:tcW w:w="641" w:type="pct"/>
            <w:noWrap/>
            <w:hideMark/>
          </w:tcPr>
          <w:p w14:paraId="339AA3AF" w14:textId="77777777" w:rsidR="00B23785" w:rsidRPr="001F4619" w:rsidRDefault="00B23785" w:rsidP="00B23785">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1F4619">
              <w:rPr>
                <w:rFonts w:cs="Arial"/>
                <w:sz w:val="20"/>
                <w:szCs w:val="20"/>
              </w:rPr>
              <w:t>HR</w:t>
            </w:r>
          </w:p>
        </w:tc>
      </w:tr>
      <w:tr w:rsidR="000023EA" w:rsidRPr="001F4619" w14:paraId="36D5D441"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0F662741" w14:textId="674B8216"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moles NH4+/day</w:t>
            </w:r>
          </w:p>
        </w:tc>
        <w:tc>
          <w:tcPr>
            <w:tcW w:w="644" w:type="pct"/>
            <w:noWrap/>
            <w:vAlign w:val="center"/>
            <w:hideMark/>
          </w:tcPr>
          <w:p w14:paraId="5CFCA288" w14:textId="2CFEFDB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1.04</w:t>
            </w:r>
          </w:p>
        </w:tc>
        <w:tc>
          <w:tcPr>
            <w:tcW w:w="644" w:type="pct"/>
            <w:noWrap/>
            <w:vAlign w:val="center"/>
            <w:hideMark/>
          </w:tcPr>
          <w:p w14:paraId="62F424E7" w14:textId="56EC266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1.04</w:t>
            </w:r>
          </w:p>
        </w:tc>
        <w:tc>
          <w:tcPr>
            <w:tcW w:w="645" w:type="pct"/>
            <w:noWrap/>
            <w:vAlign w:val="center"/>
            <w:hideMark/>
          </w:tcPr>
          <w:p w14:paraId="4B38A887" w14:textId="240DCD84"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5.19</w:t>
            </w:r>
          </w:p>
        </w:tc>
        <w:tc>
          <w:tcPr>
            <w:tcW w:w="645" w:type="pct"/>
            <w:noWrap/>
            <w:vAlign w:val="center"/>
            <w:hideMark/>
          </w:tcPr>
          <w:p w14:paraId="57A6317C" w14:textId="3AB6ED7F"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10.37</w:t>
            </w:r>
          </w:p>
        </w:tc>
        <w:tc>
          <w:tcPr>
            <w:tcW w:w="641" w:type="pct"/>
            <w:noWrap/>
            <w:vAlign w:val="center"/>
            <w:hideMark/>
          </w:tcPr>
          <w:p w14:paraId="1DC55836" w14:textId="2830F83D"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25.94</w:t>
            </w:r>
          </w:p>
        </w:tc>
      </w:tr>
      <w:tr w:rsidR="000023EA" w:rsidRPr="001F4619" w14:paraId="59B35CC4"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443C83C6" w14:textId="718863D8"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moles (PO4)3-/day</w:t>
            </w:r>
          </w:p>
        </w:tc>
        <w:tc>
          <w:tcPr>
            <w:tcW w:w="644" w:type="pct"/>
            <w:noWrap/>
            <w:vAlign w:val="center"/>
            <w:hideMark/>
          </w:tcPr>
          <w:p w14:paraId="60982BAE" w14:textId="675289C8"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0.20</w:t>
            </w:r>
          </w:p>
        </w:tc>
        <w:tc>
          <w:tcPr>
            <w:tcW w:w="644" w:type="pct"/>
            <w:noWrap/>
            <w:vAlign w:val="center"/>
            <w:hideMark/>
          </w:tcPr>
          <w:p w14:paraId="48D08981" w14:textId="201697E6"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0.20</w:t>
            </w:r>
          </w:p>
        </w:tc>
        <w:tc>
          <w:tcPr>
            <w:tcW w:w="645" w:type="pct"/>
            <w:noWrap/>
            <w:vAlign w:val="center"/>
            <w:hideMark/>
          </w:tcPr>
          <w:p w14:paraId="0337E4CC" w14:textId="060BF896"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1.02</w:t>
            </w:r>
          </w:p>
        </w:tc>
        <w:tc>
          <w:tcPr>
            <w:tcW w:w="645" w:type="pct"/>
            <w:noWrap/>
            <w:vAlign w:val="center"/>
            <w:hideMark/>
          </w:tcPr>
          <w:p w14:paraId="12510BCD" w14:textId="4F6C9283"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2.04</w:t>
            </w:r>
          </w:p>
        </w:tc>
        <w:tc>
          <w:tcPr>
            <w:tcW w:w="641" w:type="pct"/>
            <w:noWrap/>
            <w:vAlign w:val="center"/>
            <w:hideMark/>
          </w:tcPr>
          <w:p w14:paraId="4A3E78F6" w14:textId="3B3FF29B"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5.09</w:t>
            </w:r>
          </w:p>
        </w:tc>
      </w:tr>
      <w:tr w:rsidR="000023EA" w:rsidRPr="001F4619" w14:paraId="34AC4AD6"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50FABE84" w14:textId="1B01E99C"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g N-NH4+/m3 effluent</w:t>
            </w:r>
          </w:p>
        </w:tc>
        <w:tc>
          <w:tcPr>
            <w:tcW w:w="644" w:type="pct"/>
            <w:noWrap/>
            <w:vAlign w:val="center"/>
            <w:hideMark/>
          </w:tcPr>
          <w:p w14:paraId="3E6BBCB3" w14:textId="47379224"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221.88</w:t>
            </w:r>
          </w:p>
        </w:tc>
        <w:tc>
          <w:tcPr>
            <w:tcW w:w="644" w:type="pct"/>
            <w:noWrap/>
            <w:vAlign w:val="center"/>
            <w:hideMark/>
          </w:tcPr>
          <w:p w14:paraId="4632E456" w14:textId="03DAE34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221.88</w:t>
            </w:r>
          </w:p>
        </w:tc>
        <w:tc>
          <w:tcPr>
            <w:tcW w:w="645" w:type="pct"/>
            <w:noWrap/>
            <w:vAlign w:val="center"/>
            <w:hideMark/>
          </w:tcPr>
          <w:p w14:paraId="296E91C2" w14:textId="6D75139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221.88</w:t>
            </w:r>
          </w:p>
        </w:tc>
        <w:tc>
          <w:tcPr>
            <w:tcW w:w="645" w:type="pct"/>
            <w:noWrap/>
            <w:vAlign w:val="center"/>
            <w:hideMark/>
          </w:tcPr>
          <w:p w14:paraId="11DA8324" w14:textId="56EC10B3"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221.88</w:t>
            </w:r>
          </w:p>
        </w:tc>
        <w:tc>
          <w:tcPr>
            <w:tcW w:w="641" w:type="pct"/>
            <w:noWrap/>
            <w:vAlign w:val="center"/>
            <w:hideMark/>
          </w:tcPr>
          <w:p w14:paraId="06E5B062" w14:textId="556D299E"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221.88</w:t>
            </w:r>
          </w:p>
        </w:tc>
      </w:tr>
      <w:tr w:rsidR="000023EA" w:rsidRPr="001F4619" w14:paraId="45404665"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50BFC62A" w14:textId="2713F2AB"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g TN /m3 effluent</w:t>
            </w:r>
          </w:p>
        </w:tc>
        <w:tc>
          <w:tcPr>
            <w:tcW w:w="644" w:type="pct"/>
            <w:noWrap/>
            <w:vAlign w:val="center"/>
            <w:hideMark/>
          </w:tcPr>
          <w:p w14:paraId="68220B9A" w14:textId="1F4781A9"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560.21</w:t>
            </w:r>
          </w:p>
        </w:tc>
        <w:tc>
          <w:tcPr>
            <w:tcW w:w="644" w:type="pct"/>
            <w:noWrap/>
            <w:vAlign w:val="center"/>
            <w:hideMark/>
          </w:tcPr>
          <w:p w14:paraId="7D2404AF" w14:textId="3831F1E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560.21</w:t>
            </w:r>
          </w:p>
        </w:tc>
        <w:tc>
          <w:tcPr>
            <w:tcW w:w="645" w:type="pct"/>
            <w:noWrap/>
            <w:vAlign w:val="center"/>
            <w:hideMark/>
          </w:tcPr>
          <w:p w14:paraId="69D4A36F" w14:textId="7C2BABE0"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560.21</w:t>
            </w:r>
          </w:p>
        </w:tc>
        <w:tc>
          <w:tcPr>
            <w:tcW w:w="645" w:type="pct"/>
            <w:noWrap/>
            <w:vAlign w:val="center"/>
            <w:hideMark/>
          </w:tcPr>
          <w:p w14:paraId="1D8ECEE4" w14:textId="333EC4FB"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560.21</w:t>
            </w:r>
          </w:p>
        </w:tc>
        <w:tc>
          <w:tcPr>
            <w:tcW w:w="641" w:type="pct"/>
            <w:noWrap/>
            <w:vAlign w:val="center"/>
            <w:hideMark/>
          </w:tcPr>
          <w:p w14:paraId="0AA3B415" w14:textId="490BB6B9"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560.21</w:t>
            </w:r>
          </w:p>
        </w:tc>
      </w:tr>
      <w:tr w:rsidR="000023EA" w:rsidRPr="001F4619" w14:paraId="172E07D4"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4DD97672" w14:textId="477E92EC"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moles (PO4)3- reacted/day</w:t>
            </w:r>
          </w:p>
        </w:tc>
        <w:tc>
          <w:tcPr>
            <w:tcW w:w="644" w:type="pct"/>
            <w:noWrap/>
            <w:vAlign w:val="center"/>
            <w:hideMark/>
          </w:tcPr>
          <w:p w14:paraId="2AA1C084" w14:textId="2357F47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0.02</w:t>
            </w:r>
          </w:p>
        </w:tc>
        <w:tc>
          <w:tcPr>
            <w:tcW w:w="644" w:type="pct"/>
            <w:noWrap/>
            <w:vAlign w:val="center"/>
            <w:hideMark/>
          </w:tcPr>
          <w:p w14:paraId="1A635E46" w14:textId="3FB7BBD2"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0.02</w:t>
            </w:r>
          </w:p>
        </w:tc>
        <w:tc>
          <w:tcPr>
            <w:tcW w:w="645" w:type="pct"/>
            <w:noWrap/>
            <w:vAlign w:val="center"/>
            <w:hideMark/>
          </w:tcPr>
          <w:p w14:paraId="7124607E" w14:textId="40D6417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0.10</w:t>
            </w:r>
          </w:p>
        </w:tc>
        <w:tc>
          <w:tcPr>
            <w:tcW w:w="645" w:type="pct"/>
            <w:noWrap/>
            <w:vAlign w:val="center"/>
            <w:hideMark/>
          </w:tcPr>
          <w:p w14:paraId="1B96C367" w14:textId="1BC0998C"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0.20</w:t>
            </w:r>
          </w:p>
        </w:tc>
        <w:tc>
          <w:tcPr>
            <w:tcW w:w="641" w:type="pct"/>
            <w:noWrap/>
            <w:vAlign w:val="center"/>
            <w:hideMark/>
          </w:tcPr>
          <w:p w14:paraId="01D30330" w14:textId="17995474"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0.51</w:t>
            </w:r>
          </w:p>
        </w:tc>
      </w:tr>
      <w:tr w:rsidR="000023EA" w:rsidRPr="001F4619" w14:paraId="586A510E"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5BEF1D1E" w14:textId="530A0EE5"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g P-PO43-/m3 effluent</w:t>
            </w:r>
          </w:p>
        </w:tc>
        <w:tc>
          <w:tcPr>
            <w:tcW w:w="644" w:type="pct"/>
            <w:noWrap/>
            <w:vAlign w:val="center"/>
            <w:hideMark/>
          </w:tcPr>
          <w:p w14:paraId="7F3CF537" w14:textId="10CCF38B"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11.69</w:t>
            </w:r>
          </w:p>
        </w:tc>
        <w:tc>
          <w:tcPr>
            <w:tcW w:w="644" w:type="pct"/>
            <w:noWrap/>
            <w:vAlign w:val="center"/>
            <w:hideMark/>
          </w:tcPr>
          <w:p w14:paraId="60983FB5" w14:textId="3C4648F1"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11.69</w:t>
            </w:r>
          </w:p>
        </w:tc>
        <w:tc>
          <w:tcPr>
            <w:tcW w:w="645" w:type="pct"/>
            <w:noWrap/>
            <w:vAlign w:val="center"/>
            <w:hideMark/>
          </w:tcPr>
          <w:p w14:paraId="4BD0DEFE" w14:textId="2EA1141B"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11.69</w:t>
            </w:r>
          </w:p>
        </w:tc>
        <w:tc>
          <w:tcPr>
            <w:tcW w:w="645" w:type="pct"/>
            <w:noWrap/>
            <w:vAlign w:val="center"/>
            <w:hideMark/>
          </w:tcPr>
          <w:p w14:paraId="270780C1" w14:textId="640B336D"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11.69</w:t>
            </w:r>
          </w:p>
        </w:tc>
        <w:tc>
          <w:tcPr>
            <w:tcW w:w="641" w:type="pct"/>
            <w:noWrap/>
            <w:vAlign w:val="center"/>
            <w:hideMark/>
          </w:tcPr>
          <w:p w14:paraId="65E334B8" w14:textId="2BBB8EFA"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11.69</w:t>
            </w:r>
          </w:p>
        </w:tc>
      </w:tr>
      <w:tr w:rsidR="000023EA" w:rsidRPr="001F4619" w14:paraId="3A1D69F8"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01B47A9B" w14:textId="322C8CAD"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g TP/m3 effluent</w:t>
            </w:r>
          </w:p>
        </w:tc>
        <w:tc>
          <w:tcPr>
            <w:tcW w:w="644" w:type="pct"/>
            <w:noWrap/>
            <w:vAlign w:val="center"/>
            <w:hideMark/>
          </w:tcPr>
          <w:p w14:paraId="03D02ABC" w14:textId="71B2BCC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57.17</w:t>
            </w:r>
          </w:p>
        </w:tc>
        <w:tc>
          <w:tcPr>
            <w:tcW w:w="644" w:type="pct"/>
            <w:noWrap/>
            <w:vAlign w:val="center"/>
            <w:hideMark/>
          </w:tcPr>
          <w:p w14:paraId="64041808" w14:textId="29A99BCE"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57.17</w:t>
            </w:r>
          </w:p>
        </w:tc>
        <w:tc>
          <w:tcPr>
            <w:tcW w:w="645" w:type="pct"/>
            <w:noWrap/>
            <w:vAlign w:val="center"/>
            <w:hideMark/>
          </w:tcPr>
          <w:p w14:paraId="0C1AE269" w14:textId="06FB6BAA"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57.17</w:t>
            </w:r>
          </w:p>
        </w:tc>
        <w:tc>
          <w:tcPr>
            <w:tcW w:w="645" w:type="pct"/>
            <w:noWrap/>
            <w:vAlign w:val="center"/>
            <w:hideMark/>
          </w:tcPr>
          <w:p w14:paraId="7E6C95D5" w14:textId="130D9431"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57.17</w:t>
            </w:r>
          </w:p>
        </w:tc>
        <w:tc>
          <w:tcPr>
            <w:tcW w:w="641" w:type="pct"/>
            <w:noWrap/>
            <w:vAlign w:val="center"/>
            <w:hideMark/>
          </w:tcPr>
          <w:p w14:paraId="26BCF55B" w14:textId="56B47D03"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rFonts w:cs="Arial"/>
                <w:color w:val="000000"/>
                <w:sz w:val="20"/>
                <w:szCs w:val="20"/>
              </w:rPr>
              <w:t>57.17</w:t>
            </w:r>
          </w:p>
        </w:tc>
      </w:tr>
      <w:tr w:rsidR="000023EA" w:rsidRPr="001F4619" w14:paraId="02EBCDBB"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hideMark/>
          </w:tcPr>
          <w:p w14:paraId="157714A1" w14:textId="7EB1041D"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Struvite production (kg/yr)</w:t>
            </w:r>
          </w:p>
        </w:tc>
        <w:tc>
          <w:tcPr>
            <w:tcW w:w="644" w:type="pct"/>
            <w:noWrap/>
            <w:vAlign w:val="center"/>
            <w:hideMark/>
          </w:tcPr>
          <w:p w14:paraId="145F2D8C" w14:textId="273FCE60"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16.41</w:t>
            </w:r>
          </w:p>
        </w:tc>
        <w:tc>
          <w:tcPr>
            <w:tcW w:w="644" w:type="pct"/>
            <w:noWrap/>
            <w:vAlign w:val="center"/>
            <w:hideMark/>
          </w:tcPr>
          <w:p w14:paraId="22630B29" w14:textId="1BD37749"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16.41</w:t>
            </w:r>
          </w:p>
        </w:tc>
        <w:tc>
          <w:tcPr>
            <w:tcW w:w="645" w:type="pct"/>
            <w:noWrap/>
            <w:vAlign w:val="center"/>
            <w:hideMark/>
          </w:tcPr>
          <w:p w14:paraId="4CAFD951" w14:textId="3911E974"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82.04</w:t>
            </w:r>
          </w:p>
        </w:tc>
        <w:tc>
          <w:tcPr>
            <w:tcW w:w="645" w:type="pct"/>
            <w:noWrap/>
            <w:vAlign w:val="center"/>
            <w:hideMark/>
          </w:tcPr>
          <w:p w14:paraId="1130E5D3" w14:textId="4D6A185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164.08</w:t>
            </w:r>
          </w:p>
        </w:tc>
        <w:tc>
          <w:tcPr>
            <w:tcW w:w="641" w:type="pct"/>
            <w:noWrap/>
            <w:vAlign w:val="center"/>
            <w:hideMark/>
          </w:tcPr>
          <w:p w14:paraId="1BED8AA0" w14:textId="7A320748"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rFonts w:cs="Arial"/>
                <w:color w:val="000000"/>
                <w:sz w:val="20"/>
                <w:szCs w:val="20"/>
              </w:rPr>
              <w:t>410.19</w:t>
            </w:r>
          </w:p>
        </w:tc>
      </w:tr>
      <w:tr w:rsidR="000023EA" w:rsidRPr="001F4619" w14:paraId="7FA04892"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5DEA14F8" w14:textId="6C4E550E" w:rsidR="000023EA" w:rsidRPr="000023EA" w:rsidRDefault="000023EA" w:rsidP="000023EA">
            <w:pPr>
              <w:spacing w:line="276" w:lineRule="auto"/>
              <w:jc w:val="left"/>
              <w:rPr>
                <w:rFonts w:cs="Arial"/>
                <w:i/>
                <w:iCs/>
                <w:sz w:val="20"/>
                <w:szCs w:val="20"/>
              </w:rPr>
            </w:pPr>
            <w:r w:rsidRPr="000023EA">
              <w:rPr>
                <w:rFonts w:cs="Arial"/>
                <w:i/>
                <w:iCs/>
                <w:color w:val="000000"/>
                <w:sz w:val="20"/>
                <w:szCs w:val="20"/>
              </w:rPr>
              <w:t>Mg(OH)2 consumption (kg/yr)</w:t>
            </w:r>
          </w:p>
        </w:tc>
        <w:tc>
          <w:tcPr>
            <w:tcW w:w="644" w:type="pct"/>
            <w:noWrap/>
            <w:vAlign w:val="center"/>
          </w:tcPr>
          <w:p w14:paraId="7833526B" w14:textId="1421FCB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23EA">
              <w:rPr>
                <w:rFonts w:cs="Arial"/>
                <w:color w:val="000000"/>
                <w:sz w:val="20"/>
                <w:szCs w:val="20"/>
              </w:rPr>
              <w:t>6.50</w:t>
            </w:r>
          </w:p>
        </w:tc>
        <w:tc>
          <w:tcPr>
            <w:tcW w:w="644" w:type="pct"/>
            <w:noWrap/>
            <w:vAlign w:val="center"/>
          </w:tcPr>
          <w:p w14:paraId="63EDDB63" w14:textId="76E7B67D"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23EA">
              <w:rPr>
                <w:rFonts w:cs="Arial"/>
                <w:color w:val="000000"/>
                <w:sz w:val="20"/>
                <w:szCs w:val="20"/>
              </w:rPr>
              <w:t>6.50</w:t>
            </w:r>
          </w:p>
        </w:tc>
        <w:tc>
          <w:tcPr>
            <w:tcW w:w="645" w:type="pct"/>
            <w:noWrap/>
            <w:vAlign w:val="center"/>
          </w:tcPr>
          <w:p w14:paraId="3706635F" w14:textId="3250CF5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23EA">
              <w:rPr>
                <w:rFonts w:cs="Arial"/>
                <w:color w:val="000000"/>
                <w:sz w:val="20"/>
                <w:szCs w:val="20"/>
              </w:rPr>
              <w:t>32.49</w:t>
            </w:r>
          </w:p>
        </w:tc>
        <w:tc>
          <w:tcPr>
            <w:tcW w:w="645" w:type="pct"/>
            <w:noWrap/>
            <w:vAlign w:val="center"/>
          </w:tcPr>
          <w:p w14:paraId="0B1EF766" w14:textId="612F5F93"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23EA">
              <w:rPr>
                <w:rFonts w:cs="Arial"/>
                <w:color w:val="000000"/>
                <w:sz w:val="20"/>
                <w:szCs w:val="20"/>
              </w:rPr>
              <w:t>64.99</w:t>
            </w:r>
          </w:p>
        </w:tc>
        <w:tc>
          <w:tcPr>
            <w:tcW w:w="641" w:type="pct"/>
            <w:noWrap/>
            <w:vAlign w:val="center"/>
          </w:tcPr>
          <w:p w14:paraId="3E05CD43" w14:textId="717266DC"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023EA">
              <w:rPr>
                <w:rFonts w:cs="Arial"/>
                <w:color w:val="000000"/>
                <w:sz w:val="20"/>
                <w:szCs w:val="20"/>
              </w:rPr>
              <w:t>162.47</w:t>
            </w:r>
          </w:p>
        </w:tc>
      </w:tr>
      <w:tr w:rsidR="000023EA" w:rsidRPr="001F4619" w14:paraId="21B393C2"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0EBAA4FF" w14:textId="2C0C4D8C" w:rsidR="000023EA" w:rsidRPr="000023EA" w:rsidRDefault="000023EA" w:rsidP="000023EA">
            <w:pPr>
              <w:spacing w:line="276" w:lineRule="auto"/>
              <w:rPr>
                <w:rFonts w:cs="Arial"/>
                <w:i/>
                <w:iCs/>
                <w:sz w:val="20"/>
                <w:szCs w:val="20"/>
              </w:rPr>
            </w:pPr>
            <w:r w:rsidRPr="000023EA">
              <w:rPr>
                <w:rFonts w:cs="Arial"/>
                <w:i/>
                <w:iCs/>
                <w:color w:val="000000"/>
                <w:sz w:val="20"/>
                <w:szCs w:val="20"/>
              </w:rPr>
              <w:t>Electricity demand (kWh/yr)</w:t>
            </w:r>
          </w:p>
        </w:tc>
        <w:tc>
          <w:tcPr>
            <w:tcW w:w="644" w:type="pct"/>
            <w:noWrap/>
            <w:vAlign w:val="center"/>
          </w:tcPr>
          <w:p w14:paraId="29587160" w14:textId="6F07B3EC"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023EA">
              <w:rPr>
                <w:rFonts w:cs="Arial"/>
                <w:color w:val="000000"/>
                <w:sz w:val="20"/>
                <w:szCs w:val="20"/>
              </w:rPr>
              <w:t>4.56</w:t>
            </w:r>
          </w:p>
        </w:tc>
        <w:tc>
          <w:tcPr>
            <w:tcW w:w="644" w:type="pct"/>
            <w:noWrap/>
            <w:vAlign w:val="center"/>
          </w:tcPr>
          <w:p w14:paraId="41024631" w14:textId="158E4A31"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023EA">
              <w:rPr>
                <w:rFonts w:cs="Arial"/>
                <w:color w:val="000000"/>
                <w:sz w:val="20"/>
                <w:szCs w:val="20"/>
              </w:rPr>
              <w:t>4.56</w:t>
            </w:r>
          </w:p>
        </w:tc>
        <w:tc>
          <w:tcPr>
            <w:tcW w:w="645" w:type="pct"/>
            <w:noWrap/>
            <w:vAlign w:val="center"/>
          </w:tcPr>
          <w:p w14:paraId="0F4BA93C" w14:textId="0EC0EB2F"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023EA">
              <w:rPr>
                <w:rFonts w:cs="Arial"/>
                <w:color w:val="000000"/>
                <w:sz w:val="20"/>
                <w:szCs w:val="20"/>
              </w:rPr>
              <w:t>22.78</w:t>
            </w:r>
          </w:p>
        </w:tc>
        <w:tc>
          <w:tcPr>
            <w:tcW w:w="645" w:type="pct"/>
            <w:noWrap/>
            <w:vAlign w:val="center"/>
          </w:tcPr>
          <w:p w14:paraId="64A817B2" w14:textId="1A0B1217"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023EA">
              <w:rPr>
                <w:rFonts w:cs="Arial"/>
                <w:color w:val="000000"/>
                <w:sz w:val="20"/>
                <w:szCs w:val="20"/>
              </w:rPr>
              <w:t>45.55</w:t>
            </w:r>
          </w:p>
        </w:tc>
        <w:tc>
          <w:tcPr>
            <w:tcW w:w="641" w:type="pct"/>
            <w:noWrap/>
            <w:vAlign w:val="center"/>
          </w:tcPr>
          <w:p w14:paraId="1FA1EAA6" w14:textId="35C1AFAF"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023EA">
              <w:rPr>
                <w:rFonts w:cs="Arial"/>
                <w:color w:val="000000"/>
                <w:sz w:val="20"/>
                <w:szCs w:val="20"/>
              </w:rPr>
              <w:t>113.89</w:t>
            </w:r>
          </w:p>
        </w:tc>
      </w:tr>
      <w:tr w:rsidR="000023EA" w:rsidRPr="001F4619" w14:paraId="02F8F629"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6645CB51" w14:textId="759E24EA" w:rsidR="000023EA" w:rsidRPr="001F4619" w:rsidRDefault="000023EA" w:rsidP="000023EA">
            <w:pPr>
              <w:spacing w:line="276" w:lineRule="auto"/>
              <w:rPr>
                <w:rFonts w:cs="Arial"/>
                <w:i/>
                <w:iCs/>
                <w:sz w:val="20"/>
                <w:szCs w:val="20"/>
              </w:rPr>
            </w:pPr>
            <w:r w:rsidRPr="001F4619">
              <w:rPr>
                <w:rFonts w:cs="Arial"/>
                <w:i/>
                <w:iCs/>
                <w:sz w:val="20"/>
                <w:szCs w:val="20"/>
              </w:rPr>
              <w:t>Reactor volume (m</w:t>
            </w:r>
            <w:r w:rsidRPr="001F4619">
              <w:rPr>
                <w:rFonts w:cs="Arial"/>
                <w:i/>
                <w:iCs/>
                <w:sz w:val="20"/>
                <w:szCs w:val="20"/>
                <w:vertAlign w:val="superscript"/>
              </w:rPr>
              <w:t>3</w:t>
            </w:r>
            <w:r w:rsidRPr="001F4619">
              <w:rPr>
                <w:rFonts w:cs="Arial"/>
                <w:i/>
                <w:iCs/>
                <w:sz w:val="20"/>
                <w:szCs w:val="20"/>
              </w:rPr>
              <w:t>)</w:t>
            </w:r>
          </w:p>
        </w:tc>
        <w:tc>
          <w:tcPr>
            <w:tcW w:w="644" w:type="pct"/>
            <w:noWrap/>
          </w:tcPr>
          <w:p w14:paraId="1E95D272" w14:textId="1CA838C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7.86E-03</w:t>
            </w:r>
          </w:p>
        </w:tc>
        <w:tc>
          <w:tcPr>
            <w:tcW w:w="644" w:type="pct"/>
            <w:noWrap/>
          </w:tcPr>
          <w:p w14:paraId="74B72817" w14:textId="1A7CF043"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7.86E-03</w:t>
            </w:r>
          </w:p>
        </w:tc>
        <w:tc>
          <w:tcPr>
            <w:tcW w:w="645" w:type="pct"/>
            <w:noWrap/>
          </w:tcPr>
          <w:p w14:paraId="318A01E7" w14:textId="6E3220A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3.93E-02</w:t>
            </w:r>
          </w:p>
        </w:tc>
        <w:tc>
          <w:tcPr>
            <w:tcW w:w="645" w:type="pct"/>
            <w:noWrap/>
          </w:tcPr>
          <w:p w14:paraId="1677C506" w14:textId="0E20D48F"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7.86E-02</w:t>
            </w:r>
          </w:p>
        </w:tc>
        <w:tc>
          <w:tcPr>
            <w:tcW w:w="641" w:type="pct"/>
            <w:noWrap/>
          </w:tcPr>
          <w:p w14:paraId="0BCE434F" w14:textId="079F792E"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1.97E-01</w:t>
            </w:r>
          </w:p>
        </w:tc>
      </w:tr>
      <w:tr w:rsidR="000023EA" w:rsidRPr="001F4619" w14:paraId="385CC64A"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3D5EF1D9" w14:textId="32CC1BF7" w:rsidR="000023EA" w:rsidRPr="001F4619" w:rsidRDefault="000023EA" w:rsidP="000023EA">
            <w:pPr>
              <w:spacing w:line="276" w:lineRule="auto"/>
              <w:rPr>
                <w:rFonts w:cs="Arial"/>
                <w:i/>
                <w:iCs/>
                <w:sz w:val="20"/>
                <w:szCs w:val="20"/>
              </w:rPr>
            </w:pPr>
            <w:r>
              <w:rPr>
                <w:rFonts w:cs="Arial"/>
                <w:i/>
                <w:iCs/>
                <w:sz w:val="20"/>
                <w:szCs w:val="20"/>
              </w:rPr>
              <w:t>Reactor diameter (m)</w:t>
            </w:r>
          </w:p>
        </w:tc>
        <w:tc>
          <w:tcPr>
            <w:tcW w:w="644" w:type="pct"/>
            <w:noWrap/>
          </w:tcPr>
          <w:p w14:paraId="7E70ED64" w14:textId="57CEED4F"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1.35E-01</w:t>
            </w:r>
          </w:p>
        </w:tc>
        <w:tc>
          <w:tcPr>
            <w:tcW w:w="644" w:type="pct"/>
            <w:noWrap/>
          </w:tcPr>
          <w:p w14:paraId="4D50142E" w14:textId="283FD292"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1.35E-01</w:t>
            </w:r>
          </w:p>
        </w:tc>
        <w:tc>
          <w:tcPr>
            <w:tcW w:w="645" w:type="pct"/>
            <w:noWrap/>
          </w:tcPr>
          <w:p w14:paraId="1423167C" w14:textId="03A527E4"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2.32E-01</w:t>
            </w:r>
          </w:p>
        </w:tc>
        <w:tc>
          <w:tcPr>
            <w:tcW w:w="645" w:type="pct"/>
            <w:noWrap/>
          </w:tcPr>
          <w:p w14:paraId="21224A7F" w14:textId="51C0BB92"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2.92E-01</w:t>
            </w:r>
          </w:p>
        </w:tc>
        <w:tc>
          <w:tcPr>
            <w:tcW w:w="641" w:type="pct"/>
            <w:noWrap/>
          </w:tcPr>
          <w:p w14:paraId="3B90AD7F" w14:textId="1E3169C2"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3.97E-01</w:t>
            </w:r>
          </w:p>
        </w:tc>
      </w:tr>
      <w:tr w:rsidR="000023EA" w:rsidRPr="001F4619" w14:paraId="625A552C"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67C9F981" w14:textId="38EB7875" w:rsidR="000023EA" w:rsidRPr="001F4619" w:rsidRDefault="000023EA" w:rsidP="000023EA">
            <w:pPr>
              <w:spacing w:line="276" w:lineRule="auto"/>
              <w:rPr>
                <w:rFonts w:cs="Arial"/>
                <w:i/>
                <w:iCs/>
                <w:sz w:val="20"/>
                <w:szCs w:val="20"/>
              </w:rPr>
            </w:pPr>
            <w:r>
              <w:rPr>
                <w:rFonts w:cs="Arial"/>
                <w:i/>
                <w:iCs/>
                <w:sz w:val="20"/>
                <w:szCs w:val="20"/>
              </w:rPr>
              <w:t>Reactor height (m)</w:t>
            </w:r>
          </w:p>
        </w:tc>
        <w:tc>
          <w:tcPr>
            <w:tcW w:w="644" w:type="pct"/>
            <w:noWrap/>
          </w:tcPr>
          <w:p w14:paraId="4A75AE7E" w14:textId="339E9C4C"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5.40E-01</w:t>
            </w:r>
          </w:p>
        </w:tc>
        <w:tc>
          <w:tcPr>
            <w:tcW w:w="644" w:type="pct"/>
            <w:noWrap/>
          </w:tcPr>
          <w:p w14:paraId="1FB3EF71" w14:textId="0CD1DEF1"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5.40E-01</w:t>
            </w:r>
          </w:p>
        </w:tc>
        <w:tc>
          <w:tcPr>
            <w:tcW w:w="645" w:type="pct"/>
            <w:noWrap/>
          </w:tcPr>
          <w:p w14:paraId="54F58975" w14:textId="5E26DD1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9.28E-01</w:t>
            </w:r>
          </w:p>
        </w:tc>
        <w:tc>
          <w:tcPr>
            <w:tcW w:w="645" w:type="pct"/>
            <w:noWrap/>
          </w:tcPr>
          <w:p w14:paraId="6AA72B50" w14:textId="62EAA0A7"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1.17E+00</w:t>
            </w:r>
          </w:p>
        </w:tc>
        <w:tc>
          <w:tcPr>
            <w:tcW w:w="641" w:type="pct"/>
            <w:noWrap/>
          </w:tcPr>
          <w:p w14:paraId="2A3585CA" w14:textId="5BB3734A"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1.59E+00</w:t>
            </w:r>
          </w:p>
        </w:tc>
      </w:tr>
      <w:tr w:rsidR="000023EA" w:rsidRPr="001F4619" w14:paraId="14694B69"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3B1F4C4F" w14:textId="73A53EEA" w:rsidR="000023EA" w:rsidRPr="001F4619" w:rsidRDefault="000023EA" w:rsidP="000023EA">
            <w:pPr>
              <w:spacing w:line="276" w:lineRule="auto"/>
              <w:rPr>
                <w:rFonts w:cs="Arial"/>
                <w:i/>
                <w:iCs/>
                <w:sz w:val="20"/>
                <w:szCs w:val="20"/>
              </w:rPr>
            </w:pPr>
            <w:r>
              <w:rPr>
                <w:rFonts w:cs="Arial"/>
                <w:i/>
                <w:iCs/>
                <w:sz w:val="20"/>
                <w:szCs w:val="20"/>
              </w:rPr>
              <w:t>v (m/s)</w:t>
            </w:r>
          </w:p>
        </w:tc>
        <w:tc>
          <w:tcPr>
            <w:tcW w:w="644" w:type="pct"/>
            <w:noWrap/>
          </w:tcPr>
          <w:p w14:paraId="3ABF5408" w14:textId="44DFE547"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4.36E-05</w:t>
            </w:r>
          </w:p>
        </w:tc>
        <w:tc>
          <w:tcPr>
            <w:tcW w:w="644" w:type="pct"/>
            <w:noWrap/>
          </w:tcPr>
          <w:p w14:paraId="59078EDF" w14:textId="28CF9D45"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4.36E-05</w:t>
            </w:r>
          </w:p>
        </w:tc>
        <w:tc>
          <w:tcPr>
            <w:tcW w:w="645" w:type="pct"/>
            <w:noWrap/>
          </w:tcPr>
          <w:p w14:paraId="1200E44B" w14:textId="54407DA6"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7.38E-05</w:t>
            </w:r>
          </w:p>
        </w:tc>
        <w:tc>
          <w:tcPr>
            <w:tcW w:w="645" w:type="pct"/>
            <w:noWrap/>
          </w:tcPr>
          <w:p w14:paraId="4742DE92" w14:textId="17DDCDA6"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9.32E-05</w:t>
            </w:r>
          </w:p>
        </w:tc>
        <w:tc>
          <w:tcPr>
            <w:tcW w:w="641" w:type="pct"/>
            <w:noWrap/>
          </w:tcPr>
          <w:p w14:paraId="6B617242" w14:textId="7FAE7D75"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1.26E-04</w:t>
            </w:r>
          </w:p>
        </w:tc>
      </w:tr>
      <w:tr w:rsidR="000023EA" w:rsidRPr="001F4619" w14:paraId="66FBEABE"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17994B56" w14:textId="6D1F805B" w:rsidR="000023EA" w:rsidRPr="001F4619" w:rsidRDefault="000023EA" w:rsidP="000023EA">
            <w:pPr>
              <w:spacing w:line="276" w:lineRule="auto"/>
              <w:rPr>
                <w:rFonts w:cs="Arial"/>
                <w:i/>
                <w:iCs/>
                <w:sz w:val="20"/>
                <w:szCs w:val="20"/>
              </w:rPr>
            </w:pPr>
            <w:r w:rsidRPr="001F4619">
              <w:rPr>
                <w:rFonts w:cs="Arial"/>
                <w:i/>
                <w:iCs/>
                <w:sz w:val="20"/>
                <w:szCs w:val="20"/>
              </w:rPr>
              <w:t>d</w:t>
            </w:r>
            <w:r w:rsidRPr="001F4619">
              <w:rPr>
                <w:rFonts w:cs="Arial"/>
                <w:i/>
                <w:iCs/>
                <w:sz w:val="20"/>
                <w:szCs w:val="20"/>
                <w:vertAlign w:val="subscript"/>
              </w:rPr>
              <w:t>p</w:t>
            </w:r>
            <w:r>
              <w:rPr>
                <w:rFonts w:cs="Arial"/>
                <w:i/>
                <w:iCs/>
                <w:sz w:val="20"/>
                <w:szCs w:val="20"/>
              </w:rPr>
              <w:t xml:space="preserve"> (m)</w:t>
            </w:r>
          </w:p>
        </w:tc>
        <w:tc>
          <w:tcPr>
            <w:tcW w:w="644" w:type="pct"/>
            <w:noWrap/>
          </w:tcPr>
          <w:p w14:paraId="6EEBF08A" w14:textId="52F7BBA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9.41E-06</w:t>
            </w:r>
          </w:p>
        </w:tc>
        <w:tc>
          <w:tcPr>
            <w:tcW w:w="644" w:type="pct"/>
            <w:noWrap/>
          </w:tcPr>
          <w:p w14:paraId="6C77D737" w14:textId="2A56AA7D"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9.41E-06</w:t>
            </w:r>
          </w:p>
        </w:tc>
        <w:tc>
          <w:tcPr>
            <w:tcW w:w="645" w:type="pct"/>
            <w:noWrap/>
          </w:tcPr>
          <w:p w14:paraId="4C884733" w14:textId="33103CE2"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1.22E-05</w:t>
            </w:r>
          </w:p>
        </w:tc>
        <w:tc>
          <w:tcPr>
            <w:tcW w:w="645" w:type="pct"/>
            <w:noWrap/>
          </w:tcPr>
          <w:p w14:paraId="232050DC" w14:textId="40C378B7"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1.38E-05</w:t>
            </w:r>
          </w:p>
        </w:tc>
        <w:tc>
          <w:tcPr>
            <w:tcW w:w="641" w:type="pct"/>
            <w:noWrap/>
          </w:tcPr>
          <w:p w14:paraId="29CADFE4" w14:textId="26324A5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1.60E-05</w:t>
            </w:r>
          </w:p>
        </w:tc>
      </w:tr>
      <w:tr w:rsidR="000023EA" w:rsidRPr="001F4619" w14:paraId="3EF2905E"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1DD7D71E" w14:textId="56B8E333" w:rsidR="000023EA" w:rsidRPr="001F4619" w:rsidRDefault="000023EA" w:rsidP="000023EA">
            <w:pPr>
              <w:spacing w:line="276" w:lineRule="auto"/>
              <w:rPr>
                <w:rFonts w:cs="Arial"/>
                <w:i/>
                <w:iCs/>
                <w:sz w:val="20"/>
                <w:szCs w:val="20"/>
              </w:rPr>
            </w:pPr>
            <w:r w:rsidRPr="001F4619">
              <w:rPr>
                <w:rFonts w:cs="Arial"/>
                <w:i/>
                <w:iCs/>
                <w:sz w:val="20"/>
                <w:szCs w:val="20"/>
              </w:rPr>
              <w:t>u</w:t>
            </w:r>
            <w:r w:rsidRPr="001F4619">
              <w:rPr>
                <w:rFonts w:cs="Arial"/>
                <w:i/>
                <w:iCs/>
                <w:sz w:val="20"/>
                <w:szCs w:val="20"/>
                <w:vertAlign w:val="subscript"/>
              </w:rPr>
              <w:t>t</w:t>
            </w:r>
            <w:r>
              <w:rPr>
                <w:rFonts w:cs="Arial"/>
                <w:i/>
                <w:iCs/>
                <w:sz w:val="20"/>
                <w:szCs w:val="20"/>
              </w:rPr>
              <w:t xml:space="preserve"> (m/s)</w:t>
            </w:r>
          </w:p>
        </w:tc>
        <w:tc>
          <w:tcPr>
            <w:tcW w:w="644" w:type="pct"/>
            <w:noWrap/>
          </w:tcPr>
          <w:p w14:paraId="7C646101" w14:textId="75B5B77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1.09E-05</w:t>
            </w:r>
          </w:p>
        </w:tc>
        <w:tc>
          <w:tcPr>
            <w:tcW w:w="644" w:type="pct"/>
            <w:noWrap/>
          </w:tcPr>
          <w:p w14:paraId="31EA4BAA" w14:textId="4F1FA71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1.09E-05</w:t>
            </w:r>
          </w:p>
        </w:tc>
        <w:tc>
          <w:tcPr>
            <w:tcW w:w="645" w:type="pct"/>
            <w:noWrap/>
          </w:tcPr>
          <w:p w14:paraId="04658C9B" w14:textId="1AA85B77"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1.84E-05</w:t>
            </w:r>
          </w:p>
        </w:tc>
        <w:tc>
          <w:tcPr>
            <w:tcW w:w="645" w:type="pct"/>
            <w:noWrap/>
          </w:tcPr>
          <w:p w14:paraId="46CFD39A" w14:textId="1C5AA617"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2.33E-05</w:t>
            </w:r>
          </w:p>
        </w:tc>
        <w:tc>
          <w:tcPr>
            <w:tcW w:w="641" w:type="pct"/>
            <w:noWrap/>
          </w:tcPr>
          <w:p w14:paraId="2DF584C0" w14:textId="636CF412"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3.15E-05</w:t>
            </w:r>
          </w:p>
        </w:tc>
      </w:tr>
      <w:tr w:rsidR="000023EA" w:rsidRPr="001F4619" w14:paraId="5A70D4D1"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4B8184D6" w14:textId="4AEB82B1" w:rsidR="000023EA" w:rsidRPr="001F4619" w:rsidRDefault="000023EA" w:rsidP="000023EA">
            <w:pPr>
              <w:spacing w:line="276" w:lineRule="auto"/>
              <w:rPr>
                <w:rFonts w:cs="Arial"/>
                <w:i/>
                <w:iCs/>
                <w:sz w:val="20"/>
                <w:szCs w:val="20"/>
              </w:rPr>
            </w:pPr>
            <w:r w:rsidRPr="001F4619">
              <w:rPr>
                <w:rFonts w:cs="Arial"/>
                <w:i/>
                <w:iCs/>
                <w:sz w:val="20"/>
                <w:szCs w:val="20"/>
              </w:rPr>
              <w:t>Decanter volume (m</w:t>
            </w:r>
            <w:r w:rsidRPr="001F4619">
              <w:rPr>
                <w:rFonts w:cs="Arial"/>
                <w:i/>
                <w:iCs/>
                <w:sz w:val="20"/>
                <w:szCs w:val="20"/>
                <w:vertAlign w:val="superscript"/>
              </w:rPr>
              <w:t>3</w:t>
            </w:r>
            <w:r w:rsidRPr="001F4619">
              <w:rPr>
                <w:rFonts w:cs="Arial"/>
                <w:i/>
                <w:iCs/>
                <w:sz w:val="20"/>
                <w:szCs w:val="20"/>
              </w:rPr>
              <w:t>)</w:t>
            </w:r>
          </w:p>
        </w:tc>
        <w:tc>
          <w:tcPr>
            <w:tcW w:w="644" w:type="pct"/>
            <w:noWrap/>
          </w:tcPr>
          <w:p w14:paraId="42D1EAE5" w14:textId="4BFF21FC"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2.25E-03</w:t>
            </w:r>
          </w:p>
        </w:tc>
        <w:tc>
          <w:tcPr>
            <w:tcW w:w="644" w:type="pct"/>
            <w:noWrap/>
          </w:tcPr>
          <w:p w14:paraId="0A2D3547" w14:textId="28CA937D"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2.25E-03</w:t>
            </w:r>
          </w:p>
        </w:tc>
        <w:tc>
          <w:tcPr>
            <w:tcW w:w="645" w:type="pct"/>
            <w:noWrap/>
          </w:tcPr>
          <w:p w14:paraId="03618F5B" w14:textId="643A0359"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1.12E-02</w:t>
            </w:r>
          </w:p>
        </w:tc>
        <w:tc>
          <w:tcPr>
            <w:tcW w:w="645" w:type="pct"/>
            <w:noWrap/>
          </w:tcPr>
          <w:p w14:paraId="50C55021" w14:textId="1CAA8FEE"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2.25E-02</w:t>
            </w:r>
          </w:p>
        </w:tc>
        <w:tc>
          <w:tcPr>
            <w:tcW w:w="641" w:type="pct"/>
            <w:noWrap/>
          </w:tcPr>
          <w:p w14:paraId="3C9FD310" w14:textId="4AD0F90B"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5.61E-02</w:t>
            </w:r>
          </w:p>
        </w:tc>
      </w:tr>
      <w:tr w:rsidR="000023EA" w:rsidRPr="001F4619" w14:paraId="08179FC7" w14:textId="77777777" w:rsidTr="000023EA">
        <w:trPr>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664DDE68" w14:textId="60E18B4B" w:rsidR="000023EA" w:rsidRPr="001F4619" w:rsidRDefault="000023EA" w:rsidP="000023EA">
            <w:pPr>
              <w:spacing w:line="276" w:lineRule="auto"/>
              <w:rPr>
                <w:rFonts w:cs="Arial"/>
                <w:i/>
                <w:iCs/>
                <w:sz w:val="20"/>
                <w:szCs w:val="20"/>
              </w:rPr>
            </w:pPr>
            <w:r>
              <w:rPr>
                <w:rFonts w:cs="Arial"/>
                <w:i/>
                <w:iCs/>
                <w:sz w:val="20"/>
                <w:szCs w:val="20"/>
              </w:rPr>
              <w:t>Decanter height (m)</w:t>
            </w:r>
          </w:p>
        </w:tc>
        <w:tc>
          <w:tcPr>
            <w:tcW w:w="644" w:type="pct"/>
            <w:noWrap/>
          </w:tcPr>
          <w:p w14:paraId="545A1791" w14:textId="666F622B"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3.92E-02</w:t>
            </w:r>
          </w:p>
        </w:tc>
        <w:tc>
          <w:tcPr>
            <w:tcW w:w="644" w:type="pct"/>
            <w:noWrap/>
          </w:tcPr>
          <w:p w14:paraId="1F470313" w14:textId="155B6E2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3.92E-02</w:t>
            </w:r>
          </w:p>
        </w:tc>
        <w:tc>
          <w:tcPr>
            <w:tcW w:w="645" w:type="pct"/>
            <w:noWrap/>
          </w:tcPr>
          <w:p w14:paraId="024DAAE0" w14:textId="31E10C2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6.63E-02</w:t>
            </w:r>
          </w:p>
        </w:tc>
        <w:tc>
          <w:tcPr>
            <w:tcW w:w="645" w:type="pct"/>
            <w:noWrap/>
          </w:tcPr>
          <w:p w14:paraId="78A104F9" w14:textId="1EC0968F"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8.37E-02</w:t>
            </w:r>
          </w:p>
        </w:tc>
        <w:tc>
          <w:tcPr>
            <w:tcW w:w="641" w:type="pct"/>
            <w:noWrap/>
          </w:tcPr>
          <w:p w14:paraId="5448CE1A" w14:textId="46BB9A7E" w:rsidR="000023EA" w:rsidRPr="000023EA" w:rsidRDefault="000023EA" w:rsidP="000023EA">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0023EA">
              <w:rPr>
                <w:sz w:val="20"/>
                <w:szCs w:val="20"/>
              </w:rPr>
              <w:t>1.13E-01</w:t>
            </w:r>
          </w:p>
        </w:tc>
      </w:tr>
      <w:tr w:rsidR="000023EA" w:rsidRPr="001F4619" w14:paraId="18A922BC" w14:textId="77777777" w:rsidTr="000023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2" w:type="pct"/>
            <w:noWrap/>
            <w:vAlign w:val="center"/>
          </w:tcPr>
          <w:p w14:paraId="2D09445F" w14:textId="57350176" w:rsidR="000023EA" w:rsidRPr="001F4619" w:rsidRDefault="000023EA" w:rsidP="000023EA">
            <w:pPr>
              <w:spacing w:line="276" w:lineRule="auto"/>
              <w:rPr>
                <w:rFonts w:cs="Arial"/>
                <w:i/>
                <w:iCs/>
                <w:sz w:val="20"/>
                <w:szCs w:val="20"/>
              </w:rPr>
            </w:pPr>
            <w:r>
              <w:rPr>
                <w:rFonts w:cs="Arial"/>
                <w:i/>
                <w:iCs/>
                <w:sz w:val="20"/>
                <w:szCs w:val="20"/>
              </w:rPr>
              <w:t>Decanter diameter (m)</w:t>
            </w:r>
          </w:p>
        </w:tc>
        <w:tc>
          <w:tcPr>
            <w:tcW w:w="644" w:type="pct"/>
            <w:noWrap/>
          </w:tcPr>
          <w:p w14:paraId="5790BED0" w14:textId="1ABEB97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2.70E-01</w:t>
            </w:r>
          </w:p>
        </w:tc>
        <w:tc>
          <w:tcPr>
            <w:tcW w:w="644" w:type="pct"/>
            <w:noWrap/>
          </w:tcPr>
          <w:p w14:paraId="66F50448" w14:textId="5B017B8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2.70E-01</w:t>
            </w:r>
          </w:p>
        </w:tc>
        <w:tc>
          <w:tcPr>
            <w:tcW w:w="645" w:type="pct"/>
            <w:noWrap/>
          </w:tcPr>
          <w:p w14:paraId="60B22C60" w14:textId="08B44CF8"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4.64E-01</w:t>
            </w:r>
          </w:p>
        </w:tc>
        <w:tc>
          <w:tcPr>
            <w:tcW w:w="645" w:type="pct"/>
            <w:noWrap/>
          </w:tcPr>
          <w:p w14:paraId="2E5D4022" w14:textId="0A2F56E7"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5.84E-01</w:t>
            </w:r>
          </w:p>
        </w:tc>
        <w:tc>
          <w:tcPr>
            <w:tcW w:w="641" w:type="pct"/>
            <w:noWrap/>
          </w:tcPr>
          <w:p w14:paraId="4A722959" w14:textId="1D1D65D0" w:rsidR="000023EA" w:rsidRPr="000023EA" w:rsidRDefault="000023EA" w:rsidP="000023EA">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0023EA">
              <w:rPr>
                <w:sz w:val="20"/>
                <w:szCs w:val="20"/>
              </w:rPr>
              <w:t>7.94E-01</w:t>
            </w:r>
          </w:p>
        </w:tc>
      </w:tr>
    </w:tbl>
    <w:p w14:paraId="5760140F" w14:textId="77777777" w:rsidR="00B23785" w:rsidRPr="00CA5856" w:rsidRDefault="00B23785" w:rsidP="00B23785">
      <w:pPr>
        <w:pStyle w:val="Heading3"/>
        <w:numPr>
          <w:ilvl w:val="2"/>
          <w:numId w:val="12"/>
        </w:numPr>
      </w:pPr>
      <w:bookmarkStart w:id="63" w:name="_Toc149134809"/>
      <w:r w:rsidRPr="00CA5856">
        <w:t>CAPEX and OPEX</w:t>
      </w:r>
      <w:bookmarkEnd w:id="63"/>
    </w:p>
    <w:p w14:paraId="275A1B96" w14:textId="77777777" w:rsidR="000023EA" w:rsidRDefault="00B23785" w:rsidP="00B23785">
      <w:r>
        <w:t>The CAPEX of the struvite reactor and the decanter can be divided in two groups, including equipment costs and construction costs.</w:t>
      </w:r>
    </w:p>
    <w:p w14:paraId="1BEE6FCC" w14:textId="0D1A0FE3" w:rsidR="00B23785" w:rsidRDefault="00B23785" w:rsidP="00B23785">
      <w:r>
        <w:t>The former is usually found around 0.76</w:t>
      </w:r>
      <w:r w:rsidR="001C5BA8">
        <w:t>$</w:t>
      </w:r>
      <w:r>
        <w:t>/L of reactor, while the latter can be estimated at around 0.53</w:t>
      </w:r>
      <w:r w:rsidR="001C5BA8">
        <w:t>$</w:t>
      </w:r>
      <w:r>
        <w:t xml:space="preserve">/L of reactor </w:t>
      </w:r>
      <w:r>
        <w:fldChar w:fldCharType="begin" w:fldLock="1"/>
      </w:r>
      <w:r>
        <w:instrText>ADDIN CSL_CITATION {"citationItems":[{"id":"ITEM-1","itemData":{"DOI":"10.1016/j.watres.2010.10.007","ISSN":"00431354","author":[{"dropping-particle":"","family":"Etter","given":"B.","non-dropping-particle":"","parse-names":false,"suffix":""},{"dropping-particle":"","family":"Tilley","given":"E.","non-dropping-particle":"","parse-names":false,"suffix":""},{"dropping-particle":"","family":"Khadka","given":"R.","non-dropping-particle":"","parse-names":false,"suffix":""},{"dropping-particle":"","family":"Udert","given":"K.M.","non-dropping-particle":"","parse-names":false,"suffix":""}],"container-title":"Water Research","id":"ITEM-1","issue":"2","issued":{"date-parts":[["2011","1"]]},"page":"852-862","title":"Low-cost struvite production using source-separated urine in Nepal","type":"article-journal","volume":"45"},"uris":["http://www.mendeley.com/documents/?uuid=be2b89bc-4b29-4d60-a7ad-544700db8c0c"]}],"mendeley":{"formattedCitation":"(Etter et al., 2011)","plainTextFormattedCitation":"(Etter et al., 2011)","previouslyFormattedCitation":"(Etter et al., 2011)"},"properties":{"noteIndex":0},"schema":"https://github.com/citation-style-language/schema/raw/master/csl-citation.json"}</w:instrText>
      </w:r>
      <w:r>
        <w:fldChar w:fldCharType="separate"/>
      </w:r>
      <w:r w:rsidRPr="00D501A1">
        <w:rPr>
          <w:noProof/>
        </w:rPr>
        <w:t>(Etter et al., 2011)</w:t>
      </w:r>
      <w:r>
        <w:fldChar w:fldCharType="end"/>
      </w:r>
      <w:r>
        <w:t xml:space="preserve">. Total CAPEX are those of 1.295 </w:t>
      </w:r>
      <w:r w:rsidR="001C5BA8">
        <w:t>$</w:t>
      </w:r>
      <w:r>
        <w:t>/L tank for both the reactor and the struvite decanter (</w:t>
      </w:r>
      <w:r>
        <w:fldChar w:fldCharType="begin"/>
      </w:r>
      <w:r>
        <w:instrText xml:space="preserve"> REF _Ref69733567 \h </w:instrText>
      </w:r>
      <w:r>
        <w:fldChar w:fldCharType="separate"/>
      </w:r>
      <w:r w:rsidR="00147D6D" w:rsidRPr="00147D6D">
        <w:rPr>
          <w:i/>
          <w:iCs/>
        </w:rPr>
        <w:t xml:space="preserve">Eq. </w:t>
      </w:r>
      <w:r w:rsidR="00147D6D" w:rsidRPr="00147D6D">
        <w:rPr>
          <w:i/>
          <w:iCs/>
          <w:noProof/>
        </w:rPr>
        <w:t>55</w:t>
      </w:r>
      <w:r>
        <w:fldChar w:fldCharType="end"/>
      </w:r>
      <w:r>
        <w:t>).</w:t>
      </w:r>
    </w:p>
    <w:p w14:paraId="2543B19D" w14:textId="086078B1" w:rsidR="00B23785" w:rsidRDefault="00B23785" w:rsidP="00B23785">
      <w:r>
        <w:t xml:space="preserve">OPEX, on the other hand, depend on the consumption of magnesium hydroxide [kg] and electricity demand of the installation [kWh], as seen in </w:t>
      </w:r>
      <w:r>
        <w:fldChar w:fldCharType="begin"/>
      </w:r>
      <w:r>
        <w:instrText xml:space="preserve"> REF _Ref69733705 \h </w:instrText>
      </w:r>
      <w:r>
        <w:fldChar w:fldCharType="separate"/>
      </w:r>
      <w:r w:rsidR="00147D6D" w:rsidRPr="00147D6D">
        <w:rPr>
          <w:i/>
          <w:iCs/>
        </w:rPr>
        <w:t xml:space="preserve">Eq. </w:t>
      </w:r>
      <w:r w:rsidR="00147D6D" w:rsidRPr="00147D6D">
        <w:rPr>
          <w:i/>
          <w:iCs/>
          <w:noProof/>
        </w:rPr>
        <w:t>56</w:t>
      </w:r>
      <w:r>
        <w:fldChar w:fldCharType="end"/>
      </w:r>
      <w:r>
        <w:t>.</w:t>
      </w:r>
      <w:r w:rsidR="00F623F1">
        <w:t xml:space="preserve"> Total costs are shown in </w:t>
      </w:r>
      <w:r w:rsidR="00F623F1">
        <w:fldChar w:fldCharType="begin"/>
      </w:r>
      <w:r w:rsidR="00F623F1">
        <w:instrText xml:space="preserve"> REF _Ref69754695 \h </w:instrText>
      </w:r>
      <w:r w:rsidR="00F623F1">
        <w:fldChar w:fldCharType="separate"/>
      </w:r>
      <w:r w:rsidR="00147D6D">
        <w:t xml:space="preserve">Table </w:t>
      </w:r>
      <w:r w:rsidR="00147D6D">
        <w:rPr>
          <w:noProof/>
        </w:rPr>
        <w:t>4</w:t>
      </w:r>
      <w:r w:rsidR="00147D6D">
        <w:noBreakHyphen/>
      </w:r>
      <w:r w:rsidR="00147D6D">
        <w:rPr>
          <w:noProof/>
        </w:rPr>
        <w:t>10</w:t>
      </w:r>
      <w:r w:rsidR="00F623F1">
        <w:fldChar w:fldCharType="end"/>
      </w:r>
      <w:r w:rsidR="00F623F1">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B23785" w:rsidRPr="001E182C" w14:paraId="52813867" w14:textId="77777777" w:rsidTr="00B23785">
        <w:tc>
          <w:tcPr>
            <w:tcW w:w="7517" w:type="dxa"/>
          </w:tcPr>
          <w:p w14:paraId="310198F8" w14:textId="77777777" w:rsidR="00B23785" w:rsidRPr="001E182C" w:rsidRDefault="00B23785" w:rsidP="00B23785">
            <w:pPr>
              <w:rPr>
                <w:rFonts w:eastAsiaTheme="minorEastAsia"/>
                <w:b/>
                <w:bCs/>
                <w:iCs/>
                <w:lang w:val="es-ES"/>
              </w:rPr>
            </w:pPr>
            <m:oMathPara>
              <m:oMath>
                <m:r>
                  <w:rPr>
                    <w:rFonts w:ascii="Cambria Math" w:eastAsiaTheme="minorEastAsia" w:hAnsi="Cambria Math"/>
                  </w:rPr>
                  <m:t>CAPEX</m:t>
                </m:r>
                <m:r>
                  <w:rPr>
                    <w:rFonts w:ascii="Cambria Math" w:eastAsiaTheme="minorEastAsia" w:hAnsi="Cambria Math"/>
                    <w:lang w:val="es-ES"/>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reactor</m:t>
                    </m:r>
                  </m:sub>
                </m:sSub>
                <m:r>
                  <w:rPr>
                    <w:rFonts w:ascii="Cambria Math" w:eastAsiaTheme="minorEastAsia" w:hAnsi="Cambria Math"/>
                    <w:lang w:val="es-ES"/>
                  </w:rPr>
                  <m:t>+</m:t>
                </m:r>
                <m:sSub>
                  <m:sSubPr>
                    <m:ctrlPr>
                      <w:rPr>
                        <w:rFonts w:ascii="Cambria Math" w:eastAsiaTheme="minorEastAsia" w:hAnsi="Cambria Math"/>
                        <w:i/>
                        <w:lang w:val="es-ES"/>
                      </w:rPr>
                    </m:ctrlPr>
                  </m:sSubPr>
                  <m:e>
                    <m:r>
                      <w:rPr>
                        <w:rFonts w:ascii="Cambria Math" w:eastAsiaTheme="minorEastAsia" w:hAnsi="Cambria Math"/>
                        <w:lang w:val="es-ES"/>
                      </w:rPr>
                      <m:t>V</m:t>
                    </m:r>
                  </m:e>
                  <m:sub>
                    <m:r>
                      <w:rPr>
                        <w:rFonts w:ascii="Cambria Math" w:eastAsiaTheme="minorEastAsia" w:hAnsi="Cambria Math"/>
                        <w:lang w:val="es-ES"/>
                      </w:rPr>
                      <m:t>decanter</m:t>
                    </m:r>
                  </m:sub>
                </m:sSub>
                <m:r>
                  <w:rPr>
                    <w:rFonts w:ascii="Cambria Math" w:eastAsiaTheme="minorEastAsia" w:hAnsi="Cambria Math"/>
                    <w:lang w:val="es-ES"/>
                  </w:rPr>
                  <m:t>)*1.295</m:t>
                </m:r>
              </m:oMath>
            </m:oMathPara>
          </w:p>
          <w:p w14:paraId="25564021" w14:textId="77777777" w:rsidR="00B23785" w:rsidRPr="001E182C" w:rsidRDefault="00B23785" w:rsidP="00B23785">
            <w:pPr>
              <w:rPr>
                <w:rFonts w:eastAsiaTheme="minorEastAsia" w:cs="Arial"/>
                <w:i/>
                <w:lang w:val="es-ES"/>
              </w:rPr>
            </w:pPr>
          </w:p>
        </w:tc>
        <w:tc>
          <w:tcPr>
            <w:tcW w:w="982" w:type="dxa"/>
            <w:vAlign w:val="center"/>
          </w:tcPr>
          <w:p w14:paraId="78E70A40" w14:textId="00701D1D" w:rsidR="00B23785" w:rsidRPr="001E182C" w:rsidRDefault="00B23785" w:rsidP="00B23785">
            <w:pPr>
              <w:spacing w:line="360" w:lineRule="auto"/>
              <w:jc w:val="center"/>
              <w:rPr>
                <w:lang w:val="es-ES"/>
              </w:rPr>
            </w:pPr>
            <w:bookmarkStart w:id="64" w:name="_Ref69733567"/>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147D6D">
              <w:rPr>
                <w:i/>
                <w:iCs/>
                <w:noProof/>
                <w:lang w:val="es-ES"/>
              </w:rPr>
              <w:t>55</w:t>
            </w:r>
            <w:r w:rsidRPr="00FA608D">
              <w:rPr>
                <w:i/>
                <w:iCs/>
              </w:rPr>
              <w:fldChar w:fldCharType="end"/>
            </w:r>
            <w:bookmarkEnd w:id="64"/>
          </w:p>
        </w:tc>
      </w:tr>
      <w:tr w:rsidR="00B23785" w:rsidRPr="001E182C" w14:paraId="68F26B70" w14:textId="77777777" w:rsidTr="00B23785">
        <w:tc>
          <w:tcPr>
            <w:tcW w:w="7517" w:type="dxa"/>
          </w:tcPr>
          <w:p w14:paraId="425DAAB3" w14:textId="77777777" w:rsidR="00B23785" w:rsidRPr="001E182C" w:rsidRDefault="00B23785" w:rsidP="00B23785">
            <w:pPr>
              <w:rPr>
                <w:rFonts w:eastAsiaTheme="minorEastAsia"/>
                <w:b/>
                <w:bCs/>
                <w:iCs/>
                <w:lang w:val="es-ES"/>
              </w:rPr>
            </w:pPr>
            <m:oMathPara>
              <m:oMath>
                <m:r>
                  <w:rPr>
                    <w:rFonts w:ascii="Cambria Math" w:eastAsiaTheme="minorEastAsia" w:hAnsi="Cambria Math"/>
                  </w:rPr>
                  <m:t>OPEX</m:t>
                </m:r>
                <m:r>
                  <w:rPr>
                    <w:rFonts w:ascii="Cambria Math" w:eastAsiaTheme="minorEastAsia" w:hAnsi="Cambria Math"/>
                    <w:lang w:val="es-ES"/>
                  </w:rPr>
                  <m:t>=</m:t>
                </m:r>
                <m:r>
                  <w:rPr>
                    <w:rFonts w:ascii="Cambria Math" w:eastAsiaTheme="minorEastAsia" w:hAnsi="Cambria Math"/>
                  </w:rPr>
                  <m:t>0.2525*required Mg</m:t>
                </m:r>
                <m:sSub>
                  <m:sSubPr>
                    <m:ctrlPr>
                      <w:rPr>
                        <w:rFonts w:ascii="Cambria Math" w:eastAsiaTheme="minorEastAsia" w:hAnsi="Cambria Math"/>
                        <w:i/>
                      </w:rPr>
                    </m:ctrlPr>
                  </m:sSubPr>
                  <m:e>
                    <m:d>
                      <m:dPr>
                        <m:ctrlPr>
                          <w:rPr>
                            <w:rFonts w:ascii="Cambria Math" w:eastAsiaTheme="minorEastAsia" w:hAnsi="Cambria Math"/>
                            <w:i/>
                          </w:rPr>
                        </m:ctrlPr>
                      </m:dPr>
                      <m:e>
                        <m:r>
                          <w:rPr>
                            <w:rFonts w:ascii="Cambria Math" w:eastAsiaTheme="minorEastAsia" w:hAnsi="Cambria Math"/>
                          </w:rPr>
                          <m:t>OH</m:t>
                        </m:r>
                      </m:e>
                    </m:d>
                  </m:e>
                  <m:sub>
                    <m:r>
                      <w:rPr>
                        <w:rFonts w:ascii="Cambria Math" w:eastAsiaTheme="minorEastAsia" w:hAnsi="Cambria Math"/>
                      </w:rPr>
                      <m:t>2</m:t>
                    </m:r>
                  </m:sub>
                </m:sSub>
                <m:r>
                  <w:rPr>
                    <w:rFonts w:ascii="Cambria Math" w:eastAsiaTheme="minorEastAsia" w:hAnsi="Cambria Math"/>
                  </w:rPr>
                  <m:t>+0.13*electricity demand</m:t>
                </m:r>
              </m:oMath>
            </m:oMathPara>
          </w:p>
          <w:p w14:paraId="1E6A625B" w14:textId="77777777" w:rsidR="00B23785" w:rsidRPr="001E182C" w:rsidRDefault="00B23785" w:rsidP="00B23785">
            <w:pPr>
              <w:rPr>
                <w:rFonts w:eastAsiaTheme="minorEastAsia" w:cs="Arial"/>
                <w:i/>
                <w:lang w:val="es-ES"/>
              </w:rPr>
            </w:pPr>
          </w:p>
        </w:tc>
        <w:tc>
          <w:tcPr>
            <w:tcW w:w="982" w:type="dxa"/>
            <w:vAlign w:val="center"/>
          </w:tcPr>
          <w:p w14:paraId="724C01EA" w14:textId="4DE6C184" w:rsidR="00B23785" w:rsidRPr="001E182C" w:rsidRDefault="00B23785" w:rsidP="00B23785">
            <w:pPr>
              <w:spacing w:line="360" w:lineRule="auto"/>
              <w:jc w:val="center"/>
              <w:rPr>
                <w:lang w:val="es-ES"/>
              </w:rPr>
            </w:pPr>
            <w:bookmarkStart w:id="65" w:name="_Ref69733705"/>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147D6D">
              <w:rPr>
                <w:i/>
                <w:iCs/>
                <w:noProof/>
                <w:lang w:val="es-ES"/>
              </w:rPr>
              <w:t>56</w:t>
            </w:r>
            <w:r w:rsidRPr="00FA608D">
              <w:rPr>
                <w:i/>
                <w:iCs/>
              </w:rPr>
              <w:fldChar w:fldCharType="end"/>
            </w:r>
            <w:bookmarkEnd w:id="65"/>
          </w:p>
        </w:tc>
      </w:tr>
    </w:tbl>
    <w:p w14:paraId="07E72C2C" w14:textId="6F2802D5" w:rsidR="00827FEB" w:rsidRDefault="00827FEB" w:rsidP="00827FEB">
      <w:pPr>
        <w:pStyle w:val="Caption"/>
        <w:keepNext/>
      </w:pPr>
      <w:bookmarkStart w:id="66" w:name="_Ref69754695"/>
      <w:bookmarkStart w:id="67" w:name="_Toc148602483"/>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10</w:t>
      </w:r>
      <w:r w:rsidR="002E6C9B">
        <w:fldChar w:fldCharType="end"/>
      </w:r>
      <w:bookmarkEnd w:id="66"/>
      <w:r>
        <w:t>: CAPEX and OPEX of the struvite reactors and decanters</w:t>
      </w:r>
      <w:r w:rsidR="00DC2B74">
        <w:t xml:space="preserve"> for all building types</w:t>
      </w:r>
      <w:r w:rsidR="004E6923">
        <w:t xml:space="preserve"> (V1)</w:t>
      </w:r>
      <w:r w:rsidR="00DC2B74">
        <w:t>.</w:t>
      </w:r>
      <w:bookmarkEnd w:id="67"/>
    </w:p>
    <w:tbl>
      <w:tblPr>
        <w:tblStyle w:val="PlainTable2"/>
        <w:tblW w:w="5000" w:type="pct"/>
        <w:tblLook w:val="04A0" w:firstRow="1" w:lastRow="0" w:firstColumn="1" w:lastColumn="0" w:noHBand="0" w:noVBand="1"/>
      </w:tblPr>
      <w:tblGrid>
        <w:gridCol w:w="818"/>
        <w:gridCol w:w="1796"/>
        <w:gridCol w:w="1919"/>
        <w:gridCol w:w="1845"/>
        <w:gridCol w:w="2126"/>
      </w:tblGrid>
      <w:tr w:rsidR="00827FEB" w:rsidRPr="00827FEB" w14:paraId="3999E747" w14:textId="77777777" w:rsidTr="00854B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tcPr>
          <w:p w14:paraId="12CD8990" w14:textId="77777777" w:rsidR="00827FEB" w:rsidRPr="00827FEB" w:rsidRDefault="00827FEB" w:rsidP="00827FEB">
            <w:pPr>
              <w:jc w:val="center"/>
              <w:rPr>
                <w:sz w:val="20"/>
                <w:szCs w:val="20"/>
              </w:rPr>
            </w:pPr>
          </w:p>
        </w:tc>
        <w:tc>
          <w:tcPr>
            <w:tcW w:w="1056" w:type="pct"/>
            <w:noWrap/>
            <w:hideMark/>
          </w:tcPr>
          <w:p w14:paraId="26E8BC59" w14:textId="450959F9" w:rsidR="00827FEB" w:rsidRPr="00854BE6" w:rsidRDefault="00827FEB" w:rsidP="00827FEB">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854BE6">
              <w:rPr>
                <w:sz w:val="20"/>
                <w:szCs w:val="20"/>
              </w:rPr>
              <w:t>CAPEX Reactor</w:t>
            </w:r>
          </w:p>
        </w:tc>
        <w:tc>
          <w:tcPr>
            <w:tcW w:w="1128" w:type="pct"/>
            <w:noWrap/>
            <w:hideMark/>
          </w:tcPr>
          <w:p w14:paraId="498E5967" w14:textId="77777777" w:rsidR="00827FEB" w:rsidRPr="00854BE6" w:rsidRDefault="00827FEB" w:rsidP="00827FEB">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CAPEX Decanter</w:t>
            </w:r>
          </w:p>
        </w:tc>
        <w:tc>
          <w:tcPr>
            <w:tcW w:w="1085" w:type="pct"/>
            <w:noWrap/>
            <w:hideMark/>
          </w:tcPr>
          <w:p w14:paraId="7508B1A9" w14:textId="23F2D92C" w:rsidR="00827FEB" w:rsidRPr="00854BE6" w:rsidRDefault="00827FEB" w:rsidP="00827FEB">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CAPEX Total (</w:t>
            </w:r>
            <w:r w:rsidR="001C5BA8">
              <w:rPr>
                <w:sz w:val="20"/>
                <w:szCs w:val="20"/>
              </w:rPr>
              <w:t>$</w:t>
            </w:r>
            <w:r w:rsidRPr="00854BE6">
              <w:rPr>
                <w:sz w:val="20"/>
                <w:szCs w:val="20"/>
              </w:rPr>
              <w:t>)</w:t>
            </w:r>
          </w:p>
        </w:tc>
        <w:tc>
          <w:tcPr>
            <w:tcW w:w="1250" w:type="pct"/>
            <w:noWrap/>
            <w:hideMark/>
          </w:tcPr>
          <w:p w14:paraId="04EAAA74" w14:textId="392FA006" w:rsidR="00827FEB" w:rsidRPr="00854BE6" w:rsidRDefault="00827FEB" w:rsidP="00827FEB">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 Total (</w:t>
            </w:r>
            <w:r w:rsidR="001C5BA8">
              <w:rPr>
                <w:sz w:val="20"/>
                <w:szCs w:val="20"/>
              </w:rPr>
              <w:t>$</w:t>
            </w:r>
            <w:r w:rsidRPr="00854BE6">
              <w:rPr>
                <w:sz w:val="20"/>
                <w:szCs w:val="20"/>
              </w:rPr>
              <w:t>/</w:t>
            </w:r>
            <w:r w:rsidR="00C8744B">
              <w:rPr>
                <w:sz w:val="20"/>
                <w:szCs w:val="20"/>
              </w:rPr>
              <w:t>yr</w:t>
            </w:r>
            <w:r w:rsidRPr="00854BE6">
              <w:rPr>
                <w:sz w:val="20"/>
                <w:szCs w:val="20"/>
              </w:rPr>
              <w:t>)</w:t>
            </w:r>
          </w:p>
        </w:tc>
      </w:tr>
      <w:tr w:rsidR="00827FEB" w:rsidRPr="00827FEB" w14:paraId="341056F5" w14:textId="77777777" w:rsidTr="00854B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tcPr>
          <w:p w14:paraId="498B4691" w14:textId="6FBE0239" w:rsidR="00827FEB" w:rsidRPr="00854BE6" w:rsidRDefault="00827FEB" w:rsidP="00827FEB">
            <w:pPr>
              <w:jc w:val="center"/>
              <w:rPr>
                <w:i/>
                <w:iCs/>
                <w:sz w:val="20"/>
                <w:szCs w:val="20"/>
              </w:rPr>
            </w:pPr>
            <w:r w:rsidRPr="00854BE6">
              <w:rPr>
                <w:i/>
                <w:iCs/>
                <w:sz w:val="20"/>
                <w:szCs w:val="20"/>
              </w:rPr>
              <w:t>LR</w:t>
            </w:r>
          </w:p>
        </w:tc>
        <w:tc>
          <w:tcPr>
            <w:tcW w:w="1056" w:type="pct"/>
            <w:noWrap/>
            <w:hideMark/>
          </w:tcPr>
          <w:p w14:paraId="604A5F0A" w14:textId="0D02A02B"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10.18</w:t>
            </w:r>
          </w:p>
        </w:tc>
        <w:tc>
          <w:tcPr>
            <w:tcW w:w="1128" w:type="pct"/>
            <w:noWrap/>
            <w:hideMark/>
          </w:tcPr>
          <w:p w14:paraId="202CF114" w14:textId="4EFAAA08"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2.91</w:t>
            </w:r>
          </w:p>
        </w:tc>
        <w:tc>
          <w:tcPr>
            <w:tcW w:w="1085" w:type="pct"/>
            <w:noWrap/>
            <w:hideMark/>
          </w:tcPr>
          <w:p w14:paraId="77295C10" w14:textId="6C94101C"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13.09</w:t>
            </w:r>
          </w:p>
        </w:tc>
        <w:tc>
          <w:tcPr>
            <w:tcW w:w="1250" w:type="pct"/>
            <w:noWrap/>
            <w:hideMark/>
          </w:tcPr>
          <w:p w14:paraId="720139B9" w14:textId="554FCF7B"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27FEB">
              <w:rPr>
                <w:rFonts w:cs="Arial"/>
                <w:color w:val="000000"/>
                <w:sz w:val="20"/>
                <w:szCs w:val="20"/>
              </w:rPr>
              <w:t>2.23</w:t>
            </w:r>
          </w:p>
        </w:tc>
      </w:tr>
      <w:tr w:rsidR="00827FEB" w:rsidRPr="00827FEB" w14:paraId="2CFFA023" w14:textId="77777777" w:rsidTr="00854BE6">
        <w:trPr>
          <w:trHeight w:val="288"/>
        </w:trPr>
        <w:tc>
          <w:tcPr>
            <w:cnfStyle w:val="001000000000" w:firstRow="0" w:lastRow="0" w:firstColumn="1" w:lastColumn="0" w:oddVBand="0" w:evenVBand="0" w:oddHBand="0" w:evenHBand="0" w:firstRowFirstColumn="0" w:firstRowLastColumn="0" w:lastRowFirstColumn="0" w:lastRowLastColumn="0"/>
            <w:tcW w:w="481" w:type="pct"/>
          </w:tcPr>
          <w:p w14:paraId="63E9D109" w14:textId="23655035" w:rsidR="00827FEB" w:rsidRPr="00854BE6" w:rsidRDefault="00827FEB" w:rsidP="00827FEB">
            <w:pPr>
              <w:jc w:val="center"/>
              <w:rPr>
                <w:i/>
                <w:iCs/>
                <w:sz w:val="20"/>
                <w:szCs w:val="20"/>
              </w:rPr>
            </w:pPr>
            <w:r w:rsidRPr="00854BE6">
              <w:rPr>
                <w:i/>
                <w:iCs/>
                <w:sz w:val="20"/>
                <w:szCs w:val="20"/>
              </w:rPr>
              <w:t>ST</w:t>
            </w:r>
          </w:p>
        </w:tc>
        <w:tc>
          <w:tcPr>
            <w:tcW w:w="1056" w:type="pct"/>
            <w:noWrap/>
            <w:hideMark/>
          </w:tcPr>
          <w:p w14:paraId="71E4CC71" w14:textId="7B029ABF"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10.18</w:t>
            </w:r>
          </w:p>
        </w:tc>
        <w:tc>
          <w:tcPr>
            <w:tcW w:w="1128" w:type="pct"/>
            <w:noWrap/>
            <w:hideMark/>
          </w:tcPr>
          <w:p w14:paraId="71840A47" w14:textId="0ED2716F"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2.91</w:t>
            </w:r>
          </w:p>
        </w:tc>
        <w:tc>
          <w:tcPr>
            <w:tcW w:w="1085" w:type="pct"/>
            <w:noWrap/>
            <w:hideMark/>
          </w:tcPr>
          <w:p w14:paraId="718B301D" w14:textId="20B431A7"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13.09</w:t>
            </w:r>
          </w:p>
        </w:tc>
        <w:tc>
          <w:tcPr>
            <w:tcW w:w="1250" w:type="pct"/>
            <w:noWrap/>
            <w:hideMark/>
          </w:tcPr>
          <w:p w14:paraId="3ACEDCF6" w14:textId="759BB377"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27FEB">
              <w:rPr>
                <w:rFonts w:cs="Arial"/>
                <w:color w:val="000000"/>
                <w:sz w:val="20"/>
                <w:szCs w:val="20"/>
              </w:rPr>
              <w:t>2.23</w:t>
            </w:r>
          </w:p>
        </w:tc>
      </w:tr>
      <w:tr w:rsidR="00827FEB" w:rsidRPr="00827FEB" w14:paraId="159B4217" w14:textId="77777777" w:rsidTr="00854B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tcPr>
          <w:p w14:paraId="10876BFA" w14:textId="4C08F429" w:rsidR="00827FEB" w:rsidRPr="00854BE6" w:rsidRDefault="00827FEB" w:rsidP="00827FEB">
            <w:pPr>
              <w:jc w:val="center"/>
              <w:rPr>
                <w:i/>
                <w:iCs/>
                <w:sz w:val="20"/>
                <w:szCs w:val="20"/>
              </w:rPr>
            </w:pPr>
            <w:r w:rsidRPr="00854BE6">
              <w:rPr>
                <w:i/>
                <w:iCs/>
                <w:sz w:val="20"/>
                <w:szCs w:val="20"/>
              </w:rPr>
              <w:t>MR</w:t>
            </w:r>
          </w:p>
        </w:tc>
        <w:tc>
          <w:tcPr>
            <w:tcW w:w="1056" w:type="pct"/>
            <w:noWrap/>
            <w:hideMark/>
          </w:tcPr>
          <w:p w14:paraId="65AF1F3A" w14:textId="59A51E99"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50.90</w:t>
            </w:r>
          </w:p>
        </w:tc>
        <w:tc>
          <w:tcPr>
            <w:tcW w:w="1128" w:type="pct"/>
            <w:noWrap/>
            <w:hideMark/>
          </w:tcPr>
          <w:p w14:paraId="0A4DDCF9" w14:textId="75595868"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14.54</w:t>
            </w:r>
          </w:p>
        </w:tc>
        <w:tc>
          <w:tcPr>
            <w:tcW w:w="1085" w:type="pct"/>
            <w:noWrap/>
            <w:hideMark/>
          </w:tcPr>
          <w:p w14:paraId="6822FB52" w14:textId="74C52339"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65.44</w:t>
            </w:r>
          </w:p>
        </w:tc>
        <w:tc>
          <w:tcPr>
            <w:tcW w:w="1250" w:type="pct"/>
            <w:noWrap/>
            <w:hideMark/>
          </w:tcPr>
          <w:p w14:paraId="0C8641E9" w14:textId="5F6F6A6A"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27FEB">
              <w:rPr>
                <w:rFonts w:cs="Arial"/>
                <w:color w:val="000000"/>
                <w:sz w:val="20"/>
                <w:szCs w:val="20"/>
              </w:rPr>
              <w:t>11.17</w:t>
            </w:r>
          </w:p>
        </w:tc>
      </w:tr>
      <w:tr w:rsidR="00827FEB" w:rsidRPr="00827FEB" w14:paraId="3E7937B8" w14:textId="77777777" w:rsidTr="00854BE6">
        <w:trPr>
          <w:trHeight w:val="288"/>
        </w:trPr>
        <w:tc>
          <w:tcPr>
            <w:cnfStyle w:val="001000000000" w:firstRow="0" w:lastRow="0" w:firstColumn="1" w:lastColumn="0" w:oddVBand="0" w:evenVBand="0" w:oddHBand="0" w:evenHBand="0" w:firstRowFirstColumn="0" w:firstRowLastColumn="0" w:lastRowFirstColumn="0" w:lastRowLastColumn="0"/>
            <w:tcW w:w="481" w:type="pct"/>
          </w:tcPr>
          <w:p w14:paraId="3B3813BE" w14:textId="76CAFB33" w:rsidR="00827FEB" w:rsidRPr="00854BE6" w:rsidRDefault="00827FEB" w:rsidP="00827FEB">
            <w:pPr>
              <w:jc w:val="center"/>
              <w:rPr>
                <w:i/>
                <w:iCs/>
                <w:sz w:val="20"/>
                <w:szCs w:val="20"/>
              </w:rPr>
            </w:pPr>
            <w:r w:rsidRPr="00854BE6">
              <w:rPr>
                <w:i/>
                <w:iCs/>
                <w:sz w:val="20"/>
                <w:szCs w:val="20"/>
              </w:rPr>
              <w:t>MHR</w:t>
            </w:r>
          </w:p>
        </w:tc>
        <w:tc>
          <w:tcPr>
            <w:tcW w:w="1056" w:type="pct"/>
            <w:noWrap/>
            <w:hideMark/>
          </w:tcPr>
          <w:p w14:paraId="004339E9" w14:textId="7A4F62B3"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101.79</w:t>
            </w:r>
          </w:p>
        </w:tc>
        <w:tc>
          <w:tcPr>
            <w:tcW w:w="1128" w:type="pct"/>
            <w:noWrap/>
            <w:hideMark/>
          </w:tcPr>
          <w:p w14:paraId="2E11530C" w14:textId="23006898"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29.08</w:t>
            </w:r>
          </w:p>
        </w:tc>
        <w:tc>
          <w:tcPr>
            <w:tcW w:w="1085" w:type="pct"/>
            <w:noWrap/>
            <w:hideMark/>
          </w:tcPr>
          <w:p w14:paraId="69ABBE10" w14:textId="1EC9EF9A"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827FEB">
              <w:rPr>
                <w:sz w:val="20"/>
                <w:szCs w:val="20"/>
              </w:rPr>
              <w:t>130.88</w:t>
            </w:r>
          </w:p>
        </w:tc>
        <w:tc>
          <w:tcPr>
            <w:tcW w:w="1250" w:type="pct"/>
            <w:noWrap/>
            <w:hideMark/>
          </w:tcPr>
          <w:p w14:paraId="3ADCAA2C" w14:textId="02957B50" w:rsidR="00827FEB" w:rsidRPr="00827FEB" w:rsidRDefault="00827FEB" w:rsidP="00827FEB">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827FEB">
              <w:rPr>
                <w:rFonts w:cs="Arial"/>
                <w:color w:val="000000"/>
                <w:sz w:val="20"/>
                <w:szCs w:val="20"/>
              </w:rPr>
              <w:t>22.33</w:t>
            </w:r>
          </w:p>
        </w:tc>
      </w:tr>
      <w:tr w:rsidR="00827FEB" w:rsidRPr="00827FEB" w14:paraId="509A8FE2" w14:textId="77777777" w:rsidTr="00854B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tcPr>
          <w:p w14:paraId="2D482683" w14:textId="672D2493" w:rsidR="00827FEB" w:rsidRPr="00854BE6" w:rsidRDefault="00827FEB" w:rsidP="00827FEB">
            <w:pPr>
              <w:jc w:val="center"/>
              <w:rPr>
                <w:i/>
                <w:iCs/>
                <w:sz w:val="20"/>
                <w:szCs w:val="20"/>
              </w:rPr>
            </w:pPr>
            <w:r w:rsidRPr="00854BE6">
              <w:rPr>
                <w:i/>
                <w:iCs/>
                <w:sz w:val="20"/>
                <w:szCs w:val="20"/>
              </w:rPr>
              <w:t>HR</w:t>
            </w:r>
          </w:p>
        </w:tc>
        <w:tc>
          <w:tcPr>
            <w:tcW w:w="1056" w:type="pct"/>
            <w:noWrap/>
            <w:hideMark/>
          </w:tcPr>
          <w:p w14:paraId="4B5B7099" w14:textId="5A8348F2"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254.48</w:t>
            </w:r>
          </w:p>
        </w:tc>
        <w:tc>
          <w:tcPr>
            <w:tcW w:w="1128" w:type="pct"/>
            <w:noWrap/>
            <w:hideMark/>
          </w:tcPr>
          <w:p w14:paraId="0DFB86DC" w14:textId="7FA9BF52"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72.71</w:t>
            </w:r>
          </w:p>
        </w:tc>
        <w:tc>
          <w:tcPr>
            <w:tcW w:w="1085" w:type="pct"/>
            <w:noWrap/>
            <w:hideMark/>
          </w:tcPr>
          <w:p w14:paraId="05716145" w14:textId="41043ABB"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sz w:val="20"/>
                <w:szCs w:val="20"/>
              </w:rPr>
            </w:pPr>
            <w:r w:rsidRPr="00827FEB">
              <w:rPr>
                <w:sz w:val="20"/>
                <w:szCs w:val="20"/>
              </w:rPr>
              <w:t>327.19</w:t>
            </w:r>
          </w:p>
        </w:tc>
        <w:tc>
          <w:tcPr>
            <w:tcW w:w="1250" w:type="pct"/>
            <w:noWrap/>
            <w:hideMark/>
          </w:tcPr>
          <w:p w14:paraId="36CF7A7B" w14:textId="44B3CAD3" w:rsidR="00827FEB" w:rsidRPr="00827FEB" w:rsidRDefault="00827FEB" w:rsidP="00827FE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27FEB">
              <w:rPr>
                <w:rFonts w:cs="Arial"/>
                <w:color w:val="000000"/>
                <w:sz w:val="20"/>
                <w:szCs w:val="20"/>
              </w:rPr>
              <w:t>55.83</w:t>
            </w:r>
          </w:p>
        </w:tc>
      </w:tr>
    </w:tbl>
    <w:p w14:paraId="17A707F9" w14:textId="3C159050" w:rsidR="002300E6" w:rsidRDefault="00827FEB" w:rsidP="00D017C7">
      <w:pPr>
        <w:pStyle w:val="Heading2"/>
      </w:pPr>
      <w:bookmarkStart w:id="68" w:name="_Toc149134810"/>
      <w:r>
        <w:lastRenderedPageBreak/>
        <w:t>MBR</w:t>
      </w:r>
      <w:bookmarkEnd w:id="68"/>
    </w:p>
    <w:p w14:paraId="224E1033" w14:textId="1D69783F" w:rsidR="004C439C" w:rsidRPr="004C439C" w:rsidRDefault="004C439C" w:rsidP="004C439C">
      <w:pPr>
        <w:pStyle w:val="Heading3"/>
      </w:pPr>
      <w:bookmarkStart w:id="69" w:name="_Toc149134811"/>
      <w:r>
        <w:t>Reactor volume</w:t>
      </w:r>
      <w:r w:rsidR="00454C3B">
        <w:t xml:space="preserve"> and membrane area</w:t>
      </w:r>
      <w:bookmarkEnd w:id="69"/>
    </w:p>
    <w:p w14:paraId="43516A58" w14:textId="414EF402" w:rsidR="00CE582F" w:rsidRDefault="00244A9F" w:rsidP="00CE582F">
      <w:r>
        <w:t xml:space="preserve">The MBR in this study uses a side-stream configuration being composed of a biologic treatment tank and a multi-tube membrane loop for crossflow flux. This installation </w:t>
      </w:r>
      <w:r w:rsidR="00677FF7">
        <w:t>is</w:t>
      </w:r>
      <w:r>
        <w:t xml:space="preserve"> considered the most adequate for low-flow treatment in apartment buildings. The bioreactor and the membranes </w:t>
      </w:r>
      <w:r w:rsidR="00677FF7">
        <w:t>ar</w:t>
      </w:r>
      <w:r>
        <w:t xml:space="preserve">e sized individually. Two sizing procedures </w:t>
      </w:r>
      <w:r w:rsidR="00677FF7">
        <w:t>are</w:t>
      </w:r>
      <w:r>
        <w:t xml:space="preserve"> followed for the former, giving similar results. Final reactor volumes </w:t>
      </w:r>
      <w:r w:rsidR="00677FF7">
        <w:t>are</w:t>
      </w:r>
      <w:r>
        <w:t xml:space="preserve"> obtained by </w:t>
      </w:r>
      <w:r>
        <w:fldChar w:fldCharType="begin"/>
      </w:r>
      <w:r>
        <w:instrText xml:space="preserve"> REF _Ref69762846 \h </w:instrText>
      </w:r>
      <w:r>
        <w:fldChar w:fldCharType="separate"/>
      </w:r>
      <w:r w:rsidR="00147D6D" w:rsidRPr="00147D6D">
        <w:rPr>
          <w:i/>
          <w:iCs/>
        </w:rPr>
        <w:t xml:space="preserve">Eq. </w:t>
      </w:r>
      <w:r w:rsidR="00147D6D" w:rsidRPr="00147D6D">
        <w:rPr>
          <w:i/>
          <w:iCs/>
          <w:noProof/>
        </w:rPr>
        <w:t>57</w:t>
      </w:r>
      <w:r>
        <w:fldChar w:fldCharType="end"/>
      </w:r>
      <w:r>
        <w:t>, designed specifically for the sizing of MBR</w:t>
      </w:r>
      <w:r w:rsidR="00143661">
        <w:t xml:space="preserve"> systems</w:t>
      </w:r>
      <w:r w:rsidR="00DA2A7B">
        <w:t xml:space="preserve"> </w:t>
      </w:r>
      <w:r w:rsidR="00DA2A7B">
        <w:fldChar w:fldCharType="begin" w:fldLock="1"/>
      </w:r>
      <w:r w:rsidR="00DA2A7B">
        <w:instrText>ADDIN CSL_CITATION {"citationItems":[{"id":"ITEM-1","itemData":{"DOI":"10.1016/j.watres.2007.02.038","ISSN":"00431354","PMID":"17467771","abstract":"The capital and operating costs associated with a small package plant MBR for small-scale domestic duty has been appraised based on a medium-strength municipal wastewater. The three main membrane configurations were considered, these being multi-tube, hollow fibre and flat sheet, with the most appropriate plant design chosen for each configuration. The analysis proceeded via a consideration of the estimated amortised capital costs of the plant individual components and their installation, coupled with operating costs based largely on energy demand and residuals management. Energy demand was calculated from aeration and pumping costs, with aeration based on a combination of empirical relationships for membrane aeration and mass balance, and the modified Activated Sludge Model version 2 used for estimating tank size and sludge generation. Results indicate that it is possible to produce a single household MBR at a capital cost similar to the current market cost for package treatment plants. Desludging and maintenance of these plants is similar but power requirements for an MBR are around 4 times that associated with more conventional package plants. Economies of scale exist from 6-20 p.e. plants but above 20 p.e. there is little cost difference per head, due to the design assumptions made. CAPEX and OPEX are to some extent interchangeable; reductions in CAPEX are associated with an increase in OPEX and vice versa. Whilst costs are high, the market for package MBRs is significantly influenced by the recycling potential of the effluent produced. © 2007 Elsevier Ltd. All rights reserved.","author":[{"dropping-particle":"","family":"Fletcher","given":"H.","non-dropping-particle":"","parse-names":false,"suffix":""},{"dropping-particle":"","family":"Mackley","given":"T.","non-dropping-particle":"","parse-names":false,"suffix":""},{"dropping-particle":"","family":"Judd","given":"S.","non-dropping-particle":"","parse-names":false,"suffix":""}],"container-title":"Water Research","id":"ITEM-1","issue":"12","issued":{"date-parts":[["2007"]]},"page":"2627-2635","title":"The cost of a package plant membrane bioreactor","type":"article-journal","volume":"41"},"uris":["http://www.mendeley.com/documents/?uuid=aaf91322-8767-46b8-a9e1-396c397014a7"]},{"id":"ITEM-2","itemData":{"DOI":"10.1016/S0032-9592(99)00058-8","ISSN":"13595113","abstract":"A long-term experiment with a pilot membrane bioreactor (MBR) system to treat urban wastewater was carried out. Based upon theoretical inference and experimental data analysis, the kinetic properties of the MBR were comprehensively studied. An equation to calculate the sludge concentration in the MBR was successfully derived from the material balance of substrate and biomass, and expressed as X = Y x SRT/1 + K(d) x SRT [C(i) - C(e)/HRT + C(i) - C(sup)/SRT]. Consequently, the kinetic constants including the theoretical yield factor (Y), the decay coefficient (K(d)) and the declining growth constant (K) were calculated as Y = 0.56 mg VSS/mg COD, K(d) = 0.08 day-1 and K = 0.0026 day-1 using the operational data of the MBR. This equation was then satisfactorily employed to predict the trend of activated sludge growth during the experiment.","author":[{"dropping-particle":"","family":"Wen","given":"Xiang hua","non-dropping-particle":"","parse-names":false,"suffix":""},{"dropping-particle":"","family":"Xing","given":"Chuan hong","non-dropping-particle":"","parse-names":false,"suffix":""},{"dropping-particle":"","family":"Qian","given":"Yi","non-dropping-particle":"","parse-names":false,"suffix":""}],"container-title":"Process Biochemistry","id":"ITEM-2","issue":"3-4","issued":{"date-parts":[["1999"]]},"page":"249-254","title":"A kinetic model for the prediction of sludge formation in a membrane bioreactor","type":"article-journal","volume":"35"},"uris":["http://www.mendeley.com/documents/?uuid=8d66ec9a-18d1-466a-9cf0-dbbb76b80fc6"]},{"id":"ITEM-3","itemData":{"DOI":"10.1016/S0011-9164(01)00389-7","ISSN":"00119164","author":[{"dropping-particle":"","family":"Xing","given":"","non-dropping-particle":"","parse-names":false,"suffix":""},{"dropping-particle":"","family":"Wen","given":"X.-H.","non-dropping-particle":"","parse-names":false,"suffix":""},{"dropping-particle":"","family":"Qian","given":"Y.","non-dropping-particle":"","parse-names":false,"suffix":""},{"dropping-particle":"","family":"Tardieu","given":"E.","non-dropping-particle":"","parse-names":false,"suffix":""}],"container-title":"Desalination","id":"ITEM-3","issue":"1","issued":{"date-parts":[["2001","12"]]},"page":"63-73","title":"Microfiltration-membrane-coupled bioreactor for urban wastewater reclamation","type":"article-journal","volume":"141"},"uris":["http://www.mendeley.com/documents/?uuid=8b5c8c5f-06f3-4a7a-9be7-b5d4241c8c07"]}],"mendeley":{"formattedCitation":"(Fletcher et al., 2007; Wen et al., 1999; Xing et al., 2001)","plainTextFormattedCitation":"(Fletcher et al., 2007; Wen et al., 1999; Xing et al., 2001)","previouslyFormattedCitation":"(Fletcher et al., 2007; Wen et al., 1999; Xing et al., 2001)"},"properties":{"noteIndex":0},"schema":"https://github.com/citation-style-language/schema/raw/master/csl-citation.json"}</w:instrText>
      </w:r>
      <w:r w:rsidR="00DA2A7B">
        <w:fldChar w:fldCharType="separate"/>
      </w:r>
      <w:r w:rsidR="00DA2A7B" w:rsidRPr="00DA2A7B">
        <w:rPr>
          <w:noProof/>
        </w:rPr>
        <w:t>(Fletcher et al., 2007; Wen et al., 1999; Xing et al., 2001)</w:t>
      </w:r>
      <w:r w:rsidR="00DA2A7B">
        <w:fldChar w:fldCharType="end"/>
      </w:r>
      <w:r w:rsidR="005A44F3">
        <w:t xml:space="preserve">, </w:t>
      </w:r>
      <w:r w:rsidR="005A44F3" w:rsidRPr="005A44F3">
        <w:t>where V is the reactor volume [m3], Q the influent flow in m</w:t>
      </w:r>
      <w:r w:rsidR="005A44F3" w:rsidRPr="005A44F3">
        <w:rPr>
          <w:vertAlign w:val="superscript"/>
        </w:rPr>
        <w:t>3</w:t>
      </w:r>
      <w:r w:rsidR="005A44F3" w:rsidRPr="005A44F3">
        <w:t>, ϴ</w:t>
      </w:r>
      <w:r w:rsidR="005A44F3" w:rsidRPr="005A44F3">
        <w:rPr>
          <w:vertAlign w:val="subscript"/>
        </w:rPr>
        <w:t>x</w:t>
      </w:r>
      <w:r w:rsidR="005A44F3" w:rsidRPr="005A44F3">
        <w:t xml:space="preserve"> the sludge age [days], X the sludge concentration in the aeration tank [mg/l], k</w:t>
      </w:r>
      <w:r w:rsidR="005A44F3" w:rsidRPr="005A44F3">
        <w:rPr>
          <w:vertAlign w:val="subscript"/>
        </w:rPr>
        <w:t>e</w:t>
      </w:r>
      <w:r w:rsidR="005A44F3" w:rsidRPr="005A44F3">
        <w:t xml:space="preserve"> the substrate degradation rate constant [days</w:t>
      </w:r>
      <w:r w:rsidR="005A44F3" w:rsidRPr="005A44F3">
        <w:rPr>
          <w:vertAlign w:val="superscript"/>
        </w:rPr>
        <w:t>-1</w:t>
      </w:r>
      <w:r w:rsidR="005A44F3" w:rsidRPr="005A44F3">
        <w:t>], C</w:t>
      </w:r>
      <w:r w:rsidR="005A44F3" w:rsidRPr="005A44F3">
        <w:rPr>
          <w:vertAlign w:val="subscript"/>
        </w:rPr>
        <w:t>i</w:t>
      </w:r>
      <w:r w:rsidR="005A44F3" w:rsidRPr="005A44F3">
        <w:t xml:space="preserve"> the COD concentration in the influent and C</w:t>
      </w:r>
      <w:r w:rsidR="005A44F3" w:rsidRPr="005A44F3">
        <w:rPr>
          <w:vertAlign w:val="subscript"/>
        </w:rPr>
        <w:t>e</w:t>
      </w:r>
      <w:r w:rsidR="005A44F3" w:rsidRPr="005A44F3">
        <w:t xml:space="preserve"> the cod concentration in the effluent [mg/l]. Kinetic parameters and average removal efficiencies were obtained from literature for MBR systems (Liu et al., 2005; Lo et al., 2015; Wen et al., 1999; Xing et al., 2003)</w:t>
      </w:r>
      <w:r w:rsidR="00143661">
        <w:t>. However, the volumes obtained from the sizing of average biologic reactors (</w:t>
      </w:r>
      <w:r w:rsidR="00143661">
        <w:fldChar w:fldCharType="begin"/>
      </w:r>
      <w:r w:rsidR="00143661">
        <w:instrText xml:space="preserve"> REF _Ref69763419 \h </w:instrText>
      </w:r>
      <w:r w:rsidR="00143661">
        <w:fldChar w:fldCharType="separate"/>
      </w:r>
      <w:r w:rsidR="00147D6D" w:rsidRPr="00147D6D">
        <w:rPr>
          <w:i/>
          <w:iCs/>
        </w:rPr>
        <w:t xml:space="preserve">Eq. </w:t>
      </w:r>
      <w:r w:rsidR="00147D6D" w:rsidRPr="00147D6D">
        <w:rPr>
          <w:i/>
          <w:iCs/>
          <w:noProof/>
        </w:rPr>
        <w:t>58</w:t>
      </w:r>
      <w:r w:rsidR="00143661">
        <w:fldChar w:fldCharType="end"/>
      </w:r>
      <w:r w:rsidR="00143661">
        <w:t xml:space="preserve"> and </w:t>
      </w:r>
      <w:r w:rsidR="00143661">
        <w:fldChar w:fldCharType="begin"/>
      </w:r>
      <w:r w:rsidR="00143661">
        <w:instrText xml:space="preserve"> REF _Ref69763420 \h </w:instrText>
      </w:r>
      <w:r w:rsidR="00143661">
        <w:fldChar w:fldCharType="separate"/>
      </w:r>
      <w:r w:rsidR="00147D6D" w:rsidRPr="00147D6D">
        <w:rPr>
          <w:i/>
          <w:iCs/>
        </w:rPr>
        <w:t xml:space="preserve">Eq. </w:t>
      </w:r>
      <w:r w:rsidR="00147D6D" w:rsidRPr="00147D6D">
        <w:rPr>
          <w:i/>
          <w:iCs/>
          <w:noProof/>
        </w:rPr>
        <w:t>59</w:t>
      </w:r>
      <w:r w:rsidR="00143661">
        <w:fldChar w:fldCharType="end"/>
      </w:r>
      <w:r w:rsidR="00143661">
        <w:t xml:space="preserve">) </w:t>
      </w:r>
      <w:r w:rsidR="00677FF7">
        <w:t xml:space="preserve">are </w:t>
      </w:r>
      <w:r w:rsidR="00143661">
        <w:t xml:space="preserve">compared and used as reference. </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244A9F" w:rsidRPr="001E182C" w14:paraId="0023ED9D" w14:textId="77777777" w:rsidTr="00997B3F">
        <w:tc>
          <w:tcPr>
            <w:tcW w:w="7517" w:type="dxa"/>
          </w:tcPr>
          <w:p w14:paraId="4B1E5596" w14:textId="31E53801" w:rsidR="00244A9F" w:rsidRPr="0011737B" w:rsidRDefault="00244A9F" w:rsidP="006A181D">
            <w:pPr>
              <w:spacing w:before="240" w:line="360" w:lineRule="auto"/>
              <w:rPr>
                <w:rFonts w:eastAsiaTheme="minorEastAsia"/>
              </w:rPr>
            </w:pPr>
            <m:oMathPara>
              <m:oMath>
                <m:r>
                  <w:rPr>
                    <w:rFonts w:ascii="Cambria Math" w:hAnsi="Cambria Math"/>
                  </w:rPr>
                  <m:t>V</m:t>
                </m:r>
                <m:r>
                  <w:rPr>
                    <w:rFonts w:ascii="Cambria Math" w:hAnsi="Cambria Math"/>
                    <w:lang w:val="es-ES"/>
                  </w:rPr>
                  <m:t>=</m:t>
                </m:r>
                <m:f>
                  <m:fPr>
                    <m:ctrlPr>
                      <w:rPr>
                        <w:rFonts w:ascii="Cambria Math" w:hAnsi="Cambria Math"/>
                        <w:i/>
                      </w:rPr>
                    </m:ctrlPr>
                  </m:fPr>
                  <m:num>
                    <m:r>
                      <w:rPr>
                        <w:rFonts w:ascii="Cambria Math" w:hAnsi="Cambria Math"/>
                      </w:rPr>
                      <m:t>QY</m:t>
                    </m:r>
                    <m:sSub>
                      <m:sSubPr>
                        <m:ctrlPr>
                          <w:rPr>
                            <w:rFonts w:ascii="Cambria Math" w:hAnsi="Cambria Math"/>
                            <w:i/>
                          </w:rPr>
                        </m:ctrlPr>
                      </m:sSubPr>
                      <m:e>
                        <m:r>
                          <w:rPr>
                            <w:rFonts w:ascii="Cambria Math" w:hAnsi="Cambria Math"/>
                          </w:rPr>
                          <m:t>θ</m:t>
                        </m:r>
                      </m:e>
                      <m:sub>
                        <m:r>
                          <w:rPr>
                            <w:rFonts w:ascii="Cambria Math" w:hAnsi="Cambria Math"/>
                          </w:rPr>
                          <m:t>x</m:t>
                        </m:r>
                      </m:sub>
                    </m:sSub>
                    <m:r>
                      <w:rPr>
                        <w:rFonts w:ascii="Cambria Math" w:hAnsi="Cambria Math"/>
                        <w:lang w:val="es-ES"/>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lang w:val="es-ES"/>
                      </w:rPr>
                      <m:t>-</m:t>
                    </m:r>
                    <m:sSub>
                      <m:sSubPr>
                        <m:ctrlPr>
                          <w:rPr>
                            <w:rFonts w:ascii="Cambria Math" w:hAnsi="Cambria Math"/>
                            <w:i/>
                          </w:rPr>
                        </m:ctrlPr>
                      </m:sSubPr>
                      <m:e>
                        <m:r>
                          <w:rPr>
                            <w:rFonts w:ascii="Cambria Math" w:hAnsi="Cambria Math"/>
                          </w:rPr>
                          <m:t>C</m:t>
                        </m:r>
                      </m:e>
                      <m:sub>
                        <m:r>
                          <w:rPr>
                            <w:rFonts w:ascii="Cambria Math" w:hAnsi="Cambria Math"/>
                          </w:rPr>
                          <m:t>e</m:t>
                        </m:r>
                      </m:sub>
                    </m:sSub>
                    <m:r>
                      <w:rPr>
                        <w:rFonts w:ascii="Cambria Math" w:hAnsi="Cambria Math"/>
                        <w:lang w:val="es-ES"/>
                      </w:rPr>
                      <m:t>)</m:t>
                    </m:r>
                  </m:num>
                  <m:den>
                    <m:r>
                      <w:rPr>
                        <w:rFonts w:ascii="Cambria Math" w:hAnsi="Cambria Math"/>
                      </w:rPr>
                      <m:t>X</m:t>
                    </m:r>
                    <m:d>
                      <m:dPr>
                        <m:ctrlPr>
                          <w:rPr>
                            <w:rFonts w:ascii="Cambria Math" w:hAnsi="Cambria Math"/>
                            <w:i/>
                          </w:rPr>
                        </m:ctrlPr>
                      </m:dPr>
                      <m:e>
                        <m:r>
                          <w:rPr>
                            <w:rFonts w:ascii="Cambria Math" w:hAnsi="Cambria Math"/>
                            <w:lang w:val="es-ES"/>
                          </w:rPr>
                          <m:t>1+</m:t>
                        </m:r>
                        <m:sSub>
                          <m:sSubPr>
                            <m:ctrlPr>
                              <w:rPr>
                                <w:rFonts w:ascii="Cambria Math" w:hAnsi="Cambria Math"/>
                                <w:i/>
                              </w:rPr>
                            </m:ctrlPr>
                          </m:sSubPr>
                          <m:e>
                            <m:r>
                              <w:rPr>
                                <w:rFonts w:ascii="Cambria Math" w:hAnsi="Cambria Math"/>
                              </w:rPr>
                              <m:t>k</m:t>
                            </m:r>
                          </m:e>
                          <m:sub>
                            <m:r>
                              <w:rPr>
                                <w:rFonts w:ascii="Cambria Math" w:hAnsi="Cambria Math"/>
                              </w:rPr>
                              <m:t>e</m:t>
                            </m:r>
                          </m:sub>
                        </m:sSub>
                        <m:sSub>
                          <m:sSubPr>
                            <m:ctrlPr>
                              <w:rPr>
                                <w:rFonts w:ascii="Cambria Math" w:hAnsi="Cambria Math"/>
                                <w:i/>
                              </w:rPr>
                            </m:ctrlPr>
                          </m:sSubPr>
                          <m:e>
                            <m:r>
                              <w:rPr>
                                <w:rFonts w:ascii="Cambria Math" w:hAnsi="Cambria Math"/>
                              </w:rPr>
                              <m:t>θ</m:t>
                            </m:r>
                          </m:e>
                          <m:sub>
                            <m:r>
                              <w:rPr>
                                <w:rFonts w:ascii="Cambria Math" w:hAnsi="Cambria Math"/>
                              </w:rPr>
                              <m:t>x</m:t>
                            </m:r>
                          </m:sub>
                        </m:sSub>
                      </m:e>
                    </m:d>
                    <m:r>
                      <w:rPr>
                        <w:rFonts w:ascii="Cambria Math" w:hAnsi="Cambria Math"/>
                        <w:lang w:val="es-ES"/>
                      </w:rPr>
                      <m:t>-</m:t>
                    </m:r>
                    <m:r>
                      <w:rPr>
                        <w:rFonts w:ascii="Cambria Math" w:hAnsi="Cambria Math"/>
                      </w:rPr>
                      <m:t>Y</m:t>
                    </m:r>
                    <m:r>
                      <w:rPr>
                        <w:rFonts w:ascii="Cambria Math" w:hAnsi="Cambria Math"/>
                        <w:lang w:val="es-ES"/>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lang w:val="es-ES"/>
                      </w:rPr>
                      <m:t>-</m:t>
                    </m:r>
                    <m:sSub>
                      <m:sSubPr>
                        <m:ctrlPr>
                          <w:rPr>
                            <w:rFonts w:ascii="Cambria Math" w:hAnsi="Cambria Math"/>
                            <w:i/>
                          </w:rPr>
                        </m:ctrlPr>
                      </m:sSubPr>
                      <m:e>
                        <m:r>
                          <w:rPr>
                            <w:rFonts w:ascii="Cambria Math" w:hAnsi="Cambria Math"/>
                          </w:rPr>
                          <m:t>C</m:t>
                        </m:r>
                      </m:e>
                      <m:sub>
                        <m:r>
                          <w:rPr>
                            <w:rFonts w:ascii="Cambria Math" w:hAnsi="Cambria Math"/>
                          </w:rPr>
                          <m:t>sup</m:t>
                        </m:r>
                      </m:sub>
                    </m:sSub>
                    <m:r>
                      <w:rPr>
                        <w:rFonts w:ascii="Cambria Math" w:hAnsi="Cambria Math"/>
                        <w:lang w:val="es-ES"/>
                      </w:rPr>
                      <m:t>)</m:t>
                    </m:r>
                  </m:den>
                </m:f>
              </m:oMath>
            </m:oMathPara>
          </w:p>
        </w:tc>
        <w:tc>
          <w:tcPr>
            <w:tcW w:w="982" w:type="dxa"/>
            <w:vAlign w:val="center"/>
          </w:tcPr>
          <w:p w14:paraId="65C63674" w14:textId="6640533B" w:rsidR="00244A9F" w:rsidRPr="00244A9F" w:rsidRDefault="00244A9F" w:rsidP="006A181D">
            <w:pPr>
              <w:spacing w:line="360" w:lineRule="auto"/>
              <w:jc w:val="center"/>
              <w:rPr>
                <w:i/>
                <w:iCs/>
              </w:rPr>
            </w:pPr>
            <w:bookmarkStart w:id="70" w:name="_Ref69762846"/>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147D6D">
              <w:rPr>
                <w:i/>
                <w:iCs/>
                <w:noProof/>
                <w:lang w:val="es-ES"/>
              </w:rPr>
              <w:t>57</w:t>
            </w:r>
            <w:r w:rsidRPr="00FA608D">
              <w:rPr>
                <w:i/>
                <w:iCs/>
              </w:rPr>
              <w:fldChar w:fldCharType="end"/>
            </w:r>
            <w:bookmarkEnd w:id="70"/>
          </w:p>
        </w:tc>
      </w:tr>
      <w:tr w:rsidR="00244A9F" w:rsidRPr="001E182C" w14:paraId="1A748D5D" w14:textId="77777777" w:rsidTr="00997B3F">
        <w:tc>
          <w:tcPr>
            <w:tcW w:w="7517" w:type="dxa"/>
          </w:tcPr>
          <w:p w14:paraId="5D45F91A" w14:textId="41A239B5" w:rsidR="00244A9F" w:rsidRPr="0011737B" w:rsidRDefault="00244A9F" w:rsidP="006A181D">
            <w:pPr>
              <w:spacing w:before="240" w:line="360" w:lineRule="auto"/>
              <w:rPr>
                <w:rFonts w:eastAsiaTheme="minorEastAsia"/>
              </w:rPr>
            </w:pPr>
            <m:oMathPara>
              <m:oMath>
                <m:r>
                  <w:rPr>
                    <w:rFonts w:ascii="Cambria Math" w:hAnsi="Cambria Math"/>
                  </w:rPr>
                  <m:t>HRT=</m:t>
                </m:r>
                <m:f>
                  <m:fPr>
                    <m:ctrlPr>
                      <w:rPr>
                        <w:rFonts w:ascii="Cambria Math" w:hAnsi="Cambria Math"/>
                        <w:i/>
                      </w:rPr>
                    </m:ctrlPr>
                  </m:fPr>
                  <m:num>
                    <m:r>
                      <w:rPr>
                        <w:rFonts w:ascii="Cambria Math" w:hAnsi="Cambria Math"/>
                      </w:rPr>
                      <m:t>(BO</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-BO</m:t>
                    </m:r>
                    <m:sSub>
                      <m:sSubPr>
                        <m:ctrlPr>
                          <w:rPr>
                            <w:rFonts w:ascii="Cambria Math" w:hAnsi="Cambria Math"/>
                            <w:i/>
                          </w:rPr>
                        </m:ctrlPr>
                      </m:sSubPr>
                      <m:e>
                        <m:r>
                          <w:rPr>
                            <w:rFonts w:ascii="Cambria Math" w:hAnsi="Cambria Math"/>
                          </w:rPr>
                          <m:t>D</m:t>
                        </m:r>
                      </m:e>
                      <m:sub>
                        <m:r>
                          <w:rPr>
                            <w:rFonts w:ascii="Cambria Math" w:hAnsi="Cambria Math"/>
                          </w:rPr>
                          <m:t>e</m:t>
                        </m:r>
                      </m:sub>
                    </m:sSub>
                    <m:r>
                      <w:rPr>
                        <w:rFonts w:ascii="Cambria Math" w:hAnsi="Cambria Math"/>
                        <w:lang w:val="es-ES"/>
                      </w:rPr>
                      <m:t>)</m:t>
                    </m:r>
                  </m:num>
                  <m:den>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lang w:val="es-ES"/>
                      </w:rPr>
                      <m:t>X*BO</m:t>
                    </m:r>
                    <m:sSub>
                      <m:sSubPr>
                        <m:ctrlPr>
                          <w:rPr>
                            <w:rFonts w:ascii="Cambria Math" w:hAnsi="Cambria Math"/>
                            <w:i/>
                            <w:lang w:val="es-ES"/>
                          </w:rPr>
                        </m:ctrlPr>
                      </m:sSubPr>
                      <m:e>
                        <m:r>
                          <w:rPr>
                            <w:rFonts w:ascii="Cambria Math" w:hAnsi="Cambria Math"/>
                            <w:lang w:val="es-ES"/>
                          </w:rPr>
                          <m:t>D</m:t>
                        </m:r>
                      </m:e>
                      <m:sub>
                        <m:r>
                          <w:rPr>
                            <w:rFonts w:ascii="Cambria Math" w:hAnsi="Cambria Math"/>
                            <w:lang w:val="es-ES"/>
                          </w:rPr>
                          <m:t>e</m:t>
                        </m:r>
                      </m:sub>
                    </m:sSub>
                  </m:den>
                </m:f>
              </m:oMath>
            </m:oMathPara>
          </w:p>
        </w:tc>
        <w:tc>
          <w:tcPr>
            <w:tcW w:w="982" w:type="dxa"/>
            <w:vAlign w:val="center"/>
          </w:tcPr>
          <w:p w14:paraId="607242AB" w14:textId="17F07614" w:rsidR="00244A9F" w:rsidRPr="001E182C" w:rsidRDefault="00244A9F" w:rsidP="006A181D">
            <w:pPr>
              <w:spacing w:line="360" w:lineRule="auto"/>
              <w:jc w:val="center"/>
              <w:rPr>
                <w:lang w:val="es-ES"/>
              </w:rPr>
            </w:pPr>
            <w:bookmarkStart w:id="71" w:name="_Ref69763419"/>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147D6D">
              <w:rPr>
                <w:i/>
                <w:iCs/>
                <w:noProof/>
                <w:lang w:val="es-ES"/>
              </w:rPr>
              <w:t>58</w:t>
            </w:r>
            <w:r w:rsidRPr="00FA608D">
              <w:rPr>
                <w:i/>
                <w:iCs/>
              </w:rPr>
              <w:fldChar w:fldCharType="end"/>
            </w:r>
            <w:bookmarkEnd w:id="71"/>
          </w:p>
        </w:tc>
      </w:tr>
      <w:tr w:rsidR="00244A9F" w:rsidRPr="001E182C" w14:paraId="3460F9A3" w14:textId="77777777" w:rsidTr="00997B3F">
        <w:tc>
          <w:tcPr>
            <w:tcW w:w="7517" w:type="dxa"/>
          </w:tcPr>
          <w:p w14:paraId="788F3D82" w14:textId="078CA934" w:rsidR="00244A9F" w:rsidRPr="0011737B" w:rsidRDefault="00244A9F" w:rsidP="006A181D">
            <w:pPr>
              <w:spacing w:before="240" w:line="360" w:lineRule="auto"/>
              <w:rPr>
                <w:rFonts w:eastAsiaTheme="minorEastAsia"/>
              </w:rPr>
            </w:pPr>
            <m:oMathPara>
              <m:oMath>
                <m:r>
                  <w:rPr>
                    <w:rFonts w:ascii="Cambria Math" w:hAnsi="Cambria Math"/>
                  </w:rPr>
                  <m:t>V</m:t>
                </m:r>
                <m:r>
                  <w:rPr>
                    <w:rFonts w:ascii="Cambria Math" w:hAnsi="Cambria Math"/>
                    <w:lang w:val="es-ES"/>
                  </w:rPr>
                  <m:t>=HRT*Q</m:t>
                </m:r>
              </m:oMath>
            </m:oMathPara>
          </w:p>
        </w:tc>
        <w:tc>
          <w:tcPr>
            <w:tcW w:w="982" w:type="dxa"/>
            <w:vAlign w:val="center"/>
          </w:tcPr>
          <w:p w14:paraId="2A37A927" w14:textId="556C7621" w:rsidR="00244A9F" w:rsidRPr="001E182C" w:rsidRDefault="00244A9F" w:rsidP="006A181D">
            <w:pPr>
              <w:spacing w:line="360" w:lineRule="auto"/>
              <w:jc w:val="center"/>
              <w:rPr>
                <w:lang w:val="es-ES"/>
              </w:rPr>
            </w:pPr>
            <w:bookmarkStart w:id="72" w:name="_Ref69763420"/>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147D6D">
              <w:rPr>
                <w:i/>
                <w:iCs/>
                <w:noProof/>
                <w:lang w:val="es-ES"/>
              </w:rPr>
              <w:t>59</w:t>
            </w:r>
            <w:r w:rsidRPr="00FA608D">
              <w:rPr>
                <w:i/>
                <w:iCs/>
              </w:rPr>
              <w:fldChar w:fldCharType="end"/>
            </w:r>
            <w:bookmarkEnd w:id="72"/>
          </w:p>
        </w:tc>
      </w:tr>
    </w:tbl>
    <w:p w14:paraId="0E4C45B1" w14:textId="047F940F" w:rsidR="004C439C" w:rsidRDefault="00DA2A7B" w:rsidP="0049579A">
      <w:pPr>
        <w:spacing w:after="0"/>
      </w:pPr>
      <w:r>
        <w:t xml:space="preserve">Design parameters </w:t>
      </w:r>
      <w:r w:rsidR="00677FF7">
        <w:t>are</w:t>
      </w:r>
      <w:r>
        <w:t xml:space="preserve"> obtained from literature </w:t>
      </w:r>
      <w:r>
        <w:fldChar w:fldCharType="begin" w:fldLock="1"/>
      </w:r>
      <w:r w:rsidR="00997B3F">
        <w:instrText>ADDIN CSL_CITATION {"citationItems":[{"id":"ITEM-1","itemData":{"DOI":"10.1016/j.procbio.2003.11.038","ISSN":"13595113","author":[{"dropping-particle":"","family":"Liu","given":"Rui","non-dropping-particle":"","parse-names":false,"suffix":""},{"dropping-particle":"","family":"Huang","given":"Xia","non-dropping-particle":"","parse-names":false,"suffix":""},{"dropping-particle":"","family":"Chen","given":"Lvjun","non-dropping-particle":"","parse-names":false,"suffix":""},{"dropping-particle":"","family":"Wen","given":"Xianghua","non-dropping-particle":"","parse-names":false,"suffix":""},{"dropping-particle":"","family":"Qian","given":"Yi","non-dropping-particle":"","parse-names":false,"suffix":""}],"container-title":"Process Biochemistry","id":"ITEM-1","issue":"1","issued":{"date-parts":[["2005","1"]]},"page":"125-130","title":"Operational performance of a submerged membrane bioreactor for reclamation of bath wastewater","type":"article-journal","volume":"40"},"uris":["http://www.mendeley.com/documents/?uuid=19692d53-b998-41b7-b166-3cb2ca0cd3d5"]},{"id":"ITEM-2","itemData":{"DOI":"10.2166/wst.2015.394","ISSN":"02731223","PMID":"26540534","abstract":"The individual cost contributions to the mechanical components of a small membrane bioreactor (MBR) (100-2,500 m3/d flow capacity) are itemised and collated to generate overall capital and operating costs (CAPEX and OPEX) as a function of size. The outcomes are compared to those from previously published detailed cost studies provided for both very small containerised plants (&lt;40 m3/day capacity) and larger municipal plants (2,200-19,000 m3/d). Cost curves, as a function of flow capacity, determined for OPEX, CAPEX and net present value (NPV) based on the heuristic data used indicate a logarithmic function for OPEX and a power-based one for the CAPEX. OPEX correlations were in good quantitative agreement with those reported in the literature. Disparities in the calculated CAPEX trend compared with reported data were attributed to differences in assumptions concerning cost contributions. More reasonable agreement was obtained with the reported membrane separation component CAPEX data from published studies. The heuristic approach taken appears appropriate for small-scale MBRs with minimal costs associated with installation. An overall relationship of net present value = (a tb)Q(-c lnt+d) was determined for the net present value where a = 1.265, b = 0.44, c = 0.00385 and d = 0.868 according to the dataset employed for the analysis.","author":[{"dropping-particle":"","family":"Lo","given":"C. H.","non-dropping-particle":"","parse-names":false,"suffix":""},{"dropping-particle":"","family":"McAdam","given":"E.","non-dropping-particle":"","parse-names":false,"suffix":""},{"dropping-particle":"","family":"Judd","given":"S.","non-dropping-particle":"","parse-names":false,"suffix":""}],"container-title":"Water Science and Technology","id":"ITEM-2","issue":"10","issued":{"date-parts":[["2015"]]},"page":"1739-1746","title":"The cost of a small membrane bioreactor","type":"article-journal","volume":"72"},"uris":["http://www.mendeley.com/documents/?uuid=8ef24855-2733-4885-9660-30696712ed26"]},{"id":"ITEM-3","itemData":{"DOI":"10.1016/S0032-9592(99)00058-8","ISSN":"13595113","abstract":"A long-term experiment with a pilot membrane bioreactor (MBR) system to treat urban wastewater was carried out. Based upon theoretical inference and experimental data analysis, the kinetic properties of the MBR were comprehensively studied. An equation to calculate the sludge concentration in the MBR was successfully derived from the material balance of substrate and biomass, and expressed as X = Y x SRT/1 + K(d) x SRT [C(i) - C(e)/HRT + C(i) - C(sup)/SRT]. Consequently, the kinetic constants including the theoretical yield factor (Y), the decay coefficient (K(d)) and the declining growth constant (K) were calculated as Y = 0.56 mg VSS/mg COD, K(d) = 0.08 day-1 and K = 0.0026 day-1 using the operational data of the MBR. This equation was then satisfactorily employed to predict the trend of activated sludge growth during the experiment.","author":[{"dropping-particle":"","family":"Wen","given":"Xiang hua","non-dropping-particle":"","parse-names":false,"suffix":""},{"dropping-particle":"","family":"Xing","given":"Chuan hong","non-dropping-particle":"","parse-names":false,"suffix":""},{"dropping-particle":"","family":"Qian","given":"Yi","non-dropping-particle":"","parse-names":false,"suffix":""}],"container-title":"Process Biochemistry","id":"ITEM-3","issue":"3-4","issued":{"date-parts":[["1999"]]},"page":"249-254","title":"A kinetic model for the prediction of sludge formation in a membrane bioreactor","type":"article-journal","volume":"35"},"uris":["http://www.mendeley.com/documents/?uuid=8d66ec9a-18d1-466a-9cf0-dbbb76b80fc6"]},{"id":"ITEM-4","itemData":{"DOI":"10.1061/(ASCE)0733-9372(2003)129:4(291)","ISSN":"0733-9372","author":[{"dropping-particle":"","family":"Xing","given":"","non-dropping-particle":"","parse-names":false,"suffix":""},{"dropping-particle":"","family":"Wu","given":"Wei-Zhong","non-dropping-particle":"","parse-names":false,"suffix":""},{"dropping-particle":"","family":"Qian","given":"Yi","non-dropping-particle":"","parse-names":false,"suffix":""},{"dropping-particle":"","family":"Tardieu","given":"Eric","non-dropping-particle":"","parse-names":false,"suffix":""}],"container-title":"Journal of Environmental Engineering","id":"ITEM-4","issue":"4","issued":{"date-parts":[["2003","4"]]},"page":"291-297","title":"Excess Sludge Production in Membrane Bioreactors: A Theoretical Investigation","type":"article-journal","volume":"129"},"uris":["http://www.mendeley.com/documents/?uuid=3b646382-477b-4067-8cfb-50fbe80771d5"]}],"mendeley":{"formattedCitation":"(Liu et al., 2005; Lo et al., 2015; Wen et al., 1999; Xing et al., 2003)","plainTextFormattedCitation":"(Liu et al., 2005; Lo et al., 2015; Wen et al., 1999; Xing et al., 2003)","previouslyFormattedCitation":"(Liu et al., 2005; Lo et al., 2015; Wen et al., 1999; Xing et al., 2003)"},"properties":{"noteIndex":0},"schema":"https://github.com/citation-style-language/schema/raw/master/csl-citation.json"}</w:instrText>
      </w:r>
      <w:r>
        <w:fldChar w:fldCharType="separate"/>
      </w:r>
      <w:r w:rsidRPr="00DA2A7B">
        <w:rPr>
          <w:noProof/>
        </w:rPr>
        <w:t>(Liu et al., 2005; Lo et al., 2015; Wen et al., 1999; Xing et al., 2003)</w:t>
      </w:r>
      <w:r>
        <w:fldChar w:fldCharType="end"/>
      </w:r>
      <w:r>
        <w:t xml:space="preserve"> and are displayed in </w:t>
      </w:r>
      <w:r w:rsidR="0011737B">
        <w:fldChar w:fldCharType="begin"/>
      </w:r>
      <w:r w:rsidR="0011737B">
        <w:instrText xml:space="preserve"> REF _Ref69807399 \h </w:instrText>
      </w:r>
      <w:r w:rsidR="0011737B">
        <w:fldChar w:fldCharType="separate"/>
      </w:r>
      <w:r w:rsidR="0011737B">
        <w:t xml:space="preserve">Table </w:t>
      </w:r>
      <w:r w:rsidR="0011737B">
        <w:rPr>
          <w:noProof/>
        </w:rPr>
        <w:t>4</w:t>
      </w:r>
      <w:r w:rsidR="0011737B">
        <w:noBreakHyphen/>
      </w:r>
      <w:r w:rsidR="0011737B">
        <w:rPr>
          <w:noProof/>
        </w:rPr>
        <w:t>11</w:t>
      </w:r>
      <w:r w:rsidR="0011737B">
        <w:fldChar w:fldCharType="end"/>
      </w:r>
      <w:r w:rsidR="00C7686A">
        <w:t>.</w:t>
      </w:r>
    </w:p>
    <w:p w14:paraId="0B10EB68" w14:textId="7969CED5" w:rsidR="0049579A" w:rsidRDefault="0049579A" w:rsidP="0049579A">
      <w:pPr>
        <w:pStyle w:val="Caption"/>
        <w:keepNext/>
        <w:spacing w:before="240" w:after="0"/>
      </w:pPr>
      <w:bookmarkStart w:id="73" w:name="_Toc148602484"/>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11</w:t>
      </w:r>
      <w:r w:rsidR="002E6C9B">
        <w:fldChar w:fldCharType="end"/>
      </w:r>
      <w:r>
        <w:t xml:space="preserve">: </w:t>
      </w:r>
      <w:r w:rsidRPr="00C72E36">
        <w:t>Design parameters of the MBR</w:t>
      </w:r>
      <w:r w:rsidR="004E6923">
        <w:t>.</w:t>
      </w:r>
      <w:bookmarkEnd w:id="73"/>
    </w:p>
    <w:tbl>
      <w:tblPr>
        <w:tblStyle w:val="PlainTable2"/>
        <w:tblpPr w:leftFromText="141" w:rightFromText="141" w:vertAnchor="text" w:horzAnchor="margin" w:tblpY="319"/>
        <w:tblW w:w="0" w:type="auto"/>
        <w:tblLayout w:type="fixed"/>
        <w:tblLook w:val="04A0" w:firstRow="1" w:lastRow="0" w:firstColumn="1" w:lastColumn="0" w:noHBand="0" w:noVBand="1"/>
      </w:tblPr>
      <w:tblGrid>
        <w:gridCol w:w="1418"/>
        <w:gridCol w:w="3402"/>
        <w:gridCol w:w="1984"/>
        <w:gridCol w:w="1690"/>
      </w:tblGrid>
      <w:tr w:rsidR="0011737B" w:rsidRPr="00CE582F" w14:paraId="273AB503" w14:textId="77777777" w:rsidTr="0011737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8" w:type="dxa"/>
            <w:noWrap/>
            <w:hideMark/>
          </w:tcPr>
          <w:p w14:paraId="5D8E3C6D" w14:textId="77777777" w:rsidR="0011737B" w:rsidRPr="00CE582F" w:rsidRDefault="0011737B" w:rsidP="0049579A">
            <w:pPr>
              <w:rPr>
                <w:rFonts w:cs="Arial"/>
                <w:i/>
                <w:iCs/>
                <w:sz w:val="20"/>
                <w:szCs w:val="20"/>
              </w:rPr>
            </w:pPr>
            <w:bookmarkStart w:id="74" w:name="_Ref69763532"/>
            <w:r w:rsidRPr="00CE582F">
              <w:rPr>
                <w:rFonts w:cs="Arial"/>
                <w:i/>
                <w:iCs/>
                <w:sz w:val="20"/>
                <w:szCs w:val="20"/>
              </w:rPr>
              <w:t>MBR</w:t>
            </w:r>
          </w:p>
        </w:tc>
        <w:tc>
          <w:tcPr>
            <w:tcW w:w="3402" w:type="dxa"/>
            <w:noWrap/>
            <w:hideMark/>
          </w:tcPr>
          <w:p w14:paraId="34B1016F" w14:textId="77777777" w:rsidR="0011737B" w:rsidRPr="00CE582F" w:rsidRDefault="0011737B" w:rsidP="0049579A">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CE582F">
              <w:rPr>
                <w:rFonts w:cs="Arial"/>
                <w:sz w:val="20"/>
                <w:szCs w:val="20"/>
              </w:rPr>
              <w:t> </w:t>
            </w:r>
          </w:p>
        </w:tc>
        <w:tc>
          <w:tcPr>
            <w:tcW w:w="1984" w:type="dxa"/>
            <w:noWrap/>
            <w:vAlign w:val="center"/>
            <w:hideMark/>
          </w:tcPr>
          <w:p w14:paraId="0590BF04" w14:textId="77777777" w:rsidR="0011737B" w:rsidRPr="00CE582F" w:rsidRDefault="0011737B" w:rsidP="0049579A">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CE582F">
              <w:rPr>
                <w:rFonts w:cs="Arial"/>
                <w:sz w:val="20"/>
                <w:szCs w:val="20"/>
              </w:rPr>
              <w:t>Units</w:t>
            </w:r>
          </w:p>
        </w:tc>
        <w:tc>
          <w:tcPr>
            <w:tcW w:w="1690" w:type="dxa"/>
            <w:noWrap/>
            <w:vAlign w:val="center"/>
            <w:hideMark/>
          </w:tcPr>
          <w:p w14:paraId="1CFCBF11" w14:textId="77777777" w:rsidR="0011737B" w:rsidRPr="00CE582F" w:rsidRDefault="0011737B" w:rsidP="0049579A">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CE582F">
              <w:rPr>
                <w:rFonts w:cs="Arial"/>
                <w:sz w:val="20"/>
                <w:szCs w:val="20"/>
              </w:rPr>
              <w:t>Value</w:t>
            </w:r>
          </w:p>
        </w:tc>
      </w:tr>
      <w:tr w:rsidR="0011737B" w:rsidRPr="00CE582F" w14:paraId="7C7735AF"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8" w:type="dxa"/>
            <w:noWrap/>
          </w:tcPr>
          <w:p w14:paraId="123EF2A8" w14:textId="77777777" w:rsidR="0011737B" w:rsidRPr="00CE582F" w:rsidRDefault="0011737B" w:rsidP="0049579A">
            <w:pPr>
              <w:rPr>
                <w:rFonts w:cs="Arial"/>
                <w:i/>
                <w:iCs/>
                <w:sz w:val="20"/>
                <w:szCs w:val="20"/>
              </w:rPr>
            </w:pPr>
            <w:r w:rsidRPr="00CE582F">
              <w:rPr>
                <w:sz w:val="20"/>
                <w:szCs w:val="20"/>
              </w:rPr>
              <w:t>MLSS (X) for MT sMBR</w:t>
            </w:r>
          </w:p>
        </w:tc>
        <w:tc>
          <w:tcPr>
            <w:tcW w:w="3402" w:type="dxa"/>
            <w:noWrap/>
          </w:tcPr>
          <w:p w14:paraId="13EFE436" w14:textId="77777777" w:rsidR="0011737B" w:rsidRPr="00CE582F" w:rsidRDefault="0011737B" w:rsidP="0049579A">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E582F">
              <w:rPr>
                <w:sz w:val="20"/>
                <w:szCs w:val="20"/>
              </w:rPr>
              <w:t>Sludge concentration in aeration tank</w:t>
            </w:r>
          </w:p>
        </w:tc>
        <w:tc>
          <w:tcPr>
            <w:tcW w:w="1984" w:type="dxa"/>
            <w:noWrap/>
            <w:hideMark/>
          </w:tcPr>
          <w:p w14:paraId="7512A289" w14:textId="77777777" w:rsidR="0011737B" w:rsidRPr="00CE582F" w:rsidRDefault="0011737B" w:rsidP="0049579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E582F">
              <w:rPr>
                <w:sz w:val="20"/>
                <w:szCs w:val="20"/>
              </w:rPr>
              <w:t>mg/L</w:t>
            </w:r>
          </w:p>
        </w:tc>
        <w:tc>
          <w:tcPr>
            <w:tcW w:w="1690" w:type="dxa"/>
            <w:noWrap/>
            <w:hideMark/>
          </w:tcPr>
          <w:p w14:paraId="66F26771" w14:textId="77777777" w:rsidR="0011737B" w:rsidRPr="00CE582F" w:rsidRDefault="0011737B" w:rsidP="0049579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E582F">
              <w:rPr>
                <w:sz w:val="20"/>
                <w:szCs w:val="20"/>
              </w:rPr>
              <w:t>13</w:t>
            </w:r>
            <w:r>
              <w:rPr>
                <w:sz w:val="20"/>
                <w:szCs w:val="20"/>
              </w:rPr>
              <w:t>,</w:t>
            </w:r>
            <w:r w:rsidRPr="00CE582F">
              <w:rPr>
                <w:sz w:val="20"/>
                <w:szCs w:val="20"/>
              </w:rPr>
              <w:t>000.00</w:t>
            </w:r>
          </w:p>
        </w:tc>
      </w:tr>
      <w:tr w:rsidR="0011737B" w:rsidRPr="00CE582F" w14:paraId="1AF9553F" w14:textId="77777777" w:rsidTr="0011737B">
        <w:trPr>
          <w:trHeight w:val="288"/>
        </w:trPr>
        <w:tc>
          <w:tcPr>
            <w:cnfStyle w:val="001000000000" w:firstRow="0" w:lastRow="0" w:firstColumn="1" w:lastColumn="0" w:oddVBand="0" w:evenVBand="0" w:oddHBand="0" w:evenHBand="0" w:firstRowFirstColumn="0" w:firstRowLastColumn="0" w:lastRowFirstColumn="0" w:lastRowLastColumn="0"/>
            <w:tcW w:w="1418" w:type="dxa"/>
            <w:noWrap/>
          </w:tcPr>
          <w:p w14:paraId="04538066" w14:textId="77777777" w:rsidR="0011737B" w:rsidRPr="00CE582F" w:rsidRDefault="0011737B" w:rsidP="0011737B">
            <w:pPr>
              <w:spacing w:line="276" w:lineRule="auto"/>
              <w:rPr>
                <w:rFonts w:cs="Arial"/>
                <w:i/>
                <w:iCs/>
                <w:sz w:val="20"/>
                <w:szCs w:val="20"/>
              </w:rPr>
            </w:pPr>
            <w:r w:rsidRPr="00CE582F">
              <w:rPr>
                <w:sz w:val="20"/>
                <w:szCs w:val="20"/>
              </w:rPr>
              <w:t>ϴ</w:t>
            </w:r>
            <w:r w:rsidRPr="00CE582F">
              <w:rPr>
                <w:sz w:val="20"/>
                <w:szCs w:val="20"/>
                <w:vertAlign w:val="subscript"/>
              </w:rPr>
              <w:t>x</w:t>
            </w:r>
          </w:p>
        </w:tc>
        <w:tc>
          <w:tcPr>
            <w:tcW w:w="3402" w:type="dxa"/>
            <w:noWrap/>
          </w:tcPr>
          <w:p w14:paraId="12718C6B" w14:textId="77777777" w:rsidR="0011737B" w:rsidRPr="00CE582F" w:rsidRDefault="0011737B" w:rsidP="0011737B">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CE582F">
              <w:rPr>
                <w:sz w:val="20"/>
                <w:szCs w:val="20"/>
              </w:rPr>
              <w:t>Sludge age</w:t>
            </w:r>
          </w:p>
        </w:tc>
        <w:tc>
          <w:tcPr>
            <w:tcW w:w="1984" w:type="dxa"/>
            <w:noWrap/>
            <w:hideMark/>
          </w:tcPr>
          <w:p w14:paraId="2924A3AA"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days</w:t>
            </w:r>
          </w:p>
        </w:tc>
        <w:tc>
          <w:tcPr>
            <w:tcW w:w="1690" w:type="dxa"/>
            <w:noWrap/>
            <w:hideMark/>
          </w:tcPr>
          <w:p w14:paraId="7DA76C79"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30.00</w:t>
            </w:r>
          </w:p>
        </w:tc>
      </w:tr>
      <w:tr w:rsidR="0011737B" w:rsidRPr="00CE582F" w14:paraId="38B32319"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8" w:type="dxa"/>
            <w:noWrap/>
          </w:tcPr>
          <w:p w14:paraId="6A480BF4" w14:textId="77777777" w:rsidR="0011737B" w:rsidRPr="00CE582F" w:rsidRDefault="0011737B" w:rsidP="0011737B">
            <w:pPr>
              <w:spacing w:line="276" w:lineRule="auto"/>
              <w:rPr>
                <w:rFonts w:cs="Arial"/>
                <w:i/>
                <w:iCs/>
                <w:sz w:val="20"/>
                <w:szCs w:val="20"/>
              </w:rPr>
            </w:pPr>
            <w:r w:rsidRPr="00CE582F">
              <w:rPr>
                <w:sz w:val="20"/>
                <w:szCs w:val="20"/>
              </w:rPr>
              <w:t>Y</w:t>
            </w:r>
          </w:p>
        </w:tc>
        <w:tc>
          <w:tcPr>
            <w:tcW w:w="3402" w:type="dxa"/>
            <w:noWrap/>
          </w:tcPr>
          <w:p w14:paraId="68FF8713" w14:textId="77777777" w:rsidR="0011737B" w:rsidRPr="00CE582F" w:rsidRDefault="0011737B" w:rsidP="0011737B">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E582F">
              <w:rPr>
                <w:sz w:val="20"/>
                <w:szCs w:val="20"/>
              </w:rPr>
              <w:t>Cellular yield</w:t>
            </w:r>
          </w:p>
        </w:tc>
        <w:tc>
          <w:tcPr>
            <w:tcW w:w="1984" w:type="dxa"/>
            <w:noWrap/>
            <w:hideMark/>
          </w:tcPr>
          <w:p w14:paraId="2DEDD246" w14:textId="77777777" w:rsidR="0011737B" w:rsidRPr="00CE582F"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E582F">
              <w:rPr>
                <w:sz w:val="20"/>
                <w:szCs w:val="20"/>
              </w:rPr>
              <w:t>mg VSS/mg COD</w:t>
            </w:r>
          </w:p>
        </w:tc>
        <w:tc>
          <w:tcPr>
            <w:tcW w:w="1690" w:type="dxa"/>
            <w:noWrap/>
            <w:hideMark/>
          </w:tcPr>
          <w:p w14:paraId="17A89043" w14:textId="77777777" w:rsidR="0011737B" w:rsidRPr="00CE582F"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E582F">
              <w:rPr>
                <w:sz w:val="20"/>
                <w:szCs w:val="20"/>
              </w:rPr>
              <w:t>0.56</w:t>
            </w:r>
          </w:p>
        </w:tc>
      </w:tr>
      <w:tr w:rsidR="0011737B" w:rsidRPr="00CE582F" w14:paraId="1FC574ED" w14:textId="77777777" w:rsidTr="0011737B">
        <w:trPr>
          <w:trHeight w:val="288"/>
        </w:trPr>
        <w:tc>
          <w:tcPr>
            <w:cnfStyle w:val="001000000000" w:firstRow="0" w:lastRow="0" w:firstColumn="1" w:lastColumn="0" w:oddVBand="0" w:evenVBand="0" w:oddHBand="0" w:evenHBand="0" w:firstRowFirstColumn="0" w:firstRowLastColumn="0" w:lastRowFirstColumn="0" w:lastRowLastColumn="0"/>
            <w:tcW w:w="1418" w:type="dxa"/>
            <w:noWrap/>
          </w:tcPr>
          <w:p w14:paraId="4B5637DE" w14:textId="77777777" w:rsidR="0011737B" w:rsidRPr="00CE582F" w:rsidRDefault="0011737B" w:rsidP="0011737B">
            <w:pPr>
              <w:spacing w:line="276" w:lineRule="auto"/>
              <w:rPr>
                <w:rFonts w:cs="Arial"/>
                <w:i/>
                <w:iCs/>
                <w:sz w:val="20"/>
                <w:szCs w:val="20"/>
              </w:rPr>
            </w:pPr>
            <w:r w:rsidRPr="00CE582F">
              <w:rPr>
                <w:sz w:val="20"/>
                <w:szCs w:val="20"/>
              </w:rPr>
              <w:t>K</w:t>
            </w:r>
            <w:r w:rsidRPr="00CE582F">
              <w:rPr>
                <w:sz w:val="20"/>
                <w:szCs w:val="20"/>
                <w:vertAlign w:val="subscript"/>
              </w:rPr>
              <w:t>d</w:t>
            </w:r>
            <w:r w:rsidRPr="00CE582F">
              <w:rPr>
                <w:sz w:val="20"/>
                <w:szCs w:val="20"/>
              </w:rPr>
              <w:t xml:space="preserve"> (30ºC)</w:t>
            </w:r>
          </w:p>
        </w:tc>
        <w:tc>
          <w:tcPr>
            <w:tcW w:w="3402" w:type="dxa"/>
            <w:noWrap/>
          </w:tcPr>
          <w:p w14:paraId="45AA2BEB" w14:textId="77777777" w:rsidR="0011737B" w:rsidRPr="00CE582F" w:rsidRDefault="0011737B" w:rsidP="0011737B">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CE582F">
              <w:rPr>
                <w:sz w:val="20"/>
                <w:szCs w:val="20"/>
              </w:rPr>
              <w:t>Biomass decay constant</w:t>
            </w:r>
          </w:p>
        </w:tc>
        <w:tc>
          <w:tcPr>
            <w:tcW w:w="1984" w:type="dxa"/>
            <w:noWrap/>
            <w:hideMark/>
          </w:tcPr>
          <w:p w14:paraId="2C63C245"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days</w:t>
            </w:r>
            <w:r w:rsidRPr="00CE582F">
              <w:rPr>
                <w:sz w:val="20"/>
                <w:szCs w:val="20"/>
                <w:vertAlign w:val="superscript"/>
              </w:rPr>
              <w:t>-1</w:t>
            </w:r>
          </w:p>
        </w:tc>
        <w:tc>
          <w:tcPr>
            <w:tcW w:w="1690" w:type="dxa"/>
            <w:noWrap/>
            <w:hideMark/>
          </w:tcPr>
          <w:p w14:paraId="0A209A20"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0.08</w:t>
            </w:r>
          </w:p>
        </w:tc>
      </w:tr>
      <w:tr w:rsidR="0011737B" w:rsidRPr="00CE582F" w14:paraId="2C40164E"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8" w:type="dxa"/>
            <w:noWrap/>
          </w:tcPr>
          <w:p w14:paraId="75235D85" w14:textId="77777777" w:rsidR="0011737B" w:rsidRPr="00CE582F" w:rsidRDefault="0011737B" w:rsidP="0011737B">
            <w:pPr>
              <w:spacing w:line="276" w:lineRule="auto"/>
              <w:rPr>
                <w:rFonts w:cs="Arial"/>
                <w:i/>
                <w:iCs/>
                <w:sz w:val="20"/>
                <w:szCs w:val="20"/>
              </w:rPr>
            </w:pPr>
            <w:r w:rsidRPr="00CE582F">
              <w:rPr>
                <w:sz w:val="20"/>
                <w:szCs w:val="20"/>
              </w:rPr>
              <w:t>K</w:t>
            </w:r>
            <w:r>
              <w:rPr>
                <w:sz w:val="20"/>
                <w:szCs w:val="20"/>
                <w:vertAlign w:val="subscript"/>
              </w:rPr>
              <w:t>e</w:t>
            </w:r>
            <w:r w:rsidRPr="00CE582F">
              <w:rPr>
                <w:sz w:val="20"/>
                <w:szCs w:val="20"/>
              </w:rPr>
              <w:t xml:space="preserve"> (30ºC)</w:t>
            </w:r>
          </w:p>
        </w:tc>
        <w:tc>
          <w:tcPr>
            <w:tcW w:w="3402" w:type="dxa"/>
            <w:noWrap/>
          </w:tcPr>
          <w:p w14:paraId="68C7A4B6" w14:textId="77777777" w:rsidR="0011737B" w:rsidRPr="00CE582F" w:rsidRDefault="0011737B" w:rsidP="0011737B">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E582F">
              <w:rPr>
                <w:sz w:val="20"/>
                <w:szCs w:val="20"/>
              </w:rPr>
              <w:t>Substrate degradation rate constant</w:t>
            </w:r>
          </w:p>
        </w:tc>
        <w:tc>
          <w:tcPr>
            <w:tcW w:w="1984" w:type="dxa"/>
            <w:noWrap/>
            <w:hideMark/>
          </w:tcPr>
          <w:p w14:paraId="4E06BB73" w14:textId="77777777" w:rsidR="0011737B" w:rsidRPr="00CE582F"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E582F">
              <w:rPr>
                <w:sz w:val="20"/>
                <w:szCs w:val="20"/>
              </w:rPr>
              <w:t>days</w:t>
            </w:r>
            <w:r w:rsidRPr="00CE582F">
              <w:rPr>
                <w:sz w:val="20"/>
                <w:szCs w:val="20"/>
                <w:vertAlign w:val="superscript"/>
              </w:rPr>
              <w:t>-1</w:t>
            </w:r>
          </w:p>
        </w:tc>
        <w:tc>
          <w:tcPr>
            <w:tcW w:w="1690" w:type="dxa"/>
            <w:noWrap/>
            <w:hideMark/>
          </w:tcPr>
          <w:p w14:paraId="735202BE" w14:textId="77777777" w:rsidR="0011737B" w:rsidRPr="00CE582F"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E582F">
              <w:rPr>
                <w:sz w:val="20"/>
                <w:szCs w:val="20"/>
              </w:rPr>
              <w:t>2.60E-03</w:t>
            </w:r>
          </w:p>
        </w:tc>
      </w:tr>
      <w:tr w:rsidR="0011737B" w:rsidRPr="00CE582F" w14:paraId="6245EF2E" w14:textId="77777777" w:rsidTr="0011737B">
        <w:trPr>
          <w:trHeight w:val="300"/>
        </w:trPr>
        <w:tc>
          <w:tcPr>
            <w:cnfStyle w:val="001000000000" w:firstRow="0" w:lastRow="0" w:firstColumn="1" w:lastColumn="0" w:oddVBand="0" w:evenVBand="0" w:oddHBand="0" w:evenHBand="0" w:firstRowFirstColumn="0" w:firstRowLastColumn="0" w:lastRowFirstColumn="0" w:lastRowLastColumn="0"/>
            <w:tcW w:w="1418" w:type="dxa"/>
            <w:noWrap/>
          </w:tcPr>
          <w:p w14:paraId="31A47BBD" w14:textId="77777777" w:rsidR="0011737B" w:rsidRPr="00CE582F" w:rsidRDefault="0011737B" w:rsidP="0011737B">
            <w:pPr>
              <w:spacing w:line="276" w:lineRule="auto"/>
              <w:rPr>
                <w:rFonts w:cs="Arial"/>
                <w:i/>
                <w:iCs/>
                <w:sz w:val="20"/>
                <w:szCs w:val="20"/>
              </w:rPr>
            </w:pPr>
            <w:r w:rsidRPr="00CE582F">
              <w:rPr>
                <w:sz w:val="20"/>
                <w:szCs w:val="20"/>
              </w:rPr>
              <w:t>HRT</w:t>
            </w:r>
          </w:p>
        </w:tc>
        <w:tc>
          <w:tcPr>
            <w:tcW w:w="3402" w:type="dxa"/>
            <w:noWrap/>
          </w:tcPr>
          <w:p w14:paraId="0E2BCD7E" w14:textId="77777777" w:rsidR="0011737B" w:rsidRPr="00CE582F" w:rsidRDefault="0011737B" w:rsidP="0011737B">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CE582F">
              <w:rPr>
                <w:sz w:val="20"/>
                <w:szCs w:val="20"/>
              </w:rPr>
              <w:t>Hydraulic residence time</w:t>
            </w:r>
          </w:p>
        </w:tc>
        <w:tc>
          <w:tcPr>
            <w:tcW w:w="1984" w:type="dxa"/>
            <w:noWrap/>
            <w:hideMark/>
          </w:tcPr>
          <w:p w14:paraId="4177075B"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days</w:t>
            </w:r>
          </w:p>
        </w:tc>
        <w:tc>
          <w:tcPr>
            <w:tcW w:w="1690" w:type="dxa"/>
            <w:noWrap/>
            <w:hideMark/>
          </w:tcPr>
          <w:p w14:paraId="0E620AD3" w14:textId="77777777" w:rsidR="0011737B" w:rsidRPr="00CE582F"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E582F">
              <w:rPr>
                <w:sz w:val="20"/>
                <w:szCs w:val="20"/>
              </w:rPr>
              <w:t>0.66</w:t>
            </w:r>
          </w:p>
        </w:tc>
      </w:tr>
    </w:tbl>
    <w:bookmarkEnd w:id="74"/>
    <w:p w14:paraId="0236330E" w14:textId="794E33E9" w:rsidR="00827FEB" w:rsidRDefault="00DA2A7B" w:rsidP="0049579A">
      <w:pPr>
        <w:spacing w:before="240"/>
      </w:pPr>
      <w:r w:rsidRPr="0011737B">
        <w:t xml:space="preserve">The volumes obtained through both procedures are shown in </w:t>
      </w:r>
      <w:r w:rsidRPr="0011737B">
        <w:fldChar w:fldCharType="begin"/>
      </w:r>
      <w:r w:rsidRPr="0011737B">
        <w:instrText xml:space="preserve"> REF _Ref69763603 \h </w:instrText>
      </w:r>
      <w:r w:rsidR="0011737B">
        <w:instrText xml:space="preserve"> \* MERGEFORMAT </w:instrText>
      </w:r>
      <w:r w:rsidRPr="0011737B">
        <w:fldChar w:fldCharType="separate"/>
      </w:r>
      <w:r w:rsidR="00147D6D">
        <w:t>Table 4</w:t>
      </w:r>
      <w:r w:rsidR="00147D6D">
        <w:noBreakHyphen/>
        <w:t>12</w:t>
      </w:r>
      <w:r w:rsidRPr="0011737B">
        <w:fldChar w:fldCharType="end"/>
      </w:r>
      <w:r w:rsidRPr="0011737B">
        <w:t>.</w:t>
      </w:r>
      <w:r w:rsidR="00557B48" w:rsidRPr="0011737B">
        <w:t xml:space="preserve"> Sludge production is also calculated by</w:t>
      </w:r>
      <w:r w:rsidR="00557B48">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557B48" w:rsidRPr="001E182C" w14:paraId="40904DAC" w14:textId="77777777" w:rsidTr="00997B3F">
        <w:tc>
          <w:tcPr>
            <w:tcW w:w="7517" w:type="dxa"/>
          </w:tcPr>
          <w:p w14:paraId="0D80F0BC" w14:textId="4B4C48BA" w:rsidR="00557B48" w:rsidRPr="00AC64A1" w:rsidRDefault="00557B48" w:rsidP="00997B3F">
            <w:pPr>
              <w:rPr>
                <w:rFonts w:eastAsiaTheme="minorEastAsia"/>
              </w:rPr>
            </w:pPr>
            <m:oMathPara>
              <m:oMath>
                <m:r>
                  <w:rPr>
                    <w:rFonts w:ascii="Cambria Math" w:hAnsi="Cambria Math"/>
                  </w:rPr>
                  <m:t>Sludge production</m:t>
                </m:r>
                <m:r>
                  <w:rPr>
                    <w:rFonts w:ascii="Cambria Math" w:hAnsi="Cambria Math"/>
                    <w:lang w:val="es-ES"/>
                  </w:rPr>
                  <m:t>=</m:t>
                </m:r>
                <m:f>
                  <m:fPr>
                    <m:ctrlPr>
                      <w:rPr>
                        <w:rFonts w:ascii="Cambria Math" w:hAnsi="Cambria Math"/>
                        <w:i/>
                        <w:lang w:val="es-ES"/>
                      </w:rPr>
                    </m:ctrlPr>
                  </m:fPr>
                  <m:num>
                    <m:r>
                      <w:rPr>
                        <w:rFonts w:ascii="Cambria Math" w:hAnsi="Cambria Math"/>
                        <w:lang w:val="es-ES"/>
                      </w:rPr>
                      <m:t>VX</m:t>
                    </m:r>
                  </m:num>
                  <m:den>
                    <m:sSub>
                      <m:sSubPr>
                        <m:ctrlPr>
                          <w:rPr>
                            <w:rFonts w:ascii="Cambria Math" w:hAnsi="Cambria Math"/>
                            <w:i/>
                          </w:rPr>
                        </m:ctrlPr>
                      </m:sSubPr>
                      <m:e>
                        <m:r>
                          <w:rPr>
                            <w:rFonts w:ascii="Cambria Math" w:hAnsi="Cambria Math"/>
                          </w:rPr>
                          <m:t>θ</m:t>
                        </m:r>
                      </m:e>
                      <m:sub>
                        <m:r>
                          <w:rPr>
                            <w:rFonts w:ascii="Cambria Math" w:hAnsi="Cambria Math"/>
                          </w:rPr>
                          <m:t>x</m:t>
                        </m:r>
                      </m:sub>
                    </m:sSub>
                  </m:den>
                </m:f>
              </m:oMath>
            </m:oMathPara>
          </w:p>
          <w:p w14:paraId="26A01E16" w14:textId="77777777" w:rsidR="00557B48" w:rsidRPr="001E182C" w:rsidRDefault="00557B48" w:rsidP="00997B3F">
            <w:pPr>
              <w:rPr>
                <w:rFonts w:eastAsiaTheme="minorEastAsia" w:cs="Arial"/>
                <w:i/>
                <w:lang w:val="es-ES"/>
              </w:rPr>
            </w:pPr>
          </w:p>
        </w:tc>
        <w:tc>
          <w:tcPr>
            <w:tcW w:w="982" w:type="dxa"/>
            <w:vAlign w:val="center"/>
          </w:tcPr>
          <w:p w14:paraId="67AF0644" w14:textId="2403817B" w:rsidR="00557B48" w:rsidRPr="001E182C" w:rsidRDefault="00557B48" w:rsidP="00997B3F">
            <w:pPr>
              <w:spacing w:line="360" w:lineRule="auto"/>
              <w:jc w:val="center"/>
              <w:rPr>
                <w:lang w:val="es-ES"/>
              </w:rPr>
            </w:pPr>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DE1A87">
              <w:rPr>
                <w:i/>
                <w:iCs/>
                <w:noProof/>
                <w:lang w:val="es-ES"/>
              </w:rPr>
              <w:t>60</w:t>
            </w:r>
            <w:r w:rsidRPr="00FA608D">
              <w:rPr>
                <w:i/>
                <w:iCs/>
              </w:rPr>
              <w:fldChar w:fldCharType="end"/>
            </w:r>
          </w:p>
        </w:tc>
      </w:tr>
    </w:tbl>
    <w:p w14:paraId="400341DB" w14:textId="5542568C" w:rsidR="00DA2A7B" w:rsidRDefault="00DA2A7B" w:rsidP="00DA2A7B">
      <w:pPr>
        <w:pStyle w:val="Caption"/>
        <w:keepNext/>
      </w:pPr>
      <w:bookmarkStart w:id="75" w:name="_Ref69763603"/>
      <w:bookmarkStart w:id="76" w:name="_Toc148602485"/>
      <w:r>
        <w:lastRenderedPageBreak/>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12</w:t>
      </w:r>
      <w:r w:rsidR="002E6C9B">
        <w:fldChar w:fldCharType="end"/>
      </w:r>
      <w:bookmarkEnd w:id="75"/>
      <w:r>
        <w:t xml:space="preserve">: Volumes and </w:t>
      </w:r>
      <w:r w:rsidR="0011737B">
        <w:t>sludge production</w:t>
      </w:r>
      <w:r>
        <w:t xml:space="preserve"> for the MBRs in all building types</w:t>
      </w:r>
      <w:r w:rsidR="004E6923">
        <w:t xml:space="preserve"> (V1).</w:t>
      </w:r>
      <w:bookmarkEnd w:id="76"/>
    </w:p>
    <w:tbl>
      <w:tblPr>
        <w:tblStyle w:val="PlainTable2"/>
        <w:tblpPr w:leftFromText="141" w:rightFromText="141" w:vertAnchor="text" w:horzAnchor="margin" w:tblpY="-53"/>
        <w:tblW w:w="0" w:type="auto"/>
        <w:tblLayout w:type="fixed"/>
        <w:tblLook w:val="04A0" w:firstRow="1" w:lastRow="0" w:firstColumn="1" w:lastColumn="0" w:noHBand="0" w:noVBand="1"/>
      </w:tblPr>
      <w:tblGrid>
        <w:gridCol w:w="1560"/>
        <w:gridCol w:w="1842"/>
        <w:gridCol w:w="2694"/>
        <w:gridCol w:w="2398"/>
      </w:tblGrid>
      <w:tr w:rsidR="0011737B" w:rsidRPr="00CE582F" w14:paraId="06FBF993" w14:textId="77777777" w:rsidTr="0011737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27E97B3" w14:textId="77777777" w:rsidR="0011737B" w:rsidRPr="00CF7B22" w:rsidRDefault="0011737B" w:rsidP="0011737B">
            <w:pPr>
              <w:spacing w:line="276" w:lineRule="auto"/>
              <w:rPr>
                <w:rFonts w:cs="Arial"/>
                <w:i/>
                <w:iCs/>
                <w:sz w:val="20"/>
                <w:szCs w:val="20"/>
              </w:rPr>
            </w:pPr>
            <w:r w:rsidRPr="00CF7B22">
              <w:rPr>
                <w:rFonts w:cs="Arial"/>
                <w:i/>
                <w:iCs/>
                <w:sz w:val="20"/>
                <w:szCs w:val="20"/>
              </w:rPr>
              <w:t>Building type</w:t>
            </w:r>
          </w:p>
        </w:tc>
        <w:tc>
          <w:tcPr>
            <w:tcW w:w="1842" w:type="dxa"/>
            <w:noWrap/>
            <w:vAlign w:val="center"/>
            <w:hideMark/>
          </w:tcPr>
          <w:p w14:paraId="2D8E98BA" w14:textId="77777777" w:rsidR="0011737B"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Volume</w:t>
            </w:r>
          </w:p>
          <w:p w14:paraId="5285E439" w14:textId="77777777" w:rsidR="0011737B" w:rsidRPr="00CE582F"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r>
              <w:rPr>
                <w:rFonts w:cs="Arial"/>
                <w:sz w:val="20"/>
                <w:szCs w:val="20"/>
              </w:rPr>
              <w:fldChar w:fldCharType="begin"/>
            </w:r>
            <w:r>
              <w:rPr>
                <w:rFonts w:cs="Arial"/>
                <w:sz w:val="20"/>
                <w:szCs w:val="20"/>
              </w:rPr>
              <w:instrText xml:space="preserve"> REF _Ref69762846 \h  \* MERGEFORMAT </w:instrText>
            </w:r>
            <w:r>
              <w:rPr>
                <w:rFonts w:cs="Arial"/>
                <w:sz w:val="20"/>
                <w:szCs w:val="20"/>
              </w:rPr>
            </w:r>
            <w:r>
              <w:rPr>
                <w:rFonts w:cs="Arial"/>
                <w:sz w:val="20"/>
                <w:szCs w:val="20"/>
              </w:rPr>
              <w:fldChar w:fldCharType="separate"/>
            </w:r>
            <w:r w:rsidRPr="001E182C">
              <w:rPr>
                <w:i/>
                <w:iCs/>
                <w:lang w:val="es-ES"/>
              </w:rPr>
              <w:t xml:space="preserve">Eq. </w:t>
            </w:r>
            <w:r>
              <w:rPr>
                <w:i/>
                <w:iCs/>
                <w:noProof/>
                <w:lang w:val="es-ES"/>
              </w:rPr>
              <w:t>58</w:t>
            </w:r>
            <w:r>
              <w:rPr>
                <w:rFonts w:cs="Arial"/>
                <w:sz w:val="20"/>
                <w:szCs w:val="20"/>
              </w:rPr>
              <w:fldChar w:fldCharType="end"/>
            </w:r>
            <w:r>
              <w:rPr>
                <w:rFonts w:cs="Arial"/>
                <w:sz w:val="20"/>
                <w:szCs w:val="20"/>
              </w:rPr>
              <w:t>; m</w:t>
            </w:r>
            <w:r>
              <w:rPr>
                <w:rFonts w:cs="Arial"/>
                <w:sz w:val="20"/>
                <w:szCs w:val="20"/>
                <w:vertAlign w:val="superscript"/>
              </w:rPr>
              <w:t>3</w:t>
            </w:r>
            <w:r>
              <w:rPr>
                <w:rFonts w:cs="Arial"/>
                <w:sz w:val="20"/>
                <w:szCs w:val="20"/>
              </w:rPr>
              <w:t>)</w:t>
            </w:r>
          </w:p>
        </w:tc>
        <w:tc>
          <w:tcPr>
            <w:tcW w:w="2694" w:type="dxa"/>
            <w:noWrap/>
            <w:vAlign w:val="center"/>
            <w:hideMark/>
          </w:tcPr>
          <w:p w14:paraId="75913193" w14:textId="77777777" w:rsidR="0011737B"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Volume</w:t>
            </w:r>
          </w:p>
          <w:p w14:paraId="5E27D08F" w14:textId="77777777" w:rsidR="0011737B" w:rsidRPr="00CE582F"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r>
              <w:rPr>
                <w:rFonts w:cs="Arial"/>
                <w:sz w:val="20"/>
                <w:szCs w:val="20"/>
              </w:rPr>
              <w:fldChar w:fldCharType="begin"/>
            </w:r>
            <w:r>
              <w:rPr>
                <w:rFonts w:cs="Arial"/>
                <w:sz w:val="20"/>
                <w:szCs w:val="20"/>
              </w:rPr>
              <w:instrText xml:space="preserve"> REF _Ref69763419 \h  \* MERGEFORMAT </w:instrText>
            </w:r>
            <w:r>
              <w:rPr>
                <w:rFonts w:cs="Arial"/>
                <w:sz w:val="20"/>
                <w:szCs w:val="20"/>
              </w:rPr>
            </w:r>
            <w:r>
              <w:rPr>
                <w:rFonts w:cs="Arial"/>
                <w:sz w:val="20"/>
                <w:szCs w:val="20"/>
              </w:rPr>
              <w:fldChar w:fldCharType="separate"/>
            </w:r>
            <w:r w:rsidRPr="001E182C">
              <w:rPr>
                <w:i/>
                <w:iCs/>
                <w:lang w:val="es-ES"/>
              </w:rPr>
              <w:t xml:space="preserve">Eq. </w:t>
            </w:r>
            <w:r>
              <w:rPr>
                <w:i/>
                <w:iCs/>
                <w:noProof/>
                <w:lang w:val="es-ES"/>
              </w:rPr>
              <w:t>59</w:t>
            </w:r>
            <w:r>
              <w:rPr>
                <w:rFonts w:cs="Arial"/>
                <w:sz w:val="20"/>
                <w:szCs w:val="20"/>
              </w:rPr>
              <w:fldChar w:fldCharType="end"/>
            </w:r>
            <w:r>
              <w:rPr>
                <w:rFonts w:cs="Arial"/>
                <w:sz w:val="20"/>
                <w:szCs w:val="20"/>
              </w:rPr>
              <w:t xml:space="preserve">; </w:t>
            </w:r>
            <w:r>
              <w:rPr>
                <w:rFonts w:cs="Arial"/>
                <w:sz w:val="20"/>
                <w:szCs w:val="20"/>
              </w:rPr>
              <w:fldChar w:fldCharType="begin"/>
            </w:r>
            <w:r>
              <w:rPr>
                <w:rFonts w:cs="Arial"/>
                <w:sz w:val="20"/>
                <w:szCs w:val="20"/>
              </w:rPr>
              <w:instrText xml:space="preserve"> REF _Ref69763420 \h  \* MERGEFORMAT </w:instrText>
            </w:r>
            <w:r>
              <w:rPr>
                <w:rFonts w:cs="Arial"/>
                <w:sz w:val="20"/>
                <w:szCs w:val="20"/>
              </w:rPr>
            </w:r>
            <w:r>
              <w:rPr>
                <w:rFonts w:cs="Arial"/>
                <w:sz w:val="20"/>
                <w:szCs w:val="20"/>
              </w:rPr>
              <w:fldChar w:fldCharType="separate"/>
            </w:r>
            <w:r w:rsidRPr="001E182C">
              <w:rPr>
                <w:i/>
                <w:iCs/>
                <w:lang w:val="es-ES"/>
              </w:rPr>
              <w:t xml:space="preserve">Eq. </w:t>
            </w:r>
            <w:r>
              <w:rPr>
                <w:i/>
                <w:iCs/>
                <w:noProof/>
                <w:lang w:val="es-ES"/>
              </w:rPr>
              <w:t>60</w:t>
            </w:r>
            <w:r>
              <w:rPr>
                <w:rFonts w:cs="Arial"/>
                <w:sz w:val="20"/>
                <w:szCs w:val="20"/>
              </w:rPr>
              <w:fldChar w:fldCharType="end"/>
            </w:r>
            <w:r>
              <w:rPr>
                <w:rFonts w:cs="Arial"/>
                <w:sz w:val="20"/>
                <w:szCs w:val="20"/>
              </w:rPr>
              <w:t>; m</w:t>
            </w:r>
            <w:r>
              <w:rPr>
                <w:rFonts w:cs="Arial"/>
                <w:sz w:val="20"/>
                <w:szCs w:val="20"/>
                <w:vertAlign w:val="superscript"/>
              </w:rPr>
              <w:t>3</w:t>
            </w:r>
            <w:r>
              <w:rPr>
                <w:rFonts w:cs="Arial"/>
                <w:sz w:val="20"/>
                <w:szCs w:val="20"/>
              </w:rPr>
              <w:t>)</w:t>
            </w:r>
          </w:p>
        </w:tc>
        <w:tc>
          <w:tcPr>
            <w:tcW w:w="2398" w:type="dxa"/>
            <w:noWrap/>
            <w:vAlign w:val="center"/>
            <w:hideMark/>
          </w:tcPr>
          <w:p w14:paraId="3878D70A" w14:textId="77777777" w:rsidR="0011737B"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Sludge production</w:t>
            </w:r>
          </w:p>
          <w:p w14:paraId="0EDE735A" w14:textId="77777777" w:rsidR="0011737B" w:rsidRPr="00970256" w:rsidRDefault="0011737B" w:rsidP="0011737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w:t>
            </w:r>
            <w:r>
              <w:rPr>
                <w:rFonts w:cs="Arial"/>
                <w:sz w:val="20"/>
                <w:szCs w:val="20"/>
                <w:vertAlign w:val="subscript"/>
              </w:rPr>
              <w:t>x</w:t>
            </w:r>
            <w:r>
              <w:rPr>
                <w:rFonts w:cs="Arial"/>
                <w:sz w:val="20"/>
                <w:szCs w:val="20"/>
              </w:rPr>
              <w:t>; g/day)</w:t>
            </w:r>
          </w:p>
        </w:tc>
      </w:tr>
      <w:tr w:rsidR="0011737B" w:rsidRPr="00CE582F" w14:paraId="16D475BF"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noWrap/>
          </w:tcPr>
          <w:p w14:paraId="0BA22085" w14:textId="77777777" w:rsidR="0011737B" w:rsidRPr="00CF7B22" w:rsidRDefault="0011737B" w:rsidP="0011737B">
            <w:pPr>
              <w:spacing w:line="276" w:lineRule="auto"/>
              <w:rPr>
                <w:rFonts w:cs="Arial"/>
                <w:i/>
                <w:iCs/>
                <w:sz w:val="20"/>
                <w:szCs w:val="20"/>
              </w:rPr>
            </w:pPr>
            <w:r w:rsidRPr="00CF7B22">
              <w:rPr>
                <w:i/>
                <w:iCs/>
                <w:sz w:val="20"/>
                <w:szCs w:val="20"/>
              </w:rPr>
              <w:t>LR</w:t>
            </w:r>
          </w:p>
        </w:tc>
        <w:tc>
          <w:tcPr>
            <w:tcW w:w="1842" w:type="dxa"/>
            <w:noWrap/>
          </w:tcPr>
          <w:p w14:paraId="65C656EC"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F7B22">
              <w:rPr>
                <w:sz w:val="20"/>
                <w:szCs w:val="20"/>
              </w:rPr>
              <w:t>0.89</w:t>
            </w:r>
          </w:p>
        </w:tc>
        <w:tc>
          <w:tcPr>
            <w:tcW w:w="2694" w:type="dxa"/>
            <w:noWrap/>
            <w:hideMark/>
          </w:tcPr>
          <w:p w14:paraId="050175F4"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B22">
              <w:rPr>
                <w:sz w:val="20"/>
                <w:szCs w:val="20"/>
              </w:rPr>
              <w:t>0.80</w:t>
            </w:r>
          </w:p>
        </w:tc>
        <w:tc>
          <w:tcPr>
            <w:tcW w:w="2398" w:type="dxa"/>
            <w:noWrap/>
            <w:hideMark/>
          </w:tcPr>
          <w:p w14:paraId="2416B96E"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B22">
              <w:rPr>
                <w:sz w:val="20"/>
                <w:szCs w:val="20"/>
              </w:rPr>
              <w:t>385.69</w:t>
            </w:r>
          </w:p>
        </w:tc>
      </w:tr>
      <w:tr w:rsidR="0011737B" w:rsidRPr="00CE582F" w14:paraId="02259016" w14:textId="77777777" w:rsidTr="0011737B">
        <w:trPr>
          <w:trHeight w:val="288"/>
        </w:trPr>
        <w:tc>
          <w:tcPr>
            <w:cnfStyle w:val="001000000000" w:firstRow="0" w:lastRow="0" w:firstColumn="1" w:lastColumn="0" w:oddVBand="0" w:evenVBand="0" w:oddHBand="0" w:evenHBand="0" w:firstRowFirstColumn="0" w:firstRowLastColumn="0" w:lastRowFirstColumn="0" w:lastRowLastColumn="0"/>
            <w:tcW w:w="1560" w:type="dxa"/>
            <w:noWrap/>
          </w:tcPr>
          <w:p w14:paraId="6FB5F07C" w14:textId="77777777" w:rsidR="0011737B" w:rsidRPr="00CF7B22" w:rsidRDefault="0011737B" w:rsidP="0011737B">
            <w:pPr>
              <w:spacing w:line="276" w:lineRule="auto"/>
              <w:rPr>
                <w:rFonts w:cs="Arial"/>
                <w:i/>
                <w:iCs/>
                <w:sz w:val="20"/>
                <w:szCs w:val="20"/>
              </w:rPr>
            </w:pPr>
            <w:r w:rsidRPr="00CF7B22">
              <w:rPr>
                <w:i/>
                <w:iCs/>
                <w:sz w:val="20"/>
                <w:szCs w:val="20"/>
              </w:rPr>
              <w:t>ST</w:t>
            </w:r>
          </w:p>
        </w:tc>
        <w:tc>
          <w:tcPr>
            <w:tcW w:w="1842" w:type="dxa"/>
            <w:noWrap/>
          </w:tcPr>
          <w:p w14:paraId="31D7A58E"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CF7B22">
              <w:rPr>
                <w:sz w:val="20"/>
                <w:szCs w:val="20"/>
              </w:rPr>
              <w:t>0.89</w:t>
            </w:r>
          </w:p>
        </w:tc>
        <w:tc>
          <w:tcPr>
            <w:tcW w:w="2694" w:type="dxa"/>
            <w:noWrap/>
            <w:hideMark/>
          </w:tcPr>
          <w:p w14:paraId="38F710A1"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B22">
              <w:rPr>
                <w:sz w:val="20"/>
                <w:szCs w:val="20"/>
              </w:rPr>
              <w:t>0.80</w:t>
            </w:r>
          </w:p>
        </w:tc>
        <w:tc>
          <w:tcPr>
            <w:tcW w:w="2398" w:type="dxa"/>
            <w:noWrap/>
            <w:hideMark/>
          </w:tcPr>
          <w:p w14:paraId="7945B45F"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B22">
              <w:rPr>
                <w:sz w:val="20"/>
                <w:szCs w:val="20"/>
              </w:rPr>
              <w:t>385.69</w:t>
            </w:r>
          </w:p>
        </w:tc>
      </w:tr>
      <w:tr w:rsidR="0011737B" w:rsidRPr="00CE582F" w14:paraId="1A445AE3"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noWrap/>
          </w:tcPr>
          <w:p w14:paraId="76153AEF" w14:textId="77777777" w:rsidR="0011737B" w:rsidRPr="00CF7B22" w:rsidRDefault="0011737B" w:rsidP="0011737B">
            <w:pPr>
              <w:spacing w:line="276" w:lineRule="auto"/>
              <w:rPr>
                <w:rFonts w:cs="Arial"/>
                <w:i/>
                <w:iCs/>
                <w:sz w:val="20"/>
                <w:szCs w:val="20"/>
              </w:rPr>
            </w:pPr>
            <w:r w:rsidRPr="00CF7B22">
              <w:rPr>
                <w:i/>
                <w:iCs/>
                <w:sz w:val="20"/>
                <w:szCs w:val="20"/>
              </w:rPr>
              <w:t>MR</w:t>
            </w:r>
          </w:p>
        </w:tc>
        <w:tc>
          <w:tcPr>
            <w:tcW w:w="1842" w:type="dxa"/>
            <w:noWrap/>
          </w:tcPr>
          <w:p w14:paraId="2782E3B4"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F7B22">
              <w:rPr>
                <w:sz w:val="20"/>
                <w:szCs w:val="20"/>
              </w:rPr>
              <w:t>4.45</w:t>
            </w:r>
          </w:p>
        </w:tc>
        <w:tc>
          <w:tcPr>
            <w:tcW w:w="2694" w:type="dxa"/>
            <w:noWrap/>
            <w:hideMark/>
          </w:tcPr>
          <w:p w14:paraId="63664B20"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B22">
              <w:rPr>
                <w:sz w:val="20"/>
                <w:szCs w:val="20"/>
              </w:rPr>
              <w:t>3.98</w:t>
            </w:r>
          </w:p>
        </w:tc>
        <w:tc>
          <w:tcPr>
            <w:tcW w:w="2398" w:type="dxa"/>
            <w:noWrap/>
            <w:hideMark/>
          </w:tcPr>
          <w:p w14:paraId="665D098D"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B22">
              <w:rPr>
                <w:sz w:val="20"/>
                <w:szCs w:val="20"/>
              </w:rPr>
              <w:t>1928.43</w:t>
            </w:r>
          </w:p>
        </w:tc>
      </w:tr>
      <w:tr w:rsidR="0011737B" w:rsidRPr="00CE582F" w14:paraId="27789453" w14:textId="77777777" w:rsidTr="0011737B">
        <w:trPr>
          <w:trHeight w:val="288"/>
        </w:trPr>
        <w:tc>
          <w:tcPr>
            <w:cnfStyle w:val="001000000000" w:firstRow="0" w:lastRow="0" w:firstColumn="1" w:lastColumn="0" w:oddVBand="0" w:evenVBand="0" w:oddHBand="0" w:evenHBand="0" w:firstRowFirstColumn="0" w:firstRowLastColumn="0" w:lastRowFirstColumn="0" w:lastRowLastColumn="0"/>
            <w:tcW w:w="1560" w:type="dxa"/>
            <w:noWrap/>
          </w:tcPr>
          <w:p w14:paraId="4B5F892F" w14:textId="77777777" w:rsidR="0011737B" w:rsidRPr="00CF7B22" w:rsidRDefault="0011737B" w:rsidP="0011737B">
            <w:pPr>
              <w:spacing w:line="276" w:lineRule="auto"/>
              <w:rPr>
                <w:rFonts w:cs="Arial"/>
                <w:i/>
                <w:iCs/>
                <w:sz w:val="20"/>
                <w:szCs w:val="20"/>
              </w:rPr>
            </w:pPr>
            <w:r w:rsidRPr="00CF7B22">
              <w:rPr>
                <w:i/>
                <w:iCs/>
                <w:sz w:val="20"/>
                <w:szCs w:val="20"/>
              </w:rPr>
              <w:t>MHR</w:t>
            </w:r>
          </w:p>
        </w:tc>
        <w:tc>
          <w:tcPr>
            <w:tcW w:w="1842" w:type="dxa"/>
            <w:noWrap/>
          </w:tcPr>
          <w:p w14:paraId="2B1EBE4C"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CF7B22">
              <w:rPr>
                <w:sz w:val="20"/>
                <w:szCs w:val="20"/>
              </w:rPr>
              <w:t>8.90</w:t>
            </w:r>
          </w:p>
        </w:tc>
        <w:tc>
          <w:tcPr>
            <w:tcW w:w="2694" w:type="dxa"/>
            <w:noWrap/>
            <w:hideMark/>
          </w:tcPr>
          <w:p w14:paraId="55772481"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B22">
              <w:rPr>
                <w:sz w:val="20"/>
                <w:szCs w:val="20"/>
              </w:rPr>
              <w:t>7.97</w:t>
            </w:r>
          </w:p>
        </w:tc>
        <w:tc>
          <w:tcPr>
            <w:tcW w:w="2398" w:type="dxa"/>
            <w:noWrap/>
            <w:hideMark/>
          </w:tcPr>
          <w:p w14:paraId="56C039DC" w14:textId="77777777" w:rsidR="0011737B" w:rsidRPr="00CF7B22" w:rsidRDefault="0011737B" w:rsidP="0011737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B22">
              <w:rPr>
                <w:sz w:val="20"/>
                <w:szCs w:val="20"/>
              </w:rPr>
              <w:t>3856.86</w:t>
            </w:r>
          </w:p>
        </w:tc>
      </w:tr>
      <w:tr w:rsidR="0011737B" w:rsidRPr="00CE582F" w14:paraId="36BF3999" w14:textId="77777777" w:rsidTr="001173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noWrap/>
          </w:tcPr>
          <w:p w14:paraId="57DF011A" w14:textId="77777777" w:rsidR="0011737B" w:rsidRPr="00CF7B22" w:rsidRDefault="0011737B" w:rsidP="0011737B">
            <w:pPr>
              <w:spacing w:line="276" w:lineRule="auto"/>
              <w:rPr>
                <w:rFonts w:cs="Arial"/>
                <w:i/>
                <w:iCs/>
                <w:sz w:val="20"/>
                <w:szCs w:val="20"/>
              </w:rPr>
            </w:pPr>
            <w:r w:rsidRPr="00CF7B22">
              <w:rPr>
                <w:i/>
                <w:iCs/>
                <w:sz w:val="20"/>
                <w:szCs w:val="20"/>
              </w:rPr>
              <w:t>HR</w:t>
            </w:r>
          </w:p>
        </w:tc>
        <w:tc>
          <w:tcPr>
            <w:tcW w:w="1842" w:type="dxa"/>
            <w:noWrap/>
          </w:tcPr>
          <w:p w14:paraId="213A3131"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F7B22">
              <w:rPr>
                <w:sz w:val="20"/>
                <w:szCs w:val="20"/>
              </w:rPr>
              <w:t>22.25</w:t>
            </w:r>
          </w:p>
        </w:tc>
        <w:tc>
          <w:tcPr>
            <w:tcW w:w="2694" w:type="dxa"/>
            <w:noWrap/>
            <w:hideMark/>
          </w:tcPr>
          <w:p w14:paraId="507DEA1C"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CF7B22">
              <w:rPr>
                <w:sz w:val="20"/>
                <w:szCs w:val="20"/>
              </w:rPr>
              <w:t>19.92</w:t>
            </w:r>
          </w:p>
        </w:tc>
        <w:tc>
          <w:tcPr>
            <w:tcW w:w="2398" w:type="dxa"/>
            <w:noWrap/>
            <w:hideMark/>
          </w:tcPr>
          <w:p w14:paraId="098B0EB0" w14:textId="77777777" w:rsidR="0011737B" w:rsidRPr="00CF7B22" w:rsidRDefault="0011737B" w:rsidP="0011737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B22">
              <w:rPr>
                <w:sz w:val="20"/>
                <w:szCs w:val="20"/>
              </w:rPr>
              <w:t>9642.14</w:t>
            </w:r>
          </w:p>
        </w:tc>
      </w:tr>
    </w:tbl>
    <w:p w14:paraId="2BAD927D" w14:textId="00D92028" w:rsidR="006A181D" w:rsidRPr="004C4866" w:rsidRDefault="006A181D" w:rsidP="006A181D">
      <w:pPr>
        <w:spacing w:before="240" w:after="0"/>
      </w:pPr>
      <w:r>
        <w:t xml:space="preserve">The required membrane area </w:t>
      </w:r>
      <w:r w:rsidR="00677FF7">
        <w:t>is</w:t>
      </w:r>
      <w:r>
        <w:t xml:space="preserve"> calculated with </w:t>
      </w:r>
      <w:r>
        <w:fldChar w:fldCharType="begin"/>
      </w:r>
      <w:r>
        <w:instrText xml:space="preserve"> REF _Ref77855053 \h </w:instrText>
      </w:r>
      <w:r>
        <w:fldChar w:fldCharType="separate"/>
      </w:r>
      <w:r w:rsidRPr="006A181D">
        <w:rPr>
          <w:i/>
          <w:iCs/>
        </w:rPr>
        <w:t xml:space="preserve">Eq. </w:t>
      </w:r>
      <w:r w:rsidRPr="006A181D">
        <w:rPr>
          <w:i/>
          <w:iCs/>
          <w:noProof/>
        </w:rPr>
        <w:t>61</w:t>
      </w:r>
      <w:r>
        <w:fldChar w:fldCharType="end"/>
      </w:r>
      <w:r>
        <w:t>, where A</w:t>
      </w:r>
      <w:r>
        <w:rPr>
          <w:vertAlign w:val="subscript"/>
        </w:rPr>
        <w:t>m</w:t>
      </w:r>
      <w:r>
        <w:t xml:space="preserve"> is expressed in [m</w:t>
      </w:r>
      <w:r>
        <w:rPr>
          <w:vertAlign w:val="superscript"/>
        </w:rPr>
        <w:t>2</w:t>
      </w:r>
      <w:r>
        <w:t>], Q</w:t>
      </w:r>
      <w:r>
        <w:rPr>
          <w:vertAlign w:val="subscript"/>
        </w:rPr>
        <w:t>o</w:t>
      </w:r>
      <w:r>
        <w:t xml:space="preserve"> is the flow rate [l/h], and J</w:t>
      </w:r>
      <w:r>
        <w:rPr>
          <w:vertAlign w:val="subscript"/>
        </w:rPr>
        <w:t>Q</w:t>
      </w:r>
      <w:r>
        <w:t xml:space="preserve"> is the clean water flux [LMH]</w:t>
      </w:r>
      <w:r w:rsidR="005D4CF8">
        <w:t xml:space="preserve">. </w:t>
      </w:r>
      <w:r w:rsidR="00F63E96">
        <w:t xml:space="preserve">The obtained values are displayed in </w:t>
      </w:r>
      <w:r w:rsidR="00F63E96">
        <w:fldChar w:fldCharType="begin"/>
      </w:r>
      <w:r w:rsidR="00F63E96">
        <w:instrText xml:space="preserve"> REF _Ref77855875 \h </w:instrText>
      </w:r>
      <w:r w:rsidR="00F63E96">
        <w:fldChar w:fldCharType="separate"/>
      </w:r>
      <w:r w:rsidR="00DB61F3">
        <w:t xml:space="preserve">Table </w:t>
      </w:r>
      <w:r w:rsidR="00DB61F3">
        <w:rPr>
          <w:noProof/>
        </w:rPr>
        <w:t>4</w:t>
      </w:r>
      <w:r w:rsidR="00DB61F3">
        <w:noBreakHyphen/>
      </w:r>
      <w:r w:rsidR="00DB61F3">
        <w:rPr>
          <w:noProof/>
        </w:rPr>
        <w:t>13</w:t>
      </w:r>
      <w:r w:rsidR="00F63E96">
        <w:fldChar w:fldCharType="end"/>
      </w:r>
      <w:r w:rsidR="00F63E96">
        <w:t>.</w:t>
      </w:r>
    </w:p>
    <w:p w14:paraId="3CD991B0" w14:textId="77777777" w:rsidR="006A181D" w:rsidRDefault="006A181D" w:rsidP="006A181D">
      <w:pPr>
        <w:spacing w:after="0"/>
      </w:pP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6A181D" w:rsidRPr="001E182C" w14:paraId="77A2A326" w14:textId="77777777" w:rsidTr="00E97C9B">
        <w:tc>
          <w:tcPr>
            <w:tcW w:w="7517" w:type="dxa"/>
          </w:tcPr>
          <w:p w14:paraId="01B6E355" w14:textId="77777777" w:rsidR="006A181D" w:rsidRPr="0011737B" w:rsidRDefault="00000000" w:rsidP="00E97C9B">
            <w:pPr>
              <w:spacing w:line="36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num>
                  <m:den>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Q</m:t>
                        </m:r>
                      </m:sub>
                    </m:sSub>
                  </m:den>
                </m:f>
              </m:oMath>
            </m:oMathPara>
          </w:p>
        </w:tc>
        <w:tc>
          <w:tcPr>
            <w:tcW w:w="982" w:type="dxa"/>
            <w:vAlign w:val="center"/>
          </w:tcPr>
          <w:p w14:paraId="603BF7EA" w14:textId="3A13D33B" w:rsidR="006A181D" w:rsidRPr="001E182C" w:rsidRDefault="006A181D" w:rsidP="00E97C9B">
            <w:pPr>
              <w:spacing w:line="360" w:lineRule="auto"/>
              <w:jc w:val="center"/>
              <w:rPr>
                <w:lang w:val="es-ES"/>
              </w:rPr>
            </w:pPr>
            <w:bookmarkStart w:id="77" w:name="_Ref77855053"/>
            <w:r w:rsidRPr="001E182C">
              <w:rPr>
                <w:i/>
                <w:iCs/>
                <w:lang w:val="es-ES"/>
              </w:rPr>
              <w:t xml:space="preserve">Eq. </w:t>
            </w:r>
            <w:r w:rsidRPr="00FA608D">
              <w:rPr>
                <w:i/>
                <w:iCs/>
              </w:rPr>
              <w:fldChar w:fldCharType="begin"/>
            </w:r>
            <w:r w:rsidRPr="001E182C">
              <w:rPr>
                <w:i/>
                <w:iCs/>
                <w:lang w:val="es-ES"/>
              </w:rPr>
              <w:instrText xml:space="preserve"> SEQ Eq. \* ARABIC </w:instrText>
            </w:r>
            <w:r w:rsidRPr="00FA608D">
              <w:rPr>
                <w:i/>
                <w:iCs/>
              </w:rPr>
              <w:fldChar w:fldCharType="separate"/>
            </w:r>
            <w:r w:rsidR="00DF7A8E">
              <w:rPr>
                <w:i/>
                <w:iCs/>
                <w:noProof/>
                <w:lang w:val="es-ES"/>
              </w:rPr>
              <w:t>61</w:t>
            </w:r>
            <w:r w:rsidRPr="00FA608D">
              <w:rPr>
                <w:i/>
                <w:iCs/>
              </w:rPr>
              <w:fldChar w:fldCharType="end"/>
            </w:r>
            <w:bookmarkEnd w:id="77"/>
          </w:p>
        </w:tc>
      </w:tr>
    </w:tbl>
    <w:p w14:paraId="2E02A005" w14:textId="2EABDD1A" w:rsidR="006A181D" w:rsidRDefault="006A181D" w:rsidP="006A181D">
      <w:pPr>
        <w:spacing w:after="0"/>
      </w:pPr>
    </w:p>
    <w:p w14:paraId="43F549E7" w14:textId="6B1FD7CE" w:rsidR="00F63E96" w:rsidRDefault="00F63E96" w:rsidP="00F63E96">
      <w:pPr>
        <w:pStyle w:val="Caption"/>
        <w:keepNext/>
      </w:pPr>
      <w:bookmarkStart w:id="78" w:name="_Ref77855875"/>
      <w:bookmarkStart w:id="79" w:name="_Toc148602486"/>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13</w:t>
      </w:r>
      <w:r w:rsidR="002E6C9B">
        <w:fldChar w:fldCharType="end"/>
      </w:r>
      <w:bookmarkEnd w:id="78"/>
      <w:r>
        <w:t xml:space="preserve">: </w:t>
      </w:r>
      <w:r w:rsidRPr="00D92762">
        <w:t>Membrane area values obtained</w:t>
      </w:r>
      <w:r w:rsidR="004E6923">
        <w:t xml:space="preserve"> (V1).</w:t>
      </w:r>
      <w:bookmarkEnd w:id="79"/>
    </w:p>
    <w:tbl>
      <w:tblPr>
        <w:tblStyle w:val="PlainTable2"/>
        <w:tblW w:w="0" w:type="auto"/>
        <w:tblLayout w:type="fixed"/>
        <w:tblLook w:val="04A0" w:firstRow="1" w:lastRow="0" w:firstColumn="1" w:lastColumn="0" w:noHBand="0" w:noVBand="1"/>
      </w:tblPr>
      <w:tblGrid>
        <w:gridCol w:w="1708"/>
        <w:gridCol w:w="844"/>
        <w:gridCol w:w="1012"/>
        <w:gridCol w:w="1235"/>
        <w:gridCol w:w="1235"/>
        <w:gridCol w:w="1235"/>
        <w:gridCol w:w="1235"/>
      </w:tblGrid>
      <w:tr w:rsidR="00F63E96" w:rsidRPr="00BD4829" w14:paraId="6987266F" w14:textId="77777777" w:rsidTr="0070765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hideMark/>
          </w:tcPr>
          <w:p w14:paraId="51F4DFFD" w14:textId="5334ADD7" w:rsidR="00F63E96" w:rsidRPr="00BD4829" w:rsidRDefault="00F63E96" w:rsidP="00707656">
            <w:pPr>
              <w:spacing w:line="276" w:lineRule="auto"/>
              <w:rPr>
                <w:rFonts w:cs="Arial"/>
                <w:i/>
                <w:iCs/>
                <w:sz w:val="20"/>
                <w:szCs w:val="20"/>
              </w:rPr>
            </w:pPr>
            <w:r>
              <w:rPr>
                <w:rFonts w:cs="Arial"/>
                <w:i/>
                <w:iCs/>
                <w:sz w:val="20"/>
                <w:szCs w:val="20"/>
              </w:rPr>
              <w:t>anMBR</w:t>
            </w:r>
          </w:p>
        </w:tc>
        <w:tc>
          <w:tcPr>
            <w:tcW w:w="844" w:type="dxa"/>
            <w:noWrap/>
            <w:hideMark/>
          </w:tcPr>
          <w:p w14:paraId="3A41E0AD" w14:textId="77777777" w:rsidR="00F63E96" w:rsidRPr="00BD4829" w:rsidRDefault="00F63E96" w:rsidP="00707656">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r>
              <w:rPr>
                <w:rFonts w:cs="Arial"/>
                <w:sz w:val="20"/>
                <w:szCs w:val="20"/>
              </w:rPr>
              <w:t>Units</w:t>
            </w:r>
          </w:p>
        </w:tc>
        <w:tc>
          <w:tcPr>
            <w:tcW w:w="1012" w:type="dxa"/>
            <w:noWrap/>
            <w:vAlign w:val="center"/>
            <w:hideMark/>
          </w:tcPr>
          <w:p w14:paraId="0C5518AE" w14:textId="77777777" w:rsidR="00F63E96" w:rsidRPr="00BD4829" w:rsidRDefault="00F63E96"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LR</w:t>
            </w:r>
          </w:p>
        </w:tc>
        <w:tc>
          <w:tcPr>
            <w:tcW w:w="1235" w:type="dxa"/>
            <w:noWrap/>
            <w:vAlign w:val="center"/>
            <w:hideMark/>
          </w:tcPr>
          <w:p w14:paraId="37A077CB" w14:textId="77777777" w:rsidR="00F63E96" w:rsidRPr="00BD4829" w:rsidRDefault="00F63E96"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w:t>
            </w:r>
          </w:p>
        </w:tc>
        <w:tc>
          <w:tcPr>
            <w:tcW w:w="1235" w:type="dxa"/>
          </w:tcPr>
          <w:p w14:paraId="22208382" w14:textId="77777777" w:rsidR="00F63E96" w:rsidRPr="00BD4829" w:rsidRDefault="00F63E96"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MR</w:t>
            </w:r>
          </w:p>
        </w:tc>
        <w:tc>
          <w:tcPr>
            <w:tcW w:w="1235" w:type="dxa"/>
          </w:tcPr>
          <w:p w14:paraId="5461E71F" w14:textId="77777777" w:rsidR="00F63E96" w:rsidRPr="00BD4829" w:rsidRDefault="00F63E96"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MHR</w:t>
            </w:r>
          </w:p>
        </w:tc>
        <w:tc>
          <w:tcPr>
            <w:tcW w:w="1235" w:type="dxa"/>
          </w:tcPr>
          <w:p w14:paraId="4AEC6262" w14:textId="77777777" w:rsidR="00F63E96" w:rsidRPr="00BD4829" w:rsidRDefault="00F63E96"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HR</w:t>
            </w:r>
          </w:p>
        </w:tc>
      </w:tr>
      <w:tr w:rsidR="00F63E96" w:rsidRPr="00BD4829" w14:paraId="06236FC1"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00DA728E" w14:textId="64156B7D" w:rsidR="00F63E96" w:rsidRPr="00BD4829" w:rsidRDefault="00F63E96" w:rsidP="00707656">
            <w:pPr>
              <w:spacing w:line="276" w:lineRule="auto"/>
              <w:rPr>
                <w:rFonts w:cs="Arial"/>
                <w:i/>
                <w:iCs/>
                <w:sz w:val="20"/>
                <w:szCs w:val="20"/>
              </w:rPr>
            </w:pPr>
            <w:r>
              <w:rPr>
                <w:rFonts w:cs="Arial"/>
                <w:i/>
                <w:iCs/>
                <w:sz w:val="20"/>
                <w:szCs w:val="20"/>
              </w:rPr>
              <w:t>Membrane area</w:t>
            </w:r>
          </w:p>
        </w:tc>
        <w:tc>
          <w:tcPr>
            <w:tcW w:w="844" w:type="dxa"/>
            <w:noWrap/>
          </w:tcPr>
          <w:p w14:paraId="57695939" w14:textId="103E54F1" w:rsidR="00F63E96" w:rsidRPr="00A77B88" w:rsidRDefault="00F63E96" w:rsidP="00707656">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2</w:t>
            </w:r>
          </w:p>
        </w:tc>
        <w:tc>
          <w:tcPr>
            <w:tcW w:w="1012" w:type="dxa"/>
            <w:noWrap/>
            <w:vAlign w:val="center"/>
            <w:hideMark/>
          </w:tcPr>
          <w:p w14:paraId="7F90BCEA" w14:textId="62CF76AA" w:rsidR="00F63E96" w:rsidRPr="00BD4829" w:rsidRDefault="00F63E96"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1.12</w:t>
            </w:r>
          </w:p>
        </w:tc>
        <w:tc>
          <w:tcPr>
            <w:tcW w:w="1235" w:type="dxa"/>
            <w:noWrap/>
            <w:vAlign w:val="center"/>
            <w:hideMark/>
          </w:tcPr>
          <w:p w14:paraId="6EAC672C" w14:textId="28CB1852" w:rsidR="00F63E96" w:rsidRPr="00BD4829" w:rsidRDefault="00F63E96"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1.12</w:t>
            </w:r>
          </w:p>
        </w:tc>
        <w:tc>
          <w:tcPr>
            <w:tcW w:w="1235" w:type="dxa"/>
          </w:tcPr>
          <w:p w14:paraId="66FF0116" w14:textId="7910AFAF" w:rsidR="00F63E96" w:rsidRPr="00BD4829" w:rsidRDefault="00F63E96"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5.62</w:t>
            </w:r>
          </w:p>
        </w:tc>
        <w:tc>
          <w:tcPr>
            <w:tcW w:w="1235" w:type="dxa"/>
          </w:tcPr>
          <w:p w14:paraId="5FD99DCE" w14:textId="1F56ABC8" w:rsidR="00F63E96" w:rsidRPr="00BD4829" w:rsidRDefault="00F63E96"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11.25</w:t>
            </w:r>
          </w:p>
        </w:tc>
        <w:tc>
          <w:tcPr>
            <w:tcW w:w="1235" w:type="dxa"/>
          </w:tcPr>
          <w:p w14:paraId="3A87C87E" w14:textId="6B9AFEB5" w:rsidR="00F63E96" w:rsidRPr="00BD4829" w:rsidRDefault="00F63E96"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28.12</w:t>
            </w:r>
          </w:p>
        </w:tc>
      </w:tr>
    </w:tbl>
    <w:p w14:paraId="19DBFC2C" w14:textId="6030DB0E" w:rsidR="002B1214" w:rsidRDefault="002B1214" w:rsidP="002B1214">
      <w:pPr>
        <w:pStyle w:val="Heading3"/>
      </w:pPr>
      <w:bookmarkStart w:id="80" w:name="_Toc149134812"/>
      <w:r>
        <w:t>CAPEX and OPEX</w:t>
      </w:r>
      <w:bookmarkEnd w:id="80"/>
    </w:p>
    <w:p w14:paraId="6059C621" w14:textId="1782D4A2" w:rsidR="005D0F5C" w:rsidRDefault="00997B3F" w:rsidP="00997D75">
      <w:r>
        <w:t xml:space="preserve">The CAPEX and OPEX of the MBR </w:t>
      </w:r>
      <w:r w:rsidR="00677FF7">
        <w:t>are</w:t>
      </w:r>
      <w:r>
        <w:t xml:space="preserve"> calculated using published correlations for costs of sidestream MBRs using multitube membranes as in the present study </w:t>
      </w:r>
      <w:r>
        <w:fldChar w:fldCharType="begin" w:fldLock="1"/>
      </w:r>
      <w:r w:rsidR="00FC2251">
        <w:instrText>ADDIN CSL_CITATION {"citationItems":[{"id":"ITEM-1","itemData":{"DOI":"10.1016/j.watres.2007.02.038","ISSN":"00431354","PMID":"17467771","abstract":"The capital and operating costs associated with a small package plant MBR for small-scale domestic duty has been appraised based on a medium-strength municipal wastewater. The three main membrane configurations were considered, these being multi-tube, hollow fibre and flat sheet, with the most appropriate plant design chosen for each configuration. The analysis proceeded via a consideration of the estimated amortised capital costs of the plant individual components and their installation, coupled with operating costs based largely on energy demand and residuals management. Energy demand was calculated from aeration and pumping costs, with aeration based on a combination of empirical relationships for membrane aeration and mass balance, and the modified Activated Sludge Model version 2 used for estimating tank size and sludge generation. Results indicate that it is possible to produce a single household MBR at a capital cost similar to the current market cost for package treatment plants. Desludging and maintenance of these plants is similar but power requirements for an MBR are around 4 times that associated with more conventional package plants. Economies of scale exist from 6-20 p.e. plants but above 20 p.e. there is little cost difference per head, due to the design assumptions made. CAPEX and OPEX are to some extent interchangeable; reductions in CAPEX are associated with an increase in OPEX and vice versa. Whilst costs are high, the market for package MBRs is significantly influenced by the recycling potential of the effluent produced. © 2007 Elsevier Ltd. All rights reserved.","author":[{"dropping-particle":"","family":"Fletcher","given":"H.","non-dropping-particle":"","parse-names":false,"suffix":""},{"dropping-particle":"","family":"Mackley","given":"T.","non-dropping-particle":"","parse-names":false,"suffix":""},{"dropping-particle":"","family":"Judd","given":"S.","non-dropping-particle":"","parse-names":false,"suffix":""}],"container-title":"Water Research","id":"ITEM-1","issue":"12","issued":{"date-parts":[["2007"]]},"page":"2627-2635","title":"The cost of a package plant membrane bioreactor","type":"article-journal","volume":"41"},"uris":["http://www.mendeley.com/documents/?uuid=aaf91322-8767-46b8-a9e1-396c397014a7"]},{"id":"ITEM-2","itemData":{"DOI":"10.2166/wst.2015.394","ISSN":"02731223","PMID":"26540534","abstract":"The individual cost contributions to the mechanical components of a small membrane bioreactor (MBR) (100-2,500 m3/d flow capacity) are itemised and collated to generate overall capital and operating costs (CAPEX and OPEX) as a function of size. The outcomes are compared to those from previously published detailed cost studies provided for both very small containerised plants (&lt;40 m3/day capacity) and larger municipal plants (2,200-19,000 m3/d). Cost curves, as a function of flow capacity, determined for OPEX, CAPEX and net present value (NPV) based on the heuristic data used indicate a logarithmic function for OPEX and a power-based one for the CAPEX. OPEX correlations were in good quantitative agreement with those reported in the literature. Disparities in the calculated CAPEX trend compared with reported data were attributed to differences in assumptions concerning cost contributions. More reasonable agreement was obtained with the reported membrane separation component CAPEX data from published studies. The heuristic approach taken appears appropriate for small-scale MBRs with minimal costs associated with installation. An overall relationship of net present value = (a tb)Q(-c lnt+d) was determined for the net present value where a = 1.265, b = 0.44, c = 0.00385 and d = 0.868 according to the dataset employed for the analysis.","author":[{"dropping-particle":"","family":"Lo","given":"C. H.","non-dropping-particle":"","parse-names":false,"suffix":""},{"dropping-particle":"","family":"McAdam","given":"E.","non-dropping-particle":"","parse-names":false,"suffix":""},{"dropping-particle":"","family":"Judd","given":"S.","non-dropping-particle":"","parse-names":false,"suffix":""}],"container-title":"Water Science and Technology","id":"ITEM-2","issue":"10","issued":{"date-parts":[["2015"]]},"page":"1739-1746","title":"The cost of a small membrane bioreactor","type":"article-journal","volume":"72"},"uris":["http://www.mendeley.com/documents/?uuid=8ef24855-2733-4885-9660-30696712ed26"]}],"mendeley":{"formattedCitation":"(Fletcher et al., 2007; Lo et al., 2015)","plainTextFormattedCitation":"(Fletcher et al., 2007; Lo et al., 2015)","previouslyFormattedCitation":"(Fletcher et al., 2007; Lo et al., 2015)"},"properties":{"noteIndex":0},"schema":"https://github.com/citation-style-language/schema/raw/master/csl-citation.json"}</w:instrText>
      </w:r>
      <w:r>
        <w:fldChar w:fldCharType="separate"/>
      </w:r>
      <w:r w:rsidRPr="00997B3F">
        <w:rPr>
          <w:noProof/>
        </w:rPr>
        <w:t>(Fletcher et al., 2007; Lo et al., 2015)</w:t>
      </w:r>
      <w:r>
        <w:fldChar w:fldCharType="end"/>
      </w:r>
      <w:r>
        <w:t xml:space="preserve">. Since OPEX cost trends follow an adjusted relationship with treated flow but CAPEX can have higher variations depending on the specific installation, the obtained CAPEX values </w:t>
      </w:r>
      <w:r w:rsidR="00677FF7">
        <w:t>are</w:t>
      </w:r>
      <w:r>
        <w:t xml:space="preserve"> complemented by the collection of supplier information and prices. Since the cited literature was published in 2015, prices </w:t>
      </w:r>
      <w:r w:rsidR="00677FF7">
        <w:t>are</w:t>
      </w:r>
      <w:r>
        <w:t xml:space="preserve"> updated to 2019 prices using the all-items HICP annual average index (Eurostat).</w:t>
      </w:r>
      <w:r w:rsidR="0011737B">
        <w:t xml:space="preserve"> </w:t>
      </w:r>
      <w:r w:rsidR="005D0F5C">
        <w:t xml:space="preserve">An example </w:t>
      </w:r>
      <w:r w:rsidR="00CC3B75">
        <w:t xml:space="preserve">for the MHR building </w:t>
      </w:r>
      <w:r w:rsidR="005D0F5C">
        <w:t xml:space="preserve">of the elements that </w:t>
      </w:r>
      <w:r w:rsidR="00677FF7">
        <w:t>are</w:t>
      </w:r>
      <w:r w:rsidR="005D0F5C">
        <w:t xml:space="preserve"> </w:t>
      </w:r>
      <w:r w:rsidR="005B1F56">
        <w:t xml:space="preserve">included </w:t>
      </w:r>
      <w:r w:rsidR="00CC3B75">
        <w:t xml:space="preserve">in the prices of the MBRs is shown in </w:t>
      </w:r>
      <w:r w:rsidR="00CC3B75">
        <w:fldChar w:fldCharType="begin"/>
      </w:r>
      <w:r w:rsidR="00CC3B75">
        <w:instrText xml:space="preserve"> REF _Ref69800540 \h </w:instrText>
      </w:r>
      <w:r w:rsidR="00CC3B75">
        <w:fldChar w:fldCharType="separate"/>
      </w:r>
      <w:r w:rsidR="00DB61F3">
        <w:t xml:space="preserve">Table </w:t>
      </w:r>
      <w:r w:rsidR="00DB61F3">
        <w:rPr>
          <w:noProof/>
        </w:rPr>
        <w:t>4</w:t>
      </w:r>
      <w:r w:rsidR="00DB61F3">
        <w:noBreakHyphen/>
      </w:r>
      <w:r w:rsidR="00DB61F3">
        <w:rPr>
          <w:noProof/>
        </w:rPr>
        <w:t>14</w:t>
      </w:r>
      <w:r w:rsidR="00CC3B75">
        <w:fldChar w:fldCharType="end"/>
      </w:r>
      <w:r w:rsidR="00CC3B75">
        <w:t>.</w:t>
      </w:r>
    </w:p>
    <w:p w14:paraId="5DB4DEE0" w14:textId="6D58A087" w:rsidR="005D0F5C" w:rsidRDefault="005D0F5C" w:rsidP="005D0F5C">
      <w:pPr>
        <w:pStyle w:val="Caption"/>
        <w:keepNext/>
      </w:pPr>
      <w:bookmarkStart w:id="81" w:name="_Ref69800540"/>
      <w:bookmarkStart w:id="82" w:name="_Toc148602487"/>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14</w:t>
      </w:r>
      <w:r w:rsidR="002E6C9B">
        <w:fldChar w:fldCharType="end"/>
      </w:r>
      <w:bookmarkEnd w:id="81"/>
      <w:r>
        <w:t>: Breakdown of included elements in the MBR</w:t>
      </w:r>
      <w:r w:rsidR="00B134F5">
        <w:t xml:space="preserve"> obtained from supplier data collection (example for MHR buildings</w:t>
      </w:r>
      <w:r w:rsidR="004E6923">
        <w:t>, V1</w:t>
      </w:r>
      <w:r w:rsidR="00B134F5">
        <w:t>).</w:t>
      </w:r>
      <w:bookmarkEnd w:id="82"/>
    </w:p>
    <w:tbl>
      <w:tblPr>
        <w:tblStyle w:val="PlainTable2"/>
        <w:tblW w:w="5000" w:type="pct"/>
        <w:tblLook w:val="04A0" w:firstRow="1" w:lastRow="0" w:firstColumn="1" w:lastColumn="0" w:noHBand="0" w:noVBand="1"/>
      </w:tblPr>
      <w:tblGrid>
        <w:gridCol w:w="3185"/>
        <w:gridCol w:w="1106"/>
        <w:gridCol w:w="3218"/>
        <w:gridCol w:w="995"/>
      </w:tblGrid>
      <w:tr w:rsidR="005D0F5C" w:rsidRPr="005D0F5C" w14:paraId="58C3CEDA" w14:textId="77777777" w:rsidTr="00CC3B7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C639344" w14:textId="66874EB7" w:rsidR="005D0F5C" w:rsidRPr="005D0F5C" w:rsidRDefault="005D0F5C" w:rsidP="005D0F5C">
            <w:pPr>
              <w:rPr>
                <w:rFonts w:cs="Arial"/>
                <w:sz w:val="20"/>
                <w:szCs w:val="20"/>
                <w:lang w:val="ca-ES"/>
              </w:rPr>
            </w:pPr>
            <w:r>
              <w:rPr>
                <w:rFonts w:cs="Arial"/>
                <w:sz w:val="20"/>
                <w:szCs w:val="20"/>
              </w:rPr>
              <w:t>MHR MBR</w:t>
            </w:r>
            <w:r w:rsidRPr="005D0F5C">
              <w:rPr>
                <w:rFonts w:cs="Arial"/>
                <w:sz w:val="20"/>
                <w:szCs w:val="20"/>
              </w:rPr>
              <w:t xml:space="preserve"> (</w:t>
            </w:r>
            <w:r w:rsidR="001C5BA8">
              <w:rPr>
                <w:rFonts w:cs="Arial"/>
                <w:sz w:val="20"/>
                <w:szCs w:val="20"/>
              </w:rPr>
              <w:t>$</w:t>
            </w:r>
            <w:r w:rsidRPr="005D0F5C">
              <w:rPr>
                <w:rFonts w:cs="Arial"/>
                <w:sz w:val="20"/>
                <w:szCs w:val="20"/>
              </w:rPr>
              <w:t>)</w:t>
            </w:r>
          </w:p>
        </w:tc>
        <w:tc>
          <w:tcPr>
            <w:tcW w:w="650" w:type="pct"/>
            <w:noWrap/>
            <w:hideMark/>
          </w:tcPr>
          <w:p w14:paraId="2B7A932C" w14:textId="0B77B5E0" w:rsidR="005D0F5C" w:rsidRPr="005D0F5C" w:rsidRDefault="001C5BA8">
            <w:pP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892" w:type="pct"/>
            <w:noWrap/>
            <w:hideMark/>
          </w:tcPr>
          <w:p w14:paraId="186CC6C5" w14:textId="77777777" w:rsidR="005D0F5C" w:rsidRPr="005D0F5C" w:rsidRDefault="005D0F5C">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 </w:t>
            </w:r>
          </w:p>
        </w:tc>
        <w:tc>
          <w:tcPr>
            <w:tcW w:w="585" w:type="pct"/>
            <w:noWrap/>
            <w:hideMark/>
          </w:tcPr>
          <w:p w14:paraId="7381E1E4" w14:textId="47E5B485" w:rsidR="005D0F5C" w:rsidRPr="005D0F5C" w:rsidRDefault="001C5BA8">
            <w:pP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5D0F5C" w:rsidRPr="005D0F5C" w14:paraId="666306A9" w14:textId="77777777" w:rsidTr="00CC3B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AE3781B" w14:textId="52475FCA" w:rsidR="005D0F5C" w:rsidRPr="005D0F5C" w:rsidRDefault="005D0F5C">
            <w:pPr>
              <w:rPr>
                <w:rFonts w:cs="Arial"/>
                <w:sz w:val="20"/>
                <w:szCs w:val="20"/>
              </w:rPr>
            </w:pPr>
            <w:r w:rsidRPr="005D0F5C">
              <w:rPr>
                <w:rFonts w:cs="Arial"/>
                <w:sz w:val="20"/>
                <w:szCs w:val="20"/>
              </w:rPr>
              <w:t>Bioreactor</w:t>
            </w:r>
          </w:p>
        </w:tc>
        <w:tc>
          <w:tcPr>
            <w:tcW w:w="650" w:type="pct"/>
            <w:noWrap/>
            <w:hideMark/>
          </w:tcPr>
          <w:p w14:paraId="57FC29AB" w14:textId="13B34FCF"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5</w:t>
            </w:r>
            <w:r>
              <w:rPr>
                <w:rFonts w:cs="Arial"/>
                <w:sz w:val="20"/>
                <w:szCs w:val="20"/>
              </w:rPr>
              <w:t>,</w:t>
            </w:r>
            <w:r w:rsidRPr="005D0F5C">
              <w:rPr>
                <w:rFonts w:cs="Arial"/>
                <w:sz w:val="20"/>
                <w:szCs w:val="20"/>
              </w:rPr>
              <w:t>143.1</w:t>
            </w:r>
            <w:r>
              <w:rPr>
                <w:rFonts w:cs="Arial"/>
                <w:sz w:val="20"/>
                <w:szCs w:val="20"/>
              </w:rPr>
              <w:t>3</w:t>
            </w:r>
          </w:p>
        </w:tc>
        <w:tc>
          <w:tcPr>
            <w:tcW w:w="1892" w:type="pct"/>
            <w:noWrap/>
            <w:hideMark/>
          </w:tcPr>
          <w:p w14:paraId="7FD75930"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D0F5C">
              <w:rPr>
                <w:rFonts w:cs="Arial"/>
                <w:b/>
                <w:bCs/>
                <w:sz w:val="20"/>
                <w:szCs w:val="20"/>
              </w:rPr>
              <w:t>Membranes</w:t>
            </w:r>
          </w:p>
        </w:tc>
        <w:tc>
          <w:tcPr>
            <w:tcW w:w="585" w:type="pct"/>
            <w:noWrap/>
            <w:hideMark/>
          </w:tcPr>
          <w:p w14:paraId="3365E084" w14:textId="446A24E4"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1</w:t>
            </w:r>
            <w:r>
              <w:rPr>
                <w:rFonts w:cs="Arial"/>
                <w:sz w:val="20"/>
                <w:szCs w:val="20"/>
              </w:rPr>
              <w:t>,</w:t>
            </w:r>
            <w:r w:rsidRPr="005D0F5C">
              <w:rPr>
                <w:rFonts w:cs="Arial"/>
                <w:sz w:val="20"/>
                <w:szCs w:val="20"/>
              </w:rPr>
              <w:t>687.3</w:t>
            </w:r>
            <w:r>
              <w:rPr>
                <w:rFonts w:cs="Arial"/>
                <w:sz w:val="20"/>
                <w:szCs w:val="20"/>
              </w:rPr>
              <w:t>8</w:t>
            </w:r>
          </w:p>
        </w:tc>
      </w:tr>
      <w:tr w:rsidR="005D0F5C" w:rsidRPr="005D0F5C" w14:paraId="65963D88" w14:textId="77777777" w:rsidTr="00CC3B75">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0037204" w14:textId="77777777" w:rsidR="005D0F5C" w:rsidRPr="005D0F5C" w:rsidRDefault="005D0F5C" w:rsidP="005D0F5C">
            <w:pPr>
              <w:rPr>
                <w:rFonts w:cs="Arial"/>
                <w:sz w:val="20"/>
                <w:szCs w:val="20"/>
              </w:rPr>
            </w:pPr>
            <w:r w:rsidRPr="005D0F5C">
              <w:rPr>
                <w:rFonts w:cs="Arial"/>
                <w:sz w:val="20"/>
                <w:szCs w:val="20"/>
              </w:rPr>
              <w:t>Air diffusers biologic treatment</w:t>
            </w:r>
          </w:p>
        </w:tc>
        <w:tc>
          <w:tcPr>
            <w:tcW w:w="650" w:type="pct"/>
            <w:noWrap/>
            <w:hideMark/>
          </w:tcPr>
          <w:p w14:paraId="043439C0" w14:textId="77777777"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24.00</w:t>
            </w:r>
          </w:p>
        </w:tc>
        <w:tc>
          <w:tcPr>
            <w:tcW w:w="1892" w:type="pct"/>
            <w:noWrap/>
            <w:hideMark/>
          </w:tcPr>
          <w:p w14:paraId="62982F3C" w14:textId="5A27AC38"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D0F5C">
              <w:rPr>
                <w:rFonts w:cs="Arial"/>
                <w:b/>
                <w:bCs/>
                <w:sz w:val="20"/>
                <w:szCs w:val="20"/>
              </w:rPr>
              <w:t>Valves</w:t>
            </w:r>
          </w:p>
        </w:tc>
        <w:tc>
          <w:tcPr>
            <w:tcW w:w="585" w:type="pct"/>
            <w:noWrap/>
            <w:hideMark/>
          </w:tcPr>
          <w:p w14:paraId="096E3FE7" w14:textId="4ADFC37F"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62.5</w:t>
            </w:r>
          </w:p>
        </w:tc>
      </w:tr>
      <w:tr w:rsidR="005D0F5C" w:rsidRPr="005D0F5C" w14:paraId="62BD6837" w14:textId="77777777" w:rsidTr="00CC3B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tcPr>
          <w:p w14:paraId="1BCB1BF3" w14:textId="076122ED" w:rsidR="005D0F5C" w:rsidRPr="005D0F5C" w:rsidRDefault="005D0F5C" w:rsidP="005D0F5C">
            <w:pPr>
              <w:rPr>
                <w:rFonts w:cs="Arial"/>
                <w:sz w:val="20"/>
                <w:szCs w:val="20"/>
              </w:rPr>
            </w:pPr>
            <w:r w:rsidRPr="005D0F5C">
              <w:rPr>
                <w:rFonts w:cs="Arial"/>
                <w:sz w:val="20"/>
                <w:szCs w:val="20"/>
              </w:rPr>
              <w:t>Pumps</w:t>
            </w:r>
          </w:p>
        </w:tc>
        <w:tc>
          <w:tcPr>
            <w:tcW w:w="650" w:type="pct"/>
            <w:noWrap/>
          </w:tcPr>
          <w:p w14:paraId="59FBE8A1"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92" w:type="pct"/>
            <w:noWrap/>
          </w:tcPr>
          <w:p w14:paraId="301860E6" w14:textId="2878D85A"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D0F5C">
              <w:rPr>
                <w:rFonts w:cs="Arial"/>
                <w:b/>
                <w:bCs/>
                <w:sz w:val="20"/>
                <w:szCs w:val="20"/>
              </w:rPr>
              <w:t>Tanks</w:t>
            </w:r>
          </w:p>
        </w:tc>
        <w:tc>
          <w:tcPr>
            <w:tcW w:w="585" w:type="pct"/>
            <w:noWrap/>
          </w:tcPr>
          <w:p w14:paraId="324A2D6C"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D0F5C" w:rsidRPr="005D0F5C" w14:paraId="236E77E2" w14:textId="77777777" w:rsidTr="00CC3B75">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C1C533A" w14:textId="530818D2" w:rsidR="005D0F5C" w:rsidRPr="005D0F5C" w:rsidRDefault="005D0F5C" w:rsidP="005D0F5C">
            <w:pPr>
              <w:rPr>
                <w:rFonts w:cs="Arial"/>
                <w:b w:val="0"/>
                <w:bCs w:val="0"/>
                <w:i/>
                <w:iCs/>
                <w:sz w:val="20"/>
                <w:szCs w:val="20"/>
              </w:rPr>
            </w:pPr>
            <w:r w:rsidRPr="005D0F5C">
              <w:rPr>
                <w:rFonts w:cs="Arial"/>
                <w:b w:val="0"/>
                <w:bCs w:val="0"/>
                <w:i/>
                <w:iCs/>
                <w:sz w:val="20"/>
                <w:szCs w:val="20"/>
              </w:rPr>
              <w:t>Cross flow pump for MT sMBR</w:t>
            </w:r>
          </w:p>
        </w:tc>
        <w:tc>
          <w:tcPr>
            <w:tcW w:w="650" w:type="pct"/>
            <w:noWrap/>
            <w:hideMark/>
          </w:tcPr>
          <w:p w14:paraId="09FDCC1C" w14:textId="77777777"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400</w:t>
            </w:r>
          </w:p>
        </w:tc>
        <w:tc>
          <w:tcPr>
            <w:tcW w:w="1892" w:type="pct"/>
            <w:noWrap/>
          </w:tcPr>
          <w:p w14:paraId="688BFD3A" w14:textId="263372BD"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D0F5C">
              <w:rPr>
                <w:rFonts w:cs="Arial"/>
                <w:i/>
                <w:iCs/>
                <w:sz w:val="20"/>
                <w:szCs w:val="20"/>
              </w:rPr>
              <w:t xml:space="preserve">Raw water and </w:t>
            </w:r>
            <w:r w:rsidR="00AF440E" w:rsidRPr="005D0F5C">
              <w:rPr>
                <w:rFonts w:cs="Arial"/>
                <w:i/>
                <w:iCs/>
                <w:sz w:val="20"/>
                <w:szCs w:val="20"/>
              </w:rPr>
              <w:t>equalization</w:t>
            </w:r>
            <w:r w:rsidRPr="005D0F5C">
              <w:rPr>
                <w:rFonts w:cs="Arial"/>
                <w:i/>
                <w:iCs/>
                <w:sz w:val="20"/>
                <w:szCs w:val="20"/>
              </w:rPr>
              <w:t xml:space="preserve"> tank</w:t>
            </w:r>
          </w:p>
        </w:tc>
        <w:tc>
          <w:tcPr>
            <w:tcW w:w="585" w:type="pct"/>
            <w:noWrap/>
          </w:tcPr>
          <w:p w14:paraId="5798FEA9" w14:textId="6AA7E689" w:rsidR="005D0F5C" w:rsidRPr="005D0F5C" w:rsidRDefault="00CC3B75"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1,863</w:t>
            </w:r>
          </w:p>
        </w:tc>
      </w:tr>
      <w:tr w:rsidR="005D0F5C" w:rsidRPr="005D0F5C" w14:paraId="3F5B068F" w14:textId="77777777" w:rsidTr="00CC3B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5FF9CE73" w14:textId="77777777" w:rsidR="005D0F5C" w:rsidRPr="005D0F5C" w:rsidRDefault="005D0F5C" w:rsidP="005D0F5C">
            <w:pPr>
              <w:rPr>
                <w:rFonts w:cs="Arial"/>
                <w:b w:val="0"/>
                <w:bCs w:val="0"/>
                <w:i/>
                <w:iCs/>
                <w:sz w:val="20"/>
                <w:szCs w:val="20"/>
              </w:rPr>
            </w:pPr>
            <w:r w:rsidRPr="005D0F5C">
              <w:rPr>
                <w:rFonts w:cs="Arial"/>
                <w:b w:val="0"/>
                <w:bCs w:val="0"/>
                <w:i/>
                <w:iCs/>
                <w:sz w:val="20"/>
                <w:szCs w:val="20"/>
              </w:rPr>
              <w:t>Pump for sludge recycling</w:t>
            </w:r>
          </w:p>
        </w:tc>
        <w:tc>
          <w:tcPr>
            <w:tcW w:w="650" w:type="pct"/>
            <w:noWrap/>
            <w:hideMark/>
          </w:tcPr>
          <w:p w14:paraId="684BC857"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220</w:t>
            </w:r>
          </w:p>
        </w:tc>
        <w:tc>
          <w:tcPr>
            <w:tcW w:w="1892" w:type="pct"/>
            <w:noWrap/>
          </w:tcPr>
          <w:p w14:paraId="3E51AF8F" w14:textId="71168B6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i/>
                <w:iCs/>
                <w:sz w:val="20"/>
                <w:szCs w:val="20"/>
              </w:rPr>
            </w:pPr>
            <w:r w:rsidRPr="005D0F5C">
              <w:rPr>
                <w:rFonts w:cs="Arial"/>
                <w:i/>
                <w:iCs/>
                <w:sz w:val="20"/>
                <w:szCs w:val="20"/>
              </w:rPr>
              <w:t>Treated water tank</w:t>
            </w:r>
          </w:p>
        </w:tc>
        <w:tc>
          <w:tcPr>
            <w:tcW w:w="585" w:type="pct"/>
            <w:noWrap/>
          </w:tcPr>
          <w:p w14:paraId="5C6F92AE" w14:textId="0782BA88" w:rsidR="005D0F5C" w:rsidRPr="005D0F5C" w:rsidRDefault="00CC3B75"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1,842</w:t>
            </w:r>
          </w:p>
        </w:tc>
      </w:tr>
      <w:tr w:rsidR="005D0F5C" w:rsidRPr="005D0F5C" w14:paraId="6F22577F" w14:textId="77777777" w:rsidTr="00CC3B75">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221784A0" w14:textId="5768300C" w:rsidR="005D0F5C" w:rsidRPr="005D0F5C" w:rsidRDefault="005D0F5C" w:rsidP="005D0F5C">
            <w:pPr>
              <w:rPr>
                <w:rFonts w:cs="Arial"/>
                <w:b w:val="0"/>
                <w:bCs w:val="0"/>
                <w:i/>
                <w:iCs/>
                <w:sz w:val="20"/>
                <w:szCs w:val="20"/>
              </w:rPr>
            </w:pPr>
            <w:r w:rsidRPr="005D0F5C">
              <w:rPr>
                <w:rFonts w:cs="Arial"/>
                <w:b w:val="0"/>
                <w:bCs w:val="0"/>
                <w:i/>
                <w:iCs/>
                <w:sz w:val="20"/>
                <w:szCs w:val="20"/>
              </w:rPr>
              <w:t>Permeate pump</w:t>
            </w:r>
          </w:p>
        </w:tc>
        <w:tc>
          <w:tcPr>
            <w:tcW w:w="650" w:type="pct"/>
            <w:noWrap/>
            <w:hideMark/>
          </w:tcPr>
          <w:p w14:paraId="0A6210D5" w14:textId="77777777"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1100</w:t>
            </w:r>
          </w:p>
        </w:tc>
        <w:tc>
          <w:tcPr>
            <w:tcW w:w="1892" w:type="pct"/>
            <w:noWrap/>
          </w:tcPr>
          <w:p w14:paraId="6F2C60C4" w14:textId="4CEF8D6E"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D0F5C">
              <w:rPr>
                <w:rFonts w:cs="Arial"/>
                <w:i/>
                <w:iCs/>
                <w:sz w:val="20"/>
                <w:szCs w:val="20"/>
              </w:rPr>
              <w:t>Cleaning chemicals tank</w:t>
            </w:r>
          </w:p>
        </w:tc>
        <w:tc>
          <w:tcPr>
            <w:tcW w:w="585" w:type="pct"/>
            <w:noWrap/>
          </w:tcPr>
          <w:p w14:paraId="6E3E8287" w14:textId="1D1180CA"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108.09</w:t>
            </w:r>
          </w:p>
        </w:tc>
      </w:tr>
      <w:tr w:rsidR="005D0F5C" w:rsidRPr="005D0F5C" w14:paraId="27B2D552" w14:textId="77777777" w:rsidTr="00CC3B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383970E" w14:textId="5801C826" w:rsidR="005D0F5C" w:rsidRPr="005D0F5C" w:rsidRDefault="005D0F5C" w:rsidP="005D0F5C">
            <w:pPr>
              <w:rPr>
                <w:rFonts w:cs="Arial"/>
                <w:b w:val="0"/>
                <w:bCs w:val="0"/>
                <w:i/>
                <w:iCs/>
                <w:sz w:val="20"/>
                <w:szCs w:val="20"/>
              </w:rPr>
            </w:pPr>
            <w:r w:rsidRPr="005D0F5C">
              <w:rPr>
                <w:rFonts w:cs="Arial"/>
                <w:b w:val="0"/>
                <w:bCs w:val="0"/>
                <w:i/>
                <w:iCs/>
                <w:sz w:val="20"/>
                <w:szCs w:val="20"/>
              </w:rPr>
              <w:t>Chemical addition pumps</w:t>
            </w:r>
          </w:p>
        </w:tc>
        <w:tc>
          <w:tcPr>
            <w:tcW w:w="650" w:type="pct"/>
            <w:noWrap/>
            <w:hideMark/>
          </w:tcPr>
          <w:p w14:paraId="439710FC"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356</w:t>
            </w:r>
          </w:p>
        </w:tc>
        <w:tc>
          <w:tcPr>
            <w:tcW w:w="1892" w:type="pct"/>
            <w:noWrap/>
          </w:tcPr>
          <w:p w14:paraId="15736CF0" w14:textId="43869854"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i/>
                <w:iCs/>
                <w:sz w:val="20"/>
                <w:szCs w:val="20"/>
              </w:rPr>
            </w:pPr>
            <w:r w:rsidRPr="005D0F5C">
              <w:rPr>
                <w:rFonts w:cs="Arial"/>
                <w:i/>
                <w:iCs/>
                <w:sz w:val="20"/>
                <w:szCs w:val="20"/>
              </w:rPr>
              <w:t>Sludge tank</w:t>
            </w:r>
          </w:p>
        </w:tc>
        <w:tc>
          <w:tcPr>
            <w:tcW w:w="585" w:type="pct"/>
            <w:noWrap/>
          </w:tcPr>
          <w:p w14:paraId="5B6E0B42" w14:textId="1FF3BF58"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1</w:t>
            </w:r>
            <w:r>
              <w:rPr>
                <w:rFonts w:cs="Arial"/>
                <w:sz w:val="20"/>
                <w:szCs w:val="20"/>
              </w:rPr>
              <w:t>,</w:t>
            </w:r>
            <w:r w:rsidRPr="005D0F5C">
              <w:rPr>
                <w:rFonts w:cs="Arial"/>
                <w:sz w:val="20"/>
                <w:szCs w:val="20"/>
              </w:rPr>
              <w:t>146.97</w:t>
            </w:r>
          </w:p>
        </w:tc>
      </w:tr>
      <w:tr w:rsidR="005D0F5C" w:rsidRPr="005D0F5C" w14:paraId="06640B69" w14:textId="77777777" w:rsidTr="00CC3B75">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2AE6550" w14:textId="5ABDAC81" w:rsidR="005D0F5C" w:rsidRPr="005D0F5C" w:rsidRDefault="005D0F5C" w:rsidP="005D0F5C">
            <w:pPr>
              <w:rPr>
                <w:rFonts w:cs="Arial"/>
                <w:b w:val="0"/>
                <w:bCs w:val="0"/>
                <w:i/>
                <w:iCs/>
                <w:sz w:val="20"/>
                <w:szCs w:val="20"/>
              </w:rPr>
            </w:pPr>
            <w:r w:rsidRPr="005D0F5C">
              <w:rPr>
                <w:rFonts w:cs="Arial"/>
                <w:b w:val="0"/>
                <w:bCs w:val="0"/>
                <w:i/>
                <w:iCs/>
                <w:sz w:val="20"/>
                <w:szCs w:val="20"/>
              </w:rPr>
              <w:t>Sludge purge pump</w:t>
            </w:r>
          </w:p>
        </w:tc>
        <w:tc>
          <w:tcPr>
            <w:tcW w:w="650" w:type="pct"/>
            <w:noWrap/>
            <w:hideMark/>
          </w:tcPr>
          <w:p w14:paraId="62EBA5FC" w14:textId="77777777"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220</w:t>
            </w:r>
          </w:p>
        </w:tc>
        <w:tc>
          <w:tcPr>
            <w:tcW w:w="1892" w:type="pct"/>
            <w:noWrap/>
          </w:tcPr>
          <w:p w14:paraId="054BA5FE" w14:textId="151263D4"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D0F5C">
              <w:rPr>
                <w:rFonts w:cs="Arial"/>
                <w:b/>
                <w:bCs/>
                <w:sz w:val="20"/>
                <w:szCs w:val="20"/>
              </w:rPr>
              <w:t>MT membrane screen (0.5 mm)</w:t>
            </w:r>
          </w:p>
        </w:tc>
        <w:tc>
          <w:tcPr>
            <w:tcW w:w="585" w:type="pct"/>
            <w:noWrap/>
          </w:tcPr>
          <w:p w14:paraId="21C7BB2A" w14:textId="7D8C7CE6" w:rsidR="005D0F5C" w:rsidRPr="005D0F5C" w:rsidRDefault="005D0F5C" w:rsidP="005D0F5C">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1000</w:t>
            </w:r>
          </w:p>
        </w:tc>
      </w:tr>
      <w:tr w:rsidR="005D0F5C" w:rsidRPr="005D0F5C" w14:paraId="69476CB0" w14:textId="77777777" w:rsidTr="00CC3B7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9C3E61C" w14:textId="2888109A" w:rsidR="005D0F5C" w:rsidRPr="00CC3B75" w:rsidRDefault="005D0F5C" w:rsidP="0035387E">
            <w:pPr>
              <w:rPr>
                <w:rFonts w:cs="Arial"/>
                <w:sz w:val="20"/>
                <w:szCs w:val="20"/>
                <w:vertAlign w:val="superscript"/>
              </w:rPr>
            </w:pPr>
            <w:r w:rsidRPr="005D0F5C">
              <w:rPr>
                <w:rFonts w:cs="Arial"/>
                <w:sz w:val="20"/>
                <w:szCs w:val="20"/>
              </w:rPr>
              <w:t>TOTAL</w:t>
            </w:r>
            <w:r w:rsidR="00CC3B75">
              <w:rPr>
                <w:rFonts w:cs="Arial"/>
                <w:sz w:val="20"/>
                <w:szCs w:val="20"/>
              </w:rPr>
              <w:t xml:space="preserve"> (</w:t>
            </w:r>
            <w:r w:rsidR="001C5BA8">
              <w:rPr>
                <w:rFonts w:cs="Arial"/>
                <w:sz w:val="20"/>
                <w:szCs w:val="20"/>
              </w:rPr>
              <w:t>$</w:t>
            </w:r>
            <w:r w:rsidR="00CC3B75">
              <w:rPr>
                <w:rFonts w:cs="Arial"/>
                <w:sz w:val="20"/>
                <w:szCs w:val="20"/>
              </w:rPr>
              <w:t>)</w:t>
            </w:r>
          </w:p>
        </w:tc>
        <w:tc>
          <w:tcPr>
            <w:tcW w:w="650" w:type="pct"/>
            <w:noWrap/>
            <w:hideMark/>
          </w:tcPr>
          <w:p w14:paraId="421233B5" w14:textId="1AFC4450" w:rsidR="005D0F5C" w:rsidRPr="005D0F5C" w:rsidRDefault="00CC3B75"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r w:rsidR="005D0F5C" w:rsidRPr="005D0F5C">
              <w:rPr>
                <w:rFonts w:cs="Arial"/>
                <w:sz w:val="20"/>
                <w:szCs w:val="20"/>
              </w:rPr>
              <w:t>5</w:t>
            </w:r>
            <w:r w:rsidR="005D0F5C">
              <w:rPr>
                <w:rFonts w:cs="Arial"/>
                <w:sz w:val="20"/>
                <w:szCs w:val="20"/>
              </w:rPr>
              <w:t>,</w:t>
            </w:r>
            <w:r>
              <w:rPr>
                <w:rFonts w:cs="Arial"/>
                <w:sz w:val="20"/>
                <w:szCs w:val="20"/>
              </w:rPr>
              <w:t>173</w:t>
            </w:r>
          </w:p>
        </w:tc>
        <w:tc>
          <w:tcPr>
            <w:tcW w:w="1892" w:type="pct"/>
            <w:noWrap/>
            <w:hideMark/>
          </w:tcPr>
          <w:p w14:paraId="4F566E29"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585" w:type="pct"/>
            <w:noWrap/>
            <w:hideMark/>
          </w:tcPr>
          <w:p w14:paraId="6F6DFB1D" w14:textId="77777777" w:rsidR="005D0F5C" w:rsidRPr="005D0F5C" w:rsidRDefault="005D0F5C" w:rsidP="005D0F5C">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 </w:t>
            </w:r>
          </w:p>
        </w:tc>
      </w:tr>
    </w:tbl>
    <w:p w14:paraId="7828DE13" w14:textId="57F49923" w:rsidR="004B501A" w:rsidRDefault="003D7045" w:rsidP="00CC3B75">
      <w:pPr>
        <w:spacing w:before="240"/>
      </w:pPr>
      <w:r>
        <w:t xml:space="preserve">Total OPEX and final CAPEX obtained through both costing methods are presented for comparison in </w:t>
      </w:r>
      <w:r w:rsidR="00B134F5">
        <w:fldChar w:fldCharType="begin"/>
      </w:r>
      <w:r w:rsidR="00B134F5">
        <w:instrText xml:space="preserve"> REF _Ref69803283 \h </w:instrText>
      </w:r>
      <w:r w:rsidR="00B134F5">
        <w:fldChar w:fldCharType="separate"/>
      </w:r>
      <w:r w:rsidR="007566D8">
        <w:t xml:space="preserve">Table </w:t>
      </w:r>
      <w:r w:rsidR="007566D8">
        <w:rPr>
          <w:noProof/>
        </w:rPr>
        <w:t>4</w:t>
      </w:r>
      <w:r w:rsidR="007566D8">
        <w:noBreakHyphen/>
      </w:r>
      <w:r w:rsidR="007566D8">
        <w:rPr>
          <w:noProof/>
        </w:rPr>
        <w:t>15</w:t>
      </w:r>
      <w:r w:rsidR="00B134F5">
        <w:fldChar w:fldCharType="end"/>
      </w:r>
      <w:r w:rsidR="00B134F5">
        <w:t xml:space="preserve">. CAPEX differences between both methods for the lower buildings are due to pumps and the membrane screen being oversized since no information on smaller units was available. Since these prices do not represent the best </w:t>
      </w:r>
      <w:r w:rsidR="00B134F5">
        <w:lastRenderedPageBreak/>
        <w:t xml:space="preserve">fit for the LR and ST apartment types, the costs obtained through literature have been used as final CAPEX. However, the closeness of costs for the MR, MHR, and HR buildings is relevant since both cost assessment methodologies are totally independent from each other and they still yield similar results. The configuration </w:t>
      </w:r>
      <w:r w:rsidR="00621113">
        <w:t>is shown</w:t>
      </w:r>
      <w:r w:rsidR="00B134F5">
        <w:t xml:space="preserve"> in </w:t>
      </w:r>
      <w:r w:rsidR="00D436A2">
        <w:fldChar w:fldCharType="begin"/>
      </w:r>
      <w:r w:rsidR="00D436A2">
        <w:instrText xml:space="preserve"> REF _Ref69805965 \h </w:instrText>
      </w:r>
      <w:r w:rsidR="00D436A2">
        <w:fldChar w:fldCharType="separate"/>
      </w:r>
      <w:r w:rsidR="00147D6D">
        <w:t xml:space="preserve">Fig. </w:t>
      </w:r>
      <w:r w:rsidR="00147D6D">
        <w:rPr>
          <w:noProof/>
        </w:rPr>
        <w:t>4</w:t>
      </w:r>
      <w:r w:rsidR="00147D6D">
        <w:noBreakHyphen/>
      </w:r>
      <w:r w:rsidR="00147D6D">
        <w:rPr>
          <w:noProof/>
        </w:rPr>
        <w:t>1</w:t>
      </w:r>
      <w:r w:rsidR="00D436A2">
        <w:fldChar w:fldCharType="end"/>
      </w:r>
      <w:r w:rsidR="00D436A2">
        <w:t>.</w:t>
      </w:r>
    </w:p>
    <w:p w14:paraId="3C8D9686" w14:textId="3BE9D156" w:rsidR="00B134F5" w:rsidRDefault="00827ABB" w:rsidP="0072175B">
      <w:pPr>
        <w:keepNext/>
        <w:spacing w:before="240"/>
        <w:jc w:val="center"/>
      </w:pPr>
      <w:r>
        <w:rPr>
          <w:noProof/>
        </w:rPr>
        <w:drawing>
          <wp:inline distT="0" distB="0" distL="0" distR="0" wp14:anchorId="1410A810" wp14:editId="4F76CC12">
            <wp:extent cx="5226050" cy="2628900"/>
            <wp:effectExtent l="0" t="0" r="0" b="0"/>
            <wp:docPr id="4" name="Picture 3">
              <a:extLst xmlns:a="http://schemas.openxmlformats.org/drawingml/2006/main">
                <a:ext uri="{FF2B5EF4-FFF2-40B4-BE49-F238E27FC236}">
                  <a16:creationId xmlns:a16="http://schemas.microsoft.com/office/drawing/2014/main" id="{25AE563F-653F-4914-9611-6ADE8C5CF3E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5AE563F-653F-4914-9611-6ADE8C5CF3E1}"/>
                        </a:ext>
                      </a:extLst>
                    </pic:cNvPr>
                    <pic:cNvPicPr/>
                  </pic:nvPicPr>
                  <pic:blipFill>
                    <a:blip r:embed="rId11"/>
                    <a:stretch>
                      <a:fillRect/>
                    </a:stretch>
                  </pic:blipFill>
                  <pic:spPr>
                    <a:xfrm>
                      <a:off x="0" y="0"/>
                      <a:ext cx="5226050" cy="2628900"/>
                    </a:xfrm>
                    <a:prstGeom prst="rect">
                      <a:avLst/>
                    </a:prstGeom>
                  </pic:spPr>
                </pic:pic>
              </a:graphicData>
            </a:graphic>
          </wp:inline>
        </w:drawing>
      </w:r>
    </w:p>
    <w:p w14:paraId="5948898E" w14:textId="2EA37192" w:rsidR="00B134F5" w:rsidRDefault="00B134F5" w:rsidP="00B134F5">
      <w:pPr>
        <w:pStyle w:val="Caption"/>
      </w:pPr>
      <w:bookmarkStart w:id="83" w:name="_Ref69805965"/>
      <w:bookmarkStart w:id="84" w:name="_Ref69805958"/>
      <w:r>
        <w:t xml:space="preserve">Fig. </w:t>
      </w:r>
      <w:r w:rsidR="001B4581">
        <w:fldChar w:fldCharType="begin"/>
      </w:r>
      <w:r w:rsidR="001B4581">
        <w:instrText xml:space="preserve"> STYLEREF 1 \s </w:instrText>
      </w:r>
      <w:r w:rsidR="001B4581">
        <w:fldChar w:fldCharType="separate"/>
      </w:r>
      <w:r w:rsidR="001B4581">
        <w:rPr>
          <w:noProof/>
        </w:rPr>
        <w:t>4</w:t>
      </w:r>
      <w:r w:rsidR="001B4581">
        <w:fldChar w:fldCharType="end"/>
      </w:r>
      <w:r w:rsidR="001B4581">
        <w:noBreakHyphen/>
      </w:r>
      <w:r w:rsidR="001B4581">
        <w:fldChar w:fldCharType="begin"/>
      </w:r>
      <w:r w:rsidR="001B4581">
        <w:instrText xml:space="preserve"> SEQ Fig. \* ARABIC \s 1 </w:instrText>
      </w:r>
      <w:r w:rsidR="001B4581">
        <w:fldChar w:fldCharType="separate"/>
      </w:r>
      <w:r w:rsidR="001B4581">
        <w:rPr>
          <w:noProof/>
        </w:rPr>
        <w:t>1</w:t>
      </w:r>
      <w:r w:rsidR="001B4581">
        <w:fldChar w:fldCharType="end"/>
      </w:r>
      <w:bookmarkEnd w:id="83"/>
      <w:r>
        <w:t xml:space="preserve">: </w:t>
      </w:r>
      <w:r w:rsidR="00827ABB">
        <w:t>BW and GW lines</w:t>
      </w:r>
      <w:r>
        <w:t xml:space="preserve"> configuration</w:t>
      </w:r>
      <w:bookmarkEnd w:id="84"/>
    </w:p>
    <w:p w14:paraId="1D084DC2" w14:textId="381A5E2E" w:rsidR="003D7045" w:rsidRDefault="003D7045" w:rsidP="003D7045">
      <w:pPr>
        <w:pStyle w:val="Caption"/>
        <w:keepNext/>
      </w:pPr>
      <w:bookmarkStart w:id="85" w:name="_Ref69803283"/>
      <w:bookmarkStart w:id="86" w:name="_Toc148602488"/>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15</w:t>
      </w:r>
      <w:r w:rsidR="002E6C9B">
        <w:fldChar w:fldCharType="end"/>
      </w:r>
      <w:bookmarkEnd w:id="85"/>
      <w:r>
        <w:t>: CAPEX and OPEX of the MBRs</w:t>
      </w:r>
      <w:r w:rsidR="00C8744B">
        <w:t xml:space="preserve"> in 2019 prices</w:t>
      </w:r>
      <w:r w:rsidR="004E6923">
        <w:t xml:space="preserve"> (V1)</w:t>
      </w:r>
      <w:r w:rsidR="00C8744B">
        <w:t>.</w:t>
      </w:r>
      <w:bookmarkEnd w:id="86"/>
    </w:p>
    <w:tbl>
      <w:tblPr>
        <w:tblStyle w:val="PlainTable2"/>
        <w:tblW w:w="5000" w:type="pct"/>
        <w:tblLook w:val="04A0" w:firstRow="1" w:lastRow="0" w:firstColumn="1" w:lastColumn="0" w:noHBand="0" w:noVBand="1"/>
      </w:tblPr>
      <w:tblGrid>
        <w:gridCol w:w="832"/>
        <w:gridCol w:w="2466"/>
        <w:gridCol w:w="2726"/>
        <w:gridCol w:w="2480"/>
      </w:tblGrid>
      <w:tr w:rsidR="003D7045" w:rsidRPr="00827FEB" w14:paraId="0677CCE0" w14:textId="77777777" w:rsidTr="00C8744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4EB41489" w14:textId="77777777" w:rsidR="003D7045" w:rsidRPr="00827FEB" w:rsidRDefault="003D7045" w:rsidP="0011737B">
            <w:pPr>
              <w:jc w:val="center"/>
              <w:rPr>
                <w:sz w:val="20"/>
                <w:szCs w:val="20"/>
              </w:rPr>
            </w:pPr>
          </w:p>
        </w:tc>
        <w:tc>
          <w:tcPr>
            <w:tcW w:w="1450" w:type="pct"/>
            <w:noWrap/>
            <w:hideMark/>
          </w:tcPr>
          <w:p w14:paraId="6D849BA4" w14:textId="00F9B17E" w:rsidR="003D7045" w:rsidRPr="00854BE6" w:rsidRDefault="003D7045" w:rsidP="0011737B">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854BE6">
              <w:rPr>
                <w:sz w:val="20"/>
                <w:szCs w:val="20"/>
              </w:rPr>
              <w:t xml:space="preserve">CAPEX </w:t>
            </w:r>
            <w:r>
              <w:rPr>
                <w:sz w:val="20"/>
                <w:szCs w:val="20"/>
              </w:rPr>
              <w:t>correlation</w:t>
            </w:r>
            <w:r w:rsidR="00C8744B">
              <w:rPr>
                <w:sz w:val="20"/>
                <w:szCs w:val="20"/>
              </w:rPr>
              <w:t xml:space="preserve"> (</w:t>
            </w:r>
            <w:r w:rsidR="001C5BA8">
              <w:rPr>
                <w:sz w:val="20"/>
                <w:szCs w:val="20"/>
              </w:rPr>
              <w:t>$</w:t>
            </w:r>
            <w:r w:rsidR="00C8744B">
              <w:rPr>
                <w:sz w:val="20"/>
                <w:szCs w:val="20"/>
              </w:rPr>
              <w:t>)</w:t>
            </w:r>
          </w:p>
        </w:tc>
        <w:tc>
          <w:tcPr>
            <w:tcW w:w="1603" w:type="pct"/>
            <w:noWrap/>
            <w:hideMark/>
          </w:tcPr>
          <w:p w14:paraId="1353D48C" w14:textId="4EFC5338" w:rsidR="003D7045" w:rsidRPr="00854BE6" w:rsidRDefault="003D7045" w:rsidP="0011737B">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supplie</w:t>
            </w:r>
            <w:r w:rsidRPr="00854BE6">
              <w:rPr>
                <w:sz w:val="20"/>
                <w:szCs w:val="20"/>
              </w:rPr>
              <w:t>r</w:t>
            </w:r>
            <w:r>
              <w:rPr>
                <w:sz w:val="20"/>
                <w:szCs w:val="20"/>
              </w:rPr>
              <w:t xml:space="preserve"> data</w:t>
            </w:r>
            <w:r w:rsidR="00C8744B">
              <w:rPr>
                <w:sz w:val="20"/>
                <w:szCs w:val="20"/>
              </w:rPr>
              <w:t xml:space="preserve"> (</w:t>
            </w:r>
            <w:r w:rsidR="001C5BA8">
              <w:rPr>
                <w:sz w:val="20"/>
                <w:szCs w:val="20"/>
              </w:rPr>
              <w:t>$</w:t>
            </w:r>
            <w:r w:rsidR="00C8744B">
              <w:rPr>
                <w:sz w:val="20"/>
                <w:szCs w:val="20"/>
              </w:rPr>
              <w:t>)</w:t>
            </w:r>
          </w:p>
        </w:tc>
        <w:tc>
          <w:tcPr>
            <w:tcW w:w="1458" w:type="pct"/>
            <w:noWrap/>
            <w:hideMark/>
          </w:tcPr>
          <w:p w14:paraId="34178C8D" w14:textId="525F3B7B" w:rsidR="003D7045" w:rsidRPr="00854BE6" w:rsidRDefault="003D7045" w:rsidP="0011737B">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 (</w:t>
            </w:r>
            <w:r w:rsidR="001C5BA8">
              <w:rPr>
                <w:sz w:val="20"/>
                <w:szCs w:val="20"/>
              </w:rPr>
              <w:t>$</w:t>
            </w:r>
            <w:r w:rsidRPr="00854BE6">
              <w:rPr>
                <w:sz w:val="20"/>
                <w:szCs w:val="20"/>
              </w:rPr>
              <w:t>/</w:t>
            </w:r>
            <w:r w:rsidR="00C8744B">
              <w:rPr>
                <w:sz w:val="20"/>
                <w:szCs w:val="20"/>
              </w:rPr>
              <w:t>yr</w:t>
            </w:r>
            <w:r w:rsidRPr="00854BE6">
              <w:rPr>
                <w:sz w:val="20"/>
                <w:szCs w:val="20"/>
              </w:rPr>
              <w:t>)</w:t>
            </w:r>
          </w:p>
        </w:tc>
      </w:tr>
      <w:tr w:rsidR="002C4662" w:rsidRPr="00827FEB" w14:paraId="448DF3CD" w14:textId="77777777" w:rsidTr="002C466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3CFB6413" w14:textId="77777777" w:rsidR="002C4662" w:rsidRPr="00854BE6" w:rsidRDefault="002C4662" w:rsidP="002C4662">
            <w:pPr>
              <w:jc w:val="center"/>
              <w:rPr>
                <w:i/>
                <w:iCs/>
                <w:sz w:val="20"/>
                <w:szCs w:val="20"/>
              </w:rPr>
            </w:pPr>
            <w:r w:rsidRPr="00854BE6">
              <w:rPr>
                <w:i/>
                <w:iCs/>
                <w:sz w:val="20"/>
                <w:szCs w:val="20"/>
              </w:rPr>
              <w:t>LR</w:t>
            </w:r>
          </w:p>
        </w:tc>
        <w:tc>
          <w:tcPr>
            <w:tcW w:w="1450" w:type="pct"/>
            <w:noWrap/>
            <w:vAlign w:val="center"/>
            <w:hideMark/>
          </w:tcPr>
          <w:p w14:paraId="133AF74F" w14:textId="5D612AE9"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1763.88</w:t>
            </w:r>
          </w:p>
        </w:tc>
        <w:tc>
          <w:tcPr>
            <w:tcW w:w="1603" w:type="pct"/>
            <w:noWrap/>
            <w:vAlign w:val="center"/>
            <w:hideMark/>
          </w:tcPr>
          <w:p w14:paraId="582E5356" w14:textId="1A0B3077" w:rsidR="002C4662" w:rsidRPr="00827FEB" w:rsidRDefault="002C4662" w:rsidP="002C46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C8744B">
              <w:rPr>
                <w:sz w:val="20"/>
                <w:szCs w:val="20"/>
              </w:rPr>
              <w:t>6585.64</w:t>
            </w:r>
          </w:p>
        </w:tc>
        <w:tc>
          <w:tcPr>
            <w:tcW w:w="1458" w:type="pct"/>
            <w:noWrap/>
            <w:vAlign w:val="center"/>
            <w:hideMark/>
          </w:tcPr>
          <w:p w14:paraId="22CA438B" w14:textId="154E7A75"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409.45</w:t>
            </w:r>
          </w:p>
        </w:tc>
      </w:tr>
      <w:tr w:rsidR="002C4662" w:rsidRPr="00827FEB" w14:paraId="0EBDC981" w14:textId="77777777" w:rsidTr="002C4662">
        <w:trPr>
          <w:trHeight w:val="288"/>
        </w:trPr>
        <w:tc>
          <w:tcPr>
            <w:cnfStyle w:val="001000000000" w:firstRow="0" w:lastRow="0" w:firstColumn="1" w:lastColumn="0" w:oddVBand="0" w:evenVBand="0" w:oddHBand="0" w:evenHBand="0" w:firstRowFirstColumn="0" w:firstRowLastColumn="0" w:lastRowFirstColumn="0" w:lastRowLastColumn="0"/>
            <w:tcW w:w="489" w:type="pct"/>
          </w:tcPr>
          <w:p w14:paraId="14CEE42E" w14:textId="77777777" w:rsidR="002C4662" w:rsidRPr="00854BE6" w:rsidRDefault="002C4662" w:rsidP="002C4662">
            <w:pPr>
              <w:jc w:val="center"/>
              <w:rPr>
                <w:i/>
                <w:iCs/>
                <w:sz w:val="20"/>
                <w:szCs w:val="20"/>
              </w:rPr>
            </w:pPr>
            <w:r w:rsidRPr="00854BE6">
              <w:rPr>
                <w:i/>
                <w:iCs/>
                <w:sz w:val="20"/>
                <w:szCs w:val="20"/>
              </w:rPr>
              <w:t>ST</w:t>
            </w:r>
          </w:p>
        </w:tc>
        <w:tc>
          <w:tcPr>
            <w:tcW w:w="1450" w:type="pct"/>
            <w:noWrap/>
            <w:vAlign w:val="center"/>
            <w:hideMark/>
          </w:tcPr>
          <w:p w14:paraId="601470FB" w14:textId="7A6120BA" w:rsidR="002C4662" w:rsidRPr="002C4662" w:rsidRDefault="002C4662" w:rsidP="002C466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2C4662">
              <w:rPr>
                <w:rFonts w:cs="Arial"/>
                <w:color w:val="000000"/>
                <w:sz w:val="20"/>
                <w:szCs w:val="20"/>
              </w:rPr>
              <w:t>1763.88</w:t>
            </w:r>
          </w:p>
        </w:tc>
        <w:tc>
          <w:tcPr>
            <w:tcW w:w="1603" w:type="pct"/>
            <w:noWrap/>
            <w:vAlign w:val="center"/>
            <w:hideMark/>
          </w:tcPr>
          <w:p w14:paraId="0B3F36D6" w14:textId="17639B29" w:rsidR="002C4662" w:rsidRPr="00827FEB" w:rsidRDefault="002C4662" w:rsidP="002C46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C8744B">
              <w:rPr>
                <w:sz w:val="20"/>
                <w:szCs w:val="20"/>
              </w:rPr>
              <w:t>6585.64</w:t>
            </w:r>
          </w:p>
        </w:tc>
        <w:tc>
          <w:tcPr>
            <w:tcW w:w="1458" w:type="pct"/>
            <w:noWrap/>
            <w:vAlign w:val="center"/>
            <w:hideMark/>
          </w:tcPr>
          <w:p w14:paraId="69BCE583" w14:textId="22B6A6D3" w:rsidR="002C4662" w:rsidRPr="002C4662" w:rsidRDefault="002C4662" w:rsidP="002C466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2C4662">
              <w:rPr>
                <w:rFonts w:cs="Arial"/>
                <w:color w:val="000000"/>
                <w:sz w:val="20"/>
                <w:szCs w:val="20"/>
              </w:rPr>
              <w:t>409.45</w:t>
            </w:r>
          </w:p>
        </w:tc>
      </w:tr>
      <w:tr w:rsidR="002C4662" w:rsidRPr="00827FEB" w14:paraId="010B7AEC" w14:textId="77777777" w:rsidTr="002C466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21E81775" w14:textId="77777777" w:rsidR="002C4662" w:rsidRPr="00854BE6" w:rsidRDefault="002C4662" w:rsidP="002C4662">
            <w:pPr>
              <w:jc w:val="center"/>
              <w:rPr>
                <w:i/>
                <w:iCs/>
                <w:sz w:val="20"/>
                <w:szCs w:val="20"/>
              </w:rPr>
            </w:pPr>
            <w:r w:rsidRPr="00854BE6">
              <w:rPr>
                <w:i/>
                <w:iCs/>
                <w:sz w:val="20"/>
                <w:szCs w:val="20"/>
              </w:rPr>
              <w:t>MR</w:t>
            </w:r>
          </w:p>
        </w:tc>
        <w:tc>
          <w:tcPr>
            <w:tcW w:w="1450" w:type="pct"/>
            <w:noWrap/>
            <w:vAlign w:val="center"/>
            <w:hideMark/>
          </w:tcPr>
          <w:p w14:paraId="5FD8A2D1" w14:textId="33E02D9C"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7177.47</w:t>
            </w:r>
          </w:p>
        </w:tc>
        <w:tc>
          <w:tcPr>
            <w:tcW w:w="1603" w:type="pct"/>
            <w:noWrap/>
            <w:vAlign w:val="center"/>
            <w:hideMark/>
          </w:tcPr>
          <w:p w14:paraId="14EB186D" w14:textId="6A2A903C" w:rsidR="002C4662" w:rsidRPr="00827FEB" w:rsidRDefault="002C4662" w:rsidP="002C46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C8744B">
              <w:rPr>
                <w:sz w:val="20"/>
                <w:szCs w:val="20"/>
              </w:rPr>
              <w:t>10680.20</w:t>
            </w:r>
          </w:p>
        </w:tc>
        <w:tc>
          <w:tcPr>
            <w:tcW w:w="1458" w:type="pct"/>
            <w:noWrap/>
            <w:vAlign w:val="center"/>
            <w:hideMark/>
          </w:tcPr>
          <w:p w14:paraId="2956C68B" w14:textId="03115ADF"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1788.72</w:t>
            </w:r>
          </w:p>
        </w:tc>
      </w:tr>
      <w:tr w:rsidR="002C4662" w:rsidRPr="00827FEB" w14:paraId="78E7B3D3" w14:textId="77777777" w:rsidTr="002C4662">
        <w:trPr>
          <w:trHeight w:val="288"/>
        </w:trPr>
        <w:tc>
          <w:tcPr>
            <w:cnfStyle w:val="001000000000" w:firstRow="0" w:lastRow="0" w:firstColumn="1" w:lastColumn="0" w:oddVBand="0" w:evenVBand="0" w:oddHBand="0" w:evenHBand="0" w:firstRowFirstColumn="0" w:firstRowLastColumn="0" w:lastRowFirstColumn="0" w:lastRowLastColumn="0"/>
            <w:tcW w:w="489" w:type="pct"/>
          </w:tcPr>
          <w:p w14:paraId="30775A98" w14:textId="77777777" w:rsidR="002C4662" w:rsidRPr="00854BE6" w:rsidRDefault="002C4662" w:rsidP="002C4662">
            <w:pPr>
              <w:jc w:val="center"/>
              <w:rPr>
                <w:i/>
                <w:iCs/>
                <w:sz w:val="20"/>
                <w:szCs w:val="20"/>
              </w:rPr>
            </w:pPr>
            <w:r w:rsidRPr="00854BE6">
              <w:rPr>
                <w:i/>
                <w:iCs/>
                <w:sz w:val="20"/>
                <w:szCs w:val="20"/>
              </w:rPr>
              <w:t>MHR</w:t>
            </w:r>
          </w:p>
        </w:tc>
        <w:tc>
          <w:tcPr>
            <w:tcW w:w="1450" w:type="pct"/>
            <w:noWrap/>
            <w:vAlign w:val="center"/>
            <w:hideMark/>
          </w:tcPr>
          <w:p w14:paraId="6DDB4F29" w14:textId="26A35FF4" w:rsidR="002C4662" w:rsidRPr="002C4662" w:rsidRDefault="002C4662" w:rsidP="002C466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2C4662">
              <w:rPr>
                <w:rFonts w:cs="Arial"/>
                <w:color w:val="000000"/>
                <w:sz w:val="20"/>
                <w:szCs w:val="20"/>
              </w:rPr>
              <w:t>13136.20</w:t>
            </w:r>
          </w:p>
        </w:tc>
        <w:tc>
          <w:tcPr>
            <w:tcW w:w="1603" w:type="pct"/>
            <w:noWrap/>
            <w:vAlign w:val="center"/>
            <w:hideMark/>
          </w:tcPr>
          <w:p w14:paraId="1178CA5A" w14:textId="04CC03A3" w:rsidR="002C4662" w:rsidRPr="00827FEB" w:rsidRDefault="002C4662" w:rsidP="002C46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C8744B">
              <w:rPr>
                <w:sz w:val="20"/>
                <w:szCs w:val="20"/>
              </w:rPr>
              <w:t>15173.07</w:t>
            </w:r>
          </w:p>
        </w:tc>
        <w:tc>
          <w:tcPr>
            <w:tcW w:w="1458" w:type="pct"/>
            <w:noWrap/>
            <w:vAlign w:val="center"/>
            <w:hideMark/>
          </w:tcPr>
          <w:p w14:paraId="71703680" w14:textId="2F947209" w:rsidR="002C4662" w:rsidRPr="002C4662" w:rsidRDefault="002C4662" w:rsidP="002C466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2C4662">
              <w:rPr>
                <w:rFonts w:cs="Arial"/>
                <w:color w:val="000000"/>
                <w:sz w:val="20"/>
                <w:szCs w:val="20"/>
              </w:rPr>
              <w:t>3354.75</w:t>
            </w:r>
          </w:p>
        </w:tc>
      </w:tr>
      <w:tr w:rsidR="002C4662" w:rsidRPr="00827FEB" w14:paraId="4DB67D06" w14:textId="77777777" w:rsidTr="002C466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6BEA9212" w14:textId="77777777" w:rsidR="002C4662" w:rsidRPr="00854BE6" w:rsidRDefault="002C4662" w:rsidP="002C4662">
            <w:pPr>
              <w:jc w:val="center"/>
              <w:rPr>
                <w:i/>
                <w:iCs/>
                <w:sz w:val="20"/>
                <w:szCs w:val="20"/>
              </w:rPr>
            </w:pPr>
            <w:r w:rsidRPr="00854BE6">
              <w:rPr>
                <w:i/>
                <w:iCs/>
                <w:sz w:val="20"/>
                <w:szCs w:val="20"/>
              </w:rPr>
              <w:t>HR</w:t>
            </w:r>
          </w:p>
        </w:tc>
        <w:tc>
          <w:tcPr>
            <w:tcW w:w="1450" w:type="pct"/>
            <w:noWrap/>
            <w:vAlign w:val="center"/>
            <w:hideMark/>
          </w:tcPr>
          <w:p w14:paraId="20F2B673" w14:textId="2493AC3D"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29206.09</w:t>
            </w:r>
          </w:p>
        </w:tc>
        <w:tc>
          <w:tcPr>
            <w:tcW w:w="1603" w:type="pct"/>
            <w:noWrap/>
            <w:vAlign w:val="center"/>
            <w:hideMark/>
          </w:tcPr>
          <w:p w14:paraId="1A4E21A3" w14:textId="6F323230" w:rsidR="002C4662" w:rsidRPr="00827FEB" w:rsidRDefault="002C4662" w:rsidP="002C46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C8744B">
              <w:rPr>
                <w:sz w:val="20"/>
                <w:szCs w:val="20"/>
              </w:rPr>
              <w:t>26740.17</w:t>
            </w:r>
          </w:p>
        </w:tc>
        <w:tc>
          <w:tcPr>
            <w:tcW w:w="1458" w:type="pct"/>
            <w:noWrap/>
            <w:vAlign w:val="center"/>
            <w:hideMark/>
          </w:tcPr>
          <w:p w14:paraId="7035742B" w14:textId="0C74AD7E" w:rsidR="002C4662" w:rsidRPr="002C4662" w:rsidRDefault="002C4662" w:rsidP="002C466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2C4662">
              <w:rPr>
                <w:rFonts w:cs="Arial"/>
                <w:color w:val="000000"/>
                <w:sz w:val="20"/>
                <w:szCs w:val="20"/>
              </w:rPr>
              <w:t>7650.97</w:t>
            </w:r>
          </w:p>
        </w:tc>
      </w:tr>
    </w:tbl>
    <w:p w14:paraId="63CB9C1B" w14:textId="799A2986" w:rsidR="00015413" w:rsidRDefault="00015413" w:rsidP="00432692">
      <w:pPr>
        <w:pStyle w:val="Heading2"/>
      </w:pPr>
      <w:bookmarkStart w:id="87" w:name="_Toc149134813"/>
      <w:r>
        <w:t>anMBR</w:t>
      </w:r>
      <w:bookmarkEnd w:id="87"/>
    </w:p>
    <w:p w14:paraId="2A37FCA8" w14:textId="6BBD181D" w:rsidR="00454C3B" w:rsidRPr="00454C3B" w:rsidRDefault="00454C3B" w:rsidP="00454C3B">
      <w:pPr>
        <w:pStyle w:val="Heading3"/>
      </w:pPr>
      <w:bookmarkStart w:id="88" w:name="_Toc149134814"/>
      <w:r>
        <w:t>Reactor volume and membrane area</w:t>
      </w:r>
      <w:bookmarkEnd w:id="88"/>
    </w:p>
    <w:p w14:paraId="5FEC62FE" w14:textId="1CCCA98A" w:rsidR="00FE7FED" w:rsidRPr="008A5E40" w:rsidRDefault="00FA76F6" w:rsidP="00FE7FED">
      <w:pPr>
        <w:rPr>
          <w:rFonts w:eastAsiaTheme="minorEastAsia" w:cs="Arial"/>
          <w:iCs/>
        </w:rPr>
      </w:pPr>
      <w:r>
        <w:rPr>
          <w:rFonts w:eastAsiaTheme="minorEastAsia" w:cs="Arial"/>
          <w:iCs/>
        </w:rPr>
        <w:t xml:space="preserve">In the scenarios where a anMBR </w:t>
      </w:r>
      <w:r w:rsidR="00677FF7">
        <w:rPr>
          <w:rFonts w:eastAsiaTheme="minorEastAsia" w:cs="Arial"/>
          <w:iCs/>
        </w:rPr>
        <w:t>is</w:t>
      </w:r>
      <w:r>
        <w:rPr>
          <w:rFonts w:eastAsiaTheme="minorEastAsia" w:cs="Arial"/>
          <w:iCs/>
        </w:rPr>
        <w:t xml:space="preserve"> incorporated</w:t>
      </w:r>
      <w:r w:rsidR="00327821">
        <w:rPr>
          <w:rFonts w:eastAsiaTheme="minorEastAsia" w:cs="Arial"/>
          <w:iCs/>
        </w:rPr>
        <w:t xml:space="preserve">, the anaerobic reactor </w:t>
      </w:r>
      <w:r w:rsidR="00FE7FED" w:rsidRPr="00EE4180">
        <w:rPr>
          <w:rFonts w:eastAsiaTheme="minorEastAsia" w:cs="Arial"/>
          <w:iCs/>
        </w:rPr>
        <w:t xml:space="preserve">volume </w:t>
      </w:r>
      <w:r w:rsidR="00677FF7">
        <w:rPr>
          <w:rFonts w:eastAsiaTheme="minorEastAsia" w:cs="Arial"/>
          <w:iCs/>
        </w:rPr>
        <w:t xml:space="preserve">is </w:t>
      </w:r>
      <w:r w:rsidR="00FE7FED">
        <w:rPr>
          <w:rFonts w:eastAsiaTheme="minorEastAsia" w:cs="Arial"/>
          <w:iCs/>
        </w:rPr>
        <w:t xml:space="preserve">calculated from its hydraulic residence time </w:t>
      </w:r>
      <w:r w:rsidR="00783608">
        <w:rPr>
          <w:rFonts w:eastAsiaTheme="minorEastAsia" w:cs="Arial"/>
          <w:iCs/>
        </w:rPr>
        <w:t xml:space="preserve">assuming a </w:t>
      </w:r>
      <w:r w:rsidR="00491725">
        <w:rPr>
          <w:rFonts w:eastAsiaTheme="minorEastAsia" w:cs="Arial"/>
          <w:iCs/>
        </w:rPr>
        <w:t>frequently used</w:t>
      </w:r>
      <w:r w:rsidR="00783608">
        <w:rPr>
          <w:rFonts w:eastAsiaTheme="minorEastAsia" w:cs="Arial"/>
          <w:iCs/>
        </w:rPr>
        <w:t xml:space="preserve"> value </w:t>
      </w:r>
      <w:r w:rsidR="00BE15B7">
        <w:rPr>
          <w:rFonts w:eastAsiaTheme="minorEastAsia" w:cs="Arial"/>
          <w:iCs/>
        </w:rPr>
        <w:t xml:space="preserve">for the treatment of wastewater </w:t>
      </w:r>
      <w:r w:rsidR="00783608">
        <w:rPr>
          <w:rFonts w:eastAsiaTheme="minorEastAsia" w:cs="Arial"/>
          <w:iCs/>
        </w:rPr>
        <w:t xml:space="preserve">of 8h </w:t>
      </w:r>
      <w:r w:rsidR="006125C1">
        <w:rPr>
          <w:rFonts w:eastAsiaTheme="minorEastAsia" w:cs="Arial"/>
          <w:iCs/>
        </w:rPr>
        <w:fldChar w:fldCharType="begin" w:fldLock="1"/>
      </w:r>
      <w:r w:rsidR="00744677">
        <w:rPr>
          <w:rFonts w:eastAsiaTheme="minorEastAsia" w:cs="Arial"/>
          <w:iCs/>
        </w:rPr>
        <w:instrText>ADDIN CSL_CITATION {"citationItems":[{"id":"ITEM-1","itemData":{"DOI":"10.3389/fbioe.2020.594936","ISSN":"22964185","abstract":"Anaerobic digestion of food waste (FW) is typically limited to large reactors due to high hydraulic retention times (HRTs). Technologies such as anaerobic membrane reactors (AnMBRs) can perform anaerobic digestion at lower HRTs while maintaining high chemical oxygen demand (COD) removal efficiencies. This study evaluated the effect of HRT and organic loading rate (OLR) on the stability and performance of a side-stream AnMBR in treating diluted fresh food waste (FW). The reactor was fed with synthetic FW at an influent concentration of 8.24 (± 0.12) g COD/L. The OLR was increased by reducing the HRT from 20 to 1 d. The AnMBR obtained an overall removal efficiency of &gt;97 and &gt;98% of the influent COD and total suspended solids (TSS), respectively, throughout the course of operation. The biological process was able to convert 76% of the influent COD into biogas with 70% methane content, while the cake layer formed on the membrane gave an additional COD removal of 7%. Total ammoniacal nitrogen (TAN) and total nitrogen (TN) concentrations were found to be higher in the bioreactor than in the influent, and average overall removal efficiencies of 17.3 (± 5) and 61.5 (± 3)% of TAN and TN, respectively, were observed with respect to the bioreactor concentrations after 2 weeks. Total phosphorus (TP) had an average removal efficiency of 40.39 (± 5)% with respect to the influent. Membrane fouling was observed when the HRT was decreased from 7 to 5 d and was alleviated through backwashing. This study suggests that the side-stream AnMBR can be used to successfully reduce the typical HRT of wet anaerobic food waste (solids content 7%) digesters from 20 days to 1 day, while maintaining a high COD removal efficiency and biogas production.","author":[{"dropping-particle":"","family":"Ariunbaatar","given":"Javkhlan","non-dropping-particle":"","parse-names":false,"suffix":""},{"dropping-particle":"","family":"Bair","given":"Robert","non-dropping-particle":"","parse-names":false,"suffix":""},{"dropping-particle":"","family":"Ozcan","given":"Onur","non-dropping-particle":"","parse-names":false,"suffix":""},{"dropping-particle":"","family":"Ravishankar","given":"Harish","non-dropping-particle":"","parse-names":false,"suffix":""},{"dropping-particle":"","family":"Esposito","given":"Giovanni","non-dropping-particle":"","parse-names":false,"suffix":""},{"dropping-particle":"","family":"Lens","given":"Piet N.L.","non-dropping-particle":"","parse-names":false,"suffix":""},{"dropping-particle":"","family":"Yeh","given":"Daniel H.","non-dropping-particle":"","parse-names":false,"suffix":""}],"container-title":"Frontiers in Bioengineering and Biotechnology","id":"ITEM-1","issue":"January","issued":{"date-parts":[["2021"]]},"page":"1-15","title":"Performance of AnMBR in Treatment of Post-consumer Food Waste: Effect of Hydraulic Retention Time and Organic Loading Rate on Biogas Production and Membrane Fouling","type":"article-journal","volume":"8"},"uris":["http://www.mendeley.com/documents/?uuid=ba350db4-be71-43c0-a1a4-20e39937dda8"]},{"id":"ITEM-2","itemData":{"DOI":"10.3389/fbioe.2020.567695","ISSN":"22964185","abstract":"Three upflow anaerobic sludge blanket (UASB) pilot scale reactors with different configurations and inocula: flocculent biomass (F-UASB), flocculent biomass and membrane solids separation (F-AnMBR) and granular biomass and membrane solids separation (G-AnMBR) were operated to compare start-up, solids hydrolysis and effluent quality. The parallel operation of UASBs with these different configurations at low temperatures (9.7 ± 2.4°C) and the low COD content (sCOD 54.1 ± 10.3 mg/L and pCOD 84.1 ± 48.5 mg/L), was novel and not previously reported. A quick start-up was observed for the three reactors and could be attributed to the previous acclimation of the seed sludge to the settled wastewater and to low temperatures. The results obtained for the first 45 days of operation showed that solids management was critical to reach a high effluent quality. Overall, the F-AnMBR showed higher rates of hydrolysis per solid removed (38%) among the three different UASB configurations tested. Flocculent biomass promoted slightly higher hydrolysis than granular biomass. The effluent quality obtained in the F-AnMBR was 38.0 ± 5.9 mg pCOD/L, 0.4 ± 0.9 mg sCOD/L, 9.9 ± 1.3 mg BOD5/L and &lt;1 mg TSS/L. The microbial diversity of the biomass was also assessed. Bacteroidales and Clostridiales were the major bacterial fermenter orders detected and a relative high abundance of syntrophic bacteria was also detected. Additionally, an elevated abundance of sulfate reducing bacteria (SRB) was also identified and was attributed to the low COD/SO42– ratio of the wastewater (0.5). Also, the coexistence of acetoclastic and hydrogenotrophic methanogenesis was suggested. Overall this study demonstrates the suitability of UASB reactors coupled with membrane can achieve a high effluent quality when treating municipal wastewater under psychrophilic temperatures with F-AnMBR promoting slightly higher hydrolysis rates.","author":[{"dropping-particle":"","family":"Ribera-Pi","given":"Judit","non-dropping-particle":"","parse-names":false,"suffix":""},{"dropping-particle":"","family":"Campitelli","given":"Antonio","non-dropping-particle":"","parse-names":false,"suffix":""},{"dropping-particle":"","family":"Badia-Fabregat","given":"Marina","non-dropping-particle":"","parse-names":false,"suffix":""},{"dropping-particle":"","family":"Jubany","given":"Irene","non-dropping-particle":"","parse-names":false,"suffix":""},{"dropping-particle":"","family":"Martínez-Lladó","given":"Xavier","non-dropping-particle":"","parse-names":false,"suffix":""},{"dropping-particle":"","family":"McAdam","given":"Ewan","non-dropping-particle":"","parse-names":false,"suffix":""},{"dropping-particle":"","family":"Jefferson","given":"Bruce","non-dropping-particle":"","parse-names":false,"suffix":""},{"dropping-particle":"","family":"Soares","given":"Ana","non-dropping-particle":"","parse-names":false,"suffix":""}],"container-title":"Frontiers in Bioengineering and Biotechnology","id":"ITEM-2","issue":"November","issued":{"date-parts":[["2020"]]},"title":"Hydrolysis and Methanogenesis in UASB-AnMBR Treating Municipal Wastewater Under Psychrophilic Conditions: Importance of Reactor Configuration and Inoculum","type":"article-journal","volume":"8"},"uris":["http://www.mendeley.com/documents/?uuid=415d52f8-5e10-437c-a063-480b4f705360"]},{"id":"ITEM-3","itemData":{"DOI":"10.1016/j.seppur.2019.116279","ISSN":"18733794","abstract":"Long term operation of an anaerobic membrane bioreactor (AnMBR) treating municipal wastewater was investigated in a real seawater intrusion spot in Falconara Marittima (Central Italy) on the Adriatic coastline. Changes in biological conversion and system stability were determined with respect to varying organic loading rate (OLR) and high salinity conditions. At an OLR of 1 kg COD m3−1 d−1, biogas production was around 0.39 ± 0.2 L d−1. The increase of the OLR to 2 kg COD m3−1 d−1 resulted in increase of biogas production to 2.8 ± 1.5 L d−1 (with 33.6% ± 10.5% of CH4) with methanol addition and to 4.11 ± 3.1 L d−1 (with 29.7% ± 11.8% of CH4) with fermented cellulosic sludge addition. COD removal by the AnMBR was 83% ± 1% when the effluent COD concentration was below 100 mg O2 L−1. The addition of the fermented sludge affected the membrane operation and significant fouling occurred after long-term filtration, where the trans-membrane pressure (TMP) reached up to 500 mbar. Citric acid solution was applied to remove scalants and the TMP reached the initial value. High saline conditions of 1500 mgCl− L−1 adversely affected the biogas production without deteriorating the membrane operation. The treated effluent met the EU quality standards of the D.M. 185/2003 and the new European Commission Resolution for reuse in agriculture.","author":[{"dropping-particle":"","family":"Foglia","given":"Alessia","non-dropping-particle":"","parse-names":false,"suffix":""},{"dropping-particle":"","family":"Akyol","given":"Çağrı","non-dropping-particle":"","parse-names":false,"suffix":""},{"dropping-particle":"","family":"Frison","given":"Nicola","non-dropping-particle":"","parse-names":false,"suffix":""},{"dropping-particle":"","family":"Katsou","given":"Evina","non-dropping-particle":"","parse-names":false,"suffix":""},{"dropping-particle":"","family":"Eusebi","given":"Anna Laura","non-dropping-particle":"","parse-names":false,"suffix":""},{"dropping-particle":"","family":"Fatone","given":"Francesco","non-dropping-particle":"","parse-names":false,"suffix":""}],"container-title":"Separation and Purification Technology","id":"ITEM-3","issue":"November 2019","issued":{"date-parts":[["2020"]]},"page":"116279","publisher":"Elsevier","title":"Long-term operation of a pilot-scale anaerobic membrane bioreactor (AnMBR) treating high salinity low loaded municipal wastewater in real environment","type":"article-journal","volume":"236"},"uris":["http://www.mendeley.com/documents/?uuid=f542980f-53be-4bfd-839f-ace10d15a096"]},{"id":"ITEM-4","itemData":{"DOI":"10.1039/c5ee03715h","ISSN":"17545706","abstract":"Aqueous waste organics are an abundant resource generated continuously by industry and human metabolism. Despite its high energy content, organic carbon is typically degraded to CO2 through energy-intensive processes due to its heterogeneity, its low concentration, and stringent requirements for effluent quality. However, valorizing waste organics alongside recovered water is critical for the viability of utilities, industry, and next generation biorefineries. To that end, we employ a quantitative sustainable design (QSD) methodology to set a research agenda for the development of anaerobic membrane bioreactors (AnMBRs) for the conversion of dilute, aqueous organic carbon into methane-rich biogas, with the simultaneous recovery of quality water. 150 unique AnMBR configurations were assembled as the landscape of possible development pathways. Each configuration was evaluated by integrating full-scale design and operation with techno-economic analysis (TEA) and life cycle assessment (LCA) in a Monte Carlo framework. Costs and environmental impacts were most sensitive to membrane configuration, membrane type, and inclusion of granular activated carbon (GAC) as physical media for membrane scouring. The least expensive designs (20th percentile) were exclusively AnMBRs with cross-flow, multi-tube membranes. Research targets were set through sensitivity analyses, prioritizing a decrease in cross-flow velocity (&lt;0.5 m s-1), elimination of gas sparging, increase in membrane life (&gt;10 years), decrease in upflow velocity for physical media bed expansion (&lt;7.5 m h-1), and the development of low-cost physical media for fouling mitigation. Lastly, a subset of AnMBR designs had costs below state-of-the-art treatment (high rate activated sludge with anaerobic digestion), demonstrating the valorization of waste organics would be financially advantageous to industry and utilities.","author":[{"dropping-particle":"","family":"Shoener","given":"Brian D.","non-dropping-particle":"","parse-names":false,"suffix":""},{"dropping-particle":"","family":"Zhong","given":"Cheng","non-dropping-particle":"","parse-names":false,"suffix":""},{"dropping-particle":"","family":"Greiner","given":"Anthony D.","non-dropping-particle":"","parse-names":false,"suffix":""},{"dropping-particle":"","family":"Khunjar","given":"Wendell O.","non-dropping-particle":"","parse-names":false,"suffix":""},{"dropping-particle":"","family":"Hong","given":"Pei Ying","non-dropping-particle":"","parse-names":false,"suffix":""},{"dropping-particle":"","family":"Guest","given":"Jeremy S.","non-dropping-particle":"","parse-names":false,"suffix":""}],"container-title":"Energy and Environmental Science","id":"ITEM-4","issue":"3","issued":{"date-parts":[["2016"]]},"page":"1102-1112","publisher":"Royal Society of Chemistry","title":"Design of anaerobic membrane bioreactors for the valorization of dilute organic carbon waste streams","type":"article-journal","volume":"9"},"uris":["http://www.mendeley.com/documents/?uuid=db3d5127-9ec5-4631-a8a5-beb7b063740c"]},{"id":"ITEM-5","itemData":{"DOI":"10.1016/j.biortech.2014.02.060","ISSN":"18732976","PMID":"24632631","abstract":"A pilot-scale staged anaerobic fluidized membrane bioreactor (SAF-MBR) was operated continuously for 485days, without chemical cleaning of membranes, treating primary-settled domestic wastewater with wastewater temperature between 8 and 30°C and total hydraulic retention time (HRT) between 4.6 and 6.8h. Average chemical oxygen demand (COD) and biochemical oxygen demand (BOD5) removals averaged 81% and 85%, respectively, during the first winter at 8-15°C before full acclimation had occurred. However, subsequently when fully acclimated, summer and winter COD removals of 94% and 90% and BOD5 removals of 98% and 90%, respectively, were obtained with average effluent COD never higher than 23mg/L nor BOD5 higher than 9mg/L. Operational energy requirement of 0.23kWh/m3 could be met with primary and secondary methane production, and could be reduced further through hydraulic change. Biosolids production in all seasons averaged 0.051g volatile suspended solids per g COD removed. © 2014 Elsevier Ltd.","author":[{"dropping-particle":"","family":"Shin","given":"Chungheon","non-dropping-particle":"","parse-names":false,"suffix":""},{"dropping-particle":"","family":"McCarty","given":"Perry L.","non-dropping-particle":"","parse-names":false,"suffix":""},{"dropping-particle":"","family":"Kim","given":"Jeonghwan","non-dropping-particle":"","parse-names":false,"suffix":""},{"dropping-particle":"","family":"Bae","given":"Jaeho","non-dropping-particle":"","parse-names":false,"suffix":""}],"container-title":"Bioresource Technology","id":"ITEM-5","issued":{"date-parts":[["2014"]]},"page":"95-103","publisher":"Elsevier Ltd","title":"Pilot-scale temperate-climate treatment of domestic wastewater with a staged anaerobic fluidized membrane bioreactor (SAF-MBR)","type":"article-journal","volume":"159"},"uris":["http://www.mendeley.com/documents/?uuid=02609ac7-cd5e-4511-8349-644340069129"]},{"id":"ITEM-6","itemData":{"DOI":"10.1016/j.biortech.2015.03.002","ISSN":"18732976","PMID":"25770470","abstract":"The performance of a pilot scale anaerobic membrane bioreactor (AnMBR), comprising an upflow anaerobic sludge blanket (UASB) reactor coupled to an external ultrafiltration membrane treating municipal wastewater at 18±2°C, was evaluated over three years of stable operation. The reactor was inoculated with a mesophilic inoculum without acclimation. The AnMBR supported a tCOD removal efficiency of 87±1% at hydraulic retention time (HRT) of 7h, operating at a volumetric loading rate (VLR) of between 2 and 2.5kgtCOD/m3d, reaching effluent tCOD concentrations of 100-120mg/L and BOD5 concentrations of 35-50mgO2/L. Specific methane yield varied from 0.18 to 0.23Nm3CH4/kgCODremoved depending on the recirculation between the membrane module and the UASB reactor. The permeate flow rate, using cycles of 15s backwash, 7.5min filtration, and continuous biogas sparging (40-60m/h), ranged from 10 to 14Lm2/h with trans-membrane pressure (TMP) values of 400-550mbar.","author":[{"dropping-particle":"","family":"Gouveia","given":"J.","non-dropping-particle":"","parse-names":false,"suffix":""},{"dropping-particle":"","family":"Plaza","given":"F.","non-dropping-particle":"","parse-names":false,"suffix":""},{"dropping-particle":"","family":"Garralon","given":"G.","non-dropping-particle":"","parse-names":false,"suffix":""},{"dropping-particle":"","family":"Fdz-Polanco","given":"F.","non-dropping-particle":"","parse-names":false,"suffix":""},{"dropping-particle":"","family":"Peña","given":"M.","non-dropping-particle":"","parse-names":false,"suffix":""}],"container-title":"Bioresource Technology","id":"ITEM-6","issued":{"date-parts":[["2015"]]},"page":"225-233","publisher":"Elsevier Ltd","title":"Long-term operation of a pilot scale anaerobic membrane bioreactor (AnMBR) for the treatment of municipal wastewater under psychrophilic conditions","type":"article-journal","volume":"185"},"uris":["http://www.mendeley.com/documents/?uuid=65e6bef5-438e-4185-b0d6-7036f6cee8e1"]},{"id":"ITEM-7","itemData":{"DOI":"10.1016/j.memsci.2018.03.032","ISSN":"18733123","abstract":"In this study, conventional and novel gas sparging regimes have been evaluated for a municipal wastewater granular anaerobic MBR to identify how best to achieve high sustainable fluxes whilst simultaneously conserving energy demand. Using continuous gas sparging in combination with continuous filtration, flux was strongly dependent upon shear rate, which imposed a considerable energy demand. Intermittent gas sparging was subsequently evaluated to reduce energy demand whilst delivering an analogous shear rate. For a flux of 5 L m−2 h−1, a fouling rate below 1 mbar h−1 was sustained with low gas sparging frequency and gas sparging rates. However, to sustain low fouling rates for fluxes above 10 L m−2 h−1, a gas sparging frequency of 50% (i.e. 10 s on/10 s off) and an increase in gas sparging rate is needed, indicating the importance of shear rate and gas sparging frequency. An alternative gas sparging regime was subsequently tested in which filtration was conducted without gas sparging, followed by membrane relaxation for a short period coupled with gas sparging, to create a pseudo dead-end filtration cycle. Fouling characterisation evidenced considerable cake fouling rates of 200–250 mbar h−1 within each filtration cycle. However, long term fouling transient analysis demonstrated low residual fouling resistance, suggesting the cake formed during filtration was almost completely reversible, despite operating at a flux of 15 L m−2 h−1, which was equivalent or higher than the critical flux of the suspension. It is therefore asserted that by operating filtration in the absence of shear, fouling is less dependent upon the preferential migration of the sub-micron particle fraction and is instead governed by the compressibility of the heterogeneous cake formed, which enables higher operational fluxes to be achieved. Comparison of energy demand for the three gas sparging regimes to the energy recovered from municipal wastewater AnMBR demonstrated that only by using dead-end filtration can energy neutral wastewater treatment be realised which is the ultimate ambition for the technology.","author":[{"dropping-particle":"","family":"Wang","given":"K. M.","non-dropping-particle":"","parse-names":false,"suffix":""},{"dropping-particle":"","family":"Cingolani","given":"D.","non-dropping-particle":"","parse-names":false,"suffix":""},{"dropping-particle":"","family":"Eusebi","given":"A. L.","non-dropping-particle":"","parse-names":false,"suffix":""},{"dropping-particle":"","family":"Soares","given":"A.","non-dropping-particle":"","parse-names":false,"suffix":""},{"dropping-particle":"","family":"Jefferson","given":"B.","non-dropping-particle":"","parse-names":false,"suffix":""},{"dropping-particle":"","family":"McAdam","given":"E. J.","non-dropping-particle":"","parse-names":false,"suffix":""}],"container-title":"Journal of Membrane Science","id":"ITEM-7","issue":"March","issued":{"date-parts":[["2018"]]},"page":"125-133","title":"Identification of gas sparging regimes for granular anaerobic membrane bioreactor to enable energy neutral municipal wastewater treatment","type":"article-journal","volume":"555"},"uris":["http://www.mendeley.com/documents/?uuid=36c7ade6-84e3-4089-add6-8540a51c46bf"]},{"id":"ITEM-8","itemData":{"DOI":"10.1016/j.memsci.2018.07.032","ISSN":"18733123","abstract":"In this study, the impact of peak flow on anaerobic membrane bioreactor operation is investigated to establish how system perturbation induced by diurnal peaks and storm water flows will influence membrane permeability. Good permeability recovery was attained through increasing gas sparging during peak flow, which was explained by the transition in critical flux of the suspension at higher shear rates. However, supra-critical fluxes could also be sustained, provided peak flow was for a short duration. We suggest longer durations of supra-critical operation could be sustained through introduction of reactive fouling control strategies (e.g. TMP set-point control). An initial flux below the critical flux, prior to the introduction of peak flow, was advantageous to permeability recovery, suggesting membrane ‘conditioning’ is important in governing recoverability following peak flow. The importance of conditioning was confirmed through analysis of multiple peak flow events in which the loss of permeability following each peak-flow event was increasingly negligible, and can be ascribed to the arrival of a steady-state in membrane surface deposition. Whilst responding to peak flow with increased gas sparging has been shown effective, the energy demand is considerable, and as such a pseudo dead-end filtration strategy was also evaluated, which required only 0.04 kWh m−3 of energy for gas sparging. Comparison of both filtration modes identified comparable fouling rates, and the feasibility of a low energy gas sparging method for peak flow management that has successfully enabled supra-critical fluxes to be achieved over long-periods in other MBR applications. Importantly, membrane area provides the highest contribution toward capital cost of AnMBR. The potential to turn-up flux in response to peak-flow has been identified in this study, which suggests membrane area can be specified based on average flow rather than peak flow, providing substantial reduction in the capital cost of AnMBR for municipal wastewater treatment.","author":[{"dropping-particle":"","family":"Wang","given":"K. M.","non-dropping-particle":"","parse-names":false,"suffix":""},{"dropping-particle":"","family":"Jefferson","given":"B.","non-dropping-particle":"","parse-names":false,"suffix":""},{"dropping-particle":"","family":"Soares","given":"A.","non-dropping-particle":"","parse-names":false,"suffix":""},{"dropping-particle":"","family":"McAdam","given":"E. J.","non-dropping-particle":"","parse-names":false,"suffix":""}],"container-title":"Journal of Membrane Science","id":"ITEM-8","issue":"July","issued":{"date-parts":[["2018"]]},"page":"289-297","title":"Sustaining membrane permeability during unsteady-state operation of anaerobic membrane bioreactors for municipal wastewater treatment following peak-flow","type":"article-journal","volume":"564"},"uris":["http://www.mendeley.com/documents/?uuid=2bac3161-8619-4364-bb9a-aacf78e929f8"]}],"mendeley":{"formattedCitation":"(Ariunbaatar et al., 2021; Foglia et al., 2020; Gouveia et al., 2015; Ribera-Pi et al., 2020; Shin et al., 2014; Shoener et al., 2016; Wang et al., 2018a, 2018b)","plainTextFormattedCitation":"(Ariunbaatar et al., 2021; Foglia et al., 2020; Gouveia et al., 2015; Ribera-Pi et al., 2020; Shin et al., 2014; Shoener et al., 2016; Wang et al., 2018a, 2018b)","previouslyFormattedCitation":"(Ariunbaatar et al., 2021; Foglia et al., 2020; Gouveia et al., 2015; Ribera-Pi et al., 2020; Shin et al., 2014; Shoener et al., 2016; Wang et al., 2018a, 2018b)"},"properties":{"noteIndex":0},"schema":"https://github.com/citation-style-language/schema/raw/master/csl-citation.json"}</w:instrText>
      </w:r>
      <w:r w:rsidR="006125C1">
        <w:rPr>
          <w:rFonts w:eastAsiaTheme="minorEastAsia" w:cs="Arial"/>
          <w:iCs/>
        </w:rPr>
        <w:fldChar w:fldCharType="separate"/>
      </w:r>
      <w:r w:rsidR="006125C1" w:rsidRPr="006125C1">
        <w:rPr>
          <w:rFonts w:eastAsiaTheme="minorEastAsia" w:cs="Arial"/>
          <w:iCs/>
          <w:noProof/>
        </w:rPr>
        <w:t>(Ariunbaatar et al., 2021; Foglia et al., 2020; Gouveia et al., 2015; Ribera-Pi et al., 2020; Shin et al., 2014; Shoener et al., 2016; Wang et al., 2018a, 2018b)</w:t>
      </w:r>
      <w:r w:rsidR="006125C1">
        <w:rPr>
          <w:rFonts w:eastAsiaTheme="minorEastAsia" w:cs="Arial"/>
          <w:iCs/>
        </w:rPr>
        <w:fldChar w:fldCharType="end"/>
      </w:r>
      <w:r w:rsidR="00783608">
        <w:rPr>
          <w:rFonts w:eastAsiaTheme="minorEastAsia" w:cs="Arial"/>
          <w:iCs/>
        </w:rPr>
        <w:t xml:space="preserve"> using</w:t>
      </w:r>
      <w:r w:rsidR="00783608">
        <w:rPr>
          <w:i/>
          <w:iCs/>
        </w:rPr>
        <w:t xml:space="preserve"> </w:t>
      </w:r>
      <w:r w:rsidR="00625653">
        <w:fldChar w:fldCharType="begin"/>
      </w:r>
      <w:r w:rsidR="00625653">
        <w:rPr>
          <w:i/>
          <w:iCs/>
        </w:rPr>
        <w:instrText xml:space="preserve"> REF _Ref77854617 \h </w:instrText>
      </w:r>
      <w:r w:rsidR="00625653">
        <w:fldChar w:fldCharType="separate"/>
      </w:r>
      <w:r w:rsidR="00DE1A87" w:rsidRPr="00FA608D">
        <w:rPr>
          <w:i/>
          <w:iCs/>
        </w:rPr>
        <w:t xml:space="preserve">Eq. </w:t>
      </w:r>
      <w:r w:rsidR="00DE1A87">
        <w:rPr>
          <w:i/>
          <w:iCs/>
          <w:noProof/>
        </w:rPr>
        <w:t>62</w:t>
      </w:r>
      <w:r w:rsidR="00625653">
        <w:fldChar w:fldCharType="end"/>
      </w:r>
      <w:r w:rsidR="00254D93">
        <w:rPr>
          <w:rFonts w:eastAsiaTheme="minorEastAsia" w:cs="Arial"/>
          <w:iCs/>
        </w:rPr>
        <w:t>.</w:t>
      </w:r>
      <w:r w:rsidR="00BC4DE3">
        <w:rPr>
          <w:rFonts w:eastAsiaTheme="minorEastAsia" w:cs="Arial"/>
          <w:iCs/>
        </w:rPr>
        <w:t xml:space="preserve"> The parameters in the equation are the reactor’s volume anMBR</w:t>
      </w:r>
      <w:r w:rsidR="00FE7FED">
        <w:rPr>
          <w:rFonts w:eastAsiaTheme="minorEastAsia" w:cs="Arial"/>
          <w:iCs/>
          <w:vertAlign w:val="subscript"/>
        </w:rPr>
        <w:t>volume</w:t>
      </w:r>
      <w:r w:rsidR="00FE7FED">
        <w:rPr>
          <w:rFonts w:eastAsiaTheme="minorEastAsia" w:cs="Arial"/>
          <w:iCs/>
        </w:rPr>
        <w:t xml:space="preserve"> [m</w:t>
      </w:r>
      <w:r w:rsidR="00FE7FED">
        <w:rPr>
          <w:rFonts w:eastAsiaTheme="minorEastAsia" w:cs="Arial"/>
          <w:iCs/>
          <w:vertAlign w:val="superscript"/>
        </w:rPr>
        <w:t>3</w:t>
      </w:r>
      <w:r w:rsidR="00FE7FED">
        <w:rPr>
          <w:rFonts w:eastAsiaTheme="minorEastAsia" w:cs="Arial"/>
          <w:iCs/>
        </w:rPr>
        <w:t>], the hydraulic retention time</w:t>
      </w:r>
      <w:r w:rsidR="00BC4DE3">
        <w:rPr>
          <w:rFonts w:eastAsiaTheme="minorEastAsia" w:cs="Arial"/>
          <w:iCs/>
        </w:rPr>
        <w:t xml:space="preserve"> HRT </w:t>
      </w:r>
      <w:r w:rsidR="00FE7FED">
        <w:rPr>
          <w:rFonts w:eastAsiaTheme="minorEastAsia" w:cs="Arial"/>
          <w:iCs/>
        </w:rPr>
        <w:t xml:space="preserve">[hours], and the flow rate </w:t>
      </w:r>
      <w:r w:rsidR="00BC4DE3">
        <w:rPr>
          <w:rFonts w:eastAsiaTheme="minorEastAsia" w:cs="Arial"/>
          <w:iCs/>
        </w:rPr>
        <w:t>[</w:t>
      </w:r>
      <w:r w:rsidR="00FE7FED">
        <w:rPr>
          <w:rFonts w:eastAsiaTheme="minorEastAsia" w:cs="Arial"/>
          <w:iCs/>
        </w:rPr>
        <w:t>m</w:t>
      </w:r>
      <w:r w:rsidR="00FE7FED">
        <w:rPr>
          <w:rFonts w:eastAsiaTheme="minorEastAsia" w:cs="Arial"/>
          <w:iCs/>
          <w:vertAlign w:val="superscript"/>
        </w:rPr>
        <w:t>3</w:t>
      </w:r>
      <w:r w:rsidR="00FE7FED">
        <w:rPr>
          <w:rFonts w:eastAsiaTheme="minorEastAsia" w:cs="Arial"/>
          <w:iCs/>
        </w:rPr>
        <w:t>/h</w:t>
      </w:r>
      <w:r w:rsidR="00BC4DE3">
        <w:rPr>
          <w:rFonts w:eastAsiaTheme="minorEastAsia" w:cs="Arial"/>
          <w:iCs/>
        </w:rPr>
        <w:t>]</w:t>
      </w:r>
      <w:r w:rsidR="00FE7FED">
        <w:rPr>
          <w:rFonts w:eastAsiaTheme="minorEastAsia" w:cs="Arial"/>
          <w:iCs/>
        </w:rPr>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FE7FED" w14:paraId="7BD0C0EC" w14:textId="77777777" w:rsidTr="00707656">
        <w:tc>
          <w:tcPr>
            <w:tcW w:w="7517" w:type="dxa"/>
          </w:tcPr>
          <w:p w14:paraId="0A9E86AA" w14:textId="07522FC3" w:rsidR="00FE7FED" w:rsidRPr="0087373B" w:rsidRDefault="00783608" w:rsidP="00254D93">
            <w:pPr>
              <w:spacing w:before="240" w:line="480" w:lineRule="auto"/>
              <w:rPr>
                <w:rFonts w:eastAsiaTheme="minorEastAsia" w:cs="Arial"/>
              </w:rPr>
            </w:pPr>
            <m:oMathPara>
              <m:oMath>
                <m:r>
                  <w:rPr>
                    <w:rFonts w:ascii="Cambria Math" w:eastAsiaTheme="minorEastAsia" w:hAnsi="Cambria Math"/>
                  </w:rPr>
                  <m:t>anM</m:t>
                </m:r>
                <m:sSub>
                  <m:sSubPr>
                    <m:ctrlPr>
                      <w:rPr>
                        <w:rFonts w:ascii="Cambria Math" w:eastAsiaTheme="minorEastAsia" w:hAnsi="Cambria Math"/>
                        <w:i/>
                      </w:rPr>
                    </m:ctrlPr>
                  </m:sSubPr>
                  <m:e>
                    <m:r>
                      <w:rPr>
                        <w:rFonts w:ascii="Cambria Math" w:eastAsiaTheme="minorEastAsia" w:hAnsi="Cambria Math"/>
                      </w:rPr>
                      <m:t>BR</m:t>
                    </m:r>
                  </m:e>
                  <m:sub>
                    <m:r>
                      <w:rPr>
                        <w:rFonts w:ascii="Cambria Math" w:eastAsiaTheme="minorEastAsia" w:hAnsi="Cambria Math"/>
                      </w:rPr>
                      <m:t>volume</m:t>
                    </m:r>
                  </m:sub>
                </m:sSub>
                <m:r>
                  <w:rPr>
                    <w:rFonts w:ascii="Cambria Math" w:eastAsiaTheme="minorEastAsia" w:hAnsi="Cambria Math"/>
                  </w:rPr>
                  <m:t>=HRT*Flow rate</m:t>
                </m:r>
              </m:oMath>
            </m:oMathPara>
          </w:p>
        </w:tc>
        <w:tc>
          <w:tcPr>
            <w:tcW w:w="982" w:type="dxa"/>
            <w:vAlign w:val="center"/>
          </w:tcPr>
          <w:p w14:paraId="7EA0D9CE" w14:textId="60341083" w:rsidR="00FE7FED" w:rsidRDefault="00FE7FED" w:rsidP="00707656">
            <w:pPr>
              <w:spacing w:line="480" w:lineRule="auto"/>
              <w:jc w:val="center"/>
            </w:pPr>
            <w:bookmarkStart w:id="89" w:name="_Ref77854617"/>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sidR="00DE1A87">
              <w:rPr>
                <w:i/>
                <w:iCs/>
                <w:noProof/>
              </w:rPr>
              <w:t>62</w:t>
            </w:r>
            <w:r w:rsidRPr="00FA608D">
              <w:rPr>
                <w:i/>
                <w:iCs/>
              </w:rPr>
              <w:fldChar w:fldCharType="end"/>
            </w:r>
            <w:bookmarkEnd w:id="89"/>
          </w:p>
        </w:tc>
      </w:tr>
    </w:tbl>
    <w:p w14:paraId="2C2B87EF" w14:textId="7A997120" w:rsidR="00FE7FED" w:rsidRPr="00DF7A8E" w:rsidRDefault="00DF7A8E" w:rsidP="00FE7FED">
      <w:pPr>
        <w:spacing w:before="240"/>
      </w:pPr>
      <w:r>
        <w:t>The membrane area is found following the same methodology as for the MBR</w:t>
      </w:r>
      <w:r w:rsidR="009F42F5">
        <w:t xml:space="preserve"> (see </w:t>
      </w:r>
      <w:r>
        <w:fldChar w:fldCharType="begin"/>
      </w:r>
      <w:r>
        <w:instrText xml:space="preserve"> REF _Ref77855053 \h </w:instrText>
      </w:r>
      <w:r>
        <w:fldChar w:fldCharType="separate"/>
      </w:r>
      <w:r w:rsidRPr="00DF7A8E">
        <w:rPr>
          <w:i/>
          <w:iCs/>
        </w:rPr>
        <w:t xml:space="preserve">Eq. </w:t>
      </w:r>
      <w:r w:rsidRPr="00DF7A8E">
        <w:rPr>
          <w:i/>
          <w:iCs/>
          <w:noProof/>
        </w:rPr>
        <w:t>61</w:t>
      </w:r>
      <w:r>
        <w:fldChar w:fldCharType="end"/>
      </w:r>
      <w:r>
        <w:t xml:space="preserve">). </w:t>
      </w:r>
      <w:r w:rsidR="00FE7FED">
        <w:rPr>
          <w:rFonts w:eastAsiaTheme="minorEastAsia"/>
          <w:iCs/>
        </w:rPr>
        <w:t>The obtained volumes</w:t>
      </w:r>
      <w:r>
        <w:rPr>
          <w:rFonts w:eastAsiaTheme="minorEastAsia"/>
          <w:iCs/>
        </w:rPr>
        <w:t xml:space="preserve"> and membrane areas</w:t>
      </w:r>
      <w:r w:rsidR="002210AC">
        <w:rPr>
          <w:rFonts w:eastAsiaTheme="minorEastAsia"/>
          <w:iCs/>
        </w:rPr>
        <w:t xml:space="preserve"> for the variation of the vacuum scenario</w:t>
      </w:r>
      <w:r w:rsidR="00FE7FED">
        <w:rPr>
          <w:rFonts w:eastAsiaTheme="minorEastAsia"/>
          <w:iCs/>
        </w:rPr>
        <w:t xml:space="preserve"> are </w:t>
      </w:r>
      <w:r>
        <w:rPr>
          <w:rFonts w:eastAsiaTheme="minorEastAsia"/>
          <w:iCs/>
        </w:rPr>
        <w:t xml:space="preserve">shown in </w:t>
      </w:r>
      <w:r>
        <w:rPr>
          <w:rFonts w:eastAsiaTheme="minorEastAsia"/>
          <w:iCs/>
        </w:rPr>
        <w:fldChar w:fldCharType="begin"/>
      </w:r>
      <w:r>
        <w:rPr>
          <w:rFonts w:eastAsiaTheme="minorEastAsia"/>
          <w:iCs/>
        </w:rPr>
        <w:instrText xml:space="preserve"> REF _Ref77861271 \h </w:instrText>
      </w:r>
      <w:r>
        <w:rPr>
          <w:rFonts w:eastAsiaTheme="minorEastAsia"/>
          <w:iCs/>
        </w:rPr>
      </w:r>
      <w:r>
        <w:rPr>
          <w:rFonts w:eastAsiaTheme="minorEastAsia"/>
          <w:iCs/>
        </w:rPr>
        <w:fldChar w:fldCharType="separate"/>
      </w:r>
      <w:r>
        <w:t xml:space="preserve">Table </w:t>
      </w:r>
      <w:r>
        <w:rPr>
          <w:noProof/>
        </w:rPr>
        <w:t>4</w:t>
      </w:r>
      <w:r>
        <w:noBreakHyphen/>
      </w:r>
      <w:r>
        <w:rPr>
          <w:noProof/>
        </w:rPr>
        <w:t>16</w:t>
      </w:r>
      <w:r>
        <w:rPr>
          <w:rFonts w:eastAsiaTheme="minorEastAsia"/>
          <w:iCs/>
        </w:rPr>
        <w:fldChar w:fldCharType="end"/>
      </w:r>
      <w:r>
        <w:rPr>
          <w:rFonts w:eastAsiaTheme="minorEastAsia"/>
          <w:iCs/>
        </w:rPr>
        <w:t>.</w:t>
      </w:r>
    </w:p>
    <w:p w14:paraId="1D0AADB9" w14:textId="7BA534BA" w:rsidR="00FE7FED" w:rsidRDefault="00FE7FED" w:rsidP="00FE7FED">
      <w:pPr>
        <w:pStyle w:val="Caption"/>
        <w:keepNext/>
      </w:pPr>
      <w:bookmarkStart w:id="90" w:name="_Ref77861271"/>
      <w:bookmarkStart w:id="91" w:name="_Toc148602489"/>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16</w:t>
      </w:r>
      <w:r w:rsidR="002E6C9B">
        <w:fldChar w:fldCharType="end"/>
      </w:r>
      <w:bookmarkEnd w:id="90"/>
      <w:r>
        <w:t xml:space="preserve">: Volumes of </w:t>
      </w:r>
      <w:r w:rsidR="00677FF7">
        <w:t>anMBR</w:t>
      </w:r>
      <w:r>
        <w:t xml:space="preserve"> reactors</w:t>
      </w:r>
      <w:r w:rsidR="00677FF7">
        <w:t xml:space="preserve"> (V2).</w:t>
      </w:r>
      <w:bookmarkEnd w:id="91"/>
    </w:p>
    <w:tbl>
      <w:tblPr>
        <w:tblStyle w:val="PlainTable2"/>
        <w:tblW w:w="0" w:type="auto"/>
        <w:tblLayout w:type="fixed"/>
        <w:tblLook w:val="04A0" w:firstRow="1" w:lastRow="0" w:firstColumn="1" w:lastColumn="0" w:noHBand="0" w:noVBand="1"/>
      </w:tblPr>
      <w:tblGrid>
        <w:gridCol w:w="1708"/>
        <w:gridCol w:w="844"/>
        <w:gridCol w:w="1012"/>
        <w:gridCol w:w="1235"/>
        <w:gridCol w:w="1235"/>
        <w:gridCol w:w="1235"/>
        <w:gridCol w:w="1235"/>
      </w:tblGrid>
      <w:tr w:rsidR="00FE7FED" w:rsidRPr="00BD4829" w14:paraId="62B14DC4" w14:textId="77777777" w:rsidTr="0070765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hideMark/>
          </w:tcPr>
          <w:p w14:paraId="3DB75A23" w14:textId="77777777" w:rsidR="00FE7FED" w:rsidRPr="00BD4829" w:rsidRDefault="00FE7FED" w:rsidP="00707656">
            <w:pPr>
              <w:spacing w:line="276" w:lineRule="auto"/>
              <w:rPr>
                <w:rFonts w:cs="Arial"/>
                <w:i/>
                <w:iCs/>
                <w:sz w:val="20"/>
                <w:szCs w:val="20"/>
              </w:rPr>
            </w:pPr>
            <w:r w:rsidRPr="00BD4829">
              <w:rPr>
                <w:rFonts w:cs="Arial"/>
                <w:i/>
                <w:iCs/>
                <w:sz w:val="20"/>
                <w:szCs w:val="20"/>
              </w:rPr>
              <w:t>UASB reactor</w:t>
            </w:r>
          </w:p>
        </w:tc>
        <w:tc>
          <w:tcPr>
            <w:tcW w:w="844" w:type="dxa"/>
            <w:noWrap/>
            <w:hideMark/>
          </w:tcPr>
          <w:p w14:paraId="3E09D8F1" w14:textId="77777777" w:rsidR="00FE7FED" w:rsidRPr="00BD4829" w:rsidRDefault="00FE7FED" w:rsidP="00707656">
            <w:pPr>
              <w:spacing w:line="276"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BD4829">
              <w:rPr>
                <w:rFonts w:cs="Arial"/>
                <w:sz w:val="20"/>
                <w:szCs w:val="20"/>
              </w:rPr>
              <w:t> </w:t>
            </w:r>
            <w:r>
              <w:rPr>
                <w:rFonts w:cs="Arial"/>
                <w:sz w:val="20"/>
                <w:szCs w:val="20"/>
              </w:rPr>
              <w:t>Units</w:t>
            </w:r>
          </w:p>
        </w:tc>
        <w:tc>
          <w:tcPr>
            <w:tcW w:w="1012" w:type="dxa"/>
            <w:noWrap/>
            <w:vAlign w:val="center"/>
            <w:hideMark/>
          </w:tcPr>
          <w:p w14:paraId="1AD4626E" w14:textId="77777777" w:rsidR="00FE7FED" w:rsidRPr="00BD4829" w:rsidRDefault="00FE7FED"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LR</w:t>
            </w:r>
          </w:p>
        </w:tc>
        <w:tc>
          <w:tcPr>
            <w:tcW w:w="1235" w:type="dxa"/>
            <w:noWrap/>
            <w:vAlign w:val="center"/>
            <w:hideMark/>
          </w:tcPr>
          <w:p w14:paraId="60D0D75F" w14:textId="77777777" w:rsidR="00FE7FED" w:rsidRPr="00BD4829" w:rsidRDefault="00FE7FED"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w:t>
            </w:r>
          </w:p>
        </w:tc>
        <w:tc>
          <w:tcPr>
            <w:tcW w:w="1235" w:type="dxa"/>
          </w:tcPr>
          <w:p w14:paraId="46E3474E" w14:textId="77777777" w:rsidR="00FE7FED" w:rsidRPr="00BD4829" w:rsidRDefault="00FE7FED"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MR</w:t>
            </w:r>
          </w:p>
        </w:tc>
        <w:tc>
          <w:tcPr>
            <w:tcW w:w="1235" w:type="dxa"/>
          </w:tcPr>
          <w:p w14:paraId="1833557A" w14:textId="77777777" w:rsidR="00FE7FED" w:rsidRPr="00BD4829" w:rsidRDefault="00FE7FED"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MHR</w:t>
            </w:r>
          </w:p>
        </w:tc>
        <w:tc>
          <w:tcPr>
            <w:tcW w:w="1235" w:type="dxa"/>
          </w:tcPr>
          <w:p w14:paraId="0462F082" w14:textId="77777777" w:rsidR="00FE7FED" w:rsidRPr="00BD4829" w:rsidRDefault="00FE7FED" w:rsidP="00707656">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HR</w:t>
            </w:r>
          </w:p>
        </w:tc>
      </w:tr>
      <w:tr w:rsidR="00FE7FED" w:rsidRPr="00BD4829" w14:paraId="5E105551"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47014E4A" w14:textId="77777777" w:rsidR="00FE7FED" w:rsidRPr="00BD4829" w:rsidRDefault="00FE7FED" w:rsidP="00707656">
            <w:pPr>
              <w:spacing w:line="276" w:lineRule="auto"/>
              <w:rPr>
                <w:rFonts w:cs="Arial"/>
                <w:i/>
                <w:iCs/>
                <w:sz w:val="20"/>
                <w:szCs w:val="20"/>
              </w:rPr>
            </w:pPr>
            <w:r>
              <w:rPr>
                <w:rFonts w:cs="Arial"/>
                <w:i/>
                <w:iCs/>
                <w:sz w:val="20"/>
                <w:szCs w:val="20"/>
              </w:rPr>
              <w:lastRenderedPageBreak/>
              <w:t>Volume</w:t>
            </w:r>
          </w:p>
        </w:tc>
        <w:tc>
          <w:tcPr>
            <w:tcW w:w="844" w:type="dxa"/>
            <w:noWrap/>
          </w:tcPr>
          <w:p w14:paraId="182550EA" w14:textId="77777777" w:rsidR="00FE7FED" w:rsidRPr="00A77B88" w:rsidRDefault="00FE7FED" w:rsidP="00707656">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3</w:t>
            </w:r>
          </w:p>
        </w:tc>
        <w:tc>
          <w:tcPr>
            <w:tcW w:w="1012" w:type="dxa"/>
            <w:noWrap/>
            <w:vAlign w:val="center"/>
            <w:hideMark/>
          </w:tcPr>
          <w:p w14:paraId="6A9DE74A" w14:textId="2B04CF06" w:rsidR="00FE7FED" w:rsidRPr="00BD4829" w:rsidRDefault="00FE7FED"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w:t>
            </w:r>
            <w:r w:rsidR="00075CD3">
              <w:rPr>
                <w:rFonts w:cs="Arial"/>
                <w:sz w:val="20"/>
                <w:szCs w:val="20"/>
              </w:rPr>
              <w:t>45</w:t>
            </w:r>
          </w:p>
        </w:tc>
        <w:tc>
          <w:tcPr>
            <w:tcW w:w="1235" w:type="dxa"/>
            <w:noWrap/>
            <w:vAlign w:val="center"/>
            <w:hideMark/>
          </w:tcPr>
          <w:p w14:paraId="46BEEA42" w14:textId="3BE6F25B" w:rsidR="00FE7FED" w:rsidRPr="00BD4829" w:rsidRDefault="00FE7FED"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0.4</w:t>
            </w:r>
            <w:r w:rsidR="00075CD3">
              <w:rPr>
                <w:rFonts w:cs="Arial"/>
                <w:sz w:val="20"/>
                <w:szCs w:val="20"/>
              </w:rPr>
              <w:t>5</w:t>
            </w:r>
          </w:p>
        </w:tc>
        <w:tc>
          <w:tcPr>
            <w:tcW w:w="1235" w:type="dxa"/>
          </w:tcPr>
          <w:p w14:paraId="252DC0CB" w14:textId="67DCF7D3" w:rsidR="00FE7FED" w:rsidRPr="00BD4829" w:rsidRDefault="00FE7FED"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w:t>
            </w:r>
            <w:r w:rsidR="00075CD3">
              <w:rPr>
                <w:rFonts w:cs="Arial"/>
                <w:sz w:val="20"/>
                <w:szCs w:val="20"/>
              </w:rPr>
              <w:t>26</w:t>
            </w:r>
          </w:p>
        </w:tc>
        <w:tc>
          <w:tcPr>
            <w:tcW w:w="1235" w:type="dxa"/>
          </w:tcPr>
          <w:p w14:paraId="6749E4EA" w14:textId="2899B874" w:rsidR="00FE7FED" w:rsidRPr="00BD4829" w:rsidRDefault="00FE7FED"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w:t>
            </w:r>
            <w:r w:rsidR="00075CD3">
              <w:rPr>
                <w:rFonts w:cs="Arial"/>
                <w:sz w:val="20"/>
                <w:szCs w:val="20"/>
              </w:rPr>
              <w:t>52</w:t>
            </w:r>
          </w:p>
        </w:tc>
        <w:tc>
          <w:tcPr>
            <w:tcW w:w="1235" w:type="dxa"/>
          </w:tcPr>
          <w:p w14:paraId="18DFD58E" w14:textId="1B3ED64A" w:rsidR="00FE7FED" w:rsidRPr="00BD4829" w:rsidRDefault="00FE7FED" w:rsidP="00707656">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r w:rsidR="00075CD3">
              <w:rPr>
                <w:rFonts w:cs="Arial"/>
                <w:sz w:val="20"/>
                <w:szCs w:val="20"/>
              </w:rPr>
              <w:t>1.3</w:t>
            </w:r>
          </w:p>
        </w:tc>
      </w:tr>
      <w:tr w:rsidR="00DF7A8E" w:rsidRPr="00BD4829" w14:paraId="0904384E" w14:textId="77777777" w:rsidTr="00707656">
        <w:trPr>
          <w:trHeight w:val="288"/>
        </w:trPr>
        <w:tc>
          <w:tcPr>
            <w:cnfStyle w:val="001000000000" w:firstRow="0" w:lastRow="0" w:firstColumn="1" w:lastColumn="0" w:oddVBand="0" w:evenVBand="0" w:oddHBand="0" w:evenHBand="0" w:firstRowFirstColumn="0" w:firstRowLastColumn="0" w:lastRowFirstColumn="0" w:lastRowLastColumn="0"/>
            <w:tcW w:w="1708" w:type="dxa"/>
            <w:noWrap/>
          </w:tcPr>
          <w:p w14:paraId="20AD8B33" w14:textId="446952E3" w:rsidR="00DF7A8E" w:rsidRDefault="00DF7A8E" w:rsidP="00707656">
            <w:pPr>
              <w:spacing w:line="276" w:lineRule="auto"/>
              <w:rPr>
                <w:rFonts w:cs="Arial"/>
                <w:i/>
                <w:iCs/>
                <w:sz w:val="20"/>
                <w:szCs w:val="20"/>
              </w:rPr>
            </w:pPr>
            <w:r>
              <w:rPr>
                <w:rFonts w:cs="Arial"/>
                <w:i/>
                <w:iCs/>
                <w:sz w:val="20"/>
                <w:szCs w:val="20"/>
              </w:rPr>
              <w:t>Membrane area</w:t>
            </w:r>
          </w:p>
        </w:tc>
        <w:tc>
          <w:tcPr>
            <w:tcW w:w="844" w:type="dxa"/>
            <w:noWrap/>
          </w:tcPr>
          <w:p w14:paraId="3CC1DF19" w14:textId="48D67B4F" w:rsidR="00DF7A8E" w:rsidRPr="00DF7A8E" w:rsidRDefault="00DF7A8E" w:rsidP="00707656">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m</w:t>
            </w:r>
            <w:r>
              <w:rPr>
                <w:rFonts w:cs="Arial"/>
                <w:b/>
                <w:bCs/>
                <w:sz w:val="20"/>
                <w:szCs w:val="20"/>
                <w:vertAlign w:val="superscript"/>
              </w:rPr>
              <w:t>2</w:t>
            </w:r>
          </w:p>
        </w:tc>
        <w:tc>
          <w:tcPr>
            <w:tcW w:w="1012" w:type="dxa"/>
            <w:noWrap/>
            <w:vAlign w:val="center"/>
          </w:tcPr>
          <w:p w14:paraId="74988511" w14:textId="14CA0981" w:rsidR="00DF7A8E" w:rsidRDefault="00DF7A8E" w:rsidP="00707656">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56.5</w:t>
            </w:r>
          </w:p>
        </w:tc>
        <w:tc>
          <w:tcPr>
            <w:tcW w:w="1235" w:type="dxa"/>
            <w:noWrap/>
            <w:vAlign w:val="center"/>
          </w:tcPr>
          <w:p w14:paraId="1A35C5DA" w14:textId="7C6AE4CD" w:rsidR="00DF7A8E" w:rsidRDefault="00DF7A8E" w:rsidP="00707656">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56.5</w:t>
            </w:r>
          </w:p>
        </w:tc>
        <w:tc>
          <w:tcPr>
            <w:tcW w:w="1235" w:type="dxa"/>
          </w:tcPr>
          <w:p w14:paraId="1BF40C99" w14:textId="6E50BC83" w:rsidR="00DF7A8E" w:rsidRDefault="00DF7A8E" w:rsidP="00707656">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282.5</w:t>
            </w:r>
          </w:p>
        </w:tc>
        <w:tc>
          <w:tcPr>
            <w:tcW w:w="1235" w:type="dxa"/>
          </w:tcPr>
          <w:p w14:paraId="7C93F93C" w14:textId="77D5DD5E" w:rsidR="00DF7A8E" w:rsidRDefault="00DF7A8E" w:rsidP="00707656">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565.0</w:t>
            </w:r>
          </w:p>
        </w:tc>
        <w:tc>
          <w:tcPr>
            <w:tcW w:w="1235" w:type="dxa"/>
          </w:tcPr>
          <w:p w14:paraId="53CD60B7" w14:textId="176C8867" w:rsidR="00DF7A8E" w:rsidRDefault="00DF7A8E" w:rsidP="00707656">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1412.5</w:t>
            </w:r>
          </w:p>
        </w:tc>
      </w:tr>
    </w:tbl>
    <w:p w14:paraId="5F23F1E6" w14:textId="14AD76D7" w:rsidR="00D57A26" w:rsidRDefault="00D57A26" w:rsidP="00744677">
      <w:pPr>
        <w:pStyle w:val="Heading3"/>
      </w:pPr>
      <w:bookmarkStart w:id="92" w:name="_Toc149134815"/>
      <w:r>
        <w:t>Biogas production</w:t>
      </w:r>
      <w:bookmarkEnd w:id="92"/>
    </w:p>
    <w:p w14:paraId="5DB4D066" w14:textId="15DDADE3" w:rsidR="00D57A26" w:rsidRDefault="00D57A26" w:rsidP="00D57A26">
      <w:r>
        <w:t>Biogas production</w:t>
      </w:r>
      <w:r w:rsidR="00C007B2">
        <w:t xml:space="preserve"> is</w:t>
      </w:r>
      <w:r>
        <w:t xml:space="preserve"> </w:t>
      </w:r>
      <w:r w:rsidR="000517B4">
        <w:t>calculated assuming the production of 0.125 L CH</w:t>
      </w:r>
      <w:r w:rsidR="000517B4">
        <w:rPr>
          <w:vertAlign w:val="subscript"/>
        </w:rPr>
        <w:t>4</w:t>
      </w:r>
      <w:r w:rsidR="000517B4">
        <w:t xml:space="preserve"> per kg of COD removed </w:t>
      </w:r>
      <w:r w:rsidR="000517B4">
        <w:fldChar w:fldCharType="begin" w:fldLock="1"/>
      </w:r>
      <w:r w:rsidR="00C007B2">
        <w:instrText>ADDIN CSL_CITATION {"citationItems":[{"id":"ITEM-1","itemData":{"DOI":"10.3389/fbioe.2020.594936","ISSN":"22964185","abstract":"Anaerobic digestion of food waste (FW) is typically limited to large reactors due to high hydraulic retention times (HRTs). Technologies such as anaerobic membrane reactors (AnMBRs) can perform anaerobic digestion at lower HRTs while maintaining high chemical oxygen demand (COD) removal efficiencies. This study evaluated the effect of HRT and organic loading rate (OLR) on the stability and performance of a side-stream AnMBR in treating diluted fresh food waste (FW). The reactor was fed with synthetic FW at an influent concentration of 8.24 (± 0.12) g COD/L. The OLR was increased by reducing the HRT from 20 to 1 d. The AnMBR obtained an overall removal efficiency of &gt;97 and &gt;98% of the influent COD and total suspended solids (TSS), respectively, throughout the course of operation. The biological process was able to convert 76% of the influent COD into biogas with 70% methane content, while the cake layer formed on the membrane gave an additional COD removal of 7%. Total ammoniacal nitrogen (TAN) and total nitrogen (TN) concentrations were found to be higher in the bioreactor than in the influent, and average overall removal efficiencies of 17.3 (± 5) and 61.5 (± 3)% of TAN and TN, respectively, were observed with respect to the bioreactor concentrations after 2 weeks. Total phosphorus (TP) had an average removal efficiency of 40.39 (± 5)% with respect to the influent. Membrane fouling was observed when the HRT was decreased from 7 to 5 d and was alleviated through backwashing. This study suggests that the side-stream AnMBR can be used to successfully reduce the typical HRT of wet anaerobic food waste (solids content 7%) digesters from 20 days to 1 day, while maintaining a high COD removal efficiency and biogas production.","author":[{"dropping-particle":"","family":"Ariunbaatar","given":"Javkhlan","non-dropping-particle":"","parse-names":false,"suffix":""},{"dropping-particle":"","family":"Bair","given":"Robert","non-dropping-particle":"","parse-names":false,"suffix":""},{"dropping-particle":"","family":"Ozcan","given":"Onur","non-dropping-particle":"","parse-names":false,"suffix":""},{"dropping-particle":"","family":"Ravishankar","given":"Harish","non-dropping-particle":"","parse-names":false,"suffix":""},{"dropping-particle":"","family":"Esposito","given":"Giovanni","non-dropping-particle":"","parse-names":false,"suffix":""},{"dropping-particle":"","family":"Lens","given":"Piet N.L.","non-dropping-particle":"","parse-names":false,"suffix":""},{"dropping-particle":"","family":"Yeh","given":"Daniel H.","non-dropping-particle":"","parse-names":false,"suffix":""}],"container-title":"Frontiers in Bioengineering and Biotechnology","id":"ITEM-1","issue":"January","issued":{"date-parts":[["2021"]]},"page":"1-15","title":"Performance of AnMBR in Treatment of Post-consumer Food Waste: Effect of Hydraulic Retention Time and Organic Loading Rate on Biogas Production and Membrane Fouling","type":"article-journal","volume":"8"},"uris":["http://www.mendeley.com/documents/?uuid=ba350db4-be71-43c0-a1a4-20e39937dda8"]}],"mendeley":{"formattedCitation":"(Ariunbaatar et al., 2021)","plainTextFormattedCitation":"(Ariunbaatar et al., 2021)","previouslyFormattedCitation":"(Ariunbaatar et al., 2021)"},"properties":{"noteIndex":0},"schema":"https://github.com/citation-style-language/schema/raw/master/csl-citation.json"}</w:instrText>
      </w:r>
      <w:r w:rsidR="000517B4">
        <w:fldChar w:fldCharType="separate"/>
      </w:r>
      <w:r w:rsidR="000517B4" w:rsidRPr="000517B4">
        <w:rPr>
          <w:noProof/>
        </w:rPr>
        <w:t>(Ariunbaatar et al., 2021)</w:t>
      </w:r>
      <w:r w:rsidR="000517B4">
        <w:fldChar w:fldCharType="end"/>
      </w:r>
      <w:r w:rsidR="00C007B2">
        <w:t xml:space="preserve">, and a methane content of 78%. The same calculations described in the </w:t>
      </w:r>
      <w:r w:rsidR="00C007B2">
        <w:fldChar w:fldCharType="begin"/>
      </w:r>
      <w:r w:rsidR="00C007B2">
        <w:instrText xml:space="preserve"> REF _Ref78217770 \h </w:instrText>
      </w:r>
      <w:r w:rsidR="00C007B2">
        <w:fldChar w:fldCharType="separate"/>
      </w:r>
      <w:r w:rsidR="00C007B2">
        <w:t>UASB</w:t>
      </w:r>
      <w:r w:rsidR="00C007B2">
        <w:fldChar w:fldCharType="end"/>
      </w:r>
      <w:r w:rsidR="00C007B2">
        <w:t xml:space="preserve"> section are performed to convert the L of CH</w:t>
      </w:r>
      <w:r w:rsidR="00C007B2">
        <w:rPr>
          <w:vertAlign w:val="subscript"/>
        </w:rPr>
        <w:t>4</w:t>
      </w:r>
      <w:r w:rsidR="00C007B2">
        <w:t xml:space="preserve"> in STP to m</w:t>
      </w:r>
      <w:r w:rsidR="00C007B2">
        <w:rPr>
          <w:vertAlign w:val="superscript"/>
        </w:rPr>
        <w:t>3</w:t>
      </w:r>
      <w:r w:rsidR="00C007B2">
        <w:t xml:space="preserve"> of biogas obtained per day at 25ºC.</w:t>
      </w:r>
    </w:p>
    <w:p w14:paraId="0DAB2C87" w14:textId="03C6AB14" w:rsidR="00D57A26" w:rsidRDefault="00C007B2" w:rsidP="00D57A26">
      <w:r>
        <w:t xml:space="preserve">Energy consumption in the anMBR system </w:t>
      </w:r>
      <w:r w:rsidR="00182DCB">
        <w:t>is</w:t>
      </w:r>
      <w:r>
        <w:t xml:space="preserve"> considered to be 0.49 kWh/m</w:t>
      </w:r>
      <w:r>
        <w:rPr>
          <w:vertAlign w:val="superscript"/>
        </w:rPr>
        <w:t>3</w:t>
      </w:r>
      <w:r>
        <w:t xml:space="preserve"> </w:t>
      </w:r>
      <w:r>
        <w:fldChar w:fldCharType="begin" w:fldLock="1"/>
      </w:r>
      <w:r w:rsidR="00E90F3A">
        <w:instrText>ADDIN CSL_CITATION {"citationItems":[{"id":"ITEM-1","itemData":{"DOI":"10.1016/j.seppur.2014.02.013","ISSN":"13835866","abstract":"The objective of this study was to evaluate the operating cost of an anaerobic membrane bioreactor (AnMBR) treating sulphate-rich urban wastewater (UWW) at ambient temperature (ranging from 17 to 33 C). To this aim, energy consumption, methane production, and sludge handling and recycling to land were evaluated. The results revealed that optimising specific gas demand with respect to permeate volume (SGDP) and sludge retention time (for given ambient temperature conditions) is essential to maximise energy savings (minimum energy demand: 0.07 kW h m-3). Moreover, low/moderate sludge productions were obtained (minimum value: 0.16 kg TSS kg-1 COD Removed), which further enhanced the overall operating cost of the plant (minimum value: €0.011 per m3 of treated water). The sulphate content in the influent UWW significantly affected the final production of methane and thereby the overall operating cost. Indeed, the evaluated AnMBR system presented energy surplus potential when treating low-sulphate UWW. © 2014 Elsevier B.V. All rights reserved.","author":[{"dropping-particle":"","family":"Pretel","given":"R.","non-dropping-particle":"","parse-names":false,"suffix":""},{"dropping-particle":"","family":"Robles","given":"A.","non-dropping-particle":"","parse-names":false,"suffix":""},{"dropping-particle":"V.","family":"Ruano","given":"M.","non-dropping-particle":"","parse-names":false,"suffix":""},{"dropping-particle":"","family":"Seco","given":"A.","non-dropping-particle":"","parse-names":false,"suffix":""},{"dropping-particle":"","family":"Ferrer","given":"J.","non-dropping-particle":"","parse-names":false,"suffix":""}],"container-title":"Separation and Purification Technology","id":"ITEM-1","issued":{"date-parts":[["2014"]]},"page":"30-38","publisher":"Elsevier B.V.","title":"The operating cost of an anaerobic membrane bioreactor (AnMBR) treating sulphate-rich urban wastewater","type":"article-journal","volume":"126"},"uris":["http://www.mendeley.com/documents/?uuid=09a8eecf-601e-4882-8570-aa9a4fc9200f"]}],"mendeley":{"formattedCitation":"(Pretel et al., 2014)","plainTextFormattedCitation":"(Pretel et al., 2014)","previouslyFormattedCitation":"(Pretel et al., 2014)"},"properties":{"noteIndex":0},"schema":"https://github.com/citation-style-language/schema/raw/master/csl-citation.json"}</w:instrText>
      </w:r>
      <w:r>
        <w:fldChar w:fldCharType="separate"/>
      </w:r>
      <w:r w:rsidRPr="00C007B2">
        <w:rPr>
          <w:noProof/>
        </w:rPr>
        <w:t>(Pretel et al., 2014)</w:t>
      </w:r>
      <w:r>
        <w:fldChar w:fldCharType="end"/>
      </w:r>
      <w:r>
        <w:t xml:space="preserve">. The net biogas volume obtained </w:t>
      </w:r>
      <w:r w:rsidR="00182DCB">
        <w:t>i</w:t>
      </w:r>
      <w:r>
        <w:t xml:space="preserve">s also calculated according to the procedure described in the </w:t>
      </w:r>
      <w:r>
        <w:fldChar w:fldCharType="begin"/>
      </w:r>
      <w:r>
        <w:instrText xml:space="preserve"> REF _Ref78217954 \h </w:instrText>
      </w:r>
      <w:r>
        <w:fldChar w:fldCharType="separate"/>
      </w:r>
      <w:r>
        <w:t>UASB</w:t>
      </w:r>
      <w:r>
        <w:fldChar w:fldCharType="end"/>
      </w:r>
      <w:r>
        <w:t xml:space="preserve"> section. All anMBR</w:t>
      </w:r>
      <w:r w:rsidR="00182DCB">
        <w:t>s</w:t>
      </w:r>
      <w:r>
        <w:t xml:space="preserve"> for all scenarios where they </w:t>
      </w:r>
      <w:r w:rsidR="00182DCB">
        <w:t>are</w:t>
      </w:r>
      <w:r>
        <w:t xml:space="preserve"> involved prove energy sufficient.</w:t>
      </w:r>
    </w:p>
    <w:p w14:paraId="566A6CD4" w14:textId="1E261C34" w:rsidR="00182DCB" w:rsidRDefault="00182DCB" w:rsidP="00182DCB">
      <w:pPr>
        <w:pStyle w:val="Heading3"/>
      </w:pPr>
      <w:bookmarkStart w:id="93" w:name="_Toc149134816"/>
      <w:r>
        <w:t>Sludge production</w:t>
      </w:r>
      <w:bookmarkEnd w:id="93"/>
    </w:p>
    <w:p w14:paraId="3714C976" w14:textId="169BC642" w:rsidR="00182DCB" w:rsidRPr="00182DCB" w:rsidRDefault="00182DCB" w:rsidP="00182DCB">
      <w:r>
        <w:t xml:space="preserve">Sludge production in anMBRs is calculated from the COD content of the influent of the system, assuming 0.035 kg MLVSS/kg COD </w:t>
      </w:r>
      <w:r w:rsidR="00E85437">
        <w:t xml:space="preserve">removed </w:t>
      </w:r>
      <w:r w:rsidR="00E90F3A">
        <w:fldChar w:fldCharType="begin" w:fldLock="1"/>
      </w:r>
      <w:r w:rsidR="00670952">
        <w:instrText>ADDIN CSL_CITATION {"citationItems":[{"id":"ITEM-1","itemData":{"DOI":"10.1016/j.desal.2011.06.058","ISSN":"00119164","abstract":"A laboratory-scale submerged anaerobic membrane bioreactor (SAnMBR) was operated for 106days for municipal secondary wastewater treatment. COD removal efficiency of approximately 90% with methane yield rate of 0.26 LCH4/gCODremoval was achieved. The results of laboratory-scale experiment served to full-scale SAnMBR design. Cost analysis of the full-scale SAnMBR system showed that membrane costs and gas scouring energy accounted for the largest fraction of total life cycle capital costs and operational costs, respectively. The operational costs can be totally offset by the benefits from biogas recovery. Sensitive analysis showed that membrane parameters including flux, price and lifetime play decisive roles in determining the total life cycle costs of the SAnMBR. The study demonstrated the technical feasibility as well as economic feasibility of SAnMBR treating municipal wastewater, providing that the membrane performance was significantly improved or membrane price significantly decreased. © 2011 Elsevier B.V.","author":[{"dropping-particle":"","family":"Lin","given":"Hongjun","non-dropping-particle":"","parse-names":false,"suffix":""},{"dropping-particle":"","family":"Chen","given":"Jianrong","non-dropping-particle":"","parse-names":false,"suffix":""},{"dropping-particle":"","family":"Wang","given":"Fangyuan","non-dropping-particle":"","parse-names":false,"suffix":""},{"dropping-particle":"","family":"Ding","given":"Linxian","non-dropping-particle":"","parse-names":false,"suffix":""},{"dropping-particle":"","family":"Hong","given":"Huachang","non-dropping-particle":"","parse-names":false,"suffix":""}],"container-title":"Desalination","id":"ITEM-1","issue":"1-3","issued":{"date-parts":[["2011"]]},"page":"120-126","publisher":"Elsevier B.V.","title":"Feasibility evaluation of submerged anaerobic membrane bioreactor for municipal secondary wastewater treatment","type":"article-journal","volume":"280"},"uris":["http://www.mendeley.com/documents/?uuid=96127047-c412-4fbd-b380-2e8e474d7a12"]}],"mendeley":{"formattedCitation":"(Lin et al., 2011)","plainTextFormattedCitation":"(Lin et al., 2011)","previouslyFormattedCitation":"(Lin et al., 2011)"},"properties":{"noteIndex":0},"schema":"https://github.com/citation-style-language/schema/raw/master/csl-citation.json"}</w:instrText>
      </w:r>
      <w:r w:rsidR="00E90F3A">
        <w:fldChar w:fldCharType="separate"/>
      </w:r>
      <w:r w:rsidR="00E90F3A" w:rsidRPr="00E90F3A">
        <w:rPr>
          <w:noProof/>
        </w:rPr>
        <w:t>(Lin et al., 2011)</w:t>
      </w:r>
      <w:r w:rsidR="00E90F3A">
        <w:fldChar w:fldCharType="end"/>
      </w:r>
      <w:r w:rsidR="00E90F3A">
        <w:t>.</w:t>
      </w:r>
    </w:p>
    <w:p w14:paraId="6CD99846" w14:textId="477142FE" w:rsidR="000717F7" w:rsidRDefault="00744677" w:rsidP="00744677">
      <w:pPr>
        <w:pStyle w:val="Heading3"/>
      </w:pPr>
      <w:bookmarkStart w:id="94" w:name="_Toc149134817"/>
      <w:r>
        <w:t>CAPEX and OPEX</w:t>
      </w:r>
      <w:bookmarkEnd w:id="94"/>
    </w:p>
    <w:p w14:paraId="0DFA85BB" w14:textId="3952344E" w:rsidR="00744677" w:rsidRDefault="00744677" w:rsidP="00744677">
      <w:r>
        <w:t xml:space="preserve">The capital expenses related to the anMBR </w:t>
      </w:r>
      <w:r w:rsidR="00677FF7">
        <w:t>are</w:t>
      </w:r>
      <w:r>
        <w:t xml:space="preserve"> estimated based on an inventory of components as done with the MBR. The costs </w:t>
      </w:r>
      <w:r w:rsidR="00677FF7">
        <w:t>are</w:t>
      </w:r>
      <w:r>
        <w:t xml:space="preserve"> calculated for each scenario based on flowrates and pollutant concentrations for each building and scenario.</w:t>
      </w:r>
    </w:p>
    <w:p w14:paraId="12ECFFCD" w14:textId="6DD1DAF5" w:rsidR="00744677" w:rsidRPr="0025426E" w:rsidRDefault="00744677" w:rsidP="00744677">
      <w:r>
        <w:t xml:space="preserve">Bioreactor costs </w:t>
      </w:r>
      <w:r w:rsidR="00677FF7">
        <w:t>are</w:t>
      </w:r>
      <w:r>
        <w:t xml:space="preserve"> adapted from </w:t>
      </w:r>
      <w:r w:rsidRPr="00744677">
        <w:rPr>
          <w:i/>
          <w:iCs/>
        </w:rPr>
        <w:fldChar w:fldCharType="begin" w:fldLock="1"/>
      </w:r>
      <w:r w:rsidR="0025426E">
        <w:rPr>
          <w:i/>
          <w:iCs/>
        </w:rPr>
        <w:instrText>ADDIN CSL_CITATION {"citationItems":[{"id":"ITEM-1","itemData":{"DOI":"10.1016/j.desal.2011.06.058","ISSN":"00119164","abstract":"A laboratory-scale submerged anaerobic membrane bioreactor (SAnMBR) was operated for 106days for municipal secondary wastewater treatment. COD removal efficiency of approximately 90% with methane yield rate of 0.26 LCH4/gCODremoval was achieved. The results of laboratory-scale experiment served to full-scale SAnMBR design. Cost analysis of the full-scale SAnMBR system showed that membrane costs and gas scouring energy accounted for the largest fraction of total life cycle capital costs and operational costs, respectively. The operational costs can be totally offset by the benefits from biogas recovery. Sensitive analysis showed that membrane parameters including flux, price and lifetime play decisive roles in determining the total life cycle costs of the SAnMBR. The study demonstrated the technical feasibility as well as economic feasibility of SAnMBR treating municipal wastewater, providing that the membrane performance was significantly improved or membrane price significantly decreased. © 2011 Elsevier B.V.","author":[{"dropping-particle":"","family":"Lin","given":"Hongjun","non-dropping-particle":"","parse-names":false,"suffix":""},{"dropping-particle":"","family":"Chen","given":"Jianrong","non-dropping-particle":"","parse-names":false,"suffix":""},{"dropping-particle":"","family":"Wang","given":"Fangyuan","non-dropping-particle":"","parse-names":false,"suffix":""},{"dropping-particle":"","family":"Ding","given":"Linxian","non-dropping-particle":"","parse-names":false,"suffix":""},{"dropping-particle":"","family":"Hong","given":"Huachang","non-dropping-particle":"","parse-names":false,"suffix":""}],"container-title":"Desalination","id":"ITEM-1","issue":"1-3","issued":{"date-parts":[["2011"]]},"page":"120-126","publisher":"Elsevier B.V.","title":"Feasibility evaluation of submerged anaerobic membrane bioreactor for municipal secondary wastewater treatment","type":"article-journal","volume":"280"},"uris":["http://www.mendeley.com/documents/?uuid=96127047-c412-4fbd-b380-2e8e474d7a12"]},{"id":"ITEM-2","itemData":{"DOI":"10.1016/j.watres.2010.06.054","ISSN":"00431354","author":[{"dropping-particle":"","family":"Verrecht","given":"Bart","non-dropping-particle":"","parse-names":false,"suffix":""},{"dropping-particle":"","family":"Maere","given":"Thomas","non-dropping-particle":"","parse-names":false,"suffix":""},{"dropping-particle":"","family":"Nopens","given":"Ingmar","non-dropping-particle":"","parse-names":false,"suffix":""},{"dropping-particle":"","family":"Brepols","given":"Christoph","non-dropping-particle":"","parse-names":false,"suffix":""},{"dropping-particle":"","family":"Judd","given":"Simon","non-dropping-particle":"","parse-names":false,"suffix":""}],"container-title":"Water Research","id":"ITEM-2","issue":"18","issued":{"date-parts":[["2010","10"]]},"page":"5274-5283","title":"The cost of a large-scale hollow fibre MBR","type":"article-journal","volume":"44"},"uris":["http://www.mendeley.com/documents/?uuid=50ef6d4b-28ed-4273-b2eb-70552e129627"]}],"mendeley":{"formattedCitation":"(Lin et al., 2011; Verrecht et al., 2010)","manualFormatting":"Lin et al., 2011 and Verrecht et al., 2010","plainTextFormattedCitation":"(Lin et al., 2011; Verrecht et al., 2010)","previouslyFormattedCitation":"(Lin et al., 2011; Verrecht et al., 2010)"},"properties":{"noteIndex":0},"schema":"https://github.com/citation-style-language/schema/raw/master/csl-citation.json"}</w:instrText>
      </w:r>
      <w:r w:rsidRPr="00744677">
        <w:rPr>
          <w:i/>
          <w:iCs/>
        </w:rPr>
        <w:fldChar w:fldCharType="separate"/>
      </w:r>
      <w:r w:rsidRPr="00744677">
        <w:rPr>
          <w:i/>
          <w:iCs/>
          <w:noProof/>
        </w:rPr>
        <w:t>Lin et al., 2011</w:t>
      </w:r>
      <w:r w:rsidR="0025426E">
        <w:rPr>
          <w:i/>
          <w:iCs/>
          <w:noProof/>
        </w:rPr>
        <w:t xml:space="preserve"> </w:t>
      </w:r>
      <w:r w:rsidR="0025426E" w:rsidRPr="0025426E">
        <w:rPr>
          <w:noProof/>
        </w:rPr>
        <w:t>and</w:t>
      </w:r>
      <w:r w:rsidRPr="00744677">
        <w:rPr>
          <w:i/>
          <w:iCs/>
          <w:noProof/>
        </w:rPr>
        <w:t xml:space="preserve"> Verrecht et al., 2010</w:t>
      </w:r>
      <w:r w:rsidRPr="00744677">
        <w:rPr>
          <w:i/>
          <w:iCs/>
        </w:rPr>
        <w:fldChar w:fldCharType="end"/>
      </w:r>
      <w:r>
        <w:t xml:space="preserve"> </w:t>
      </w:r>
      <w:r w:rsidR="0025426E">
        <w:t xml:space="preserve">considering the tanks in this study are small-scale, thus a base of 1000 </w:t>
      </w:r>
      <w:r w:rsidR="001C5BA8">
        <w:t>$</w:t>
      </w:r>
      <w:r w:rsidR="0025426E">
        <w:t xml:space="preserve"> </w:t>
      </w:r>
      <w:r w:rsidR="00677FF7">
        <w:t>is</w:t>
      </w:r>
      <w:r w:rsidR="0025426E">
        <w:t xml:space="preserve"> added to the original price of 236.38</w:t>
      </w:r>
      <w:r w:rsidR="001C5BA8">
        <w:t>$</w:t>
      </w:r>
      <w:r w:rsidR="0025426E">
        <w:t>/m</w:t>
      </w:r>
      <w:r w:rsidR="0025426E">
        <w:rPr>
          <w:vertAlign w:val="superscript"/>
        </w:rPr>
        <w:t>3</w:t>
      </w:r>
      <w:r w:rsidR="0025426E">
        <w:t xml:space="preserve"> </w:t>
      </w:r>
      <w:r w:rsidR="0025426E">
        <w:fldChar w:fldCharType="begin" w:fldLock="1"/>
      </w:r>
      <w:r w:rsidR="00894FB7">
        <w:instrText>ADDIN CSL_CITATION {"citationItems":[{"id":"ITEM-1","itemData":{"DOI":"10.1016/j.watres.2007.02.038","ISSN":"00431354","PMID":"17467771","abstract":"The capital and operating costs associated with a small package plant MBR for small-scale domestic duty has been appraised based on a medium-strength municipal wastewater. The three main membrane configurations were considered, these being multi-tube, hollow fibre and flat sheet, with the most appropriate plant design chosen for each configuration. The analysis proceeded via a consideration of the estimated amortised capital costs of the plant individual components and their installation, coupled with operating costs based largely on energy demand and residuals management. Energy demand was calculated from aeration and pumping costs, with aeration based on a combination of empirical relationships for membrane aeration and mass balance, and the modified Activated Sludge Model version 2 used for estimating tank size and sludge generation. Results indicate that it is possible to produce a single household MBR at a capital cost similar to the current market cost for package treatment plants. Desludging and maintenance of these plants is similar but power requirements for an MBR are around 4 times that associated with more conventional package plants. Economies of scale exist from 6-20 p.e. plants but above 20 p.e. there is little cost difference per head, due to the design assumptions made. CAPEX and OPEX are to some extent interchangeable; reductions in CAPEX are associated with an increase in OPEX and vice versa. Whilst costs are high, the market for package MBRs is significantly influenced by the recycling potential of the effluent produced. © 2007 Elsevier Ltd. All rights reserved.","author":[{"dropping-particle":"","family":"Fletcher","given":"H.","non-dropping-particle":"","parse-names":false,"suffix":""},{"dropping-particle":"","family":"Mackley","given":"T.","non-dropping-particle":"","parse-names":false,"suffix":""},{"dropping-particle":"","family":"Judd","given":"S.","non-dropping-particle":"","parse-names":false,"suffix":""}],"container-title":"Water Research","id":"ITEM-1","issue":"12","issued":{"date-parts":[["2007"]]},"page":"2627-2635","title":"The cost of a package plant membrane bioreactor","type":"article-journal","volume":"41"},"uris":["http://www.mendeley.com/documents/?uuid=aaf91322-8767-46b8-a9e1-396c397014a7"]}],"mendeley":{"formattedCitation":"(Fletcher et al., 2007)","plainTextFormattedCitation":"(Fletcher et al., 2007)","previouslyFormattedCitation":"(Fletcher et al., 2007)"},"properties":{"noteIndex":0},"schema":"https://github.com/citation-style-language/schema/raw/master/csl-citation.json"}</w:instrText>
      </w:r>
      <w:r w:rsidR="0025426E">
        <w:fldChar w:fldCharType="separate"/>
      </w:r>
      <w:r w:rsidR="0025426E" w:rsidRPr="0025426E">
        <w:rPr>
          <w:noProof/>
        </w:rPr>
        <w:t>(Fletcher et al., 2007)</w:t>
      </w:r>
      <w:r w:rsidR="0025426E">
        <w:fldChar w:fldCharType="end"/>
      </w:r>
      <w:r w:rsidR="0025426E">
        <w:t xml:space="preserve">. Membrane and air diffuser costs are taken from </w:t>
      </w:r>
      <w:r w:rsidR="0025426E" w:rsidRPr="00744677">
        <w:rPr>
          <w:i/>
          <w:iCs/>
        </w:rPr>
        <w:fldChar w:fldCharType="begin" w:fldLock="1"/>
      </w:r>
      <w:r w:rsidR="0025426E">
        <w:rPr>
          <w:i/>
          <w:iCs/>
        </w:rPr>
        <w:instrText>ADDIN CSL_CITATION {"citationItems":[{"id":"ITEM-1","itemData":{"DOI":"10.1016/j.desal.2011.06.058","ISSN":"00119164","abstract":"A laboratory-scale submerged anaerobic membrane bioreactor (SAnMBR) was operated for 106days for municipal secondary wastewater treatment. COD removal efficiency of approximately 90% with methane yield rate of 0.26 LCH4/gCODremoval was achieved. The results of laboratory-scale experiment served to full-scale SAnMBR design. Cost analysis of the full-scale SAnMBR system showed that membrane costs and gas scouring energy accounted for the largest fraction of total life cycle capital costs and operational costs, respectively. The operational costs can be totally offset by the benefits from biogas recovery. Sensitive analysis showed that membrane parameters including flux, price and lifetime play decisive roles in determining the total life cycle costs of the SAnMBR. The study demonstrated the technical feasibility as well as economic feasibility of SAnMBR treating municipal wastewater, providing that the membrane performance was significantly improved or membrane price significantly decreased. © 2011 Elsevier B.V.","author":[{"dropping-particle":"","family":"Lin","given":"Hongjun","non-dropping-particle":"","parse-names":false,"suffix":""},{"dropping-particle":"","family":"Chen","given":"Jianrong","non-dropping-particle":"","parse-names":false,"suffix":""},{"dropping-particle":"","family":"Wang","given":"Fangyuan","non-dropping-particle":"","parse-names":false,"suffix":""},{"dropping-particle":"","family":"Ding","given":"Linxian","non-dropping-particle":"","parse-names":false,"suffix":""},{"dropping-particle":"","family":"Hong","given":"Huachang","non-dropping-particle":"","parse-names":false,"suffix":""}],"container-title":"Desalination","id":"ITEM-1","issue":"1-3","issued":{"date-parts":[["2011"]]},"page":"120-126","publisher":"Elsevier B.V.","title":"Feasibility evaluation of submerged anaerobic membrane bioreactor for municipal secondary wastewater treatment","type":"article-journal","volume":"280"},"uris":["http://www.mendeley.com/documents/?uuid=96127047-c412-4fbd-b380-2e8e474d7a12"]},{"id":"ITEM-2","itemData":{"DOI":"10.1016/j.watres.2010.06.054","ISSN":"00431354","author":[{"dropping-particle":"","family":"Verrecht","given":"Bart","non-dropping-particle":"","parse-names":false,"suffix":""},{"dropping-particle":"","family":"Maere","given":"Thomas","non-dropping-particle":"","parse-names":false,"suffix":""},{"dropping-particle":"","family":"Nopens","given":"Ingmar","non-dropping-particle":"","parse-names":false,"suffix":""},{"dropping-particle":"","family":"Brepols","given":"Christoph","non-dropping-particle":"","parse-names":false,"suffix":""},{"dropping-particle":"","family":"Judd","given":"Simon","non-dropping-particle":"","parse-names":false,"suffix":""}],"container-title":"Water Research","id":"ITEM-2","issue":"18","issued":{"date-parts":[["2010","10"]]},"page":"5274-5283","title":"The cost of a large-scale hollow fibre MBR","type":"article-journal","volume":"44"},"uris":["http://www.mendeley.com/documents/?uuid=50ef6d4b-28ed-4273-b2eb-70552e129627"]}],"mendeley":{"formattedCitation":"(Lin et al., 2011; Verrecht et al., 2010)","manualFormatting":"Lin et al., 2011 and Verrecht et al., 2010","plainTextFormattedCitation":"(Lin et al., 2011; Verrecht et al., 2010)","previouslyFormattedCitation":"(Lin et al., 2011; Verrecht et al., 2010)"},"properties":{"noteIndex":0},"schema":"https://github.com/citation-style-language/schema/raw/master/csl-citation.json"}</w:instrText>
      </w:r>
      <w:r w:rsidR="0025426E" w:rsidRPr="00744677">
        <w:rPr>
          <w:i/>
          <w:iCs/>
        </w:rPr>
        <w:fldChar w:fldCharType="separate"/>
      </w:r>
      <w:r w:rsidR="0025426E" w:rsidRPr="00744677">
        <w:rPr>
          <w:i/>
          <w:iCs/>
          <w:noProof/>
        </w:rPr>
        <w:t>Lin et al., 2011</w:t>
      </w:r>
      <w:r w:rsidR="0025426E">
        <w:rPr>
          <w:i/>
          <w:iCs/>
          <w:noProof/>
        </w:rPr>
        <w:t xml:space="preserve"> </w:t>
      </w:r>
      <w:r w:rsidR="0025426E" w:rsidRPr="0025426E">
        <w:rPr>
          <w:noProof/>
        </w:rPr>
        <w:t>and</w:t>
      </w:r>
      <w:r w:rsidR="0025426E" w:rsidRPr="00744677">
        <w:rPr>
          <w:i/>
          <w:iCs/>
          <w:noProof/>
        </w:rPr>
        <w:t xml:space="preserve"> Verrecht et al., 2010</w:t>
      </w:r>
      <w:r w:rsidR="0025426E" w:rsidRPr="00744677">
        <w:rPr>
          <w:i/>
          <w:iCs/>
        </w:rPr>
        <w:fldChar w:fldCharType="end"/>
      </w:r>
      <w:r w:rsidR="0025426E">
        <w:t xml:space="preserve"> as 50 </w:t>
      </w:r>
      <w:r w:rsidR="001C5BA8">
        <w:t>$</w:t>
      </w:r>
      <w:r w:rsidR="0025426E">
        <w:t>/m</w:t>
      </w:r>
      <w:r w:rsidR="0025426E" w:rsidRPr="0025426E">
        <w:rPr>
          <w:vertAlign w:val="superscript"/>
        </w:rPr>
        <w:t>2</w:t>
      </w:r>
      <w:r w:rsidR="0025426E">
        <w:t xml:space="preserve">. Valves, pumps, and tanks prices are provided by </w:t>
      </w:r>
      <w:r w:rsidR="005D4CF8">
        <w:t>suppliers</w:t>
      </w:r>
      <w:r w:rsidR="0025426E">
        <w:t xml:space="preserve"> (see MBR section). </w:t>
      </w:r>
      <w:r w:rsidR="00D648AA">
        <w:t>The price of the m</w:t>
      </w:r>
      <w:r w:rsidR="0025426E">
        <w:t xml:space="preserve">embrane screen is taken from </w:t>
      </w:r>
      <w:r w:rsidR="0025426E" w:rsidRPr="0025426E">
        <w:rPr>
          <w:noProof/>
        </w:rPr>
        <w:t>Fletcher et al., 2007</w:t>
      </w:r>
      <w:r w:rsidR="0025426E">
        <w:rPr>
          <w:noProof/>
        </w:rPr>
        <w:t>.</w:t>
      </w:r>
      <w:r w:rsidR="005D4CF8">
        <w:rPr>
          <w:noProof/>
        </w:rPr>
        <w:t xml:space="preserve"> </w:t>
      </w:r>
    </w:p>
    <w:p w14:paraId="07BB4E2B" w14:textId="770C8D7A" w:rsidR="005D4CF8" w:rsidRDefault="005D4CF8" w:rsidP="005D4CF8">
      <w:pPr>
        <w:pStyle w:val="Caption"/>
        <w:keepNext/>
      </w:pPr>
      <w:bookmarkStart w:id="95" w:name="_Toc148602490"/>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17</w:t>
      </w:r>
      <w:r w:rsidR="002E6C9B">
        <w:fldChar w:fldCharType="end"/>
      </w:r>
      <w:r>
        <w:t xml:space="preserve">: </w:t>
      </w:r>
      <w:r w:rsidRPr="006B4646">
        <w:t xml:space="preserve">Breakdown of included elements in the </w:t>
      </w:r>
      <w:r>
        <w:t>an</w:t>
      </w:r>
      <w:r w:rsidRPr="006B4646">
        <w:t>MBR obtained from supplier data collection (example for MHR buildings</w:t>
      </w:r>
      <w:r w:rsidR="00677FF7">
        <w:t>, V2</w:t>
      </w:r>
      <w:r w:rsidRPr="006B4646">
        <w:t>).</w:t>
      </w:r>
      <w:bookmarkEnd w:id="95"/>
    </w:p>
    <w:tbl>
      <w:tblPr>
        <w:tblStyle w:val="PlainTable2"/>
        <w:tblW w:w="5000" w:type="pct"/>
        <w:tblLook w:val="04A0" w:firstRow="1" w:lastRow="0" w:firstColumn="1" w:lastColumn="0" w:noHBand="0" w:noVBand="1"/>
      </w:tblPr>
      <w:tblGrid>
        <w:gridCol w:w="3185"/>
        <w:gridCol w:w="1106"/>
        <w:gridCol w:w="3218"/>
        <w:gridCol w:w="995"/>
      </w:tblGrid>
      <w:tr w:rsidR="00744677" w:rsidRPr="005D0F5C" w14:paraId="3C8C7301" w14:textId="77777777" w:rsidTr="0070765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663770A3" w14:textId="2B2126B6" w:rsidR="00744677" w:rsidRPr="005D0F5C" w:rsidRDefault="00744677" w:rsidP="00707656">
            <w:pPr>
              <w:rPr>
                <w:rFonts w:cs="Arial"/>
                <w:sz w:val="20"/>
                <w:szCs w:val="20"/>
                <w:lang w:val="ca-ES"/>
              </w:rPr>
            </w:pPr>
            <w:r>
              <w:rPr>
                <w:rFonts w:cs="Arial"/>
                <w:sz w:val="20"/>
                <w:szCs w:val="20"/>
              </w:rPr>
              <w:t>MHR MBR</w:t>
            </w:r>
            <w:r w:rsidRPr="005D0F5C">
              <w:rPr>
                <w:rFonts w:cs="Arial"/>
                <w:sz w:val="20"/>
                <w:szCs w:val="20"/>
              </w:rPr>
              <w:t xml:space="preserve"> (</w:t>
            </w:r>
            <w:r w:rsidR="001C5BA8">
              <w:rPr>
                <w:rFonts w:cs="Arial"/>
                <w:sz w:val="20"/>
                <w:szCs w:val="20"/>
              </w:rPr>
              <w:t>$</w:t>
            </w:r>
            <w:r w:rsidRPr="005D0F5C">
              <w:rPr>
                <w:rFonts w:cs="Arial"/>
                <w:sz w:val="20"/>
                <w:szCs w:val="20"/>
              </w:rPr>
              <w:t>)</w:t>
            </w:r>
          </w:p>
        </w:tc>
        <w:tc>
          <w:tcPr>
            <w:tcW w:w="650" w:type="pct"/>
            <w:noWrap/>
            <w:hideMark/>
          </w:tcPr>
          <w:p w14:paraId="77E8F8A0" w14:textId="1840BD8E" w:rsidR="00744677" w:rsidRPr="005D0F5C" w:rsidRDefault="001C5BA8" w:rsidP="00707656">
            <w:pP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892" w:type="pct"/>
            <w:noWrap/>
            <w:hideMark/>
          </w:tcPr>
          <w:p w14:paraId="3F97030B" w14:textId="77777777" w:rsidR="00744677" w:rsidRPr="005D0F5C" w:rsidRDefault="00744677" w:rsidP="0070765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 </w:t>
            </w:r>
          </w:p>
        </w:tc>
        <w:tc>
          <w:tcPr>
            <w:tcW w:w="585" w:type="pct"/>
            <w:noWrap/>
            <w:hideMark/>
          </w:tcPr>
          <w:p w14:paraId="1F5C8CA6" w14:textId="5F313B81" w:rsidR="00744677" w:rsidRPr="005D0F5C" w:rsidRDefault="001C5BA8" w:rsidP="00707656">
            <w:pP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r w:rsidR="00744677" w:rsidRPr="005D0F5C" w14:paraId="78938E22"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7324B7C4" w14:textId="77777777" w:rsidR="00744677" w:rsidRPr="005D0F5C" w:rsidRDefault="00744677" w:rsidP="00707656">
            <w:pPr>
              <w:rPr>
                <w:rFonts w:cs="Arial"/>
                <w:sz w:val="20"/>
                <w:szCs w:val="20"/>
              </w:rPr>
            </w:pPr>
            <w:r w:rsidRPr="005D0F5C">
              <w:rPr>
                <w:rFonts w:cs="Arial"/>
                <w:sz w:val="20"/>
                <w:szCs w:val="20"/>
              </w:rPr>
              <w:t>Bioreactor</w:t>
            </w:r>
          </w:p>
        </w:tc>
        <w:tc>
          <w:tcPr>
            <w:tcW w:w="650" w:type="pct"/>
            <w:noWrap/>
            <w:hideMark/>
          </w:tcPr>
          <w:p w14:paraId="62AAC234" w14:textId="1C475133" w:rsidR="00744677" w:rsidRPr="005D0F5C" w:rsidRDefault="0025426E"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w:t>
            </w:r>
            <w:r w:rsidR="00744677">
              <w:rPr>
                <w:rFonts w:cs="Arial"/>
                <w:sz w:val="20"/>
                <w:szCs w:val="20"/>
              </w:rPr>
              <w:t>,</w:t>
            </w:r>
            <w:r>
              <w:rPr>
                <w:rFonts w:cs="Arial"/>
                <w:sz w:val="20"/>
                <w:szCs w:val="20"/>
              </w:rPr>
              <w:t>068</w:t>
            </w:r>
            <w:r w:rsidR="00744677" w:rsidRPr="005D0F5C">
              <w:rPr>
                <w:rFonts w:cs="Arial"/>
                <w:sz w:val="20"/>
                <w:szCs w:val="20"/>
              </w:rPr>
              <w:t>.</w:t>
            </w:r>
            <w:r>
              <w:rPr>
                <w:rFonts w:cs="Arial"/>
                <w:sz w:val="20"/>
                <w:szCs w:val="20"/>
              </w:rPr>
              <w:t>4</w:t>
            </w:r>
            <w:r w:rsidR="00744677">
              <w:rPr>
                <w:rFonts w:cs="Arial"/>
                <w:sz w:val="20"/>
                <w:szCs w:val="20"/>
              </w:rPr>
              <w:t>3</w:t>
            </w:r>
          </w:p>
        </w:tc>
        <w:tc>
          <w:tcPr>
            <w:tcW w:w="1892" w:type="pct"/>
            <w:noWrap/>
            <w:hideMark/>
          </w:tcPr>
          <w:p w14:paraId="4BE9233A"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D0F5C">
              <w:rPr>
                <w:rFonts w:cs="Arial"/>
                <w:b/>
                <w:bCs/>
                <w:sz w:val="20"/>
                <w:szCs w:val="20"/>
              </w:rPr>
              <w:t>Membranes</w:t>
            </w:r>
          </w:p>
        </w:tc>
        <w:tc>
          <w:tcPr>
            <w:tcW w:w="585" w:type="pct"/>
            <w:noWrap/>
            <w:hideMark/>
          </w:tcPr>
          <w:p w14:paraId="49F935D8" w14:textId="17341436" w:rsidR="00744677" w:rsidRPr="005D0F5C" w:rsidRDefault="0025426E"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565</w:t>
            </w:r>
          </w:p>
        </w:tc>
      </w:tr>
      <w:tr w:rsidR="00744677" w:rsidRPr="005D0F5C" w14:paraId="6CB7EF21" w14:textId="77777777" w:rsidTr="00707656">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4FC0B96B" w14:textId="495EFFB0" w:rsidR="00744677" w:rsidRPr="005D0F5C" w:rsidRDefault="004C44AF" w:rsidP="00707656">
            <w:pPr>
              <w:rPr>
                <w:rFonts w:cs="Arial"/>
                <w:sz w:val="20"/>
                <w:szCs w:val="20"/>
              </w:rPr>
            </w:pPr>
            <w:r>
              <w:rPr>
                <w:rFonts w:cs="Arial"/>
                <w:sz w:val="20"/>
                <w:szCs w:val="20"/>
              </w:rPr>
              <w:t>Gas diffusers</w:t>
            </w:r>
          </w:p>
        </w:tc>
        <w:tc>
          <w:tcPr>
            <w:tcW w:w="650" w:type="pct"/>
            <w:noWrap/>
            <w:hideMark/>
          </w:tcPr>
          <w:p w14:paraId="2F961C82" w14:textId="19C46F7D" w:rsidR="00744677" w:rsidRPr="005D0F5C" w:rsidRDefault="004C44AF"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15</w:t>
            </w:r>
          </w:p>
        </w:tc>
        <w:tc>
          <w:tcPr>
            <w:tcW w:w="1892" w:type="pct"/>
            <w:noWrap/>
            <w:hideMark/>
          </w:tcPr>
          <w:p w14:paraId="2CD06A83"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D0F5C">
              <w:rPr>
                <w:rFonts w:cs="Arial"/>
                <w:b/>
                <w:bCs/>
                <w:sz w:val="20"/>
                <w:szCs w:val="20"/>
              </w:rPr>
              <w:t>Valves</w:t>
            </w:r>
          </w:p>
        </w:tc>
        <w:tc>
          <w:tcPr>
            <w:tcW w:w="585" w:type="pct"/>
            <w:noWrap/>
            <w:hideMark/>
          </w:tcPr>
          <w:p w14:paraId="529301C6" w14:textId="43F81649"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62.5</w:t>
            </w:r>
            <w:r w:rsidR="0025426E">
              <w:rPr>
                <w:rFonts w:cs="Arial"/>
                <w:sz w:val="20"/>
                <w:szCs w:val="20"/>
              </w:rPr>
              <w:t>0</w:t>
            </w:r>
          </w:p>
        </w:tc>
      </w:tr>
      <w:tr w:rsidR="00744677" w:rsidRPr="005D0F5C" w14:paraId="623D0126"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tcPr>
          <w:p w14:paraId="675DBBE6" w14:textId="3C14800D" w:rsidR="00744677" w:rsidRPr="005D0F5C" w:rsidRDefault="004C44AF" w:rsidP="00707656">
            <w:pPr>
              <w:rPr>
                <w:rFonts w:cs="Arial"/>
                <w:sz w:val="20"/>
                <w:szCs w:val="20"/>
              </w:rPr>
            </w:pPr>
            <w:r>
              <w:rPr>
                <w:rFonts w:cs="Arial"/>
                <w:sz w:val="20"/>
                <w:szCs w:val="20"/>
              </w:rPr>
              <w:t>Gas blowers</w:t>
            </w:r>
          </w:p>
        </w:tc>
        <w:tc>
          <w:tcPr>
            <w:tcW w:w="650" w:type="pct"/>
            <w:noWrap/>
          </w:tcPr>
          <w:p w14:paraId="11FE4A96" w14:textId="7A8396DD" w:rsidR="00744677" w:rsidRPr="005D0F5C" w:rsidRDefault="004C44AF"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160</w:t>
            </w:r>
          </w:p>
        </w:tc>
        <w:tc>
          <w:tcPr>
            <w:tcW w:w="1892" w:type="pct"/>
            <w:noWrap/>
          </w:tcPr>
          <w:p w14:paraId="638022C6"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D0F5C">
              <w:rPr>
                <w:rFonts w:cs="Arial"/>
                <w:b/>
                <w:bCs/>
                <w:sz w:val="20"/>
                <w:szCs w:val="20"/>
              </w:rPr>
              <w:t>Tanks</w:t>
            </w:r>
          </w:p>
        </w:tc>
        <w:tc>
          <w:tcPr>
            <w:tcW w:w="585" w:type="pct"/>
            <w:noWrap/>
          </w:tcPr>
          <w:p w14:paraId="45C2EE4E"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744677" w:rsidRPr="005D0F5C" w14:paraId="54BD9073" w14:textId="77777777" w:rsidTr="004C44AF">
        <w:trPr>
          <w:trHeight w:val="288"/>
        </w:trPr>
        <w:tc>
          <w:tcPr>
            <w:cnfStyle w:val="001000000000" w:firstRow="0" w:lastRow="0" w:firstColumn="1" w:lastColumn="0" w:oddVBand="0" w:evenVBand="0" w:oddHBand="0" w:evenHBand="0" w:firstRowFirstColumn="0" w:firstRowLastColumn="0" w:lastRowFirstColumn="0" w:lastRowLastColumn="0"/>
            <w:tcW w:w="1873" w:type="pct"/>
            <w:noWrap/>
          </w:tcPr>
          <w:p w14:paraId="5961EE56" w14:textId="623B386C" w:rsidR="00744677" w:rsidRPr="005D0F5C" w:rsidRDefault="004C44AF" w:rsidP="00707656">
            <w:pPr>
              <w:rPr>
                <w:rFonts w:cs="Arial"/>
                <w:b w:val="0"/>
                <w:bCs w:val="0"/>
                <w:i/>
                <w:iCs/>
                <w:sz w:val="20"/>
                <w:szCs w:val="20"/>
              </w:rPr>
            </w:pPr>
            <w:r w:rsidRPr="005D0F5C">
              <w:rPr>
                <w:rFonts w:cs="Arial"/>
                <w:sz w:val="20"/>
                <w:szCs w:val="20"/>
              </w:rPr>
              <w:t>Pumps</w:t>
            </w:r>
          </w:p>
        </w:tc>
        <w:tc>
          <w:tcPr>
            <w:tcW w:w="650" w:type="pct"/>
            <w:noWrap/>
          </w:tcPr>
          <w:p w14:paraId="1D0149C9" w14:textId="4DDF7DBE"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92" w:type="pct"/>
            <w:noWrap/>
          </w:tcPr>
          <w:p w14:paraId="5578771D"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D0F5C">
              <w:rPr>
                <w:rFonts w:cs="Arial"/>
                <w:i/>
                <w:iCs/>
                <w:sz w:val="20"/>
                <w:szCs w:val="20"/>
              </w:rPr>
              <w:t>Raw water and equalization tank</w:t>
            </w:r>
          </w:p>
        </w:tc>
        <w:tc>
          <w:tcPr>
            <w:tcW w:w="585" w:type="pct"/>
            <w:noWrap/>
          </w:tcPr>
          <w:p w14:paraId="097E7E3D"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1,863</w:t>
            </w:r>
          </w:p>
        </w:tc>
      </w:tr>
      <w:tr w:rsidR="00744677" w:rsidRPr="005D0F5C" w14:paraId="52269973"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075B5EA7" w14:textId="77777777" w:rsidR="00744677" w:rsidRPr="005D0F5C" w:rsidRDefault="00744677" w:rsidP="00707656">
            <w:pPr>
              <w:rPr>
                <w:rFonts w:cs="Arial"/>
                <w:b w:val="0"/>
                <w:bCs w:val="0"/>
                <w:i/>
                <w:iCs/>
                <w:sz w:val="20"/>
                <w:szCs w:val="20"/>
              </w:rPr>
            </w:pPr>
            <w:r w:rsidRPr="005D0F5C">
              <w:rPr>
                <w:rFonts w:cs="Arial"/>
                <w:b w:val="0"/>
                <w:bCs w:val="0"/>
                <w:i/>
                <w:iCs/>
                <w:sz w:val="20"/>
                <w:szCs w:val="20"/>
              </w:rPr>
              <w:t>Pump for sludge recycling</w:t>
            </w:r>
          </w:p>
        </w:tc>
        <w:tc>
          <w:tcPr>
            <w:tcW w:w="650" w:type="pct"/>
            <w:noWrap/>
            <w:hideMark/>
          </w:tcPr>
          <w:p w14:paraId="574ADC19"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220</w:t>
            </w:r>
          </w:p>
        </w:tc>
        <w:tc>
          <w:tcPr>
            <w:tcW w:w="1892" w:type="pct"/>
            <w:noWrap/>
          </w:tcPr>
          <w:p w14:paraId="6DEA8418"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i/>
                <w:iCs/>
                <w:sz w:val="20"/>
                <w:szCs w:val="20"/>
              </w:rPr>
            </w:pPr>
            <w:r w:rsidRPr="005D0F5C">
              <w:rPr>
                <w:rFonts w:cs="Arial"/>
                <w:i/>
                <w:iCs/>
                <w:sz w:val="20"/>
                <w:szCs w:val="20"/>
              </w:rPr>
              <w:t>Treated water tank</w:t>
            </w:r>
          </w:p>
        </w:tc>
        <w:tc>
          <w:tcPr>
            <w:tcW w:w="585" w:type="pct"/>
            <w:noWrap/>
          </w:tcPr>
          <w:p w14:paraId="58DA84D4"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1,842</w:t>
            </w:r>
          </w:p>
        </w:tc>
      </w:tr>
      <w:tr w:rsidR="00744677" w:rsidRPr="005D0F5C" w14:paraId="0DEBBD85" w14:textId="77777777" w:rsidTr="00707656">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2DD9A1DA" w14:textId="77777777" w:rsidR="00744677" w:rsidRPr="005D0F5C" w:rsidRDefault="00744677" w:rsidP="00707656">
            <w:pPr>
              <w:rPr>
                <w:rFonts w:cs="Arial"/>
                <w:b w:val="0"/>
                <w:bCs w:val="0"/>
                <w:i/>
                <w:iCs/>
                <w:sz w:val="20"/>
                <w:szCs w:val="20"/>
              </w:rPr>
            </w:pPr>
            <w:r w:rsidRPr="005D0F5C">
              <w:rPr>
                <w:rFonts w:cs="Arial"/>
                <w:b w:val="0"/>
                <w:bCs w:val="0"/>
                <w:i/>
                <w:iCs/>
                <w:sz w:val="20"/>
                <w:szCs w:val="20"/>
              </w:rPr>
              <w:t>Permeate pump</w:t>
            </w:r>
          </w:p>
        </w:tc>
        <w:tc>
          <w:tcPr>
            <w:tcW w:w="650" w:type="pct"/>
            <w:noWrap/>
            <w:hideMark/>
          </w:tcPr>
          <w:p w14:paraId="1122F034"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1100</w:t>
            </w:r>
          </w:p>
        </w:tc>
        <w:tc>
          <w:tcPr>
            <w:tcW w:w="1892" w:type="pct"/>
            <w:noWrap/>
          </w:tcPr>
          <w:p w14:paraId="0465C3BA"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i/>
                <w:iCs/>
                <w:sz w:val="20"/>
                <w:szCs w:val="20"/>
              </w:rPr>
            </w:pPr>
            <w:r w:rsidRPr="005D0F5C">
              <w:rPr>
                <w:rFonts w:cs="Arial"/>
                <w:i/>
                <w:iCs/>
                <w:sz w:val="20"/>
                <w:szCs w:val="20"/>
              </w:rPr>
              <w:t>Cleaning chemicals tank</w:t>
            </w:r>
          </w:p>
        </w:tc>
        <w:tc>
          <w:tcPr>
            <w:tcW w:w="585" w:type="pct"/>
            <w:noWrap/>
          </w:tcPr>
          <w:p w14:paraId="4F1258F6"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108.09</w:t>
            </w:r>
          </w:p>
        </w:tc>
      </w:tr>
      <w:tr w:rsidR="00744677" w:rsidRPr="005D0F5C" w14:paraId="648A0033"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27D25D3A" w14:textId="77777777" w:rsidR="00744677" w:rsidRPr="005D0F5C" w:rsidRDefault="00744677" w:rsidP="00707656">
            <w:pPr>
              <w:rPr>
                <w:rFonts w:cs="Arial"/>
                <w:b w:val="0"/>
                <w:bCs w:val="0"/>
                <w:i/>
                <w:iCs/>
                <w:sz w:val="20"/>
                <w:szCs w:val="20"/>
              </w:rPr>
            </w:pPr>
            <w:r w:rsidRPr="005D0F5C">
              <w:rPr>
                <w:rFonts w:cs="Arial"/>
                <w:b w:val="0"/>
                <w:bCs w:val="0"/>
                <w:i/>
                <w:iCs/>
                <w:sz w:val="20"/>
                <w:szCs w:val="20"/>
              </w:rPr>
              <w:t>Chemical addition pumps</w:t>
            </w:r>
          </w:p>
        </w:tc>
        <w:tc>
          <w:tcPr>
            <w:tcW w:w="650" w:type="pct"/>
            <w:noWrap/>
            <w:hideMark/>
          </w:tcPr>
          <w:p w14:paraId="4C4F3F9A"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356</w:t>
            </w:r>
          </w:p>
        </w:tc>
        <w:tc>
          <w:tcPr>
            <w:tcW w:w="1892" w:type="pct"/>
            <w:noWrap/>
          </w:tcPr>
          <w:p w14:paraId="1747E65E"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i/>
                <w:iCs/>
                <w:sz w:val="20"/>
                <w:szCs w:val="20"/>
              </w:rPr>
            </w:pPr>
            <w:r w:rsidRPr="005D0F5C">
              <w:rPr>
                <w:rFonts w:cs="Arial"/>
                <w:i/>
                <w:iCs/>
                <w:sz w:val="20"/>
                <w:szCs w:val="20"/>
              </w:rPr>
              <w:t>Sludge tank</w:t>
            </w:r>
          </w:p>
        </w:tc>
        <w:tc>
          <w:tcPr>
            <w:tcW w:w="585" w:type="pct"/>
            <w:noWrap/>
          </w:tcPr>
          <w:p w14:paraId="3C5D5B72" w14:textId="0F326888" w:rsidR="00744677" w:rsidRPr="005D0F5C" w:rsidRDefault="004C44AF"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282</w:t>
            </w:r>
          </w:p>
        </w:tc>
      </w:tr>
      <w:tr w:rsidR="00744677" w:rsidRPr="005D0F5C" w14:paraId="7364DEBF" w14:textId="77777777" w:rsidTr="00707656">
        <w:trPr>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1D3691ED" w14:textId="77777777" w:rsidR="00744677" w:rsidRPr="005D0F5C" w:rsidRDefault="00744677" w:rsidP="00707656">
            <w:pPr>
              <w:rPr>
                <w:rFonts w:cs="Arial"/>
                <w:b w:val="0"/>
                <w:bCs w:val="0"/>
                <w:i/>
                <w:iCs/>
                <w:sz w:val="20"/>
                <w:szCs w:val="20"/>
              </w:rPr>
            </w:pPr>
            <w:r w:rsidRPr="005D0F5C">
              <w:rPr>
                <w:rFonts w:cs="Arial"/>
                <w:b w:val="0"/>
                <w:bCs w:val="0"/>
                <w:i/>
                <w:iCs/>
                <w:sz w:val="20"/>
                <w:szCs w:val="20"/>
              </w:rPr>
              <w:t>Sludge purge pump</w:t>
            </w:r>
          </w:p>
        </w:tc>
        <w:tc>
          <w:tcPr>
            <w:tcW w:w="650" w:type="pct"/>
            <w:noWrap/>
            <w:hideMark/>
          </w:tcPr>
          <w:p w14:paraId="5188EC11"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220</w:t>
            </w:r>
          </w:p>
        </w:tc>
        <w:tc>
          <w:tcPr>
            <w:tcW w:w="1892" w:type="pct"/>
            <w:noWrap/>
          </w:tcPr>
          <w:p w14:paraId="0CD52025"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D0F5C">
              <w:rPr>
                <w:rFonts w:cs="Arial"/>
                <w:b/>
                <w:bCs/>
                <w:sz w:val="20"/>
                <w:szCs w:val="20"/>
              </w:rPr>
              <w:t>MT membrane screen (0.5 mm)</w:t>
            </w:r>
          </w:p>
        </w:tc>
        <w:tc>
          <w:tcPr>
            <w:tcW w:w="585" w:type="pct"/>
            <w:noWrap/>
          </w:tcPr>
          <w:p w14:paraId="673EE85B" w14:textId="77777777" w:rsidR="00744677" w:rsidRPr="005D0F5C" w:rsidRDefault="00744677" w:rsidP="00707656">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D0F5C">
              <w:rPr>
                <w:rFonts w:cs="Arial"/>
                <w:sz w:val="20"/>
                <w:szCs w:val="20"/>
              </w:rPr>
              <w:t>1000</w:t>
            </w:r>
          </w:p>
        </w:tc>
      </w:tr>
      <w:tr w:rsidR="00744677" w:rsidRPr="005D0F5C" w14:paraId="6FF60ABF" w14:textId="77777777" w:rsidTr="0070765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3" w:type="pct"/>
            <w:noWrap/>
            <w:hideMark/>
          </w:tcPr>
          <w:p w14:paraId="7FC2309B" w14:textId="58A92B23" w:rsidR="00744677" w:rsidRPr="00CC3B75" w:rsidRDefault="00744677" w:rsidP="00707656">
            <w:pPr>
              <w:rPr>
                <w:rFonts w:cs="Arial"/>
                <w:sz w:val="20"/>
                <w:szCs w:val="20"/>
                <w:vertAlign w:val="superscript"/>
              </w:rPr>
            </w:pPr>
            <w:r w:rsidRPr="005D0F5C">
              <w:rPr>
                <w:rFonts w:cs="Arial"/>
                <w:sz w:val="20"/>
                <w:szCs w:val="20"/>
              </w:rPr>
              <w:t>TOTAL</w:t>
            </w:r>
            <w:r>
              <w:rPr>
                <w:rFonts w:cs="Arial"/>
                <w:sz w:val="20"/>
                <w:szCs w:val="20"/>
              </w:rPr>
              <w:t xml:space="preserve"> (</w:t>
            </w:r>
            <w:r w:rsidR="001C5BA8">
              <w:rPr>
                <w:rFonts w:cs="Arial"/>
                <w:sz w:val="20"/>
                <w:szCs w:val="20"/>
              </w:rPr>
              <w:t>$</w:t>
            </w:r>
            <w:r>
              <w:rPr>
                <w:rFonts w:cs="Arial"/>
                <w:sz w:val="20"/>
                <w:szCs w:val="20"/>
              </w:rPr>
              <w:t>)</w:t>
            </w:r>
          </w:p>
        </w:tc>
        <w:tc>
          <w:tcPr>
            <w:tcW w:w="650" w:type="pct"/>
            <w:noWrap/>
            <w:hideMark/>
          </w:tcPr>
          <w:p w14:paraId="57CFA7D0" w14:textId="57F1EACB" w:rsidR="00744677" w:rsidRPr="005D0F5C" w:rsidRDefault="0025426E"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9,862.84</w:t>
            </w:r>
          </w:p>
        </w:tc>
        <w:tc>
          <w:tcPr>
            <w:tcW w:w="1892" w:type="pct"/>
            <w:noWrap/>
            <w:hideMark/>
          </w:tcPr>
          <w:p w14:paraId="5465B9FE"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585" w:type="pct"/>
            <w:noWrap/>
            <w:hideMark/>
          </w:tcPr>
          <w:p w14:paraId="5D9D2089" w14:textId="77777777" w:rsidR="00744677" w:rsidRPr="005D0F5C" w:rsidRDefault="00744677" w:rsidP="00707656">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5D0F5C">
              <w:rPr>
                <w:rFonts w:cs="Arial"/>
                <w:sz w:val="20"/>
                <w:szCs w:val="20"/>
              </w:rPr>
              <w:t> </w:t>
            </w:r>
          </w:p>
        </w:tc>
      </w:tr>
    </w:tbl>
    <w:p w14:paraId="3CEC0E86" w14:textId="3A296DFA" w:rsidR="002C44DF" w:rsidRDefault="0023795C" w:rsidP="0023795C">
      <w:pPr>
        <w:spacing w:before="240"/>
      </w:pPr>
      <w:r>
        <w:t xml:space="preserve">The </w:t>
      </w:r>
      <w:r w:rsidR="00894FB7">
        <w:t>OPEX are calculated assuming a cost of 0.06</w:t>
      </w:r>
      <w:r w:rsidR="001C5BA8">
        <w:t>$</w:t>
      </w:r>
      <w:r w:rsidR="00894FB7">
        <w:t>/m</w:t>
      </w:r>
      <w:r w:rsidR="00894FB7">
        <w:rPr>
          <w:vertAlign w:val="superscript"/>
        </w:rPr>
        <w:t>3</w:t>
      </w:r>
      <w:r w:rsidR="00894FB7">
        <w:t xml:space="preserve"> </w:t>
      </w:r>
      <w:r w:rsidR="00894FB7">
        <w:fldChar w:fldCharType="begin" w:fldLock="1"/>
      </w:r>
      <w:r w:rsidR="008D4D3D">
        <w:instrText>ADDIN CSL_CITATION {"citationItems":[{"id":"ITEM-1","itemData":{"editor":[{"dropping-particle":"","family":"Lema","given":"J. M.","non-dropping-particle":"","parse-names":false,"suffix":""},{"dropping-particle":"","family":"Martinez","given":"S. S","non-dropping-particle":"","parse-names":false,"suffix":""}],"id":"ITEM-1","issued":{"date-parts":[["2017"]]},"publisher":"International Water Association publishing","title":"Innovative wastewater treatment &amp; resource recovery technologies: impacts on energy, economy and environment","type":"book"},"uris":["http://www.mendeley.com/documents/?uuid=6a1a28da-e02b-4df3-a182-1ce85fa2a6a0"]},{"id":"ITEM-2","itemData":{"DOI":"10.1016/j.seppur.2014.02.013","ISSN":"13835866","abstract":"The objective of this study was to evaluate the operating cost of an anaerobic membrane bioreactor (AnMBR) treating sulphate-rich urban wastewater (UWW) at ambient temperature (ranging from 17 to 33 C). To this aim, energy consumption, methane production, and sludge handling and recycling to land were evaluated. The results revealed that optimising specific gas demand with respect to permeate volume (SGDP) and sludge retention time (for given ambient temperature conditions) is essential to maximise energy savings (minimum energy demand: 0.07 kW h m-3). Moreover, low/moderate sludge productions were obtained (minimum value: 0.16 kg TSS kg-1 COD Removed), which further enhanced the overall operating cost of the plant (minimum value: €0.011 per m3 of treated water). The sulphate content in the influent UWW significantly affected the final production of methane and thereby the overall operating cost. Indeed, the evaluated AnMBR system presented energy surplus potential when treating low-sulphate UWW. © 2014 Elsevier B.V. All rights reserved.","author":[{"dropping-particle":"","family":"Pretel","given":"R.","non-dropping-particle":"","parse-names":false,"suffix":""},{"dropping-particle":"","family":"Robles","given":"A.","non-dropping-particle":"","parse-names":false,"suffix":""},{"dropping-particle":"V.","family":"Ruano","given":"M.","non-dropping-particle":"","parse-names":false,"suffix":""},{"dropping-particle":"","family":"Seco","given":"A.","non-dropping-particle":"","parse-names":false,"suffix":""},{"dropping-particle":"","family":"Ferrer","given":"J.","non-dropping-particle":"","parse-names":false,"suffix":""}],"container-title":"Separation and Purification Technology","id":"ITEM-2","issued":{"date-parts":[["2014"]]},"page":"30-38","publisher":"Elsevier B.V.","title":"The operating cost of an anaerobic membrane bioreactor (AnMBR) treating sulphate-rich urban wastewater","type":"article-journal","volume":"126"},"uris":["http://www.mendeley.com/documents/?uuid=09a8eecf-601e-4882-8570-aa9a4fc9200f"]}],"mendeley":{"formattedCitation":"(Lema and Martinez, 2017; Pretel et al., 2014)","plainTextFormattedCitation":"(Lema and Martinez, 2017; Pretel et al., 2014)","previouslyFormattedCitation":"(Lema and Martinez, 2017; Pretel et al., 2014)"},"properties":{"noteIndex":0},"schema":"https://github.com/citation-style-language/schema/raw/master/csl-citation.json"}</w:instrText>
      </w:r>
      <w:r w:rsidR="00894FB7">
        <w:fldChar w:fldCharType="separate"/>
      </w:r>
      <w:r w:rsidR="00894FB7" w:rsidRPr="00894FB7">
        <w:rPr>
          <w:noProof/>
        </w:rPr>
        <w:t>(Lema and Martinez, 2017; Pretel et al., 2014)</w:t>
      </w:r>
      <w:r w:rsidR="00894FB7">
        <w:fldChar w:fldCharType="end"/>
      </w:r>
      <w:r w:rsidR="002C44DF">
        <w:t xml:space="preserve">. The total CAPEX and annual OPEX are shown in </w:t>
      </w:r>
      <w:r w:rsidR="002C44DF">
        <w:fldChar w:fldCharType="begin"/>
      </w:r>
      <w:r w:rsidR="002C44DF">
        <w:instrText xml:space="preserve"> REF _Ref77929067 \h </w:instrText>
      </w:r>
      <w:r w:rsidR="002C44DF">
        <w:fldChar w:fldCharType="separate"/>
      </w:r>
      <w:r w:rsidR="002C44DF">
        <w:t xml:space="preserve">Table </w:t>
      </w:r>
      <w:r w:rsidR="002C44DF">
        <w:rPr>
          <w:noProof/>
        </w:rPr>
        <w:t>4</w:t>
      </w:r>
      <w:r w:rsidR="002C44DF">
        <w:noBreakHyphen/>
      </w:r>
      <w:r w:rsidR="002C44DF">
        <w:rPr>
          <w:noProof/>
        </w:rPr>
        <w:t>18</w:t>
      </w:r>
      <w:r w:rsidR="002C44DF">
        <w:fldChar w:fldCharType="end"/>
      </w:r>
      <w:r w:rsidR="002C44DF">
        <w:t xml:space="preserve"> for the scenario with vacuum toilets.</w:t>
      </w:r>
    </w:p>
    <w:p w14:paraId="266891BD" w14:textId="14ABD0CF" w:rsidR="00E85437" w:rsidRDefault="00E85437" w:rsidP="0023795C">
      <w:pPr>
        <w:spacing w:before="240"/>
      </w:pPr>
    </w:p>
    <w:p w14:paraId="1E76642D" w14:textId="77777777" w:rsidR="00E85437" w:rsidRPr="00894FB7" w:rsidRDefault="00E85437" w:rsidP="0023795C">
      <w:pPr>
        <w:spacing w:before="240"/>
      </w:pPr>
    </w:p>
    <w:p w14:paraId="25A9C8B4" w14:textId="74BF3126" w:rsidR="0023795C" w:rsidRDefault="0023795C" w:rsidP="0023795C">
      <w:pPr>
        <w:pStyle w:val="Caption"/>
        <w:keepNext/>
      </w:pPr>
      <w:bookmarkStart w:id="96" w:name="_Ref77929067"/>
      <w:bookmarkStart w:id="97" w:name="_Toc148602491"/>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18</w:t>
      </w:r>
      <w:r w:rsidR="002E6C9B">
        <w:fldChar w:fldCharType="end"/>
      </w:r>
      <w:bookmarkEnd w:id="96"/>
      <w:r>
        <w:t xml:space="preserve">: </w:t>
      </w:r>
      <w:r w:rsidRPr="00D432D2">
        <w:t xml:space="preserve">CAPEX and OPEX of the </w:t>
      </w:r>
      <w:r>
        <w:t>anMBRs</w:t>
      </w:r>
      <w:r w:rsidRPr="00D432D2">
        <w:t xml:space="preserve"> </w:t>
      </w:r>
      <w:r>
        <w:t>f</w:t>
      </w:r>
      <w:r w:rsidRPr="00D432D2">
        <w:t>or all building types</w:t>
      </w:r>
      <w:r w:rsidR="002C44DF">
        <w:t xml:space="preserve"> </w:t>
      </w:r>
      <w:r w:rsidR="00677FF7">
        <w:t>(V2)</w:t>
      </w:r>
      <w:r>
        <w:t>.</w:t>
      </w:r>
      <w:bookmarkEnd w:id="97"/>
    </w:p>
    <w:tbl>
      <w:tblPr>
        <w:tblStyle w:val="PlainTable2"/>
        <w:tblW w:w="5000" w:type="pct"/>
        <w:tblLook w:val="04A0" w:firstRow="1" w:lastRow="0" w:firstColumn="1" w:lastColumn="0" w:noHBand="0" w:noVBand="1"/>
      </w:tblPr>
      <w:tblGrid>
        <w:gridCol w:w="1224"/>
        <w:gridCol w:w="3630"/>
        <w:gridCol w:w="3650"/>
      </w:tblGrid>
      <w:tr w:rsidR="0023795C" w:rsidRPr="00827FEB" w14:paraId="3D80F49A" w14:textId="77777777" w:rsidTr="0023795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tcPr>
          <w:p w14:paraId="4EA71FEB" w14:textId="77777777" w:rsidR="0023795C" w:rsidRPr="00827FEB" w:rsidRDefault="0023795C" w:rsidP="008A3702">
            <w:pPr>
              <w:jc w:val="center"/>
              <w:rPr>
                <w:sz w:val="20"/>
                <w:szCs w:val="20"/>
              </w:rPr>
            </w:pPr>
          </w:p>
        </w:tc>
        <w:tc>
          <w:tcPr>
            <w:tcW w:w="2134" w:type="pct"/>
            <w:noWrap/>
            <w:hideMark/>
          </w:tcPr>
          <w:p w14:paraId="7C805BA0" w14:textId="086C3D23" w:rsidR="0023795C" w:rsidRPr="00854BE6" w:rsidRDefault="0023795C" w:rsidP="008A3702">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854BE6">
              <w:rPr>
                <w:sz w:val="20"/>
                <w:szCs w:val="20"/>
              </w:rPr>
              <w:t xml:space="preserve">CAPEX </w:t>
            </w:r>
            <w:r>
              <w:rPr>
                <w:sz w:val="20"/>
                <w:szCs w:val="20"/>
              </w:rPr>
              <w:t>(</w:t>
            </w:r>
            <w:r w:rsidR="001C5BA8">
              <w:rPr>
                <w:sz w:val="20"/>
                <w:szCs w:val="20"/>
              </w:rPr>
              <w:t>$</w:t>
            </w:r>
            <w:r>
              <w:rPr>
                <w:sz w:val="20"/>
                <w:szCs w:val="20"/>
              </w:rPr>
              <w:t>)</w:t>
            </w:r>
          </w:p>
        </w:tc>
        <w:tc>
          <w:tcPr>
            <w:tcW w:w="2146" w:type="pct"/>
            <w:noWrap/>
            <w:hideMark/>
          </w:tcPr>
          <w:p w14:paraId="5C477C85" w14:textId="24F4282E" w:rsidR="0023795C" w:rsidRPr="00854BE6" w:rsidRDefault="0023795C" w:rsidP="008A3702">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 (</w:t>
            </w:r>
            <w:r w:rsidR="001C5BA8">
              <w:rPr>
                <w:sz w:val="20"/>
                <w:szCs w:val="20"/>
              </w:rPr>
              <w:t>$</w:t>
            </w:r>
            <w:r w:rsidRPr="00854BE6">
              <w:rPr>
                <w:sz w:val="20"/>
                <w:szCs w:val="20"/>
              </w:rPr>
              <w:t>/</w:t>
            </w:r>
            <w:r>
              <w:rPr>
                <w:sz w:val="20"/>
                <w:szCs w:val="20"/>
              </w:rPr>
              <w:t>yr</w:t>
            </w:r>
            <w:r w:rsidRPr="00854BE6">
              <w:rPr>
                <w:sz w:val="20"/>
                <w:szCs w:val="20"/>
              </w:rPr>
              <w:t>)</w:t>
            </w:r>
          </w:p>
        </w:tc>
      </w:tr>
      <w:tr w:rsidR="0023795C" w:rsidRPr="00827FEB" w14:paraId="3994E887" w14:textId="77777777" w:rsidTr="002379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tcPr>
          <w:p w14:paraId="17347C35" w14:textId="77777777" w:rsidR="0023795C" w:rsidRPr="00854BE6" w:rsidRDefault="0023795C" w:rsidP="008A3702">
            <w:pPr>
              <w:jc w:val="center"/>
              <w:rPr>
                <w:i/>
                <w:iCs/>
                <w:sz w:val="20"/>
                <w:szCs w:val="20"/>
              </w:rPr>
            </w:pPr>
            <w:r w:rsidRPr="00854BE6">
              <w:rPr>
                <w:i/>
                <w:iCs/>
                <w:sz w:val="20"/>
                <w:szCs w:val="20"/>
              </w:rPr>
              <w:t>LR</w:t>
            </w:r>
          </w:p>
        </w:tc>
        <w:tc>
          <w:tcPr>
            <w:tcW w:w="2134" w:type="pct"/>
            <w:noWrap/>
            <w:vAlign w:val="center"/>
            <w:hideMark/>
          </w:tcPr>
          <w:p w14:paraId="538DC2F0" w14:textId="0CE159E2" w:rsidR="0023795C" w:rsidRPr="002C4662" w:rsidRDefault="00222338"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color w:val="000000"/>
                <w:sz w:val="20"/>
                <w:szCs w:val="20"/>
              </w:rPr>
              <w:t>5856.16</w:t>
            </w:r>
          </w:p>
        </w:tc>
        <w:tc>
          <w:tcPr>
            <w:tcW w:w="2146" w:type="pct"/>
            <w:noWrap/>
            <w:vAlign w:val="center"/>
            <w:hideMark/>
          </w:tcPr>
          <w:p w14:paraId="3AE9E221" w14:textId="68CE590E" w:rsidR="0023795C" w:rsidRPr="002C4662" w:rsidRDefault="002C44DF"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29.70</w:t>
            </w:r>
          </w:p>
        </w:tc>
      </w:tr>
      <w:tr w:rsidR="0023795C" w:rsidRPr="00827FEB" w14:paraId="33968A5C" w14:textId="77777777" w:rsidTr="0023795C">
        <w:trPr>
          <w:trHeight w:val="288"/>
        </w:trPr>
        <w:tc>
          <w:tcPr>
            <w:cnfStyle w:val="001000000000" w:firstRow="0" w:lastRow="0" w:firstColumn="1" w:lastColumn="0" w:oddVBand="0" w:evenVBand="0" w:oddHBand="0" w:evenHBand="0" w:firstRowFirstColumn="0" w:firstRowLastColumn="0" w:lastRowFirstColumn="0" w:lastRowLastColumn="0"/>
            <w:tcW w:w="720" w:type="pct"/>
          </w:tcPr>
          <w:p w14:paraId="20A94E7F" w14:textId="77777777" w:rsidR="0023795C" w:rsidRPr="00854BE6" w:rsidRDefault="0023795C" w:rsidP="008A3702">
            <w:pPr>
              <w:jc w:val="center"/>
              <w:rPr>
                <w:i/>
                <w:iCs/>
                <w:sz w:val="20"/>
                <w:szCs w:val="20"/>
              </w:rPr>
            </w:pPr>
            <w:r w:rsidRPr="00854BE6">
              <w:rPr>
                <w:i/>
                <w:iCs/>
                <w:sz w:val="20"/>
                <w:szCs w:val="20"/>
              </w:rPr>
              <w:t>ST</w:t>
            </w:r>
          </w:p>
        </w:tc>
        <w:tc>
          <w:tcPr>
            <w:tcW w:w="2134" w:type="pct"/>
            <w:noWrap/>
            <w:vAlign w:val="center"/>
            <w:hideMark/>
          </w:tcPr>
          <w:p w14:paraId="1A35349B" w14:textId="521C5263" w:rsidR="0023795C" w:rsidRPr="002C4662" w:rsidRDefault="00222338" w:rsidP="008A370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5856.16</w:t>
            </w:r>
          </w:p>
        </w:tc>
        <w:tc>
          <w:tcPr>
            <w:tcW w:w="2146" w:type="pct"/>
            <w:noWrap/>
            <w:vAlign w:val="center"/>
            <w:hideMark/>
          </w:tcPr>
          <w:p w14:paraId="77167514" w14:textId="21416902" w:rsidR="0023795C" w:rsidRPr="002C4662" w:rsidRDefault="002C44DF" w:rsidP="008A370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29.70</w:t>
            </w:r>
          </w:p>
        </w:tc>
      </w:tr>
      <w:tr w:rsidR="0023795C" w:rsidRPr="00827FEB" w14:paraId="4AF4721F" w14:textId="77777777" w:rsidTr="002379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tcPr>
          <w:p w14:paraId="3146BC45" w14:textId="77777777" w:rsidR="0023795C" w:rsidRPr="00854BE6" w:rsidRDefault="0023795C" w:rsidP="008A3702">
            <w:pPr>
              <w:jc w:val="center"/>
              <w:rPr>
                <w:i/>
                <w:iCs/>
                <w:sz w:val="20"/>
                <w:szCs w:val="20"/>
              </w:rPr>
            </w:pPr>
            <w:r w:rsidRPr="00854BE6">
              <w:rPr>
                <w:i/>
                <w:iCs/>
                <w:sz w:val="20"/>
                <w:szCs w:val="20"/>
              </w:rPr>
              <w:t>MR</w:t>
            </w:r>
          </w:p>
        </w:tc>
        <w:tc>
          <w:tcPr>
            <w:tcW w:w="2134" w:type="pct"/>
            <w:noWrap/>
            <w:vAlign w:val="center"/>
            <w:hideMark/>
          </w:tcPr>
          <w:p w14:paraId="01B17C89" w14:textId="2A06166A" w:rsidR="0023795C" w:rsidRPr="002C4662" w:rsidRDefault="00222338"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color w:val="000000"/>
                <w:sz w:val="20"/>
                <w:szCs w:val="20"/>
              </w:rPr>
              <w:t>7863.12</w:t>
            </w:r>
          </w:p>
        </w:tc>
        <w:tc>
          <w:tcPr>
            <w:tcW w:w="2146" w:type="pct"/>
            <w:noWrap/>
            <w:vAlign w:val="center"/>
            <w:hideMark/>
          </w:tcPr>
          <w:p w14:paraId="451ED594" w14:textId="77B0B145" w:rsidR="0023795C" w:rsidRPr="002C4662" w:rsidRDefault="002C44DF"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color w:val="000000"/>
                <w:sz w:val="20"/>
                <w:szCs w:val="20"/>
              </w:rPr>
              <w:t>148.48</w:t>
            </w:r>
          </w:p>
        </w:tc>
      </w:tr>
      <w:tr w:rsidR="0023795C" w:rsidRPr="00827FEB" w14:paraId="1D87D19F" w14:textId="77777777" w:rsidTr="0023795C">
        <w:trPr>
          <w:trHeight w:val="288"/>
        </w:trPr>
        <w:tc>
          <w:tcPr>
            <w:cnfStyle w:val="001000000000" w:firstRow="0" w:lastRow="0" w:firstColumn="1" w:lastColumn="0" w:oddVBand="0" w:evenVBand="0" w:oddHBand="0" w:evenHBand="0" w:firstRowFirstColumn="0" w:firstRowLastColumn="0" w:lastRowFirstColumn="0" w:lastRowLastColumn="0"/>
            <w:tcW w:w="720" w:type="pct"/>
          </w:tcPr>
          <w:p w14:paraId="1ECAE38F" w14:textId="77777777" w:rsidR="0023795C" w:rsidRPr="00854BE6" w:rsidRDefault="0023795C" w:rsidP="008A3702">
            <w:pPr>
              <w:jc w:val="center"/>
              <w:rPr>
                <w:i/>
                <w:iCs/>
                <w:sz w:val="20"/>
                <w:szCs w:val="20"/>
              </w:rPr>
            </w:pPr>
            <w:r w:rsidRPr="00854BE6">
              <w:rPr>
                <w:i/>
                <w:iCs/>
                <w:sz w:val="20"/>
                <w:szCs w:val="20"/>
              </w:rPr>
              <w:t>MHR</w:t>
            </w:r>
          </w:p>
        </w:tc>
        <w:tc>
          <w:tcPr>
            <w:tcW w:w="2134" w:type="pct"/>
            <w:noWrap/>
            <w:vAlign w:val="center"/>
            <w:hideMark/>
          </w:tcPr>
          <w:p w14:paraId="6888A5AF" w14:textId="16CB4485" w:rsidR="0023795C" w:rsidRPr="002C4662" w:rsidRDefault="00222338" w:rsidP="008A370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9862.84</w:t>
            </w:r>
          </w:p>
        </w:tc>
        <w:tc>
          <w:tcPr>
            <w:tcW w:w="2146" w:type="pct"/>
            <w:noWrap/>
            <w:vAlign w:val="center"/>
            <w:hideMark/>
          </w:tcPr>
          <w:p w14:paraId="5A9EEA1A" w14:textId="28207693" w:rsidR="0023795C" w:rsidRPr="002C4662" w:rsidRDefault="002C44DF" w:rsidP="008A370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0"/>
                <w:szCs w:val="20"/>
              </w:rPr>
              <w:t>296.96</w:t>
            </w:r>
          </w:p>
        </w:tc>
      </w:tr>
      <w:tr w:rsidR="0023795C" w:rsidRPr="00827FEB" w14:paraId="63F4E515" w14:textId="77777777" w:rsidTr="002379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tcPr>
          <w:p w14:paraId="7E8182FF" w14:textId="77777777" w:rsidR="0023795C" w:rsidRPr="00854BE6" w:rsidRDefault="0023795C" w:rsidP="008A3702">
            <w:pPr>
              <w:jc w:val="center"/>
              <w:rPr>
                <w:i/>
                <w:iCs/>
                <w:sz w:val="20"/>
                <w:szCs w:val="20"/>
              </w:rPr>
            </w:pPr>
            <w:r w:rsidRPr="00854BE6">
              <w:rPr>
                <w:i/>
                <w:iCs/>
                <w:sz w:val="20"/>
                <w:szCs w:val="20"/>
              </w:rPr>
              <w:t>HR</w:t>
            </w:r>
          </w:p>
        </w:tc>
        <w:tc>
          <w:tcPr>
            <w:tcW w:w="2134" w:type="pct"/>
            <w:noWrap/>
            <w:vAlign w:val="center"/>
            <w:hideMark/>
          </w:tcPr>
          <w:p w14:paraId="498B605B" w14:textId="05DC3412" w:rsidR="0023795C" w:rsidRPr="002C4662" w:rsidRDefault="00222338"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color w:val="000000"/>
                <w:sz w:val="20"/>
                <w:szCs w:val="20"/>
              </w:rPr>
              <w:t>14150.99</w:t>
            </w:r>
          </w:p>
        </w:tc>
        <w:tc>
          <w:tcPr>
            <w:tcW w:w="2146" w:type="pct"/>
            <w:noWrap/>
            <w:vAlign w:val="center"/>
            <w:hideMark/>
          </w:tcPr>
          <w:p w14:paraId="2587C09C" w14:textId="5586AD2A" w:rsidR="0023795C" w:rsidRPr="002C4662" w:rsidRDefault="002C44DF" w:rsidP="008A3702">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color w:val="000000"/>
                <w:sz w:val="20"/>
                <w:szCs w:val="20"/>
              </w:rPr>
              <w:t>742.41</w:t>
            </w:r>
          </w:p>
        </w:tc>
      </w:tr>
    </w:tbl>
    <w:p w14:paraId="735D18D2" w14:textId="5331CDC2" w:rsidR="000717F7" w:rsidRDefault="000717F7" w:rsidP="000717F7">
      <w:pPr>
        <w:pStyle w:val="Heading2"/>
      </w:pPr>
      <w:bookmarkStart w:id="98" w:name="_Toc149134818"/>
      <w:r>
        <w:t>MABR</w:t>
      </w:r>
      <w:bookmarkEnd w:id="98"/>
    </w:p>
    <w:p w14:paraId="38AF70C8" w14:textId="060060AE" w:rsidR="000717F7" w:rsidRDefault="004E2E30" w:rsidP="000717F7">
      <w:r>
        <w:t>For the scenario involving urine source-separation, an MABR</w:t>
      </w:r>
      <w:r w:rsidR="00677FF7">
        <w:t xml:space="preserve"> is </w:t>
      </w:r>
      <w:r>
        <w:t xml:space="preserve">included to achieve the nitrification of </w:t>
      </w:r>
      <w:r w:rsidR="008D4D3D">
        <w:t>urine</w:t>
      </w:r>
      <w:r w:rsidR="00677FF7">
        <w:t>.</w:t>
      </w:r>
    </w:p>
    <w:p w14:paraId="09CD1167" w14:textId="78FDB3B6" w:rsidR="00E92110" w:rsidRDefault="00E92110" w:rsidP="008D4D3D">
      <w:pPr>
        <w:pStyle w:val="Heading3"/>
      </w:pPr>
      <w:bookmarkStart w:id="99" w:name="_Toc149134819"/>
      <w:r>
        <w:t>Liquid fertilizer recovery</w:t>
      </w:r>
      <w:bookmarkEnd w:id="99"/>
    </w:p>
    <w:p w14:paraId="02738498" w14:textId="7998851A" w:rsidR="00E92110" w:rsidRPr="00E42045" w:rsidRDefault="00E92110" w:rsidP="00E92110">
      <w:r>
        <w:t xml:space="preserve">The liquid fertilizer volume obtained is calculated expecting 15% of the initial collected volume of urine is recovered in the concentrate </w:t>
      </w:r>
      <w:r>
        <w:fldChar w:fldCharType="begin" w:fldLock="1"/>
      </w:r>
      <w:r>
        <w:instrText xml:space="preserve">ADDIN CSL_CITATION {"citationItems":[{"id":"ITEM-1","itemData":{"DOI":"10.1016/j.watres.2018.07.016","ISSN":"18792448","PMID":"30014981","abstract":"Human urine is a valuable resource for nutrient recovery, given its high levels of nitrogen, phosphorus and potassium, but the compositional complexity of urine presents a challenge for an energy-efficient concentration and refinery of nutrients. In this study, a pilot installation combining precipitation, nitrification and electrodialysis (ED), designed for one person equivalent (1.2 Lurine d−1), was continuously operated for </w:instrText>
      </w:r>
      <w:r>
        <w:rPr>
          <w:rFonts w:ascii="Cambria Math" w:hAnsi="Cambria Math" w:cs="Cambria Math"/>
        </w:rPr>
        <w:instrText>∼</w:instrText>
      </w:r>
      <w:r>
        <w:instrText xml:space="preserve">7 months. First, NaOH addition yielded calcium and magnesium precipitation, preventing scaling in ED. Second, a moving bed biofilm reactor oxidized organics, preventing downstream biofouling, and yielded complete nitrification on diluted urine (20–40%, i.e. dilution factors 5 and 2.5) at an average loading rate of 215 mg N L−1 d−1. Batch tests demonstrated the halotolerance of the nitrifying community, with nitrification rates not affected up to an electrical conductivity of 40 mS cm−1 and gradually decreasing, yet ongoing, activity up to 96 mS cm−1 at 18% of the maximum rate. Next-generation 16S rRNA gene amplicon sequencing revealed that switching from a synthetic influent to real urine induced a profound shift in microbial community and that the AOB community was dominated by halophilic species closely related to Nitrosomonas aestuarii and Nitrosomonas marina. Third, nitrate, phosphate and potassium in the filtered (0.1 μm) bioreactor effluent were concentrated by factors 4.3, 2.6 and 4.6, respectively, with ED. Doubling the urine concentration from 20% to 40% further increased the ED recovery efficiency by </w:instrText>
      </w:r>
      <w:r>
        <w:rPr>
          <w:rFonts w:ascii="Cambria Math" w:hAnsi="Cambria Math" w:cs="Cambria Math"/>
        </w:rPr>
        <w:instrText>∼</w:instrText>
      </w:r>
      <w:r>
        <w:instrText>10%. Batch experiments at pH 6, 7 and 8 indicated a more efficient phosphate transport to the concentrate at pH 7. The newly proposed three-stage strategy opens up opportunities for energy- and chemical-efficient nutrient recovery from urine. Precipitation and nitrification enabled the long-term continuous operation of ED on fresh urine requiring minimal maintenance, which has, to the best of our knowledge, never been achieved before.","author":[{"dropping-particle":"","family":"Paepe","given":"Jolien","non-dropping-particle":"De","parse-names":false,"suffix":""},{"dropping-particle":"","family":"Lindeboom","given":"Ralph E.F.","non-dropping-particle":"","parse-names":false,"suffix":""},{"dropping-particle":"","family":"Vanoppen","given":"Marjolein","non-dropping-particle":"","parse-names":false,"suffix":""},{"dropping-particle":"","family":"Paepe","given":"Kim","non-dropping-particle":"De","parse-names":false,"suffix":""},{"dropping-particle":"","family":"Demey","given":"Dries","non-dropping-particle":"","parse-names":false,"suffix":""},{"dropping-particle":"","family":"Coessens","given":"Wout","non-dropping-particle":"","parse-names":false,"suffix":""},{"dropping-particle":"","family":"Lamaze","given":"Brigitte","non-dropping-particle":"","parse-names":false,"suffix":""},{"dropping-particle":"","family":"Verliefde","given":"Arne R.D.","non-dropping-particle":"","parse-names":false,"suffix":""},{"dropping-particle":"","family":"Clauwaert","given":"Peter","non-dropping-particle":"","parse-names":false,"suffix":""},{"dropping-particle":"","family":"Vlaeminck","given":"Siegfried E.","non-dropping-particle":"","parse-names":false,"suffix":""}],"container-title":"Water Research","id":"ITEM-1","issued":{"date-parts":[["2018"]]},"page":"76-86","publisher":"Elsevier Ltd","title":"Refinery and concentration of nutrients from urine with electrodialysis enabled by upstream precipitation and nitrification","type":"article-journal","volume":"144"},"uris":["http://www.mendeley.com/documents/?uuid=0dbdafef-a77c-4a43-afc0-6f46c8a7fc5a"]}],"mendeley":{"formattedCitation":"(De Paepe et al., 2018)","plainTextFormattedCitation":"(De Paepe et al., 2018)"},"properties":{"noteIndex":0},"schema":"https://github.com/citation-style-language/schema/raw/master/csl-citation.json"}</w:instrText>
      </w:r>
      <w:r>
        <w:fldChar w:fldCharType="separate"/>
      </w:r>
      <w:r w:rsidRPr="007776B2">
        <w:rPr>
          <w:noProof/>
        </w:rPr>
        <w:t>(De Paepe et al., 2018)</w:t>
      </w:r>
      <w:r>
        <w:fldChar w:fldCharType="end"/>
      </w:r>
      <w:r>
        <w:t xml:space="preserve">. The price of fertilizer recovered from urine is around 10.5 </w:t>
      </w:r>
      <w:r w:rsidR="001C5BA8">
        <w:t>$</w:t>
      </w:r>
      <w:r>
        <w:t xml:space="preserve">/L according to </w:t>
      </w:r>
      <w:r w:rsidRPr="00E42045">
        <w:rPr>
          <w:i/>
          <w:iCs/>
        </w:rPr>
        <w:fldChar w:fldCharType="begin" w:fldLock="1"/>
      </w:r>
      <w:r>
        <w:rPr>
          <w:i/>
          <w:iCs/>
        </w:rPr>
        <w:instrText>ADDIN CSL_CITATION {"citationItems":[{"id":"ITEM-1","itemData":{"DOI":"10.1016/j.jwpe.2020.101383","ISSN":"22147144","abstract":"The aim of this work was to design a decentralized system for urine collection and fertilizer production within the City of Cape Town. Evaluating the effects of transportation logistics of source-separated urine collection and treatment formed the main modelling portion of this objective. It was determined that the decentralized approach to urine treatment exhibited several advantages over biological nutrient removal (BNR) at conventional wastewater treatment plants. These advantages included lower greenhouse gas emissions and energy expenditure for a similar operating cost. It was found that a positive net present value was achieved if the recovered fertilizer was sold at prices comparable to commercially available liquid fertilizers, with similar nitrogen content. Moreover, it was shown that if urine was collected from shopping malls in Cape Town, the liquid fertilizer produced would only need to be sold at $1.57/L to breakeven over a five-year period. Conversely, it was found that there was only a market for about 10% of the recovered liquid fertilizer which could be sold as a niche fertilizer ($10.5/L) but the remaining 90% of recovered liquid fertilizer would only need to be sold at a bulk value of $0.67/L over a five-year period to breakeven.","author":[{"dropping-particle":"","family":"Chipako","given":"T. L.","non-dropping-particle":"","parse-names":false,"suffix":""},{"dropping-particle":"","family":"Randall","given":"D. G.","non-dropping-particle":"","parse-names":false,"suffix":""}],"container-title":"Journal of Water Process Engineering","id":"ITEM-1","issue":"May","issued":{"date-parts":[["2020"]]},"page":"101383","publisher":"Elsevier","title":"Investigating the feasibility and logistics of a decentralized urine treatment and resource recovery system","type":"article-journal","volume":"37"},"uris":["http://www.mendeley.com/documents/?uuid=f7032da0-0808-4278-b76c-c5adcc87990f"]}],"mendeley":{"formattedCitation":"(Chipako and Randall, 2020)","manualFormatting":"Chipako and Randall, 2020","plainTextFormattedCitation":"(Chipako and Randall, 2020)","previouslyFormattedCitation":"(Chipako and Randall, 2020)"},"properties":{"noteIndex":0},"schema":"https://github.com/citation-style-language/schema/raw/master/csl-citation.json"}</w:instrText>
      </w:r>
      <w:r w:rsidRPr="00E42045">
        <w:rPr>
          <w:i/>
          <w:iCs/>
        </w:rPr>
        <w:fldChar w:fldCharType="separate"/>
      </w:r>
      <w:r w:rsidRPr="00E42045">
        <w:rPr>
          <w:i/>
          <w:iCs/>
          <w:noProof/>
        </w:rPr>
        <w:t>Chipako and Randall, 2020</w:t>
      </w:r>
      <w:r w:rsidRPr="00E42045">
        <w:rPr>
          <w:i/>
          <w:iCs/>
        </w:rPr>
        <w:fldChar w:fldCharType="end"/>
      </w:r>
      <w:r>
        <w:t>.</w:t>
      </w:r>
    </w:p>
    <w:p w14:paraId="5422563A" w14:textId="3B88CA7E" w:rsidR="008D4D3D" w:rsidRDefault="008D4D3D" w:rsidP="008D4D3D">
      <w:pPr>
        <w:pStyle w:val="Heading3"/>
      </w:pPr>
      <w:bookmarkStart w:id="100" w:name="_Toc149134820"/>
      <w:r>
        <w:t>CAPEX and OPEX</w:t>
      </w:r>
      <w:bookmarkEnd w:id="100"/>
    </w:p>
    <w:p w14:paraId="1621AD49" w14:textId="53E4DD78" w:rsidR="00222338" w:rsidRDefault="008D4D3D" w:rsidP="000717F7">
      <w:r>
        <w:t xml:space="preserve">CAPEX </w:t>
      </w:r>
      <w:r w:rsidR="00677FF7">
        <w:t>are</w:t>
      </w:r>
      <w:r>
        <w:t xml:space="preserve"> obtained from literature data and assumed to be </w:t>
      </w:r>
      <w:r w:rsidR="00677FF7">
        <w:t>732</w:t>
      </w:r>
      <w:r>
        <w:t xml:space="preserve"> </w:t>
      </w:r>
      <w:r w:rsidR="001C5BA8">
        <w:t>$</w:t>
      </w:r>
      <w:r>
        <w:t>/m</w:t>
      </w:r>
      <w:r w:rsidRPr="008D4D3D">
        <w:rPr>
          <w:vertAlign w:val="superscript"/>
        </w:rPr>
        <w:t>3</w:t>
      </w:r>
      <w:r w:rsidR="00677FF7">
        <w:t xml:space="preserve">d </w:t>
      </w:r>
      <w:r w:rsidR="00677FF7">
        <w:fldChar w:fldCharType="begin" w:fldLock="1"/>
      </w:r>
      <w:r w:rsidR="000517B4">
        <w:instrText>ADDIN CSL_CITATION {"citationItems":[{"id":"ITEM-1","itemData":{"abstract":"The membrane-aerated biofilm reactor (MABR) is a technology that can deliver oxygen at high rates and transfer efficiencies. This paper provides a comparative cost analysis of the MABR compared to the activated sludge process. Membrane cost and electricity cost were found to be the critical parameters determining the relative feasibility of the conventional process to the membrane based process. The general downward trend in the market price of membranes and the steady increase in energy costs in recent years may prove to be a strong driver for the further development of this technology. INTRODUCTION One of the key advantages of biofilm-based wastewater treatment processes is the potentially high volumetric reaction rate that can be attained due the high specific biomass concentration. Unfortunately, this advantage is rarely exploited in full-scale processes as a result of oxygen transfer limitations into thick biofilms. In the membrane aerated biofilm reactor (MABR), the biofilm is immobilized on an oxygen permeable membrane. Oxygen diffuses through the membrane into the biofilm where oxidation of pollutants, supplied from the biofilm side of the membrane takes place. Although full-scale implementation of the MABR has not yet occurred, it is evident, based on laboratory scale data, that the MABR has the potential to outperform several high-rate processes in current use(Syron and Casey 2008). A key benefit of the MABR is the high oxygen utilization efficiency attainable which may confer an economic advantage in terms of aeration energy requirements. Because the energy requirements for aeration and mixing comprise a very significant fraction of the operating costs of aerobic biotreatment processes, the MABR has the potential to offer operational cost savings. This important aspect of MABR performance appraisal has, surprisingly, been scarcely dealt with in the literature. One of the most promising application areas of the MABR is in total nitrogen removal. As a result of the unique microbial stratification profile in MABRs, the potential exists for simultaneous nitrification, denitrification and COD removal in a single biofilm. Nitrifiers, are preferentially located in the oxygen rich region adjacent to the membrane biofilm interface while denitrifiers grow in the anoxic region at the biofilm liquid interface where the COD concentration is typically at its highest value. There are now a significant number of reports confirming the performance of the MABR…","author":[{"dropping-particle":"","family":"Casey","given":"Eoin","non-dropping-particle":"","parse-names":false,"suffix":""},{"dropping-particle":"","family":"Syron","given":"Eoin ;","non-dropping-particle":"","parse-names":false,"suffix":""},{"dropping-particle":"","family":"Shanahan","given":"John W ;","non-dropping-particle":"","parse-names":false,"suffix":""},{"dropping-particle":"","family":"Semmens","given":"Michael J","non-dropping-particle":"","parse-names":false,"suffix":""},{"dropping-particle":"","family":"Syron","given":"Eoin","non-dropping-particle":"","parse-names":false,"suffix":""},{"dropping-particle":"","family":"Shanahan","given":"John W","non-dropping-particle":"","parse-names":false,"suffix":""}],"container-title":"IWA North American Membrane Research Conference, University of Massachusetts, Amherst, USA","id":"ITEM-1","issued":{"date-parts":[["2008"]]},"page":"1-7","title":"Comparative economic analysis of full scale MABR configurations Comparative economic analysis of full scale MABR configurations","type":"article-journal"},"uris":["http://www.mendeley.com/documents/?uuid=d5bdbf44-7a8b-44e6-a2bc-ef322f25c635"]}],"mendeley":{"formattedCitation":"(Casey et al., 2008)","plainTextFormattedCitation":"(Casey et al., 2008)","previouslyFormattedCitation":"(Casey et al., 2008)"},"properties":{"noteIndex":0},"schema":"https://github.com/citation-style-language/schema/raw/master/csl-citation.json"}</w:instrText>
      </w:r>
      <w:r w:rsidR="00677FF7">
        <w:fldChar w:fldCharType="separate"/>
      </w:r>
      <w:r w:rsidR="00677FF7" w:rsidRPr="00677FF7">
        <w:rPr>
          <w:noProof/>
        </w:rPr>
        <w:t>(Casey et al., 2008)</w:t>
      </w:r>
      <w:r w:rsidR="00677FF7">
        <w:fldChar w:fldCharType="end"/>
      </w:r>
      <w:r w:rsidR="00677FF7">
        <w:t xml:space="preserve">. </w:t>
      </w:r>
      <w:r w:rsidR="0003414A">
        <w:t xml:space="preserve">OPEX </w:t>
      </w:r>
      <w:r w:rsidR="00677FF7">
        <w:t>are</w:t>
      </w:r>
      <w:r w:rsidR="0003414A">
        <w:t xml:space="preserve"> calculated from small-scale MABR </w:t>
      </w:r>
      <w:r w:rsidR="0052351D">
        <w:t xml:space="preserve">observed annual </w:t>
      </w:r>
      <w:r w:rsidR="0003414A">
        <w:t>power demand values (3.4 kWh/</w:t>
      </w:r>
      <w:r w:rsidR="0052351D">
        <w:t>PE</w:t>
      </w:r>
      <w:r w:rsidR="0003414A">
        <w:t>) assuming an average electricity cost of 0.13</w:t>
      </w:r>
      <w:r w:rsidR="001C5BA8">
        <w:t>$</w:t>
      </w:r>
      <w:r w:rsidR="0003414A">
        <w:t xml:space="preserve">/kWh </w:t>
      </w:r>
      <w:r w:rsidR="0003414A">
        <w:fldChar w:fldCharType="begin" w:fldLock="1"/>
      </w:r>
      <w:r w:rsidR="00677FF7">
        <w:instrText>ADDIN CSL_CITATION {"citationItems":[{"id":"ITEM-1","itemData":{"author":[{"dropping-particle":"","family":"Gritti","given":"Maria Celeste","non-dropping-particle":"","parse-names":false,"suffix":""}],"id":"ITEM-1","issued":{"date-parts":[["2019"]]},"page":"2018-2019","title":"From Earth To Space and Back - Nutrient Recovery From Urine for a Circular Economy","type":"article-journal"},"uris":["http://www.mendeley.com/documents/?uuid=3f04c6b3-0cce-4ab1-9b37-de00a6b234bd"]}],"mendeley":{"formattedCitation":"(Gritti, 2019)","plainTextFormattedCitation":"(Gritti, 2019)","previouslyFormattedCitation":"(Gritti, 2019)"},"properties":{"noteIndex":0},"schema":"https://github.com/citation-style-language/schema/raw/master/csl-citation.json"}</w:instrText>
      </w:r>
      <w:r w:rsidR="0003414A">
        <w:fldChar w:fldCharType="separate"/>
      </w:r>
      <w:r w:rsidR="0003414A" w:rsidRPr="0003414A">
        <w:rPr>
          <w:noProof/>
        </w:rPr>
        <w:t>(Gritti, 2019)</w:t>
      </w:r>
      <w:r w:rsidR="0003414A">
        <w:fldChar w:fldCharType="end"/>
      </w:r>
      <w:r w:rsidR="0003414A">
        <w:t>.</w:t>
      </w:r>
    </w:p>
    <w:p w14:paraId="303572A2" w14:textId="3DF317C7" w:rsidR="002339C9" w:rsidRDefault="002339C9" w:rsidP="002339C9">
      <w:pPr>
        <w:pStyle w:val="Caption"/>
        <w:keepNext/>
      </w:pPr>
      <w:bookmarkStart w:id="101" w:name="_Toc148602492"/>
      <w:r>
        <w:t xml:space="preserve">Table </w:t>
      </w:r>
      <w:r w:rsidR="002E6C9B">
        <w:fldChar w:fldCharType="begin"/>
      </w:r>
      <w:r w:rsidR="002E6C9B">
        <w:instrText xml:space="preserve"> STYLEREF 1 \s </w:instrText>
      </w:r>
      <w:r w:rsidR="002E6C9B">
        <w:fldChar w:fldCharType="separate"/>
      </w:r>
      <w:r w:rsidR="00021F16">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021F16">
        <w:rPr>
          <w:noProof/>
        </w:rPr>
        <w:t>19</w:t>
      </w:r>
      <w:r w:rsidR="002E6C9B">
        <w:fldChar w:fldCharType="end"/>
      </w:r>
      <w:r>
        <w:t>: CAPEX and OPEX for the MABR employed for the nitrification of urine</w:t>
      </w:r>
      <w:r w:rsidR="00951BF1">
        <w:t xml:space="preserve"> (</w:t>
      </w:r>
      <w:r w:rsidR="009045FC">
        <w:t>USS</w:t>
      </w:r>
      <w:r w:rsidR="00951BF1">
        <w:t>)</w:t>
      </w:r>
      <w:r>
        <w:t>.</w:t>
      </w:r>
      <w:bookmarkEnd w:id="101"/>
    </w:p>
    <w:tbl>
      <w:tblPr>
        <w:tblStyle w:val="PlainTable2"/>
        <w:tblW w:w="5000" w:type="pct"/>
        <w:tblLook w:val="04A0" w:firstRow="1" w:lastRow="0" w:firstColumn="1" w:lastColumn="0" w:noHBand="0" w:noVBand="1"/>
      </w:tblPr>
      <w:tblGrid>
        <w:gridCol w:w="1173"/>
        <w:gridCol w:w="3839"/>
        <w:gridCol w:w="3492"/>
      </w:tblGrid>
      <w:tr w:rsidR="00E83CC8" w:rsidRPr="00827FEB" w14:paraId="63553A06" w14:textId="77777777" w:rsidTr="00E83C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53BF093A" w14:textId="77777777" w:rsidR="00E83CC8" w:rsidRPr="00827FEB" w:rsidRDefault="00E83CC8" w:rsidP="008A3702">
            <w:pPr>
              <w:jc w:val="center"/>
              <w:rPr>
                <w:sz w:val="20"/>
                <w:szCs w:val="20"/>
              </w:rPr>
            </w:pPr>
          </w:p>
        </w:tc>
        <w:tc>
          <w:tcPr>
            <w:tcW w:w="2257" w:type="pct"/>
            <w:noWrap/>
            <w:hideMark/>
          </w:tcPr>
          <w:p w14:paraId="62D1CC89" w14:textId="42C64E9E" w:rsidR="00E83CC8" w:rsidRPr="00854BE6" w:rsidRDefault="00E83CC8" w:rsidP="008A3702">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w:t>
            </w:r>
            <w:r w:rsidR="001C5BA8">
              <w:rPr>
                <w:sz w:val="20"/>
                <w:szCs w:val="20"/>
              </w:rPr>
              <w:t>$</w:t>
            </w:r>
            <w:r>
              <w:rPr>
                <w:sz w:val="20"/>
                <w:szCs w:val="20"/>
              </w:rPr>
              <w:t>)</w:t>
            </w:r>
          </w:p>
        </w:tc>
        <w:tc>
          <w:tcPr>
            <w:tcW w:w="2053" w:type="pct"/>
          </w:tcPr>
          <w:p w14:paraId="1C8632BD" w14:textId="68021D9C" w:rsidR="00E83CC8" w:rsidRPr="00854BE6" w:rsidRDefault="00E83CC8" w:rsidP="008A3702">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w:t>
            </w:r>
            <w:r>
              <w:rPr>
                <w:sz w:val="20"/>
                <w:szCs w:val="20"/>
              </w:rPr>
              <w:t xml:space="preserve"> </w:t>
            </w:r>
            <w:r w:rsidRPr="00854BE6">
              <w:rPr>
                <w:sz w:val="20"/>
                <w:szCs w:val="20"/>
              </w:rPr>
              <w:t>(</w:t>
            </w:r>
            <w:r w:rsidR="001C5BA8">
              <w:rPr>
                <w:sz w:val="20"/>
                <w:szCs w:val="20"/>
              </w:rPr>
              <w:t>$</w:t>
            </w:r>
            <w:r w:rsidRPr="00854BE6">
              <w:rPr>
                <w:sz w:val="20"/>
                <w:szCs w:val="20"/>
              </w:rPr>
              <w:t>/</w:t>
            </w:r>
            <w:r>
              <w:rPr>
                <w:sz w:val="20"/>
                <w:szCs w:val="20"/>
              </w:rPr>
              <w:t>yr</w:t>
            </w:r>
            <w:r w:rsidRPr="00854BE6">
              <w:rPr>
                <w:sz w:val="20"/>
                <w:szCs w:val="20"/>
              </w:rPr>
              <w:t>)</w:t>
            </w:r>
          </w:p>
        </w:tc>
      </w:tr>
      <w:tr w:rsidR="00925CEC" w:rsidRPr="00827FEB" w14:paraId="5217B90E" w14:textId="77777777" w:rsidTr="00925CE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579FEF51" w14:textId="77777777" w:rsidR="00925CEC" w:rsidRPr="00854BE6" w:rsidRDefault="00925CEC" w:rsidP="00925CEC">
            <w:pPr>
              <w:jc w:val="center"/>
              <w:rPr>
                <w:i/>
                <w:iCs/>
                <w:sz w:val="20"/>
                <w:szCs w:val="20"/>
              </w:rPr>
            </w:pPr>
            <w:r w:rsidRPr="00854BE6">
              <w:rPr>
                <w:i/>
                <w:iCs/>
                <w:sz w:val="20"/>
                <w:szCs w:val="20"/>
              </w:rPr>
              <w:t>LR</w:t>
            </w:r>
          </w:p>
        </w:tc>
        <w:tc>
          <w:tcPr>
            <w:tcW w:w="2257" w:type="pct"/>
            <w:noWrap/>
            <w:vAlign w:val="center"/>
            <w:hideMark/>
          </w:tcPr>
          <w:p w14:paraId="2DACC8EC" w14:textId="0AB415EA" w:rsidR="00925CEC" w:rsidRPr="00CF7788"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788">
              <w:rPr>
                <w:rFonts w:cs="Arial"/>
                <w:color w:val="000000"/>
                <w:sz w:val="20"/>
                <w:szCs w:val="20"/>
              </w:rPr>
              <w:t>9</w:t>
            </w:r>
          </w:p>
        </w:tc>
        <w:tc>
          <w:tcPr>
            <w:tcW w:w="2053" w:type="pct"/>
            <w:vAlign w:val="center"/>
          </w:tcPr>
          <w:p w14:paraId="480DBCFB" w14:textId="62CD2A75" w:rsidR="00925CEC" w:rsidRPr="00925CEC"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5</w:t>
            </w:r>
          </w:p>
        </w:tc>
      </w:tr>
      <w:tr w:rsidR="00925CEC" w:rsidRPr="00827FEB" w14:paraId="47872701" w14:textId="77777777" w:rsidTr="00925CEC">
        <w:trPr>
          <w:trHeight w:val="288"/>
        </w:trPr>
        <w:tc>
          <w:tcPr>
            <w:cnfStyle w:val="001000000000" w:firstRow="0" w:lastRow="0" w:firstColumn="1" w:lastColumn="0" w:oddVBand="0" w:evenVBand="0" w:oddHBand="0" w:evenHBand="0" w:firstRowFirstColumn="0" w:firstRowLastColumn="0" w:lastRowFirstColumn="0" w:lastRowLastColumn="0"/>
            <w:tcW w:w="690" w:type="pct"/>
          </w:tcPr>
          <w:p w14:paraId="7323400D" w14:textId="77777777" w:rsidR="00925CEC" w:rsidRPr="00854BE6" w:rsidRDefault="00925CEC" w:rsidP="00925CEC">
            <w:pPr>
              <w:jc w:val="center"/>
              <w:rPr>
                <w:i/>
                <w:iCs/>
                <w:sz w:val="20"/>
                <w:szCs w:val="20"/>
              </w:rPr>
            </w:pPr>
            <w:r w:rsidRPr="00854BE6">
              <w:rPr>
                <w:i/>
                <w:iCs/>
                <w:sz w:val="20"/>
                <w:szCs w:val="20"/>
              </w:rPr>
              <w:t>ST</w:t>
            </w:r>
          </w:p>
        </w:tc>
        <w:tc>
          <w:tcPr>
            <w:tcW w:w="2257" w:type="pct"/>
            <w:noWrap/>
            <w:vAlign w:val="center"/>
            <w:hideMark/>
          </w:tcPr>
          <w:p w14:paraId="2A5D1721" w14:textId="1A62A19B" w:rsidR="00925CEC" w:rsidRPr="00CF7788" w:rsidRDefault="00925CEC" w:rsidP="00925CEC">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788">
              <w:rPr>
                <w:rFonts w:cs="Arial"/>
                <w:color w:val="000000"/>
                <w:sz w:val="20"/>
                <w:szCs w:val="20"/>
              </w:rPr>
              <w:t>9</w:t>
            </w:r>
          </w:p>
        </w:tc>
        <w:tc>
          <w:tcPr>
            <w:tcW w:w="2053" w:type="pct"/>
            <w:vAlign w:val="center"/>
          </w:tcPr>
          <w:p w14:paraId="37620C85" w14:textId="5DE09AED" w:rsidR="00925CEC" w:rsidRPr="00925CEC" w:rsidRDefault="00925CEC" w:rsidP="00925CEC">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25CEC">
              <w:rPr>
                <w:rFonts w:cs="Arial"/>
                <w:color w:val="000000"/>
                <w:sz w:val="20"/>
                <w:szCs w:val="20"/>
              </w:rPr>
              <w:t>5</w:t>
            </w:r>
          </w:p>
        </w:tc>
      </w:tr>
      <w:tr w:rsidR="00925CEC" w:rsidRPr="00827FEB" w14:paraId="4E63BC8E" w14:textId="77777777" w:rsidTr="00925CE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26F01F4A" w14:textId="77777777" w:rsidR="00925CEC" w:rsidRPr="00854BE6" w:rsidRDefault="00925CEC" w:rsidP="00925CEC">
            <w:pPr>
              <w:jc w:val="center"/>
              <w:rPr>
                <w:i/>
                <w:iCs/>
                <w:sz w:val="20"/>
                <w:szCs w:val="20"/>
              </w:rPr>
            </w:pPr>
            <w:r w:rsidRPr="00854BE6">
              <w:rPr>
                <w:i/>
                <w:iCs/>
                <w:sz w:val="20"/>
                <w:szCs w:val="20"/>
              </w:rPr>
              <w:t>MR</w:t>
            </w:r>
          </w:p>
        </w:tc>
        <w:tc>
          <w:tcPr>
            <w:tcW w:w="2257" w:type="pct"/>
            <w:noWrap/>
            <w:vAlign w:val="center"/>
            <w:hideMark/>
          </w:tcPr>
          <w:p w14:paraId="64ED3020" w14:textId="7742A9B1" w:rsidR="00925CEC" w:rsidRPr="00CF7788"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788">
              <w:rPr>
                <w:rFonts w:cs="Arial"/>
                <w:color w:val="000000"/>
                <w:sz w:val="20"/>
                <w:szCs w:val="20"/>
              </w:rPr>
              <w:t>46</w:t>
            </w:r>
          </w:p>
        </w:tc>
        <w:tc>
          <w:tcPr>
            <w:tcW w:w="2053" w:type="pct"/>
            <w:vAlign w:val="center"/>
          </w:tcPr>
          <w:p w14:paraId="3A14E360" w14:textId="17DD6D61" w:rsidR="00925CEC" w:rsidRPr="00925CEC"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27</w:t>
            </w:r>
          </w:p>
        </w:tc>
      </w:tr>
      <w:tr w:rsidR="00925CEC" w:rsidRPr="00827FEB" w14:paraId="242E5033" w14:textId="77777777" w:rsidTr="00925CEC">
        <w:trPr>
          <w:trHeight w:val="288"/>
        </w:trPr>
        <w:tc>
          <w:tcPr>
            <w:cnfStyle w:val="001000000000" w:firstRow="0" w:lastRow="0" w:firstColumn="1" w:lastColumn="0" w:oddVBand="0" w:evenVBand="0" w:oddHBand="0" w:evenHBand="0" w:firstRowFirstColumn="0" w:firstRowLastColumn="0" w:lastRowFirstColumn="0" w:lastRowLastColumn="0"/>
            <w:tcW w:w="690" w:type="pct"/>
          </w:tcPr>
          <w:p w14:paraId="634575E4" w14:textId="77777777" w:rsidR="00925CEC" w:rsidRPr="00854BE6" w:rsidRDefault="00925CEC" w:rsidP="00925CEC">
            <w:pPr>
              <w:jc w:val="center"/>
              <w:rPr>
                <w:i/>
                <w:iCs/>
                <w:sz w:val="20"/>
                <w:szCs w:val="20"/>
              </w:rPr>
            </w:pPr>
            <w:r w:rsidRPr="00854BE6">
              <w:rPr>
                <w:i/>
                <w:iCs/>
                <w:sz w:val="20"/>
                <w:szCs w:val="20"/>
              </w:rPr>
              <w:t>MHR</w:t>
            </w:r>
          </w:p>
        </w:tc>
        <w:tc>
          <w:tcPr>
            <w:tcW w:w="2257" w:type="pct"/>
            <w:noWrap/>
            <w:vAlign w:val="center"/>
            <w:hideMark/>
          </w:tcPr>
          <w:p w14:paraId="7AC891A7" w14:textId="471CA9F4" w:rsidR="00925CEC" w:rsidRPr="00CF7788" w:rsidRDefault="00925CEC" w:rsidP="00925CEC">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F7788">
              <w:rPr>
                <w:rFonts w:cs="Arial"/>
                <w:color w:val="000000"/>
                <w:sz w:val="20"/>
                <w:szCs w:val="20"/>
              </w:rPr>
              <w:t>92</w:t>
            </w:r>
          </w:p>
        </w:tc>
        <w:tc>
          <w:tcPr>
            <w:tcW w:w="2053" w:type="pct"/>
            <w:vAlign w:val="center"/>
          </w:tcPr>
          <w:p w14:paraId="458BEDCB" w14:textId="08096200" w:rsidR="00925CEC" w:rsidRPr="00925CEC" w:rsidRDefault="00925CEC" w:rsidP="00925CEC">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25CEC">
              <w:rPr>
                <w:rFonts w:cs="Arial"/>
                <w:color w:val="000000"/>
                <w:sz w:val="20"/>
                <w:szCs w:val="20"/>
              </w:rPr>
              <w:t>53</w:t>
            </w:r>
          </w:p>
        </w:tc>
      </w:tr>
      <w:tr w:rsidR="00925CEC" w:rsidRPr="00827FEB" w14:paraId="7D017FD5" w14:textId="77777777" w:rsidTr="00925CE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1FC78AFF" w14:textId="77777777" w:rsidR="00925CEC" w:rsidRPr="00854BE6" w:rsidRDefault="00925CEC" w:rsidP="00925CEC">
            <w:pPr>
              <w:jc w:val="center"/>
              <w:rPr>
                <w:i/>
                <w:iCs/>
                <w:sz w:val="20"/>
                <w:szCs w:val="20"/>
              </w:rPr>
            </w:pPr>
            <w:r w:rsidRPr="00854BE6">
              <w:rPr>
                <w:i/>
                <w:iCs/>
                <w:sz w:val="20"/>
                <w:szCs w:val="20"/>
              </w:rPr>
              <w:t>HR</w:t>
            </w:r>
          </w:p>
        </w:tc>
        <w:tc>
          <w:tcPr>
            <w:tcW w:w="2257" w:type="pct"/>
            <w:noWrap/>
            <w:vAlign w:val="center"/>
            <w:hideMark/>
          </w:tcPr>
          <w:p w14:paraId="452C23A4" w14:textId="667C1A35" w:rsidR="00925CEC" w:rsidRPr="00CF7788"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F7788">
              <w:rPr>
                <w:rFonts w:cs="Arial"/>
                <w:color w:val="000000"/>
                <w:sz w:val="20"/>
                <w:szCs w:val="20"/>
              </w:rPr>
              <w:t>231</w:t>
            </w:r>
          </w:p>
        </w:tc>
        <w:tc>
          <w:tcPr>
            <w:tcW w:w="2053" w:type="pct"/>
            <w:vAlign w:val="center"/>
          </w:tcPr>
          <w:p w14:paraId="075C5A51" w14:textId="2E0B7BB7" w:rsidR="00925CEC" w:rsidRPr="00925CEC" w:rsidRDefault="00925CEC" w:rsidP="00925CEC">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133</w:t>
            </w:r>
          </w:p>
        </w:tc>
      </w:tr>
    </w:tbl>
    <w:p w14:paraId="460F2568" w14:textId="0504E0AF" w:rsidR="00092044" w:rsidRPr="00092044" w:rsidRDefault="00092044" w:rsidP="00092044">
      <w:pPr>
        <w:pStyle w:val="Heading2"/>
      </w:pPr>
      <w:bookmarkStart w:id="102" w:name="_Toc149134821"/>
      <w:r>
        <w:t>Uridis cell</w:t>
      </w:r>
      <w:bookmarkEnd w:id="102"/>
    </w:p>
    <w:p w14:paraId="51FD169B" w14:textId="6109A1A2" w:rsidR="00C93159" w:rsidRDefault="002339C9" w:rsidP="00C93159">
      <w:r>
        <w:t>The stabilization of urine in the scenario where it is source-separated is carried out in an electrochemical cell coupled with a crystallizer (Uridis cell, Hydrohm).</w:t>
      </w:r>
    </w:p>
    <w:p w14:paraId="498AA75B" w14:textId="096F7316" w:rsidR="00880D5D" w:rsidRDefault="00880D5D" w:rsidP="00C93159">
      <w:r w:rsidRPr="00880D5D">
        <w:t>The cell allows to increase the pH of urine due to the release of hydroxyl ions in the cathode of the cell, which causes the precipitation of salts (collected in a consecutive crystallizer), and hence the scaling potential of the flow is reduced (URIDIS technology, www.hydrohm.com). Phosphates in urine precipitate with calcium and magnesium, allowing for the recovery of the nutrient. Furthermore, water in the anode is acidified creating a potential cleaning and sanitizing flow for the toilets, membranes, and electrodes. Thus, pathogen presence and unpleasant odor can be avoided. The treated urine is collected and sent to the next stage of treatment. The authors propose the use of MABR to carry out the nitrification of ammoniacal nitrogen yielding a liquid solution which can be valorized as fertilizer (De Paepe, 2020; De Paepe et al., 2020a).</w:t>
      </w:r>
    </w:p>
    <w:p w14:paraId="17A065BF" w14:textId="77777777" w:rsidR="00880D5D" w:rsidRDefault="00880D5D" w:rsidP="00C93159"/>
    <w:p w14:paraId="09A4CAAB" w14:textId="0F7B22B7" w:rsidR="00895FF4" w:rsidRDefault="00895FF4" w:rsidP="00895FF4">
      <w:pPr>
        <w:pStyle w:val="Heading3"/>
      </w:pPr>
      <w:bookmarkStart w:id="103" w:name="_Toc149134822"/>
      <w:r>
        <w:t>Phosphorus recovery</w:t>
      </w:r>
      <w:bookmarkEnd w:id="103"/>
    </w:p>
    <w:p w14:paraId="32E0C063" w14:textId="3727A589" w:rsidR="00DF18BB" w:rsidRDefault="00895FF4" w:rsidP="00895FF4">
      <w:r>
        <w:t xml:space="preserve">30% of phosphates in urine were expected to be recovered in the form of </w:t>
      </w:r>
      <w:r w:rsidR="0040361C">
        <w:t xml:space="preserve">mainly calcium phosphate </w:t>
      </w:r>
      <w:r>
        <w:t xml:space="preserve">precipitates </w:t>
      </w:r>
      <w:r>
        <w:fldChar w:fldCharType="begin" w:fldLock="1"/>
      </w:r>
      <w:r w:rsidR="00DF18BB">
        <w:instrText>ADDIN CSL_CITATION {"citationItems":[{"id":"ITEM-1","itemData":{"DOI":"10.1021/acs.est.9b06804","author":[{"dropping-particle":"","family":"Paepe","given":"Jolien","non-dropping-particle":"De","parse-names":false,"suffix":""},{"dropping-particle":"De","family":"Pryck","given":"Laurens","non-dropping-particle":"","parse-names":false,"suffix":""},{"dropping-particle":"","family":"Verliefde","given":"Arne R D","non-dropping-particle":"","parse-names":false,"suffix":""},{"dropping-particle":"","family":"Rabaey","given":"Korneel","non-dropping-particle":"","parse-names":false,"suffix":""},{"dropping-particle":"","family":"Clauwaert","given":"Peter","non-dropping-particle":"","parse-names":false,"suffix":""}],"id":"ITEM-1","issued":{"date-parts":[["2020"]]},"title":"Electrochemically Induced Precipitation Enables Fresh Urine Stabilization and Facilitates Source Separation","type":"article-journal"},"uris":["http://www.mendeley.com/documents/?uuid=9c285b02-1f11-457d-9cd0-9e92d356fb99"]}],"mendeley":{"formattedCitation":"(De Paepe et al., 2020)","plainTextFormattedCitation":"(De Paepe et al., 2020)","previouslyFormattedCitation":"(De Paepe et al., 2020)"},"properties":{"noteIndex":0},"schema":"https://github.com/citation-style-language/schema/raw/master/csl-citation.json"}</w:instrText>
      </w:r>
      <w:r>
        <w:fldChar w:fldCharType="separate"/>
      </w:r>
      <w:r w:rsidRPr="00895FF4">
        <w:rPr>
          <w:noProof/>
        </w:rPr>
        <w:t>(De Paepe et al., 2020)</w:t>
      </w:r>
      <w:r>
        <w:fldChar w:fldCharType="end"/>
      </w:r>
      <w:r w:rsidR="0040361C">
        <w:t xml:space="preserve">, which are sold at a price </w:t>
      </w:r>
      <w:r w:rsidR="00DF18BB">
        <w:t xml:space="preserve">of 0.3 </w:t>
      </w:r>
      <w:r w:rsidR="001C5BA8">
        <w:t>$</w:t>
      </w:r>
      <w:r w:rsidR="00DF18BB">
        <w:t xml:space="preserve">/kg </w:t>
      </w:r>
      <w:r w:rsidR="00DF18BB">
        <w:fldChar w:fldCharType="begin" w:fldLock="1"/>
      </w:r>
      <w:r w:rsidR="00E42045">
        <w:instrText>ADDIN CSL_CITATION {"citationItems":[{"id":"ITEM-1","itemData":{"DOI":"10.1016/j.watres.2010.10.007","ISSN":"00431354","author":[{"dropping-particle":"","family":"Etter","given":"B.","non-dropping-particle":"","parse-names":false,"suffix":""},{"dropping-particle":"","family":"Tilley","given":"E.","non-dropping-particle":"","parse-names":false,"suffix":""},{"dropping-particle":"","family":"Khadka","given":"R.","non-dropping-particle":"","parse-names":false,"suffix":""},{"dropping-particle":"","family":"Udert","given":"K.M.","non-dropping-particle":"","parse-names":false,"suffix":""}],"container-title":"Water Research","id":"ITEM-1","issue":"2","issued":{"date-parts":[["2011","1"]]},"page":"852-862","title":"Low-cost struvite production using source-separated urine in Nepal","type":"article-journal","volume":"45"},"uris":["http://www.mendeley.com/documents/?uuid=be2b89bc-4b29-4d60-a7ad-544700db8c0c"]}],"mendeley":{"formattedCitation":"(Etter et al., 2011)","plainTextFormattedCitation":"(Etter et al., 2011)","previouslyFormattedCitation":"(Etter et al., 2011)"},"properties":{"noteIndex":0},"schema":"https://github.com/citation-style-language/schema/raw/master/csl-citation.json"}</w:instrText>
      </w:r>
      <w:r w:rsidR="00DF18BB">
        <w:fldChar w:fldCharType="separate"/>
      </w:r>
      <w:r w:rsidR="00DF18BB" w:rsidRPr="00DF18BB">
        <w:rPr>
          <w:noProof/>
        </w:rPr>
        <w:t>(Etter et al., 2011)</w:t>
      </w:r>
      <w:r w:rsidR="00DF18BB">
        <w:fldChar w:fldCharType="end"/>
      </w:r>
      <w:r w:rsidR="00DF18BB">
        <w:t>.</w:t>
      </w:r>
      <w:r w:rsidR="004D5E10">
        <w:t xml:space="preserve"> An example on how to calculate the total mass of calcium phosphate recovered in the HR building for the USS scenario is shown in </w:t>
      </w:r>
      <w:r w:rsidR="004D5E10">
        <w:fldChar w:fldCharType="begin"/>
      </w:r>
      <w:r w:rsidR="004D5E10">
        <w:instrText xml:space="preserve"> REF _Ref78454487 \h </w:instrText>
      </w:r>
      <w:r w:rsidR="004D5E10">
        <w:fldChar w:fldCharType="separate"/>
      </w:r>
      <w:r w:rsidR="004D5E10" w:rsidRPr="00FA608D">
        <w:rPr>
          <w:i/>
          <w:iCs/>
        </w:rPr>
        <w:t xml:space="preserve">Eq. </w:t>
      </w:r>
      <w:r w:rsidR="004D5E10">
        <w:rPr>
          <w:i/>
          <w:iCs/>
          <w:noProof/>
        </w:rPr>
        <w:t>63</w:t>
      </w:r>
      <w:r w:rsidR="004D5E10">
        <w:fldChar w:fldCharType="end"/>
      </w:r>
      <w:r w:rsidR="004D5E10">
        <w:t xml:space="preserve"> and </w:t>
      </w:r>
      <w:r w:rsidR="004D5E10">
        <w:fldChar w:fldCharType="begin"/>
      </w:r>
      <w:r w:rsidR="004D5E10">
        <w:instrText xml:space="preserve"> REF _Ref78454488 \h </w:instrText>
      </w:r>
      <w:r w:rsidR="004D5E10">
        <w:fldChar w:fldCharType="separate"/>
      </w:r>
      <w:r w:rsidR="004D5E10" w:rsidRPr="00FA608D">
        <w:rPr>
          <w:i/>
          <w:iCs/>
        </w:rPr>
        <w:t xml:space="preserve">Eq. </w:t>
      </w:r>
      <w:r w:rsidR="004D5E10">
        <w:rPr>
          <w:i/>
          <w:iCs/>
          <w:noProof/>
        </w:rPr>
        <w:t>64</w:t>
      </w:r>
      <w:r w:rsidR="004D5E10">
        <w:fldChar w:fldCharType="end"/>
      </w:r>
      <w:r w:rsidR="004D5E10">
        <w:t>.</w:t>
      </w:r>
    </w:p>
    <w:tbl>
      <w:tblPr>
        <w:tblStyle w:val="TableGrid"/>
        <w:tblpPr w:leftFromText="141" w:rightFromText="141" w:vertAnchor="text" w:horzAnchor="margin" w:tblpY="-19"/>
        <w:tblW w:w="8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2"/>
      </w:tblGrid>
      <w:tr w:rsidR="004D5E10" w14:paraId="014E6B4A" w14:textId="77777777" w:rsidTr="00276591">
        <w:tc>
          <w:tcPr>
            <w:tcW w:w="7517" w:type="dxa"/>
          </w:tcPr>
          <w:p w14:paraId="674BD9E5" w14:textId="3EB87251" w:rsidR="004D5E10" w:rsidRPr="0087373B" w:rsidRDefault="004D5E10" w:rsidP="00276591">
            <w:pPr>
              <w:spacing w:before="240" w:line="480" w:lineRule="auto"/>
              <w:rPr>
                <w:rFonts w:eastAsiaTheme="minorEastAsia" w:cs="Arial"/>
              </w:rPr>
            </w:pPr>
            <m:oMathPara>
              <m:oMath>
                <m:r>
                  <w:rPr>
                    <w:rFonts w:ascii="Cambria Math" w:hAnsi="Cambria Math"/>
                  </w:rPr>
                  <m:t xml:space="preserve">1.7575 </m:t>
                </m:r>
                <m:f>
                  <m:fPr>
                    <m:ctrlPr>
                      <w:rPr>
                        <w:rFonts w:ascii="Cambria Math" w:hAnsi="Cambria Math"/>
                        <w:i/>
                      </w:rPr>
                    </m:ctrlPr>
                  </m:fPr>
                  <m:num>
                    <m:r>
                      <w:rPr>
                        <w:rFonts w:ascii="Cambria Math" w:hAnsi="Cambria Math"/>
                      </w:rPr>
                      <m:t>moles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num>
                  <m:den>
                    <m:r>
                      <w:rPr>
                        <w:rFonts w:ascii="Cambria Math" w:hAnsi="Cambria Math"/>
                      </w:rPr>
                      <m:t>day</m:t>
                    </m:r>
                  </m:den>
                </m:f>
                <m:r>
                  <w:rPr>
                    <w:rFonts w:ascii="Cambria Math" w:hAnsi="Cambria Math"/>
                  </w:rPr>
                  <m:t>*0.9*</m:t>
                </m:r>
                <m:f>
                  <m:fPr>
                    <m:ctrlPr>
                      <w:rPr>
                        <w:rFonts w:ascii="Cambria Math" w:hAnsi="Cambria Math"/>
                        <w:i/>
                      </w:rPr>
                    </m:ctrlPr>
                  </m:fPr>
                  <m:num>
                    <m:r>
                      <w:rPr>
                        <w:rFonts w:ascii="Cambria Math" w:hAnsi="Cambria Math"/>
                      </w:rPr>
                      <m:t>1 mole C</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e>
                        </m:d>
                      </m:e>
                      <m:sub>
                        <m:r>
                          <w:rPr>
                            <w:rFonts w:ascii="Cambria Math" w:hAnsi="Cambria Math"/>
                          </w:rPr>
                          <m:t>2</m:t>
                        </m:r>
                      </m:sub>
                    </m:sSub>
                  </m:num>
                  <m:den>
                    <m:r>
                      <w:rPr>
                        <w:rFonts w:ascii="Cambria Math" w:hAnsi="Cambria Math"/>
                      </w:rPr>
                      <m:t>2 mole P</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3-</m:t>
                        </m:r>
                      </m:sup>
                    </m:sSubSup>
                  </m:den>
                </m:f>
                <m:r>
                  <w:rPr>
                    <w:rFonts w:ascii="Cambria Math" w:hAnsi="Cambria Math"/>
                  </w:rPr>
                  <m:t>=0.791</m:t>
                </m:r>
                <m:f>
                  <m:fPr>
                    <m:ctrlPr>
                      <w:rPr>
                        <w:rFonts w:ascii="Cambria Math" w:hAnsi="Cambria Math"/>
                        <w:i/>
                      </w:rPr>
                    </m:ctrlPr>
                  </m:fPr>
                  <m:num>
                    <m:r>
                      <w:rPr>
                        <w:rFonts w:ascii="Cambria Math" w:hAnsi="Cambria Math"/>
                      </w:rPr>
                      <m:t>moles C</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e>
                        </m:d>
                      </m:e>
                      <m:sub>
                        <m:r>
                          <w:rPr>
                            <w:rFonts w:ascii="Cambria Math" w:hAnsi="Cambria Math"/>
                          </w:rPr>
                          <m:t>2</m:t>
                        </m:r>
                      </m:sub>
                    </m:sSub>
                  </m:num>
                  <m:den>
                    <m:r>
                      <w:rPr>
                        <w:rFonts w:ascii="Cambria Math" w:hAnsi="Cambria Math"/>
                      </w:rPr>
                      <m:t>day</m:t>
                    </m:r>
                  </m:den>
                </m:f>
              </m:oMath>
            </m:oMathPara>
          </w:p>
        </w:tc>
        <w:tc>
          <w:tcPr>
            <w:tcW w:w="982" w:type="dxa"/>
            <w:vAlign w:val="center"/>
          </w:tcPr>
          <w:p w14:paraId="63F32139" w14:textId="6DFBA211" w:rsidR="004D5E10" w:rsidRDefault="004D5E10" w:rsidP="00276591">
            <w:pPr>
              <w:spacing w:line="480" w:lineRule="auto"/>
              <w:jc w:val="center"/>
            </w:pPr>
            <w:bookmarkStart w:id="104" w:name="_Ref78454487"/>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63</w:t>
            </w:r>
            <w:r w:rsidRPr="00FA608D">
              <w:rPr>
                <w:i/>
                <w:iCs/>
              </w:rPr>
              <w:fldChar w:fldCharType="end"/>
            </w:r>
            <w:bookmarkEnd w:id="104"/>
          </w:p>
        </w:tc>
      </w:tr>
      <w:tr w:rsidR="004D5E10" w14:paraId="3C0F4929" w14:textId="77777777" w:rsidTr="00276591">
        <w:tc>
          <w:tcPr>
            <w:tcW w:w="7517" w:type="dxa"/>
          </w:tcPr>
          <w:p w14:paraId="21D92DE0" w14:textId="77777777" w:rsidR="004D5E10" w:rsidRPr="004D5E10" w:rsidRDefault="004D5E10" w:rsidP="004D5E10">
            <w:pPr>
              <w:rPr>
                <w:rFonts w:eastAsiaTheme="minorEastAsia"/>
              </w:rPr>
            </w:pPr>
            <m:oMathPara>
              <m:oMath>
                <m:r>
                  <w:rPr>
                    <w:rFonts w:ascii="Cambria Math" w:hAnsi="Cambria Math"/>
                  </w:rPr>
                  <m:t>0.791</m:t>
                </m:r>
                <m:f>
                  <m:fPr>
                    <m:ctrlPr>
                      <w:rPr>
                        <w:rFonts w:ascii="Cambria Math" w:hAnsi="Cambria Math"/>
                        <w:i/>
                      </w:rPr>
                    </m:ctrlPr>
                  </m:fPr>
                  <m:num>
                    <m:r>
                      <w:rPr>
                        <w:rFonts w:ascii="Cambria Math" w:hAnsi="Cambria Math"/>
                      </w:rPr>
                      <m:t>moles C</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e>
                        </m:d>
                      </m:e>
                      <m:sub>
                        <m:r>
                          <w:rPr>
                            <w:rFonts w:ascii="Cambria Math" w:hAnsi="Cambria Math"/>
                          </w:rPr>
                          <m:t>2</m:t>
                        </m:r>
                      </m:sub>
                    </m:sSub>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310,18 g C</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e>
                        </m:d>
                      </m:e>
                      <m:sub>
                        <m:r>
                          <w:rPr>
                            <w:rFonts w:ascii="Cambria Math" w:hAnsi="Cambria Math"/>
                          </w:rPr>
                          <m:t>2</m:t>
                        </m:r>
                      </m:sub>
                    </m:sSub>
                  </m:num>
                  <m:den>
                    <m:r>
                      <w:rPr>
                        <w:rFonts w:ascii="Cambria Math" w:hAnsi="Cambria Math"/>
                      </w:rPr>
                      <m:t>1 mol C</m:t>
                    </m:r>
                    <m:sSub>
                      <m:sSubPr>
                        <m:ctrlPr>
                          <w:rPr>
                            <w:rFonts w:ascii="Cambria Math" w:hAnsi="Cambria Math"/>
                            <w:i/>
                          </w:rPr>
                        </m:ctrlPr>
                      </m:sSubPr>
                      <m:e>
                        <m:r>
                          <w:rPr>
                            <w:rFonts w:ascii="Cambria Math" w:hAnsi="Cambria Math"/>
                          </w:rPr>
                          <m:t>a</m:t>
                        </m:r>
                      </m:e>
                      <m:sub>
                        <m:r>
                          <w:rPr>
                            <w:rFonts w:ascii="Cambria Math" w:hAnsi="Cambria Math"/>
                          </w:rPr>
                          <m:t>3</m:t>
                        </m:r>
                      </m:sub>
                    </m:sSub>
                    <m:sSub>
                      <m:sSubPr>
                        <m:ctrlPr>
                          <w:rPr>
                            <w:rFonts w:ascii="Cambria Math" w:hAnsi="Cambria Math"/>
                            <w:i/>
                          </w:rPr>
                        </m:ctrlPr>
                      </m:sSub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O</m:t>
                                </m:r>
                              </m:e>
                              <m:sub>
                                <m:r>
                                  <w:rPr>
                                    <w:rFonts w:ascii="Cambria Math" w:hAnsi="Cambria Math"/>
                                  </w:rPr>
                                  <m:t>4</m:t>
                                </m:r>
                              </m:sub>
                            </m:sSub>
                          </m:e>
                        </m:d>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 kg</m:t>
                    </m:r>
                  </m:num>
                  <m:den>
                    <m:r>
                      <w:rPr>
                        <w:rFonts w:ascii="Cambria Math" w:hAnsi="Cambria Math"/>
                      </w:rPr>
                      <m:t>1000 g</m:t>
                    </m:r>
                  </m:den>
                </m:f>
                <m:r>
                  <w:rPr>
                    <w:rFonts w:ascii="Cambria Math" w:hAnsi="Cambria Math"/>
                  </w:rPr>
                  <m:t>*</m:t>
                </m:r>
                <m:f>
                  <m:fPr>
                    <m:ctrlPr>
                      <w:rPr>
                        <w:rFonts w:ascii="Cambria Math" w:hAnsi="Cambria Math"/>
                        <w:i/>
                      </w:rPr>
                    </m:ctrlPr>
                  </m:fPr>
                  <m:num>
                    <m:r>
                      <w:rPr>
                        <w:rFonts w:ascii="Cambria Math" w:hAnsi="Cambria Math"/>
                      </w:rPr>
                      <m:t>365 days</m:t>
                    </m:r>
                  </m:num>
                  <m:den>
                    <m:r>
                      <w:rPr>
                        <w:rFonts w:ascii="Cambria Math" w:hAnsi="Cambria Math"/>
                      </w:rPr>
                      <m:t>yr</m:t>
                    </m:r>
                  </m:den>
                </m:f>
              </m:oMath>
            </m:oMathPara>
          </w:p>
          <w:p w14:paraId="3876B8B8" w14:textId="2D8E73CC" w:rsidR="004D5E10" w:rsidRPr="004D5E10" w:rsidRDefault="004D5E10" w:rsidP="004D5E10">
            <w:pPr>
              <w:rPr>
                <w:rFonts w:eastAsiaTheme="minorEastAsia"/>
              </w:rPr>
            </w:pPr>
            <m:oMathPara>
              <m:oMath>
                <m:r>
                  <w:rPr>
                    <w:rFonts w:ascii="Cambria Math" w:hAnsi="Cambria Math"/>
                  </w:rPr>
                  <m:t>=89.54</m:t>
                </m:r>
                <m:f>
                  <m:fPr>
                    <m:ctrlPr>
                      <w:rPr>
                        <w:rFonts w:ascii="Cambria Math" w:hAnsi="Cambria Math"/>
                        <w:i/>
                      </w:rPr>
                    </m:ctrlPr>
                  </m:fPr>
                  <m:num>
                    <m:r>
                      <w:rPr>
                        <w:rFonts w:ascii="Cambria Math" w:hAnsi="Cambria Math"/>
                      </w:rPr>
                      <m:t>kg struvite</m:t>
                    </m:r>
                  </m:num>
                  <m:den>
                    <m:r>
                      <w:rPr>
                        <w:rFonts w:ascii="Cambria Math" w:hAnsi="Cambria Math"/>
                      </w:rPr>
                      <m:t>yr</m:t>
                    </m:r>
                  </m:den>
                </m:f>
              </m:oMath>
            </m:oMathPara>
          </w:p>
        </w:tc>
        <w:tc>
          <w:tcPr>
            <w:tcW w:w="982" w:type="dxa"/>
            <w:vAlign w:val="center"/>
          </w:tcPr>
          <w:p w14:paraId="3D994595" w14:textId="77268A33" w:rsidR="004D5E10" w:rsidRDefault="004D5E10" w:rsidP="00276591">
            <w:pPr>
              <w:spacing w:line="480" w:lineRule="auto"/>
              <w:jc w:val="center"/>
            </w:pPr>
            <w:bookmarkStart w:id="105" w:name="_Ref78454488"/>
            <w:r w:rsidRPr="00FA608D">
              <w:rPr>
                <w:i/>
                <w:iCs/>
              </w:rPr>
              <w:t xml:space="preserve">Eq. </w:t>
            </w:r>
            <w:r w:rsidRPr="00FA608D">
              <w:rPr>
                <w:i/>
                <w:iCs/>
              </w:rPr>
              <w:fldChar w:fldCharType="begin"/>
            </w:r>
            <w:r w:rsidRPr="00FA608D">
              <w:rPr>
                <w:i/>
                <w:iCs/>
              </w:rPr>
              <w:instrText xml:space="preserve"> SEQ Eq. \* ARABIC </w:instrText>
            </w:r>
            <w:r w:rsidRPr="00FA608D">
              <w:rPr>
                <w:i/>
                <w:iCs/>
              </w:rPr>
              <w:fldChar w:fldCharType="separate"/>
            </w:r>
            <w:r>
              <w:rPr>
                <w:i/>
                <w:iCs/>
                <w:noProof/>
              </w:rPr>
              <w:t>64</w:t>
            </w:r>
            <w:r w:rsidRPr="00FA608D">
              <w:rPr>
                <w:i/>
                <w:iCs/>
              </w:rPr>
              <w:fldChar w:fldCharType="end"/>
            </w:r>
            <w:bookmarkEnd w:id="105"/>
          </w:p>
        </w:tc>
      </w:tr>
    </w:tbl>
    <w:p w14:paraId="3FD18683" w14:textId="37160E18" w:rsidR="002339C9" w:rsidRDefault="002339C9" w:rsidP="002339C9">
      <w:pPr>
        <w:pStyle w:val="Heading3"/>
      </w:pPr>
      <w:bookmarkStart w:id="106" w:name="_Toc149134823"/>
      <w:r>
        <w:t>CAPEX and OPEX</w:t>
      </w:r>
      <w:bookmarkEnd w:id="106"/>
    </w:p>
    <w:p w14:paraId="46B4A255" w14:textId="159F5EBF" w:rsidR="00222338" w:rsidRDefault="00606705" w:rsidP="00C93159">
      <w:r>
        <w:t xml:space="preserve">CAPEX </w:t>
      </w:r>
      <w:r w:rsidR="00194DA5">
        <w:t>ARE</w:t>
      </w:r>
      <w:r>
        <w:t xml:space="preserve"> estimated at 150 </w:t>
      </w:r>
      <w:r w:rsidR="001C5BA8">
        <w:t>$</w:t>
      </w:r>
      <w:r>
        <w:t xml:space="preserve">/PE while OPEX </w:t>
      </w:r>
      <w:r w:rsidR="00194DA5">
        <w:t>ARE</w:t>
      </w:r>
      <w:r>
        <w:t xml:space="preserve"> calculated from an annual energy consumption of 13 kWh/PE (Personal communication, K. Rabaey).</w:t>
      </w:r>
    </w:p>
    <w:p w14:paraId="080EEFD1" w14:textId="176C3F06" w:rsidR="00925CEC" w:rsidRDefault="00925CEC" w:rsidP="00925CEC">
      <w:pPr>
        <w:pStyle w:val="Caption"/>
        <w:keepNext/>
      </w:pPr>
      <w:bookmarkStart w:id="107" w:name="_Toc148602493"/>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20</w:t>
      </w:r>
      <w:r w:rsidR="002E6C9B">
        <w:fldChar w:fldCharType="end"/>
      </w:r>
      <w:r>
        <w:t>: CAPEX and OPEX for the electrochemical (Uridis) cell (U</w:t>
      </w:r>
      <w:r w:rsidR="009045FC">
        <w:t>SS</w:t>
      </w:r>
      <w:r>
        <w:t>).</w:t>
      </w:r>
      <w:bookmarkEnd w:id="107"/>
    </w:p>
    <w:tbl>
      <w:tblPr>
        <w:tblStyle w:val="PlainTable2"/>
        <w:tblW w:w="5000" w:type="pct"/>
        <w:tblLook w:val="04A0" w:firstRow="1" w:lastRow="0" w:firstColumn="1" w:lastColumn="0" w:noHBand="0" w:noVBand="1"/>
      </w:tblPr>
      <w:tblGrid>
        <w:gridCol w:w="1173"/>
        <w:gridCol w:w="3839"/>
        <w:gridCol w:w="3492"/>
      </w:tblGrid>
      <w:tr w:rsidR="00925CEC" w:rsidRPr="00827FEB" w14:paraId="76C633A2" w14:textId="77777777" w:rsidTr="006B21C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3BB173C2" w14:textId="77777777" w:rsidR="00925CEC" w:rsidRPr="00827FEB" w:rsidRDefault="00925CEC" w:rsidP="006B21C4">
            <w:pPr>
              <w:jc w:val="center"/>
              <w:rPr>
                <w:sz w:val="20"/>
                <w:szCs w:val="20"/>
              </w:rPr>
            </w:pPr>
          </w:p>
        </w:tc>
        <w:tc>
          <w:tcPr>
            <w:tcW w:w="2257" w:type="pct"/>
            <w:noWrap/>
            <w:hideMark/>
          </w:tcPr>
          <w:p w14:paraId="21B2A78E" w14:textId="631F62B6" w:rsidR="00925CEC" w:rsidRPr="00854BE6" w:rsidRDefault="00925CEC" w:rsidP="006B21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w:t>
            </w:r>
            <w:r w:rsidR="001C5BA8">
              <w:rPr>
                <w:sz w:val="20"/>
                <w:szCs w:val="20"/>
              </w:rPr>
              <w:t>$</w:t>
            </w:r>
            <w:r>
              <w:rPr>
                <w:sz w:val="20"/>
                <w:szCs w:val="20"/>
              </w:rPr>
              <w:t>)</w:t>
            </w:r>
          </w:p>
        </w:tc>
        <w:tc>
          <w:tcPr>
            <w:tcW w:w="2053" w:type="pct"/>
          </w:tcPr>
          <w:p w14:paraId="5DD2B066" w14:textId="0AA77A51" w:rsidR="00925CEC" w:rsidRPr="00854BE6" w:rsidRDefault="00925CEC" w:rsidP="006B21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OPEX (</w:t>
            </w:r>
            <w:r w:rsidR="001C5BA8">
              <w:rPr>
                <w:sz w:val="20"/>
                <w:szCs w:val="20"/>
              </w:rPr>
              <w:t>$</w:t>
            </w:r>
            <w:r w:rsidRPr="00854BE6">
              <w:rPr>
                <w:sz w:val="20"/>
                <w:szCs w:val="20"/>
              </w:rPr>
              <w:t>/</w:t>
            </w:r>
            <w:r>
              <w:rPr>
                <w:sz w:val="20"/>
                <w:szCs w:val="20"/>
              </w:rPr>
              <w:t>yr</w:t>
            </w:r>
            <w:r w:rsidRPr="00854BE6">
              <w:rPr>
                <w:sz w:val="20"/>
                <w:szCs w:val="20"/>
              </w:rPr>
              <w:t>)</w:t>
            </w:r>
          </w:p>
        </w:tc>
      </w:tr>
      <w:tr w:rsidR="00925CEC" w:rsidRPr="00827FEB" w14:paraId="4F99ECCC" w14:textId="77777777" w:rsidTr="0090567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2CB7D459" w14:textId="77777777" w:rsidR="00925CEC" w:rsidRPr="00854BE6" w:rsidRDefault="00925CEC" w:rsidP="00925CEC">
            <w:pPr>
              <w:jc w:val="center"/>
              <w:rPr>
                <w:i/>
                <w:iCs/>
                <w:sz w:val="20"/>
                <w:szCs w:val="20"/>
              </w:rPr>
            </w:pPr>
            <w:r w:rsidRPr="00854BE6">
              <w:rPr>
                <w:i/>
                <w:iCs/>
                <w:sz w:val="20"/>
                <w:szCs w:val="20"/>
              </w:rPr>
              <w:t>LR</w:t>
            </w:r>
          </w:p>
        </w:tc>
        <w:tc>
          <w:tcPr>
            <w:tcW w:w="2257" w:type="pct"/>
            <w:noWrap/>
            <w:vAlign w:val="center"/>
            <w:hideMark/>
          </w:tcPr>
          <w:p w14:paraId="235A35F9" w14:textId="672E4EBE"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25CEC">
              <w:rPr>
                <w:rFonts w:cs="Arial"/>
                <w:color w:val="000000"/>
                <w:sz w:val="20"/>
                <w:szCs w:val="20"/>
              </w:rPr>
              <w:t>1800</w:t>
            </w:r>
          </w:p>
        </w:tc>
        <w:tc>
          <w:tcPr>
            <w:tcW w:w="2053" w:type="pct"/>
            <w:vAlign w:val="center"/>
          </w:tcPr>
          <w:p w14:paraId="56D54A8D" w14:textId="2E126396"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20</w:t>
            </w:r>
          </w:p>
        </w:tc>
      </w:tr>
      <w:tr w:rsidR="00925CEC" w:rsidRPr="00827FEB" w14:paraId="1ED3E440" w14:textId="77777777" w:rsidTr="00905670">
        <w:trPr>
          <w:trHeight w:val="288"/>
        </w:trPr>
        <w:tc>
          <w:tcPr>
            <w:cnfStyle w:val="001000000000" w:firstRow="0" w:lastRow="0" w:firstColumn="1" w:lastColumn="0" w:oddVBand="0" w:evenVBand="0" w:oddHBand="0" w:evenHBand="0" w:firstRowFirstColumn="0" w:firstRowLastColumn="0" w:lastRowFirstColumn="0" w:lastRowLastColumn="0"/>
            <w:tcW w:w="690" w:type="pct"/>
          </w:tcPr>
          <w:p w14:paraId="5F1E2553" w14:textId="77777777" w:rsidR="00925CEC" w:rsidRPr="00854BE6" w:rsidRDefault="00925CEC" w:rsidP="00925CEC">
            <w:pPr>
              <w:jc w:val="center"/>
              <w:rPr>
                <w:i/>
                <w:iCs/>
                <w:sz w:val="20"/>
                <w:szCs w:val="20"/>
              </w:rPr>
            </w:pPr>
            <w:r w:rsidRPr="00854BE6">
              <w:rPr>
                <w:i/>
                <w:iCs/>
                <w:sz w:val="20"/>
                <w:szCs w:val="20"/>
              </w:rPr>
              <w:t>ST</w:t>
            </w:r>
          </w:p>
        </w:tc>
        <w:tc>
          <w:tcPr>
            <w:tcW w:w="2257" w:type="pct"/>
            <w:noWrap/>
            <w:vAlign w:val="center"/>
            <w:hideMark/>
          </w:tcPr>
          <w:p w14:paraId="228ACB7A" w14:textId="05475EAB" w:rsidR="00925CEC" w:rsidRPr="00925CEC" w:rsidRDefault="00925CEC" w:rsidP="0090567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25CEC">
              <w:rPr>
                <w:rFonts w:cs="Arial"/>
                <w:color w:val="000000"/>
                <w:sz w:val="20"/>
                <w:szCs w:val="20"/>
              </w:rPr>
              <w:t>1800</w:t>
            </w:r>
          </w:p>
        </w:tc>
        <w:tc>
          <w:tcPr>
            <w:tcW w:w="2053" w:type="pct"/>
            <w:vAlign w:val="center"/>
          </w:tcPr>
          <w:p w14:paraId="41ACD77E" w14:textId="51BCEFC0" w:rsidR="00925CEC" w:rsidRPr="00925CEC" w:rsidRDefault="00925CEC" w:rsidP="00905670">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25CEC">
              <w:rPr>
                <w:rFonts w:cs="Arial"/>
                <w:color w:val="000000"/>
                <w:sz w:val="20"/>
                <w:szCs w:val="20"/>
              </w:rPr>
              <w:t>20</w:t>
            </w:r>
          </w:p>
        </w:tc>
      </w:tr>
      <w:tr w:rsidR="00925CEC" w:rsidRPr="00827FEB" w14:paraId="1718CD09" w14:textId="77777777" w:rsidTr="0090567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41E83F2B" w14:textId="77777777" w:rsidR="00925CEC" w:rsidRPr="00854BE6" w:rsidRDefault="00925CEC" w:rsidP="00925CEC">
            <w:pPr>
              <w:jc w:val="center"/>
              <w:rPr>
                <w:i/>
                <w:iCs/>
                <w:sz w:val="20"/>
                <w:szCs w:val="20"/>
              </w:rPr>
            </w:pPr>
            <w:r w:rsidRPr="00854BE6">
              <w:rPr>
                <w:i/>
                <w:iCs/>
                <w:sz w:val="20"/>
                <w:szCs w:val="20"/>
              </w:rPr>
              <w:t>MR</w:t>
            </w:r>
          </w:p>
        </w:tc>
        <w:tc>
          <w:tcPr>
            <w:tcW w:w="2257" w:type="pct"/>
            <w:noWrap/>
            <w:vAlign w:val="center"/>
            <w:hideMark/>
          </w:tcPr>
          <w:p w14:paraId="05CC3F3F" w14:textId="2220D99D"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25CEC">
              <w:rPr>
                <w:rFonts w:cs="Arial"/>
                <w:color w:val="000000"/>
                <w:sz w:val="20"/>
                <w:szCs w:val="20"/>
              </w:rPr>
              <w:t>9000</w:t>
            </w:r>
          </w:p>
        </w:tc>
        <w:tc>
          <w:tcPr>
            <w:tcW w:w="2053" w:type="pct"/>
            <w:vAlign w:val="center"/>
          </w:tcPr>
          <w:p w14:paraId="07A31993" w14:textId="2095C8D1"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101</w:t>
            </w:r>
          </w:p>
        </w:tc>
      </w:tr>
      <w:tr w:rsidR="00925CEC" w:rsidRPr="00827FEB" w14:paraId="7FF9945D" w14:textId="77777777" w:rsidTr="00905670">
        <w:trPr>
          <w:trHeight w:val="288"/>
        </w:trPr>
        <w:tc>
          <w:tcPr>
            <w:cnfStyle w:val="001000000000" w:firstRow="0" w:lastRow="0" w:firstColumn="1" w:lastColumn="0" w:oddVBand="0" w:evenVBand="0" w:oddHBand="0" w:evenHBand="0" w:firstRowFirstColumn="0" w:firstRowLastColumn="0" w:lastRowFirstColumn="0" w:lastRowLastColumn="0"/>
            <w:tcW w:w="690" w:type="pct"/>
          </w:tcPr>
          <w:p w14:paraId="2D7E8153" w14:textId="77777777" w:rsidR="00925CEC" w:rsidRPr="00854BE6" w:rsidRDefault="00925CEC" w:rsidP="00925CEC">
            <w:pPr>
              <w:jc w:val="center"/>
              <w:rPr>
                <w:i/>
                <w:iCs/>
                <w:sz w:val="20"/>
                <w:szCs w:val="20"/>
              </w:rPr>
            </w:pPr>
            <w:r w:rsidRPr="00854BE6">
              <w:rPr>
                <w:i/>
                <w:iCs/>
                <w:sz w:val="20"/>
                <w:szCs w:val="20"/>
              </w:rPr>
              <w:t>MHR</w:t>
            </w:r>
          </w:p>
        </w:tc>
        <w:tc>
          <w:tcPr>
            <w:tcW w:w="2257" w:type="pct"/>
            <w:noWrap/>
            <w:vAlign w:val="center"/>
            <w:hideMark/>
          </w:tcPr>
          <w:p w14:paraId="693429B0" w14:textId="4FD5AD5C" w:rsidR="00925CEC" w:rsidRPr="00925CEC" w:rsidRDefault="00925CEC" w:rsidP="0090567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25CEC">
              <w:rPr>
                <w:rFonts w:cs="Arial"/>
                <w:color w:val="000000"/>
                <w:sz w:val="20"/>
                <w:szCs w:val="20"/>
              </w:rPr>
              <w:t>18000</w:t>
            </w:r>
          </w:p>
        </w:tc>
        <w:tc>
          <w:tcPr>
            <w:tcW w:w="2053" w:type="pct"/>
            <w:vAlign w:val="center"/>
          </w:tcPr>
          <w:p w14:paraId="11302B4B" w14:textId="6636AD49" w:rsidR="00925CEC" w:rsidRPr="00925CEC" w:rsidRDefault="00925CEC" w:rsidP="00905670">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25CEC">
              <w:rPr>
                <w:rFonts w:cs="Arial"/>
                <w:color w:val="000000"/>
                <w:sz w:val="20"/>
                <w:szCs w:val="20"/>
              </w:rPr>
              <w:t>203</w:t>
            </w:r>
          </w:p>
        </w:tc>
      </w:tr>
      <w:tr w:rsidR="00925CEC" w:rsidRPr="00827FEB" w14:paraId="4A7A3C9C" w14:textId="77777777" w:rsidTr="0090567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0" w:type="pct"/>
          </w:tcPr>
          <w:p w14:paraId="24BDB5DD" w14:textId="77777777" w:rsidR="00925CEC" w:rsidRPr="00854BE6" w:rsidRDefault="00925CEC" w:rsidP="00925CEC">
            <w:pPr>
              <w:jc w:val="center"/>
              <w:rPr>
                <w:i/>
                <w:iCs/>
                <w:sz w:val="20"/>
                <w:szCs w:val="20"/>
              </w:rPr>
            </w:pPr>
            <w:r w:rsidRPr="00854BE6">
              <w:rPr>
                <w:i/>
                <w:iCs/>
                <w:sz w:val="20"/>
                <w:szCs w:val="20"/>
              </w:rPr>
              <w:t>HR</w:t>
            </w:r>
          </w:p>
        </w:tc>
        <w:tc>
          <w:tcPr>
            <w:tcW w:w="2257" w:type="pct"/>
            <w:noWrap/>
            <w:vAlign w:val="center"/>
            <w:hideMark/>
          </w:tcPr>
          <w:p w14:paraId="1CF69F5A" w14:textId="68DBBA60"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25CEC">
              <w:rPr>
                <w:rFonts w:cs="Arial"/>
                <w:color w:val="000000"/>
                <w:sz w:val="20"/>
                <w:szCs w:val="20"/>
              </w:rPr>
              <w:t>45000</w:t>
            </w:r>
          </w:p>
        </w:tc>
        <w:tc>
          <w:tcPr>
            <w:tcW w:w="2053" w:type="pct"/>
            <w:vAlign w:val="center"/>
          </w:tcPr>
          <w:p w14:paraId="3C4BFEC9" w14:textId="2E6A1AB0" w:rsidR="00925CEC" w:rsidRPr="00925CEC" w:rsidRDefault="00925CEC" w:rsidP="00905670">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925CEC">
              <w:rPr>
                <w:rFonts w:cs="Arial"/>
                <w:color w:val="000000"/>
                <w:sz w:val="20"/>
                <w:szCs w:val="20"/>
              </w:rPr>
              <w:t>507</w:t>
            </w:r>
          </w:p>
        </w:tc>
      </w:tr>
    </w:tbl>
    <w:p w14:paraId="6FB0CA0B" w14:textId="3B55B751" w:rsidR="00432692" w:rsidRDefault="00432692" w:rsidP="00432692">
      <w:pPr>
        <w:pStyle w:val="Heading2"/>
      </w:pPr>
      <w:bookmarkStart w:id="108" w:name="_Toc149134824"/>
      <w:r>
        <w:t>RO</w:t>
      </w:r>
      <w:bookmarkEnd w:id="108"/>
    </w:p>
    <w:p w14:paraId="2B2C3704" w14:textId="587796D3" w:rsidR="00FC2251" w:rsidRPr="00FC2251" w:rsidRDefault="00FC2251" w:rsidP="00FC2251">
      <w:pPr>
        <w:pStyle w:val="Heading3"/>
      </w:pPr>
      <w:bookmarkStart w:id="109" w:name="_Toc149134825"/>
      <w:r>
        <w:t>Model</w:t>
      </w:r>
      <w:r w:rsidR="004E5E47">
        <w:t>s</w:t>
      </w:r>
      <w:r>
        <w:t xml:space="preserve"> and sizes</w:t>
      </w:r>
      <w:bookmarkEnd w:id="109"/>
    </w:p>
    <w:p w14:paraId="3CF6FEAB" w14:textId="7D4BA06F" w:rsidR="00D436A2" w:rsidRDefault="00FC2251" w:rsidP="00D436A2">
      <w:r>
        <w:t xml:space="preserve">The chosen model of reverse osmosis membranes  </w:t>
      </w:r>
      <w:r w:rsidR="004A45BC">
        <w:t>I</w:t>
      </w:r>
      <w:r>
        <w:t xml:space="preserve">s selected because of its removal efficiency </w:t>
      </w:r>
      <w:r>
        <w:fldChar w:fldCharType="begin" w:fldLock="1"/>
      </w:r>
      <w:r w:rsidR="002A4CF7">
        <w:instrText>ADDIN CSL_CITATION {"citationItems":[{"id":"ITEM-1","itemData":{"DOI":"10.1016/j.watres.2005.06.005","ISSN":"00431354","PMID":"16054670","abstract":"Decentralized treatment of domestic wastewater offers the possibility of water and nutrient reuse. In a decentralized sanitation system the household wastewater streams are separated in a large diluted stream (gray water) and a small and concentrated stream (black water) containing important nutrients like ammonium and phosphate. Nanofiltration (NF) and reverse osmosis (RO) membranes might be used to recover the nutrients from anaerobically treated black water. The permeate might be used in a water reuse scheme. In case of water reuse the produced permeate should meet guidelines for potable water or meet new guidelines which might be applied in the future for intermediate quality of water, for example toilet flushwater; when this is not possible the permeate should meet guidelines for discharge. The most stringent guidelines apply for ammonium and phosphate. The focus of this paper is to test commercially available NF and RO membranes to remove nutrients from anaerobically treated black water in order to meet the Dutch guidelines. A large number of commercial tubular, capillary and flat sheet NF and RO membranes was tested on laboratory scale on their performance to meet the Dutch guidelines for ammonium and phosphate. The ammonium and phosphate concentrations used were based on the effluent composition of anaerobically treated black water. Ammonium and phosphate rejection were both measured in synthetic single salt and multi-ion mixtures and in anaerobic effluent. The rejection for ammonium (30-95%) is neither sufficient for discharge nor potable water use. The rejection of phosphate (74-99%) is in most cases almost sufficient to meet the standards for potable water. © 2005 Elsevier Ltd. All rights reserved.","author":[{"dropping-particle":"","family":"Voorthuizen","given":"Ellen M.","non-dropping-particle":"Van","parse-names":false,"suffix":""},{"dropping-particle":"","family":"Zwijnenburg","given":"Arie","non-dropping-particle":"","parse-names":false,"suffix":""},{"dropping-particle":"","family":"Wessling","given":"Matthias","non-dropping-particle":"","parse-names":false,"suffix":""}],"container-title":"Water Research","id":"ITEM-1","issue":"15","issued":{"date-parts":[["2005"]]},"page":"3657-3667","title":"Nutrient removal by NF and RO membranes in a decentralized sanitation system","type":"article-journal","volume":"39"},"uris":["http://www.mendeley.com/documents/?uuid=1a369a67-28d9-4a98-a324-3d1bff4ca514"]}],"mendeley":{"formattedCitation":"(Van Voorthuizen et al., 2005)","plainTextFormattedCitation":"(Van Voorthuizen et al., 2005)","previouslyFormattedCitation":"(Van Voorthuizen et al., 2005)"},"properties":{"noteIndex":0},"schema":"https://github.com/citation-style-language/schema/raw/master/csl-citation.json"}</w:instrText>
      </w:r>
      <w:r>
        <w:fldChar w:fldCharType="separate"/>
      </w:r>
      <w:r w:rsidRPr="00FC2251">
        <w:rPr>
          <w:noProof/>
        </w:rPr>
        <w:t>(Van Voorthuizen et al., 2005)</w:t>
      </w:r>
      <w:r>
        <w:fldChar w:fldCharType="end"/>
      </w:r>
      <w:r>
        <w:t xml:space="preserve">. The </w:t>
      </w:r>
      <w:r w:rsidR="006256EA">
        <w:t xml:space="preserve">smallest available size </w:t>
      </w:r>
      <w:r w:rsidR="000672D4">
        <w:t>is</w:t>
      </w:r>
      <w:r w:rsidR="006256EA">
        <w:t xml:space="preserve"> picked for both the treatment of GW and RW in all building types</w:t>
      </w:r>
      <w:r w:rsidR="000672D4">
        <w:t>, except for the HR building in scenarios C1, C2, and U</w:t>
      </w:r>
      <w:r w:rsidR="009045FC">
        <w:t>SS</w:t>
      </w:r>
      <w:r w:rsidR="000672D4">
        <w:t>, where the next available size is picked to match the operating flowrate requirements</w:t>
      </w:r>
      <w:r w:rsidR="006256EA">
        <w:t>.</w:t>
      </w:r>
      <w:r w:rsidR="004E5E47">
        <w:t xml:space="preserve"> </w:t>
      </w:r>
      <w:r w:rsidR="004E5E47">
        <w:fldChar w:fldCharType="begin"/>
      </w:r>
      <w:r w:rsidR="004E5E47">
        <w:instrText xml:space="preserve"> REF _Ref69807916 \h </w:instrText>
      </w:r>
      <w:r w:rsidR="004E5E47">
        <w:fldChar w:fldCharType="separate"/>
      </w:r>
      <w:r w:rsidR="00C93159">
        <w:t xml:space="preserve">Table </w:t>
      </w:r>
      <w:r w:rsidR="00C93159">
        <w:rPr>
          <w:noProof/>
        </w:rPr>
        <w:t>4</w:t>
      </w:r>
      <w:r w:rsidR="00C93159">
        <w:noBreakHyphen/>
      </w:r>
      <w:r w:rsidR="00C93159">
        <w:rPr>
          <w:noProof/>
        </w:rPr>
        <w:t>17</w:t>
      </w:r>
      <w:r w:rsidR="004E5E47">
        <w:fldChar w:fldCharType="end"/>
      </w:r>
      <w:r w:rsidR="004E5E47">
        <w:t xml:space="preserve"> shows size and model information of the selected model</w:t>
      </w:r>
      <w:r w:rsidR="00235F5C">
        <w:t>s</w:t>
      </w:r>
      <w:r w:rsidR="004E5E47">
        <w:t>.</w:t>
      </w:r>
    </w:p>
    <w:p w14:paraId="3C4C9E80" w14:textId="6E3EAD4A" w:rsidR="004049EB" w:rsidRDefault="004049EB" w:rsidP="004049EB">
      <w:pPr>
        <w:pStyle w:val="Caption"/>
        <w:keepNext/>
      </w:pPr>
      <w:bookmarkStart w:id="110" w:name="_Ref69807916"/>
      <w:bookmarkStart w:id="111" w:name="_Toc148602494"/>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21</w:t>
      </w:r>
      <w:r w:rsidR="002E6C9B">
        <w:fldChar w:fldCharType="end"/>
      </w:r>
      <w:bookmarkEnd w:id="110"/>
      <w:r>
        <w:t>: RO model and sizes</w:t>
      </w:r>
      <w:r w:rsidR="006256EA">
        <w:t xml:space="preserve"> for GW and BW</w:t>
      </w:r>
      <w:r w:rsidR="00C07169">
        <w:t>.</w:t>
      </w:r>
      <w:bookmarkEnd w:id="111"/>
    </w:p>
    <w:tbl>
      <w:tblPr>
        <w:tblStyle w:val="PlainTable2"/>
        <w:tblW w:w="5000" w:type="pct"/>
        <w:tblLook w:val="04A0" w:firstRow="1" w:lastRow="0" w:firstColumn="1" w:lastColumn="0" w:noHBand="0" w:noVBand="1"/>
      </w:tblPr>
      <w:tblGrid>
        <w:gridCol w:w="2903"/>
        <w:gridCol w:w="1927"/>
        <w:gridCol w:w="1645"/>
        <w:gridCol w:w="2029"/>
      </w:tblGrid>
      <w:tr w:rsidR="004E5E47" w:rsidRPr="00FC2251" w14:paraId="601F3F77" w14:textId="77777777" w:rsidTr="004E5E4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7" w:type="pct"/>
            <w:noWrap/>
            <w:hideMark/>
          </w:tcPr>
          <w:p w14:paraId="297DA573" w14:textId="09B0658F" w:rsidR="004E5E47" w:rsidRPr="00FC2251" w:rsidRDefault="004E5E47" w:rsidP="00FC2251">
            <w:pPr>
              <w:jc w:val="center"/>
              <w:rPr>
                <w:sz w:val="20"/>
                <w:szCs w:val="20"/>
                <w:lang w:val="ca-ES"/>
              </w:rPr>
            </w:pPr>
            <w:r w:rsidRPr="00FC2251">
              <w:rPr>
                <w:sz w:val="20"/>
                <w:szCs w:val="20"/>
              </w:rPr>
              <w:t>Model</w:t>
            </w:r>
          </w:p>
        </w:tc>
        <w:tc>
          <w:tcPr>
            <w:tcW w:w="1133" w:type="pct"/>
            <w:noWrap/>
            <w:hideMark/>
          </w:tcPr>
          <w:p w14:paraId="5D5FD04D" w14:textId="6D5DB9EB" w:rsidR="004E5E47" w:rsidRPr="00FC2251" w:rsidRDefault="004E5E47" w:rsidP="00FC2251">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Length</w:t>
            </w:r>
            <w:r w:rsidRPr="00FC2251">
              <w:rPr>
                <w:sz w:val="20"/>
                <w:szCs w:val="20"/>
              </w:rPr>
              <w:t xml:space="preserve"> (m)</w:t>
            </w:r>
          </w:p>
        </w:tc>
        <w:tc>
          <w:tcPr>
            <w:tcW w:w="967" w:type="pct"/>
            <w:noWrap/>
            <w:hideMark/>
          </w:tcPr>
          <w:p w14:paraId="3FC70DAA" w14:textId="09C2E0A3" w:rsidR="004E5E47" w:rsidRPr="00FC2251" w:rsidRDefault="004E5E47" w:rsidP="00FC2251">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Diameter</w:t>
            </w:r>
            <w:r w:rsidRPr="00FC2251">
              <w:rPr>
                <w:sz w:val="20"/>
                <w:szCs w:val="20"/>
              </w:rPr>
              <w:t xml:space="preserve"> (m)</w:t>
            </w:r>
          </w:p>
        </w:tc>
        <w:tc>
          <w:tcPr>
            <w:tcW w:w="1193" w:type="pct"/>
            <w:noWrap/>
            <w:hideMark/>
          </w:tcPr>
          <w:p w14:paraId="5263F79E" w14:textId="77777777" w:rsidR="004E5E47" w:rsidRPr="00FC2251" w:rsidRDefault="004E5E47" w:rsidP="00FC2251">
            <w:pPr>
              <w:jc w:val="center"/>
              <w:cnfStyle w:val="100000000000" w:firstRow="1" w:lastRow="0" w:firstColumn="0" w:lastColumn="0" w:oddVBand="0" w:evenVBand="0" w:oddHBand="0" w:evenHBand="0" w:firstRowFirstColumn="0" w:firstRowLastColumn="0" w:lastRowFirstColumn="0" w:lastRowLastColumn="0"/>
              <w:rPr>
                <w:sz w:val="20"/>
                <w:szCs w:val="20"/>
              </w:rPr>
            </w:pPr>
            <w:r w:rsidRPr="00FC2251">
              <w:rPr>
                <w:sz w:val="20"/>
                <w:szCs w:val="20"/>
              </w:rPr>
              <w:t>Volume (m^3)</w:t>
            </w:r>
          </w:p>
        </w:tc>
      </w:tr>
      <w:tr w:rsidR="004E5E47" w:rsidRPr="00FC2251" w14:paraId="30634A7D" w14:textId="77777777" w:rsidTr="004E5E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7" w:type="pct"/>
            <w:noWrap/>
            <w:hideMark/>
          </w:tcPr>
          <w:p w14:paraId="29D2949E" w14:textId="319308A0" w:rsidR="004E5E47" w:rsidRPr="00FC2251" w:rsidRDefault="004E5E47" w:rsidP="00A71A13">
            <w:pPr>
              <w:jc w:val="center"/>
              <w:rPr>
                <w:sz w:val="20"/>
                <w:szCs w:val="20"/>
              </w:rPr>
            </w:pPr>
            <w:r w:rsidRPr="00FC2251">
              <w:rPr>
                <w:sz w:val="20"/>
                <w:szCs w:val="20"/>
              </w:rPr>
              <w:t>XLE-2521</w:t>
            </w:r>
          </w:p>
        </w:tc>
        <w:tc>
          <w:tcPr>
            <w:tcW w:w="1133" w:type="pct"/>
            <w:noWrap/>
            <w:hideMark/>
          </w:tcPr>
          <w:p w14:paraId="1CC8974B" w14:textId="77777777" w:rsidR="004E5E47" w:rsidRPr="00FC2251" w:rsidRDefault="004E5E47" w:rsidP="00A71A1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C2251">
              <w:rPr>
                <w:sz w:val="20"/>
                <w:szCs w:val="20"/>
              </w:rPr>
              <w:t>0.533</w:t>
            </w:r>
          </w:p>
        </w:tc>
        <w:tc>
          <w:tcPr>
            <w:tcW w:w="967" w:type="pct"/>
            <w:noWrap/>
            <w:hideMark/>
          </w:tcPr>
          <w:p w14:paraId="5660CCD8" w14:textId="77777777" w:rsidR="004E5E47" w:rsidRPr="00FC2251" w:rsidRDefault="004E5E47" w:rsidP="00A71A1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C2251">
              <w:rPr>
                <w:sz w:val="20"/>
                <w:szCs w:val="20"/>
              </w:rPr>
              <w:t>0.061</w:t>
            </w:r>
          </w:p>
        </w:tc>
        <w:tc>
          <w:tcPr>
            <w:tcW w:w="1193" w:type="pct"/>
            <w:noWrap/>
            <w:hideMark/>
          </w:tcPr>
          <w:p w14:paraId="5A9F67F0" w14:textId="578911D8" w:rsidR="004E5E47" w:rsidRPr="00A71A13" w:rsidRDefault="004E5E47" w:rsidP="00A71A13">
            <w:pPr>
              <w:jc w:val="center"/>
              <w:cnfStyle w:val="000000100000" w:firstRow="0" w:lastRow="0" w:firstColumn="0" w:lastColumn="0" w:oddVBand="0" w:evenVBand="0" w:oddHBand="1" w:evenHBand="0" w:firstRowFirstColumn="0" w:firstRowLastColumn="0" w:lastRowFirstColumn="0" w:lastRowLastColumn="0"/>
              <w:rPr>
                <w:sz w:val="20"/>
                <w:szCs w:val="20"/>
              </w:rPr>
            </w:pPr>
            <w:r w:rsidRPr="00A71A13">
              <w:rPr>
                <w:sz w:val="20"/>
                <w:szCs w:val="20"/>
              </w:rPr>
              <w:t>0.002</w:t>
            </w:r>
          </w:p>
        </w:tc>
      </w:tr>
      <w:tr w:rsidR="00235F5C" w:rsidRPr="00FC2251" w14:paraId="6B710E43" w14:textId="77777777" w:rsidTr="004E5E47">
        <w:trPr>
          <w:trHeight w:val="288"/>
        </w:trPr>
        <w:tc>
          <w:tcPr>
            <w:cnfStyle w:val="001000000000" w:firstRow="0" w:lastRow="0" w:firstColumn="1" w:lastColumn="0" w:oddVBand="0" w:evenVBand="0" w:oddHBand="0" w:evenHBand="0" w:firstRowFirstColumn="0" w:firstRowLastColumn="0" w:lastRowFirstColumn="0" w:lastRowLastColumn="0"/>
            <w:tcW w:w="1707" w:type="pct"/>
            <w:noWrap/>
          </w:tcPr>
          <w:p w14:paraId="5F0A2536" w14:textId="4F22E5C8" w:rsidR="00235F5C" w:rsidRPr="00FC2251" w:rsidRDefault="00235F5C" w:rsidP="00A71A13">
            <w:pPr>
              <w:jc w:val="center"/>
              <w:rPr>
                <w:sz w:val="20"/>
                <w:szCs w:val="20"/>
              </w:rPr>
            </w:pPr>
            <w:r>
              <w:rPr>
                <w:sz w:val="20"/>
                <w:szCs w:val="20"/>
              </w:rPr>
              <w:t>XLE-4021</w:t>
            </w:r>
          </w:p>
        </w:tc>
        <w:tc>
          <w:tcPr>
            <w:tcW w:w="1133" w:type="pct"/>
            <w:noWrap/>
          </w:tcPr>
          <w:p w14:paraId="234261DC" w14:textId="4FAC8C23" w:rsidR="00235F5C" w:rsidRPr="00FC2251" w:rsidRDefault="00235F5C" w:rsidP="00A71A1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0.533</w:t>
            </w:r>
          </w:p>
        </w:tc>
        <w:tc>
          <w:tcPr>
            <w:tcW w:w="967" w:type="pct"/>
            <w:noWrap/>
          </w:tcPr>
          <w:p w14:paraId="44B0F536" w14:textId="543C5233" w:rsidR="00235F5C" w:rsidRPr="00FC2251" w:rsidRDefault="00235F5C" w:rsidP="00A71A1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0.099</w:t>
            </w:r>
          </w:p>
        </w:tc>
        <w:tc>
          <w:tcPr>
            <w:tcW w:w="1193" w:type="pct"/>
            <w:noWrap/>
          </w:tcPr>
          <w:p w14:paraId="53BBEC9C" w14:textId="550CD535" w:rsidR="00235F5C" w:rsidRPr="00A71A13" w:rsidRDefault="00235F5C" w:rsidP="00A71A1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0.004</w:t>
            </w:r>
          </w:p>
        </w:tc>
      </w:tr>
    </w:tbl>
    <w:p w14:paraId="35457E4B" w14:textId="663AD677" w:rsidR="00FC2251" w:rsidRDefault="004049EB" w:rsidP="004049EB">
      <w:pPr>
        <w:pStyle w:val="Heading3"/>
      </w:pPr>
      <w:bookmarkStart w:id="112" w:name="_Toc149134826"/>
      <w:r>
        <w:t>CAPEX and OPEX</w:t>
      </w:r>
      <w:bookmarkEnd w:id="112"/>
    </w:p>
    <w:p w14:paraId="1D18DBC5" w14:textId="2CA96AA9" w:rsidR="001A3AED" w:rsidRDefault="00AF6663" w:rsidP="00621113">
      <w:r>
        <w:t xml:space="preserve">CAPEX </w:t>
      </w:r>
      <w:r w:rsidR="004A45BC">
        <w:t>ARE</w:t>
      </w:r>
      <w:r>
        <w:t xml:space="preserve"> obtained from supplier data (Dow FilmTec.), </w:t>
      </w:r>
      <w:r w:rsidR="001A3AED">
        <w:t xml:space="preserve">while OPEX </w:t>
      </w:r>
      <w:r w:rsidR="004A45BC">
        <w:t>ARE</w:t>
      </w:r>
      <w:r w:rsidR="001A3AED">
        <w:t xml:space="preserve"> estimated per m</w:t>
      </w:r>
      <w:r w:rsidR="001A3AED">
        <w:rPr>
          <w:vertAlign w:val="superscript"/>
        </w:rPr>
        <w:t>3</w:t>
      </w:r>
      <w:r w:rsidR="001A3AED">
        <w:t xml:space="preserve"> of treated wastewater (0.17 </w:t>
      </w:r>
      <w:r w:rsidR="001C5BA8">
        <w:t>$</w:t>
      </w:r>
      <w:r w:rsidR="001A3AED">
        <w:t>/m</w:t>
      </w:r>
      <w:r w:rsidR="001A3AED">
        <w:rPr>
          <w:vertAlign w:val="superscript"/>
        </w:rPr>
        <w:t>3</w:t>
      </w:r>
      <w:r w:rsidR="001A3AED">
        <w:t>)</w:t>
      </w:r>
      <w:r w:rsidR="00D84796">
        <w:t xml:space="preserve"> (Almar Water Solutions Ltd.</w:t>
      </w:r>
      <w:r w:rsidR="00C07169">
        <w:t>).</w:t>
      </w:r>
      <w:r w:rsidR="00D84796">
        <w:t xml:space="preserve"> </w:t>
      </w:r>
      <w:r w:rsidR="001A3AED">
        <w:fldChar w:fldCharType="begin"/>
      </w:r>
      <w:r w:rsidR="001A3AED">
        <w:instrText xml:space="preserve"> REF _Ref69808191 \h </w:instrText>
      </w:r>
      <w:r w:rsidR="001A3AED">
        <w:fldChar w:fldCharType="separate"/>
      </w:r>
      <w:r w:rsidR="00C93159">
        <w:t xml:space="preserve">Table </w:t>
      </w:r>
      <w:r w:rsidR="00C93159">
        <w:rPr>
          <w:noProof/>
        </w:rPr>
        <w:t>4</w:t>
      </w:r>
      <w:r w:rsidR="00C93159">
        <w:noBreakHyphen/>
      </w:r>
      <w:r w:rsidR="00C93159">
        <w:rPr>
          <w:noProof/>
        </w:rPr>
        <w:t>18</w:t>
      </w:r>
      <w:r w:rsidR="001A3AED">
        <w:fldChar w:fldCharType="end"/>
      </w:r>
      <w:r w:rsidR="001A3AED">
        <w:t xml:space="preserve"> shows the final costs of the RO system for GW and RW treatment.</w:t>
      </w:r>
    </w:p>
    <w:p w14:paraId="570203B3" w14:textId="3C7257F6" w:rsidR="00621113" w:rsidRDefault="00621113" w:rsidP="00621113">
      <w:pPr>
        <w:pStyle w:val="Caption"/>
        <w:keepNext/>
      </w:pPr>
      <w:bookmarkStart w:id="113" w:name="_Ref69808191"/>
      <w:bookmarkStart w:id="114" w:name="_Toc148602495"/>
      <w:r>
        <w:lastRenderedPageBreak/>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22</w:t>
      </w:r>
      <w:r w:rsidR="002E6C9B">
        <w:fldChar w:fldCharType="end"/>
      </w:r>
      <w:bookmarkEnd w:id="113"/>
      <w:r>
        <w:t>: CAPEX and OPEX of the RO</w:t>
      </w:r>
      <w:r w:rsidR="00511E44">
        <w:t xml:space="preserve"> (V1).</w:t>
      </w:r>
      <w:bookmarkEnd w:id="114"/>
    </w:p>
    <w:tbl>
      <w:tblPr>
        <w:tblStyle w:val="PlainTable2"/>
        <w:tblW w:w="5000" w:type="pct"/>
        <w:tblLook w:val="04A0" w:firstRow="1" w:lastRow="0" w:firstColumn="1" w:lastColumn="0" w:noHBand="0" w:noVBand="1"/>
      </w:tblPr>
      <w:tblGrid>
        <w:gridCol w:w="832"/>
        <w:gridCol w:w="2721"/>
        <w:gridCol w:w="2476"/>
        <w:gridCol w:w="2475"/>
      </w:tblGrid>
      <w:tr w:rsidR="001A3AED" w:rsidRPr="00827FEB" w14:paraId="28C7ABCD" w14:textId="2EF16CD8" w:rsidTr="00486DC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2B932A69" w14:textId="77777777" w:rsidR="001A3AED" w:rsidRPr="00827FEB" w:rsidRDefault="001A3AED" w:rsidP="00600918">
            <w:pPr>
              <w:jc w:val="center"/>
              <w:rPr>
                <w:sz w:val="20"/>
                <w:szCs w:val="20"/>
              </w:rPr>
            </w:pPr>
          </w:p>
        </w:tc>
        <w:tc>
          <w:tcPr>
            <w:tcW w:w="1600" w:type="pct"/>
            <w:noWrap/>
            <w:hideMark/>
          </w:tcPr>
          <w:p w14:paraId="63F05F59" w14:textId="5892D463" w:rsidR="001A3AED" w:rsidRPr="00854BE6" w:rsidRDefault="001A3AED"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supplie</w:t>
            </w:r>
            <w:r w:rsidRPr="00854BE6">
              <w:rPr>
                <w:sz w:val="20"/>
                <w:szCs w:val="20"/>
              </w:rPr>
              <w:t>r</w:t>
            </w:r>
            <w:r>
              <w:rPr>
                <w:sz w:val="20"/>
                <w:szCs w:val="20"/>
              </w:rPr>
              <w:t xml:space="preserve"> data (</w:t>
            </w:r>
            <w:r w:rsidR="001C5BA8">
              <w:rPr>
                <w:sz w:val="20"/>
                <w:szCs w:val="20"/>
              </w:rPr>
              <w:t>$</w:t>
            </w:r>
            <w:r>
              <w:rPr>
                <w:sz w:val="20"/>
                <w:szCs w:val="20"/>
              </w:rPr>
              <w:t>)</w:t>
            </w:r>
          </w:p>
        </w:tc>
        <w:tc>
          <w:tcPr>
            <w:tcW w:w="1456" w:type="pct"/>
            <w:noWrap/>
            <w:hideMark/>
          </w:tcPr>
          <w:p w14:paraId="1786C887" w14:textId="309B9981" w:rsidR="001A3AED" w:rsidRPr="00854BE6" w:rsidRDefault="001A3AED"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OPEX </w:t>
            </w:r>
            <w:r>
              <w:rPr>
                <w:sz w:val="20"/>
                <w:szCs w:val="20"/>
              </w:rPr>
              <w:t xml:space="preserve">GW </w:t>
            </w:r>
            <w:r w:rsidRPr="00854BE6">
              <w:rPr>
                <w:sz w:val="20"/>
                <w:szCs w:val="20"/>
              </w:rPr>
              <w:t>(</w:t>
            </w:r>
            <w:r w:rsidR="001C5BA8">
              <w:rPr>
                <w:sz w:val="20"/>
                <w:szCs w:val="20"/>
              </w:rPr>
              <w:t>$</w:t>
            </w:r>
            <w:r w:rsidRPr="00854BE6">
              <w:rPr>
                <w:sz w:val="20"/>
                <w:szCs w:val="20"/>
              </w:rPr>
              <w:t>/</w:t>
            </w:r>
            <w:r>
              <w:rPr>
                <w:sz w:val="20"/>
                <w:szCs w:val="20"/>
              </w:rPr>
              <w:t>yr</w:t>
            </w:r>
            <w:r w:rsidRPr="00854BE6">
              <w:rPr>
                <w:sz w:val="20"/>
                <w:szCs w:val="20"/>
              </w:rPr>
              <w:t>)</w:t>
            </w:r>
          </w:p>
        </w:tc>
        <w:tc>
          <w:tcPr>
            <w:tcW w:w="1455" w:type="pct"/>
          </w:tcPr>
          <w:p w14:paraId="7EE97295" w14:textId="6E2E5DAA" w:rsidR="001A3AED" w:rsidRPr="00854BE6" w:rsidRDefault="001A3AED"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OPEX </w:t>
            </w:r>
            <w:r>
              <w:rPr>
                <w:sz w:val="20"/>
                <w:szCs w:val="20"/>
              </w:rPr>
              <w:t xml:space="preserve">RW </w:t>
            </w:r>
            <w:r w:rsidRPr="00854BE6">
              <w:rPr>
                <w:sz w:val="20"/>
                <w:szCs w:val="20"/>
              </w:rPr>
              <w:t>(</w:t>
            </w:r>
            <w:r w:rsidR="001C5BA8">
              <w:rPr>
                <w:sz w:val="20"/>
                <w:szCs w:val="20"/>
              </w:rPr>
              <w:t>$</w:t>
            </w:r>
            <w:r w:rsidRPr="00854BE6">
              <w:rPr>
                <w:sz w:val="20"/>
                <w:szCs w:val="20"/>
              </w:rPr>
              <w:t>/</w:t>
            </w:r>
            <w:r>
              <w:rPr>
                <w:sz w:val="20"/>
                <w:szCs w:val="20"/>
              </w:rPr>
              <w:t>yr</w:t>
            </w:r>
            <w:r w:rsidRPr="00854BE6">
              <w:rPr>
                <w:sz w:val="20"/>
                <w:szCs w:val="20"/>
              </w:rPr>
              <w:t>)</w:t>
            </w:r>
          </w:p>
        </w:tc>
      </w:tr>
      <w:tr w:rsidR="00486DC6" w:rsidRPr="00827FEB" w14:paraId="15843391" w14:textId="5CDDAF58" w:rsidTr="00486D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0F169943" w14:textId="77777777" w:rsidR="00486DC6" w:rsidRPr="00854BE6" w:rsidRDefault="00486DC6" w:rsidP="00486DC6">
            <w:pPr>
              <w:jc w:val="center"/>
              <w:rPr>
                <w:i/>
                <w:iCs/>
                <w:sz w:val="20"/>
                <w:szCs w:val="20"/>
              </w:rPr>
            </w:pPr>
            <w:r w:rsidRPr="00854BE6">
              <w:rPr>
                <w:i/>
                <w:iCs/>
                <w:sz w:val="20"/>
                <w:szCs w:val="20"/>
              </w:rPr>
              <w:t>LR</w:t>
            </w:r>
          </w:p>
        </w:tc>
        <w:tc>
          <w:tcPr>
            <w:tcW w:w="1600" w:type="pct"/>
            <w:noWrap/>
            <w:hideMark/>
          </w:tcPr>
          <w:p w14:paraId="03F30DCA" w14:textId="1EF87660" w:rsidR="00486DC6" w:rsidRPr="00827FEB" w:rsidRDefault="00486DC6" w:rsidP="00486DC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173.59</w:t>
            </w:r>
          </w:p>
        </w:tc>
        <w:tc>
          <w:tcPr>
            <w:tcW w:w="1456" w:type="pct"/>
            <w:noWrap/>
            <w:hideMark/>
          </w:tcPr>
          <w:p w14:paraId="1E64A114" w14:textId="5788BA0E"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86DC6">
              <w:rPr>
                <w:sz w:val="20"/>
                <w:szCs w:val="20"/>
              </w:rPr>
              <w:t>81.92</w:t>
            </w:r>
          </w:p>
        </w:tc>
        <w:tc>
          <w:tcPr>
            <w:tcW w:w="1455" w:type="pct"/>
          </w:tcPr>
          <w:p w14:paraId="3F9CAE7E" w14:textId="33569BDB"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86DC6">
              <w:rPr>
                <w:sz w:val="20"/>
                <w:szCs w:val="20"/>
              </w:rPr>
              <w:t>8.24</w:t>
            </w:r>
          </w:p>
        </w:tc>
      </w:tr>
      <w:tr w:rsidR="00486DC6" w:rsidRPr="00827FEB" w14:paraId="794F0447" w14:textId="78DEE459" w:rsidTr="00486DC6">
        <w:trPr>
          <w:trHeight w:val="288"/>
        </w:trPr>
        <w:tc>
          <w:tcPr>
            <w:cnfStyle w:val="001000000000" w:firstRow="0" w:lastRow="0" w:firstColumn="1" w:lastColumn="0" w:oddVBand="0" w:evenVBand="0" w:oddHBand="0" w:evenHBand="0" w:firstRowFirstColumn="0" w:firstRowLastColumn="0" w:lastRowFirstColumn="0" w:lastRowLastColumn="0"/>
            <w:tcW w:w="489" w:type="pct"/>
          </w:tcPr>
          <w:p w14:paraId="0BBAF71A" w14:textId="77777777" w:rsidR="00486DC6" w:rsidRPr="00854BE6" w:rsidRDefault="00486DC6" w:rsidP="00486DC6">
            <w:pPr>
              <w:jc w:val="center"/>
              <w:rPr>
                <w:i/>
                <w:iCs/>
                <w:sz w:val="20"/>
                <w:szCs w:val="20"/>
              </w:rPr>
            </w:pPr>
            <w:r w:rsidRPr="00854BE6">
              <w:rPr>
                <w:i/>
                <w:iCs/>
                <w:sz w:val="20"/>
                <w:szCs w:val="20"/>
              </w:rPr>
              <w:t>ST</w:t>
            </w:r>
          </w:p>
        </w:tc>
        <w:tc>
          <w:tcPr>
            <w:tcW w:w="1600" w:type="pct"/>
            <w:noWrap/>
            <w:hideMark/>
          </w:tcPr>
          <w:p w14:paraId="70DC94A6" w14:textId="52600EDE" w:rsidR="00486DC6" w:rsidRPr="00827FEB" w:rsidRDefault="00486DC6" w:rsidP="00486D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8D740E">
              <w:rPr>
                <w:sz w:val="20"/>
                <w:szCs w:val="20"/>
              </w:rPr>
              <w:t>173.59</w:t>
            </w:r>
          </w:p>
        </w:tc>
        <w:tc>
          <w:tcPr>
            <w:tcW w:w="1456" w:type="pct"/>
            <w:noWrap/>
            <w:hideMark/>
          </w:tcPr>
          <w:p w14:paraId="593FA2A2" w14:textId="22E37680" w:rsidR="00486DC6" w:rsidRPr="00486DC6" w:rsidRDefault="00486DC6" w:rsidP="00486DC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86DC6">
              <w:rPr>
                <w:sz w:val="20"/>
                <w:szCs w:val="20"/>
              </w:rPr>
              <w:t>81.92</w:t>
            </w:r>
          </w:p>
        </w:tc>
        <w:tc>
          <w:tcPr>
            <w:tcW w:w="1455" w:type="pct"/>
          </w:tcPr>
          <w:p w14:paraId="19EB1C9A" w14:textId="0B45DA47" w:rsidR="00486DC6" w:rsidRPr="00486DC6" w:rsidRDefault="00486DC6" w:rsidP="00486DC6">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86DC6">
              <w:rPr>
                <w:sz w:val="20"/>
                <w:szCs w:val="20"/>
              </w:rPr>
              <w:t>8.24</w:t>
            </w:r>
          </w:p>
        </w:tc>
      </w:tr>
      <w:tr w:rsidR="00486DC6" w:rsidRPr="00827FEB" w14:paraId="3A9C1B60" w14:textId="6BB4F392" w:rsidTr="00486D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6764196B" w14:textId="77777777" w:rsidR="00486DC6" w:rsidRPr="00854BE6" w:rsidRDefault="00486DC6" w:rsidP="00486DC6">
            <w:pPr>
              <w:jc w:val="center"/>
              <w:rPr>
                <w:i/>
                <w:iCs/>
                <w:sz w:val="20"/>
                <w:szCs w:val="20"/>
              </w:rPr>
            </w:pPr>
            <w:r w:rsidRPr="00854BE6">
              <w:rPr>
                <w:i/>
                <w:iCs/>
                <w:sz w:val="20"/>
                <w:szCs w:val="20"/>
              </w:rPr>
              <w:t>MR</w:t>
            </w:r>
          </w:p>
        </w:tc>
        <w:tc>
          <w:tcPr>
            <w:tcW w:w="1600" w:type="pct"/>
            <w:noWrap/>
            <w:hideMark/>
          </w:tcPr>
          <w:p w14:paraId="7AA342C0" w14:textId="60D865C2" w:rsidR="00486DC6" w:rsidRPr="00827FEB" w:rsidRDefault="00486DC6" w:rsidP="00486D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8D740E">
              <w:rPr>
                <w:sz w:val="20"/>
                <w:szCs w:val="20"/>
              </w:rPr>
              <w:t>173.59</w:t>
            </w:r>
          </w:p>
        </w:tc>
        <w:tc>
          <w:tcPr>
            <w:tcW w:w="1456" w:type="pct"/>
            <w:noWrap/>
            <w:hideMark/>
          </w:tcPr>
          <w:p w14:paraId="6444B336" w14:textId="7E6509C8"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86DC6">
              <w:rPr>
                <w:sz w:val="20"/>
                <w:szCs w:val="20"/>
              </w:rPr>
              <w:t>409.59</w:t>
            </w:r>
          </w:p>
        </w:tc>
        <w:tc>
          <w:tcPr>
            <w:tcW w:w="1455" w:type="pct"/>
          </w:tcPr>
          <w:p w14:paraId="17F107A6" w14:textId="053542A8"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86DC6">
              <w:rPr>
                <w:sz w:val="20"/>
                <w:szCs w:val="20"/>
              </w:rPr>
              <w:t>41.22</w:t>
            </w:r>
          </w:p>
        </w:tc>
      </w:tr>
      <w:tr w:rsidR="00486DC6" w:rsidRPr="00827FEB" w14:paraId="08E2AFBA" w14:textId="14BF3C74" w:rsidTr="00486DC6">
        <w:trPr>
          <w:trHeight w:val="288"/>
        </w:trPr>
        <w:tc>
          <w:tcPr>
            <w:cnfStyle w:val="001000000000" w:firstRow="0" w:lastRow="0" w:firstColumn="1" w:lastColumn="0" w:oddVBand="0" w:evenVBand="0" w:oddHBand="0" w:evenHBand="0" w:firstRowFirstColumn="0" w:firstRowLastColumn="0" w:lastRowFirstColumn="0" w:lastRowLastColumn="0"/>
            <w:tcW w:w="489" w:type="pct"/>
          </w:tcPr>
          <w:p w14:paraId="11D2F5EA" w14:textId="77777777" w:rsidR="00486DC6" w:rsidRPr="00854BE6" w:rsidRDefault="00486DC6" w:rsidP="00486DC6">
            <w:pPr>
              <w:jc w:val="center"/>
              <w:rPr>
                <w:i/>
                <w:iCs/>
                <w:sz w:val="20"/>
                <w:szCs w:val="20"/>
              </w:rPr>
            </w:pPr>
            <w:r w:rsidRPr="00854BE6">
              <w:rPr>
                <w:i/>
                <w:iCs/>
                <w:sz w:val="20"/>
                <w:szCs w:val="20"/>
              </w:rPr>
              <w:t>MHR</w:t>
            </w:r>
          </w:p>
        </w:tc>
        <w:tc>
          <w:tcPr>
            <w:tcW w:w="1600" w:type="pct"/>
            <w:noWrap/>
            <w:hideMark/>
          </w:tcPr>
          <w:p w14:paraId="1AAD7C61" w14:textId="59D6DDF8" w:rsidR="00486DC6" w:rsidRPr="00827FEB" w:rsidRDefault="00486DC6" w:rsidP="00486D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8D740E">
              <w:rPr>
                <w:sz w:val="20"/>
                <w:szCs w:val="20"/>
              </w:rPr>
              <w:t>173.59</w:t>
            </w:r>
          </w:p>
        </w:tc>
        <w:tc>
          <w:tcPr>
            <w:tcW w:w="1456" w:type="pct"/>
            <w:noWrap/>
            <w:hideMark/>
          </w:tcPr>
          <w:p w14:paraId="0C89432C" w14:textId="400EE37B" w:rsidR="00486DC6" w:rsidRPr="00486DC6" w:rsidRDefault="00486DC6" w:rsidP="00486DC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86DC6">
              <w:rPr>
                <w:sz w:val="20"/>
                <w:szCs w:val="20"/>
              </w:rPr>
              <w:t>819.19</w:t>
            </w:r>
          </w:p>
        </w:tc>
        <w:tc>
          <w:tcPr>
            <w:tcW w:w="1455" w:type="pct"/>
          </w:tcPr>
          <w:p w14:paraId="077EFD1E" w14:textId="1639C7C5" w:rsidR="00486DC6" w:rsidRPr="00486DC6" w:rsidRDefault="00486DC6" w:rsidP="00486DC6">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486DC6">
              <w:rPr>
                <w:sz w:val="20"/>
                <w:szCs w:val="20"/>
              </w:rPr>
              <w:t>82.44</w:t>
            </w:r>
          </w:p>
        </w:tc>
      </w:tr>
      <w:tr w:rsidR="00486DC6" w:rsidRPr="00827FEB" w14:paraId="53F01A78" w14:textId="2DC12C9C" w:rsidTr="00486D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9" w:type="pct"/>
          </w:tcPr>
          <w:p w14:paraId="7B7C23A5" w14:textId="77777777" w:rsidR="00486DC6" w:rsidRPr="00854BE6" w:rsidRDefault="00486DC6" w:rsidP="00486DC6">
            <w:pPr>
              <w:jc w:val="center"/>
              <w:rPr>
                <w:i/>
                <w:iCs/>
                <w:sz w:val="20"/>
                <w:szCs w:val="20"/>
              </w:rPr>
            </w:pPr>
            <w:r w:rsidRPr="00854BE6">
              <w:rPr>
                <w:i/>
                <w:iCs/>
                <w:sz w:val="20"/>
                <w:szCs w:val="20"/>
              </w:rPr>
              <w:t>HR</w:t>
            </w:r>
          </w:p>
        </w:tc>
        <w:tc>
          <w:tcPr>
            <w:tcW w:w="1600" w:type="pct"/>
            <w:noWrap/>
            <w:hideMark/>
          </w:tcPr>
          <w:p w14:paraId="488C0BF2" w14:textId="75FAE662" w:rsidR="00486DC6" w:rsidRPr="00827FEB" w:rsidRDefault="00486DC6" w:rsidP="00486D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8D740E">
              <w:rPr>
                <w:sz w:val="20"/>
                <w:szCs w:val="20"/>
              </w:rPr>
              <w:t>173.59</w:t>
            </w:r>
          </w:p>
        </w:tc>
        <w:tc>
          <w:tcPr>
            <w:tcW w:w="1456" w:type="pct"/>
            <w:noWrap/>
            <w:hideMark/>
          </w:tcPr>
          <w:p w14:paraId="3FB31316" w14:textId="50CD5B0F"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86DC6">
              <w:rPr>
                <w:sz w:val="20"/>
                <w:szCs w:val="20"/>
              </w:rPr>
              <w:t>2047.96</w:t>
            </w:r>
          </w:p>
        </w:tc>
        <w:tc>
          <w:tcPr>
            <w:tcW w:w="1455" w:type="pct"/>
          </w:tcPr>
          <w:p w14:paraId="66D925CD" w14:textId="712B1F85" w:rsidR="00486DC6" w:rsidRPr="00486DC6" w:rsidRDefault="00486DC6" w:rsidP="00486DC6">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486DC6">
              <w:rPr>
                <w:sz w:val="20"/>
                <w:szCs w:val="20"/>
              </w:rPr>
              <w:t>206.09</w:t>
            </w:r>
          </w:p>
        </w:tc>
      </w:tr>
    </w:tbl>
    <w:p w14:paraId="1AC81678" w14:textId="54F12884" w:rsidR="00432692" w:rsidRDefault="00432692" w:rsidP="00432692">
      <w:pPr>
        <w:pStyle w:val="Heading2"/>
      </w:pPr>
      <w:bookmarkStart w:id="115" w:name="_Toc149134827"/>
      <w:r>
        <w:t>UV</w:t>
      </w:r>
      <w:bookmarkEnd w:id="115"/>
    </w:p>
    <w:p w14:paraId="42AC3183" w14:textId="1826C2BC" w:rsidR="00C07169" w:rsidRPr="00C07169" w:rsidRDefault="00C07169" w:rsidP="00C07169">
      <w:pPr>
        <w:pStyle w:val="Heading3"/>
      </w:pPr>
      <w:bookmarkStart w:id="116" w:name="_Toc149134828"/>
      <w:r>
        <w:t>Models and sizes</w:t>
      </w:r>
      <w:bookmarkEnd w:id="116"/>
    </w:p>
    <w:p w14:paraId="1D52FBA6" w14:textId="4DF963DB" w:rsidR="00C07169" w:rsidRPr="004A45BC" w:rsidRDefault="00C07169" w:rsidP="00C07169">
      <w:pPr>
        <w:rPr>
          <w:rFonts w:eastAsiaTheme="minorEastAsia"/>
        </w:rPr>
      </w:pPr>
      <w:r>
        <w:t>UV filters for use in wastewater treatment</w:t>
      </w:r>
      <w:r w:rsidRPr="00C07169">
        <w:rPr>
          <w:rFonts w:eastAsiaTheme="minorEastAsia"/>
        </w:rPr>
        <w:t xml:space="preserve"> </w:t>
      </w:r>
      <w:r>
        <w:rPr>
          <w:rFonts w:eastAsiaTheme="minorEastAsia"/>
        </w:rPr>
        <w:t>(Applied Membranes Inc., Vista, CA)</w:t>
      </w:r>
      <w:r w:rsidR="004A45BC">
        <w:rPr>
          <w:rFonts w:eastAsiaTheme="minorEastAsia"/>
        </w:rPr>
        <w:t xml:space="preserve"> are</w:t>
      </w:r>
      <w:r>
        <w:rPr>
          <w:rFonts w:eastAsiaTheme="minorEastAsia"/>
        </w:rPr>
        <w:t xml:space="preserve"> fitted for each building type. The most adequate size </w:t>
      </w:r>
      <w:r w:rsidR="004A45BC">
        <w:rPr>
          <w:rFonts w:eastAsiaTheme="minorEastAsia"/>
        </w:rPr>
        <w:t>is</w:t>
      </w:r>
      <w:r>
        <w:rPr>
          <w:rFonts w:eastAsiaTheme="minorEastAsia"/>
        </w:rPr>
        <w:t xml:space="preserve"> selected according to operational flux as shown in </w:t>
      </w:r>
      <w:r>
        <w:rPr>
          <w:rFonts w:eastAsiaTheme="minorEastAsia"/>
        </w:rPr>
        <w:fldChar w:fldCharType="begin"/>
      </w:r>
      <w:r>
        <w:rPr>
          <w:rFonts w:eastAsiaTheme="minorEastAsia"/>
        </w:rPr>
        <w:instrText xml:space="preserve"> REF _Ref69808928 \h </w:instrText>
      </w:r>
      <w:r>
        <w:rPr>
          <w:rFonts w:eastAsiaTheme="minorEastAsia"/>
        </w:rPr>
      </w:r>
      <w:r>
        <w:rPr>
          <w:rFonts w:eastAsiaTheme="minorEastAsia"/>
        </w:rPr>
        <w:fldChar w:fldCharType="separate"/>
      </w:r>
      <w:r w:rsidR="00C93159">
        <w:t xml:space="preserve">Table </w:t>
      </w:r>
      <w:r w:rsidR="00C93159">
        <w:rPr>
          <w:noProof/>
        </w:rPr>
        <w:t>4</w:t>
      </w:r>
      <w:r w:rsidR="00C93159">
        <w:noBreakHyphen/>
      </w:r>
      <w:r w:rsidR="00C93159">
        <w:rPr>
          <w:noProof/>
        </w:rPr>
        <w:t>19</w:t>
      </w:r>
      <w:r>
        <w:rPr>
          <w:rFonts w:eastAsiaTheme="minorEastAsia"/>
        </w:rPr>
        <w:fldChar w:fldCharType="end"/>
      </w:r>
      <w:r w:rsidR="00710F22">
        <w:rPr>
          <w:rFonts w:eastAsiaTheme="minorEastAsia"/>
        </w:rPr>
        <w:t xml:space="preserve"> (e.g.</w:t>
      </w:r>
      <w:r w:rsidR="00CC2A57">
        <w:rPr>
          <w:rFonts w:eastAsiaTheme="minorEastAsia"/>
        </w:rPr>
        <w:t>,</w:t>
      </w:r>
      <w:r w:rsidR="00710F22">
        <w:rPr>
          <w:rFonts w:eastAsiaTheme="minorEastAsia"/>
        </w:rPr>
        <w:t xml:space="preserve"> for scenario V1)</w:t>
      </w:r>
      <w:r>
        <w:rPr>
          <w:rFonts w:eastAsiaTheme="minorEastAsia"/>
        </w:rPr>
        <w:t>.</w:t>
      </w:r>
      <w:r w:rsidR="00CC2A57">
        <w:rPr>
          <w:rFonts w:eastAsiaTheme="minorEastAsia"/>
        </w:rPr>
        <w:t xml:space="preserve"> All scenarios</w:t>
      </w:r>
      <w:r>
        <w:rPr>
          <w:rFonts w:eastAsiaTheme="minorEastAsia"/>
        </w:rPr>
        <w:t xml:space="preserve"> </w:t>
      </w:r>
      <w:r w:rsidR="00CC2A57">
        <w:rPr>
          <w:rFonts w:eastAsiaTheme="minorEastAsia"/>
        </w:rPr>
        <w:t xml:space="preserve">result in the same combination of UV filters. </w:t>
      </w:r>
      <w:r>
        <w:rPr>
          <w:rFonts w:eastAsiaTheme="minorEastAsia"/>
        </w:rPr>
        <w:t>For RW, the smallest available mode</w:t>
      </w:r>
      <w:r w:rsidR="004A45BC">
        <w:rPr>
          <w:rFonts w:eastAsiaTheme="minorEastAsia"/>
        </w:rPr>
        <w:t>l is</w:t>
      </w:r>
      <w:r>
        <w:rPr>
          <w:rFonts w:eastAsiaTheme="minorEastAsia"/>
        </w:rPr>
        <w:t xml:space="preserve"> selected for all building types</w:t>
      </w:r>
      <w:r w:rsidR="00053190">
        <w:rPr>
          <w:rFonts w:eastAsiaTheme="minorEastAsia"/>
        </w:rPr>
        <w:t>.</w:t>
      </w:r>
    </w:p>
    <w:p w14:paraId="17702D78" w14:textId="33F6E118" w:rsidR="00C07169" w:rsidRDefault="00C07169" w:rsidP="00C07169">
      <w:pPr>
        <w:pStyle w:val="Caption"/>
        <w:keepNext/>
      </w:pPr>
      <w:bookmarkStart w:id="117" w:name="_Ref69808928"/>
      <w:bookmarkStart w:id="118" w:name="_Toc148602496"/>
      <w:r>
        <w:t xml:space="preserve">Table </w:t>
      </w:r>
      <w:r w:rsidR="002E6C9B">
        <w:fldChar w:fldCharType="begin"/>
      </w:r>
      <w:r w:rsidR="002E6C9B">
        <w:instrText xml:space="preserve"> STYLEREF 1 \s </w:instrText>
      </w:r>
      <w:r w:rsidR="002E6C9B">
        <w:fldChar w:fldCharType="separate"/>
      </w:r>
      <w:r w:rsidR="00021F16">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021F16">
        <w:rPr>
          <w:noProof/>
        </w:rPr>
        <w:t>23</w:t>
      </w:r>
      <w:r w:rsidR="002E6C9B">
        <w:fldChar w:fldCharType="end"/>
      </w:r>
      <w:bookmarkEnd w:id="117"/>
      <w:r>
        <w:t>: UV</w:t>
      </w:r>
      <w:r w:rsidRPr="00A3346A">
        <w:t xml:space="preserve"> model and sizes for GW (</w:t>
      </w:r>
      <w:r w:rsidRPr="00C07169">
        <w:t>Applied Membranes Inc., Vista, CA</w:t>
      </w:r>
      <w:r w:rsidRPr="00A3346A">
        <w:t>.)</w:t>
      </w:r>
      <w:r w:rsidR="004A45BC">
        <w:t xml:space="preserve"> (V1).</w:t>
      </w:r>
      <w:bookmarkEnd w:id="118"/>
    </w:p>
    <w:tbl>
      <w:tblPr>
        <w:tblStyle w:val="PlainTable2"/>
        <w:tblW w:w="5000" w:type="pct"/>
        <w:tblLook w:val="04A0" w:firstRow="1" w:lastRow="0" w:firstColumn="1" w:lastColumn="0" w:noHBand="0" w:noVBand="1"/>
      </w:tblPr>
      <w:tblGrid>
        <w:gridCol w:w="949"/>
        <w:gridCol w:w="2050"/>
        <w:gridCol w:w="1835"/>
        <w:gridCol w:w="1835"/>
        <w:gridCol w:w="1835"/>
      </w:tblGrid>
      <w:tr w:rsidR="00C07169" w:rsidRPr="00FC2251" w14:paraId="4A2A985F" w14:textId="77777777" w:rsidTr="00C0716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 w:type="pct"/>
          </w:tcPr>
          <w:p w14:paraId="1F871CDD" w14:textId="77777777" w:rsidR="00C07169" w:rsidRPr="00FC2251" w:rsidRDefault="00C07169" w:rsidP="00600918">
            <w:pPr>
              <w:jc w:val="center"/>
              <w:rPr>
                <w:sz w:val="20"/>
                <w:szCs w:val="20"/>
              </w:rPr>
            </w:pPr>
          </w:p>
        </w:tc>
        <w:tc>
          <w:tcPr>
            <w:tcW w:w="1205" w:type="pct"/>
            <w:noWrap/>
            <w:hideMark/>
          </w:tcPr>
          <w:p w14:paraId="090DE2B5" w14:textId="2DE0AE2F" w:rsidR="00C07169" w:rsidRPr="00FC2251" w:rsidRDefault="00C07169" w:rsidP="00600918">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FC2251">
              <w:rPr>
                <w:sz w:val="20"/>
                <w:szCs w:val="20"/>
              </w:rPr>
              <w:t>Model</w:t>
            </w:r>
          </w:p>
        </w:tc>
        <w:tc>
          <w:tcPr>
            <w:tcW w:w="1079" w:type="pct"/>
            <w:noWrap/>
            <w:hideMark/>
          </w:tcPr>
          <w:p w14:paraId="74BEFA1D" w14:textId="77777777" w:rsidR="00C07169" w:rsidRPr="00FC2251" w:rsidRDefault="00C07169"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Length</w:t>
            </w:r>
            <w:r w:rsidRPr="00FC2251">
              <w:rPr>
                <w:sz w:val="20"/>
                <w:szCs w:val="20"/>
              </w:rPr>
              <w:t xml:space="preserve"> (m)</w:t>
            </w:r>
          </w:p>
        </w:tc>
        <w:tc>
          <w:tcPr>
            <w:tcW w:w="1079" w:type="pct"/>
            <w:noWrap/>
            <w:hideMark/>
          </w:tcPr>
          <w:p w14:paraId="5D8E2BDC" w14:textId="77777777" w:rsidR="00C07169" w:rsidRPr="00FC2251" w:rsidRDefault="00C07169"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Diameter</w:t>
            </w:r>
            <w:r w:rsidRPr="00FC2251">
              <w:rPr>
                <w:sz w:val="20"/>
                <w:szCs w:val="20"/>
              </w:rPr>
              <w:t xml:space="preserve"> (m)</w:t>
            </w:r>
          </w:p>
        </w:tc>
        <w:tc>
          <w:tcPr>
            <w:tcW w:w="1079" w:type="pct"/>
            <w:noWrap/>
            <w:hideMark/>
          </w:tcPr>
          <w:p w14:paraId="3235848B" w14:textId="7276EA29" w:rsidR="00C07169" w:rsidRPr="00FC2251" w:rsidRDefault="00C07169" w:rsidP="00600918">
            <w:pPr>
              <w:jc w:val="center"/>
              <w:cnfStyle w:val="100000000000" w:firstRow="1" w:lastRow="0" w:firstColumn="0" w:lastColumn="0" w:oddVBand="0" w:evenVBand="0" w:oddHBand="0" w:evenHBand="0" w:firstRowFirstColumn="0" w:firstRowLastColumn="0" w:lastRowFirstColumn="0" w:lastRowLastColumn="0"/>
              <w:rPr>
                <w:sz w:val="20"/>
                <w:szCs w:val="20"/>
              </w:rPr>
            </w:pPr>
            <w:r w:rsidRPr="00FC2251">
              <w:rPr>
                <w:sz w:val="20"/>
                <w:szCs w:val="20"/>
              </w:rPr>
              <w:t>Volume (m</w:t>
            </w:r>
            <w:r w:rsidRPr="00FC2969">
              <w:rPr>
                <w:sz w:val="20"/>
                <w:szCs w:val="20"/>
                <w:vertAlign w:val="superscript"/>
              </w:rPr>
              <w:t>3</w:t>
            </w:r>
            <w:r w:rsidRPr="00FC2251">
              <w:rPr>
                <w:sz w:val="20"/>
                <w:szCs w:val="20"/>
              </w:rPr>
              <w:t>)</w:t>
            </w:r>
          </w:p>
        </w:tc>
      </w:tr>
      <w:tr w:rsidR="00C07169" w:rsidRPr="00FC2251" w14:paraId="655EA410" w14:textId="77777777" w:rsidTr="00C071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 w:type="pct"/>
          </w:tcPr>
          <w:p w14:paraId="2F8431C2" w14:textId="69631437" w:rsidR="00C07169" w:rsidRPr="00FC2251" w:rsidRDefault="00C07169" w:rsidP="00C07169">
            <w:pPr>
              <w:jc w:val="center"/>
              <w:rPr>
                <w:sz w:val="20"/>
                <w:szCs w:val="20"/>
              </w:rPr>
            </w:pPr>
            <w:r>
              <w:rPr>
                <w:sz w:val="20"/>
                <w:szCs w:val="20"/>
              </w:rPr>
              <w:t>LR</w:t>
            </w:r>
          </w:p>
        </w:tc>
        <w:tc>
          <w:tcPr>
            <w:tcW w:w="1205" w:type="pct"/>
            <w:noWrap/>
            <w:vAlign w:val="bottom"/>
            <w:hideMark/>
          </w:tcPr>
          <w:p w14:paraId="5F24401D" w14:textId="5C313663"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2 GPM UV-SPH-2</w:t>
            </w:r>
          </w:p>
        </w:tc>
        <w:tc>
          <w:tcPr>
            <w:tcW w:w="1079" w:type="pct"/>
            <w:noWrap/>
            <w:vAlign w:val="bottom"/>
            <w:hideMark/>
          </w:tcPr>
          <w:p w14:paraId="0CBC7CF1" w14:textId="04641D91"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0.064</w:t>
            </w:r>
          </w:p>
        </w:tc>
        <w:tc>
          <w:tcPr>
            <w:tcW w:w="1079" w:type="pct"/>
            <w:noWrap/>
            <w:vAlign w:val="bottom"/>
            <w:hideMark/>
          </w:tcPr>
          <w:p w14:paraId="3611EC50" w14:textId="119068FB"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0.262</w:t>
            </w:r>
          </w:p>
        </w:tc>
        <w:tc>
          <w:tcPr>
            <w:tcW w:w="1079" w:type="pct"/>
            <w:noWrap/>
            <w:vAlign w:val="bottom"/>
            <w:hideMark/>
          </w:tcPr>
          <w:p w14:paraId="68A38CD5" w14:textId="75E980DF"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0.001</w:t>
            </w:r>
          </w:p>
        </w:tc>
      </w:tr>
      <w:tr w:rsidR="00C07169" w:rsidRPr="00FC2251" w14:paraId="134A07C3" w14:textId="77777777" w:rsidTr="00C07169">
        <w:trPr>
          <w:trHeight w:val="288"/>
        </w:trPr>
        <w:tc>
          <w:tcPr>
            <w:cnfStyle w:val="001000000000" w:firstRow="0" w:lastRow="0" w:firstColumn="1" w:lastColumn="0" w:oddVBand="0" w:evenVBand="0" w:oddHBand="0" w:evenHBand="0" w:firstRowFirstColumn="0" w:firstRowLastColumn="0" w:lastRowFirstColumn="0" w:lastRowLastColumn="0"/>
            <w:tcW w:w="558" w:type="pct"/>
          </w:tcPr>
          <w:p w14:paraId="6ECDC89B" w14:textId="69C1D46A" w:rsidR="00C07169" w:rsidRPr="00FC2251" w:rsidRDefault="00C07169" w:rsidP="00C07169">
            <w:pPr>
              <w:jc w:val="center"/>
              <w:rPr>
                <w:sz w:val="20"/>
                <w:szCs w:val="20"/>
              </w:rPr>
            </w:pPr>
            <w:r>
              <w:rPr>
                <w:sz w:val="20"/>
                <w:szCs w:val="20"/>
              </w:rPr>
              <w:t>ST</w:t>
            </w:r>
          </w:p>
        </w:tc>
        <w:tc>
          <w:tcPr>
            <w:tcW w:w="1205" w:type="pct"/>
            <w:noWrap/>
            <w:vAlign w:val="bottom"/>
          </w:tcPr>
          <w:p w14:paraId="6795E488" w14:textId="67005778"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2 GPM UV-SPH-2</w:t>
            </w:r>
          </w:p>
        </w:tc>
        <w:tc>
          <w:tcPr>
            <w:tcW w:w="1079" w:type="pct"/>
            <w:noWrap/>
            <w:vAlign w:val="bottom"/>
          </w:tcPr>
          <w:p w14:paraId="7C6D29EB" w14:textId="1A01DABC"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0.064</w:t>
            </w:r>
          </w:p>
        </w:tc>
        <w:tc>
          <w:tcPr>
            <w:tcW w:w="1079" w:type="pct"/>
            <w:noWrap/>
            <w:vAlign w:val="bottom"/>
          </w:tcPr>
          <w:p w14:paraId="02EE0786" w14:textId="54310B2E"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0.262</w:t>
            </w:r>
          </w:p>
        </w:tc>
        <w:tc>
          <w:tcPr>
            <w:tcW w:w="1079" w:type="pct"/>
            <w:noWrap/>
            <w:vAlign w:val="bottom"/>
          </w:tcPr>
          <w:p w14:paraId="00A34992" w14:textId="7886B5FB"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0.001</w:t>
            </w:r>
          </w:p>
        </w:tc>
      </w:tr>
      <w:tr w:rsidR="00C07169" w:rsidRPr="00FC2251" w14:paraId="20FC9B99" w14:textId="77777777" w:rsidTr="00C071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 w:type="pct"/>
          </w:tcPr>
          <w:p w14:paraId="12CF3E6C" w14:textId="0D36222C" w:rsidR="00C07169" w:rsidRPr="00FC2251" w:rsidRDefault="00C07169" w:rsidP="00C07169">
            <w:pPr>
              <w:jc w:val="center"/>
              <w:rPr>
                <w:sz w:val="20"/>
                <w:szCs w:val="20"/>
              </w:rPr>
            </w:pPr>
            <w:r>
              <w:rPr>
                <w:sz w:val="20"/>
                <w:szCs w:val="20"/>
              </w:rPr>
              <w:t>MR</w:t>
            </w:r>
          </w:p>
        </w:tc>
        <w:tc>
          <w:tcPr>
            <w:tcW w:w="1205" w:type="pct"/>
            <w:noWrap/>
            <w:vAlign w:val="bottom"/>
          </w:tcPr>
          <w:p w14:paraId="339A67F6" w14:textId="132878D4"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2 GPM UV-SPH-2</w:t>
            </w:r>
          </w:p>
        </w:tc>
        <w:tc>
          <w:tcPr>
            <w:tcW w:w="1079" w:type="pct"/>
            <w:noWrap/>
            <w:vAlign w:val="bottom"/>
          </w:tcPr>
          <w:p w14:paraId="45932115" w14:textId="630048F4"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0.064</w:t>
            </w:r>
          </w:p>
        </w:tc>
        <w:tc>
          <w:tcPr>
            <w:tcW w:w="1079" w:type="pct"/>
            <w:noWrap/>
            <w:vAlign w:val="bottom"/>
          </w:tcPr>
          <w:p w14:paraId="3868FEDE" w14:textId="1CFBB2B4"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0.262</w:t>
            </w:r>
          </w:p>
        </w:tc>
        <w:tc>
          <w:tcPr>
            <w:tcW w:w="1079" w:type="pct"/>
            <w:noWrap/>
            <w:vAlign w:val="bottom"/>
          </w:tcPr>
          <w:p w14:paraId="2F065521" w14:textId="7F0352BE"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0.001</w:t>
            </w:r>
          </w:p>
        </w:tc>
      </w:tr>
      <w:tr w:rsidR="00C07169" w:rsidRPr="00FC2251" w14:paraId="5CA424E9" w14:textId="77777777" w:rsidTr="00C07169">
        <w:trPr>
          <w:trHeight w:val="288"/>
        </w:trPr>
        <w:tc>
          <w:tcPr>
            <w:cnfStyle w:val="001000000000" w:firstRow="0" w:lastRow="0" w:firstColumn="1" w:lastColumn="0" w:oddVBand="0" w:evenVBand="0" w:oddHBand="0" w:evenHBand="0" w:firstRowFirstColumn="0" w:firstRowLastColumn="0" w:lastRowFirstColumn="0" w:lastRowLastColumn="0"/>
            <w:tcW w:w="558" w:type="pct"/>
          </w:tcPr>
          <w:p w14:paraId="566B856C" w14:textId="3599719E" w:rsidR="00C07169" w:rsidRPr="00FC2251" w:rsidRDefault="00C07169" w:rsidP="00C07169">
            <w:pPr>
              <w:jc w:val="center"/>
              <w:rPr>
                <w:sz w:val="20"/>
                <w:szCs w:val="20"/>
              </w:rPr>
            </w:pPr>
            <w:r>
              <w:rPr>
                <w:sz w:val="20"/>
                <w:szCs w:val="20"/>
              </w:rPr>
              <w:t>MHR</w:t>
            </w:r>
          </w:p>
        </w:tc>
        <w:tc>
          <w:tcPr>
            <w:tcW w:w="1205" w:type="pct"/>
            <w:noWrap/>
            <w:vAlign w:val="bottom"/>
          </w:tcPr>
          <w:p w14:paraId="75EA6A7B" w14:textId="12B01584"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3 GPM UV-SPH-3</w:t>
            </w:r>
          </w:p>
        </w:tc>
        <w:tc>
          <w:tcPr>
            <w:tcW w:w="1079" w:type="pct"/>
            <w:noWrap/>
            <w:vAlign w:val="bottom"/>
          </w:tcPr>
          <w:p w14:paraId="3D03E041" w14:textId="3D8A3B6F"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0.064</w:t>
            </w:r>
          </w:p>
        </w:tc>
        <w:tc>
          <w:tcPr>
            <w:tcW w:w="1079" w:type="pct"/>
            <w:noWrap/>
            <w:vAlign w:val="bottom"/>
          </w:tcPr>
          <w:p w14:paraId="58BEE2EC" w14:textId="7B16E744"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0.363</w:t>
            </w:r>
          </w:p>
        </w:tc>
        <w:tc>
          <w:tcPr>
            <w:tcW w:w="1079" w:type="pct"/>
            <w:noWrap/>
            <w:vAlign w:val="bottom"/>
          </w:tcPr>
          <w:p w14:paraId="2E145240" w14:textId="38B302A8" w:rsidR="00C07169" w:rsidRPr="00C07169" w:rsidRDefault="00C07169" w:rsidP="00C0716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07169">
              <w:rPr>
                <w:rFonts w:cs="Arial"/>
                <w:color w:val="000000"/>
                <w:sz w:val="20"/>
                <w:szCs w:val="20"/>
              </w:rPr>
              <w:t>0.001</w:t>
            </w:r>
          </w:p>
        </w:tc>
      </w:tr>
      <w:tr w:rsidR="00C07169" w:rsidRPr="00FC2251" w14:paraId="2CF62409" w14:textId="77777777" w:rsidTr="00C071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 w:type="pct"/>
          </w:tcPr>
          <w:p w14:paraId="5ED72FA4" w14:textId="0DFE8B5A" w:rsidR="00C07169" w:rsidRPr="00FC2251" w:rsidRDefault="00C07169" w:rsidP="00C07169">
            <w:pPr>
              <w:jc w:val="center"/>
              <w:rPr>
                <w:sz w:val="20"/>
                <w:szCs w:val="20"/>
              </w:rPr>
            </w:pPr>
            <w:r>
              <w:rPr>
                <w:sz w:val="20"/>
                <w:szCs w:val="20"/>
              </w:rPr>
              <w:t>HR</w:t>
            </w:r>
          </w:p>
        </w:tc>
        <w:tc>
          <w:tcPr>
            <w:tcW w:w="1205" w:type="pct"/>
            <w:noWrap/>
            <w:vAlign w:val="bottom"/>
          </w:tcPr>
          <w:p w14:paraId="004B97F3" w14:textId="08361AC9"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11 GPM UV-SPH-11</w:t>
            </w:r>
          </w:p>
        </w:tc>
        <w:tc>
          <w:tcPr>
            <w:tcW w:w="1079" w:type="pct"/>
            <w:noWrap/>
            <w:vAlign w:val="bottom"/>
          </w:tcPr>
          <w:p w14:paraId="6F10F1EF" w14:textId="4679B0B0"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0.064</w:t>
            </w:r>
          </w:p>
        </w:tc>
        <w:tc>
          <w:tcPr>
            <w:tcW w:w="1079" w:type="pct"/>
            <w:noWrap/>
            <w:vAlign w:val="bottom"/>
          </w:tcPr>
          <w:p w14:paraId="781E418D" w14:textId="457C189E"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0.894</w:t>
            </w:r>
          </w:p>
        </w:tc>
        <w:tc>
          <w:tcPr>
            <w:tcW w:w="1079" w:type="pct"/>
            <w:noWrap/>
            <w:vAlign w:val="bottom"/>
          </w:tcPr>
          <w:p w14:paraId="3BC5C3D2" w14:textId="44C94695" w:rsidR="00C07169" w:rsidRPr="00C07169" w:rsidRDefault="00C07169" w:rsidP="00C0716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07169">
              <w:rPr>
                <w:rFonts w:cs="Arial"/>
                <w:color w:val="000000"/>
                <w:sz w:val="20"/>
                <w:szCs w:val="20"/>
              </w:rPr>
              <w:t>0.003</w:t>
            </w:r>
          </w:p>
        </w:tc>
      </w:tr>
    </w:tbl>
    <w:p w14:paraId="390DA0D4" w14:textId="42113C98" w:rsidR="00C07169" w:rsidRDefault="00C07169" w:rsidP="00C07169">
      <w:pPr>
        <w:pStyle w:val="Heading3"/>
      </w:pPr>
      <w:bookmarkStart w:id="119" w:name="_Toc149134829"/>
      <w:r>
        <w:t>CAPEX and OPEX</w:t>
      </w:r>
      <w:bookmarkEnd w:id="119"/>
    </w:p>
    <w:p w14:paraId="2A4E5828" w14:textId="560CED33" w:rsidR="00C07169" w:rsidRDefault="00C07169" w:rsidP="00C07169">
      <w:r>
        <w:t>The same procedure as for the RO membranes was followed</w:t>
      </w:r>
      <w:r w:rsidR="002A4CF7">
        <w:t xml:space="preserve"> assuming an estimative cost of </w:t>
      </w:r>
      <w:r w:rsidR="00774804">
        <w:t>0.</w:t>
      </w:r>
      <w:r w:rsidR="006E15AA">
        <w:t xml:space="preserve">16 </w:t>
      </w:r>
      <w:r w:rsidR="001C5BA8">
        <w:t>$</w:t>
      </w:r>
      <w:r w:rsidR="00774804">
        <w:t>/m</w:t>
      </w:r>
      <w:r w:rsidR="00774804">
        <w:rPr>
          <w:vertAlign w:val="superscript"/>
        </w:rPr>
        <w:t>3</w:t>
      </w:r>
      <w:r w:rsidR="00774804">
        <w:t xml:space="preserve"> </w:t>
      </w:r>
      <w:r w:rsidR="002A4CF7">
        <w:fldChar w:fldCharType="begin" w:fldLock="1"/>
      </w:r>
      <w:r w:rsidR="00D97694">
        <w:instrText>ADDIN CSL_CITATION {"citationItems":[{"id":"ITEM-1","itemData":{"DOI":"10.1016/j.jwpe.2020.101398","ISSN":"22147144","author":[{"dropping-particle":"","family":"Mazuki","given":"Noorini Izzati","non-dropping-particle":"","parse-names":false,"suffix":""},{"dropping-particle":"","family":"Teow","given":"Yeit Haan","non-dropping-particle":"","parse-names":false,"suffix":""},{"dropping-particle":"","family":"Ho","given":"Kah Chun","non-dropping-particle":"","parse-names":false,"suffix":""},{"dropping-particle":"","family":"Mohammad","given":"Abdul Wahab","non-dropping-particle":"","parse-names":false,"suffix":""}],"container-title":"Journal of Water Process Engineering","id":"ITEM-1","issued":{"date-parts":[["2020","8"]]},"page":"101398","title":"Techno-economic analysis of single disinfection units and integrated disinfection systems for sewage effluent reclamation","type":"article-journal","volume":"36"},"uris":["http://www.mendeley.com/documents/?uuid=65dde709-743a-4e4e-9dee-fa989fb5b647"]}],"mendeley":{"formattedCitation":"(Mazuki et al., 2020)","plainTextFormattedCitation":"(Mazuki et al., 2020)","previouslyFormattedCitation":"(Mazuki et al., 2020)"},"properties":{"noteIndex":0},"schema":"https://github.com/citation-style-language/schema/raw/master/csl-citation.json"}</w:instrText>
      </w:r>
      <w:r w:rsidR="002A4CF7">
        <w:fldChar w:fldCharType="separate"/>
      </w:r>
      <w:r w:rsidR="002A4CF7" w:rsidRPr="002A4CF7">
        <w:rPr>
          <w:noProof/>
        </w:rPr>
        <w:t>(Mazuki et al., 2020)</w:t>
      </w:r>
      <w:r w:rsidR="002A4CF7">
        <w:fldChar w:fldCharType="end"/>
      </w:r>
      <w:r w:rsidR="002A4CF7">
        <w:t>.</w:t>
      </w:r>
    </w:p>
    <w:p w14:paraId="7916642D" w14:textId="77777777" w:rsidR="00F72FC5" w:rsidRDefault="00F72FC5" w:rsidP="00F72FC5"/>
    <w:p w14:paraId="6B0E0583" w14:textId="77777777" w:rsidR="00F72FC5" w:rsidRPr="00774804" w:rsidRDefault="00F72FC5" w:rsidP="00F72FC5"/>
    <w:p w14:paraId="13F6537A" w14:textId="77777777" w:rsidR="00F72FC5" w:rsidRDefault="00F72FC5" w:rsidP="00F72FC5">
      <w:pPr>
        <w:pStyle w:val="Caption"/>
        <w:keepNext/>
      </w:pPr>
      <w:bookmarkStart w:id="120" w:name="_Toc148602497"/>
      <w:r>
        <w:t xml:space="preserve">Table </w:t>
      </w:r>
      <w:r>
        <w:fldChar w:fldCharType="begin"/>
      </w:r>
      <w:r>
        <w:instrText xml:space="preserve"> STYLEREF 1 \s </w:instrText>
      </w:r>
      <w:r>
        <w:fldChar w:fldCharType="separate"/>
      </w:r>
      <w:r>
        <w:rPr>
          <w:noProof/>
        </w:rPr>
        <w:t>4</w:t>
      </w:r>
      <w:r>
        <w:fldChar w:fldCharType="end"/>
      </w:r>
      <w:r>
        <w:noBreakHyphen/>
      </w:r>
      <w:r>
        <w:fldChar w:fldCharType="begin"/>
      </w:r>
      <w:r>
        <w:instrText xml:space="preserve"> SEQ Table \* ARABIC \s 1 </w:instrText>
      </w:r>
      <w:r>
        <w:fldChar w:fldCharType="separate"/>
      </w:r>
      <w:r>
        <w:rPr>
          <w:noProof/>
        </w:rPr>
        <w:t>24</w:t>
      </w:r>
      <w:r>
        <w:fldChar w:fldCharType="end"/>
      </w:r>
      <w:r>
        <w:t>: CAPEX and OPEX of the UV filters (V1).</w:t>
      </w:r>
      <w:bookmarkEnd w:id="120"/>
    </w:p>
    <w:tbl>
      <w:tblPr>
        <w:tblStyle w:val="PlainTable2"/>
        <w:tblW w:w="5000" w:type="pct"/>
        <w:tblLayout w:type="fixed"/>
        <w:tblLook w:val="04A0" w:firstRow="1" w:lastRow="0" w:firstColumn="1" w:lastColumn="0" w:noHBand="0" w:noVBand="1"/>
      </w:tblPr>
      <w:tblGrid>
        <w:gridCol w:w="672"/>
        <w:gridCol w:w="1958"/>
        <w:gridCol w:w="1958"/>
        <w:gridCol w:w="1958"/>
        <w:gridCol w:w="1958"/>
      </w:tblGrid>
      <w:tr w:rsidR="00F72FC5" w:rsidRPr="00827FEB" w14:paraId="179A0895" w14:textId="77777777" w:rsidTr="000867D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6BED1D8C" w14:textId="77777777" w:rsidR="00F72FC5" w:rsidRPr="00827FEB" w:rsidRDefault="00F72FC5" w:rsidP="000867DD">
            <w:pPr>
              <w:jc w:val="center"/>
              <w:rPr>
                <w:sz w:val="20"/>
                <w:szCs w:val="20"/>
              </w:rPr>
            </w:pPr>
          </w:p>
        </w:tc>
        <w:tc>
          <w:tcPr>
            <w:tcW w:w="1151" w:type="pct"/>
            <w:noWrap/>
            <w:hideMark/>
          </w:tcPr>
          <w:p w14:paraId="029386D7" w14:textId="77777777" w:rsidR="00F72FC5" w:rsidRPr="00854BE6" w:rsidRDefault="00F72FC5" w:rsidP="000867D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supplie</w:t>
            </w:r>
            <w:r w:rsidRPr="00854BE6">
              <w:rPr>
                <w:sz w:val="20"/>
                <w:szCs w:val="20"/>
              </w:rPr>
              <w:t>r</w:t>
            </w:r>
            <w:r>
              <w:rPr>
                <w:sz w:val="20"/>
                <w:szCs w:val="20"/>
              </w:rPr>
              <w:t xml:space="preserve"> data GW ($)</w:t>
            </w:r>
          </w:p>
        </w:tc>
        <w:tc>
          <w:tcPr>
            <w:tcW w:w="1151" w:type="pct"/>
          </w:tcPr>
          <w:p w14:paraId="70A886B2" w14:textId="77777777" w:rsidR="00F72FC5" w:rsidRPr="00854BE6" w:rsidRDefault="00F72FC5" w:rsidP="000867D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CAPEX </w:t>
            </w:r>
            <w:r>
              <w:rPr>
                <w:sz w:val="20"/>
                <w:szCs w:val="20"/>
              </w:rPr>
              <w:t>supplie</w:t>
            </w:r>
            <w:r w:rsidRPr="00854BE6">
              <w:rPr>
                <w:sz w:val="20"/>
                <w:szCs w:val="20"/>
              </w:rPr>
              <w:t>r</w:t>
            </w:r>
            <w:r>
              <w:rPr>
                <w:sz w:val="20"/>
                <w:szCs w:val="20"/>
              </w:rPr>
              <w:t xml:space="preserve"> data RW ($)</w:t>
            </w:r>
          </w:p>
        </w:tc>
        <w:tc>
          <w:tcPr>
            <w:tcW w:w="1151" w:type="pct"/>
            <w:noWrap/>
            <w:hideMark/>
          </w:tcPr>
          <w:p w14:paraId="0C445B66" w14:textId="77777777" w:rsidR="00F72FC5" w:rsidRPr="00854BE6" w:rsidRDefault="00F72FC5" w:rsidP="000867D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OPEX </w:t>
            </w:r>
            <w:r>
              <w:rPr>
                <w:sz w:val="20"/>
                <w:szCs w:val="20"/>
              </w:rPr>
              <w:t xml:space="preserve">GW </w:t>
            </w:r>
            <w:r w:rsidRPr="00854BE6">
              <w:rPr>
                <w:sz w:val="20"/>
                <w:szCs w:val="20"/>
              </w:rPr>
              <w:t>(</w:t>
            </w:r>
            <w:r>
              <w:rPr>
                <w:sz w:val="20"/>
                <w:szCs w:val="20"/>
              </w:rPr>
              <w:t>$</w:t>
            </w:r>
            <w:r w:rsidRPr="00854BE6">
              <w:rPr>
                <w:sz w:val="20"/>
                <w:szCs w:val="20"/>
              </w:rPr>
              <w:t>/</w:t>
            </w:r>
            <w:r>
              <w:rPr>
                <w:sz w:val="20"/>
                <w:szCs w:val="20"/>
              </w:rPr>
              <w:t>yr</w:t>
            </w:r>
            <w:r w:rsidRPr="00854BE6">
              <w:rPr>
                <w:sz w:val="20"/>
                <w:szCs w:val="20"/>
              </w:rPr>
              <w:t>)</w:t>
            </w:r>
          </w:p>
        </w:tc>
        <w:tc>
          <w:tcPr>
            <w:tcW w:w="1151" w:type="pct"/>
          </w:tcPr>
          <w:p w14:paraId="3572FE7E" w14:textId="77777777" w:rsidR="00F72FC5" w:rsidRPr="00854BE6" w:rsidRDefault="00F72FC5" w:rsidP="000867DD">
            <w:pPr>
              <w:jc w:val="center"/>
              <w:cnfStyle w:val="100000000000" w:firstRow="1" w:lastRow="0" w:firstColumn="0" w:lastColumn="0" w:oddVBand="0" w:evenVBand="0" w:oddHBand="0" w:evenHBand="0" w:firstRowFirstColumn="0" w:firstRowLastColumn="0" w:lastRowFirstColumn="0" w:lastRowLastColumn="0"/>
              <w:rPr>
                <w:sz w:val="20"/>
                <w:szCs w:val="20"/>
              </w:rPr>
            </w:pPr>
            <w:r w:rsidRPr="00854BE6">
              <w:rPr>
                <w:sz w:val="20"/>
                <w:szCs w:val="20"/>
              </w:rPr>
              <w:t xml:space="preserve">OPEX </w:t>
            </w:r>
            <w:r>
              <w:rPr>
                <w:sz w:val="20"/>
                <w:szCs w:val="20"/>
              </w:rPr>
              <w:t xml:space="preserve">RW </w:t>
            </w:r>
            <w:r w:rsidRPr="00854BE6">
              <w:rPr>
                <w:sz w:val="20"/>
                <w:szCs w:val="20"/>
              </w:rPr>
              <w:t>(</w:t>
            </w:r>
            <w:r>
              <w:rPr>
                <w:sz w:val="20"/>
                <w:szCs w:val="20"/>
              </w:rPr>
              <w:t>$</w:t>
            </w:r>
            <w:r w:rsidRPr="00854BE6">
              <w:rPr>
                <w:sz w:val="20"/>
                <w:szCs w:val="20"/>
              </w:rPr>
              <w:t>/</w:t>
            </w:r>
            <w:r>
              <w:rPr>
                <w:sz w:val="20"/>
                <w:szCs w:val="20"/>
              </w:rPr>
              <w:t>yr</w:t>
            </w:r>
            <w:r w:rsidRPr="00854BE6">
              <w:rPr>
                <w:sz w:val="20"/>
                <w:szCs w:val="20"/>
              </w:rPr>
              <w:t>)</w:t>
            </w:r>
          </w:p>
        </w:tc>
      </w:tr>
      <w:tr w:rsidR="00F72FC5" w:rsidRPr="00827FEB" w14:paraId="44479A8E" w14:textId="77777777" w:rsidTr="000867D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0B4809AF" w14:textId="77777777" w:rsidR="00F72FC5" w:rsidRPr="00854BE6" w:rsidRDefault="00F72FC5" w:rsidP="000867DD">
            <w:pPr>
              <w:jc w:val="center"/>
              <w:rPr>
                <w:i/>
                <w:iCs/>
                <w:sz w:val="20"/>
                <w:szCs w:val="20"/>
              </w:rPr>
            </w:pPr>
            <w:r w:rsidRPr="00854BE6">
              <w:rPr>
                <w:i/>
                <w:iCs/>
                <w:sz w:val="20"/>
                <w:szCs w:val="20"/>
              </w:rPr>
              <w:t>LR</w:t>
            </w:r>
          </w:p>
        </w:tc>
        <w:tc>
          <w:tcPr>
            <w:tcW w:w="1151" w:type="pct"/>
            <w:noWrap/>
            <w:vAlign w:val="center"/>
            <w:hideMark/>
          </w:tcPr>
          <w:p w14:paraId="65A831F9"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167.41</w:t>
            </w:r>
          </w:p>
        </w:tc>
        <w:tc>
          <w:tcPr>
            <w:tcW w:w="1151" w:type="pct"/>
            <w:vAlign w:val="center"/>
          </w:tcPr>
          <w:p w14:paraId="00920E87"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167.41</w:t>
            </w:r>
          </w:p>
        </w:tc>
        <w:tc>
          <w:tcPr>
            <w:tcW w:w="1151" w:type="pct"/>
            <w:noWrap/>
            <w:vAlign w:val="center"/>
            <w:hideMark/>
          </w:tcPr>
          <w:p w14:paraId="7E440830"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7566D">
              <w:rPr>
                <w:rFonts w:cs="Arial"/>
                <w:color w:val="000000"/>
                <w:sz w:val="20"/>
                <w:szCs w:val="20"/>
              </w:rPr>
              <w:t>77.10</w:t>
            </w:r>
          </w:p>
        </w:tc>
        <w:tc>
          <w:tcPr>
            <w:tcW w:w="1151" w:type="pct"/>
            <w:vAlign w:val="center"/>
          </w:tcPr>
          <w:p w14:paraId="12FB0DA8"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7566D">
              <w:rPr>
                <w:rFonts w:cs="Arial"/>
                <w:color w:val="000000"/>
                <w:sz w:val="20"/>
                <w:szCs w:val="20"/>
              </w:rPr>
              <w:t>7.76</w:t>
            </w:r>
          </w:p>
        </w:tc>
      </w:tr>
      <w:tr w:rsidR="00F72FC5" w:rsidRPr="00827FEB" w14:paraId="1737281B" w14:textId="77777777" w:rsidTr="000867DD">
        <w:trPr>
          <w:trHeight w:val="288"/>
        </w:trPr>
        <w:tc>
          <w:tcPr>
            <w:cnfStyle w:val="001000000000" w:firstRow="0" w:lastRow="0" w:firstColumn="1" w:lastColumn="0" w:oddVBand="0" w:evenVBand="0" w:oddHBand="0" w:evenHBand="0" w:firstRowFirstColumn="0" w:firstRowLastColumn="0" w:lastRowFirstColumn="0" w:lastRowLastColumn="0"/>
            <w:tcW w:w="395" w:type="pct"/>
          </w:tcPr>
          <w:p w14:paraId="0A012017" w14:textId="77777777" w:rsidR="00F72FC5" w:rsidRPr="00854BE6" w:rsidRDefault="00F72FC5" w:rsidP="000867DD">
            <w:pPr>
              <w:jc w:val="center"/>
              <w:rPr>
                <w:i/>
                <w:iCs/>
                <w:sz w:val="20"/>
                <w:szCs w:val="20"/>
              </w:rPr>
            </w:pPr>
            <w:r w:rsidRPr="00854BE6">
              <w:rPr>
                <w:i/>
                <w:iCs/>
                <w:sz w:val="20"/>
                <w:szCs w:val="20"/>
              </w:rPr>
              <w:t>ST</w:t>
            </w:r>
          </w:p>
        </w:tc>
        <w:tc>
          <w:tcPr>
            <w:tcW w:w="1151" w:type="pct"/>
            <w:noWrap/>
            <w:vAlign w:val="center"/>
            <w:hideMark/>
          </w:tcPr>
          <w:p w14:paraId="6838D869" w14:textId="77777777" w:rsidR="00F72FC5" w:rsidRPr="00DF26BB"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F26BB">
              <w:rPr>
                <w:rFonts w:cs="Arial"/>
                <w:sz w:val="20"/>
                <w:szCs w:val="20"/>
              </w:rPr>
              <w:t>167.41</w:t>
            </w:r>
          </w:p>
        </w:tc>
        <w:tc>
          <w:tcPr>
            <w:tcW w:w="1151" w:type="pct"/>
            <w:vAlign w:val="center"/>
          </w:tcPr>
          <w:p w14:paraId="67D32DFA" w14:textId="77777777" w:rsidR="00F72FC5" w:rsidRPr="00DF26BB"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F26BB">
              <w:rPr>
                <w:rFonts w:cs="Arial"/>
                <w:sz w:val="20"/>
                <w:szCs w:val="20"/>
              </w:rPr>
              <w:t>167.41</w:t>
            </w:r>
          </w:p>
        </w:tc>
        <w:tc>
          <w:tcPr>
            <w:tcW w:w="1151" w:type="pct"/>
            <w:noWrap/>
            <w:vAlign w:val="center"/>
            <w:hideMark/>
          </w:tcPr>
          <w:p w14:paraId="2B97B700" w14:textId="77777777" w:rsidR="00F72FC5" w:rsidRPr="0037566D"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7566D">
              <w:rPr>
                <w:rFonts w:cs="Arial"/>
                <w:color w:val="000000"/>
                <w:sz w:val="20"/>
                <w:szCs w:val="20"/>
              </w:rPr>
              <w:t>77.10</w:t>
            </w:r>
          </w:p>
        </w:tc>
        <w:tc>
          <w:tcPr>
            <w:tcW w:w="1151" w:type="pct"/>
            <w:vAlign w:val="center"/>
          </w:tcPr>
          <w:p w14:paraId="7654330B" w14:textId="77777777" w:rsidR="00F72FC5" w:rsidRPr="0037566D"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7566D">
              <w:rPr>
                <w:rFonts w:cs="Arial"/>
                <w:color w:val="000000"/>
                <w:sz w:val="20"/>
                <w:szCs w:val="20"/>
              </w:rPr>
              <w:t>7.76</w:t>
            </w:r>
          </w:p>
        </w:tc>
      </w:tr>
      <w:tr w:rsidR="00F72FC5" w:rsidRPr="00827FEB" w14:paraId="7B521AA0" w14:textId="77777777" w:rsidTr="000867D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3A0A5812" w14:textId="77777777" w:rsidR="00F72FC5" w:rsidRPr="00854BE6" w:rsidRDefault="00F72FC5" w:rsidP="000867DD">
            <w:pPr>
              <w:jc w:val="center"/>
              <w:rPr>
                <w:i/>
                <w:iCs/>
                <w:sz w:val="20"/>
                <w:szCs w:val="20"/>
              </w:rPr>
            </w:pPr>
            <w:r w:rsidRPr="00854BE6">
              <w:rPr>
                <w:i/>
                <w:iCs/>
                <w:sz w:val="20"/>
                <w:szCs w:val="20"/>
              </w:rPr>
              <w:t>MR</w:t>
            </w:r>
          </w:p>
        </w:tc>
        <w:tc>
          <w:tcPr>
            <w:tcW w:w="1151" w:type="pct"/>
            <w:noWrap/>
            <w:vAlign w:val="center"/>
            <w:hideMark/>
          </w:tcPr>
          <w:p w14:paraId="39E17039"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167.41</w:t>
            </w:r>
          </w:p>
        </w:tc>
        <w:tc>
          <w:tcPr>
            <w:tcW w:w="1151" w:type="pct"/>
            <w:vAlign w:val="center"/>
          </w:tcPr>
          <w:p w14:paraId="189B11B4"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167.41</w:t>
            </w:r>
          </w:p>
        </w:tc>
        <w:tc>
          <w:tcPr>
            <w:tcW w:w="1151" w:type="pct"/>
            <w:noWrap/>
            <w:vAlign w:val="center"/>
            <w:hideMark/>
          </w:tcPr>
          <w:p w14:paraId="1002D573"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7566D">
              <w:rPr>
                <w:rFonts w:cs="Arial"/>
                <w:color w:val="000000"/>
                <w:sz w:val="20"/>
                <w:szCs w:val="20"/>
              </w:rPr>
              <w:t>385.50</w:t>
            </w:r>
          </w:p>
        </w:tc>
        <w:tc>
          <w:tcPr>
            <w:tcW w:w="1151" w:type="pct"/>
            <w:vAlign w:val="center"/>
          </w:tcPr>
          <w:p w14:paraId="57C352F3"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7566D">
              <w:rPr>
                <w:rFonts w:cs="Arial"/>
                <w:color w:val="000000"/>
                <w:sz w:val="20"/>
                <w:szCs w:val="20"/>
              </w:rPr>
              <w:t>38.79</w:t>
            </w:r>
          </w:p>
        </w:tc>
      </w:tr>
      <w:tr w:rsidR="00F72FC5" w:rsidRPr="00827FEB" w14:paraId="710EFA56" w14:textId="77777777" w:rsidTr="000867DD">
        <w:trPr>
          <w:trHeight w:val="288"/>
        </w:trPr>
        <w:tc>
          <w:tcPr>
            <w:cnfStyle w:val="001000000000" w:firstRow="0" w:lastRow="0" w:firstColumn="1" w:lastColumn="0" w:oddVBand="0" w:evenVBand="0" w:oddHBand="0" w:evenHBand="0" w:firstRowFirstColumn="0" w:firstRowLastColumn="0" w:lastRowFirstColumn="0" w:lastRowLastColumn="0"/>
            <w:tcW w:w="395" w:type="pct"/>
          </w:tcPr>
          <w:p w14:paraId="17D470FA" w14:textId="77777777" w:rsidR="00F72FC5" w:rsidRPr="00854BE6" w:rsidRDefault="00F72FC5" w:rsidP="000867DD">
            <w:pPr>
              <w:jc w:val="center"/>
              <w:rPr>
                <w:i/>
                <w:iCs/>
                <w:sz w:val="20"/>
                <w:szCs w:val="20"/>
              </w:rPr>
            </w:pPr>
            <w:r w:rsidRPr="00854BE6">
              <w:rPr>
                <w:i/>
                <w:iCs/>
                <w:sz w:val="20"/>
                <w:szCs w:val="20"/>
              </w:rPr>
              <w:t>MHR</w:t>
            </w:r>
          </w:p>
        </w:tc>
        <w:tc>
          <w:tcPr>
            <w:tcW w:w="1151" w:type="pct"/>
            <w:noWrap/>
            <w:vAlign w:val="center"/>
            <w:hideMark/>
          </w:tcPr>
          <w:p w14:paraId="4BFEDC3E" w14:textId="77777777" w:rsidR="00F72FC5" w:rsidRPr="00DF26BB"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F26BB">
              <w:rPr>
                <w:rFonts w:cs="Arial"/>
                <w:sz w:val="20"/>
                <w:szCs w:val="20"/>
              </w:rPr>
              <w:t>176.87</w:t>
            </w:r>
          </w:p>
        </w:tc>
        <w:tc>
          <w:tcPr>
            <w:tcW w:w="1151" w:type="pct"/>
            <w:vAlign w:val="center"/>
          </w:tcPr>
          <w:p w14:paraId="0B5423EC" w14:textId="77777777" w:rsidR="00F72FC5" w:rsidRPr="00DF26BB"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DF26BB">
              <w:rPr>
                <w:rFonts w:cs="Arial"/>
                <w:sz w:val="20"/>
                <w:szCs w:val="20"/>
              </w:rPr>
              <w:t>167.41</w:t>
            </w:r>
          </w:p>
        </w:tc>
        <w:tc>
          <w:tcPr>
            <w:tcW w:w="1151" w:type="pct"/>
            <w:noWrap/>
            <w:vAlign w:val="center"/>
            <w:hideMark/>
          </w:tcPr>
          <w:p w14:paraId="35F2CFB4" w14:textId="77777777" w:rsidR="00F72FC5" w:rsidRPr="0037566D"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7566D">
              <w:rPr>
                <w:rFonts w:cs="Arial"/>
                <w:color w:val="000000"/>
                <w:sz w:val="20"/>
                <w:szCs w:val="20"/>
              </w:rPr>
              <w:t>771.00</w:t>
            </w:r>
          </w:p>
        </w:tc>
        <w:tc>
          <w:tcPr>
            <w:tcW w:w="1151" w:type="pct"/>
            <w:vAlign w:val="center"/>
          </w:tcPr>
          <w:p w14:paraId="3F17045B" w14:textId="77777777" w:rsidR="00F72FC5" w:rsidRPr="0037566D" w:rsidRDefault="00F72FC5" w:rsidP="000867DD">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37566D">
              <w:rPr>
                <w:rFonts w:cs="Arial"/>
                <w:color w:val="000000"/>
                <w:sz w:val="20"/>
                <w:szCs w:val="20"/>
              </w:rPr>
              <w:t>77.59</w:t>
            </w:r>
          </w:p>
        </w:tc>
      </w:tr>
      <w:tr w:rsidR="00F72FC5" w:rsidRPr="00827FEB" w14:paraId="5DB8022B" w14:textId="77777777" w:rsidTr="000867D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66A6A8EE" w14:textId="77777777" w:rsidR="00F72FC5" w:rsidRPr="00854BE6" w:rsidRDefault="00F72FC5" w:rsidP="000867DD">
            <w:pPr>
              <w:jc w:val="center"/>
              <w:rPr>
                <w:i/>
                <w:iCs/>
                <w:sz w:val="20"/>
                <w:szCs w:val="20"/>
              </w:rPr>
            </w:pPr>
            <w:r w:rsidRPr="00854BE6">
              <w:rPr>
                <w:i/>
                <w:iCs/>
                <w:sz w:val="20"/>
                <w:szCs w:val="20"/>
              </w:rPr>
              <w:t>HR</w:t>
            </w:r>
          </w:p>
        </w:tc>
        <w:tc>
          <w:tcPr>
            <w:tcW w:w="1151" w:type="pct"/>
            <w:noWrap/>
            <w:vAlign w:val="center"/>
            <w:hideMark/>
          </w:tcPr>
          <w:p w14:paraId="22AB9DAF"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345.47</w:t>
            </w:r>
          </w:p>
        </w:tc>
        <w:tc>
          <w:tcPr>
            <w:tcW w:w="1151" w:type="pct"/>
            <w:vAlign w:val="center"/>
          </w:tcPr>
          <w:p w14:paraId="2CCD19A4" w14:textId="77777777" w:rsidR="00F72FC5" w:rsidRPr="00DF26BB"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DF26BB">
              <w:rPr>
                <w:rFonts w:cs="Arial"/>
                <w:sz w:val="20"/>
                <w:szCs w:val="20"/>
              </w:rPr>
              <w:t>167.41</w:t>
            </w:r>
          </w:p>
        </w:tc>
        <w:tc>
          <w:tcPr>
            <w:tcW w:w="1151" w:type="pct"/>
            <w:noWrap/>
            <w:vAlign w:val="center"/>
            <w:hideMark/>
          </w:tcPr>
          <w:p w14:paraId="535D84F7"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7566D">
              <w:rPr>
                <w:rFonts w:cs="Arial"/>
                <w:color w:val="000000"/>
                <w:sz w:val="20"/>
                <w:szCs w:val="20"/>
              </w:rPr>
              <w:t>1927.50</w:t>
            </w:r>
          </w:p>
        </w:tc>
        <w:tc>
          <w:tcPr>
            <w:tcW w:w="1151" w:type="pct"/>
            <w:vAlign w:val="center"/>
          </w:tcPr>
          <w:p w14:paraId="45C2D025" w14:textId="77777777" w:rsidR="00F72FC5" w:rsidRPr="0037566D" w:rsidRDefault="00F72FC5" w:rsidP="000867DD">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37566D">
              <w:rPr>
                <w:rFonts w:cs="Arial"/>
                <w:color w:val="000000"/>
                <w:sz w:val="20"/>
                <w:szCs w:val="20"/>
              </w:rPr>
              <w:t>193.97</w:t>
            </w:r>
          </w:p>
        </w:tc>
      </w:tr>
    </w:tbl>
    <w:p w14:paraId="48F48F20" w14:textId="6923910B" w:rsidR="00F72FC5" w:rsidRPr="00F72FC5" w:rsidRDefault="00F72FC5" w:rsidP="00C07169">
      <w:pPr>
        <w:rPr>
          <w:b/>
          <w:bCs/>
        </w:rPr>
      </w:pPr>
    </w:p>
    <w:p w14:paraId="668504D4" w14:textId="77777777" w:rsidR="00F72FC5" w:rsidRDefault="00F72FC5" w:rsidP="00C07169">
      <w:pPr>
        <w:rPr>
          <w:b/>
          <w:bCs/>
        </w:rPr>
      </w:pPr>
    </w:p>
    <w:p w14:paraId="4DC72D58" w14:textId="77777777" w:rsidR="00F72FC5" w:rsidRDefault="00F72FC5" w:rsidP="00C07169">
      <w:pPr>
        <w:rPr>
          <w:b/>
          <w:bCs/>
        </w:rPr>
      </w:pPr>
    </w:p>
    <w:p w14:paraId="011F760C" w14:textId="77777777" w:rsidR="00F72FC5" w:rsidRDefault="00F72FC5" w:rsidP="00C07169">
      <w:pPr>
        <w:rPr>
          <w:b/>
          <w:bCs/>
        </w:rPr>
      </w:pPr>
    </w:p>
    <w:p w14:paraId="3DC61947" w14:textId="77777777" w:rsidR="00F72FC5" w:rsidRDefault="00F72FC5" w:rsidP="00C07169">
      <w:pPr>
        <w:rPr>
          <w:b/>
          <w:bCs/>
        </w:rPr>
      </w:pPr>
    </w:p>
    <w:p w14:paraId="14804BB5" w14:textId="2F0068ED" w:rsidR="00F72FC5" w:rsidRPr="00F72FC5" w:rsidRDefault="00F72FC5" w:rsidP="00C07169">
      <w:pPr>
        <w:rPr>
          <w:b/>
          <w:bCs/>
        </w:rPr>
      </w:pPr>
      <w:r w:rsidRPr="00F72FC5">
        <w:rPr>
          <w:b/>
          <w:bCs/>
        </w:rPr>
        <w:lastRenderedPageBreak/>
        <w:t xml:space="preserve">SAFETY considerations: </w:t>
      </w:r>
    </w:p>
    <w:p w14:paraId="78ADB1D4" w14:textId="24FBD48F" w:rsidR="00F72FC5" w:rsidRDefault="00F72FC5" w:rsidP="00F72FC5">
      <w:pPr>
        <w:spacing w:before="240" w:line="240" w:lineRule="auto"/>
        <w:rPr>
          <w:rFonts w:ascii="Times New Roman" w:hAnsi="Times New Roman" w:cs="Times New Roman"/>
          <w:szCs w:val="24"/>
          <w:lang w:val="en-US"/>
        </w:rPr>
      </w:pPr>
      <w:r>
        <w:rPr>
          <w:rFonts w:cs="Times New Roman"/>
          <w:szCs w:val="24"/>
        </w:rPr>
        <w:t xml:space="preserve">The </w:t>
      </w:r>
      <w:r w:rsidRPr="00F72FC5">
        <w:rPr>
          <w:rFonts w:cs="Times New Roman"/>
          <w:szCs w:val="24"/>
        </w:rPr>
        <w:t xml:space="preserve">MBR-RO-UV combination of technologies has been proved to eliminate bacteria and viruses (Friedler and Gilboa, 2010; Ghernaot et al., 2019; Tang et al., 2018). </w:t>
      </w:r>
      <w:r>
        <w:rPr>
          <w:rFonts w:cs="Times New Roman"/>
          <w:szCs w:val="24"/>
        </w:rPr>
        <w:t xml:space="preserve">Close physical distances between treatment and equipment, as the proximity of feed to treated water tanks, could offer a chance for microbial transport (e.g., aerosols, cross-connections, etc.) </w:t>
      </w:r>
      <w:r>
        <w:rPr>
          <w:rFonts w:cs="Times New Roman"/>
          <w:szCs w:val="24"/>
        </w:rPr>
        <w:fldChar w:fldCharType="begin" w:fldLock="1"/>
      </w:r>
      <w:r>
        <w:rPr>
          <w:rFonts w:cs="Times New Roman"/>
          <w:szCs w:val="24"/>
        </w:rPr>
        <w:instrText>ADDIN CSL_CITATION {"citationItems":[{"id":"ITEM-1","itemData":{"DOI":"10.1038/s41467-019-10115-1","ISSN":"2041-1723","author":[{"dropping-particle":"","family":"Bhattacharjee","given":"Tapomoy","non-dropping-particle":"","parse-names":false,"suffix":""},{"dropping-particle":"","family":"Datta","given":"Sujit S.","non-dropping-particle":"","parse-names":false,"suffix":""}],"container-title":"Nature Communications","id":"ITEM-1","issue":"1","issued":{"date-parts":[["2019","12"]]},"page":"2075","title":"Bacterial hopping and trapping in porous media","type":"article-journal","volume":"10"},"uris":["http://www.mendeley.com/documents/?uuid=22ec78c5-aba5-4de3-806b-c58c455e772e","http://www.mendeley.com/documents/?uuid=2167d637-8327-4e60-bb54-ccadce770099"]}],"mendeley":{"formattedCitation":"(Bhattacharjee and Datta, 2019)","plainTextFormattedCitation":"(Bhattacharjee and Datta, 2019)","previouslyFormattedCitation":"(Bhattacharjee and Datta, 2019)"},"properties":{"noteIndex":0},"schema":"https://github.com/citation-style-language/schema/raw/master/csl-citation.json"}</w:instrText>
      </w:r>
      <w:r>
        <w:rPr>
          <w:rFonts w:cs="Times New Roman"/>
          <w:szCs w:val="24"/>
        </w:rPr>
        <w:fldChar w:fldCharType="separate"/>
      </w:r>
      <w:r>
        <w:rPr>
          <w:rFonts w:cs="Times New Roman"/>
          <w:noProof/>
          <w:szCs w:val="24"/>
        </w:rPr>
        <w:t>(Bhattacharjee and Datta, 2019)</w:t>
      </w:r>
      <w:r>
        <w:rPr>
          <w:rFonts w:cs="Times New Roman"/>
          <w:szCs w:val="24"/>
        </w:rPr>
        <w:fldChar w:fldCharType="end"/>
      </w:r>
      <w:r>
        <w:rPr>
          <w:rFonts w:cs="Times New Roman"/>
          <w:szCs w:val="24"/>
        </w:rPr>
        <w:t xml:space="preserve">. The UV disinfection unit poses a barrier to the physical movement of bacteria and enhances microbial quality to ensure the resultant effluent represents no health risks. Periodical quality tests would be scheduled to avoid the growth of bacteria resistant to UV treatment, bacterial hopping, and regrowth. If elevated concentrations of viruses are detected in the recycled water, the UV fluence could be increased </w:t>
      </w:r>
      <w:r>
        <w:rPr>
          <w:rFonts w:cs="Times New Roman"/>
          <w:szCs w:val="24"/>
        </w:rPr>
        <w:fldChar w:fldCharType="begin" w:fldLock="1"/>
      </w:r>
      <w:r>
        <w:rPr>
          <w:rFonts w:cs="Times New Roman"/>
          <w:szCs w:val="24"/>
        </w:rPr>
        <w:instrText>ADDIN CSL_CITATION {"citationItems":[{"id":"ITEM-1","itemData":{"DOI":"10.1038/s41545-020-0057-7","ISSN":"2059-7037","abstract":"Water in a full-scale drinking water treatment plant was irradiated with ultraviolet (UV) doses of 250, 400, and 600 J/m 2 , and the effect on bacterial communities investigated using 16s rRNA gene amplicon sequencing, heterotrophic plate counts (HPCs), coliform, and Escherichia coli counts. The bacteria in the irradiated water were also analyzed following storage for 6 days at 7 °C, to approximate the conditions in the distribution system. The log 10 reduction of HPCs at 400 J/m 2 was 0.43 ± 0.12. Phylogenetic examination, including DESeq2 analysis, showed that Actinobacteria was more resistant to UV irradiation, whereas Bacteroidetes was sensitive to UV. Phylum Proteobacteria contained monophyletic groups that were either sensitive or resistant to UV exposure. The amplicon sequence variants (ASVs) resistant to UV irradiation had a greater average GC content than the ASVs sensitive to UV, at 55% ± 1.7 ( n = 19) and 49% ± 2.5 ( n = 16), respectively. Families Chitinophagaceae , Pelagibacteraceae , Holophagaceae , Methylophilaceae , and Cytophagaceae decreased linearly in relative abundance, with increasing UV dose ( P &lt; 0.05, Pearson’s correlation). When irradiated water was stored, Chitinophagaceae , Comamonadaceae , and Flavobacteriaceae families decreased in relative abundance, whereas ACK-M1 , Mycobacteriaceae , and Nitrosomonadaceae were increasing in relative abundance. This suggests that the impact of UV irradiation cannot only be considered directly after application but that this treatment step likely continues to influence microbial dynamics throughout the distribution system.","author":[{"dropping-particle":"","family":"Pullerits","given":"Kristjan","non-dropping-particle":"","parse-names":false,"suffix":""},{"dropping-particle":"","family":"Ahlinder","given":"Jon","non-dropping-particle":"","parse-names":false,"suffix":""},{"dropping-particle":"","family":"Holmer","given":"Linda","non-dropping-particle":"","parse-names":false,"suffix":""},{"dropping-particle":"","family":"Salomonsson","given":"Emelie","non-dropping-particle":"","parse-names":false,"suffix":""},{"dropping-particle":"","family":"Öhrman","given":"Caroline","non-dropping-particle":"","parse-names":false,"suffix":""},{"dropping-particle":"","family":"Jacobsson","given":"Karin","non-dropping-particle":"","parse-names":false,"suffix":""},{"dropping-particle":"","family":"Dryselius","given":"Rikard","non-dropping-particle":"","parse-names":false,"suffix":""},{"dropping-particle":"","family":"Forsman","given":"Mats","non-dropping-particle":"","parse-names":false,"suffix":""},{"dropping-particle":"","family":"Paul","given":"Catherine J.","non-dropping-particle":"","parse-names":false,"suffix":""},{"dropping-particle":"","family":"Rådström","given":"Peter","non-dropping-particle":"","parse-names":false,"suffix":""}],"container-title":"npj Clean Water","id":"ITEM-1","issue":"1","issued":{"date-parts":[["2020","12"]]},"page":"11","title":"Impact of UV irradiation at full scale on bacterial communities in drinking water","type":"article-journal","volume":"3"},"uris":["http://www.mendeley.com/documents/?uuid=aaf59a25-dd92-4404-b685-dcd0c7e9a437","http://www.mendeley.com/documents/?uuid=91060fd9-a5a1-4b7f-8e68-919b0cb357e9"]}],"mendeley":{"formattedCitation":"(Pullerits et al., 2020)","plainTextFormattedCitation":"(Pullerits et al., 2020)","previouslyFormattedCitation":"(Pullerits et al., 2020)"},"properties":{"noteIndex":0},"schema":"https://github.com/citation-style-language/schema/raw/master/csl-citation.json"}</w:instrText>
      </w:r>
      <w:r>
        <w:rPr>
          <w:rFonts w:cs="Times New Roman"/>
          <w:szCs w:val="24"/>
        </w:rPr>
        <w:fldChar w:fldCharType="separate"/>
      </w:r>
      <w:r>
        <w:rPr>
          <w:rFonts w:cs="Times New Roman"/>
          <w:noProof/>
          <w:szCs w:val="24"/>
        </w:rPr>
        <w:t>(Pullerits et al., 2020)</w:t>
      </w:r>
      <w:r>
        <w:rPr>
          <w:rFonts w:cs="Times New Roman"/>
          <w:szCs w:val="24"/>
        </w:rPr>
        <w:fldChar w:fldCharType="end"/>
      </w:r>
      <w:r>
        <w:rPr>
          <w:rFonts w:cs="Times New Roman"/>
          <w:szCs w:val="24"/>
        </w:rPr>
        <w:t>.</w:t>
      </w:r>
    </w:p>
    <w:p w14:paraId="2F9D9F70" w14:textId="14843148" w:rsidR="00F72FC5" w:rsidRDefault="00F72FC5" w:rsidP="00C07169"/>
    <w:p w14:paraId="7DFE579E" w14:textId="3F295F80" w:rsidR="005D66B5" w:rsidRDefault="005D66B5" w:rsidP="00891A85">
      <w:pPr>
        <w:pStyle w:val="Heading2"/>
        <w:pageBreakBefore/>
      </w:pPr>
      <w:bookmarkStart w:id="121" w:name="_Toc149134830"/>
      <w:r>
        <w:lastRenderedPageBreak/>
        <w:t>References</w:t>
      </w:r>
      <w:bookmarkEnd w:id="121"/>
    </w:p>
    <w:p w14:paraId="55361979" w14:textId="551E8105" w:rsidR="005D66B5" w:rsidRPr="00613ABE" w:rsidRDefault="00357379" w:rsidP="005D66B5">
      <w:pPr>
        <w:rPr>
          <w:rFonts w:eastAsiaTheme="minorEastAsia" w:cs="Times New Roman"/>
          <w:sz w:val="24"/>
          <w:szCs w:val="24"/>
        </w:rPr>
      </w:pPr>
      <w:r>
        <w:rPr>
          <w:rFonts w:eastAsiaTheme="minorEastAsia" w:cs="Times New Roman"/>
          <w:sz w:val="24"/>
          <w:szCs w:val="24"/>
        </w:rPr>
        <w:fldChar w:fldCharType="begin"/>
      </w:r>
      <w:r>
        <w:rPr>
          <w:rFonts w:eastAsiaTheme="minorEastAsia" w:cs="Times New Roman"/>
          <w:sz w:val="24"/>
          <w:szCs w:val="24"/>
        </w:rPr>
        <w:instrText xml:space="preserve"> REF _Ref76114843 \h </w:instrText>
      </w:r>
      <w:r>
        <w:rPr>
          <w:rFonts w:eastAsiaTheme="minorEastAsia" w:cs="Times New Roman"/>
          <w:sz w:val="24"/>
          <w:szCs w:val="24"/>
        </w:rPr>
      </w:r>
      <w:r>
        <w:rPr>
          <w:rFonts w:eastAsiaTheme="minorEastAsia" w:cs="Times New Roman"/>
          <w:sz w:val="24"/>
          <w:szCs w:val="24"/>
        </w:rPr>
        <w:fldChar w:fldCharType="separate"/>
      </w:r>
      <w:r>
        <w:t xml:space="preserve">Table </w:t>
      </w:r>
      <w:r>
        <w:rPr>
          <w:noProof/>
        </w:rPr>
        <w:t>4</w:t>
      </w:r>
      <w:r>
        <w:noBreakHyphen/>
      </w:r>
      <w:r>
        <w:rPr>
          <w:noProof/>
        </w:rPr>
        <w:t>25</w:t>
      </w:r>
      <w:r>
        <w:rPr>
          <w:rFonts w:eastAsiaTheme="minorEastAsia" w:cs="Times New Roman"/>
          <w:sz w:val="24"/>
          <w:szCs w:val="24"/>
        </w:rPr>
        <w:fldChar w:fldCharType="end"/>
      </w:r>
      <w:r>
        <w:rPr>
          <w:rFonts w:eastAsiaTheme="minorEastAsia" w:cs="Times New Roman"/>
          <w:sz w:val="24"/>
          <w:szCs w:val="24"/>
        </w:rPr>
        <w:t xml:space="preserve"> </w:t>
      </w:r>
      <w:r w:rsidR="005D66B5" w:rsidRPr="00613ABE">
        <w:rPr>
          <w:rFonts w:eastAsiaTheme="minorEastAsia" w:cs="Times New Roman"/>
          <w:sz w:val="24"/>
          <w:szCs w:val="24"/>
        </w:rPr>
        <w:t>summarizes the literature considered for the modelling of each treatment unit from which removal efficiencies, design parameters or costing methods were obtained. Additionally, some data has also been obtained from various suppliers, which have been cited along the paper.</w:t>
      </w:r>
    </w:p>
    <w:p w14:paraId="177C25DB" w14:textId="7D18605F" w:rsidR="005D66B5" w:rsidRDefault="005D66B5" w:rsidP="005D66B5">
      <w:pPr>
        <w:pStyle w:val="Caption"/>
        <w:keepNext/>
      </w:pPr>
      <w:bookmarkStart w:id="122" w:name="_Ref76114843"/>
      <w:bookmarkStart w:id="123" w:name="_Toc148602498"/>
      <w:r>
        <w:t xml:space="preserve">Table </w:t>
      </w:r>
      <w:r w:rsidR="002E6C9B">
        <w:fldChar w:fldCharType="begin"/>
      </w:r>
      <w:r w:rsidR="002E6C9B">
        <w:instrText xml:space="preserve"> STYLEREF 1 \s </w:instrText>
      </w:r>
      <w:r w:rsidR="002E6C9B">
        <w:fldChar w:fldCharType="separate"/>
      </w:r>
      <w:r w:rsidR="00021F16">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021F16">
        <w:rPr>
          <w:noProof/>
        </w:rPr>
        <w:t>25</w:t>
      </w:r>
      <w:r w:rsidR="002E6C9B">
        <w:fldChar w:fldCharType="end"/>
      </w:r>
      <w:bookmarkEnd w:id="122"/>
      <w:r>
        <w:t xml:space="preserve">: </w:t>
      </w:r>
      <w:r w:rsidRPr="0011301C">
        <w:t>Literature and software employed for the modelling of each treatment</w:t>
      </w:r>
      <w:r>
        <w:t>.</w:t>
      </w:r>
      <w:bookmarkEnd w:id="123"/>
    </w:p>
    <w:tbl>
      <w:tblPr>
        <w:tblStyle w:val="PlainTable2"/>
        <w:tblW w:w="5349" w:type="pct"/>
        <w:tblLook w:val="04A0" w:firstRow="1" w:lastRow="0" w:firstColumn="1" w:lastColumn="0" w:noHBand="0" w:noVBand="1"/>
      </w:tblPr>
      <w:tblGrid>
        <w:gridCol w:w="1417"/>
        <w:gridCol w:w="4722"/>
        <w:gridCol w:w="2784"/>
        <w:gridCol w:w="175"/>
      </w:tblGrid>
      <w:tr w:rsidR="005D66B5" w:rsidRPr="00613ABE" w14:paraId="3FA0F890" w14:textId="77777777" w:rsidTr="005D66B5">
        <w:trPr>
          <w:gridAfter w:val="1"/>
          <w:cnfStyle w:val="100000000000" w:firstRow="1" w:lastRow="0" w:firstColumn="0" w:lastColumn="0" w:oddVBand="0" w:evenVBand="0" w:oddHBand="0" w:evenHBand="0" w:firstRowFirstColumn="0" w:firstRowLastColumn="0" w:lastRowFirstColumn="0" w:lastRowLastColumn="0"/>
          <w:wAfter w:w="96" w:type="pct"/>
        </w:trPr>
        <w:tc>
          <w:tcPr>
            <w:cnfStyle w:val="001000000000" w:firstRow="0" w:lastRow="0" w:firstColumn="1" w:lastColumn="0" w:oddVBand="0" w:evenVBand="0" w:oddHBand="0" w:evenHBand="0" w:firstRowFirstColumn="0" w:firstRowLastColumn="0" w:lastRowFirstColumn="0" w:lastRowLastColumn="0"/>
            <w:tcW w:w="779" w:type="pct"/>
          </w:tcPr>
          <w:p w14:paraId="10C4EF72" w14:textId="77777777" w:rsidR="005D66B5" w:rsidRPr="00613ABE" w:rsidRDefault="005D66B5" w:rsidP="00D14551">
            <w:pPr>
              <w:spacing w:line="360" w:lineRule="auto"/>
              <w:jc w:val="center"/>
              <w:rPr>
                <w:rFonts w:cs="Times New Roman"/>
                <w:sz w:val="24"/>
                <w:szCs w:val="24"/>
              </w:rPr>
            </w:pPr>
          </w:p>
        </w:tc>
        <w:tc>
          <w:tcPr>
            <w:tcW w:w="4125" w:type="pct"/>
            <w:gridSpan w:val="2"/>
            <w:vAlign w:val="center"/>
          </w:tcPr>
          <w:p w14:paraId="6E229452" w14:textId="77777777" w:rsidR="005D66B5" w:rsidRPr="008A6115" w:rsidRDefault="005D66B5" w:rsidP="00D14551">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8A6115">
              <w:rPr>
                <w:rFonts w:cs="Times New Roman"/>
              </w:rPr>
              <w:t>References</w:t>
            </w:r>
          </w:p>
        </w:tc>
      </w:tr>
      <w:tr w:rsidR="005D66B5" w:rsidRPr="00613ABE" w14:paraId="08B7D3EA" w14:textId="77777777" w:rsidTr="005D66B5">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779" w:type="pct"/>
          </w:tcPr>
          <w:p w14:paraId="1D6C8003" w14:textId="77777777" w:rsidR="005D66B5" w:rsidRPr="00613ABE" w:rsidRDefault="005D66B5" w:rsidP="00D14551">
            <w:pPr>
              <w:spacing w:line="360" w:lineRule="auto"/>
              <w:rPr>
                <w:rFonts w:cs="Times New Roman"/>
                <w:i/>
                <w:iCs/>
                <w:sz w:val="24"/>
                <w:szCs w:val="24"/>
              </w:rPr>
            </w:pPr>
            <w:r w:rsidRPr="00613ABE">
              <w:rPr>
                <w:rFonts w:cs="Times New Roman"/>
                <w:i/>
                <w:iCs/>
                <w:sz w:val="24"/>
                <w:szCs w:val="24"/>
              </w:rPr>
              <w:t>UASB</w:t>
            </w:r>
          </w:p>
        </w:tc>
        <w:tc>
          <w:tcPr>
            <w:tcW w:w="2595" w:type="pct"/>
            <w:vAlign w:val="center"/>
          </w:tcPr>
          <w:p w14:paraId="6677A271" w14:textId="77777777" w:rsidR="005D66B5" w:rsidRPr="00470F82"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n-US"/>
              </w:rPr>
            </w:pPr>
            <w:r w:rsidRPr="00470F82">
              <w:rPr>
                <w:rFonts w:cs="Times New Roman"/>
                <w:i/>
                <w:iCs/>
                <w:sz w:val="20"/>
                <w:szCs w:val="20"/>
                <w:lang w:val="en-US"/>
              </w:rPr>
              <w:t>de Graaf et al., 2010</w:t>
            </w:r>
          </w:p>
          <w:p w14:paraId="169FC177"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t>Metcalff and Eddy, 2013</w:t>
            </w:r>
          </w:p>
          <w:p w14:paraId="09CDA1BD"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t>Oteng-Peprah et al., 2018</w:t>
            </w:r>
          </w:p>
        </w:tc>
        <w:tc>
          <w:tcPr>
            <w:tcW w:w="1626" w:type="pct"/>
            <w:gridSpan w:val="2"/>
            <w:vAlign w:val="center"/>
          </w:tcPr>
          <w:p w14:paraId="30C28948"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fldChar w:fldCharType="begin" w:fldLock="1"/>
            </w:r>
            <w:r>
              <w:rPr>
                <w:rFonts w:cs="Times New Roman"/>
                <w:i/>
                <w:iCs/>
                <w:sz w:val="20"/>
                <w:szCs w:val="20"/>
              </w:rPr>
              <w:instrText>ADDIN CSL_CITATION {"citationItems":[{"id":"ITEM-1","itemData":{"DOI":"10.1007/s11157-005-5789-9","ISSN":"1569-1705","author":[{"dropping-particle":"","family":"Kujawa-Roeleveld","given":"Katarzyna","non-dropping-particle":"","parse-names":false,"suffix":""},{"dropping-particle":"","family":"Zeeman","given":"Grietje","non-dropping-particle":"","parse-names":false,"suffix":""}],"container-title":"Reviews in Environmental Science and Bio/Technology","id":"ITEM-1","issue":"1","issued":{"date-parts":[["2006","2"]]},"page":"115-139","title":"Anaerobic Treatment in Decentralised and Source-Separation-Based Sanitation Concepts","type":"article-journal","volume":"5"},"uris":["http://www.mendeley.com/documents/?uuid=d4aa0b18-102d-48a7-bec5-123275d6c57d"]}],"mendeley":{"formattedCitation":"(Kujawa-Roeleveld and Zeeman, 2006)","manualFormatting":"Kujawa-Roeleveld and Zeeman, 2006","plainTextFormattedCitation":"(Kujawa-Roeleveld and Zeeman, 2006)","previouslyFormattedCitation":"(Kujawa-Roeleveld and Zeeman, 2006)"},"properties":{"noteIndex":0},"schema":"https://github.com/citation-style-language/schema/raw/master/csl-citation.json"}</w:instrText>
            </w:r>
            <w:r w:rsidRPr="008A6115">
              <w:rPr>
                <w:rFonts w:cs="Times New Roman"/>
                <w:i/>
                <w:iCs/>
                <w:sz w:val="20"/>
                <w:szCs w:val="20"/>
              </w:rPr>
              <w:fldChar w:fldCharType="separate"/>
            </w:r>
            <w:r w:rsidRPr="008A6115">
              <w:rPr>
                <w:rFonts w:cs="Times New Roman"/>
                <w:i/>
                <w:iCs/>
                <w:noProof/>
                <w:sz w:val="20"/>
                <w:szCs w:val="20"/>
              </w:rPr>
              <w:t>Kujawa-Roeleveld and Zeeman, 2006</w:t>
            </w:r>
            <w:r w:rsidRPr="008A6115">
              <w:rPr>
                <w:rFonts w:cs="Times New Roman"/>
                <w:i/>
                <w:iCs/>
                <w:sz w:val="20"/>
                <w:szCs w:val="20"/>
              </w:rPr>
              <w:fldChar w:fldCharType="end"/>
            </w:r>
          </w:p>
          <w:p w14:paraId="32195CC8"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t>CapdetWorks</w:t>
            </w:r>
          </w:p>
          <w:p w14:paraId="12094564"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t>SIMBA</w:t>
            </w:r>
          </w:p>
        </w:tc>
      </w:tr>
      <w:tr w:rsidR="005D66B5" w:rsidRPr="00613ABE" w14:paraId="39085CD5" w14:textId="77777777" w:rsidTr="005D66B5">
        <w:tc>
          <w:tcPr>
            <w:cnfStyle w:val="001000000000" w:firstRow="0" w:lastRow="0" w:firstColumn="1" w:lastColumn="0" w:oddVBand="0" w:evenVBand="0" w:oddHBand="0" w:evenHBand="0" w:firstRowFirstColumn="0" w:firstRowLastColumn="0" w:lastRowFirstColumn="0" w:lastRowLastColumn="0"/>
            <w:tcW w:w="779" w:type="pct"/>
          </w:tcPr>
          <w:p w14:paraId="0F496F88" w14:textId="77777777" w:rsidR="005D66B5" w:rsidRPr="00613ABE" w:rsidRDefault="005D66B5" w:rsidP="00D14551">
            <w:pPr>
              <w:spacing w:line="360" w:lineRule="auto"/>
              <w:rPr>
                <w:rFonts w:cs="Times New Roman"/>
                <w:i/>
                <w:iCs/>
                <w:sz w:val="24"/>
                <w:szCs w:val="24"/>
              </w:rPr>
            </w:pPr>
            <w:r w:rsidRPr="00613ABE">
              <w:rPr>
                <w:rFonts w:cs="Times New Roman"/>
                <w:i/>
                <w:iCs/>
                <w:sz w:val="24"/>
                <w:szCs w:val="24"/>
              </w:rPr>
              <w:t>OLAND</w:t>
            </w:r>
          </w:p>
        </w:tc>
        <w:tc>
          <w:tcPr>
            <w:tcW w:w="2595" w:type="pct"/>
            <w:vAlign w:val="center"/>
          </w:tcPr>
          <w:p w14:paraId="0F487EBD"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Courtens et al., 2014</w:t>
            </w:r>
          </w:p>
          <w:p w14:paraId="6B32D354"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Clippeleir et al., 2011</w:t>
            </w:r>
          </w:p>
          <w:p w14:paraId="17E21FF9"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Roefs et al., 2017</w:t>
            </w:r>
          </w:p>
        </w:tc>
        <w:tc>
          <w:tcPr>
            <w:tcW w:w="1626" w:type="pct"/>
            <w:gridSpan w:val="2"/>
            <w:vAlign w:val="center"/>
          </w:tcPr>
          <w:p w14:paraId="58F16102" w14:textId="77777777" w:rsidR="005D66B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Lozano et al., 2007</w:t>
            </w:r>
          </w:p>
          <w:p w14:paraId="3F23637E"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Oteng-Peprah et al., 2018</w:t>
            </w:r>
          </w:p>
          <w:p w14:paraId="4BACA37A"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SIMBA</w:t>
            </w:r>
          </w:p>
        </w:tc>
      </w:tr>
      <w:tr w:rsidR="005D66B5" w:rsidRPr="00613ABE" w14:paraId="778E6B4D" w14:textId="77777777" w:rsidTr="005D6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 w:type="pct"/>
          </w:tcPr>
          <w:p w14:paraId="10DE253C" w14:textId="77777777" w:rsidR="005D66B5" w:rsidRPr="00613ABE" w:rsidRDefault="005D66B5" w:rsidP="00D14551">
            <w:pPr>
              <w:spacing w:line="360" w:lineRule="auto"/>
              <w:rPr>
                <w:rFonts w:cs="Times New Roman"/>
                <w:i/>
                <w:iCs/>
                <w:sz w:val="24"/>
                <w:szCs w:val="24"/>
              </w:rPr>
            </w:pPr>
            <w:bookmarkStart w:id="124" w:name="_Hlk71812761"/>
            <w:r w:rsidRPr="00613ABE">
              <w:rPr>
                <w:rFonts w:cs="Times New Roman"/>
                <w:i/>
                <w:iCs/>
                <w:sz w:val="24"/>
                <w:szCs w:val="24"/>
              </w:rPr>
              <w:t>Struvite reactor</w:t>
            </w:r>
          </w:p>
        </w:tc>
        <w:tc>
          <w:tcPr>
            <w:tcW w:w="2595" w:type="pct"/>
            <w:vAlign w:val="center"/>
          </w:tcPr>
          <w:p w14:paraId="354717B5"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De Graaf et al., 2010</w:t>
            </w:r>
          </w:p>
          <w:p w14:paraId="03655B57"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Siciliano et al., 2020</w:t>
            </w:r>
          </w:p>
          <w:p w14:paraId="626DD140"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Tarragó et al., 2016</w:t>
            </w:r>
          </w:p>
        </w:tc>
        <w:tc>
          <w:tcPr>
            <w:tcW w:w="1626" w:type="pct"/>
            <w:gridSpan w:val="2"/>
            <w:vAlign w:val="center"/>
          </w:tcPr>
          <w:p w14:paraId="2A016A61" w14:textId="77777777" w:rsidR="005D66B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Etter et al., 2011</w:t>
            </w:r>
          </w:p>
          <w:p w14:paraId="135AD4D2"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Pastor Alcañiz, 2008</w:t>
            </w:r>
          </w:p>
          <w:p w14:paraId="1EA33E01"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SIMBA</w:t>
            </w:r>
          </w:p>
        </w:tc>
      </w:tr>
      <w:bookmarkEnd w:id="124"/>
      <w:tr w:rsidR="005D66B5" w:rsidRPr="00AD31A7" w14:paraId="3631579E" w14:textId="77777777" w:rsidTr="005D66B5">
        <w:trPr>
          <w:trHeight w:val="1642"/>
        </w:trPr>
        <w:tc>
          <w:tcPr>
            <w:cnfStyle w:val="001000000000" w:firstRow="0" w:lastRow="0" w:firstColumn="1" w:lastColumn="0" w:oddVBand="0" w:evenVBand="0" w:oddHBand="0" w:evenHBand="0" w:firstRowFirstColumn="0" w:firstRowLastColumn="0" w:lastRowFirstColumn="0" w:lastRowLastColumn="0"/>
            <w:tcW w:w="779" w:type="pct"/>
          </w:tcPr>
          <w:p w14:paraId="2DB758FE" w14:textId="77777777" w:rsidR="005D66B5" w:rsidRPr="00613ABE" w:rsidRDefault="005D66B5" w:rsidP="00D14551">
            <w:pPr>
              <w:spacing w:line="360" w:lineRule="auto"/>
              <w:rPr>
                <w:rFonts w:cs="Times New Roman"/>
                <w:i/>
                <w:iCs/>
                <w:sz w:val="24"/>
                <w:szCs w:val="24"/>
              </w:rPr>
            </w:pPr>
            <w:r w:rsidRPr="00613ABE">
              <w:rPr>
                <w:rFonts w:cs="Times New Roman"/>
                <w:i/>
                <w:iCs/>
                <w:sz w:val="24"/>
                <w:szCs w:val="24"/>
              </w:rPr>
              <w:t>MBR</w:t>
            </w:r>
          </w:p>
        </w:tc>
        <w:tc>
          <w:tcPr>
            <w:tcW w:w="2595" w:type="pct"/>
            <w:vAlign w:val="center"/>
          </w:tcPr>
          <w:p w14:paraId="6DDDD107"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Fletcher et al., 2007</w:t>
            </w:r>
          </w:p>
          <w:p w14:paraId="71A8E1B1"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Wen et al., 1999</w:t>
            </w:r>
          </w:p>
          <w:p w14:paraId="76E72FB8"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Xing et al., 2001; 2003</w:t>
            </w:r>
          </w:p>
          <w:p w14:paraId="1E1E9FC1"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Liu et al., 2005</w:t>
            </w:r>
          </w:p>
          <w:p w14:paraId="17E376F9"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lang w:val="es-ES"/>
              </w:rPr>
              <w:t>Merz et al., 2007</w:t>
            </w:r>
          </w:p>
        </w:tc>
        <w:tc>
          <w:tcPr>
            <w:tcW w:w="1626" w:type="pct"/>
            <w:gridSpan w:val="2"/>
            <w:vAlign w:val="center"/>
          </w:tcPr>
          <w:p w14:paraId="0C57E95B"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Lo et al., 2015</w:t>
            </w:r>
          </w:p>
          <w:p w14:paraId="239FF2B2"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Atasoy et al., 2007</w:t>
            </w:r>
          </w:p>
          <w:p w14:paraId="4A2E57B4"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Bani-Melhem et al., 2015</w:t>
            </w:r>
          </w:p>
          <w:p w14:paraId="6EE76157"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Lesjean and Gnirss, 2006</w:t>
            </w:r>
          </w:p>
          <w:p w14:paraId="3D8E355A"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Oteng-Peprah et al., 2018</w:t>
            </w:r>
          </w:p>
          <w:p w14:paraId="13A18328"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A6115">
              <w:rPr>
                <w:rFonts w:cs="Times New Roman"/>
                <w:i/>
                <w:iCs/>
                <w:sz w:val="20"/>
                <w:szCs w:val="20"/>
                <w:lang w:val="es-ES"/>
              </w:rPr>
              <w:t>SIMBA</w:t>
            </w:r>
          </w:p>
        </w:tc>
      </w:tr>
      <w:tr w:rsidR="005D66B5" w:rsidRPr="00670952" w14:paraId="2EA00036" w14:textId="77777777" w:rsidTr="005D66B5">
        <w:trPr>
          <w:cnfStyle w:val="000000100000" w:firstRow="0" w:lastRow="0" w:firstColumn="0" w:lastColumn="0" w:oddVBand="0" w:evenVBand="0" w:oddHBand="1" w:evenHBand="0" w:firstRowFirstColumn="0" w:firstRowLastColumn="0" w:lastRowFirstColumn="0" w:lastRowLastColumn="0"/>
          <w:trHeight w:val="1642"/>
        </w:trPr>
        <w:tc>
          <w:tcPr>
            <w:cnfStyle w:val="001000000000" w:firstRow="0" w:lastRow="0" w:firstColumn="1" w:lastColumn="0" w:oddVBand="0" w:evenVBand="0" w:oddHBand="0" w:evenHBand="0" w:firstRowFirstColumn="0" w:firstRowLastColumn="0" w:lastRowFirstColumn="0" w:lastRowLastColumn="0"/>
            <w:tcW w:w="779" w:type="pct"/>
          </w:tcPr>
          <w:p w14:paraId="158874B5" w14:textId="0B4B4866" w:rsidR="005D66B5" w:rsidRPr="00613ABE" w:rsidRDefault="005D66B5" w:rsidP="00D14551">
            <w:pPr>
              <w:spacing w:line="360" w:lineRule="auto"/>
              <w:rPr>
                <w:rFonts w:cs="Times New Roman"/>
                <w:i/>
                <w:iCs/>
                <w:sz w:val="24"/>
                <w:szCs w:val="24"/>
              </w:rPr>
            </w:pPr>
            <w:r>
              <w:rPr>
                <w:rFonts w:cs="Times New Roman"/>
                <w:i/>
                <w:iCs/>
                <w:sz w:val="24"/>
                <w:szCs w:val="24"/>
              </w:rPr>
              <w:t>anMBR</w:t>
            </w:r>
          </w:p>
        </w:tc>
        <w:tc>
          <w:tcPr>
            <w:tcW w:w="2595" w:type="pct"/>
            <w:vAlign w:val="center"/>
          </w:tcPr>
          <w:p w14:paraId="585F33BF" w14:textId="77777777" w:rsidR="00670952"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670952">
              <w:rPr>
                <w:rFonts w:cs="Times New Roman"/>
                <w:i/>
                <w:iCs/>
                <w:sz w:val="20"/>
                <w:szCs w:val="20"/>
                <w:lang w:val="es-ES"/>
              </w:rPr>
              <w:t>Ariunbaatar et al., 2021</w:t>
            </w:r>
          </w:p>
          <w:p w14:paraId="49CF7544" w14:textId="77777777" w:rsidR="00670952"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670952">
              <w:rPr>
                <w:rFonts w:cs="Times New Roman"/>
                <w:i/>
                <w:iCs/>
                <w:sz w:val="20"/>
                <w:szCs w:val="20"/>
                <w:lang w:val="es-ES"/>
              </w:rPr>
              <w:t>Foglia et al., 2020</w:t>
            </w:r>
          </w:p>
          <w:p w14:paraId="640FD3DB" w14:textId="77777777" w:rsidR="00670952"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670952">
              <w:rPr>
                <w:rFonts w:cs="Times New Roman"/>
                <w:i/>
                <w:iCs/>
                <w:sz w:val="20"/>
                <w:szCs w:val="20"/>
                <w:lang w:val="es-ES"/>
              </w:rPr>
              <w:t>Gouveia et al., 2015</w:t>
            </w:r>
          </w:p>
          <w:p w14:paraId="3A3E3946" w14:textId="77777777" w:rsidR="00670952" w:rsidRPr="00891A85"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Ribera-Pi et al., 2020</w:t>
            </w:r>
          </w:p>
          <w:p w14:paraId="209AEF5E" w14:textId="77777777" w:rsidR="005D66B5"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670952">
              <w:rPr>
                <w:rFonts w:cs="Times New Roman"/>
                <w:i/>
                <w:iCs/>
                <w:sz w:val="20"/>
                <w:szCs w:val="20"/>
              </w:rPr>
              <w:t>Shin et al., 2014</w:t>
            </w:r>
          </w:p>
          <w:p w14:paraId="2EF1EE51" w14:textId="76B0487A" w:rsidR="00670952" w:rsidRPr="00670952" w:rsidRDefault="00670952"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Pr>
                <w:rFonts w:cs="Times New Roman"/>
                <w:i/>
                <w:iCs/>
                <w:sz w:val="20"/>
                <w:szCs w:val="20"/>
              </w:rPr>
              <w:t>Pretel et al., 2014</w:t>
            </w:r>
          </w:p>
        </w:tc>
        <w:tc>
          <w:tcPr>
            <w:tcW w:w="1626" w:type="pct"/>
            <w:gridSpan w:val="2"/>
            <w:vAlign w:val="center"/>
          </w:tcPr>
          <w:p w14:paraId="0069BB2C" w14:textId="77777777" w:rsidR="00670952"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670952">
              <w:rPr>
                <w:rFonts w:cs="Times New Roman"/>
                <w:i/>
                <w:iCs/>
                <w:sz w:val="20"/>
                <w:szCs w:val="20"/>
              </w:rPr>
              <w:t>Shoener et al., 2016</w:t>
            </w:r>
          </w:p>
          <w:p w14:paraId="3901A5D7" w14:textId="77777777" w:rsidR="005D66B5"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670952">
              <w:rPr>
                <w:rFonts w:cs="Times New Roman"/>
                <w:i/>
                <w:iCs/>
                <w:sz w:val="20"/>
                <w:szCs w:val="20"/>
              </w:rPr>
              <w:t>Wang et al., 2018a, 2018b</w:t>
            </w:r>
          </w:p>
          <w:p w14:paraId="0B3DCF55" w14:textId="77777777" w:rsidR="00670952" w:rsidRPr="00891A85"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Lin et al., 2011</w:t>
            </w:r>
          </w:p>
          <w:p w14:paraId="56C4F4D9" w14:textId="77777777" w:rsidR="00670952" w:rsidRPr="00891A85"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Verrecht et al., 2010</w:t>
            </w:r>
          </w:p>
          <w:p w14:paraId="5D2EC4E8" w14:textId="77777777" w:rsidR="00670952"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Pr>
                <w:rFonts w:cs="Times New Roman"/>
                <w:i/>
                <w:iCs/>
                <w:sz w:val="20"/>
                <w:szCs w:val="20"/>
              </w:rPr>
              <w:t>Fletcher et al., 2007</w:t>
            </w:r>
          </w:p>
          <w:p w14:paraId="12505380" w14:textId="49A4A49E" w:rsidR="00670952" w:rsidRPr="00670952" w:rsidRDefault="00670952" w:rsidP="00670952">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Pr>
                <w:rFonts w:cs="Times New Roman"/>
                <w:i/>
                <w:iCs/>
                <w:sz w:val="20"/>
                <w:szCs w:val="20"/>
              </w:rPr>
              <w:t>SIMBA</w:t>
            </w:r>
          </w:p>
        </w:tc>
      </w:tr>
      <w:tr w:rsidR="00670952" w:rsidRPr="00895FF4" w14:paraId="3172A521" w14:textId="77777777" w:rsidTr="005D66B5">
        <w:tc>
          <w:tcPr>
            <w:cnfStyle w:val="001000000000" w:firstRow="0" w:lastRow="0" w:firstColumn="1" w:lastColumn="0" w:oddVBand="0" w:evenVBand="0" w:oddHBand="0" w:evenHBand="0" w:firstRowFirstColumn="0" w:firstRowLastColumn="0" w:lastRowFirstColumn="0" w:lastRowLastColumn="0"/>
            <w:tcW w:w="779" w:type="pct"/>
          </w:tcPr>
          <w:p w14:paraId="2651EC0D" w14:textId="6B31F511" w:rsidR="00670952" w:rsidRPr="00613ABE" w:rsidRDefault="00670952" w:rsidP="00D14551">
            <w:pPr>
              <w:spacing w:line="360" w:lineRule="auto"/>
              <w:rPr>
                <w:rFonts w:cs="Times New Roman"/>
                <w:i/>
                <w:iCs/>
                <w:sz w:val="24"/>
                <w:szCs w:val="24"/>
              </w:rPr>
            </w:pPr>
            <w:r>
              <w:rPr>
                <w:rFonts w:cs="Times New Roman"/>
                <w:i/>
                <w:iCs/>
                <w:sz w:val="24"/>
                <w:szCs w:val="24"/>
              </w:rPr>
              <w:t>MABR</w:t>
            </w:r>
          </w:p>
        </w:tc>
        <w:tc>
          <w:tcPr>
            <w:tcW w:w="2595" w:type="pct"/>
            <w:vAlign w:val="center"/>
          </w:tcPr>
          <w:p w14:paraId="6C3ABFC1" w14:textId="77777777" w:rsidR="00670952" w:rsidRPr="00891A85" w:rsidRDefault="00670952" w:rsidP="00670952">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Casey et al., 2008</w:t>
            </w:r>
          </w:p>
          <w:p w14:paraId="793D1BF5" w14:textId="77777777" w:rsidR="00670952" w:rsidRPr="00891A85" w:rsidRDefault="00670952" w:rsidP="00670952">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Gritti, 2019</w:t>
            </w:r>
          </w:p>
          <w:p w14:paraId="47DD32B0" w14:textId="77777777" w:rsidR="00F05AC8" w:rsidRDefault="00F05AC8" w:rsidP="00670952">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891A85">
              <w:rPr>
                <w:rFonts w:cs="Times New Roman"/>
                <w:i/>
                <w:iCs/>
                <w:sz w:val="20"/>
                <w:szCs w:val="20"/>
                <w:lang w:val="es-ES"/>
              </w:rPr>
              <w:t>De Paepe et al., 2020</w:t>
            </w:r>
          </w:p>
          <w:p w14:paraId="2FD9748F" w14:textId="15DD2F3B" w:rsidR="00196823" w:rsidRPr="00891A85" w:rsidRDefault="00196823" w:rsidP="00670952">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Pr>
                <w:rFonts w:cs="Times New Roman"/>
                <w:i/>
                <w:iCs/>
                <w:sz w:val="20"/>
                <w:szCs w:val="20"/>
                <w:lang w:val="es-ES"/>
              </w:rPr>
              <w:t>De Paepe et al., 2018</w:t>
            </w:r>
          </w:p>
        </w:tc>
        <w:tc>
          <w:tcPr>
            <w:tcW w:w="1626" w:type="pct"/>
            <w:gridSpan w:val="2"/>
            <w:vAlign w:val="center"/>
          </w:tcPr>
          <w:p w14:paraId="44595084" w14:textId="18434125" w:rsidR="00670952" w:rsidRPr="00891A85" w:rsidRDefault="00196823"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lang w:val="es-ES"/>
              </w:rPr>
            </w:pPr>
            <w:r w:rsidRPr="00196823">
              <w:rPr>
                <w:rFonts w:cs="Times New Roman"/>
                <w:i/>
                <w:iCs/>
                <w:sz w:val="20"/>
                <w:szCs w:val="20"/>
                <w:lang w:val="es-ES"/>
              </w:rPr>
              <w:t>Chipako and Randall, 2020</w:t>
            </w:r>
          </w:p>
        </w:tc>
      </w:tr>
      <w:tr w:rsidR="005D66B5" w:rsidRPr="00613ABE" w14:paraId="10B4C44A" w14:textId="77777777" w:rsidTr="005D6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 w:type="pct"/>
          </w:tcPr>
          <w:p w14:paraId="1DFB2A2F" w14:textId="77777777" w:rsidR="005D66B5" w:rsidRPr="00613ABE" w:rsidRDefault="005D66B5" w:rsidP="00D14551">
            <w:pPr>
              <w:spacing w:line="360" w:lineRule="auto"/>
              <w:rPr>
                <w:rFonts w:cs="Times New Roman"/>
                <w:i/>
                <w:iCs/>
                <w:sz w:val="24"/>
                <w:szCs w:val="24"/>
              </w:rPr>
            </w:pPr>
            <w:r w:rsidRPr="00613ABE">
              <w:rPr>
                <w:rFonts w:cs="Times New Roman"/>
                <w:i/>
                <w:iCs/>
                <w:sz w:val="24"/>
                <w:szCs w:val="24"/>
              </w:rPr>
              <w:t>RO</w:t>
            </w:r>
          </w:p>
        </w:tc>
        <w:tc>
          <w:tcPr>
            <w:tcW w:w="2595" w:type="pct"/>
            <w:vAlign w:val="center"/>
          </w:tcPr>
          <w:p w14:paraId="478E0220"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A6115">
              <w:rPr>
                <w:rFonts w:cs="Times New Roman"/>
                <w:i/>
                <w:iCs/>
                <w:sz w:val="20"/>
                <w:szCs w:val="20"/>
              </w:rPr>
              <w:t>Van Voorthuizen et al., 2005</w:t>
            </w:r>
          </w:p>
        </w:tc>
        <w:tc>
          <w:tcPr>
            <w:tcW w:w="1626" w:type="pct"/>
            <w:gridSpan w:val="2"/>
            <w:vAlign w:val="center"/>
          </w:tcPr>
          <w:p w14:paraId="2DF4502E"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p>
        </w:tc>
      </w:tr>
      <w:tr w:rsidR="005D66B5" w:rsidRPr="00613ABE" w14:paraId="47188043" w14:textId="77777777" w:rsidTr="005D66B5">
        <w:tc>
          <w:tcPr>
            <w:cnfStyle w:val="001000000000" w:firstRow="0" w:lastRow="0" w:firstColumn="1" w:lastColumn="0" w:oddVBand="0" w:evenVBand="0" w:oddHBand="0" w:evenHBand="0" w:firstRowFirstColumn="0" w:firstRowLastColumn="0" w:lastRowFirstColumn="0" w:lastRowLastColumn="0"/>
            <w:tcW w:w="779" w:type="pct"/>
          </w:tcPr>
          <w:p w14:paraId="01DAFA9E" w14:textId="77777777" w:rsidR="005D66B5" w:rsidRPr="00613ABE" w:rsidRDefault="005D66B5" w:rsidP="00D14551">
            <w:pPr>
              <w:spacing w:line="360" w:lineRule="auto"/>
              <w:rPr>
                <w:rFonts w:cs="Times New Roman"/>
                <w:i/>
                <w:iCs/>
                <w:sz w:val="24"/>
                <w:szCs w:val="24"/>
              </w:rPr>
            </w:pPr>
            <w:r w:rsidRPr="00613ABE">
              <w:rPr>
                <w:rFonts w:cs="Times New Roman"/>
                <w:i/>
                <w:iCs/>
                <w:sz w:val="24"/>
                <w:szCs w:val="24"/>
              </w:rPr>
              <w:t>UV</w:t>
            </w:r>
          </w:p>
        </w:tc>
        <w:tc>
          <w:tcPr>
            <w:tcW w:w="2595" w:type="pct"/>
            <w:vAlign w:val="center"/>
          </w:tcPr>
          <w:p w14:paraId="48CD278F"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8A6115">
              <w:rPr>
                <w:rFonts w:cs="Times New Roman"/>
                <w:i/>
                <w:iCs/>
                <w:sz w:val="20"/>
                <w:szCs w:val="20"/>
              </w:rPr>
              <w:t>Mazuki et al., 2020</w:t>
            </w:r>
          </w:p>
        </w:tc>
        <w:tc>
          <w:tcPr>
            <w:tcW w:w="1626" w:type="pct"/>
            <w:gridSpan w:val="2"/>
            <w:vAlign w:val="center"/>
          </w:tcPr>
          <w:p w14:paraId="01738095" w14:textId="77777777" w:rsidR="005D66B5" w:rsidRPr="008A6115" w:rsidRDefault="005D66B5" w:rsidP="00D14551">
            <w:pPr>
              <w:spacing w:line="360" w:lineRule="auto"/>
              <w:jc w:val="left"/>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p>
        </w:tc>
      </w:tr>
      <w:tr w:rsidR="005D66B5" w:rsidRPr="00613ABE" w14:paraId="275C02FD" w14:textId="77777777" w:rsidTr="005D6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 w:type="pct"/>
          </w:tcPr>
          <w:p w14:paraId="5BE8079B" w14:textId="6425D504" w:rsidR="005D66B5" w:rsidRPr="00613ABE" w:rsidRDefault="005D66B5" w:rsidP="00D14551">
            <w:pPr>
              <w:spacing w:line="360" w:lineRule="auto"/>
              <w:rPr>
                <w:rFonts w:cs="Times New Roman"/>
                <w:i/>
                <w:iCs/>
                <w:sz w:val="24"/>
                <w:szCs w:val="24"/>
              </w:rPr>
            </w:pPr>
            <w:r>
              <w:rPr>
                <w:rFonts w:cs="Times New Roman"/>
                <w:i/>
                <w:iCs/>
                <w:sz w:val="24"/>
                <w:szCs w:val="24"/>
              </w:rPr>
              <w:t>Uridis cell</w:t>
            </w:r>
          </w:p>
        </w:tc>
        <w:tc>
          <w:tcPr>
            <w:tcW w:w="2595" w:type="pct"/>
            <w:vAlign w:val="center"/>
          </w:tcPr>
          <w:p w14:paraId="2BEF190D" w14:textId="77777777" w:rsidR="005D66B5" w:rsidRPr="004602C1"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4602C1">
              <w:rPr>
                <w:rFonts w:cs="Times New Roman"/>
                <w:i/>
                <w:iCs/>
                <w:sz w:val="20"/>
                <w:szCs w:val="20"/>
                <w:lang w:val="es-ES"/>
              </w:rPr>
              <w:t>Personal communication (K. Rabaey)</w:t>
            </w:r>
          </w:p>
          <w:p w14:paraId="3C1EDD04" w14:textId="77777777" w:rsidR="00E92110" w:rsidRPr="004602C1" w:rsidRDefault="00867D49"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lang w:val="es-ES"/>
              </w:rPr>
            </w:pPr>
            <w:r w:rsidRPr="004602C1">
              <w:rPr>
                <w:rFonts w:cs="Times New Roman"/>
                <w:i/>
                <w:iCs/>
                <w:sz w:val="20"/>
                <w:szCs w:val="20"/>
                <w:lang w:val="es-ES"/>
              </w:rPr>
              <w:t>De Paepe et al., 2020</w:t>
            </w:r>
          </w:p>
          <w:p w14:paraId="6F789E52" w14:textId="75D653F2" w:rsidR="00867D49" w:rsidRPr="008A6115" w:rsidRDefault="00867D49"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r w:rsidRPr="00867D49">
              <w:rPr>
                <w:rFonts w:cs="Times New Roman"/>
                <w:i/>
                <w:iCs/>
                <w:sz w:val="20"/>
                <w:szCs w:val="20"/>
              </w:rPr>
              <w:t>Etter et al., 2011</w:t>
            </w:r>
          </w:p>
        </w:tc>
        <w:tc>
          <w:tcPr>
            <w:tcW w:w="1626" w:type="pct"/>
            <w:gridSpan w:val="2"/>
            <w:vAlign w:val="center"/>
          </w:tcPr>
          <w:p w14:paraId="015EA7E7" w14:textId="77777777" w:rsidR="005D66B5" w:rsidRPr="008A6115" w:rsidRDefault="005D66B5" w:rsidP="00D14551">
            <w:pPr>
              <w:spacing w:line="360" w:lineRule="auto"/>
              <w:jc w:val="left"/>
              <w:cnfStyle w:val="000000100000" w:firstRow="0" w:lastRow="0" w:firstColumn="0" w:lastColumn="0" w:oddVBand="0" w:evenVBand="0" w:oddHBand="1" w:evenHBand="0" w:firstRowFirstColumn="0" w:firstRowLastColumn="0" w:lastRowFirstColumn="0" w:lastRowLastColumn="0"/>
              <w:rPr>
                <w:rFonts w:cs="Times New Roman"/>
                <w:i/>
                <w:iCs/>
                <w:sz w:val="20"/>
                <w:szCs w:val="20"/>
              </w:rPr>
            </w:pPr>
          </w:p>
        </w:tc>
      </w:tr>
    </w:tbl>
    <w:p w14:paraId="749B8BB4" w14:textId="655B6353" w:rsidR="00731322" w:rsidRPr="00731322" w:rsidRDefault="0035387E" w:rsidP="00731322">
      <w:pPr>
        <w:pStyle w:val="Heading2"/>
      </w:pPr>
      <w:bookmarkStart w:id="125" w:name="_Toc149134831"/>
      <w:r>
        <w:lastRenderedPageBreak/>
        <w:t>Tank sizing</w:t>
      </w:r>
      <w:bookmarkEnd w:id="125"/>
    </w:p>
    <w:p w14:paraId="0551260A" w14:textId="42E8F612" w:rsidR="0035387E" w:rsidRDefault="0035387E" w:rsidP="0035387E">
      <w:r>
        <w:t>Tank sizes have been chosen as explained in the main paper assuming one- or two-weeks storage of wastewater.</w:t>
      </w:r>
      <w:r w:rsidR="00C0751B">
        <w:t xml:space="preserve"> </w:t>
      </w:r>
      <w:r w:rsidR="00506384">
        <w:t xml:space="preserve">Volumes and prices </w:t>
      </w:r>
      <w:r w:rsidR="00C0751B">
        <w:t>vary according to each treatment line configuration</w:t>
      </w:r>
      <w:r w:rsidR="00DB346B">
        <w:t>.</w:t>
      </w:r>
    </w:p>
    <w:p w14:paraId="07826B86" w14:textId="1FD3690A" w:rsidR="001C3DFD" w:rsidRDefault="001C3DFD" w:rsidP="001C3DFD">
      <w:pPr>
        <w:pStyle w:val="Caption"/>
        <w:keepNext/>
      </w:pPr>
      <w:bookmarkStart w:id="126" w:name="_Toc148602499"/>
      <w:r>
        <w:t xml:space="preserve">Table </w:t>
      </w:r>
      <w:r w:rsidR="002E6C9B">
        <w:fldChar w:fldCharType="begin"/>
      </w:r>
      <w:r w:rsidR="002E6C9B">
        <w:instrText xml:space="preserve"> STYLEREF 1 \s </w:instrText>
      </w:r>
      <w:r w:rsidR="002E6C9B">
        <w:fldChar w:fldCharType="separate"/>
      </w:r>
      <w:r w:rsidR="00021F16">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021F16">
        <w:rPr>
          <w:noProof/>
        </w:rPr>
        <w:t>26</w:t>
      </w:r>
      <w:r w:rsidR="002E6C9B">
        <w:fldChar w:fldCharType="end"/>
      </w:r>
      <w:r>
        <w:t xml:space="preserve">: </w:t>
      </w:r>
      <w:r w:rsidRPr="00691554">
        <w:t xml:space="preserve">Storage capacity </w:t>
      </w:r>
      <w:r w:rsidR="00432692">
        <w:t>(m</w:t>
      </w:r>
      <w:r w:rsidR="00432692">
        <w:rPr>
          <w:vertAlign w:val="superscript"/>
        </w:rPr>
        <w:t>3</w:t>
      </w:r>
      <w:r w:rsidR="00432692">
        <w:t xml:space="preserve">) </w:t>
      </w:r>
      <w:r w:rsidR="00FE13C6">
        <w:t>and CAPEX (</w:t>
      </w:r>
      <w:r w:rsidR="001C5BA8">
        <w:t>$</w:t>
      </w:r>
      <w:r w:rsidR="00FE13C6">
        <w:t xml:space="preserve">) </w:t>
      </w:r>
      <w:r w:rsidRPr="00691554">
        <w:t>of a week's wastewater production (</w:t>
      </w:r>
      <w:r w:rsidR="004A45BC">
        <w:t>principal scenario, V1)</w:t>
      </w:r>
      <w:r w:rsidR="0072047A">
        <w:t>.</w:t>
      </w:r>
      <w:bookmarkEnd w:id="126"/>
    </w:p>
    <w:tbl>
      <w:tblPr>
        <w:tblStyle w:val="PlainTable2"/>
        <w:tblW w:w="5000" w:type="pct"/>
        <w:tblLayout w:type="fixed"/>
        <w:tblLook w:val="04A0" w:firstRow="1" w:lastRow="0" w:firstColumn="1" w:lastColumn="0" w:noHBand="0" w:noVBand="1"/>
      </w:tblPr>
      <w:tblGrid>
        <w:gridCol w:w="565"/>
        <w:gridCol w:w="1703"/>
        <w:gridCol w:w="1276"/>
        <w:gridCol w:w="1276"/>
        <w:gridCol w:w="1417"/>
        <w:gridCol w:w="993"/>
        <w:gridCol w:w="1274"/>
      </w:tblGrid>
      <w:tr w:rsidR="00FE7936" w:rsidRPr="001C3DFD" w14:paraId="5375C705" w14:textId="450F6905" w:rsidTr="00FE793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3" w:type="pct"/>
          </w:tcPr>
          <w:p w14:paraId="3E198201" w14:textId="77777777" w:rsidR="00FE7936" w:rsidRPr="001C3DFD" w:rsidRDefault="00FE7936" w:rsidP="0011737B">
            <w:pPr>
              <w:jc w:val="center"/>
              <w:rPr>
                <w:sz w:val="20"/>
                <w:szCs w:val="20"/>
              </w:rPr>
            </w:pPr>
          </w:p>
        </w:tc>
        <w:tc>
          <w:tcPr>
            <w:tcW w:w="1001" w:type="pct"/>
            <w:noWrap/>
            <w:hideMark/>
          </w:tcPr>
          <w:p w14:paraId="5F9875D4" w14:textId="77777777" w:rsidR="00FE7936" w:rsidRDefault="00FE7936" w:rsidP="0011737B">
            <w:pPr>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1C3DFD">
              <w:rPr>
                <w:rFonts w:cs="Arial"/>
                <w:sz w:val="20"/>
                <w:szCs w:val="20"/>
              </w:rPr>
              <w:t>Raw water</w:t>
            </w:r>
            <w:r>
              <w:rPr>
                <w:rFonts w:cs="Arial"/>
                <w:sz w:val="20"/>
                <w:szCs w:val="20"/>
              </w:rPr>
              <w:t xml:space="preserve"> and</w:t>
            </w:r>
          </w:p>
          <w:p w14:paraId="739D2B97" w14:textId="5FD092B1"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1C3DFD">
              <w:rPr>
                <w:rFonts w:cs="Arial"/>
                <w:sz w:val="20"/>
                <w:szCs w:val="20"/>
              </w:rPr>
              <w:t>equalization tank</w:t>
            </w:r>
          </w:p>
        </w:tc>
        <w:tc>
          <w:tcPr>
            <w:tcW w:w="750" w:type="pct"/>
          </w:tcPr>
          <w:p w14:paraId="5105D77F" w14:textId="10E12E46"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c>
          <w:tcPr>
            <w:tcW w:w="750" w:type="pct"/>
            <w:noWrap/>
            <w:hideMark/>
          </w:tcPr>
          <w:p w14:paraId="6F9E27C7" w14:textId="6D96E616"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sz w:val="20"/>
                <w:szCs w:val="20"/>
              </w:rPr>
            </w:pPr>
            <w:r w:rsidRPr="001C3DFD">
              <w:rPr>
                <w:rFonts w:cs="Arial"/>
                <w:sz w:val="20"/>
                <w:szCs w:val="20"/>
              </w:rPr>
              <w:t>Treated water tank</w:t>
            </w:r>
          </w:p>
        </w:tc>
        <w:tc>
          <w:tcPr>
            <w:tcW w:w="833" w:type="pct"/>
          </w:tcPr>
          <w:p w14:paraId="3ED1929D" w14:textId="37482F64"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c>
          <w:tcPr>
            <w:tcW w:w="584" w:type="pct"/>
            <w:noWrap/>
            <w:hideMark/>
          </w:tcPr>
          <w:p w14:paraId="2168FB1A" w14:textId="03D288AA"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sz w:val="20"/>
                <w:szCs w:val="20"/>
              </w:rPr>
            </w:pPr>
            <w:r w:rsidRPr="001C3DFD">
              <w:rPr>
                <w:rFonts w:cs="Arial"/>
                <w:sz w:val="20"/>
                <w:szCs w:val="20"/>
              </w:rPr>
              <w:t>Sludge tank</w:t>
            </w:r>
          </w:p>
        </w:tc>
        <w:tc>
          <w:tcPr>
            <w:tcW w:w="749" w:type="pct"/>
          </w:tcPr>
          <w:p w14:paraId="7B3CCC70" w14:textId="58CCCE5F" w:rsidR="00FE7936" w:rsidRPr="001C3DFD" w:rsidRDefault="00FE7936" w:rsidP="0011737B">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r>
      <w:tr w:rsidR="00FE7936" w:rsidRPr="001C3DFD" w14:paraId="09D4379E" w14:textId="667BECE8"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3" w:type="pct"/>
          </w:tcPr>
          <w:p w14:paraId="6860FBF5" w14:textId="77777777" w:rsidR="00FE7936" w:rsidRPr="001C3DFD" w:rsidRDefault="00FE7936" w:rsidP="0011737B">
            <w:pPr>
              <w:jc w:val="center"/>
              <w:rPr>
                <w:i/>
                <w:iCs/>
                <w:sz w:val="20"/>
                <w:szCs w:val="20"/>
              </w:rPr>
            </w:pPr>
            <w:r w:rsidRPr="001C3DFD">
              <w:rPr>
                <w:i/>
                <w:iCs/>
                <w:sz w:val="20"/>
                <w:szCs w:val="20"/>
              </w:rPr>
              <w:t>LR</w:t>
            </w:r>
          </w:p>
        </w:tc>
        <w:tc>
          <w:tcPr>
            <w:tcW w:w="1001" w:type="pct"/>
            <w:noWrap/>
            <w:hideMark/>
          </w:tcPr>
          <w:p w14:paraId="6BAECA7B" w14:textId="592C4B51"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4.72</w:t>
            </w:r>
          </w:p>
        </w:tc>
        <w:tc>
          <w:tcPr>
            <w:tcW w:w="750" w:type="pct"/>
          </w:tcPr>
          <w:p w14:paraId="08EDC3F1" w14:textId="410B8A28"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626</w:t>
            </w:r>
          </w:p>
        </w:tc>
        <w:tc>
          <w:tcPr>
            <w:tcW w:w="750" w:type="pct"/>
            <w:noWrap/>
            <w:hideMark/>
          </w:tcPr>
          <w:p w14:paraId="2B9AC0C7" w14:textId="68290690"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9.45</w:t>
            </w:r>
          </w:p>
        </w:tc>
        <w:tc>
          <w:tcPr>
            <w:tcW w:w="833" w:type="pct"/>
          </w:tcPr>
          <w:p w14:paraId="53B38ACF" w14:textId="1E0CED3A"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783</w:t>
            </w:r>
          </w:p>
        </w:tc>
        <w:tc>
          <w:tcPr>
            <w:tcW w:w="584" w:type="pct"/>
            <w:noWrap/>
            <w:hideMark/>
          </w:tcPr>
          <w:p w14:paraId="6AE261F0" w14:textId="08F25500"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0.21</w:t>
            </w:r>
          </w:p>
        </w:tc>
        <w:tc>
          <w:tcPr>
            <w:tcW w:w="749" w:type="pct"/>
          </w:tcPr>
          <w:p w14:paraId="3B3C62D0" w14:textId="0D3A79B7"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103</w:t>
            </w:r>
          </w:p>
        </w:tc>
      </w:tr>
      <w:tr w:rsidR="00FE7936" w:rsidRPr="001C3DFD" w14:paraId="03B0D14D" w14:textId="16A799EF" w:rsidTr="00FE7936">
        <w:trPr>
          <w:trHeight w:val="288"/>
        </w:trPr>
        <w:tc>
          <w:tcPr>
            <w:cnfStyle w:val="001000000000" w:firstRow="0" w:lastRow="0" w:firstColumn="1" w:lastColumn="0" w:oddVBand="0" w:evenVBand="0" w:oddHBand="0" w:evenHBand="0" w:firstRowFirstColumn="0" w:firstRowLastColumn="0" w:lastRowFirstColumn="0" w:lastRowLastColumn="0"/>
            <w:tcW w:w="333" w:type="pct"/>
          </w:tcPr>
          <w:p w14:paraId="2D664C97" w14:textId="77777777" w:rsidR="00FE7936" w:rsidRPr="001C3DFD" w:rsidRDefault="00FE7936" w:rsidP="00432692">
            <w:pPr>
              <w:jc w:val="center"/>
              <w:rPr>
                <w:i/>
                <w:iCs/>
                <w:sz w:val="20"/>
                <w:szCs w:val="20"/>
              </w:rPr>
            </w:pPr>
            <w:r w:rsidRPr="001C3DFD">
              <w:rPr>
                <w:i/>
                <w:iCs/>
                <w:sz w:val="20"/>
                <w:szCs w:val="20"/>
              </w:rPr>
              <w:t>ST</w:t>
            </w:r>
          </w:p>
        </w:tc>
        <w:tc>
          <w:tcPr>
            <w:tcW w:w="1001" w:type="pct"/>
            <w:noWrap/>
            <w:hideMark/>
          </w:tcPr>
          <w:p w14:paraId="48950C6E" w14:textId="626A70B7" w:rsidR="00FE7936" w:rsidRPr="001C3DFD" w:rsidRDefault="00FE7936" w:rsidP="0043269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4.72</w:t>
            </w:r>
          </w:p>
        </w:tc>
        <w:tc>
          <w:tcPr>
            <w:tcW w:w="750" w:type="pct"/>
          </w:tcPr>
          <w:p w14:paraId="44D39670" w14:textId="5DD1BA07" w:rsidR="00FE7936" w:rsidRDefault="00FE7936" w:rsidP="0043269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626</w:t>
            </w:r>
          </w:p>
        </w:tc>
        <w:tc>
          <w:tcPr>
            <w:tcW w:w="750" w:type="pct"/>
            <w:noWrap/>
            <w:hideMark/>
          </w:tcPr>
          <w:p w14:paraId="190AAE0E" w14:textId="2482B12B" w:rsidR="00FE7936" w:rsidRPr="001C3DFD" w:rsidRDefault="00FE7936" w:rsidP="0043269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9.45</w:t>
            </w:r>
          </w:p>
        </w:tc>
        <w:tc>
          <w:tcPr>
            <w:tcW w:w="833" w:type="pct"/>
          </w:tcPr>
          <w:p w14:paraId="39FCD6C5" w14:textId="012C2C18" w:rsidR="00FE7936" w:rsidRDefault="00FE7936" w:rsidP="0043269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783</w:t>
            </w:r>
          </w:p>
        </w:tc>
        <w:tc>
          <w:tcPr>
            <w:tcW w:w="584" w:type="pct"/>
            <w:noWrap/>
            <w:hideMark/>
          </w:tcPr>
          <w:p w14:paraId="49C41D9C" w14:textId="29E10EAD" w:rsidR="00FE7936" w:rsidRPr="001C3DFD" w:rsidRDefault="00FE7936" w:rsidP="00432692">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0.21</w:t>
            </w:r>
          </w:p>
        </w:tc>
        <w:tc>
          <w:tcPr>
            <w:tcW w:w="749" w:type="pct"/>
          </w:tcPr>
          <w:p w14:paraId="36C92D88" w14:textId="2FDD1CEC" w:rsidR="00FE7936" w:rsidRDefault="00FE7936" w:rsidP="0043269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103</w:t>
            </w:r>
          </w:p>
        </w:tc>
      </w:tr>
      <w:tr w:rsidR="00FE7936" w:rsidRPr="001C3DFD" w14:paraId="471F4011" w14:textId="5EE48DBA"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3" w:type="pct"/>
          </w:tcPr>
          <w:p w14:paraId="315A3278" w14:textId="77777777" w:rsidR="00FE7936" w:rsidRPr="001C3DFD" w:rsidRDefault="00FE7936" w:rsidP="0011737B">
            <w:pPr>
              <w:jc w:val="center"/>
              <w:rPr>
                <w:i/>
                <w:iCs/>
                <w:sz w:val="20"/>
                <w:szCs w:val="20"/>
              </w:rPr>
            </w:pPr>
            <w:r w:rsidRPr="001C3DFD">
              <w:rPr>
                <w:i/>
                <w:iCs/>
                <w:sz w:val="20"/>
                <w:szCs w:val="20"/>
              </w:rPr>
              <w:t>MR</w:t>
            </w:r>
          </w:p>
        </w:tc>
        <w:tc>
          <w:tcPr>
            <w:tcW w:w="1001" w:type="pct"/>
            <w:noWrap/>
            <w:hideMark/>
          </w:tcPr>
          <w:p w14:paraId="6C4EE19C" w14:textId="30A3B855"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23.62</w:t>
            </w:r>
          </w:p>
        </w:tc>
        <w:tc>
          <w:tcPr>
            <w:tcW w:w="750" w:type="pct"/>
          </w:tcPr>
          <w:p w14:paraId="0423347A" w14:textId="4338DA37"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1180</w:t>
            </w:r>
          </w:p>
        </w:tc>
        <w:tc>
          <w:tcPr>
            <w:tcW w:w="750" w:type="pct"/>
            <w:noWrap/>
            <w:hideMark/>
          </w:tcPr>
          <w:p w14:paraId="29320A78" w14:textId="043F1C09"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47.25</w:t>
            </w:r>
          </w:p>
        </w:tc>
        <w:tc>
          <w:tcPr>
            <w:tcW w:w="833" w:type="pct"/>
          </w:tcPr>
          <w:p w14:paraId="1BE115B4" w14:textId="6D95BF31"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1381</w:t>
            </w:r>
          </w:p>
        </w:tc>
        <w:tc>
          <w:tcPr>
            <w:tcW w:w="584" w:type="pct"/>
            <w:noWrap/>
            <w:hideMark/>
          </w:tcPr>
          <w:p w14:paraId="7FC86D8A" w14:textId="33C807D4"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1.04</w:t>
            </w:r>
          </w:p>
        </w:tc>
        <w:tc>
          <w:tcPr>
            <w:tcW w:w="749" w:type="pct"/>
          </w:tcPr>
          <w:p w14:paraId="011DF1D0" w14:textId="37F0DF7B"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713</w:t>
            </w:r>
          </w:p>
        </w:tc>
      </w:tr>
      <w:tr w:rsidR="00FE7936" w:rsidRPr="001C3DFD" w14:paraId="1EAA7C70" w14:textId="74D278D9" w:rsidTr="00FE7936">
        <w:trPr>
          <w:trHeight w:val="288"/>
        </w:trPr>
        <w:tc>
          <w:tcPr>
            <w:cnfStyle w:val="001000000000" w:firstRow="0" w:lastRow="0" w:firstColumn="1" w:lastColumn="0" w:oddVBand="0" w:evenVBand="0" w:oddHBand="0" w:evenHBand="0" w:firstRowFirstColumn="0" w:firstRowLastColumn="0" w:lastRowFirstColumn="0" w:lastRowLastColumn="0"/>
            <w:tcW w:w="333" w:type="pct"/>
          </w:tcPr>
          <w:p w14:paraId="14E9AC9D" w14:textId="77777777" w:rsidR="00FE7936" w:rsidRPr="001C3DFD" w:rsidRDefault="00FE7936" w:rsidP="0011737B">
            <w:pPr>
              <w:jc w:val="center"/>
              <w:rPr>
                <w:i/>
                <w:iCs/>
                <w:sz w:val="20"/>
                <w:szCs w:val="20"/>
              </w:rPr>
            </w:pPr>
            <w:r w:rsidRPr="001C3DFD">
              <w:rPr>
                <w:i/>
                <w:iCs/>
                <w:sz w:val="20"/>
                <w:szCs w:val="20"/>
              </w:rPr>
              <w:t>MHR</w:t>
            </w:r>
          </w:p>
        </w:tc>
        <w:tc>
          <w:tcPr>
            <w:tcW w:w="1001" w:type="pct"/>
            <w:noWrap/>
            <w:hideMark/>
          </w:tcPr>
          <w:p w14:paraId="638FADBE" w14:textId="118E62CF" w:rsidR="00FE7936" w:rsidRPr="001C3DFD" w:rsidRDefault="00FE7936" w:rsidP="0011737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47.25</w:t>
            </w:r>
          </w:p>
        </w:tc>
        <w:tc>
          <w:tcPr>
            <w:tcW w:w="750" w:type="pct"/>
          </w:tcPr>
          <w:p w14:paraId="1A348A13" w14:textId="0151912C" w:rsidR="00FE7936" w:rsidRDefault="00FE7936" w:rsidP="0011737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1863</w:t>
            </w:r>
          </w:p>
        </w:tc>
        <w:tc>
          <w:tcPr>
            <w:tcW w:w="750" w:type="pct"/>
            <w:noWrap/>
            <w:hideMark/>
          </w:tcPr>
          <w:p w14:paraId="1A094065" w14:textId="55A0F06E" w:rsidR="00FE7936" w:rsidRPr="001C3DFD" w:rsidRDefault="00FE7936" w:rsidP="0011737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94.49</w:t>
            </w:r>
          </w:p>
        </w:tc>
        <w:tc>
          <w:tcPr>
            <w:tcW w:w="833" w:type="pct"/>
          </w:tcPr>
          <w:p w14:paraId="16ECD43D" w14:textId="2BDD71E2" w:rsidR="00FE7936" w:rsidRDefault="00FE7936" w:rsidP="0011737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1842</w:t>
            </w:r>
          </w:p>
        </w:tc>
        <w:tc>
          <w:tcPr>
            <w:tcW w:w="584" w:type="pct"/>
            <w:noWrap/>
            <w:hideMark/>
          </w:tcPr>
          <w:p w14:paraId="6FF82B85" w14:textId="250A4B05" w:rsidR="00FE7936" w:rsidRPr="001C3DFD" w:rsidRDefault="00FE7936" w:rsidP="0011737B">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2.08</w:t>
            </w:r>
          </w:p>
        </w:tc>
        <w:tc>
          <w:tcPr>
            <w:tcW w:w="749" w:type="pct"/>
          </w:tcPr>
          <w:p w14:paraId="49731731" w14:textId="6F3DF9B7" w:rsidR="00FE7936" w:rsidRDefault="00FE7936" w:rsidP="0011737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1147</w:t>
            </w:r>
          </w:p>
        </w:tc>
      </w:tr>
      <w:tr w:rsidR="00FE7936" w:rsidRPr="001C3DFD" w14:paraId="0221E5D7" w14:textId="5F4D89A4"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3" w:type="pct"/>
          </w:tcPr>
          <w:p w14:paraId="0D74968E" w14:textId="77777777" w:rsidR="00FE7936" w:rsidRPr="001C3DFD" w:rsidRDefault="00FE7936" w:rsidP="0011737B">
            <w:pPr>
              <w:jc w:val="center"/>
              <w:rPr>
                <w:i/>
                <w:iCs/>
                <w:sz w:val="20"/>
                <w:szCs w:val="20"/>
              </w:rPr>
            </w:pPr>
            <w:r w:rsidRPr="001C3DFD">
              <w:rPr>
                <w:i/>
                <w:iCs/>
                <w:sz w:val="20"/>
                <w:szCs w:val="20"/>
              </w:rPr>
              <w:t>HR</w:t>
            </w:r>
          </w:p>
        </w:tc>
        <w:tc>
          <w:tcPr>
            <w:tcW w:w="1001" w:type="pct"/>
            <w:noWrap/>
            <w:hideMark/>
          </w:tcPr>
          <w:p w14:paraId="4CC06C19" w14:textId="5F78FA22"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118.12</w:t>
            </w:r>
          </w:p>
        </w:tc>
        <w:tc>
          <w:tcPr>
            <w:tcW w:w="750" w:type="pct"/>
          </w:tcPr>
          <w:p w14:paraId="127A879A" w14:textId="072BA75E"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2393</w:t>
            </w:r>
          </w:p>
        </w:tc>
        <w:tc>
          <w:tcPr>
            <w:tcW w:w="750" w:type="pct"/>
            <w:noWrap/>
            <w:hideMark/>
          </w:tcPr>
          <w:p w14:paraId="0CFFE2DC" w14:textId="6CA1B3C5"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236.23</w:t>
            </w:r>
          </w:p>
        </w:tc>
        <w:tc>
          <w:tcPr>
            <w:tcW w:w="833" w:type="pct"/>
          </w:tcPr>
          <w:p w14:paraId="34DC493B" w14:textId="351674E0" w:rsidR="00FE7936" w:rsidRP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sidRPr="00FE7936">
              <w:rPr>
                <w:sz w:val="20"/>
                <w:szCs w:val="20"/>
              </w:rPr>
              <w:t>3125</w:t>
            </w:r>
          </w:p>
        </w:tc>
        <w:tc>
          <w:tcPr>
            <w:tcW w:w="584" w:type="pct"/>
            <w:noWrap/>
            <w:hideMark/>
          </w:tcPr>
          <w:p w14:paraId="4FAEDB5A" w14:textId="1696DE56" w:rsidR="00FE7936" w:rsidRPr="001C3DFD" w:rsidRDefault="00FE7936" w:rsidP="0011737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5.19</w:t>
            </w:r>
          </w:p>
        </w:tc>
        <w:tc>
          <w:tcPr>
            <w:tcW w:w="749" w:type="pct"/>
          </w:tcPr>
          <w:p w14:paraId="3CA6466C" w14:textId="43AC12E9" w:rsidR="00FE7936" w:rsidRDefault="00FE7936" w:rsidP="0011737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2155</w:t>
            </w:r>
          </w:p>
        </w:tc>
      </w:tr>
    </w:tbl>
    <w:p w14:paraId="6AC7C9A7" w14:textId="35C88B80" w:rsidR="001C3DFD" w:rsidRDefault="001C3DFD" w:rsidP="001C3DFD">
      <w:pPr>
        <w:pStyle w:val="Caption"/>
        <w:keepNext/>
        <w:spacing w:before="240"/>
      </w:pPr>
      <w:bookmarkStart w:id="127" w:name="_Toc148602500"/>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27</w:t>
      </w:r>
      <w:r w:rsidR="002E6C9B">
        <w:fldChar w:fldCharType="end"/>
      </w:r>
      <w:r>
        <w:t xml:space="preserve">: </w:t>
      </w:r>
      <w:r w:rsidRPr="003E25D2">
        <w:t xml:space="preserve">Storage capacity </w:t>
      </w:r>
      <w:r w:rsidR="00432692">
        <w:t>(m</w:t>
      </w:r>
      <w:r w:rsidR="00432692">
        <w:rPr>
          <w:vertAlign w:val="superscript"/>
        </w:rPr>
        <w:t>3</w:t>
      </w:r>
      <w:r w:rsidR="00432692">
        <w:t xml:space="preserve">) </w:t>
      </w:r>
      <w:r w:rsidRPr="003E25D2">
        <w:t xml:space="preserve">of </w:t>
      </w:r>
      <w:r>
        <w:t>two</w:t>
      </w:r>
      <w:r w:rsidRPr="003E25D2">
        <w:t xml:space="preserve"> weeks</w:t>
      </w:r>
      <w:r>
        <w:t>’</w:t>
      </w:r>
      <w:r w:rsidRPr="003E25D2">
        <w:t xml:space="preserve"> wastewater production (</w:t>
      </w:r>
      <w:r>
        <w:t>additional</w:t>
      </w:r>
      <w:r w:rsidRPr="003E25D2">
        <w:t xml:space="preserve"> scenario</w:t>
      </w:r>
      <w:r w:rsidR="004A45BC">
        <w:t>, V1).</w:t>
      </w:r>
      <w:bookmarkEnd w:id="127"/>
    </w:p>
    <w:tbl>
      <w:tblPr>
        <w:tblStyle w:val="PlainTable2"/>
        <w:tblW w:w="5000" w:type="pct"/>
        <w:tblLayout w:type="fixed"/>
        <w:tblLook w:val="04A0" w:firstRow="1" w:lastRow="0" w:firstColumn="1" w:lastColumn="0" w:noHBand="0" w:noVBand="1"/>
      </w:tblPr>
      <w:tblGrid>
        <w:gridCol w:w="564"/>
        <w:gridCol w:w="1702"/>
        <w:gridCol w:w="1276"/>
        <w:gridCol w:w="1276"/>
        <w:gridCol w:w="1417"/>
        <w:gridCol w:w="993"/>
        <w:gridCol w:w="1276"/>
      </w:tblGrid>
      <w:tr w:rsidR="00FE7936" w:rsidRPr="001C3DFD" w14:paraId="30D19EA8" w14:textId="77777777" w:rsidTr="00FE793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 w:type="pct"/>
          </w:tcPr>
          <w:p w14:paraId="4745E572" w14:textId="77777777" w:rsidR="00FE7936" w:rsidRPr="001C3DFD" w:rsidRDefault="00FE7936" w:rsidP="008A3702">
            <w:pPr>
              <w:jc w:val="center"/>
              <w:rPr>
                <w:sz w:val="20"/>
                <w:szCs w:val="20"/>
              </w:rPr>
            </w:pPr>
          </w:p>
        </w:tc>
        <w:tc>
          <w:tcPr>
            <w:tcW w:w="1001" w:type="pct"/>
            <w:noWrap/>
            <w:hideMark/>
          </w:tcPr>
          <w:p w14:paraId="5F8012B1" w14:textId="77777777" w:rsidR="00FE7936" w:rsidRDefault="00FE7936" w:rsidP="008A3702">
            <w:pPr>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1C3DFD">
              <w:rPr>
                <w:rFonts w:cs="Arial"/>
                <w:sz w:val="20"/>
                <w:szCs w:val="20"/>
              </w:rPr>
              <w:t>Raw water</w:t>
            </w:r>
            <w:r>
              <w:rPr>
                <w:rFonts w:cs="Arial"/>
                <w:sz w:val="20"/>
                <w:szCs w:val="20"/>
              </w:rPr>
              <w:t xml:space="preserve"> and</w:t>
            </w:r>
          </w:p>
          <w:p w14:paraId="4F59E6B1" w14:textId="77777777"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sidRPr="001C3DFD">
              <w:rPr>
                <w:rFonts w:cs="Arial"/>
                <w:sz w:val="20"/>
                <w:szCs w:val="20"/>
              </w:rPr>
              <w:t>equalization tank</w:t>
            </w:r>
          </w:p>
        </w:tc>
        <w:tc>
          <w:tcPr>
            <w:tcW w:w="750" w:type="pct"/>
          </w:tcPr>
          <w:p w14:paraId="46F3FEB3" w14:textId="184FA7EA"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c>
          <w:tcPr>
            <w:tcW w:w="750" w:type="pct"/>
            <w:noWrap/>
            <w:hideMark/>
          </w:tcPr>
          <w:p w14:paraId="197EF02C" w14:textId="77777777"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sz w:val="20"/>
                <w:szCs w:val="20"/>
              </w:rPr>
            </w:pPr>
            <w:r w:rsidRPr="001C3DFD">
              <w:rPr>
                <w:rFonts w:cs="Arial"/>
                <w:sz w:val="20"/>
                <w:szCs w:val="20"/>
              </w:rPr>
              <w:t>Treated water tank</w:t>
            </w:r>
          </w:p>
        </w:tc>
        <w:tc>
          <w:tcPr>
            <w:tcW w:w="833" w:type="pct"/>
          </w:tcPr>
          <w:p w14:paraId="35D084FA" w14:textId="10191D37"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c>
          <w:tcPr>
            <w:tcW w:w="584" w:type="pct"/>
            <w:noWrap/>
            <w:hideMark/>
          </w:tcPr>
          <w:p w14:paraId="1B8A3F1E" w14:textId="77777777"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sz w:val="20"/>
                <w:szCs w:val="20"/>
              </w:rPr>
            </w:pPr>
            <w:r w:rsidRPr="001C3DFD">
              <w:rPr>
                <w:rFonts w:cs="Arial"/>
                <w:sz w:val="20"/>
                <w:szCs w:val="20"/>
              </w:rPr>
              <w:t>Sludge tank</w:t>
            </w:r>
          </w:p>
        </w:tc>
        <w:tc>
          <w:tcPr>
            <w:tcW w:w="750" w:type="pct"/>
          </w:tcPr>
          <w:p w14:paraId="21A422A3" w14:textId="5DFCD38C" w:rsidR="00FE7936" w:rsidRPr="001C3DFD" w:rsidRDefault="00FE7936" w:rsidP="008A3702">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CAPEX (</w:t>
            </w:r>
            <w:r w:rsidR="001C5BA8">
              <w:rPr>
                <w:rFonts w:cs="Arial"/>
                <w:sz w:val="20"/>
                <w:szCs w:val="20"/>
              </w:rPr>
              <w:t>$</w:t>
            </w:r>
            <w:r>
              <w:rPr>
                <w:rFonts w:cs="Arial"/>
                <w:sz w:val="20"/>
                <w:szCs w:val="20"/>
              </w:rPr>
              <w:t>)</w:t>
            </w:r>
          </w:p>
        </w:tc>
      </w:tr>
      <w:tr w:rsidR="00CE31D9" w:rsidRPr="001C3DFD" w14:paraId="5CB2D17F" w14:textId="77777777"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 w:type="pct"/>
          </w:tcPr>
          <w:p w14:paraId="74C06BE5" w14:textId="77777777" w:rsidR="00CE31D9" w:rsidRPr="001C3DFD" w:rsidRDefault="00CE31D9" w:rsidP="00CE31D9">
            <w:pPr>
              <w:jc w:val="center"/>
              <w:rPr>
                <w:i/>
                <w:iCs/>
                <w:sz w:val="20"/>
                <w:szCs w:val="20"/>
              </w:rPr>
            </w:pPr>
            <w:r w:rsidRPr="001C3DFD">
              <w:rPr>
                <w:i/>
                <w:iCs/>
                <w:sz w:val="20"/>
                <w:szCs w:val="20"/>
              </w:rPr>
              <w:t>LR</w:t>
            </w:r>
          </w:p>
        </w:tc>
        <w:tc>
          <w:tcPr>
            <w:tcW w:w="1001" w:type="pct"/>
            <w:noWrap/>
            <w:hideMark/>
          </w:tcPr>
          <w:p w14:paraId="14F81A5E" w14:textId="2F2294E1" w:rsidR="00CE31D9" w:rsidRPr="001C3DFD" w:rsidRDefault="00CE31D9" w:rsidP="00CE31D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750" w:type="pct"/>
          </w:tcPr>
          <w:p w14:paraId="0D184A77" w14:textId="6F26A280" w:rsidR="00CE31D9" w:rsidRDefault="00CE31D9" w:rsidP="00CE31D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1580</w:t>
            </w:r>
          </w:p>
        </w:tc>
        <w:tc>
          <w:tcPr>
            <w:tcW w:w="750" w:type="pct"/>
            <w:noWrap/>
            <w:hideMark/>
          </w:tcPr>
          <w:p w14:paraId="77ED6130" w14:textId="63709234" w:rsidR="00CE31D9" w:rsidRPr="001C3DFD" w:rsidRDefault="00CE31D9" w:rsidP="00CE31D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833" w:type="pct"/>
          </w:tcPr>
          <w:p w14:paraId="68B663D9" w14:textId="2C0A793A" w:rsidR="00CE31D9" w:rsidRDefault="00CE31D9" w:rsidP="00CE31D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1580</w:t>
            </w:r>
          </w:p>
        </w:tc>
        <w:tc>
          <w:tcPr>
            <w:tcW w:w="584" w:type="pct"/>
            <w:noWrap/>
            <w:hideMark/>
          </w:tcPr>
          <w:p w14:paraId="38216DF3" w14:textId="58E8693C" w:rsidR="00CE31D9" w:rsidRPr="001C3DFD" w:rsidRDefault="00CE31D9" w:rsidP="00CE31D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0.9</w:t>
            </w:r>
          </w:p>
        </w:tc>
        <w:tc>
          <w:tcPr>
            <w:tcW w:w="750" w:type="pct"/>
          </w:tcPr>
          <w:p w14:paraId="7583CF40" w14:textId="442E2ADF" w:rsidR="00CE31D9" w:rsidRDefault="00CE31D9" w:rsidP="00CE31D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448</w:t>
            </w:r>
          </w:p>
        </w:tc>
      </w:tr>
      <w:tr w:rsidR="00CE31D9" w:rsidRPr="001C3DFD" w14:paraId="476EDCAA" w14:textId="77777777" w:rsidTr="00FE7936">
        <w:trPr>
          <w:trHeight w:val="288"/>
        </w:trPr>
        <w:tc>
          <w:tcPr>
            <w:cnfStyle w:val="001000000000" w:firstRow="0" w:lastRow="0" w:firstColumn="1" w:lastColumn="0" w:oddVBand="0" w:evenVBand="0" w:oddHBand="0" w:evenHBand="0" w:firstRowFirstColumn="0" w:firstRowLastColumn="0" w:lastRowFirstColumn="0" w:lastRowLastColumn="0"/>
            <w:tcW w:w="332" w:type="pct"/>
          </w:tcPr>
          <w:p w14:paraId="531BC9BB" w14:textId="77777777" w:rsidR="00CE31D9" w:rsidRPr="001C3DFD" w:rsidRDefault="00CE31D9" w:rsidP="00CE31D9">
            <w:pPr>
              <w:jc w:val="center"/>
              <w:rPr>
                <w:i/>
                <w:iCs/>
                <w:sz w:val="20"/>
                <w:szCs w:val="20"/>
              </w:rPr>
            </w:pPr>
            <w:r w:rsidRPr="001C3DFD">
              <w:rPr>
                <w:i/>
                <w:iCs/>
                <w:sz w:val="20"/>
                <w:szCs w:val="20"/>
              </w:rPr>
              <w:t>ST</w:t>
            </w:r>
          </w:p>
        </w:tc>
        <w:tc>
          <w:tcPr>
            <w:tcW w:w="1001" w:type="pct"/>
            <w:noWrap/>
            <w:hideMark/>
          </w:tcPr>
          <w:p w14:paraId="6C16E78B" w14:textId="56A826D9" w:rsidR="00CE31D9" w:rsidRPr="001C3DFD" w:rsidRDefault="00CE31D9" w:rsidP="00CE31D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750" w:type="pct"/>
          </w:tcPr>
          <w:p w14:paraId="45BDACD1" w14:textId="5EF8AD6F" w:rsidR="00CE31D9" w:rsidRDefault="00CE31D9" w:rsidP="00CE31D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1580</w:t>
            </w:r>
          </w:p>
        </w:tc>
        <w:tc>
          <w:tcPr>
            <w:tcW w:w="750" w:type="pct"/>
            <w:noWrap/>
            <w:hideMark/>
          </w:tcPr>
          <w:p w14:paraId="189BA85E" w14:textId="224949C9" w:rsidR="00CE31D9" w:rsidRPr="001C3DFD" w:rsidRDefault="00CE31D9" w:rsidP="00CE31D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833" w:type="pct"/>
          </w:tcPr>
          <w:p w14:paraId="2696DAD8" w14:textId="377508B4" w:rsidR="00CE31D9" w:rsidRDefault="00CE31D9" w:rsidP="00CE31D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1580</w:t>
            </w:r>
          </w:p>
        </w:tc>
        <w:tc>
          <w:tcPr>
            <w:tcW w:w="584" w:type="pct"/>
            <w:noWrap/>
            <w:hideMark/>
          </w:tcPr>
          <w:p w14:paraId="045648E5" w14:textId="6F75D76A" w:rsidR="00CE31D9" w:rsidRPr="001C3DFD" w:rsidRDefault="00CE31D9" w:rsidP="00CE31D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0.9</w:t>
            </w:r>
          </w:p>
        </w:tc>
        <w:tc>
          <w:tcPr>
            <w:tcW w:w="750" w:type="pct"/>
          </w:tcPr>
          <w:p w14:paraId="7D37240C" w14:textId="5F1E559C" w:rsidR="00CE31D9" w:rsidRDefault="00CE31D9" w:rsidP="00CE31D9">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448</w:t>
            </w:r>
          </w:p>
        </w:tc>
      </w:tr>
      <w:tr w:rsidR="00FE7936" w:rsidRPr="001C3DFD" w14:paraId="38B4D4A6" w14:textId="77777777"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 w:type="pct"/>
          </w:tcPr>
          <w:p w14:paraId="03144CCA" w14:textId="77777777" w:rsidR="00FE7936" w:rsidRPr="001C3DFD" w:rsidRDefault="00FE7936" w:rsidP="00FE7936">
            <w:pPr>
              <w:jc w:val="center"/>
              <w:rPr>
                <w:i/>
                <w:iCs/>
                <w:sz w:val="20"/>
                <w:szCs w:val="20"/>
              </w:rPr>
            </w:pPr>
            <w:r w:rsidRPr="001C3DFD">
              <w:rPr>
                <w:i/>
                <w:iCs/>
                <w:sz w:val="20"/>
                <w:szCs w:val="20"/>
              </w:rPr>
              <w:t>MR</w:t>
            </w:r>
          </w:p>
        </w:tc>
        <w:tc>
          <w:tcPr>
            <w:tcW w:w="1001" w:type="pct"/>
            <w:noWrap/>
            <w:hideMark/>
          </w:tcPr>
          <w:p w14:paraId="3CD28B7E" w14:textId="3E0B7B45"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w:t>
            </w:r>
          </w:p>
        </w:tc>
        <w:tc>
          <w:tcPr>
            <w:tcW w:w="750" w:type="pct"/>
          </w:tcPr>
          <w:p w14:paraId="743E3DC2" w14:textId="43299409" w:rsidR="00FE7936" w:rsidRDefault="00CE31D9"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3934</w:t>
            </w:r>
          </w:p>
        </w:tc>
        <w:tc>
          <w:tcPr>
            <w:tcW w:w="750" w:type="pct"/>
            <w:noWrap/>
            <w:hideMark/>
          </w:tcPr>
          <w:p w14:paraId="12D43C48" w14:textId="53A2654A"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w:t>
            </w:r>
          </w:p>
        </w:tc>
        <w:tc>
          <w:tcPr>
            <w:tcW w:w="833" w:type="pct"/>
          </w:tcPr>
          <w:p w14:paraId="731952EC" w14:textId="441692E6" w:rsidR="00FE7936" w:rsidRDefault="00CE31D9"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3934</w:t>
            </w:r>
          </w:p>
        </w:tc>
        <w:tc>
          <w:tcPr>
            <w:tcW w:w="584" w:type="pct"/>
            <w:noWrap/>
            <w:hideMark/>
          </w:tcPr>
          <w:p w14:paraId="2D8F0D7D" w14:textId="260C3390"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4</w:t>
            </w:r>
          </w:p>
        </w:tc>
        <w:tc>
          <w:tcPr>
            <w:tcW w:w="750" w:type="pct"/>
          </w:tcPr>
          <w:p w14:paraId="640541A9" w14:textId="77777777" w:rsidR="00FE7936"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713</w:t>
            </w:r>
          </w:p>
        </w:tc>
      </w:tr>
      <w:tr w:rsidR="00FE7936" w:rsidRPr="001C3DFD" w14:paraId="7645FA76" w14:textId="77777777" w:rsidTr="00FE7936">
        <w:trPr>
          <w:trHeight w:val="288"/>
        </w:trPr>
        <w:tc>
          <w:tcPr>
            <w:cnfStyle w:val="001000000000" w:firstRow="0" w:lastRow="0" w:firstColumn="1" w:lastColumn="0" w:oddVBand="0" w:evenVBand="0" w:oddHBand="0" w:evenHBand="0" w:firstRowFirstColumn="0" w:firstRowLastColumn="0" w:lastRowFirstColumn="0" w:lastRowLastColumn="0"/>
            <w:tcW w:w="332" w:type="pct"/>
          </w:tcPr>
          <w:p w14:paraId="0C4EBF7F" w14:textId="77777777" w:rsidR="00FE7936" w:rsidRPr="001C3DFD" w:rsidRDefault="00FE7936" w:rsidP="00FE7936">
            <w:pPr>
              <w:jc w:val="center"/>
              <w:rPr>
                <w:i/>
                <w:iCs/>
                <w:sz w:val="20"/>
                <w:szCs w:val="20"/>
              </w:rPr>
            </w:pPr>
            <w:r w:rsidRPr="001C3DFD">
              <w:rPr>
                <w:i/>
                <w:iCs/>
                <w:sz w:val="20"/>
                <w:szCs w:val="20"/>
              </w:rPr>
              <w:t>MHR</w:t>
            </w:r>
          </w:p>
        </w:tc>
        <w:tc>
          <w:tcPr>
            <w:tcW w:w="1001" w:type="pct"/>
            <w:noWrap/>
            <w:hideMark/>
          </w:tcPr>
          <w:p w14:paraId="441520C9" w14:textId="58F63FCE" w:rsidR="00FE7936" w:rsidRPr="001C3DFD" w:rsidRDefault="00FE7936" w:rsidP="00FE793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300</w:t>
            </w:r>
          </w:p>
        </w:tc>
        <w:tc>
          <w:tcPr>
            <w:tcW w:w="750" w:type="pct"/>
          </w:tcPr>
          <w:p w14:paraId="79979AF4" w14:textId="2DA8A6DC" w:rsidR="00FE7936" w:rsidRDefault="00CE31D9" w:rsidP="00FE793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6793</w:t>
            </w:r>
          </w:p>
        </w:tc>
        <w:tc>
          <w:tcPr>
            <w:tcW w:w="750" w:type="pct"/>
            <w:noWrap/>
            <w:hideMark/>
          </w:tcPr>
          <w:p w14:paraId="48207DF9" w14:textId="6B228127" w:rsidR="00FE7936" w:rsidRPr="001C3DFD" w:rsidRDefault="00FE7936" w:rsidP="00FE793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300</w:t>
            </w:r>
          </w:p>
        </w:tc>
        <w:tc>
          <w:tcPr>
            <w:tcW w:w="833" w:type="pct"/>
          </w:tcPr>
          <w:p w14:paraId="218D92B3" w14:textId="40120F28" w:rsidR="00FE7936" w:rsidRDefault="00CE31D9" w:rsidP="00FE793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6793</w:t>
            </w:r>
          </w:p>
        </w:tc>
        <w:tc>
          <w:tcPr>
            <w:tcW w:w="584" w:type="pct"/>
            <w:noWrap/>
            <w:hideMark/>
          </w:tcPr>
          <w:p w14:paraId="4F419D51" w14:textId="7CFEFA8F" w:rsidR="00FE7936" w:rsidRPr="001C3DFD" w:rsidRDefault="00FE7936" w:rsidP="00FE79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7</w:t>
            </w:r>
          </w:p>
        </w:tc>
        <w:tc>
          <w:tcPr>
            <w:tcW w:w="750" w:type="pct"/>
          </w:tcPr>
          <w:p w14:paraId="233D006C" w14:textId="77777777" w:rsidR="00FE7936" w:rsidRDefault="00FE7936" w:rsidP="00FE793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1147</w:t>
            </w:r>
          </w:p>
        </w:tc>
      </w:tr>
      <w:tr w:rsidR="00FE7936" w:rsidRPr="001C3DFD" w14:paraId="111179DC" w14:textId="77777777" w:rsidTr="00FE79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 w:type="pct"/>
          </w:tcPr>
          <w:p w14:paraId="75A668CA" w14:textId="77777777" w:rsidR="00FE7936" w:rsidRPr="001C3DFD" w:rsidRDefault="00FE7936" w:rsidP="00FE7936">
            <w:pPr>
              <w:jc w:val="center"/>
              <w:rPr>
                <w:i/>
                <w:iCs/>
                <w:sz w:val="20"/>
                <w:szCs w:val="20"/>
              </w:rPr>
            </w:pPr>
            <w:r w:rsidRPr="001C3DFD">
              <w:rPr>
                <w:i/>
                <w:iCs/>
                <w:sz w:val="20"/>
                <w:szCs w:val="20"/>
              </w:rPr>
              <w:t>HR</w:t>
            </w:r>
          </w:p>
        </w:tc>
        <w:tc>
          <w:tcPr>
            <w:tcW w:w="1001" w:type="pct"/>
            <w:noWrap/>
            <w:hideMark/>
          </w:tcPr>
          <w:p w14:paraId="0C0F0B31" w14:textId="221E4063"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800</w:t>
            </w:r>
          </w:p>
        </w:tc>
        <w:tc>
          <w:tcPr>
            <w:tcW w:w="750" w:type="pct"/>
          </w:tcPr>
          <w:p w14:paraId="382D0961" w14:textId="0F8F06FA" w:rsidR="00FE7936" w:rsidRDefault="00CE31D9"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19679</w:t>
            </w:r>
          </w:p>
        </w:tc>
        <w:tc>
          <w:tcPr>
            <w:tcW w:w="750" w:type="pct"/>
            <w:noWrap/>
            <w:hideMark/>
          </w:tcPr>
          <w:p w14:paraId="32CD9905" w14:textId="0FE836D6"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800</w:t>
            </w:r>
          </w:p>
        </w:tc>
        <w:tc>
          <w:tcPr>
            <w:tcW w:w="833" w:type="pct"/>
          </w:tcPr>
          <w:p w14:paraId="147412EF" w14:textId="41BFD0C8" w:rsidR="00FE7936" w:rsidRPr="00FE7936" w:rsidRDefault="00CE31D9"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19679</w:t>
            </w:r>
          </w:p>
        </w:tc>
        <w:tc>
          <w:tcPr>
            <w:tcW w:w="584" w:type="pct"/>
            <w:noWrap/>
            <w:hideMark/>
          </w:tcPr>
          <w:p w14:paraId="4407248E" w14:textId="7987E28A" w:rsidR="00FE7936" w:rsidRPr="001C3DFD" w:rsidRDefault="00FE7936" w:rsidP="00FE79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18</w:t>
            </w:r>
          </w:p>
        </w:tc>
        <w:tc>
          <w:tcPr>
            <w:tcW w:w="750" w:type="pct"/>
          </w:tcPr>
          <w:p w14:paraId="61122B3C" w14:textId="2F9ED427" w:rsidR="00FE7936" w:rsidRDefault="00FE7936" w:rsidP="00FE7936">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w:t>
            </w:r>
            <w:r w:rsidR="00CE31D9">
              <w:rPr>
                <w:sz w:val="20"/>
                <w:szCs w:val="20"/>
              </w:rPr>
              <w:t>64</w:t>
            </w:r>
          </w:p>
        </w:tc>
      </w:tr>
    </w:tbl>
    <w:p w14:paraId="131C41EB" w14:textId="76D7ECFF" w:rsidR="00B134F5" w:rsidRDefault="00D436A2" w:rsidP="001C3DFD">
      <w:pPr>
        <w:spacing w:before="240"/>
      </w:pPr>
      <w:r>
        <w:t>Both the rainwater collection and the potable water holding tanks were sized to store a month’s potable water demand.</w:t>
      </w:r>
      <w:r w:rsidR="00245B90">
        <w:t xml:space="preserve"> </w:t>
      </w:r>
      <w:r w:rsidR="00245B90">
        <w:fldChar w:fldCharType="begin"/>
      </w:r>
      <w:r w:rsidR="00245B90">
        <w:instrText xml:space="preserve"> REF _Ref69806072 \h </w:instrText>
      </w:r>
      <w:r w:rsidR="00245B90">
        <w:fldChar w:fldCharType="separate"/>
      </w:r>
      <w:r w:rsidR="005D66B5">
        <w:t xml:space="preserve">Table </w:t>
      </w:r>
      <w:r w:rsidR="005D66B5">
        <w:rPr>
          <w:noProof/>
        </w:rPr>
        <w:t>4</w:t>
      </w:r>
      <w:r w:rsidR="005D66B5">
        <w:noBreakHyphen/>
      </w:r>
      <w:r w:rsidR="005D66B5">
        <w:rPr>
          <w:noProof/>
        </w:rPr>
        <w:t>28</w:t>
      </w:r>
      <w:r w:rsidR="00245B90">
        <w:fldChar w:fldCharType="end"/>
      </w:r>
      <w:r w:rsidR="00245B90">
        <w:t xml:space="preserve"> shows the volumes and CAPEX of RW tanks for all building types.</w:t>
      </w:r>
    </w:p>
    <w:p w14:paraId="1CC20F45" w14:textId="5DBC1021" w:rsidR="00D436A2" w:rsidRDefault="00D436A2" w:rsidP="00D436A2">
      <w:pPr>
        <w:pStyle w:val="Caption"/>
        <w:keepNext/>
      </w:pPr>
      <w:bookmarkStart w:id="128" w:name="_Ref69806072"/>
      <w:bookmarkStart w:id="129" w:name="_Toc148602501"/>
      <w:r>
        <w:t xml:space="preserve">Table </w:t>
      </w:r>
      <w:r w:rsidR="002E6C9B">
        <w:fldChar w:fldCharType="begin"/>
      </w:r>
      <w:r w:rsidR="002E6C9B">
        <w:instrText xml:space="preserve"> STYLEREF 1 \s </w:instrText>
      </w:r>
      <w:r w:rsidR="002E6C9B">
        <w:fldChar w:fldCharType="separate"/>
      </w:r>
      <w:r w:rsidR="002E6C9B">
        <w:rPr>
          <w:noProof/>
        </w:rPr>
        <w:t>4</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28</w:t>
      </w:r>
      <w:r w:rsidR="002E6C9B">
        <w:fldChar w:fldCharType="end"/>
      </w:r>
      <w:bookmarkEnd w:id="128"/>
      <w:r>
        <w:t>: Volumes and costs of rainwater tanks</w:t>
      </w:r>
      <w:r w:rsidR="004A6EBC">
        <w:t xml:space="preserve"> (V1)</w:t>
      </w:r>
      <w:r>
        <w:t>.</w:t>
      </w:r>
      <w:bookmarkEnd w:id="129"/>
    </w:p>
    <w:tbl>
      <w:tblPr>
        <w:tblStyle w:val="PlainTable2"/>
        <w:tblW w:w="5000" w:type="pct"/>
        <w:tblLook w:val="04A0" w:firstRow="1" w:lastRow="0" w:firstColumn="1" w:lastColumn="0" w:noHBand="0" w:noVBand="1"/>
      </w:tblPr>
      <w:tblGrid>
        <w:gridCol w:w="672"/>
        <w:gridCol w:w="2108"/>
        <w:gridCol w:w="2696"/>
        <w:gridCol w:w="3028"/>
      </w:tblGrid>
      <w:tr w:rsidR="00D436A2" w:rsidRPr="001C3DFD" w14:paraId="37682680" w14:textId="77777777" w:rsidTr="00E3702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40F9A643" w14:textId="77777777" w:rsidR="00D436A2" w:rsidRPr="001C3DFD" w:rsidRDefault="00D436A2" w:rsidP="0011737B">
            <w:pPr>
              <w:jc w:val="center"/>
              <w:rPr>
                <w:sz w:val="20"/>
                <w:szCs w:val="20"/>
              </w:rPr>
            </w:pPr>
          </w:p>
        </w:tc>
        <w:tc>
          <w:tcPr>
            <w:tcW w:w="1240" w:type="pct"/>
            <w:noWrap/>
            <w:hideMark/>
          </w:tcPr>
          <w:p w14:paraId="446C322E" w14:textId="164BD33D" w:rsidR="00D436A2" w:rsidRPr="001C3DFD" w:rsidRDefault="00D436A2" w:rsidP="0011737B">
            <w:pPr>
              <w:jc w:val="center"/>
              <w:cnfStyle w:val="100000000000" w:firstRow="1" w:lastRow="0" w:firstColumn="0" w:lastColumn="0" w:oddVBand="0" w:evenVBand="0" w:oddHBand="0" w:evenHBand="0" w:firstRowFirstColumn="0" w:firstRowLastColumn="0" w:lastRowFirstColumn="0" w:lastRowLastColumn="0"/>
              <w:rPr>
                <w:sz w:val="20"/>
                <w:szCs w:val="20"/>
                <w:lang w:val="ca-ES"/>
              </w:rPr>
            </w:pPr>
            <w:r>
              <w:rPr>
                <w:rFonts w:cs="Arial"/>
                <w:sz w:val="20"/>
                <w:szCs w:val="20"/>
              </w:rPr>
              <w:t>Volume (m</w:t>
            </w:r>
            <w:r>
              <w:rPr>
                <w:rFonts w:cs="Arial"/>
                <w:sz w:val="20"/>
                <w:szCs w:val="20"/>
                <w:vertAlign w:val="superscript"/>
              </w:rPr>
              <w:t>3</w:t>
            </w:r>
            <w:r>
              <w:rPr>
                <w:rFonts w:cs="Arial"/>
                <w:sz w:val="20"/>
                <w:szCs w:val="20"/>
              </w:rPr>
              <w:t>)</w:t>
            </w:r>
          </w:p>
        </w:tc>
        <w:tc>
          <w:tcPr>
            <w:tcW w:w="1585" w:type="pct"/>
            <w:noWrap/>
            <w:hideMark/>
          </w:tcPr>
          <w:p w14:paraId="05CDE063" w14:textId="5CD62C54" w:rsidR="00D436A2" w:rsidRPr="001C3DFD" w:rsidRDefault="00D436A2" w:rsidP="00D436A2">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Collection tank CAPEX (</w:t>
            </w:r>
            <w:r w:rsidR="001C5BA8">
              <w:rPr>
                <w:sz w:val="20"/>
                <w:szCs w:val="20"/>
              </w:rPr>
              <w:t>$</w:t>
            </w:r>
            <w:r>
              <w:rPr>
                <w:sz w:val="20"/>
                <w:szCs w:val="20"/>
              </w:rPr>
              <w:t>)</w:t>
            </w:r>
          </w:p>
        </w:tc>
        <w:tc>
          <w:tcPr>
            <w:tcW w:w="1780" w:type="pct"/>
            <w:noWrap/>
            <w:hideMark/>
          </w:tcPr>
          <w:p w14:paraId="4625E8FE" w14:textId="0FD659A8" w:rsidR="00D436A2" w:rsidRPr="001C3DFD" w:rsidRDefault="00D436A2" w:rsidP="0011737B">
            <w:pPr>
              <w:jc w:val="center"/>
              <w:cnfStyle w:val="100000000000" w:firstRow="1" w:lastRow="0" w:firstColumn="0" w:lastColumn="0" w:oddVBand="0" w:evenVBand="0" w:oddHBand="0" w:evenHBand="0" w:firstRowFirstColumn="0" w:firstRowLastColumn="0" w:lastRowFirstColumn="0" w:lastRowLastColumn="0"/>
              <w:rPr>
                <w:sz w:val="20"/>
                <w:szCs w:val="20"/>
              </w:rPr>
            </w:pPr>
            <w:r>
              <w:rPr>
                <w:rFonts w:cs="Arial"/>
                <w:sz w:val="20"/>
                <w:szCs w:val="20"/>
              </w:rPr>
              <w:t>Treated water tank CAPEX (</w:t>
            </w:r>
            <w:r w:rsidR="001C5BA8">
              <w:rPr>
                <w:rFonts w:cs="Arial"/>
                <w:sz w:val="20"/>
                <w:szCs w:val="20"/>
              </w:rPr>
              <w:t>$</w:t>
            </w:r>
            <w:r>
              <w:rPr>
                <w:rFonts w:cs="Arial"/>
                <w:sz w:val="20"/>
                <w:szCs w:val="20"/>
              </w:rPr>
              <w:t>)</w:t>
            </w:r>
          </w:p>
        </w:tc>
      </w:tr>
      <w:tr w:rsidR="00E3702B" w:rsidRPr="001C3DFD" w14:paraId="446E034D" w14:textId="77777777" w:rsidTr="00E370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3199C841" w14:textId="77777777" w:rsidR="00E3702B" w:rsidRPr="001C3DFD" w:rsidRDefault="00E3702B" w:rsidP="00E3702B">
            <w:pPr>
              <w:jc w:val="center"/>
              <w:rPr>
                <w:i/>
                <w:iCs/>
                <w:sz w:val="20"/>
                <w:szCs w:val="20"/>
              </w:rPr>
            </w:pPr>
            <w:r w:rsidRPr="001C3DFD">
              <w:rPr>
                <w:i/>
                <w:iCs/>
                <w:sz w:val="20"/>
                <w:szCs w:val="20"/>
              </w:rPr>
              <w:t>LR</w:t>
            </w:r>
          </w:p>
        </w:tc>
        <w:tc>
          <w:tcPr>
            <w:tcW w:w="1240" w:type="pct"/>
            <w:noWrap/>
            <w:hideMark/>
          </w:tcPr>
          <w:p w14:paraId="73A43196" w14:textId="0B59206F"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3.73</w:t>
            </w:r>
          </w:p>
        </w:tc>
        <w:tc>
          <w:tcPr>
            <w:tcW w:w="1585" w:type="pct"/>
            <w:noWrap/>
            <w:hideMark/>
          </w:tcPr>
          <w:p w14:paraId="7D0F4EBC" w14:textId="647EB17B"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717.39</w:t>
            </w:r>
          </w:p>
        </w:tc>
        <w:tc>
          <w:tcPr>
            <w:tcW w:w="1780" w:type="pct"/>
            <w:noWrap/>
            <w:hideMark/>
          </w:tcPr>
          <w:p w14:paraId="4F4C7D41" w14:textId="1AC9B68B"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3702B">
              <w:rPr>
                <w:sz w:val="20"/>
                <w:szCs w:val="20"/>
              </w:rPr>
              <w:t>745.53</w:t>
            </w:r>
          </w:p>
        </w:tc>
      </w:tr>
      <w:tr w:rsidR="00E3702B" w:rsidRPr="001C3DFD" w14:paraId="018D7ED8" w14:textId="77777777" w:rsidTr="00E3702B">
        <w:trPr>
          <w:trHeight w:val="288"/>
        </w:trPr>
        <w:tc>
          <w:tcPr>
            <w:cnfStyle w:val="001000000000" w:firstRow="0" w:lastRow="0" w:firstColumn="1" w:lastColumn="0" w:oddVBand="0" w:evenVBand="0" w:oddHBand="0" w:evenHBand="0" w:firstRowFirstColumn="0" w:firstRowLastColumn="0" w:lastRowFirstColumn="0" w:lastRowLastColumn="0"/>
            <w:tcW w:w="395" w:type="pct"/>
          </w:tcPr>
          <w:p w14:paraId="4B816EE6" w14:textId="77777777" w:rsidR="00E3702B" w:rsidRPr="001C3DFD" w:rsidRDefault="00E3702B" w:rsidP="00E3702B">
            <w:pPr>
              <w:jc w:val="center"/>
              <w:rPr>
                <w:i/>
                <w:iCs/>
                <w:sz w:val="20"/>
                <w:szCs w:val="20"/>
              </w:rPr>
            </w:pPr>
            <w:r w:rsidRPr="001C3DFD">
              <w:rPr>
                <w:i/>
                <w:iCs/>
                <w:sz w:val="20"/>
                <w:szCs w:val="20"/>
              </w:rPr>
              <w:t>ST</w:t>
            </w:r>
          </w:p>
        </w:tc>
        <w:tc>
          <w:tcPr>
            <w:tcW w:w="1240" w:type="pct"/>
            <w:noWrap/>
            <w:hideMark/>
          </w:tcPr>
          <w:p w14:paraId="3F8843CC" w14:textId="2E4A9194"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sz w:val="20"/>
                <w:szCs w:val="20"/>
              </w:rPr>
            </w:pPr>
            <w:r w:rsidRPr="00E3702B">
              <w:rPr>
                <w:sz w:val="20"/>
                <w:szCs w:val="20"/>
              </w:rPr>
              <w:t>3.72</w:t>
            </w:r>
          </w:p>
        </w:tc>
        <w:tc>
          <w:tcPr>
            <w:tcW w:w="1585" w:type="pct"/>
            <w:noWrap/>
            <w:hideMark/>
          </w:tcPr>
          <w:p w14:paraId="699DC592" w14:textId="3CC5C3E6"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sz w:val="20"/>
                <w:szCs w:val="20"/>
              </w:rPr>
            </w:pPr>
            <w:r w:rsidRPr="00E3702B">
              <w:rPr>
                <w:sz w:val="20"/>
                <w:szCs w:val="20"/>
              </w:rPr>
              <w:t>717.39</w:t>
            </w:r>
          </w:p>
        </w:tc>
        <w:tc>
          <w:tcPr>
            <w:tcW w:w="1780" w:type="pct"/>
            <w:noWrap/>
            <w:hideMark/>
          </w:tcPr>
          <w:p w14:paraId="64B1516C" w14:textId="33DD9B67"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3702B">
              <w:rPr>
                <w:sz w:val="20"/>
                <w:szCs w:val="20"/>
              </w:rPr>
              <w:t>745.53</w:t>
            </w:r>
          </w:p>
        </w:tc>
      </w:tr>
      <w:tr w:rsidR="00E3702B" w:rsidRPr="001C3DFD" w14:paraId="79E8BACC" w14:textId="77777777" w:rsidTr="00E370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2C47D972" w14:textId="77777777" w:rsidR="00E3702B" w:rsidRPr="001C3DFD" w:rsidRDefault="00E3702B" w:rsidP="00E3702B">
            <w:pPr>
              <w:jc w:val="center"/>
              <w:rPr>
                <w:i/>
                <w:iCs/>
                <w:sz w:val="20"/>
                <w:szCs w:val="20"/>
              </w:rPr>
            </w:pPr>
            <w:r w:rsidRPr="001C3DFD">
              <w:rPr>
                <w:i/>
                <w:iCs/>
                <w:sz w:val="20"/>
                <w:szCs w:val="20"/>
              </w:rPr>
              <w:t>MR</w:t>
            </w:r>
          </w:p>
        </w:tc>
        <w:tc>
          <w:tcPr>
            <w:tcW w:w="1240" w:type="pct"/>
            <w:noWrap/>
            <w:hideMark/>
          </w:tcPr>
          <w:p w14:paraId="5B6DAE00" w14:textId="1F4DBCE9"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18.60</w:t>
            </w:r>
          </w:p>
        </w:tc>
        <w:tc>
          <w:tcPr>
            <w:tcW w:w="1585" w:type="pct"/>
            <w:noWrap/>
            <w:hideMark/>
          </w:tcPr>
          <w:p w14:paraId="19B91533" w14:textId="4C77CCF6"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1180.00</w:t>
            </w:r>
          </w:p>
        </w:tc>
        <w:tc>
          <w:tcPr>
            <w:tcW w:w="1780" w:type="pct"/>
            <w:noWrap/>
            <w:hideMark/>
          </w:tcPr>
          <w:p w14:paraId="6C6F0391" w14:textId="0FA58B26"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3702B">
              <w:rPr>
                <w:sz w:val="20"/>
                <w:szCs w:val="20"/>
              </w:rPr>
              <w:t>1296.00</w:t>
            </w:r>
          </w:p>
        </w:tc>
      </w:tr>
      <w:tr w:rsidR="00E3702B" w:rsidRPr="001C3DFD" w14:paraId="59209095" w14:textId="77777777" w:rsidTr="00E3702B">
        <w:trPr>
          <w:trHeight w:val="288"/>
        </w:trPr>
        <w:tc>
          <w:tcPr>
            <w:cnfStyle w:val="001000000000" w:firstRow="0" w:lastRow="0" w:firstColumn="1" w:lastColumn="0" w:oddVBand="0" w:evenVBand="0" w:oddHBand="0" w:evenHBand="0" w:firstRowFirstColumn="0" w:firstRowLastColumn="0" w:lastRowFirstColumn="0" w:lastRowLastColumn="0"/>
            <w:tcW w:w="395" w:type="pct"/>
          </w:tcPr>
          <w:p w14:paraId="70531E51" w14:textId="77777777" w:rsidR="00E3702B" w:rsidRPr="001C3DFD" w:rsidRDefault="00E3702B" w:rsidP="00E3702B">
            <w:pPr>
              <w:jc w:val="center"/>
              <w:rPr>
                <w:i/>
                <w:iCs/>
                <w:sz w:val="20"/>
                <w:szCs w:val="20"/>
              </w:rPr>
            </w:pPr>
            <w:r w:rsidRPr="001C3DFD">
              <w:rPr>
                <w:i/>
                <w:iCs/>
                <w:sz w:val="20"/>
                <w:szCs w:val="20"/>
              </w:rPr>
              <w:t>MHR</w:t>
            </w:r>
          </w:p>
        </w:tc>
        <w:tc>
          <w:tcPr>
            <w:tcW w:w="1240" w:type="pct"/>
            <w:noWrap/>
            <w:hideMark/>
          </w:tcPr>
          <w:p w14:paraId="3FBEED28" w14:textId="63CA53E4"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sz w:val="20"/>
                <w:szCs w:val="20"/>
              </w:rPr>
            </w:pPr>
            <w:r w:rsidRPr="00E3702B">
              <w:rPr>
                <w:sz w:val="20"/>
                <w:szCs w:val="20"/>
              </w:rPr>
              <w:t>37.20</w:t>
            </w:r>
          </w:p>
        </w:tc>
        <w:tc>
          <w:tcPr>
            <w:tcW w:w="1585" w:type="pct"/>
            <w:noWrap/>
            <w:hideMark/>
          </w:tcPr>
          <w:p w14:paraId="1A9CE862" w14:textId="20789CCE"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sz w:val="20"/>
                <w:szCs w:val="20"/>
              </w:rPr>
            </w:pPr>
            <w:r w:rsidRPr="00E3702B">
              <w:rPr>
                <w:sz w:val="20"/>
                <w:szCs w:val="20"/>
              </w:rPr>
              <w:t>1805.00</w:t>
            </w:r>
          </w:p>
        </w:tc>
        <w:tc>
          <w:tcPr>
            <w:tcW w:w="1780" w:type="pct"/>
            <w:noWrap/>
            <w:hideMark/>
          </w:tcPr>
          <w:p w14:paraId="108BAAB5" w14:textId="64179F73" w:rsidR="00E3702B" w:rsidRPr="00E3702B" w:rsidRDefault="00E3702B" w:rsidP="00E3702B">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3702B">
              <w:rPr>
                <w:sz w:val="20"/>
                <w:szCs w:val="20"/>
              </w:rPr>
              <w:t>1898.00</w:t>
            </w:r>
          </w:p>
        </w:tc>
      </w:tr>
      <w:tr w:rsidR="00E3702B" w:rsidRPr="001C3DFD" w14:paraId="2E733C81" w14:textId="77777777" w:rsidTr="00E3702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 w:type="pct"/>
          </w:tcPr>
          <w:p w14:paraId="5157921F" w14:textId="77777777" w:rsidR="00E3702B" w:rsidRPr="001C3DFD" w:rsidRDefault="00E3702B" w:rsidP="00E3702B">
            <w:pPr>
              <w:jc w:val="center"/>
              <w:rPr>
                <w:i/>
                <w:iCs/>
                <w:sz w:val="20"/>
                <w:szCs w:val="20"/>
              </w:rPr>
            </w:pPr>
            <w:r w:rsidRPr="001C3DFD">
              <w:rPr>
                <w:i/>
                <w:iCs/>
                <w:sz w:val="20"/>
                <w:szCs w:val="20"/>
              </w:rPr>
              <w:t>HR</w:t>
            </w:r>
          </w:p>
        </w:tc>
        <w:tc>
          <w:tcPr>
            <w:tcW w:w="1240" w:type="pct"/>
            <w:noWrap/>
            <w:hideMark/>
          </w:tcPr>
          <w:p w14:paraId="278DA1FB" w14:textId="185206B5"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93.00</w:t>
            </w:r>
          </w:p>
        </w:tc>
        <w:tc>
          <w:tcPr>
            <w:tcW w:w="1585" w:type="pct"/>
            <w:noWrap/>
            <w:hideMark/>
          </w:tcPr>
          <w:p w14:paraId="7F8BD12D" w14:textId="01A01286"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sz w:val="20"/>
                <w:szCs w:val="20"/>
              </w:rPr>
            </w:pPr>
            <w:r w:rsidRPr="00E3702B">
              <w:rPr>
                <w:sz w:val="20"/>
                <w:szCs w:val="20"/>
              </w:rPr>
              <w:t>3340.00</w:t>
            </w:r>
          </w:p>
        </w:tc>
        <w:tc>
          <w:tcPr>
            <w:tcW w:w="1780" w:type="pct"/>
            <w:noWrap/>
            <w:hideMark/>
          </w:tcPr>
          <w:p w14:paraId="31E4B7FD" w14:textId="375E464A" w:rsidR="00E3702B" w:rsidRPr="00E3702B" w:rsidRDefault="00E3702B" w:rsidP="00E3702B">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3702B">
              <w:rPr>
                <w:sz w:val="20"/>
                <w:szCs w:val="20"/>
              </w:rPr>
              <w:t>3377.00</w:t>
            </w:r>
          </w:p>
        </w:tc>
      </w:tr>
    </w:tbl>
    <w:p w14:paraId="5FE0751C" w14:textId="0DD84BFD" w:rsidR="00D436A2" w:rsidRDefault="009C3632" w:rsidP="009C3632">
      <w:pPr>
        <w:pStyle w:val="Heading1"/>
      </w:pPr>
      <w:bookmarkStart w:id="130" w:name="_Toc149134832"/>
      <w:r>
        <w:t>Construction costs</w:t>
      </w:r>
      <w:bookmarkEnd w:id="130"/>
    </w:p>
    <w:p w14:paraId="399BB78A" w14:textId="2E799290" w:rsidR="009C3632" w:rsidRDefault="00DB4349" w:rsidP="009C3632">
      <w:r>
        <w:t>Construction costs for all building were calculated using architecture journals EME DOS and CONSTRUC. Since these provide Spanish prices, the values have been adjusted to EU-27 average prices using Eurostat indexes for the construction costs of new apartment buildings.</w:t>
      </w:r>
    </w:p>
    <w:p w14:paraId="46A255F1" w14:textId="56358F3E" w:rsidR="00854233" w:rsidRDefault="00DB4349" w:rsidP="009C3632">
      <w:r>
        <w:t>EME DOS provides 3 different costing values depending on the building’s quality, while CONSTRUC only gives one average value. The final values used for LR and ST buildings have been those of EME DOS for the highest quality</w:t>
      </w:r>
      <w:r w:rsidR="00854233">
        <w:t xml:space="preserve"> to avoid underestimations.</w:t>
      </w:r>
    </w:p>
    <w:p w14:paraId="08F8637A" w14:textId="65DC7484" w:rsidR="00DB4349" w:rsidRDefault="00854233" w:rsidP="009C3632">
      <w:r>
        <w:lastRenderedPageBreak/>
        <w:t>For</w:t>
      </w:r>
      <w:r w:rsidR="00DB4349">
        <w:t xml:space="preserve"> MR, MHR, and HR buildings CONSTRUC data has been used since the </w:t>
      </w:r>
      <w:r w:rsidR="00B866AF">
        <w:t xml:space="preserve">type of building </w:t>
      </w:r>
      <w:r>
        <w:t>described</w:t>
      </w:r>
      <w:r w:rsidR="00B866AF">
        <w:t xml:space="preserve"> in the journal </w:t>
      </w:r>
      <w:r>
        <w:t>is the most fitting with the buildings assessed in the study.</w:t>
      </w:r>
    </w:p>
    <w:p w14:paraId="5D9BC67C" w14:textId="77777777" w:rsidR="006E382D" w:rsidRPr="006E382D" w:rsidRDefault="006E382D" w:rsidP="006E382D">
      <w:pPr>
        <w:pStyle w:val="Caption"/>
        <w:keepNext/>
        <w:rPr>
          <w:i w:val="0"/>
          <w:iCs w:val="0"/>
        </w:rPr>
      </w:pPr>
      <w:bookmarkStart w:id="131" w:name="_Toc148602502"/>
      <w:r>
        <w:t xml:space="preserve">Table </w:t>
      </w:r>
      <w:r>
        <w:fldChar w:fldCharType="begin"/>
      </w:r>
      <w:r>
        <w:instrText xml:space="preserve"> STYLEREF 1 \s </w:instrText>
      </w:r>
      <w:r>
        <w:fldChar w:fldCharType="separate"/>
      </w:r>
      <w:r>
        <w:rPr>
          <w:noProof/>
        </w:rPr>
        <w:t>5</w:t>
      </w:r>
      <w:r>
        <w:fldChar w:fldCharType="end"/>
      </w:r>
      <w:r>
        <w:noBreakHyphen/>
      </w:r>
      <w:r>
        <w:fldChar w:fldCharType="begin"/>
      </w:r>
      <w:r>
        <w:instrText xml:space="preserve"> SEQ Table \* ARABIC \s 1 </w:instrText>
      </w:r>
      <w:r>
        <w:fldChar w:fldCharType="separate"/>
      </w:r>
      <w:r>
        <w:rPr>
          <w:noProof/>
        </w:rPr>
        <w:t>1</w:t>
      </w:r>
      <w:r>
        <w:fldChar w:fldCharType="end"/>
      </w:r>
      <w:r w:rsidRPr="006E382D">
        <w:rPr>
          <w:i w:val="0"/>
          <w:iCs w:val="0"/>
        </w:rPr>
        <w:t>: Construction costs (where LQ: low quality; MQ: medium quality; HQ: high quality).</w:t>
      </w:r>
      <w:bookmarkEnd w:id="131"/>
    </w:p>
    <w:tbl>
      <w:tblPr>
        <w:tblStyle w:val="PlainTable2"/>
        <w:tblW w:w="5000" w:type="pct"/>
        <w:tblLook w:val="04A0" w:firstRow="1" w:lastRow="0" w:firstColumn="1" w:lastColumn="0" w:noHBand="0" w:noVBand="1"/>
      </w:tblPr>
      <w:tblGrid>
        <w:gridCol w:w="1572"/>
        <w:gridCol w:w="1347"/>
        <w:gridCol w:w="1217"/>
        <w:gridCol w:w="939"/>
        <w:gridCol w:w="1106"/>
        <w:gridCol w:w="1106"/>
        <w:gridCol w:w="1217"/>
      </w:tblGrid>
      <w:tr w:rsidR="006E382D" w:rsidRPr="006E382D" w14:paraId="71F99112" w14:textId="77777777" w:rsidTr="00592EA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3C1A62CE" w14:textId="77777777" w:rsidR="006E382D" w:rsidRPr="006E382D" w:rsidRDefault="006E382D" w:rsidP="00592EA0">
            <w:pPr>
              <w:rPr>
                <w:rFonts w:cs="Arial"/>
                <w:sz w:val="20"/>
                <w:szCs w:val="20"/>
                <w:lang w:val="ca-ES"/>
              </w:rPr>
            </w:pPr>
          </w:p>
        </w:tc>
        <w:tc>
          <w:tcPr>
            <w:tcW w:w="806" w:type="pct"/>
            <w:noWrap/>
            <w:vAlign w:val="center"/>
            <w:hideMark/>
          </w:tcPr>
          <w:p w14:paraId="5B4D57EB"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LR</w:t>
            </w:r>
          </w:p>
          <w:p w14:paraId="4132BF78"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(1 house)</w:t>
            </w:r>
          </w:p>
        </w:tc>
        <w:tc>
          <w:tcPr>
            <w:tcW w:w="683" w:type="pct"/>
            <w:noWrap/>
            <w:vAlign w:val="center"/>
            <w:hideMark/>
          </w:tcPr>
          <w:p w14:paraId="52E8240D"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LR</w:t>
            </w:r>
          </w:p>
          <w:p w14:paraId="2EBBEF2D"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(5 houses)</w:t>
            </w:r>
          </w:p>
        </w:tc>
        <w:tc>
          <w:tcPr>
            <w:tcW w:w="553" w:type="pct"/>
            <w:noWrap/>
            <w:vAlign w:val="center"/>
            <w:hideMark/>
          </w:tcPr>
          <w:p w14:paraId="7AD34CC3"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ST</w:t>
            </w:r>
          </w:p>
        </w:tc>
        <w:tc>
          <w:tcPr>
            <w:tcW w:w="651" w:type="pct"/>
            <w:noWrap/>
            <w:vAlign w:val="center"/>
            <w:hideMark/>
          </w:tcPr>
          <w:p w14:paraId="1734D69E"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MR</w:t>
            </w:r>
          </w:p>
        </w:tc>
        <w:tc>
          <w:tcPr>
            <w:tcW w:w="651" w:type="pct"/>
            <w:noWrap/>
            <w:vAlign w:val="center"/>
            <w:hideMark/>
          </w:tcPr>
          <w:p w14:paraId="611A35F3"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MHR</w:t>
            </w:r>
          </w:p>
        </w:tc>
        <w:tc>
          <w:tcPr>
            <w:tcW w:w="716" w:type="pct"/>
            <w:noWrap/>
            <w:vAlign w:val="center"/>
            <w:hideMark/>
          </w:tcPr>
          <w:p w14:paraId="4594A137" w14:textId="77777777" w:rsidR="006E382D" w:rsidRPr="006E382D" w:rsidRDefault="006E382D" w:rsidP="00592EA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E382D">
              <w:rPr>
                <w:rFonts w:cs="Arial"/>
                <w:sz w:val="20"/>
                <w:szCs w:val="20"/>
              </w:rPr>
              <w:t>HR</w:t>
            </w:r>
          </w:p>
        </w:tc>
      </w:tr>
      <w:tr w:rsidR="006E382D" w:rsidRPr="006E382D" w14:paraId="1A728A7A" w14:textId="77777777" w:rsidTr="00592EA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0E3F546E" w14:textId="77777777" w:rsidR="006E382D" w:rsidRPr="006E382D" w:rsidRDefault="006E382D" w:rsidP="00592EA0">
            <w:pPr>
              <w:rPr>
                <w:rFonts w:cs="Arial"/>
                <w:sz w:val="20"/>
                <w:szCs w:val="20"/>
              </w:rPr>
            </w:pPr>
            <w:r w:rsidRPr="006E382D">
              <w:rPr>
                <w:rFonts w:cs="Arial"/>
                <w:sz w:val="20"/>
                <w:szCs w:val="20"/>
              </w:rPr>
              <w:t>Total m</w:t>
            </w:r>
            <w:r w:rsidRPr="006E382D">
              <w:rPr>
                <w:rFonts w:cs="Arial"/>
                <w:sz w:val="20"/>
                <w:szCs w:val="20"/>
                <w:vertAlign w:val="superscript"/>
              </w:rPr>
              <w:t>2</w:t>
            </w:r>
          </w:p>
        </w:tc>
        <w:tc>
          <w:tcPr>
            <w:tcW w:w="806" w:type="pct"/>
            <w:noWrap/>
            <w:vAlign w:val="center"/>
            <w:hideMark/>
          </w:tcPr>
          <w:p w14:paraId="2E96C13A"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180</w:t>
            </w:r>
          </w:p>
        </w:tc>
        <w:tc>
          <w:tcPr>
            <w:tcW w:w="683" w:type="pct"/>
            <w:noWrap/>
            <w:vAlign w:val="center"/>
            <w:hideMark/>
          </w:tcPr>
          <w:p w14:paraId="687F8990"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900</w:t>
            </w:r>
          </w:p>
        </w:tc>
        <w:tc>
          <w:tcPr>
            <w:tcW w:w="553" w:type="pct"/>
            <w:noWrap/>
            <w:vAlign w:val="center"/>
            <w:hideMark/>
          </w:tcPr>
          <w:p w14:paraId="7FCD3BB1"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810</w:t>
            </w:r>
          </w:p>
        </w:tc>
        <w:tc>
          <w:tcPr>
            <w:tcW w:w="651" w:type="pct"/>
            <w:noWrap/>
            <w:vAlign w:val="center"/>
            <w:hideMark/>
          </w:tcPr>
          <w:p w14:paraId="7F77E218"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2,450</w:t>
            </w:r>
          </w:p>
        </w:tc>
        <w:tc>
          <w:tcPr>
            <w:tcW w:w="651" w:type="pct"/>
            <w:noWrap/>
            <w:vAlign w:val="center"/>
            <w:hideMark/>
          </w:tcPr>
          <w:p w14:paraId="3529A908"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4,590</w:t>
            </w:r>
          </w:p>
        </w:tc>
        <w:tc>
          <w:tcPr>
            <w:tcW w:w="716" w:type="pct"/>
            <w:noWrap/>
            <w:vAlign w:val="center"/>
            <w:hideMark/>
          </w:tcPr>
          <w:p w14:paraId="1A466A8E"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10,720</w:t>
            </w:r>
          </w:p>
        </w:tc>
      </w:tr>
      <w:tr w:rsidR="006E382D" w:rsidRPr="006E382D" w14:paraId="23AE39B5" w14:textId="77777777" w:rsidTr="00592EA0">
        <w:trPr>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37372956" w14:textId="77777777" w:rsidR="006E382D" w:rsidRPr="006E382D" w:rsidRDefault="006E382D" w:rsidP="00592EA0">
            <w:pPr>
              <w:rPr>
                <w:rFonts w:cs="Arial"/>
                <w:sz w:val="20"/>
                <w:szCs w:val="20"/>
              </w:rPr>
            </w:pPr>
            <w:r w:rsidRPr="006E382D">
              <w:rPr>
                <w:rFonts w:cs="Arial"/>
                <w:sz w:val="20"/>
                <w:szCs w:val="20"/>
              </w:rPr>
              <w:t>EMEDOS LQ</w:t>
            </w:r>
          </w:p>
        </w:tc>
        <w:tc>
          <w:tcPr>
            <w:tcW w:w="806" w:type="pct"/>
            <w:noWrap/>
            <w:vAlign w:val="center"/>
            <w:hideMark/>
          </w:tcPr>
          <w:p w14:paraId="5A3998DD"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200,968</w:t>
            </w:r>
          </w:p>
        </w:tc>
        <w:tc>
          <w:tcPr>
            <w:tcW w:w="683" w:type="pct"/>
            <w:noWrap/>
            <w:vAlign w:val="center"/>
            <w:hideMark/>
          </w:tcPr>
          <w:p w14:paraId="6EAA4135"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1,004,841</w:t>
            </w:r>
          </w:p>
        </w:tc>
        <w:tc>
          <w:tcPr>
            <w:tcW w:w="553" w:type="pct"/>
            <w:noWrap/>
            <w:vAlign w:val="center"/>
            <w:hideMark/>
          </w:tcPr>
          <w:p w14:paraId="14946FD0"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644,817</w:t>
            </w:r>
          </w:p>
        </w:tc>
        <w:tc>
          <w:tcPr>
            <w:tcW w:w="651" w:type="pct"/>
            <w:noWrap/>
            <w:vAlign w:val="center"/>
            <w:hideMark/>
          </w:tcPr>
          <w:p w14:paraId="1D924539"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1,950,372</w:t>
            </w:r>
          </w:p>
        </w:tc>
        <w:tc>
          <w:tcPr>
            <w:tcW w:w="651" w:type="pct"/>
            <w:noWrap/>
            <w:vAlign w:val="center"/>
            <w:hideMark/>
          </w:tcPr>
          <w:p w14:paraId="0F765A33"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3,653,961</w:t>
            </w:r>
          </w:p>
        </w:tc>
        <w:tc>
          <w:tcPr>
            <w:tcW w:w="716" w:type="pct"/>
            <w:noWrap/>
            <w:vAlign w:val="center"/>
            <w:hideMark/>
          </w:tcPr>
          <w:p w14:paraId="4A6F1CBC"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8,533,870</w:t>
            </w:r>
          </w:p>
        </w:tc>
      </w:tr>
      <w:tr w:rsidR="006E382D" w:rsidRPr="006E382D" w14:paraId="318403D5" w14:textId="77777777" w:rsidTr="00592EA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6DE88D53" w14:textId="77777777" w:rsidR="006E382D" w:rsidRPr="006E382D" w:rsidRDefault="006E382D" w:rsidP="00592EA0">
            <w:pPr>
              <w:rPr>
                <w:rFonts w:cs="Arial"/>
                <w:sz w:val="20"/>
                <w:szCs w:val="20"/>
              </w:rPr>
            </w:pPr>
            <w:r w:rsidRPr="006E382D">
              <w:rPr>
                <w:rFonts w:cs="Arial"/>
                <w:sz w:val="20"/>
                <w:szCs w:val="20"/>
              </w:rPr>
              <w:t>EMEDOS MQ</w:t>
            </w:r>
          </w:p>
        </w:tc>
        <w:tc>
          <w:tcPr>
            <w:tcW w:w="806" w:type="pct"/>
            <w:noWrap/>
            <w:vAlign w:val="center"/>
            <w:hideMark/>
          </w:tcPr>
          <w:p w14:paraId="0D828851"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211,039</w:t>
            </w:r>
          </w:p>
        </w:tc>
        <w:tc>
          <w:tcPr>
            <w:tcW w:w="683" w:type="pct"/>
            <w:noWrap/>
            <w:vAlign w:val="center"/>
            <w:hideMark/>
          </w:tcPr>
          <w:p w14:paraId="63B432E9"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1,055,196</w:t>
            </w:r>
          </w:p>
        </w:tc>
        <w:tc>
          <w:tcPr>
            <w:tcW w:w="553" w:type="pct"/>
            <w:noWrap/>
            <w:vAlign w:val="center"/>
            <w:hideMark/>
          </w:tcPr>
          <w:p w14:paraId="13120A49"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776,741</w:t>
            </w:r>
          </w:p>
        </w:tc>
        <w:tc>
          <w:tcPr>
            <w:tcW w:w="651" w:type="pct"/>
            <w:noWrap/>
            <w:vAlign w:val="center"/>
            <w:hideMark/>
          </w:tcPr>
          <w:p w14:paraId="36214CBD"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2,349,403</w:t>
            </w:r>
          </w:p>
        </w:tc>
        <w:tc>
          <w:tcPr>
            <w:tcW w:w="651" w:type="pct"/>
            <w:noWrap/>
            <w:vAlign w:val="center"/>
            <w:hideMark/>
          </w:tcPr>
          <w:p w14:paraId="3689CDAC"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4,401,535</w:t>
            </w:r>
          </w:p>
        </w:tc>
        <w:tc>
          <w:tcPr>
            <w:tcW w:w="716" w:type="pct"/>
            <w:noWrap/>
            <w:vAlign w:val="center"/>
            <w:hideMark/>
          </w:tcPr>
          <w:p w14:paraId="5FA3FF3F"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10,279,837</w:t>
            </w:r>
          </w:p>
        </w:tc>
      </w:tr>
      <w:tr w:rsidR="006E382D" w:rsidRPr="006E382D" w14:paraId="214F04C3" w14:textId="77777777" w:rsidTr="00592EA0">
        <w:trPr>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3093C418" w14:textId="77777777" w:rsidR="006E382D" w:rsidRPr="006E382D" w:rsidRDefault="006E382D" w:rsidP="00592EA0">
            <w:pPr>
              <w:rPr>
                <w:rFonts w:cs="Arial"/>
                <w:sz w:val="20"/>
                <w:szCs w:val="20"/>
              </w:rPr>
            </w:pPr>
            <w:r w:rsidRPr="006E382D">
              <w:rPr>
                <w:rFonts w:cs="Arial"/>
                <w:sz w:val="20"/>
                <w:szCs w:val="20"/>
              </w:rPr>
              <w:t>EMEDOS HQ</w:t>
            </w:r>
          </w:p>
        </w:tc>
        <w:tc>
          <w:tcPr>
            <w:tcW w:w="806" w:type="pct"/>
            <w:noWrap/>
            <w:vAlign w:val="center"/>
            <w:hideMark/>
          </w:tcPr>
          <w:p w14:paraId="2FD68BA9"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233,440</w:t>
            </w:r>
          </w:p>
        </w:tc>
        <w:tc>
          <w:tcPr>
            <w:tcW w:w="683" w:type="pct"/>
            <w:noWrap/>
            <w:vAlign w:val="center"/>
            <w:hideMark/>
          </w:tcPr>
          <w:p w14:paraId="54B89C0C"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1,167,201</w:t>
            </w:r>
          </w:p>
        </w:tc>
        <w:tc>
          <w:tcPr>
            <w:tcW w:w="553" w:type="pct"/>
            <w:noWrap/>
            <w:vAlign w:val="center"/>
            <w:hideMark/>
          </w:tcPr>
          <w:p w14:paraId="49476767"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840,164</w:t>
            </w:r>
          </w:p>
        </w:tc>
        <w:tc>
          <w:tcPr>
            <w:tcW w:w="651" w:type="pct"/>
            <w:noWrap/>
            <w:vAlign w:val="center"/>
            <w:hideMark/>
          </w:tcPr>
          <w:p w14:paraId="5356BB99"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2,541,238</w:t>
            </w:r>
          </w:p>
        </w:tc>
        <w:tc>
          <w:tcPr>
            <w:tcW w:w="651" w:type="pct"/>
            <w:noWrap/>
            <w:vAlign w:val="center"/>
            <w:hideMark/>
          </w:tcPr>
          <w:p w14:paraId="4167CCFA"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4,760,932</w:t>
            </w:r>
          </w:p>
        </w:tc>
        <w:tc>
          <w:tcPr>
            <w:tcW w:w="716" w:type="pct"/>
            <w:noWrap/>
            <w:vAlign w:val="center"/>
            <w:hideMark/>
          </w:tcPr>
          <w:p w14:paraId="462F57FB" w14:textId="77777777" w:rsidR="006E382D" w:rsidRPr="006E382D" w:rsidRDefault="006E382D" w:rsidP="00592EA0">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E382D">
              <w:rPr>
                <w:rFonts w:cs="Arial"/>
                <w:color w:val="000000"/>
                <w:sz w:val="20"/>
                <w:szCs w:val="20"/>
              </w:rPr>
              <w:t>11,119,213</w:t>
            </w:r>
          </w:p>
        </w:tc>
      </w:tr>
      <w:tr w:rsidR="006E382D" w:rsidRPr="006E382D" w14:paraId="3DD547FC" w14:textId="77777777" w:rsidTr="00592EA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9" w:type="pct"/>
            <w:noWrap/>
            <w:hideMark/>
          </w:tcPr>
          <w:p w14:paraId="6F7678BD" w14:textId="77777777" w:rsidR="006E382D" w:rsidRPr="006E382D" w:rsidRDefault="006E382D" w:rsidP="00592EA0">
            <w:pPr>
              <w:rPr>
                <w:rFonts w:cs="Arial"/>
                <w:sz w:val="20"/>
                <w:szCs w:val="20"/>
              </w:rPr>
            </w:pPr>
            <w:r w:rsidRPr="006E382D">
              <w:rPr>
                <w:rFonts w:cs="Arial"/>
                <w:sz w:val="20"/>
                <w:szCs w:val="20"/>
              </w:rPr>
              <w:t>CONSTRUC</w:t>
            </w:r>
          </w:p>
        </w:tc>
        <w:tc>
          <w:tcPr>
            <w:tcW w:w="806" w:type="pct"/>
            <w:noWrap/>
            <w:vAlign w:val="center"/>
            <w:hideMark/>
          </w:tcPr>
          <w:p w14:paraId="2F02EAF0"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225,180</w:t>
            </w:r>
          </w:p>
        </w:tc>
        <w:tc>
          <w:tcPr>
            <w:tcW w:w="683" w:type="pct"/>
            <w:noWrap/>
            <w:vAlign w:val="center"/>
            <w:hideMark/>
          </w:tcPr>
          <w:p w14:paraId="1DFBD1D4"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1,125,900</w:t>
            </w:r>
          </w:p>
        </w:tc>
        <w:tc>
          <w:tcPr>
            <w:tcW w:w="553" w:type="pct"/>
            <w:noWrap/>
            <w:vAlign w:val="center"/>
            <w:hideMark/>
          </w:tcPr>
          <w:p w14:paraId="60AD8748"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609,080</w:t>
            </w:r>
          </w:p>
        </w:tc>
        <w:tc>
          <w:tcPr>
            <w:tcW w:w="651" w:type="pct"/>
            <w:noWrap/>
            <w:vAlign w:val="center"/>
            <w:hideMark/>
          </w:tcPr>
          <w:p w14:paraId="7C2BCA1E"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1,575,081</w:t>
            </w:r>
          </w:p>
        </w:tc>
        <w:tc>
          <w:tcPr>
            <w:tcW w:w="651" w:type="pct"/>
            <w:noWrap/>
            <w:vAlign w:val="center"/>
            <w:hideMark/>
          </w:tcPr>
          <w:p w14:paraId="36F5CF7E"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2,950,865</w:t>
            </w:r>
          </w:p>
        </w:tc>
        <w:tc>
          <w:tcPr>
            <w:tcW w:w="716" w:type="pct"/>
            <w:noWrap/>
            <w:vAlign w:val="center"/>
            <w:hideMark/>
          </w:tcPr>
          <w:p w14:paraId="0F25F283" w14:textId="77777777" w:rsidR="006E382D" w:rsidRPr="006E382D" w:rsidRDefault="006E382D" w:rsidP="00592EA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E382D">
              <w:rPr>
                <w:rFonts w:cs="Arial"/>
                <w:color w:val="000000"/>
                <w:sz w:val="20"/>
                <w:szCs w:val="20"/>
              </w:rPr>
              <w:t>6,891,781</w:t>
            </w:r>
          </w:p>
        </w:tc>
      </w:tr>
    </w:tbl>
    <w:p w14:paraId="556ED5D3" w14:textId="180DF2BF" w:rsidR="006E382D" w:rsidRDefault="006E382D" w:rsidP="009C3632"/>
    <w:p w14:paraId="150D6B3E" w14:textId="0B9D005F" w:rsidR="006E382D" w:rsidRDefault="006E382D" w:rsidP="009C3632"/>
    <w:p w14:paraId="208435BF" w14:textId="72FE627C" w:rsidR="00B659CD" w:rsidRPr="006E382D" w:rsidRDefault="00450CE4" w:rsidP="00450CE4">
      <w:pPr>
        <w:pStyle w:val="Heading1"/>
      </w:pPr>
      <w:bookmarkStart w:id="132" w:name="_Toc149134833"/>
      <w:r w:rsidRPr="006E382D">
        <w:t>Sewer infrastructure CAPEX and OPEX</w:t>
      </w:r>
      <w:bookmarkEnd w:id="132"/>
    </w:p>
    <w:p w14:paraId="555396DC" w14:textId="7F814453" w:rsidR="00E51331" w:rsidRDefault="00E87574" w:rsidP="00CB0A64">
      <w:r>
        <w:t xml:space="preserve">The </w:t>
      </w:r>
      <w:r w:rsidR="00130B4B">
        <w:t xml:space="preserve">cost of the pipeline that needs to be deployed in order to provide the assessed buildings with wastewater collection services can be fully avoided in the present study. Thus, the </w:t>
      </w:r>
      <w:r w:rsidR="0097084F">
        <w:t xml:space="preserve">saving benefits stemming from the use of a completely decentralized treatment system are calculated by considering both the construction and maintenance costs of the connector to water main and also the public charges allocated to the inhabitants of each block. </w:t>
      </w:r>
      <w:r w:rsidR="0097084F">
        <w:fldChar w:fldCharType="begin"/>
      </w:r>
      <w:r w:rsidR="0097084F">
        <w:instrText xml:space="preserve"> REF _Ref77146385 \h </w:instrText>
      </w:r>
      <w:r w:rsidR="0097084F">
        <w:fldChar w:fldCharType="separate"/>
      </w:r>
      <w:r w:rsidR="00AC3795">
        <w:t xml:space="preserve">Table </w:t>
      </w:r>
      <w:r w:rsidR="00AC3795">
        <w:rPr>
          <w:noProof/>
        </w:rPr>
        <w:t>6</w:t>
      </w:r>
      <w:r w:rsidR="00AC3795">
        <w:noBreakHyphen/>
      </w:r>
      <w:r w:rsidR="00AC3795">
        <w:rPr>
          <w:noProof/>
        </w:rPr>
        <w:t>1</w:t>
      </w:r>
      <w:r w:rsidR="0097084F">
        <w:fldChar w:fldCharType="end"/>
      </w:r>
      <w:r w:rsidR="00CB0A64">
        <w:t xml:space="preserve"> shows the breakdown of costs represented in Figure 9.</w:t>
      </w:r>
    </w:p>
    <w:p w14:paraId="2AA36599" w14:textId="58FE01DB" w:rsidR="00E51331" w:rsidRDefault="00E51331" w:rsidP="00E51331">
      <w:pPr>
        <w:pStyle w:val="Caption"/>
        <w:keepNext/>
      </w:pPr>
      <w:bookmarkStart w:id="133" w:name="_Ref77146385"/>
      <w:bookmarkStart w:id="134" w:name="_Ref77146383"/>
      <w:bookmarkStart w:id="135" w:name="_Toc148602503"/>
      <w:r>
        <w:t xml:space="preserve">Table </w:t>
      </w:r>
      <w:r w:rsidR="002E6C9B">
        <w:fldChar w:fldCharType="begin"/>
      </w:r>
      <w:r w:rsidR="002E6C9B">
        <w:instrText xml:space="preserve"> STYLEREF 1 \s </w:instrText>
      </w:r>
      <w:r w:rsidR="002E6C9B">
        <w:fldChar w:fldCharType="separate"/>
      </w:r>
      <w:r w:rsidR="00021F16">
        <w:rPr>
          <w:noProof/>
        </w:rPr>
        <w:t>6</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021F16">
        <w:rPr>
          <w:noProof/>
        </w:rPr>
        <w:t>1</w:t>
      </w:r>
      <w:r w:rsidR="002E6C9B">
        <w:fldChar w:fldCharType="end"/>
      </w:r>
      <w:bookmarkEnd w:id="133"/>
      <w:r>
        <w:t xml:space="preserve">: </w:t>
      </w:r>
      <w:r w:rsidRPr="000666D7">
        <w:t>Infrastructure charges for all assessed buildings</w:t>
      </w:r>
      <w:r>
        <w:t>.</w:t>
      </w:r>
      <w:bookmarkEnd w:id="134"/>
      <w:bookmarkEnd w:id="135"/>
    </w:p>
    <w:tbl>
      <w:tblPr>
        <w:tblStyle w:val="PlainTable2"/>
        <w:tblW w:w="5003" w:type="pct"/>
        <w:jc w:val="center"/>
        <w:tblBorders>
          <w:top w:val="none" w:sz="0" w:space="0" w:color="auto"/>
          <w:bottom w:val="none" w:sz="0" w:space="0" w:color="auto"/>
        </w:tblBorders>
        <w:tblLook w:val="04A0" w:firstRow="1" w:lastRow="0" w:firstColumn="1" w:lastColumn="0" w:noHBand="0" w:noVBand="1"/>
      </w:tblPr>
      <w:tblGrid>
        <w:gridCol w:w="2540"/>
        <w:gridCol w:w="1193"/>
        <w:gridCol w:w="1195"/>
        <w:gridCol w:w="1193"/>
        <w:gridCol w:w="1195"/>
        <w:gridCol w:w="1193"/>
      </w:tblGrid>
      <w:tr w:rsidR="00236966" w:rsidRPr="00613ABE" w14:paraId="1A8ED14F" w14:textId="77777777" w:rsidTr="00F234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Borders>
              <w:top w:val="single" w:sz="4" w:space="0" w:color="auto"/>
              <w:bottom w:val="single" w:sz="4" w:space="0" w:color="auto"/>
            </w:tcBorders>
          </w:tcPr>
          <w:p w14:paraId="3A93B7BE" w14:textId="6705C0C3" w:rsidR="00E87574" w:rsidRPr="00915C62" w:rsidRDefault="00E87574" w:rsidP="00E87574">
            <w:pPr>
              <w:jc w:val="center"/>
              <w:rPr>
                <w:rFonts w:cs="Arial"/>
                <w:sz w:val="20"/>
                <w:szCs w:val="20"/>
              </w:rPr>
            </w:pPr>
          </w:p>
        </w:tc>
        <w:tc>
          <w:tcPr>
            <w:tcW w:w="701" w:type="pct"/>
            <w:tcBorders>
              <w:top w:val="single" w:sz="4" w:space="0" w:color="auto"/>
              <w:bottom w:val="single" w:sz="4" w:space="0" w:color="auto"/>
            </w:tcBorders>
          </w:tcPr>
          <w:p w14:paraId="4FFCCE16" w14:textId="489B82D1" w:rsidR="00E87574" w:rsidRPr="00915C62" w:rsidRDefault="00E87574" w:rsidP="00E87574">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LR</w:t>
            </w:r>
            <w:r w:rsidRPr="00915C62">
              <w:rPr>
                <w:rFonts w:cs="Arial"/>
                <w:sz w:val="20"/>
                <w:szCs w:val="20"/>
              </w:rPr>
              <w:t xml:space="preserve"> </w:t>
            </w:r>
          </w:p>
        </w:tc>
        <w:tc>
          <w:tcPr>
            <w:tcW w:w="702" w:type="pct"/>
            <w:tcBorders>
              <w:top w:val="single" w:sz="4" w:space="0" w:color="auto"/>
              <w:bottom w:val="single" w:sz="4" w:space="0" w:color="auto"/>
            </w:tcBorders>
          </w:tcPr>
          <w:p w14:paraId="307B0892" w14:textId="3FCF748C" w:rsidR="00E87574" w:rsidRPr="00915C62" w:rsidRDefault="00E87574" w:rsidP="00E87574">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ST</w:t>
            </w:r>
          </w:p>
        </w:tc>
        <w:tc>
          <w:tcPr>
            <w:tcW w:w="701" w:type="pct"/>
            <w:tcBorders>
              <w:top w:val="single" w:sz="4" w:space="0" w:color="auto"/>
              <w:bottom w:val="single" w:sz="4" w:space="0" w:color="auto"/>
            </w:tcBorders>
          </w:tcPr>
          <w:p w14:paraId="7B049610" w14:textId="1DC95B49" w:rsidR="00E87574" w:rsidRPr="00915C62" w:rsidRDefault="00E87574" w:rsidP="00E87574">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MR</w:t>
            </w:r>
          </w:p>
        </w:tc>
        <w:tc>
          <w:tcPr>
            <w:tcW w:w="702" w:type="pct"/>
            <w:tcBorders>
              <w:top w:val="single" w:sz="4" w:space="0" w:color="auto"/>
              <w:bottom w:val="single" w:sz="4" w:space="0" w:color="auto"/>
            </w:tcBorders>
          </w:tcPr>
          <w:p w14:paraId="1493A8FF" w14:textId="5315E7A9" w:rsidR="00E87574" w:rsidRDefault="00E87574" w:rsidP="00E87574">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MHR</w:t>
            </w:r>
          </w:p>
        </w:tc>
        <w:tc>
          <w:tcPr>
            <w:tcW w:w="701" w:type="pct"/>
            <w:tcBorders>
              <w:top w:val="single" w:sz="4" w:space="0" w:color="auto"/>
              <w:bottom w:val="single" w:sz="4" w:space="0" w:color="auto"/>
            </w:tcBorders>
          </w:tcPr>
          <w:p w14:paraId="47CB5D13" w14:textId="2457B55D" w:rsidR="00E87574" w:rsidRDefault="00E87574" w:rsidP="00E87574">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HR</w:t>
            </w:r>
          </w:p>
        </w:tc>
      </w:tr>
      <w:tr w:rsidR="00236966" w:rsidRPr="00613ABE" w14:paraId="18A22FF8" w14:textId="77777777" w:rsidTr="00F23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Borders>
              <w:top w:val="single" w:sz="4" w:space="0" w:color="auto"/>
            </w:tcBorders>
          </w:tcPr>
          <w:p w14:paraId="74007F44" w14:textId="5C10C3AC" w:rsidR="00E87574" w:rsidRPr="00915C62" w:rsidRDefault="00E87574" w:rsidP="00E87574">
            <w:pPr>
              <w:jc w:val="center"/>
              <w:rPr>
                <w:rFonts w:cs="Arial"/>
                <w:sz w:val="20"/>
                <w:szCs w:val="20"/>
              </w:rPr>
            </w:pPr>
            <w:r>
              <w:rPr>
                <w:rFonts w:cs="Arial"/>
                <w:sz w:val="20"/>
                <w:szCs w:val="20"/>
              </w:rPr>
              <w:t>Inhabitants</w:t>
            </w:r>
          </w:p>
        </w:tc>
        <w:tc>
          <w:tcPr>
            <w:tcW w:w="701" w:type="pct"/>
            <w:tcBorders>
              <w:top w:val="single" w:sz="4" w:space="0" w:color="auto"/>
            </w:tcBorders>
          </w:tcPr>
          <w:p w14:paraId="521F3D0D" w14:textId="7E7F1AF9"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12</w:t>
            </w:r>
          </w:p>
        </w:tc>
        <w:tc>
          <w:tcPr>
            <w:tcW w:w="702" w:type="pct"/>
            <w:tcBorders>
              <w:top w:val="single" w:sz="4" w:space="0" w:color="auto"/>
            </w:tcBorders>
          </w:tcPr>
          <w:p w14:paraId="1376048D" w14:textId="50B34996"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12</w:t>
            </w:r>
          </w:p>
        </w:tc>
        <w:tc>
          <w:tcPr>
            <w:tcW w:w="701" w:type="pct"/>
            <w:tcBorders>
              <w:top w:val="single" w:sz="4" w:space="0" w:color="auto"/>
            </w:tcBorders>
          </w:tcPr>
          <w:p w14:paraId="31994D1F" w14:textId="17B8B6FF"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60</w:t>
            </w:r>
          </w:p>
        </w:tc>
        <w:tc>
          <w:tcPr>
            <w:tcW w:w="702" w:type="pct"/>
            <w:tcBorders>
              <w:top w:val="single" w:sz="4" w:space="0" w:color="auto"/>
            </w:tcBorders>
          </w:tcPr>
          <w:p w14:paraId="0EE40CF8" w14:textId="578E5B8A" w:rsidR="00E87574" w:rsidRDefault="00E87574"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r w:rsidR="00F234B8">
              <w:rPr>
                <w:rFonts w:cs="Arial"/>
                <w:sz w:val="20"/>
                <w:szCs w:val="20"/>
              </w:rPr>
              <w:t>20</w:t>
            </w:r>
          </w:p>
        </w:tc>
        <w:tc>
          <w:tcPr>
            <w:tcW w:w="701" w:type="pct"/>
            <w:tcBorders>
              <w:top w:val="single" w:sz="4" w:space="0" w:color="auto"/>
            </w:tcBorders>
          </w:tcPr>
          <w:p w14:paraId="2C0DBDA2" w14:textId="514CAA31" w:rsidR="00E87574"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300</w:t>
            </w:r>
          </w:p>
        </w:tc>
      </w:tr>
      <w:tr w:rsidR="00994AC6" w:rsidRPr="00613ABE" w14:paraId="501E8209" w14:textId="77777777" w:rsidTr="00F234B8">
        <w:trPr>
          <w:jc w:val="cent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vAlign w:val="center"/>
          </w:tcPr>
          <w:p w14:paraId="0C13011E" w14:textId="0796BD0B" w:rsidR="00994AC6" w:rsidRDefault="00994AC6" w:rsidP="00994AC6">
            <w:pPr>
              <w:jc w:val="left"/>
              <w:rPr>
                <w:rFonts w:cs="Arial"/>
                <w:sz w:val="20"/>
                <w:szCs w:val="20"/>
              </w:rPr>
            </w:pPr>
            <w:r>
              <w:rPr>
                <w:rFonts w:cs="Arial"/>
                <w:sz w:val="20"/>
                <w:szCs w:val="20"/>
              </w:rPr>
              <w:t>Infrastructure charges</w:t>
            </w:r>
          </w:p>
        </w:tc>
      </w:tr>
      <w:tr w:rsidR="00236966" w:rsidRPr="00613ABE" w14:paraId="056C7B13" w14:textId="77777777" w:rsidTr="00F23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Pr>
          <w:p w14:paraId="2116FB10" w14:textId="5991FB94" w:rsidR="00E87574" w:rsidRPr="00994AC6" w:rsidRDefault="00E87574" w:rsidP="00E87574">
            <w:pPr>
              <w:jc w:val="center"/>
              <w:rPr>
                <w:rFonts w:cs="Arial"/>
                <w:b w:val="0"/>
                <w:bCs w:val="0"/>
                <w:sz w:val="20"/>
                <w:szCs w:val="20"/>
              </w:rPr>
            </w:pPr>
            <w:r w:rsidRPr="00994AC6">
              <w:rPr>
                <w:rFonts w:cs="Arial"/>
                <w:b w:val="0"/>
                <w:bCs w:val="0"/>
                <w:sz w:val="20"/>
                <w:szCs w:val="20"/>
              </w:rPr>
              <w:t>Water consumption (m</w:t>
            </w:r>
            <w:r w:rsidRPr="00994AC6">
              <w:rPr>
                <w:rFonts w:cs="Arial"/>
                <w:b w:val="0"/>
                <w:bCs w:val="0"/>
                <w:sz w:val="20"/>
                <w:szCs w:val="20"/>
                <w:vertAlign w:val="superscript"/>
              </w:rPr>
              <w:t>3</w:t>
            </w:r>
            <w:r w:rsidRPr="00994AC6">
              <w:rPr>
                <w:rFonts w:cs="Arial"/>
                <w:b w:val="0"/>
                <w:bCs w:val="0"/>
                <w:sz w:val="20"/>
                <w:szCs w:val="20"/>
              </w:rPr>
              <w:t>/month)</w:t>
            </w:r>
          </w:p>
        </w:tc>
        <w:tc>
          <w:tcPr>
            <w:tcW w:w="701" w:type="pct"/>
          </w:tcPr>
          <w:p w14:paraId="09AA509C" w14:textId="5DD66615"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45.8</w:t>
            </w:r>
          </w:p>
        </w:tc>
        <w:tc>
          <w:tcPr>
            <w:tcW w:w="702" w:type="pct"/>
          </w:tcPr>
          <w:p w14:paraId="65E32233" w14:textId="0041E608"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sz w:val="20"/>
                <w:szCs w:val="20"/>
              </w:rPr>
              <w:t>45.8</w:t>
            </w:r>
          </w:p>
        </w:tc>
        <w:tc>
          <w:tcPr>
            <w:tcW w:w="701" w:type="pct"/>
          </w:tcPr>
          <w:p w14:paraId="55A3DAD7" w14:textId="1524AB95"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228.8</w:t>
            </w:r>
          </w:p>
        </w:tc>
        <w:tc>
          <w:tcPr>
            <w:tcW w:w="702" w:type="pct"/>
          </w:tcPr>
          <w:p w14:paraId="64D4E943" w14:textId="59574984" w:rsidR="00E87574"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457.6</w:t>
            </w:r>
          </w:p>
        </w:tc>
        <w:tc>
          <w:tcPr>
            <w:tcW w:w="701" w:type="pct"/>
          </w:tcPr>
          <w:p w14:paraId="36DC1250" w14:textId="3E2A25FC" w:rsidR="00E87574"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1143.9</w:t>
            </w:r>
          </w:p>
        </w:tc>
      </w:tr>
      <w:tr w:rsidR="00236966" w:rsidRPr="00613ABE" w14:paraId="474CC6DF" w14:textId="77777777" w:rsidTr="00F234B8">
        <w:trPr>
          <w:jc w:val="center"/>
        </w:trPr>
        <w:tc>
          <w:tcPr>
            <w:cnfStyle w:val="001000000000" w:firstRow="0" w:lastRow="0" w:firstColumn="1" w:lastColumn="0" w:oddVBand="0" w:evenVBand="0" w:oddHBand="0" w:evenHBand="0" w:firstRowFirstColumn="0" w:firstRowLastColumn="0" w:lastRowFirstColumn="0" w:lastRowLastColumn="0"/>
            <w:tcW w:w="1493" w:type="pct"/>
          </w:tcPr>
          <w:p w14:paraId="2DBA3C21" w14:textId="2F70D363" w:rsidR="00E87574" w:rsidRPr="00994AC6" w:rsidRDefault="00E87574" w:rsidP="00E87574">
            <w:pPr>
              <w:jc w:val="center"/>
              <w:rPr>
                <w:rFonts w:cs="Arial"/>
                <w:b w:val="0"/>
                <w:bCs w:val="0"/>
                <w:sz w:val="20"/>
                <w:szCs w:val="20"/>
              </w:rPr>
            </w:pPr>
            <w:r w:rsidRPr="00994AC6">
              <w:rPr>
                <w:rFonts w:cs="Arial"/>
                <w:b w:val="0"/>
                <w:bCs w:val="0"/>
                <w:sz w:val="20"/>
                <w:szCs w:val="20"/>
              </w:rPr>
              <w:t>Infrastructure charges (</w:t>
            </w:r>
            <w:r w:rsidR="001C5BA8">
              <w:rPr>
                <w:rFonts w:cs="Arial"/>
                <w:b w:val="0"/>
                <w:bCs w:val="0"/>
                <w:sz w:val="20"/>
                <w:szCs w:val="20"/>
              </w:rPr>
              <w:t>$</w:t>
            </w:r>
            <w:r w:rsidRPr="00994AC6">
              <w:rPr>
                <w:rFonts w:cs="Arial"/>
                <w:b w:val="0"/>
                <w:bCs w:val="0"/>
                <w:sz w:val="20"/>
                <w:szCs w:val="20"/>
              </w:rPr>
              <w:t>/month)</w:t>
            </w:r>
          </w:p>
        </w:tc>
        <w:tc>
          <w:tcPr>
            <w:tcW w:w="701" w:type="pct"/>
          </w:tcPr>
          <w:p w14:paraId="5CA1889E" w14:textId="78C95081" w:rsidR="00E87574" w:rsidRPr="00915C62" w:rsidRDefault="00F234B8" w:rsidP="00E8757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12.9</w:t>
            </w:r>
          </w:p>
        </w:tc>
        <w:tc>
          <w:tcPr>
            <w:tcW w:w="702" w:type="pct"/>
          </w:tcPr>
          <w:p w14:paraId="3C02EBF1" w14:textId="220CAE83" w:rsidR="00E87574" w:rsidRPr="00915C62" w:rsidRDefault="00F234B8" w:rsidP="00E8757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sz w:val="20"/>
                <w:szCs w:val="20"/>
              </w:rPr>
              <w:t>12.9</w:t>
            </w:r>
          </w:p>
        </w:tc>
        <w:tc>
          <w:tcPr>
            <w:tcW w:w="701" w:type="pct"/>
          </w:tcPr>
          <w:p w14:paraId="57224E85" w14:textId="51DD8C84" w:rsidR="00E87574" w:rsidRPr="00915C62" w:rsidRDefault="00F234B8" w:rsidP="00E8757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64.3</w:t>
            </w:r>
          </w:p>
        </w:tc>
        <w:tc>
          <w:tcPr>
            <w:tcW w:w="702" w:type="pct"/>
          </w:tcPr>
          <w:p w14:paraId="0C04A906" w14:textId="698EFDB2" w:rsidR="00E87574" w:rsidRDefault="00F234B8" w:rsidP="00E8757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128.6</w:t>
            </w:r>
          </w:p>
        </w:tc>
        <w:tc>
          <w:tcPr>
            <w:tcW w:w="701" w:type="pct"/>
          </w:tcPr>
          <w:p w14:paraId="1B66C29A" w14:textId="06C3FD74" w:rsidR="00E87574" w:rsidRDefault="00F234B8" w:rsidP="00E8757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321.4</w:t>
            </w:r>
          </w:p>
        </w:tc>
      </w:tr>
      <w:tr w:rsidR="00236966" w:rsidRPr="00613ABE" w14:paraId="5A31388B" w14:textId="77777777" w:rsidTr="00F23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Pr>
          <w:p w14:paraId="67762643" w14:textId="086010B6" w:rsidR="00E87574" w:rsidRPr="00994AC6" w:rsidRDefault="00E87574" w:rsidP="00E87574">
            <w:pPr>
              <w:jc w:val="center"/>
              <w:rPr>
                <w:rFonts w:cs="Arial"/>
                <w:b w:val="0"/>
                <w:bCs w:val="0"/>
                <w:sz w:val="20"/>
                <w:szCs w:val="20"/>
              </w:rPr>
            </w:pPr>
            <w:r w:rsidRPr="00994AC6">
              <w:rPr>
                <w:rFonts w:cs="Arial"/>
                <w:b w:val="0"/>
                <w:bCs w:val="0"/>
                <w:sz w:val="20"/>
                <w:szCs w:val="20"/>
              </w:rPr>
              <w:t>Infrastructure charges (</w:t>
            </w:r>
            <w:r w:rsidR="001C5BA8">
              <w:rPr>
                <w:rFonts w:cs="Arial"/>
                <w:b w:val="0"/>
                <w:bCs w:val="0"/>
                <w:sz w:val="20"/>
                <w:szCs w:val="20"/>
              </w:rPr>
              <w:t>$</w:t>
            </w:r>
            <w:r w:rsidRPr="00994AC6">
              <w:rPr>
                <w:rFonts w:cs="Arial"/>
                <w:b w:val="0"/>
                <w:bCs w:val="0"/>
                <w:sz w:val="20"/>
                <w:szCs w:val="20"/>
              </w:rPr>
              <w:t>/30 yr)</w:t>
            </w:r>
          </w:p>
        </w:tc>
        <w:tc>
          <w:tcPr>
            <w:tcW w:w="701" w:type="pct"/>
          </w:tcPr>
          <w:p w14:paraId="3AA6BC98" w14:textId="35C37340"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2371.8</w:t>
            </w:r>
          </w:p>
        </w:tc>
        <w:tc>
          <w:tcPr>
            <w:tcW w:w="702" w:type="pct"/>
          </w:tcPr>
          <w:p w14:paraId="299DEE68" w14:textId="2E3FBBFB"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2371.8</w:t>
            </w:r>
          </w:p>
        </w:tc>
        <w:tc>
          <w:tcPr>
            <w:tcW w:w="701" w:type="pct"/>
          </w:tcPr>
          <w:p w14:paraId="2ACFE7CB" w14:textId="09DE8C99" w:rsidR="00E87574" w:rsidRPr="00915C62"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11859.0</w:t>
            </w:r>
          </w:p>
        </w:tc>
        <w:tc>
          <w:tcPr>
            <w:tcW w:w="702" w:type="pct"/>
          </w:tcPr>
          <w:p w14:paraId="69B3564A" w14:textId="27B5FC9D" w:rsidR="00E87574"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23718.0</w:t>
            </w:r>
          </w:p>
        </w:tc>
        <w:tc>
          <w:tcPr>
            <w:tcW w:w="701" w:type="pct"/>
          </w:tcPr>
          <w:p w14:paraId="6A098A4E" w14:textId="069846C1" w:rsidR="00E87574" w:rsidRDefault="00F234B8" w:rsidP="00E87574">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59295.1</w:t>
            </w:r>
          </w:p>
        </w:tc>
      </w:tr>
      <w:tr w:rsidR="00994AC6" w:rsidRPr="00613ABE" w14:paraId="1C555D8F" w14:textId="77777777" w:rsidTr="00F234B8">
        <w:trPr>
          <w:jc w:val="center"/>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5A93E39D" w14:textId="20CA7F9A" w:rsidR="00994AC6" w:rsidRDefault="00F234B8" w:rsidP="00994AC6">
            <w:pPr>
              <w:jc w:val="left"/>
              <w:rPr>
                <w:rFonts w:cs="Arial"/>
                <w:sz w:val="20"/>
                <w:szCs w:val="20"/>
              </w:rPr>
            </w:pPr>
            <w:r>
              <w:rPr>
                <w:rFonts w:cs="Arial"/>
                <w:sz w:val="20"/>
                <w:szCs w:val="20"/>
              </w:rPr>
              <w:t>Connection to water main</w:t>
            </w:r>
          </w:p>
        </w:tc>
      </w:tr>
      <w:tr w:rsidR="00236966" w:rsidRPr="00613ABE" w14:paraId="10B2129C" w14:textId="77777777" w:rsidTr="00F23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Pr>
          <w:p w14:paraId="11F3051A" w14:textId="55CA8A2D" w:rsidR="00236966" w:rsidRPr="00F234B8" w:rsidRDefault="00236966" w:rsidP="00236966">
            <w:pPr>
              <w:jc w:val="center"/>
              <w:rPr>
                <w:rFonts w:cs="Arial"/>
                <w:b w:val="0"/>
                <w:bCs w:val="0"/>
                <w:sz w:val="20"/>
                <w:szCs w:val="20"/>
              </w:rPr>
            </w:pPr>
            <w:r>
              <w:rPr>
                <w:rFonts w:cs="Arial"/>
                <w:b w:val="0"/>
                <w:bCs w:val="0"/>
                <w:sz w:val="20"/>
                <w:szCs w:val="20"/>
              </w:rPr>
              <w:t>Installation CAPEX (</w:t>
            </w:r>
            <w:r w:rsidR="001C5BA8">
              <w:rPr>
                <w:rFonts w:cs="Arial"/>
                <w:b w:val="0"/>
                <w:bCs w:val="0"/>
                <w:sz w:val="20"/>
                <w:szCs w:val="20"/>
              </w:rPr>
              <w:t>$</w:t>
            </w:r>
            <w:r>
              <w:rPr>
                <w:rFonts w:cs="Arial"/>
                <w:b w:val="0"/>
                <w:bCs w:val="0"/>
                <w:sz w:val="20"/>
                <w:szCs w:val="20"/>
              </w:rPr>
              <w:t>)</w:t>
            </w:r>
          </w:p>
        </w:tc>
        <w:tc>
          <w:tcPr>
            <w:tcW w:w="701" w:type="pct"/>
          </w:tcPr>
          <w:p w14:paraId="33177B3B" w14:textId="74C636B6" w:rsidR="00236966" w:rsidRPr="00915C62"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30B4B">
              <w:rPr>
                <w:rFonts w:cs="Arial"/>
                <w:sz w:val="20"/>
                <w:szCs w:val="20"/>
              </w:rPr>
              <w:t>1262.</w:t>
            </w:r>
            <w:r>
              <w:rPr>
                <w:rFonts w:cs="Arial"/>
                <w:sz w:val="20"/>
                <w:szCs w:val="20"/>
              </w:rPr>
              <w:t>8</w:t>
            </w:r>
          </w:p>
        </w:tc>
        <w:tc>
          <w:tcPr>
            <w:tcW w:w="702" w:type="pct"/>
          </w:tcPr>
          <w:p w14:paraId="26DF5689" w14:textId="742FBE27" w:rsidR="00236966" w:rsidRPr="00915C62"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30B4B">
              <w:rPr>
                <w:rFonts w:cs="Arial"/>
                <w:sz w:val="20"/>
                <w:szCs w:val="20"/>
              </w:rPr>
              <w:t>1262.</w:t>
            </w:r>
            <w:r>
              <w:rPr>
                <w:rFonts w:cs="Arial"/>
                <w:sz w:val="20"/>
                <w:szCs w:val="20"/>
              </w:rPr>
              <w:t>8</w:t>
            </w:r>
          </w:p>
        </w:tc>
        <w:tc>
          <w:tcPr>
            <w:tcW w:w="701" w:type="pct"/>
          </w:tcPr>
          <w:p w14:paraId="61077FEA" w14:textId="40B72578" w:rsidR="00236966" w:rsidRPr="00915C62"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30B4B">
              <w:rPr>
                <w:rFonts w:cs="Arial"/>
                <w:sz w:val="20"/>
                <w:szCs w:val="20"/>
              </w:rPr>
              <w:t>1262.</w:t>
            </w:r>
            <w:r>
              <w:rPr>
                <w:rFonts w:cs="Arial"/>
                <w:sz w:val="20"/>
                <w:szCs w:val="20"/>
              </w:rPr>
              <w:t>8</w:t>
            </w:r>
          </w:p>
        </w:tc>
        <w:tc>
          <w:tcPr>
            <w:tcW w:w="702" w:type="pct"/>
          </w:tcPr>
          <w:p w14:paraId="4A6B8B42" w14:textId="27378297" w:rsidR="00236966"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30B4B">
              <w:rPr>
                <w:rFonts w:cs="Arial"/>
                <w:sz w:val="20"/>
                <w:szCs w:val="20"/>
              </w:rPr>
              <w:t>1262.</w:t>
            </w:r>
            <w:r>
              <w:rPr>
                <w:rFonts w:cs="Arial"/>
                <w:sz w:val="20"/>
                <w:szCs w:val="20"/>
              </w:rPr>
              <w:t>8</w:t>
            </w:r>
          </w:p>
        </w:tc>
        <w:tc>
          <w:tcPr>
            <w:tcW w:w="701" w:type="pct"/>
          </w:tcPr>
          <w:p w14:paraId="07621DAA" w14:textId="11F195B2" w:rsidR="00236966"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30B4B">
              <w:rPr>
                <w:rFonts w:cs="Arial"/>
                <w:sz w:val="20"/>
                <w:szCs w:val="20"/>
              </w:rPr>
              <w:t>1262.</w:t>
            </w:r>
            <w:r>
              <w:rPr>
                <w:rFonts w:cs="Arial"/>
                <w:sz w:val="20"/>
                <w:szCs w:val="20"/>
              </w:rPr>
              <w:t>8</w:t>
            </w:r>
          </w:p>
        </w:tc>
      </w:tr>
      <w:tr w:rsidR="00236966" w:rsidRPr="00613ABE" w14:paraId="130A96DE" w14:textId="77777777" w:rsidTr="00F234B8">
        <w:trPr>
          <w:jc w:val="center"/>
        </w:trPr>
        <w:tc>
          <w:tcPr>
            <w:cnfStyle w:val="001000000000" w:firstRow="0" w:lastRow="0" w:firstColumn="1" w:lastColumn="0" w:oddVBand="0" w:evenVBand="0" w:oddHBand="0" w:evenHBand="0" w:firstRowFirstColumn="0" w:firstRowLastColumn="0" w:lastRowFirstColumn="0" w:lastRowLastColumn="0"/>
            <w:tcW w:w="1493" w:type="pct"/>
          </w:tcPr>
          <w:p w14:paraId="1A80B407" w14:textId="34C7284F" w:rsidR="00236966" w:rsidRPr="00F234B8" w:rsidRDefault="00236966" w:rsidP="00236966">
            <w:pPr>
              <w:jc w:val="center"/>
              <w:rPr>
                <w:rFonts w:cs="Arial"/>
                <w:b w:val="0"/>
                <w:bCs w:val="0"/>
                <w:sz w:val="20"/>
                <w:szCs w:val="20"/>
              </w:rPr>
            </w:pPr>
            <w:r>
              <w:rPr>
                <w:rFonts w:cs="Arial"/>
                <w:b w:val="0"/>
                <w:bCs w:val="0"/>
                <w:sz w:val="20"/>
                <w:szCs w:val="20"/>
              </w:rPr>
              <w:t>Installation OPEX (</w:t>
            </w:r>
            <w:r w:rsidR="001C5BA8">
              <w:rPr>
                <w:rFonts w:cs="Arial"/>
                <w:b w:val="0"/>
                <w:bCs w:val="0"/>
                <w:sz w:val="20"/>
                <w:szCs w:val="20"/>
              </w:rPr>
              <w:t>$</w:t>
            </w:r>
            <w:r>
              <w:rPr>
                <w:rFonts w:cs="Arial"/>
                <w:b w:val="0"/>
                <w:bCs w:val="0"/>
                <w:sz w:val="20"/>
                <w:szCs w:val="20"/>
              </w:rPr>
              <w:t>/30yr)</w:t>
            </w:r>
          </w:p>
        </w:tc>
        <w:tc>
          <w:tcPr>
            <w:tcW w:w="701" w:type="pct"/>
          </w:tcPr>
          <w:p w14:paraId="568743B6" w14:textId="7D79D263" w:rsidR="00236966" w:rsidRPr="00915C62"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30B4B">
              <w:rPr>
                <w:rFonts w:cs="Arial"/>
                <w:sz w:val="20"/>
                <w:szCs w:val="20"/>
              </w:rPr>
              <w:t>2725.</w:t>
            </w:r>
            <w:r>
              <w:rPr>
                <w:rFonts w:cs="Arial"/>
                <w:sz w:val="20"/>
                <w:szCs w:val="20"/>
              </w:rPr>
              <w:t>3</w:t>
            </w:r>
          </w:p>
        </w:tc>
        <w:tc>
          <w:tcPr>
            <w:tcW w:w="702" w:type="pct"/>
          </w:tcPr>
          <w:p w14:paraId="1E3D8EC9" w14:textId="384AC74E" w:rsidR="00236966" w:rsidRPr="00915C62"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30B4B">
              <w:rPr>
                <w:rFonts w:cs="Arial"/>
                <w:sz w:val="20"/>
                <w:szCs w:val="20"/>
              </w:rPr>
              <w:t>2725.</w:t>
            </w:r>
            <w:r>
              <w:rPr>
                <w:rFonts w:cs="Arial"/>
                <w:sz w:val="20"/>
                <w:szCs w:val="20"/>
              </w:rPr>
              <w:t>3</w:t>
            </w:r>
          </w:p>
        </w:tc>
        <w:tc>
          <w:tcPr>
            <w:tcW w:w="701" w:type="pct"/>
          </w:tcPr>
          <w:p w14:paraId="3A9B7D8D" w14:textId="725FD16A" w:rsidR="00236966" w:rsidRPr="00915C62"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30B4B">
              <w:rPr>
                <w:rFonts w:cs="Arial"/>
                <w:sz w:val="20"/>
                <w:szCs w:val="20"/>
              </w:rPr>
              <w:t>2725.</w:t>
            </w:r>
            <w:r>
              <w:rPr>
                <w:rFonts w:cs="Arial"/>
                <w:sz w:val="20"/>
                <w:szCs w:val="20"/>
              </w:rPr>
              <w:t>3</w:t>
            </w:r>
          </w:p>
        </w:tc>
        <w:tc>
          <w:tcPr>
            <w:tcW w:w="702" w:type="pct"/>
          </w:tcPr>
          <w:p w14:paraId="5EAB0BA5" w14:textId="794C60AB" w:rsidR="00236966"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30B4B">
              <w:rPr>
                <w:rFonts w:cs="Arial"/>
                <w:sz w:val="20"/>
                <w:szCs w:val="20"/>
              </w:rPr>
              <w:t>2725.</w:t>
            </w:r>
            <w:r>
              <w:rPr>
                <w:rFonts w:cs="Arial"/>
                <w:sz w:val="20"/>
                <w:szCs w:val="20"/>
              </w:rPr>
              <w:t>3</w:t>
            </w:r>
          </w:p>
        </w:tc>
        <w:tc>
          <w:tcPr>
            <w:tcW w:w="701" w:type="pct"/>
          </w:tcPr>
          <w:p w14:paraId="7F2B4373" w14:textId="7C08972A" w:rsidR="00236966"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30B4B">
              <w:rPr>
                <w:rFonts w:cs="Arial"/>
                <w:sz w:val="20"/>
                <w:szCs w:val="20"/>
              </w:rPr>
              <w:t>2725.</w:t>
            </w:r>
            <w:r>
              <w:rPr>
                <w:rFonts w:cs="Arial"/>
                <w:sz w:val="20"/>
                <w:szCs w:val="20"/>
              </w:rPr>
              <w:t>3</w:t>
            </w:r>
          </w:p>
        </w:tc>
      </w:tr>
      <w:tr w:rsidR="00236966" w:rsidRPr="00613ABE" w14:paraId="5C24D130" w14:textId="77777777" w:rsidTr="00F23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99" w:type="pct"/>
            <w:gridSpan w:val="5"/>
            <w:vAlign w:val="center"/>
          </w:tcPr>
          <w:p w14:paraId="5CC5CC0D" w14:textId="5C34C6CD" w:rsidR="00236966" w:rsidRDefault="00236966" w:rsidP="00236966">
            <w:pPr>
              <w:jc w:val="left"/>
              <w:rPr>
                <w:rFonts w:cs="Arial"/>
                <w:sz w:val="20"/>
                <w:szCs w:val="20"/>
              </w:rPr>
            </w:pPr>
            <w:r>
              <w:rPr>
                <w:rFonts w:cs="Arial"/>
                <w:sz w:val="20"/>
                <w:szCs w:val="20"/>
              </w:rPr>
              <w:t>Total costs</w:t>
            </w:r>
          </w:p>
        </w:tc>
        <w:tc>
          <w:tcPr>
            <w:tcW w:w="701" w:type="pct"/>
          </w:tcPr>
          <w:p w14:paraId="39CE6861" w14:textId="62EA9793" w:rsidR="00236966"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36966" w:rsidRPr="00613ABE" w14:paraId="1F48AD4F" w14:textId="77777777" w:rsidTr="00E77EF2">
        <w:trPr>
          <w:jc w:val="center"/>
        </w:trPr>
        <w:tc>
          <w:tcPr>
            <w:cnfStyle w:val="001000000000" w:firstRow="0" w:lastRow="0" w:firstColumn="1" w:lastColumn="0" w:oddVBand="0" w:evenVBand="0" w:oddHBand="0" w:evenHBand="0" w:firstRowFirstColumn="0" w:firstRowLastColumn="0" w:lastRowFirstColumn="0" w:lastRowLastColumn="0"/>
            <w:tcW w:w="1493" w:type="pct"/>
            <w:vAlign w:val="center"/>
          </w:tcPr>
          <w:p w14:paraId="1053B4BC" w14:textId="6A68629C" w:rsidR="00236966" w:rsidRPr="006E7309" w:rsidRDefault="00236966" w:rsidP="00E77EF2">
            <w:pPr>
              <w:jc w:val="center"/>
              <w:rPr>
                <w:rFonts w:cs="Arial"/>
                <w:sz w:val="20"/>
                <w:szCs w:val="20"/>
              </w:rPr>
            </w:pPr>
            <w:r w:rsidRPr="006E7309">
              <w:rPr>
                <w:rFonts w:cs="Arial"/>
                <w:sz w:val="20"/>
                <w:szCs w:val="20"/>
              </w:rPr>
              <w:t>Total CAPEX (</w:t>
            </w:r>
            <w:r w:rsidR="001C5BA8">
              <w:rPr>
                <w:rFonts w:cs="Arial"/>
                <w:sz w:val="20"/>
                <w:szCs w:val="20"/>
              </w:rPr>
              <w:t>$</w:t>
            </w:r>
            <w:r w:rsidRPr="006E7309">
              <w:rPr>
                <w:rFonts w:cs="Arial"/>
                <w:sz w:val="20"/>
                <w:szCs w:val="20"/>
              </w:rPr>
              <w:t>)</w:t>
            </w:r>
          </w:p>
        </w:tc>
        <w:tc>
          <w:tcPr>
            <w:tcW w:w="701" w:type="pct"/>
          </w:tcPr>
          <w:p w14:paraId="7649554E" w14:textId="6B4437F6" w:rsidR="00236966" w:rsidRPr="006E7309"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E7309">
              <w:rPr>
                <w:rFonts w:cs="Arial"/>
                <w:b/>
                <w:bCs/>
                <w:sz w:val="20"/>
                <w:szCs w:val="20"/>
              </w:rPr>
              <w:t>1262.8</w:t>
            </w:r>
          </w:p>
        </w:tc>
        <w:tc>
          <w:tcPr>
            <w:tcW w:w="702" w:type="pct"/>
          </w:tcPr>
          <w:p w14:paraId="765A7656" w14:textId="2A8B85B2" w:rsidR="00236966" w:rsidRPr="006E7309" w:rsidRDefault="00236966" w:rsidP="0023696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E7309">
              <w:rPr>
                <w:rFonts w:cs="Arial"/>
                <w:b/>
                <w:bCs/>
                <w:sz w:val="20"/>
                <w:szCs w:val="20"/>
              </w:rPr>
              <w:t>1262.8</w:t>
            </w:r>
          </w:p>
        </w:tc>
        <w:tc>
          <w:tcPr>
            <w:tcW w:w="701" w:type="pct"/>
          </w:tcPr>
          <w:p w14:paraId="077ABBC1" w14:textId="7874099E" w:rsidR="00236966" w:rsidRPr="006E7309"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E7309">
              <w:rPr>
                <w:rFonts w:cs="Arial"/>
                <w:b/>
                <w:bCs/>
                <w:sz w:val="20"/>
                <w:szCs w:val="20"/>
              </w:rPr>
              <w:t>1262.8</w:t>
            </w:r>
          </w:p>
        </w:tc>
        <w:tc>
          <w:tcPr>
            <w:tcW w:w="702" w:type="pct"/>
          </w:tcPr>
          <w:p w14:paraId="0A818DFE" w14:textId="4CB97B77" w:rsidR="00236966" w:rsidRPr="006E7309"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E7309">
              <w:rPr>
                <w:rFonts w:cs="Arial"/>
                <w:b/>
                <w:bCs/>
                <w:sz w:val="20"/>
                <w:szCs w:val="20"/>
              </w:rPr>
              <w:t>1262.8</w:t>
            </w:r>
          </w:p>
        </w:tc>
        <w:tc>
          <w:tcPr>
            <w:tcW w:w="701" w:type="pct"/>
          </w:tcPr>
          <w:p w14:paraId="27310990" w14:textId="086052E4" w:rsidR="00236966" w:rsidRPr="006E7309" w:rsidRDefault="00236966" w:rsidP="0023696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E7309">
              <w:rPr>
                <w:rFonts w:cs="Arial"/>
                <w:b/>
                <w:bCs/>
                <w:sz w:val="20"/>
                <w:szCs w:val="20"/>
              </w:rPr>
              <w:t>1262.8</w:t>
            </w:r>
          </w:p>
        </w:tc>
      </w:tr>
      <w:tr w:rsidR="00236966" w:rsidRPr="00613ABE" w14:paraId="5282B863" w14:textId="77777777" w:rsidTr="00E77E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3" w:type="pct"/>
            <w:tcBorders>
              <w:bottom w:val="single" w:sz="4" w:space="0" w:color="auto"/>
            </w:tcBorders>
            <w:vAlign w:val="center"/>
          </w:tcPr>
          <w:p w14:paraId="4DE9389A" w14:textId="1556732F" w:rsidR="00236966" w:rsidRPr="006E7309" w:rsidRDefault="00236966" w:rsidP="00E77EF2">
            <w:pPr>
              <w:jc w:val="center"/>
              <w:rPr>
                <w:rFonts w:cs="Arial"/>
                <w:sz w:val="20"/>
                <w:szCs w:val="20"/>
              </w:rPr>
            </w:pPr>
            <w:r w:rsidRPr="006E7309">
              <w:rPr>
                <w:rFonts w:cs="Arial"/>
                <w:sz w:val="20"/>
                <w:szCs w:val="20"/>
              </w:rPr>
              <w:t>Total OPEX (</w:t>
            </w:r>
            <w:r w:rsidR="001C5BA8">
              <w:rPr>
                <w:rFonts w:cs="Arial"/>
                <w:sz w:val="20"/>
                <w:szCs w:val="20"/>
              </w:rPr>
              <w:t>$</w:t>
            </w:r>
            <w:r w:rsidRPr="006E7309">
              <w:rPr>
                <w:rFonts w:cs="Arial"/>
                <w:sz w:val="20"/>
                <w:szCs w:val="20"/>
              </w:rPr>
              <w:t>/30yr)</w:t>
            </w:r>
          </w:p>
        </w:tc>
        <w:tc>
          <w:tcPr>
            <w:tcW w:w="701" w:type="pct"/>
            <w:tcBorders>
              <w:bottom w:val="single" w:sz="4" w:space="0" w:color="auto"/>
            </w:tcBorders>
          </w:tcPr>
          <w:p w14:paraId="072D53E0" w14:textId="7E87E816" w:rsidR="00236966" w:rsidRPr="006E7309"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E7309">
              <w:rPr>
                <w:rFonts w:cs="Arial"/>
                <w:b/>
                <w:bCs/>
                <w:sz w:val="20"/>
                <w:szCs w:val="20"/>
              </w:rPr>
              <w:t>5097.1</w:t>
            </w:r>
          </w:p>
        </w:tc>
        <w:tc>
          <w:tcPr>
            <w:tcW w:w="702" w:type="pct"/>
            <w:tcBorders>
              <w:bottom w:val="single" w:sz="4" w:space="0" w:color="auto"/>
            </w:tcBorders>
          </w:tcPr>
          <w:p w14:paraId="70F76960" w14:textId="759E7543" w:rsidR="00236966" w:rsidRPr="006E7309" w:rsidRDefault="00236966" w:rsidP="00236966">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6E7309">
              <w:rPr>
                <w:rFonts w:cs="Arial"/>
                <w:b/>
                <w:bCs/>
                <w:sz w:val="20"/>
                <w:szCs w:val="20"/>
              </w:rPr>
              <w:t>5097.1</w:t>
            </w:r>
          </w:p>
        </w:tc>
        <w:tc>
          <w:tcPr>
            <w:tcW w:w="701" w:type="pct"/>
            <w:tcBorders>
              <w:bottom w:val="single" w:sz="4" w:space="0" w:color="auto"/>
            </w:tcBorders>
          </w:tcPr>
          <w:p w14:paraId="5E928022" w14:textId="1F9612BF" w:rsidR="00236966" w:rsidRPr="006E7309"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E7309">
              <w:rPr>
                <w:rFonts w:cs="Arial"/>
                <w:b/>
                <w:bCs/>
                <w:sz w:val="20"/>
                <w:szCs w:val="20"/>
              </w:rPr>
              <w:t>14584.3</w:t>
            </w:r>
          </w:p>
        </w:tc>
        <w:tc>
          <w:tcPr>
            <w:tcW w:w="702" w:type="pct"/>
            <w:tcBorders>
              <w:bottom w:val="single" w:sz="4" w:space="0" w:color="auto"/>
            </w:tcBorders>
          </w:tcPr>
          <w:p w14:paraId="354A86B9" w14:textId="5B59F643" w:rsidR="00236966" w:rsidRPr="006E7309"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E7309">
              <w:rPr>
                <w:rFonts w:cs="Arial"/>
                <w:b/>
                <w:bCs/>
                <w:sz w:val="20"/>
                <w:szCs w:val="20"/>
              </w:rPr>
              <w:t>26443.3</w:t>
            </w:r>
          </w:p>
        </w:tc>
        <w:tc>
          <w:tcPr>
            <w:tcW w:w="701" w:type="pct"/>
            <w:tcBorders>
              <w:bottom w:val="single" w:sz="4" w:space="0" w:color="auto"/>
            </w:tcBorders>
          </w:tcPr>
          <w:p w14:paraId="071F300B" w14:textId="08935855" w:rsidR="00236966" w:rsidRPr="006E7309" w:rsidRDefault="00236966" w:rsidP="0023696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E7309">
              <w:rPr>
                <w:rFonts w:cs="Arial"/>
                <w:b/>
                <w:bCs/>
                <w:sz w:val="20"/>
                <w:szCs w:val="20"/>
              </w:rPr>
              <w:t>62020.4</w:t>
            </w:r>
          </w:p>
        </w:tc>
      </w:tr>
    </w:tbl>
    <w:p w14:paraId="6D22AA6C" w14:textId="77777777" w:rsidR="009732EE" w:rsidRDefault="009732EE" w:rsidP="00E62887">
      <w:pPr>
        <w:pStyle w:val="Heading1"/>
        <w:sectPr w:rsidR="009732EE">
          <w:footerReference w:type="default" r:id="rId12"/>
          <w:pgSz w:w="11906" w:h="16838"/>
          <w:pgMar w:top="1417" w:right="1701" w:bottom="1417" w:left="1701" w:header="708" w:footer="708" w:gutter="0"/>
          <w:cols w:space="708"/>
          <w:docGrid w:linePitch="360"/>
        </w:sectPr>
      </w:pPr>
    </w:p>
    <w:p w14:paraId="241536F8" w14:textId="47DC9452" w:rsidR="00450CE4" w:rsidRDefault="00E62887" w:rsidP="00E62887">
      <w:pPr>
        <w:pStyle w:val="Heading1"/>
      </w:pPr>
      <w:bookmarkStart w:id="136" w:name="_Toc149134834"/>
      <w:r>
        <w:lastRenderedPageBreak/>
        <w:t xml:space="preserve">Breakdown of costs </w:t>
      </w:r>
      <w:r w:rsidR="009732EE">
        <w:t xml:space="preserve">and benefits </w:t>
      </w:r>
      <w:r w:rsidR="006A3649">
        <w:t xml:space="preserve">(without monitoring costs) </w:t>
      </w:r>
      <w:r>
        <w:t>for all scenarios</w:t>
      </w:r>
      <w:bookmarkEnd w:id="136"/>
      <w:r w:rsidR="006A3649">
        <w:t xml:space="preserve"> </w:t>
      </w:r>
    </w:p>
    <w:p w14:paraId="3A561F0D" w14:textId="6DFA5260" w:rsidR="009732EE" w:rsidRDefault="009732EE" w:rsidP="009732EE">
      <w:pPr>
        <w:pStyle w:val="Caption"/>
        <w:keepNext/>
      </w:pPr>
      <w:bookmarkStart w:id="137" w:name="_Toc148602504"/>
      <w:r>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w:t>
      </w:r>
      <w:r w:rsidR="002E6C9B">
        <w:fldChar w:fldCharType="end"/>
      </w:r>
      <w:r>
        <w:t>: Breakdown of costs for all buildings for the V1 scenario.</w:t>
      </w:r>
      <w:bookmarkEnd w:id="137"/>
    </w:p>
    <w:tbl>
      <w:tblPr>
        <w:tblStyle w:val="TableGrid"/>
        <w:tblW w:w="5000" w:type="pct"/>
        <w:tblLook w:val="04A0" w:firstRow="1" w:lastRow="0" w:firstColumn="1" w:lastColumn="0" w:noHBand="0" w:noVBand="1"/>
      </w:tblPr>
      <w:tblGrid>
        <w:gridCol w:w="2635"/>
        <w:gridCol w:w="1075"/>
        <w:gridCol w:w="963"/>
        <w:gridCol w:w="1117"/>
        <w:gridCol w:w="994"/>
        <w:gridCol w:w="1184"/>
        <w:gridCol w:w="1044"/>
        <w:gridCol w:w="1304"/>
        <w:gridCol w:w="1215"/>
        <w:gridCol w:w="1304"/>
        <w:gridCol w:w="1159"/>
      </w:tblGrid>
      <w:tr w:rsidR="005C6187" w:rsidRPr="009732EE" w14:paraId="27558B2F" w14:textId="77777777" w:rsidTr="005C6187">
        <w:trPr>
          <w:trHeight w:val="300"/>
        </w:trPr>
        <w:tc>
          <w:tcPr>
            <w:tcW w:w="942" w:type="pct"/>
            <w:noWrap/>
            <w:hideMark/>
          </w:tcPr>
          <w:p w14:paraId="06B230FE" w14:textId="77777777" w:rsidR="005C6187" w:rsidRPr="009732EE" w:rsidRDefault="005C6187" w:rsidP="009732EE">
            <w:pPr>
              <w:rPr>
                <w:i/>
                <w:iCs/>
                <w:lang w:val="ca-ES"/>
              </w:rPr>
            </w:pPr>
            <w:r w:rsidRPr="009732EE">
              <w:rPr>
                <w:i/>
                <w:iCs/>
              </w:rPr>
              <w:t>Total costs</w:t>
            </w:r>
          </w:p>
        </w:tc>
        <w:tc>
          <w:tcPr>
            <w:tcW w:w="728" w:type="pct"/>
            <w:gridSpan w:val="2"/>
            <w:noWrap/>
            <w:hideMark/>
          </w:tcPr>
          <w:p w14:paraId="241AE77A" w14:textId="77777777" w:rsidR="005C6187" w:rsidRPr="009732EE" w:rsidRDefault="005C6187" w:rsidP="009732EE">
            <w:pPr>
              <w:rPr>
                <w:b/>
                <w:bCs/>
              </w:rPr>
            </w:pPr>
            <w:r w:rsidRPr="009732EE">
              <w:rPr>
                <w:b/>
                <w:bCs/>
              </w:rPr>
              <w:t>Low-rise housing</w:t>
            </w:r>
          </w:p>
        </w:tc>
        <w:tc>
          <w:tcPr>
            <w:tcW w:w="754" w:type="pct"/>
            <w:gridSpan w:val="2"/>
            <w:noWrap/>
            <w:hideMark/>
          </w:tcPr>
          <w:p w14:paraId="372EFA47" w14:textId="77777777" w:rsidR="005C6187" w:rsidRPr="009732EE" w:rsidRDefault="005C6187" w:rsidP="009732EE">
            <w:pPr>
              <w:rPr>
                <w:b/>
                <w:bCs/>
              </w:rPr>
            </w:pPr>
            <w:r w:rsidRPr="009732EE">
              <w:rPr>
                <w:b/>
                <w:bCs/>
              </w:rPr>
              <w:t>Short top building</w:t>
            </w:r>
          </w:p>
        </w:tc>
        <w:tc>
          <w:tcPr>
            <w:tcW w:w="796" w:type="pct"/>
            <w:gridSpan w:val="2"/>
            <w:noWrap/>
            <w:hideMark/>
          </w:tcPr>
          <w:p w14:paraId="20445029" w14:textId="77777777" w:rsidR="005C6187" w:rsidRPr="009732EE" w:rsidRDefault="005C6187" w:rsidP="009732EE">
            <w:pPr>
              <w:rPr>
                <w:b/>
                <w:bCs/>
              </w:rPr>
            </w:pPr>
            <w:r w:rsidRPr="009732EE">
              <w:rPr>
                <w:b/>
                <w:bCs/>
              </w:rPr>
              <w:t>Mid-rise building</w:t>
            </w:r>
          </w:p>
        </w:tc>
        <w:tc>
          <w:tcPr>
            <w:tcW w:w="900" w:type="pct"/>
            <w:gridSpan w:val="2"/>
            <w:noWrap/>
            <w:hideMark/>
          </w:tcPr>
          <w:p w14:paraId="77C3EA9D" w14:textId="77777777" w:rsidR="005C6187" w:rsidRPr="009732EE" w:rsidRDefault="005C6187" w:rsidP="009732EE">
            <w:pPr>
              <w:rPr>
                <w:b/>
                <w:bCs/>
              </w:rPr>
            </w:pPr>
            <w:r w:rsidRPr="009732EE">
              <w:rPr>
                <w:b/>
                <w:bCs/>
              </w:rPr>
              <w:t>Mid/high-rise building</w:t>
            </w:r>
          </w:p>
        </w:tc>
        <w:tc>
          <w:tcPr>
            <w:tcW w:w="880" w:type="pct"/>
            <w:gridSpan w:val="2"/>
            <w:noWrap/>
            <w:hideMark/>
          </w:tcPr>
          <w:p w14:paraId="320C924E" w14:textId="77777777" w:rsidR="005C6187" w:rsidRPr="009732EE" w:rsidRDefault="005C6187" w:rsidP="009732EE">
            <w:pPr>
              <w:rPr>
                <w:b/>
                <w:bCs/>
              </w:rPr>
            </w:pPr>
            <w:r w:rsidRPr="009732EE">
              <w:rPr>
                <w:b/>
                <w:bCs/>
              </w:rPr>
              <w:t>High-rise building</w:t>
            </w:r>
          </w:p>
        </w:tc>
      </w:tr>
      <w:tr w:rsidR="005C6187" w:rsidRPr="009732EE" w14:paraId="5C60E29B" w14:textId="77777777" w:rsidTr="005C6187">
        <w:trPr>
          <w:trHeight w:val="300"/>
        </w:trPr>
        <w:tc>
          <w:tcPr>
            <w:tcW w:w="942" w:type="pct"/>
            <w:noWrap/>
            <w:hideMark/>
          </w:tcPr>
          <w:p w14:paraId="17C9638B" w14:textId="406322BB" w:rsidR="005C6187" w:rsidRPr="009732EE" w:rsidRDefault="005C6187" w:rsidP="005C6187">
            <w:r w:rsidRPr="009732EE">
              <w:t> </w:t>
            </w:r>
            <w:r>
              <w:t>(</w:t>
            </w:r>
            <w:r w:rsidR="001C5BA8">
              <w:t>$</w:t>
            </w:r>
            <w:r>
              <w:t>)</w:t>
            </w:r>
          </w:p>
        </w:tc>
        <w:tc>
          <w:tcPr>
            <w:tcW w:w="384" w:type="pct"/>
            <w:noWrap/>
            <w:hideMark/>
          </w:tcPr>
          <w:p w14:paraId="648B6E28" w14:textId="41FA2301" w:rsidR="005C6187" w:rsidRPr="009732EE" w:rsidRDefault="005C6187" w:rsidP="005C6187">
            <w:pPr>
              <w:rPr>
                <w:b/>
                <w:bCs/>
              </w:rPr>
            </w:pPr>
            <w:r w:rsidRPr="009732EE">
              <w:rPr>
                <w:b/>
                <w:bCs/>
              </w:rPr>
              <w:t>CAPEX</w:t>
            </w:r>
          </w:p>
        </w:tc>
        <w:tc>
          <w:tcPr>
            <w:tcW w:w="344" w:type="pct"/>
            <w:noWrap/>
            <w:hideMark/>
          </w:tcPr>
          <w:p w14:paraId="540DD1E4" w14:textId="706F3590" w:rsidR="005C6187" w:rsidRPr="009732EE" w:rsidRDefault="005C6187" w:rsidP="005C6187">
            <w:pPr>
              <w:rPr>
                <w:b/>
                <w:bCs/>
              </w:rPr>
            </w:pPr>
            <w:r w:rsidRPr="009732EE">
              <w:rPr>
                <w:b/>
                <w:bCs/>
              </w:rPr>
              <w:t>OPEX</w:t>
            </w:r>
          </w:p>
        </w:tc>
        <w:tc>
          <w:tcPr>
            <w:tcW w:w="399" w:type="pct"/>
            <w:noWrap/>
            <w:hideMark/>
          </w:tcPr>
          <w:p w14:paraId="3139FE1B" w14:textId="75FB1B2C" w:rsidR="005C6187" w:rsidRPr="009732EE" w:rsidRDefault="005C6187" w:rsidP="005C6187">
            <w:pPr>
              <w:rPr>
                <w:b/>
                <w:bCs/>
              </w:rPr>
            </w:pPr>
            <w:r w:rsidRPr="009732EE">
              <w:rPr>
                <w:b/>
                <w:bCs/>
              </w:rPr>
              <w:t>CAPEX</w:t>
            </w:r>
          </w:p>
        </w:tc>
        <w:tc>
          <w:tcPr>
            <w:tcW w:w="355" w:type="pct"/>
            <w:noWrap/>
            <w:hideMark/>
          </w:tcPr>
          <w:p w14:paraId="18D62954" w14:textId="01330CB6" w:rsidR="005C6187" w:rsidRPr="009732EE" w:rsidRDefault="005C6187" w:rsidP="005C6187">
            <w:pPr>
              <w:rPr>
                <w:b/>
                <w:bCs/>
              </w:rPr>
            </w:pPr>
            <w:r w:rsidRPr="009732EE">
              <w:rPr>
                <w:b/>
                <w:bCs/>
              </w:rPr>
              <w:t>OPEX</w:t>
            </w:r>
          </w:p>
        </w:tc>
        <w:tc>
          <w:tcPr>
            <w:tcW w:w="423" w:type="pct"/>
            <w:noWrap/>
            <w:hideMark/>
          </w:tcPr>
          <w:p w14:paraId="6AFC34FC" w14:textId="153D16B8" w:rsidR="005C6187" w:rsidRPr="009732EE" w:rsidRDefault="005C6187" w:rsidP="005C6187">
            <w:pPr>
              <w:rPr>
                <w:b/>
                <w:bCs/>
              </w:rPr>
            </w:pPr>
            <w:r w:rsidRPr="009732EE">
              <w:rPr>
                <w:b/>
                <w:bCs/>
              </w:rPr>
              <w:t>CAPEX</w:t>
            </w:r>
          </w:p>
        </w:tc>
        <w:tc>
          <w:tcPr>
            <w:tcW w:w="373" w:type="pct"/>
            <w:noWrap/>
            <w:hideMark/>
          </w:tcPr>
          <w:p w14:paraId="68898D99" w14:textId="2419268A" w:rsidR="005C6187" w:rsidRPr="009732EE" w:rsidRDefault="005C6187" w:rsidP="005C6187">
            <w:pPr>
              <w:rPr>
                <w:b/>
                <w:bCs/>
              </w:rPr>
            </w:pPr>
            <w:r w:rsidRPr="009732EE">
              <w:rPr>
                <w:b/>
                <w:bCs/>
              </w:rPr>
              <w:t>OPEX</w:t>
            </w:r>
          </w:p>
        </w:tc>
        <w:tc>
          <w:tcPr>
            <w:tcW w:w="466" w:type="pct"/>
            <w:noWrap/>
            <w:hideMark/>
          </w:tcPr>
          <w:p w14:paraId="000A0FB6" w14:textId="17720208" w:rsidR="005C6187" w:rsidRPr="009732EE" w:rsidRDefault="005C6187" w:rsidP="005C6187">
            <w:pPr>
              <w:rPr>
                <w:b/>
                <w:bCs/>
              </w:rPr>
            </w:pPr>
            <w:r w:rsidRPr="009732EE">
              <w:rPr>
                <w:b/>
                <w:bCs/>
              </w:rPr>
              <w:t>CAPEX</w:t>
            </w:r>
          </w:p>
        </w:tc>
        <w:tc>
          <w:tcPr>
            <w:tcW w:w="434" w:type="pct"/>
            <w:noWrap/>
            <w:hideMark/>
          </w:tcPr>
          <w:p w14:paraId="1D096687" w14:textId="1423C06D" w:rsidR="005C6187" w:rsidRPr="009732EE" w:rsidRDefault="005C6187" w:rsidP="005C6187">
            <w:pPr>
              <w:rPr>
                <w:b/>
                <w:bCs/>
              </w:rPr>
            </w:pPr>
            <w:r w:rsidRPr="009732EE">
              <w:rPr>
                <w:b/>
                <w:bCs/>
              </w:rPr>
              <w:t>OPEX</w:t>
            </w:r>
          </w:p>
        </w:tc>
        <w:tc>
          <w:tcPr>
            <w:tcW w:w="466" w:type="pct"/>
            <w:noWrap/>
            <w:hideMark/>
          </w:tcPr>
          <w:p w14:paraId="0CAEFF5F" w14:textId="5B1D25E9" w:rsidR="005C6187" w:rsidRPr="009732EE" w:rsidRDefault="005C6187" w:rsidP="005C6187">
            <w:pPr>
              <w:rPr>
                <w:b/>
                <w:bCs/>
              </w:rPr>
            </w:pPr>
            <w:r w:rsidRPr="009732EE">
              <w:rPr>
                <w:b/>
                <w:bCs/>
              </w:rPr>
              <w:t>CAPEX</w:t>
            </w:r>
          </w:p>
        </w:tc>
        <w:tc>
          <w:tcPr>
            <w:tcW w:w="414" w:type="pct"/>
            <w:noWrap/>
            <w:hideMark/>
          </w:tcPr>
          <w:p w14:paraId="308794B6" w14:textId="4025B548" w:rsidR="005C6187" w:rsidRPr="009732EE" w:rsidRDefault="005C6187" w:rsidP="005C6187">
            <w:pPr>
              <w:rPr>
                <w:b/>
                <w:bCs/>
              </w:rPr>
            </w:pPr>
            <w:r w:rsidRPr="009732EE">
              <w:rPr>
                <w:b/>
                <w:bCs/>
              </w:rPr>
              <w:t>OPEX</w:t>
            </w:r>
          </w:p>
        </w:tc>
      </w:tr>
      <w:tr w:rsidR="005C6187" w:rsidRPr="009732EE" w14:paraId="2847ED7E" w14:textId="77777777" w:rsidTr="005C6187">
        <w:trPr>
          <w:trHeight w:val="288"/>
        </w:trPr>
        <w:tc>
          <w:tcPr>
            <w:tcW w:w="942" w:type="pct"/>
            <w:noWrap/>
            <w:hideMark/>
          </w:tcPr>
          <w:p w14:paraId="0BE24202" w14:textId="77777777" w:rsidR="005C6187" w:rsidRPr="009732EE" w:rsidRDefault="005C6187" w:rsidP="009732EE">
            <w:pPr>
              <w:rPr>
                <w:b/>
                <w:bCs/>
                <w:i/>
                <w:iCs/>
              </w:rPr>
            </w:pPr>
            <w:r w:rsidRPr="009732EE">
              <w:rPr>
                <w:b/>
                <w:bCs/>
                <w:i/>
                <w:iCs/>
              </w:rPr>
              <w:t>GW line</w:t>
            </w:r>
          </w:p>
        </w:tc>
        <w:tc>
          <w:tcPr>
            <w:tcW w:w="384" w:type="pct"/>
            <w:noWrap/>
            <w:vAlign w:val="center"/>
            <w:hideMark/>
          </w:tcPr>
          <w:p w14:paraId="00F6D815" w14:textId="2783D647" w:rsidR="005C6187" w:rsidRPr="009732EE" w:rsidRDefault="005C6187" w:rsidP="005C6187">
            <w:pPr>
              <w:jc w:val="center"/>
            </w:pPr>
          </w:p>
        </w:tc>
        <w:tc>
          <w:tcPr>
            <w:tcW w:w="344" w:type="pct"/>
            <w:noWrap/>
            <w:vAlign w:val="center"/>
            <w:hideMark/>
          </w:tcPr>
          <w:p w14:paraId="18CC4D83" w14:textId="07C03378" w:rsidR="005C6187" w:rsidRPr="009732EE" w:rsidRDefault="005C6187" w:rsidP="005C6187">
            <w:pPr>
              <w:jc w:val="center"/>
            </w:pPr>
          </w:p>
        </w:tc>
        <w:tc>
          <w:tcPr>
            <w:tcW w:w="399" w:type="pct"/>
            <w:noWrap/>
            <w:vAlign w:val="center"/>
            <w:hideMark/>
          </w:tcPr>
          <w:p w14:paraId="70C650B0" w14:textId="7383359E" w:rsidR="005C6187" w:rsidRPr="009732EE" w:rsidRDefault="005C6187" w:rsidP="005C6187">
            <w:pPr>
              <w:jc w:val="center"/>
            </w:pPr>
          </w:p>
        </w:tc>
        <w:tc>
          <w:tcPr>
            <w:tcW w:w="355" w:type="pct"/>
            <w:noWrap/>
            <w:vAlign w:val="center"/>
            <w:hideMark/>
          </w:tcPr>
          <w:p w14:paraId="03125AD4" w14:textId="0BACE2FE" w:rsidR="005C6187" w:rsidRPr="009732EE" w:rsidRDefault="005C6187" w:rsidP="005C6187">
            <w:pPr>
              <w:jc w:val="center"/>
            </w:pPr>
          </w:p>
        </w:tc>
        <w:tc>
          <w:tcPr>
            <w:tcW w:w="423" w:type="pct"/>
            <w:noWrap/>
            <w:vAlign w:val="center"/>
            <w:hideMark/>
          </w:tcPr>
          <w:p w14:paraId="72331BA7" w14:textId="028CCFAB" w:rsidR="005C6187" w:rsidRPr="009732EE" w:rsidRDefault="005C6187" w:rsidP="005C6187">
            <w:pPr>
              <w:jc w:val="center"/>
            </w:pPr>
          </w:p>
        </w:tc>
        <w:tc>
          <w:tcPr>
            <w:tcW w:w="373" w:type="pct"/>
            <w:noWrap/>
            <w:vAlign w:val="center"/>
            <w:hideMark/>
          </w:tcPr>
          <w:p w14:paraId="2DB8CF0E" w14:textId="6F0778BC" w:rsidR="005C6187" w:rsidRPr="009732EE" w:rsidRDefault="005C6187" w:rsidP="005C6187">
            <w:pPr>
              <w:jc w:val="center"/>
            </w:pPr>
          </w:p>
        </w:tc>
        <w:tc>
          <w:tcPr>
            <w:tcW w:w="466" w:type="pct"/>
            <w:noWrap/>
            <w:vAlign w:val="center"/>
            <w:hideMark/>
          </w:tcPr>
          <w:p w14:paraId="25EC2088" w14:textId="0CAFA52F" w:rsidR="005C6187" w:rsidRPr="009732EE" w:rsidRDefault="005C6187" w:rsidP="005C6187">
            <w:pPr>
              <w:jc w:val="center"/>
            </w:pPr>
          </w:p>
        </w:tc>
        <w:tc>
          <w:tcPr>
            <w:tcW w:w="434" w:type="pct"/>
            <w:noWrap/>
            <w:vAlign w:val="center"/>
            <w:hideMark/>
          </w:tcPr>
          <w:p w14:paraId="6EA8D014" w14:textId="4960C13C" w:rsidR="005C6187" w:rsidRPr="009732EE" w:rsidRDefault="005C6187" w:rsidP="005C6187">
            <w:pPr>
              <w:jc w:val="center"/>
            </w:pPr>
          </w:p>
        </w:tc>
        <w:tc>
          <w:tcPr>
            <w:tcW w:w="466" w:type="pct"/>
            <w:noWrap/>
            <w:vAlign w:val="center"/>
            <w:hideMark/>
          </w:tcPr>
          <w:p w14:paraId="5D4384D4" w14:textId="1FE1E760" w:rsidR="005C6187" w:rsidRPr="009732EE" w:rsidRDefault="005C6187" w:rsidP="005C6187">
            <w:pPr>
              <w:jc w:val="center"/>
            </w:pPr>
          </w:p>
        </w:tc>
        <w:tc>
          <w:tcPr>
            <w:tcW w:w="414" w:type="pct"/>
            <w:noWrap/>
            <w:vAlign w:val="center"/>
            <w:hideMark/>
          </w:tcPr>
          <w:p w14:paraId="024B92B5" w14:textId="387619C7" w:rsidR="005C6187" w:rsidRPr="009732EE" w:rsidRDefault="005C6187" w:rsidP="005C6187">
            <w:pPr>
              <w:jc w:val="center"/>
            </w:pPr>
          </w:p>
        </w:tc>
      </w:tr>
      <w:tr w:rsidR="005C6187" w:rsidRPr="009732EE" w14:paraId="075EAB45" w14:textId="77777777" w:rsidTr="005C6187">
        <w:trPr>
          <w:trHeight w:val="288"/>
        </w:trPr>
        <w:tc>
          <w:tcPr>
            <w:tcW w:w="942" w:type="pct"/>
            <w:noWrap/>
            <w:hideMark/>
          </w:tcPr>
          <w:p w14:paraId="6A6EB60B" w14:textId="77777777" w:rsidR="005C6187" w:rsidRPr="009732EE" w:rsidRDefault="005C6187">
            <w:r w:rsidRPr="009732EE">
              <w:t>Sewer</w:t>
            </w:r>
          </w:p>
        </w:tc>
        <w:tc>
          <w:tcPr>
            <w:tcW w:w="384" w:type="pct"/>
            <w:noWrap/>
            <w:vAlign w:val="center"/>
            <w:hideMark/>
          </w:tcPr>
          <w:p w14:paraId="16AA3460" w14:textId="77777777" w:rsidR="005C6187" w:rsidRPr="009732EE" w:rsidRDefault="005C6187" w:rsidP="005C6187">
            <w:pPr>
              <w:jc w:val="center"/>
            </w:pPr>
            <w:r w:rsidRPr="009732EE">
              <w:t>2,904</w:t>
            </w:r>
          </w:p>
        </w:tc>
        <w:tc>
          <w:tcPr>
            <w:tcW w:w="344" w:type="pct"/>
            <w:noWrap/>
            <w:vAlign w:val="center"/>
            <w:hideMark/>
          </w:tcPr>
          <w:p w14:paraId="1AA7FD93" w14:textId="77777777" w:rsidR="005C6187" w:rsidRPr="009732EE" w:rsidRDefault="005C6187" w:rsidP="005C6187">
            <w:pPr>
              <w:jc w:val="center"/>
            </w:pPr>
            <w:r w:rsidRPr="009732EE">
              <w:t>88</w:t>
            </w:r>
          </w:p>
        </w:tc>
        <w:tc>
          <w:tcPr>
            <w:tcW w:w="399" w:type="pct"/>
            <w:noWrap/>
            <w:vAlign w:val="center"/>
            <w:hideMark/>
          </w:tcPr>
          <w:p w14:paraId="39B7BACF" w14:textId="77777777" w:rsidR="005C6187" w:rsidRPr="009732EE" w:rsidRDefault="005C6187" w:rsidP="005C6187">
            <w:pPr>
              <w:jc w:val="center"/>
            </w:pPr>
            <w:r w:rsidRPr="009732EE">
              <w:t>1,891</w:t>
            </w:r>
          </w:p>
        </w:tc>
        <w:tc>
          <w:tcPr>
            <w:tcW w:w="355" w:type="pct"/>
            <w:noWrap/>
            <w:vAlign w:val="center"/>
            <w:hideMark/>
          </w:tcPr>
          <w:p w14:paraId="588658D6" w14:textId="77777777" w:rsidR="005C6187" w:rsidRPr="009732EE" w:rsidRDefault="005C6187" w:rsidP="005C6187">
            <w:pPr>
              <w:jc w:val="center"/>
            </w:pPr>
            <w:r w:rsidRPr="009732EE">
              <w:t>58</w:t>
            </w:r>
          </w:p>
        </w:tc>
        <w:tc>
          <w:tcPr>
            <w:tcW w:w="423" w:type="pct"/>
            <w:noWrap/>
            <w:vAlign w:val="center"/>
            <w:hideMark/>
          </w:tcPr>
          <w:p w14:paraId="350AE814" w14:textId="77777777" w:rsidR="005C6187" w:rsidRPr="009732EE" w:rsidRDefault="005C6187" w:rsidP="005C6187">
            <w:pPr>
              <w:jc w:val="center"/>
            </w:pPr>
            <w:r w:rsidRPr="009732EE">
              <w:t>4,813</w:t>
            </w:r>
          </w:p>
        </w:tc>
        <w:tc>
          <w:tcPr>
            <w:tcW w:w="373" w:type="pct"/>
            <w:noWrap/>
            <w:vAlign w:val="center"/>
            <w:hideMark/>
          </w:tcPr>
          <w:p w14:paraId="7E76150A" w14:textId="77777777" w:rsidR="005C6187" w:rsidRPr="009732EE" w:rsidRDefault="005C6187" w:rsidP="005C6187">
            <w:pPr>
              <w:jc w:val="center"/>
            </w:pPr>
            <w:r w:rsidRPr="009732EE">
              <w:t>147</w:t>
            </w:r>
          </w:p>
        </w:tc>
        <w:tc>
          <w:tcPr>
            <w:tcW w:w="466" w:type="pct"/>
            <w:noWrap/>
            <w:vAlign w:val="center"/>
            <w:hideMark/>
          </w:tcPr>
          <w:p w14:paraId="13120F4E" w14:textId="77777777" w:rsidR="005C6187" w:rsidRPr="009732EE" w:rsidRDefault="005C6187" w:rsidP="005C6187">
            <w:pPr>
              <w:jc w:val="center"/>
            </w:pPr>
            <w:r w:rsidRPr="009732EE">
              <w:t>8,217</w:t>
            </w:r>
          </w:p>
        </w:tc>
        <w:tc>
          <w:tcPr>
            <w:tcW w:w="434" w:type="pct"/>
            <w:noWrap/>
            <w:vAlign w:val="center"/>
            <w:hideMark/>
          </w:tcPr>
          <w:p w14:paraId="36E1E1C1" w14:textId="77777777" w:rsidR="005C6187" w:rsidRPr="009732EE" w:rsidRDefault="005C6187" w:rsidP="005C6187">
            <w:pPr>
              <w:jc w:val="center"/>
            </w:pPr>
            <w:r w:rsidRPr="009732EE">
              <w:t>250</w:t>
            </w:r>
          </w:p>
        </w:tc>
        <w:tc>
          <w:tcPr>
            <w:tcW w:w="466" w:type="pct"/>
            <w:noWrap/>
            <w:vAlign w:val="center"/>
            <w:hideMark/>
          </w:tcPr>
          <w:p w14:paraId="129E685B" w14:textId="77777777" w:rsidR="005C6187" w:rsidRPr="009732EE" w:rsidRDefault="005C6187" w:rsidP="005C6187">
            <w:pPr>
              <w:jc w:val="center"/>
            </w:pPr>
            <w:r w:rsidRPr="009732EE">
              <w:t>14,891</w:t>
            </w:r>
          </w:p>
        </w:tc>
        <w:tc>
          <w:tcPr>
            <w:tcW w:w="414" w:type="pct"/>
            <w:noWrap/>
            <w:vAlign w:val="center"/>
            <w:hideMark/>
          </w:tcPr>
          <w:p w14:paraId="62162A39" w14:textId="77777777" w:rsidR="005C6187" w:rsidRPr="009732EE" w:rsidRDefault="005C6187" w:rsidP="005C6187">
            <w:pPr>
              <w:jc w:val="center"/>
            </w:pPr>
            <w:r w:rsidRPr="009732EE">
              <w:t>453</w:t>
            </w:r>
          </w:p>
        </w:tc>
      </w:tr>
      <w:tr w:rsidR="005C6187" w:rsidRPr="009732EE" w14:paraId="17AA6899" w14:textId="77777777" w:rsidTr="005C6187">
        <w:trPr>
          <w:trHeight w:val="288"/>
        </w:trPr>
        <w:tc>
          <w:tcPr>
            <w:tcW w:w="942" w:type="pct"/>
            <w:noWrap/>
            <w:hideMark/>
          </w:tcPr>
          <w:p w14:paraId="55DD3262" w14:textId="77777777" w:rsidR="005C6187" w:rsidRPr="009732EE" w:rsidRDefault="005C6187" w:rsidP="009732EE">
            <w:r w:rsidRPr="009732EE">
              <w:t>Pumping</w:t>
            </w:r>
          </w:p>
        </w:tc>
        <w:tc>
          <w:tcPr>
            <w:tcW w:w="384" w:type="pct"/>
            <w:noWrap/>
            <w:vAlign w:val="center"/>
            <w:hideMark/>
          </w:tcPr>
          <w:p w14:paraId="12B19B3F" w14:textId="77777777" w:rsidR="005C6187" w:rsidRPr="009732EE" w:rsidRDefault="005C6187" w:rsidP="005C6187">
            <w:pPr>
              <w:jc w:val="center"/>
            </w:pPr>
            <w:r w:rsidRPr="009732EE">
              <w:t>394</w:t>
            </w:r>
          </w:p>
        </w:tc>
        <w:tc>
          <w:tcPr>
            <w:tcW w:w="344" w:type="pct"/>
            <w:noWrap/>
            <w:vAlign w:val="center"/>
            <w:hideMark/>
          </w:tcPr>
          <w:p w14:paraId="429D6BB8" w14:textId="77777777" w:rsidR="005C6187" w:rsidRPr="009732EE" w:rsidRDefault="005C6187" w:rsidP="005C6187">
            <w:pPr>
              <w:jc w:val="center"/>
            </w:pPr>
            <w:r w:rsidRPr="009732EE">
              <w:t>208</w:t>
            </w:r>
          </w:p>
        </w:tc>
        <w:tc>
          <w:tcPr>
            <w:tcW w:w="399" w:type="pct"/>
            <w:noWrap/>
            <w:vAlign w:val="center"/>
            <w:hideMark/>
          </w:tcPr>
          <w:p w14:paraId="2C3A55A6" w14:textId="77777777" w:rsidR="005C6187" w:rsidRPr="009732EE" w:rsidRDefault="005C6187" w:rsidP="005C6187">
            <w:pPr>
              <w:jc w:val="center"/>
            </w:pPr>
            <w:r w:rsidRPr="009732EE">
              <w:t>394</w:t>
            </w:r>
          </w:p>
        </w:tc>
        <w:tc>
          <w:tcPr>
            <w:tcW w:w="355" w:type="pct"/>
            <w:noWrap/>
            <w:vAlign w:val="center"/>
            <w:hideMark/>
          </w:tcPr>
          <w:p w14:paraId="54F4990B" w14:textId="77777777" w:rsidR="005C6187" w:rsidRPr="009732EE" w:rsidRDefault="005C6187" w:rsidP="005C6187">
            <w:pPr>
              <w:jc w:val="center"/>
            </w:pPr>
            <w:r w:rsidRPr="009732EE">
              <w:t>208</w:t>
            </w:r>
          </w:p>
        </w:tc>
        <w:tc>
          <w:tcPr>
            <w:tcW w:w="423" w:type="pct"/>
            <w:noWrap/>
            <w:vAlign w:val="center"/>
            <w:hideMark/>
          </w:tcPr>
          <w:p w14:paraId="46A02FBC" w14:textId="77777777" w:rsidR="005C6187" w:rsidRPr="009732EE" w:rsidRDefault="005C6187" w:rsidP="005C6187">
            <w:pPr>
              <w:jc w:val="center"/>
            </w:pPr>
            <w:r w:rsidRPr="009732EE">
              <w:t>1,970</w:t>
            </w:r>
          </w:p>
        </w:tc>
        <w:tc>
          <w:tcPr>
            <w:tcW w:w="373" w:type="pct"/>
            <w:noWrap/>
            <w:vAlign w:val="center"/>
            <w:hideMark/>
          </w:tcPr>
          <w:p w14:paraId="0A5418FD" w14:textId="77777777" w:rsidR="005C6187" w:rsidRPr="009732EE" w:rsidRDefault="005C6187" w:rsidP="005C6187">
            <w:pPr>
              <w:jc w:val="center"/>
            </w:pPr>
            <w:r w:rsidRPr="009732EE">
              <w:t>1,040</w:t>
            </w:r>
          </w:p>
        </w:tc>
        <w:tc>
          <w:tcPr>
            <w:tcW w:w="466" w:type="pct"/>
            <w:noWrap/>
            <w:vAlign w:val="center"/>
            <w:hideMark/>
          </w:tcPr>
          <w:p w14:paraId="574F65A5" w14:textId="77777777" w:rsidR="005C6187" w:rsidRPr="009732EE" w:rsidRDefault="005C6187" w:rsidP="005C6187">
            <w:pPr>
              <w:jc w:val="center"/>
            </w:pPr>
            <w:r w:rsidRPr="009732EE">
              <w:t>3,941</w:t>
            </w:r>
          </w:p>
        </w:tc>
        <w:tc>
          <w:tcPr>
            <w:tcW w:w="434" w:type="pct"/>
            <w:noWrap/>
            <w:vAlign w:val="center"/>
            <w:hideMark/>
          </w:tcPr>
          <w:p w14:paraId="1BFB4C93" w14:textId="77777777" w:rsidR="005C6187" w:rsidRPr="009732EE" w:rsidRDefault="005C6187" w:rsidP="005C6187">
            <w:pPr>
              <w:jc w:val="center"/>
            </w:pPr>
            <w:r w:rsidRPr="009732EE">
              <w:t>2,080</w:t>
            </w:r>
          </w:p>
        </w:tc>
        <w:tc>
          <w:tcPr>
            <w:tcW w:w="466" w:type="pct"/>
            <w:noWrap/>
            <w:vAlign w:val="center"/>
            <w:hideMark/>
          </w:tcPr>
          <w:p w14:paraId="12B570E2" w14:textId="77777777" w:rsidR="005C6187" w:rsidRPr="009732EE" w:rsidRDefault="005C6187" w:rsidP="005C6187">
            <w:pPr>
              <w:jc w:val="center"/>
            </w:pPr>
            <w:r w:rsidRPr="009732EE">
              <w:t>9,851</w:t>
            </w:r>
          </w:p>
        </w:tc>
        <w:tc>
          <w:tcPr>
            <w:tcW w:w="414" w:type="pct"/>
            <w:noWrap/>
            <w:vAlign w:val="center"/>
            <w:hideMark/>
          </w:tcPr>
          <w:p w14:paraId="55B83A88" w14:textId="77777777" w:rsidR="005C6187" w:rsidRPr="009732EE" w:rsidRDefault="005C6187" w:rsidP="005C6187">
            <w:pPr>
              <w:jc w:val="center"/>
            </w:pPr>
            <w:r w:rsidRPr="009732EE">
              <w:t>5,200</w:t>
            </w:r>
          </w:p>
        </w:tc>
      </w:tr>
      <w:tr w:rsidR="005C6187" w:rsidRPr="009732EE" w14:paraId="187CD0F5" w14:textId="77777777" w:rsidTr="005C6187">
        <w:trPr>
          <w:trHeight w:val="288"/>
        </w:trPr>
        <w:tc>
          <w:tcPr>
            <w:tcW w:w="942" w:type="pct"/>
            <w:noWrap/>
            <w:hideMark/>
          </w:tcPr>
          <w:p w14:paraId="65BFB7BC" w14:textId="77777777" w:rsidR="005C6187" w:rsidRPr="009732EE" w:rsidRDefault="005C6187" w:rsidP="009732EE">
            <w:r w:rsidRPr="009732EE">
              <w:t>MBR</w:t>
            </w:r>
          </w:p>
        </w:tc>
        <w:tc>
          <w:tcPr>
            <w:tcW w:w="384" w:type="pct"/>
            <w:noWrap/>
            <w:vAlign w:val="center"/>
            <w:hideMark/>
          </w:tcPr>
          <w:p w14:paraId="4853C4D8" w14:textId="77777777" w:rsidR="005C6187" w:rsidRPr="009732EE" w:rsidRDefault="005C6187" w:rsidP="005C6187">
            <w:pPr>
              <w:jc w:val="center"/>
            </w:pPr>
            <w:r w:rsidRPr="009732EE">
              <w:t>1,764</w:t>
            </w:r>
          </w:p>
        </w:tc>
        <w:tc>
          <w:tcPr>
            <w:tcW w:w="344" w:type="pct"/>
            <w:noWrap/>
            <w:vAlign w:val="center"/>
            <w:hideMark/>
          </w:tcPr>
          <w:p w14:paraId="50B35AEC" w14:textId="77777777" w:rsidR="005C6187" w:rsidRPr="009732EE" w:rsidRDefault="005C6187" w:rsidP="005C6187">
            <w:pPr>
              <w:jc w:val="center"/>
            </w:pPr>
            <w:r w:rsidRPr="009732EE">
              <w:t>6,294</w:t>
            </w:r>
          </w:p>
        </w:tc>
        <w:tc>
          <w:tcPr>
            <w:tcW w:w="399" w:type="pct"/>
            <w:noWrap/>
            <w:vAlign w:val="center"/>
            <w:hideMark/>
          </w:tcPr>
          <w:p w14:paraId="0BB40261" w14:textId="77777777" w:rsidR="005C6187" w:rsidRPr="009732EE" w:rsidRDefault="005C6187" w:rsidP="005C6187">
            <w:pPr>
              <w:jc w:val="center"/>
            </w:pPr>
            <w:r w:rsidRPr="009732EE">
              <w:t>1,764</w:t>
            </w:r>
          </w:p>
        </w:tc>
        <w:tc>
          <w:tcPr>
            <w:tcW w:w="355" w:type="pct"/>
            <w:noWrap/>
            <w:vAlign w:val="center"/>
            <w:hideMark/>
          </w:tcPr>
          <w:p w14:paraId="13CBF345" w14:textId="77777777" w:rsidR="005C6187" w:rsidRPr="009732EE" w:rsidRDefault="005C6187" w:rsidP="005C6187">
            <w:pPr>
              <w:jc w:val="center"/>
            </w:pPr>
            <w:r w:rsidRPr="009732EE">
              <w:t>6,294</w:t>
            </w:r>
          </w:p>
        </w:tc>
        <w:tc>
          <w:tcPr>
            <w:tcW w:w="423" w:type="pct"/>
            <w:noWrap/>
            <w:vAlign w:val="center"/>
            <w:hideMark/>
          </w:tcPr>
          <w:p w14:paraId="1240621B" w14:textId="77777777" w:rsidR="005C6187" w:rsidRPr="009732EE" w:rsidRDefault="005C6187" w:rsidP="005C6187">
            <w:pPr>
              <w:jc w:val="center"/>
            </w:pPr>
            <w:r w:rsidRPr="009732EE">
              <w:t>7,177</w:t>
            </w:r>
          </w:p>
        </w:tc>
        <w:tc>
          <w:tcPr>
            <w:tcW w:w="373" w:type="pct"/>
            <w:noWrap/>
            <w:vAlign w:val="center"/>
            <w:hideMark/>
          </w:tcPr>
          <w:p w14:paraId="4B005696" w14:textId="77777777" w:rsidR="005C6187" w:rsidRPr="009732EE" w:rsidRDefault="005C6187" w:rsidP="005C6187">
            <w:pPr>
              <w:jc w:val="center"/>
            </w:pPr>
            <w:r w:rsidRPr="009732EE">
              <w:t>27,497</w:t>
            </w:r>
          </w:p>
        </w:tc>
        <w:tc>
          <w:tcPr>
            <w:tcW w:w="466" w:type="pct"/>
            <w:noWrap/>
            <w:vAlign w:val="center"/>
            <w:hideMark/>
          </w:tcPr>
          <w:p w14:paraId="67069BD8" w14:textId="77777777" w:rsidR="005C6187" w:rsidRPr="009732EE" w:rsidRDefault="005C6187" w:rsidP="005C6187">
            <w:pPr>
              <w:jc w:val="center"/>
            </w:pPr>
            <w:r w:rsidRPr="009732EE">
              <w:t>13,136</w:t>
            </w:r>
          </w:p>
        </w:tc>
        <w:tc>
          <w:tcPr>
            <w:tcW w:w="434" w:type="pct"/>
            <w:noWrap/>
            <w:vAlign w:val="center"/>
            <w:hideMark/>
          </w:tcPr>
          <w:p w14:paraId="0395A821" w14:textId="77777777" w:rsidR="005C6187" w:rsidRPr="009732EE" w:rsidRDefault="005C6187" w:rsidP="005C6187">
            <w:pPr>
              <w:jc w:val="center"/>
            </w:pPr>
            <w:r w:rsidRPr="009732EE">
              <w:t>51,571</w:t>
            </w:r>
          </w:p>
        </w:tc>
        <w:tc>
          <w:tcPr>
            <w:tcW w:w="466" w:type="pct"/>
            <w:noWrap/>
            <w:vAlign w:val="center"/>
            <w:hideMark/>
          </w:tcPr>
          <w:p w14:paraId="1F5FBABB" w14:textId="77777777" w:rsidR="005C6187" w:rsidRPr="009732EE" w:rsidRDefault="005C6187" w:rsidP="005C6187">
            <w:pPr>
              <w:jc w:val="center"/>
            </w:pPr>
            <w:r w:rsidRPr="009732EE">
              <w:t>29,206</w:t>
            </w:r>
          </w:p>
        </w:tc>
        <w:tc>
          <w:tcPr>
            <w:tcW w:w="414" w:type="pct"/>
            <w:noWrap/>
            <w:vAlign w:val="center"/>
            <w:hideMark/>
          </w:tcPr>
          <w:p w14:paraId="368B4903" w14:textId="77777777" w:rsidR="005C6187" w:rsidRPr="009732EE" w:rsidRDefault="005C6187" w:rsidP="005C6187">
            <w:pPr>
              <w:jc w:val="center"/>
            </w:pPr>
            <w:r w:rsidRPr="009732EE">
              <w:t>117,614</w:t>
            </w:r>
          </w:p>
        </w:tc>
      </w:tr>
      <w:tr w:rsidR="005C6187" w:rsidRPr="009732EE" w14:paraId="5F08AF51" w14:textId="77777777" w:rsidTr="005C6187">
        <w:trPr>
          <w:trHeight w:val="288"/>
        </w:trPr>
        <w:tc>
          <w:tcPr>
            <w:tcW w:w="942" w:type="pct"/>
            <w:noWrap/>
            <w:hideMark/>
          </w:tcPr>
          <w:p w14:paraId="07690AD1" w14:textId="77777777" w:rsidR="005C6187" w:rsidRPr="009732EE" w:rsidRDefault="005C6187" w:rsidP="009732EE">
            <w:r w:rsidRPr="009732EE">
              <w:t>RO</w:t>
            </w:r>
          </w:p>
        </w:tc>
        <w:tc>
          <w:tcPr>
            <w:tcW w:w="384" w:type="pct"/>
            <w:noWrap/>
            <w:vAlign w:val="center"/>
            <w:hideMark/>
          </w:tcPr>
          <w:p w14:paraId="05478436" w14:textId="77777777" w:rsidR="005C6187" w:rsidRPr="009732EE" w:rsidRDefault="005C6187" w:rsidP="005C6187">
            <w:pPr>
              <w:jc w:val="center"/>
            </w:pPr>
            <w:r w:rsidRPr="009732EE">
              <w:t>174</w:t>
            </w:r>
          </w:p>
        </w:tc>
        <w:tc>
          <w:tcPr>
            <w:tcW w:w="344" w:type="pct"/>
            <w:noWrap/>
            <w:vAlign w:val="center"/>
            <w:hideMark/>
          </w:tcPr>
          <w:p w14:paraId="23A7B08F" w14:textId="77777777" w:rsidR="005C6187" w:rsidRPr="009732EE" w:rsidRDefault="005C6187" w:rsidP="005C6187">
            <w:pPr>
              <w:jc w:val="center"/>
            </w:pPr>
            <w:r w:rsidRPr="009732EE">
              <w:t>1,259</w:t>
            </w:r>
          </w:p>
        </w:tc>
        <w:tc>
          <w:tcPr>
            <w:tcW w:w="399" w:type="pct"/>
            <w:noWrap/>
            <w:vAlign w:val="center"/>
            <w:hideMark/>
          </w:tcPr>
          <w:p w14:paraId="732D267A" w14:textId="77777777" w:rsidR="005C6187" w:rsidRPr="009732EE" w:rsidRDefault="005C6187" w:rsidP="005C6187">
            <w:pPr>
              <w:jc w:val="center"/>
            </w:pPr>
            <w:r w:rsidRPr="009732EE">
              <w:t>174</w:t>
            </w:r>
          </w:p>
        </w:tc>
        <w:tc>
          <w:tcPr>
            <w:tcW w:w="355" w:type="pct"/>
            <w:noWrap/>
            <w:vAlign w:val="center"/>
            <w:hideMark/>
          </w:tcPr>
          <w:p w14:paraId="262A0FEE" w14:textId="77777777" w:rsidR="005C6187" w:rsidRPr="009732EE" w:rsidRDefault="005C6187" w:rsidP="005C6187">
            <w:pPr>
              <w:jc w:val="center"/>
            </w:pPr>
            <w:r w:rsidRPr="009732EE">
              <w:t>1,259</w:t>
            </w:r>
          </w:p>
        </w:tc>
        <w:tc>
          <w:tcPr>
            <w:tcW w:w="423" w:type="pct"/>
            <w:noWrap/>
            <w:vAlign w:val="center"/>
            <w:hideMark/>
          </w:tcPr>
          <w:p w14:paraId="36B1EFCF" w14:textId="77777777" w:rsidR="005C6187" w:rsidRPr="009732EE" w:rsidRDefault="005C6187" w:rsidP="005C6187">
            <w:pPr>
              <w:jc w:val="center"/>
            </w:pPr>
            <w:r w:rsidRPr="009732EE">
              <w:t>174</w:t>
            </w:r>
          </w:p>
        </w:tc>
        <w:tc>
          <w:tcPr>
            <w:tcW w:w="373" w:type="pct"/>
            <w:noWrap/>
            <w:vAlign w:val="center"/>
            <w:hideMark/>
          </w:tcPr>
          <w:p w14:paraId="6349A393" w14:textId="77777777" w:rsidR="005C6187" w:rsidRPr="009732EE" w:rsidRDefault="005C6187" w:rsidP="005C6187">
            <w:pPr>
              <w:jc w:val="center"/>
            </w:pPr>
            <w:r w:rsidRPr="009732EE">
              <w:t>6,296</w:t>
            </w:r>
          </w:p>
        </w:tc>
        <w:tc>
          <w:tcPr>
            <w:tcW w:w="466" w:type="pct"/>
            <w:noWrap/>
            <w:vAlign w:val="center"/>
            <w:hideMark/>
          </w:tcPr>
          <w:p w14:paraId="1B153444" w14:textId="77777777" w:rsidR="005C6187" w:rsidRPr="009732EE" w:rsidRDefault="005C6187" w:rsidP="005C6187">
            <w:pPr>
              <w:jc w:val="center"/>
            </w:pPr>
            <w:r w:rsidRPr="009732EE">
              <w:t>174</w:t>
            </w:r>
          </w:p>
        </w:tc>
        <w:tc>
          <w:tcPr>
            <w:tcW w:w="434" w:type="pct"/>
            <w:noWrap/>
            <w:vAlign w:val="center"/>
            <w:hideMark/>
          </w:tcPr>
          <w:p w14:paraId="1782E3D5" w14:textId="77777777" w:rsidR="005C6187" w:rsidRPr="009732EE" w:rsidRDefault="005C6187" w:rsidP="005C6187">
            <w:pPr>
              <w:jc w:val="center"/>
            </w:pPr>
            <w:r w:rsidRPr="009732EE">
              <w:t>12,593</w:t>
            </w:r>
          </w:p>
        </w:tc>
        <w:tc>
          <w:tcPr>
            <w:tcW w:w="466" w:type="pct"/>
            <w:noWrap/>
            <w:vAlign w:val="center"/>
            <w:hideMark/>
          </w:tcPr>
          <w:p w14:paraId="136B0EAA" w14:textId="77777777" w:rsidR="005C6187" w:rsidRPr="009732EE" w:rsidRDefault="005C6187" w:rsidP="005C6187">
            <w:pPr>
              <w:jc w:val="center"/>
            </w:pPr>
            <w:r w:rsidRPr="009732EE">
              <w:t>174</w:t>
            </w:r>
          </w:p>
        </w:tc>
        <w:tc>
          <w:tcPr>
            <w:tcW w:w="414" w:type="pct"/>
            <w:noWrap/>
            <w:vAlign w:val="center"/>
            <w:hideMark/>
          </w:tcPr>
          <w:p w14:paraId="0D1E50A6" w14:textId="77777777" w:rsidR="005C6187" w:rsidRPr="009732EE" w:rsidRDefault="005C6187" w:rsidP="005C6187">
            <w:pPr>
              <w:jc w:val="center"/>
            </w:pPr>
            <w:r w:rsidRPr="009732EE">
              <w:t>31,482</w:t>
            </w:r>
          </w:p>
        </w:tc>
      </w:tr>
      <w:tr w:rsidR="005C6187" w:rsidRPr="009732EE" w14:paraId="3AE9E714" w14:textId="77777777" w:rsidTr="005C6187">
        <w:trPr>
          <w:trHeight w:val="288"/>
        </w:trPr>
        <w:tc>
          <w:tcPr>
            <w:tcW w:w="942" w:type="pct"/>
            <w:noWrap/>
            <w:hideMark/>
          </w:tcPr>
          <w:p w14:paraId="6B3AAD69" w14:textId="77777777" w:rsidR="005C6187" w:rsidRPr="009732EE" w:rsidRDefault="005C6187" w:rsidP="009732EE">
            <w:r w:rsidRPr="009732EE">
              <w:t>UV</w:t>
            </w:r>
          </w:p>
        </w:tc>
        <w:tc>
          <w:tcPr>
            <w:tcW w:w="384" w:type="pct"/>
            <w:noWrap/>
            <w:vAlign w:val="center"/>
            <w:hideMark/>
          </w:tcPr>
          <w:p w14:paraId="4A0BEBAD" w14:textId="77777777" w:rsidR="005C6187" w:rsidRPr="009732EE" w:rsidRDefault="005C6187" w:rsidP="005C6187">
            <w:pPr>
              <w:jc w:val="center"/>
            </w:pPr>
            <w:r w:rsidRPr="009732EE">
              <w:t>167</w:t>
            </w:r>
          </w:p>
        </w:tc>
        <w:tc>
          <w:tcPr>
            <w:tcW w:w="344" w:type="pct"/>
            <w:noWrap/>
            <w:vAlign w:val="center"/>
            <w:hideMark/>
          </w:tcPr>
          <w:p w14:paraId="465D1EA5" w14:textId="77777777" w:rsidR="005C6187" w:rsidRPr="009732EE" w:rsidRDefault="005C6187" w:rsidP="005C6187">
            <w:pPr>
              <w:jc w:val="center"/>
            </w:pPr>
            <w:r w:rsidRPr="009732EE">
              <w:t>1,185</w:t>
            </w:r>
          </w:p>
        </w:tc>
        <w:tc>
          <w:tcPr>
            <w:tcW w:w="399" w:type="pct"/>
            <w:noWrap/>
            <w:vAlign w:val="center"/>
            <w:hideMark/>
          </w:tcPr>
          <w:p w14:paraId="7D6D6EC3" w14:textId="77777777" w:rsidR="005C6187" w:rsidRPr="009732EE" w:rsidRDefault="005C6187" w:rsidP="005C6187">
            <w:pPr>
              <w:jc w:val="center"/>
            </w:pPr>
            <w:r w:rsidRPr="009732EE">
              <w:t>167</w:t>
            </w:r>
          </w:p>
        </w:tc>
        <w:tc>
          <w:tcPr>
            <w:tcW w:w="355" w:type="pct"/>
            <w:noWrap/>
            <w:vAlign w:val="center"/>
            <w:hideMark/>
          </w:tcPr>
          <w:p w14:paraId="6A3F3256" w14:textId="77777777" w:rsidR="005C6187" w:rsidRPr="009732EE" w:rsidRDefault="005C6187" w:rsidP="005C6187">
            <w:pPr>
              <w:jc w:val="center"/>
            </w:pPr>
            <w:r w:rsidRPr="009732EE">
              <w:t>1,185</w:t>
            </w:r>
          </w:p>
        </w:tc>
        <w:tc>
          <w:tcPr>
            <w:tcW w:w="423" w:type="pct"/>
            <w:noWrap/>
            <w:vAlign w:val="center"/>
            <w:hideMark/>
          </w:tcPr>
          <w:p w14:paraId="157B050E" w14:textId="77777777" w:rsidR="005C6187" w:rsidRPr="009732EE" w:rsidRDefault="005C6187" w:rsidP="005C6187">
            <w:pPr>
              <w:jc w:val="center"/>
            </w:pPr>
            <w:r w:rsidRPr="009732EE">
              <w:t>167</w:t>
            </w:r>
          </w:p>
        </w:tc>
        <w:tc>
          <w:tcPr>
            <w:tcW w:w="373" w:type="pct"/>
            <w:noWrap/>
            <w:vAlign w:val="center"/>
            <w:hideMark/>
          </w:tcPr>
          <w:p w14:paraId="2B7DAE92" w14:textId="77777777" w:rsidR="005C6187" w:rsidRPr="009732EE" w:rsidRDefault="005C6187" w:rsidP="005C6187">
            <w:pPr>
              <w:jc w:val="center"/>
            </w:pPr>
            <w:r w:rsidRPr="009732EE">
              <w:t>5,926</w:t>
            </w:r>
          </w:p>
        </w:tc>
        <w:tc>
          <w:tcPr>
            <w:tcW w:w="466" w:type="pct"/>
            <w:noWrap/>
            <w:vAlign w:val="center"/>
            <w:hideMark/>
          </w:tcPr>
          <w:p w14:paraId="0F9EF1A1" w14:textId="77777777" w:rsidR="005C6187" w:rsidRPr="009732EE" w:rsidRDefault="005C6187" w:rsidP="005C6187">
            <w:pPr>
              <w:jc w:val="center"/>
            </w:pPr>
            <w:r w:rsidRPr="009732EE">
              <w:t>177</w:t>
            </w:r>
          </w:p>
        </w:tc>
        <w:tc>
          <w:tcPr>
            <w:tcW w:w="434" w:type="pct"/>
            <w:noWrap/>
            <w:vAlign w:val="center"/>
            <w:hideMark/>
          </w:tcPr>
          <w:p w14:paraId="5FA8781E" w14:textId="77777777" w:rsidR="005C6187" w:rsidRPr="009732EE" w:rsidRDefault="005C6187" w:rsidP="005C6187">
            <w:pPr>
              <w:jc w:val="center"/>
            </w:pPr>
            <w:r w:rsidRPr="009732EE">
              <w:t>11,852</w:t>
            </w:r>
          </w:p>
        </w:tc>
        <w:tc>
          <w:tcPr>
            <w:tcW w:w="466" w:type="pct"/>
            <w:noWrap/>
            <w:vAlign w:val="center"/>
            <w:hideMark/>
          </w:tcPr>
          <w:p w14:paraId="5D14ED70" w14:textId="77777777" w:rsidR="005C6187" w:rsidRPr="009732EE" w:rsidRDefault="005C6187" w:rsidP="005C6187">
            <w:pPr>
              <w:jc w:val="center"/>
            </w:pPr>
            <w:r w:rsidRPr="009732EE">
              <w:t>345</w:t>
            </w:r>
          </w:p>
        </w:tc>
        <w:tc>
          <w:tcPr>
            <w:tcW w:w="414" w:type="pct"/>
            <w:noWrap/>
            <w:vAlign w:val="center"/>
            <w:hideMark/>
          </w:tcPr>
          <w:p w14:paraId="06E5DA07" w14:textId="77777777" w:rsidR="005C6187" w:rsidRPr="009732EE" w:rsidRDefault="005C6187" w:rsidP="005C6187">
            <w:pPr>
              <w:jc w:val="center"/>
            </w:pPr>
            <w:r w:rsidRPr="009732EE">
              <w:t>29,630</w:t>
            </w:r>
          </w:p>
        </w:tc>
      </w:tr>
      <w:tr w:rsidR="005C6187" w:rsidRPr="009732EE" w14:paraId="5B63AF19" w14:textId="77777777" w:rsidTr="005C6187">
        <w:trPr>
          <w:trHeight w:val="288"/>
        </w:trPr>
        <w:tc>
          <w:tcPr>
            <w:tcW w:w="942" w:type="pct"/>
            <w:noWrap/>
            <w:hideMark/>
          </w:tcPr>
          <w:p w14:paraId="3A52CE5F" w14:textId="77777777" w:rsidR="005C6187" w:rsidRPr="009732EE" w:rsidRDefault="005C6187" w:rsidP="009732EE">
            <w:pPr>
              <w:rPr>
                <w:b/>
                <w:bCs/>
              </w:rPr>
            </w:pPr>
            <w:r w:rsidRPr="009732EE">
              <w:rPr>
                <w:b/>
                <w:bCs/>
              </w:rPr>
              <w:t>Total treatments</w:t>
            </w:r>
          </w:p>
        </w:tc>
        <w:tc>
          <w:tcPr>
            <w:tcW w:w="384" w:type="pct"/>
            <w:noWrap/>
            <w:vAlign w:val="center"/>
            <w:hideMark/>
          </w:tcPr>
          <w:p w14:paraId="4D1813E8" w14:textId="77777777" w:rsidR="005C6187" w:rsidRPr="009732EE" w:rsidRDefault="005C6187" w:rsidP="005C6187">
            <w:pPr>
              <w:jc w:val="center"/>
            </w:pPr>
            <w:r w:rsidRPr="009732EE">
              <w:t>2,105</w:t>
            </w:r>
          </w:p>
        </w:tc>
        <w:tc>
          <w:tcPr>
            <w:tcW w:w="344" w:type="pct"/>
            <w:noWrap/>
            <w:vAlign w:val="center"/>
            <w:hideMark/>
          </w:tcPr>
          <w:p w14:paraId="2FC0874B" w14:textId="77777777" w:rsidR="005C6187" w:rsidRPr="009732EE" w:rsidRDefault="005C6187" w:rsidP="005C6187">
            <w:pPr>
              <w:jc w:val="center"/>
            </w:pPr>
            <w:r w:rsidRPr="009732EE">
              <w:t>8,739</w:t>
            </w:r>
          </w:p>
        </w:tc>
        <w:tc>
          <w:tcPr>
            <w:tcW w:w="399" w:type="pct"/>
            <w:noWrap/>
            <w:vAlign w:val="center"/>
            <w:hideMark/>
          </w:tcPr>
          <w:p w14:paraId="08132430" w14:textId="77777777" w:rsidR="005C6187" w:rsidRPr="009732EE" w:rsidRDefault="005C6187" w:rsidP="005C6187">
            <w:pPr>
              <w:jc w:val="center"/>
            </w:pPr>
            <w:r w:rsidRPr="009732EE">
              <w:t>2,105</w:t>
            </w:r>
          </w:p>
        </w:tc>
        <w:tc>
          <w:tcPr>
            <w:tcW w:w="355" w:type="pct"/>
            <w:noWrap/>
            <w:vAlign w:val="center"/>
            <w:hideMark/>
          </w:tcPr>
          <w:p w14:paraId="615FF40B" w14:textId="77777777" w:rsidR="005C6187" w:rsidRPr="009732EE" w:rsidRDefault="005C6187" w:rsidP="005C6187">
            <w:pPr>
              <w:jc w:val="center"/>
            </w:pPr>
            <w:r w:rsidRPr="009732EE">
              <w:t>8,739</w:t>
            </w:r>
          </w:p>
        </w:tc>
        <w:tc>
          <w:tcPr>
            <w:tcW w:w="423" w:type="pct"/>
            <w:noWrap/>
            <w:vAlign w:val="center"/>
            <w:hideMark/>
          </w:tcPr>
          <w:p w14:paraId="39222316" w14:textId="77777777" w:rsidR="005C6187" w:rsidRPr="009732EE" w:rsidRDefault="005C6187" w:rsidP="005C6187">
            <w:pPr>
              <w:jc w:val="center"/>
            </w:pPr>
            <w:r w:rsidRPr="009732EE">
              <w:t>7,518</w:t>
            </w:r>
          </w:p>
        </w:tc>
        <w:tc>
          <w:tcPr>
            <w:tcW w:w="373" w:type="pct"/>
            <w:noWrap/>
            <w:vAlign w:val="center"/>
            <w:hideMark/>
          </w:tcPr>
          <w:p w14:paraId="6DA8DBB4" w14:textId="77777777" w:rsidR="005C6187" w:rsidRPr="009732EE" w:rsidRDefault="005C6187" w:rsidP="005C6187">
            <w:pPr>
              <w:jc w:val="center"/>
            </w:pPr>
            <w:r w:rsidRPr="009732EE">
              <w:t>39,719</w:t>
            </w:r>
          </w:p>
        </w:tc>
        <w:tc>
          <w:tcPr>
            <w:tcW w:w="466" w:type="pct"/>
            <w:noWrap/>
            <w:vAlign w:val="center"/>
            <w:hideMark/>
          </w:tcPr>
          <w:p w14:paraId="02018AFF" w14:textId="77777777" w:rsidR="005C6187" w:rsidRPr="009732EE" w:rsidRDefault="005C6187" w:rsidP="005C6187">
            <w:pPr>
              <w:jc w:val="center"/>
            </w:pPr>
            <w:r w:rsidRPr="009732EE">
              <w:t>13,487</w:t>
            </w:r>
          </w:p>
        </w:tc>
        <w:tc>
          <w:tcPr>
            <w:tcW w:w="434" w:type="pct"/>
            <w:noWrap/>
            <w:vAlign w:val="center"/>
            <w:hideMark/>
          </w:tcPr>
          <w:p w14:paraId="103DFCD5" w14:textId="77777777" w:rsidR="005C6187" w:rsidRPr="009732EE" w:rsidRDefault="005C6187" w:rsidP="005C6187">
            <w:pPr>
              <w:jc w:val="center"/>
            </w:pPr>
            <w:r w:rsidRPr="009732EE">
              <w:t>76,016</w:t>
            </w:r>
          </w:p>
        </w:tc>
        <w:tc>
          <w:tcPr>
            <w:tcW w:w="466" w:type="pct"/>
            <w:noWrap/>
            <w:vAlign w:val="center"/>
            <w:hideMark/>
          </w:tcPr>
          <w:p w14:paraId="35192098" w14:textId="77777777" w:rsidR="005C6187" w:rsidRPr="009732EE" w:rsidRDefault="005C6187" w:rsidP="005C6187">
            <w:pPr>
              <w:jc w:val="center"/>
            </w:pPr>
            <w:r w:rsidRPr="009732EE">
              <w:t>29,725</w:t>
            </w:r>
          </w:p>
        </w:tc>
        <w:tc>
          <w:tcPr>
            <w:tcW w:w="414" w:type="pct"/>
            <w:noWrap/>
            <w:vAlign w:val="center"/>
            <w:hideMark/>
          </w:tcPr>
          <w:p w14:paraId="20042DF4" w14:textId="77777777" w:rsidR="005C6187" w:rsidRPr="009732EE" w:rsidRDefault="005C6187" w:rsidP="005C6187">
            <w:pPr>
              <w:jc w:val="center"/>
            </w:pPr>
            <w:r w:rsidRPr="009732EE">
              <w:t>178,727</w:t>
            </w:r>
          </w:p>
        </w:tc>
      </w:tr>
      <w:tr w:rsidR="005C6187" w:rsidRPr="009732EE" w14:paraId="15EC46E8" w14:textId="77777777" w:rsidTr="005C6187">
        <w:trPr>
          <w:trHeight w:val="300"/>
        </w:trPr>
        <w:tc>
          <w:tcPr>
            <w:tcW w:w="942" w:type="pct"/>
            <w:noWrap/>
            <w:hideMark/>
          </w:tcPr>
          <w:p w14:paraId="1A413A89" w14:textId="77777777" w:rsidR="005C6187" w:rsidRPr="009732EE" w:rsidRDefault="005C6187" w:rsidP="009732EE">
            <w:pPr>
              <w:rPr>
                <w:b/>
                <w:bCs/>
              </w:rPr>
            </w:pPr>
            <w:r w:rsidRPr="009732EE">
              <w:rPr>
                <w:b/>
                <w:bCs/>
              </w:rPr>
              <w:t>TOTAL GW</w:t>
            </w:r>
          </w:p>
        </w:tc>
        <w:tc>
          <w:tcPr>
            <w:tcW w:w="384" w:type="pct"/>
            <w:noWrap/>
            <w:vAlign w:val="center"/>
            <w:hideMark/>
          </w:tcPr>
          <w:p w14:paraId="0A688EC1" w14:textId="77777777" w:rsidR="005C6187" w:rsidRPr="009732EE" w:rsidRDefault="005C6187" w:rsidP="005C6187">
            <w:pPr>
              <w:jc w:val="center"/>
              <w:rPr>
                <w:b/>
                <w:bCs/>
              </w:rPr>
            </w:pPr>
            <w:r w:rsidRPr="009732EE">
              <w:rPr>
                <w:b/>
                <w:bCs/>
              </w:rPr>
              <w:t>5,403</w:t>
            </w:r>
          </w:p>
        </w:tc>
        <w:tc>
          <w:tcPr>
            <w:tcW w:w="344" w:type="pct"/>
            <w:noWrap/>
            <w:vAlign w:val="center"/>
            <w:hideMark/>
          </w:tcPr>
          <w:p w14:paraId="68392B66" w14:textId="77777777" w:rsidR="005C6187" w:rsidRPr="009732EE" w:rsidRDefault="005C6187" w:rsidP="005C6187">
            <w:pPr>
              <w:jc w:val="center"/>
              <w:rPr>
                <w:b/>
                <w:bCs/>
              </w:rPr>
            </w:pPr>
            <w:r w:rsidRPr="009732EE">
              <w:rPr>
                <w:b/>
                <w:bCs/>
              </w:rPr>
              <w:t>9,035</w:t>
            </w:r>
          </w:p>
        </w:tc>
        <w:tc>
          <w:tcPr>
            <w:tcW w:w="399" w:type="pct"/>
            <w:noWrap/>
            <w:vAlign w:val="center"/>
            <w:hideMark/>
          </w:tcPr>
          <w:p w14:paraId="7442C51D" w14:textId="77777777" w:rsidR="005C6187" w:rsidRPr="009732EE" w:rsidRDefault="005C6187" w:rsidP="005C6187">
            <w:pPr>
              <w:jc w:val="center"/>
              <w:rPr>
                <w:b/>
                <w:bCs/>
              </w:rPr>
            </w:pPr>
            <w:r w:rsidRPr="009732EE">
              <w:rPr>
                <w:b/>
                <w:bCs/>
              </w:rPr>
              <w:t>4,389</w:t>
            </w:r>
          </w:p>
        </w:tc>
        <w:tc>
          <w:tcPr>
            <w:tcW w:w="355" w:type="pct"/>
            <w:noWrap/>
            <w:vAlign w:val="center"/>
            <w:hideMark/>
          </w:tcPr>
          <w:p w14:paraId="4090DA4D" w14:textId="77777777" w:rsidR="005C6187" w:rsidRPr="009732EE" w:rsidRDefault="005C6187" w:rsidP="005C6187">
            <w:pPr>
              <w:jc w:val="center"/>
              <w:rPr>
                <w:b/>
                <w:bCs/>
              </w:rPr>
            </w:pPr>
            <w:r w:rsidRPr="009732EE">
              <w:rPr>
                <w:b/>
                <w:bCs/>
              </w:rPr>
              <w:t>9,004</w:t>
            </w:r>
          </w:p>
        </w:tc>
        <w:tc>
          <w:tcPr>
            <w:tcW w:w="423" w:type="pct"/>
            <w:noWrap/>
            <w:vAlign w:val="center"/>
            <w:hideMark/>
          </w:tcPr>
          <w:p w14:paraId="1013A40D" w14:textId="77777777" w:rsidR="005C6187" w:rsidRPr="009732EE" w:rsidRDefault="005C6187" w:rsidP="005C6187">
            <w:pPr>
              <w:jc w:val="center"/>
              <w:rPr>
                <w:b/>
                <w:bCs/>
              </w:rPr>
            </w:pPr>
            <w:r w:rsidRPr="009732EE">
              <w:rPr>
                <w:b/>
                <w:bCs/>
              </w:rPr>
              <w:t>14,302</w:t>
            </w:r>
          </w:p>
        </w:tc>
        <w:tc>
          <w:tcPr>
            <w:tcW w:w="373" w:type="pct"/>
            <w:noWrap/>
            <w:vAlign w:val="center"/>
            <w:hideMark/>
          </w:tcPr>
          <w:p w14:paraId="5C8945A9" w14:textId="77777777" w:rsidR="005C6187" w:rsidRPr="009732EE" w:rsidRDefault="005C6187" w:rsidP="005C6187">
            <w:pPr>
              <w:jc w:val="center"/>
              <w:rPr>
                <w:b/>
                <w:bCs/>
              </w:rPr>
            </w:pPr>
            <w:r w:rsidRPr="009732EE">
              <w:rPr>
                <w:b/>
                <w:bCs/>
              </w:rPr>
              <w:t>40,906</w:t>
            </w:r>
          </w:p>
        </w:tc>
        <w:tc>
          <w:tcPr>
            <w:tcW w:w="466" w:type="pct"/>
            <w:noWrap/>
            <w:vAlign w:val="center"/>
            <w:hideMark/>
          </w:tcPr>
          <w:p w14:paraId="1942546A" w14:textId="77777777" w:rsidR="005C6187" w:rsidRPr="009732EE" w:rsidRDefault="005C6187" w:rsidP="005C6187">
            <w:pPr>
              <w:jc w:val="center"/>
              <w:rPr>
                <w:b/>
                <w:bCs/>
              </w:rPr>
            </w:pPr>
            <w:r w:rsidRPr="009732EE">
              <w:rPr>
                <w:b/>
                <w:bCs/>
              </w:rPr>
              <w:t>25,644</w:t>
            </w:r>
          </w:p>
        </w:tc>
        <w:tc>
          <w:tcPr>
            <w:tcW w:w="434" w:type="pct"/>
            <w:noWrap/>
            <w:vAlign w:val="center"/>
            <w:hideMark/>
          </w:tcPr>
          <w:p w14:paraId="20AD2F31" w14:textId="77777777" w:rsidR="005C6187" w:rsidRPr="009732EE" w:rsidRDefault="005C6187" w:rsidP="005C6187">
            <w:pPr>
              <w:jc w:val="center"/>
              <w:rPr>
                <w:b/>
                <w:bCs/>
              </w:rPr>
            </w:pPr>
            <w:r w:rsidRPr="009732EE">
              <w:rPr>
                <w:b/>
                <w:bCs/>
              </w:rPr>
              <w:t>78,346</w:t>
            </w:r>
          </w:p>
        </w:tc>
        <w:tc>
          <w:tcPr>
            <w:tcW w:w="466" w:type="pct"/>
            <w:noWrap/>
            <w:vAlign w:val="center"/>
            <w:hideMark/>
          </w:tcPr>
          <w:p w14:paraId="2EF8259F" w14:textId="77777777" w:rsidR="005C6187" w:rsidRPr="009732EE" w:rsidRDefault="005C6187" w:rsidP="005C6187">
            <w:pPr>
              <w:jc w:val="center"/>
              <w:rPr>
                <w:b/>
                <w:bCs/>
              </w:rPr>
            </w:pPr>
            <w:r w:rsidRPr="009732EE">
              <w:rPr>
                <w:b/>
                <w:bCs/>
              </w:rPr>
              <w:t>54,467</w:t>
            </w:r>
          </w:p>
        </w:tc>
        <w:tc>
          <w:tcPr>
            <w:tcW w:w="414" w:type="pct"/>
            <w:noWrap/>
            <w:vAlign w:val="center"/>
            <w:hideMark/>
          </w:tcPr>
          <w:p w14:paraId="00C80ECC" w14:textId="77777777" w:rsidR="005C6187" w:rsidRPr="009732EE" w:rsidRDefault="005C6187" w:rsidP="005C6187">
            <w:pPr>
              <w:jc w:val="center"/>
              <w:rPr>
                <w:b/>
                <w:bCs/>
              </w:rPr>
            </w:pPr>
            <w:r w:rsidRPr="009732EE">
              <w:rPr>
                <w:b/>
                <w:bCs/>
              </w:rPr>
              <w:t>184,380</w:t>
            </w:r>
          </w:p>
        </w:tc>
      </w:tr>
      <w:tr w:rsidR="005C6187" w:rsidRPr="009732EE" w14:paraId="52B74BEB" w14:textId="77777777" w:rsidTr="005C6187">
        <w:trPr>
          <w:trHeight w:val="288"/>
        </w:trPr>
        <w:tc>
          <w:tcPr>
            <w:tcW w:w="942" w:type="pct"/>
            <w:noWrap/>
            <w:hideMark/>
          </w:tcPr>
          <w:p w14:paraId="2468FEDC" w14:textId="77777777" w:rsidR="005C6187" w:rsidRPr="009732EE" w:rsidRDefault="005C6187" w:rsidP="009732EE">
            <w:pPr>
              <w:rPr>
                <w:b/>
                <w:bCs/>
                <w:i/>
                <w:iCs/>
              </w:rPr>
            </w:pPr>
            <w:r w:rsidRPr="009732EE">
              <w:rPr>
                <w:b/>
                <w:bCs/>
                <w:i/>
                <w:iCs/>
              </w:rPr>
              <w:t>BW line</w:t>
            </w:r>
          </w:p>
        </w:tc>
        <w:tc>
          <w:tcPr>
            <w:tcW w:w="384" w:type="pct"/>
            <w:noWrap/>
            <w:vAlign w:val="center"/>
            <w:hideMark/>
          </w:tcPr>
          <w:p w14:paraId="66B4BA91" w14:textId="43044091" w:rsidR="005C6187" w:rsidRPr="009732EE" w:rsidRDefault="005C6187" w:rsidP="005C6187">
            <w:pPr>
              <w:jc w:val="center"/>
            </w:pPr>
          </w:p>
        </w:tc>
        <w:tc>
          <w:tcPr>
            <w:tcW w:w="344" w:type="pct"/>
            <w:noWrap/>
            <w:vAlign w:val="center"/>
            <w:hideMark/>
          </w:tcPr>
          <w:p w14:paraId="3E664BC1" w14:textId="152DD052" w:rsidR="005C6187" w:rsidRPr="009732EE" w:rsidRDefault="005C6187" w:rsidP="005C6187">
            <w:pPr>
              <w:jc w:val="center"/>
            </w:pPr>
          </w:p>
        </w:tc>
        <w:tc>
          <w:tcPr>
            <w:tcW w:w="399" w:type="pct"/>
            <w:noWrap/>
            <w:vAlign w:val="center"/>
            <w:hideMark/>
          </w:tcPr>
          <w:p w14:paraId="75750759" w14:textId="199DA4DF" w:rsidR="005C6187" w:rsidRPr="009732EE" w:rsidRDefault="005C6187" w:rsidP="005C6187">
            <w:pPr>
              <w:jc w:val="center"/>
            </w:pPr>
          </w:p>
        </w:tc>
        <w:tc>
          <w:tcPr>
            <w:tcW w:w="355" w:type="pct"/>
            <w:noWrap/>
            <w:vAlign w:val="center"/>
            <w:hideMark/>
          </w:tcPr>
          <w:p w14:paraId="25A7D22D" w14:textId="4FCAB2A3" w:rsidR="005C6187" w:rsidRPr="009732EE" w:rsidRDefault="005C6187" w:rsidP="005C6187">
            <w:pPr>
              <w:jc w:val="center"/>
            </w:pPr>
          </w:p>
        </w:tc>
        <w:tc>
          <w:tcPr>
            <w:tcW w:w="423" w:type="pct"/>
            <w:noWrap/>
            <w:vAlign w:val="center"/>
            <w:hideMark/>
          </w:tcPr>
          <w:p w14:paraId="3236D11B" w14:textId="2E33F6D3" w:rsidR="005C6187" w:rsidRPr="009732EE" w:rsidRDefault="005C6187" w:rsidP="005C6187">
            <w:pPr>
              <w:jc w:val="center"/>
            </w:pPr>
          </w:p>
        </w:tc>
        <w:tc>
          <w:tcPr>
            <w:tcW w:w="373" w:type="pct"/>
            <w:noWrap/>
            <w:vAlign w:val="center"/>
            <w:hideMark/>
          </w:tcPr>
          <w:p w14:paraId="7C00BA98" w14:textId="1A90CDCD" w:rsidR="005C6187" w:rsidRPr="009732EE" w:rsidRDefault="005C6187" w:rsidP="005C6187">
            <w:pPr>
              <w:jc w:val="center"/>
            </w:pPr>
          </w:p>
        </w:tc>
        <w:tc>
          <w:tcPr>
            <w:tcW w:w="466" w:type="pct"/>
            <w:noWrap/>
            <w:vAlign w:val="center"/>
            <w:hideMark/>
          </w:tcPr>
          <w:p w14:paraId="4303457E" w14:textId="40340073" w:rsidR="005C6187" w:rsidRPr="009732EE" w:rsidRDefault="005C6187" w:rsidP="005C6187">
            <w:pPr>
              <w:jc w:val="center"/>
            </w:pPr>
          </w:p>
        </w:tc>
        <w:tc>
          <w:tcPr>
            <w:tcW w:w="434" w:type="pct"/>
            <w:noWrap/>
            <w:vAlign w:val="center"/>
            <w:hideMark/>
          </w:tcPr>
          <w:p w14:paraId="6F8DB861" w14:textId="2602007D" w:rsidR="005C6187" w:rsidRPr="009732EE" w:rsidRDefault="005C6187" w:rsidP="005C6187">
            <w:pPr>
              <w:jc w:val="center"/>
            </w:pPr>
          </w:p>
        </w:tc>
        <w:tc>
          <w:tcPr>
            <w:tcW w:w="466" w:type="pct"/>
            <w:noWrap/>
            <w:vAlign w:val="center"/>
            <w:hideMark/>
          </w:tcPr>
          <w:p w14:paraId="2AE757A0" w14:textId="35D9848B" w:rsidR="005C6187" w:rsidRPr="009732EE" w:rsidRDefault="005C6187" w:rsidP="005C6187">
            <w:pPr>
              <w:jc w:val="center"/>
            </w:pPr>
          </w:p>
        </w:tc>
        <w:tc>
          <w:tcPr>
            <w:tcW w:w="414" w:type="pct"/>
            <w:noWrap/>
            <w:vAlign w:val="center"/>
            <w:hideMark/>
          </w:tcPr>
          <w:p w14:paraId="08196EAB" w14:textId="74BE86C2" w:rsidR="005C6187" w:rsidRPr="009732EE" w:rsidRDefault="005C6187" w:rsidP="005C6187">
            <w:pPr>
              <w:jc w:val="center"/>
            </w:pPr>
          </w:p>
        </w:tc>
      </w:tr>
      <w:tr w:rsidR="005C6187" w:rsidRPr="009732EE" w14:paraId="213D0078" w14:textId="77777777" w:rsidTr="005C6187">
        <w:trPr>
          <w:trHeight w:val="288"/>
        </w:trPr>
        <w:tc>
          <w:tcPr>
            <w:tcW w:w="942" w:type="pct"/>
            <w:noWrap/>
            <w:hideMark/>
          </w:tcPr>
          <w:p w14:paraId="5CE8603E" w14:textId="77777777" w:rsidR="005C6187" w:rsidRPr="009732EE" w:rsidRDefault="005C6187">
            <w:r w:rsidRPr="009732EE">
              <w:t>Sewer</w:t>
            </w:r>
          </w:p>
        </w:tc>
        <w:tc>
          <w:tcPr>
            <w:tcW w:w="384" w:type="pct"/>
            <w:noWrap/>
            <w:vAlign w:val="center"/>
            <w:hideMark/>
          </w:tcPr>
          <w:p w14:paraId="0BAE080D" w14:textId="77777777" w:rsidR="005C6187" w:rsidRPr="009732EE" w:rsidRDefault="005C6187" w:rsidP="005C6187">
            <w:pPr>
              <w:jc w:val="center"/>
            </w:pPr>
            <w:r w:rsidRPr="009732EE">
              <w:t>1,076</w:t>
            </w:r>
          </w:p>
        </w:tc>
        <w:tc>
          <w:tcPr>
            <w:tcW w:w="344" w:type="pct"/>
            <w:noWrap/>
            <w:vAlign w:val="center"/>
            <w:hideMark/>
          </w:tcPr>
          <w:p w14:paraId="2E778DC0" w14:textId="77777777" w:rsidR="005C6187" w:rsidRPr="009732EE" w:rsidRDefault="005C6187" w:rsidP="005C6187">
            <w:pPr>
              <w:jc w:val="center"/>
            </w:pPr>
            <w:r w:rsidRPr="009732EE">
              <w:t>520</w:t>
            </w:r>
          </w:p>
        </w:tc>
        <w:tc>
          <w:tcPr>
            <w:tcW w:w="399" w:type="pct"/>
            <w:noWrap/>
            <w:vAlign w:val="center"/>
            <w:hideMark/>
          </w:tcPr>
          <w:p w14:paraId="3B85CCFA" w14:textId="77777777" w:rsidR="005C6187" w:rsidRPr="009732EE" w:rsidRDefault="005C6187" w:rsidP="005C6187">
            <w:pPr>
              <w:jc w:val="center"/>
            </w:pPr>
            <w:r w:rsidRPr="009732EE">
              <w:t>701</w:t>
            </w:r>
          </w:p>
        </w:tc>
        <w:tc>
          <w:tcPr>
            <w:tcW w:w="355" w:type="pct"/>
            <w:noWrap/>
            <w:vAlign w:val="center"/>
            <w:hideMark/>
          </w:tcPr>
          <w:p w14:paraId="17155E93" w14:textId="77777777" w:rsidR="005C6187" w:rsidRPr="009732EE" w:rsidRDefault="005C6187" w:rsidP="005C6187">
            <w:pPr>
              <w:jc w:val="center"/>
            </w:pPr>
            <w:r w:rsidRPr="009732EE">
              <w:t>339</w:t>
            </w:r>
          </w:p>
        </w:tc>
        <w:tc>
          <w:tcPr>
            <w:tcW w:w="423" w:type="pct"/>
            <w:noWrap/>
            <w:vAlign w:val="center"/>
            <w:hideMark/>
          </w:tcPr>
          <w:p w14:paraId="29D9F962" w14:textId="77777777" w:rsidR="005C6187" w:rsidRPr="009732EE" w:rsidRDefault="005C6187" w:rsidP="005C6187">
            <w:pPr>
              <w:jc w:val="center"/>
            </w:pPr>
            <w:r w:rsidRPr="009732EE">
              <w:t>1,784</w:t>
            </w:r>
          </w:p>
        </w:tc>
        <w:tc>
          <w:tcPr>
            <w:tcW w:w="373" w:type="pct"/>
            <w:noWrap/>
            <w:vAlign w:val="center"/>
            <w:hideMark/>
          </w:tcPr>
          <w:p w14:paraId="2A40DF1F" w14:textId="77777777" w:rsidR="005C6187" w:rsidRPr="009732EE" w:rsidRDefault="005C6187" w:rsidP="005C6187">
            <w:pPr>
              <w:jc w:val="center"/>
            </w:pPr>
            <w:r w:rsidRPr="009732EE">
              <w:t>862</w:t>
            </w:r>
          </w:p>
        </w:tc>
        <w:tc>
          <w:tcPr>
            <w:tcW w:w="466" w:type="pct"/>
            <w:noWrap/>
            <w:vAlign w:val="center"/>
            <w:hideMark/>
          </w:tcPr>
          <w:p w14:paraId="15BC7CC9" w14:textId="77777777" w:rsidR="005C6187" w:rsidRPr="009732EE" w:rsidRDefault="005C6187" w:rsidP="005C6187">
            <w:pPr>
              <w:jc w:val="center"/>
            </w:pPr>
            <w:r w:rsidRPr="009732EE">
              <w:t>3,045</w:t>
            </w:r>
          </w:p>
        </w:tc>
        <w:tc>
          <w:tcPr>
            <w:tcW w:w="434" w:type="pct"/>
            <w:noWrap/>
            <w:vAlign w:val="center"/>
            <w:hideMark/>
          </w:tcPr>
          <w:p w14:paraId="7B0BDA4C" w14:textId="77777777" w:rsidR="005C6187" w:rsidRPr="009732EE" w:rsidRDefault="005C6187" w:rsidP="005C6187">
            <w:pPr>
              <w:jc w:val="center"/>
            </w:pPr>
            <w:r w:rsidRPr="009732EE">
              <w:t>1,472</w:t>
            </w:r>
          </w:p>
        </w:tc>
        <w:tc>
          <w:tcPr>
            <w:tcW w:w="466" w:type="pct"/>
            <w:noWrap/>
            <w:vAlign w:val="center"/>
            <w:hideMark/>
          </w:tcPr>
          <w:p w14:paraId="10C2870E" w14:textId="77777777" w:rsidR="005C6187" w:rsidRPr="009732EE" w:rsidRDefault="005C6187" w:rsidP="005C6187">
            <w:pPr>
              <w:jc w:val="center"/>
            </w:pPr>
            <w:r w:rsidRPr="009732EE">
              <w:t>5,519</w:t>
            </w:r>
          </w:p>
        </w:tc>
        <w:tc>
          <w:tcPr>
            <w:tcW w:w="414" w:type="pct"/>
            <w:noWrap/>
            <w:vAlign w:val="center"/>
            <w:hideMark/>
          </w:tcPr>
          <w:p w14:paraId="11C3D7DD" w14:textId="77777777" w:rsidR="005C6187" w:rsidRPr="009732EE" w:rsidRDefault="005C6187" w:rsidP="005C6187">
            <w:pPr>
              <w:jc w:val="center"/>
            </w:pPr>
            <w:r w:rsidRPr="009732EE">
              <w:t>2,668</w:t>
            </w:r>
          </w:p>
        </w:tc>
      </w:tr>
      <w:tr w:rsidR="005C6187" w:rsidRPr="009732EE" w14:paraId="113144BD" w14:textId="77777777" w:rsidTr="005C6187">
        <w:trPr>
          <w:trHeight w:val="288"/>
        </w:trPr>
        <w:tc>
          <w:tcPr>
            <w:tcW w:w="942" w:type="pct"/>
            <w:noWrap/>
            <w:hideMark/>
          </w:tcPr>
          <w:p w14:paraId="3C47C480" w14:textId="77777777" w:rsidR="005C6187" w:rsidRPr="009732EE" w:rsidRDefault="005C6187" w:rsidP="009732EE">
            <w:r w:rsidRPr="009732EE">
              <w:t>Pumping</w:t>
            </w:r>
          </w:p>
        </w:tc>
        <w:tc>
          <w:tcPr>
            <w:tcW w:w="384" w:type="pct"/>
            <w:noWrap/>
            <w:vAlign w:val="center"/>
            <w:hideMark/>
          </w:tcPr>
          <w:p w14:paraId="577150F1" w14:textId="77777777" w:rsidR="005C6187" w:rsidRPr="009732EE" w:rsidRDefault="005C6187" w:rsidP="005C6187">
            <w:pPr>
              <w:jc w:val="center"/>
            </w:pPr>
            <w:r w:rsidRPr="009732EE">
              <w:t>4,890</w:t>
            </w:r>
          </w:p>
        </w:tc>
        <w:tc>
          <w:tcPr>
            <w:tcW w:w="344" w:type="pct"/>
            <w:noWrap/>
            <w:vAlign w:val="center"/>
            <w:hideMark/>
          </w:tcPr>
          <w:p w14:paraId="313B15ED" w14:textId="77777777" w:rsidR="005C6187" w:rsidRPr="009732EE" w:rsidRDefault="005C6187" w:rsidP="005C6187">
            <w:pPr>
              <w:jc w:val="center"/>
            </w:pPr>
            <w:r w:rsidRPr="009732EE">
              <w:t>472</w:t>
            </w:r>
          </w:p>
        </w:tc>
        <w:tc>
          <w:tcPr>
            <w:tcW w:w="399" w:type="pct"/>
            <w:noWrap/>
            <w:vAlign w:val="center"/>
            <w:hideMark/>
          </w:tcPr>
          <w:p w14:paraId="42C4FFE9" w14:textId="77777777" w:rsidR="005C6187" w:rsidRPr="009732EE" w:rsidRDefault="005C6187" w:rsidP="005C6187">
            <w:pPr>
              <w:jc w:val="center"/>
            </w:pPr>
            <w:r w:rsidRPr="009732EE">
              <w:t>4,890</w:t>
            </w:r>
          </w:p>
        </w:tc>
        <w:tc>
          <w:tcPr>
            <w:tcW w:w="355" w:type="pct"/>
            <w:noWrap/>
            <w:vAlign w:val="center"/>
            <w:hideMark/>
          </w:tcPr>
          <w:p w14:paraId="1A9A6D2E" w14:textId="77777777" w:rsidR="005C6187" w:rsidRPr="009732EE" w:rsidRDefault="005C6187" w:rsidP="005C6187">
            <w:pPr>
              <w:jc w:val="center"/>
            </w:pPr>
            <w:r w:rsidRPr="009732EE">
              <w:t>472</w:t>
            </w:r>
          </w:p>
        </w:tc>
        <w:tc>
          <w:tcPr>
            <w:tcW w:w="423" w:type="pct"/>
            <w:noWrap/>
            <w:vAlign w:val="center"/>
            <w:hideMark/>
          </w:tcPr>
          <w:p w14:paraId="315B47E4" w14:textId="77777777" w:rsidR="005C6187" w:rsidRPr="009732EE" w:rsidRDefault="005C6187" w:rsidP="005C6187">
            <w:pPr>
              <w:jc w:val="center"/>
            </w:pPr>
            <w:r w:rsidRPr="009732EE">
              <w:t>8,151</w:t>
            </w:r>
          </w:p>
        </w:tc>
        <w:tc>
          <w:tcPr>
            <w:tcW w:w="373" w:type="pct"/>
            <w:noWrap/>
            <w:vAlign w:val="center"/>
            <w:hideMark/>
          </w:tcPr>
          <w:p w14:paraId="15E1C8ED" w14:textId="77777777" w:rsidR="005C6187" w:rsidRPr="009732EE" w:rsidRDefault="005C6187" w:rsidP="005C6187">
            <w:pPr>
              <w:jc w:val="center"/>
            </w:pPr>
            <w:r w:rsidRPr="009732EE">
              <w:t>2,360</w:t>
            </w:r>
          </w:p>
        </w:tc>
        <w:tc>
          <w:tcPr>
            <w:tcW w:w="466" w:type="pct"/>
            <w:noWrap/>
            <w:vAlign w:val="center"/>
            <w:hideMark/>
          </w:tcPr>
          <w:p w14:paraId="11E5F06F" w14:textId="77777777" w:rsidR="005C6187" w:rsidRPr="009732EE" w:rsidRDefault="005C6187" w:rsidP="005C6187">
            <w:pPr>
              <w:jc w:val="center"/>
            </w:pPr>
            <w:r w:rsidRPr="009732EE">
              <w:t>16,301</w:t>
            </w:r>
          </w:p>
        </w:tc>
        <w:tc>
          <w:tcPr>
            <w:tcW w:w="434" w:type="pct"/>
            <w:noWrap/>
            <w:vAlign w:val="center"/>
            <w:hideMark/>
          </w:tcPr>
          <w:p w14:paraId="3D459EFA" w14:textId="77777777" w:rsidR="005C6187" w:rsidRPr="009732EE" w:rsidRDefault="005C6187" w:rsidP="005C6187">
            <w:pPr>
              <w:jc w:val="center"/>
            </w:pPr>
            <w:r w:rsidRPr="009732EE">
              <w:t>4,719</w:t>
            </w:r>
          </w:p>
        </w:tc>
        <w:tc>
          <w:tcPr>
            <w:tcW w:w="466" w:type="pct"/>
            <w:noWrap/>
            <w:vAlign w:val="center"/>
            <w:hideMark/>
          </w:tcPr>
          <w:p w14:paraId="32F0AFB1" w14:textId="77777777" w:rsidR="005C6187" w:rsidRPr="009732EE" w:rsidRDefault="005C6187" w:rsidP="005C6187">
            <w:pPr>
              <w:jc w:val="center"/>
            </w:pPr>
            <w:r w:rsidRPr="009732EE">
              <w:t>40,753</w:t>
            </w:r>
          </w:p>
        </w:tc>
        <w:tc>
          <w:tcPr>
            <w:tcW w:w="414" w:type="pct"/>
            <w:noWrap/>
            <w:vAlign w:val="center"/>
            <w:hideMark/>
          </w:tcPr>
          <w:p w14:paraId="5690EF18" w14:textId="77777777" w:rsidR="005C6187" w:rsidRPr="009732EE" w:rsidRDefault="005C6187" w:rsidP="005C6187">
            <w:pPr>
              <w:jc w:val="center"/>
            </w:pPr>
            <w:r w:rsidRPr="009732EE">
              <w:t>11,799</w:t>
            </w:r>
          </w:p>
        </w:tc>
      </w:tr>
      <w:tr w:rsidR="005C6187" w:rsidRPr="009732EE" w14:paraId="71DFA2AC" w14:textId="77777777" w:rsidTr="005C6187">
        <w:trPr>
          <w:trHeight w:val="288"/>
        </w:trPr>
        <w:tc>
          <w:tcPr>
            <w:tcW w:w="942" w:type="pct"/>
            <w:noWrap/>
            <w:hideMark/>
          </w:tcPr>
          <w:p w14:paraId="54DC72CF" w14:textId="77777777" w:rsidR="005C6187" w:rsidRPr="009732EE" w:rsidRDefault="005C6187" w:rsidP="009732EE">
            <w:r w:rsidRPr="009732EE">
              <w:t>UASB</w:t>
            </w:r>
          </w:p>
        </w:tc>
        <w:tc>
          <w:tcPr>
            <w:tcW w:w="384" w:type="pct"/>
            <w:noWrap/>
            <w:vAlign w:val="center"/>
            <w:hideMark/>
          </w:tcPr>
          <w:p w14:paraId="1871C43E" w14:textId="77777777" w:rsidR="005C6187" w:rsidRPr="009732EE" w:rsidRDefault="005C6187" w:rsidP="005C6187">
            <w:pPr>
              <w:jc w:val="center"/>
            </w:pPr>
            <w:r w:rsidRPr="009732EE">
              <w:t>3,341</w:t>
            </w:r>
          </w:p>
        </w:tc>
        <w:tc>
          <w:tcPr>
            <w:tcW w:w="344" w:type="pct"/>
            <w:noWrap/>
            <w:vAlign w:val="center"/>
            <w:hideMark/>
          </w:tcPr>
          <w:p w14:paraId="5F824448" w14:textId="77777777" w:rsidR="005C6187" w:rsidRPr="009732EE" w:rsidRDefault="005C6187" w:rsidP="005C6187">
            <w:pPr>
              <w:jc w:val="center"/>
            </w:pPr>
            <w:r w:rsidRPr="009732EE">
              <w:t>2,057</w:t>
            </w:r>
          </w:p>
        </w:tc>
        <w:tc>
          <w:tcPr>
            <w:tcW w:w="399" w:type="pct"/>
            <w:noWrap/>
            <w:vAlign w:val="center"/>
            <w:hideMark/>
          </w:tcPr>
          <w:p w14:paraId="23825C1E" w14:textId="77777777" w:rsidR="005C6187" w:rsidRPr="009732EE" w:rsidRDefault="005C6187" w:rsidP="005C6187">
            <w:pPr>
              <w:jc w:val="center"/>
            </w:pPr>
            <w:r w:rsidRPr="009732EE">
              <w:t>3,341</w:t>
            </w:r>
          </w:p>
        </w:tc>
        <w:tc>
          <w:tcPr>
            <w:tcW w:w="355" w:type="pct"/>
            <w:noWrap/>
            <w:vAlign w:val="center"/>
            <w:hideMark/>
          </w:tcPr>
          <w:p w14:paraId="5B14BC32" w14:textId="77777777" w:rsidR="005C6187" w:rsidRPr="009732EE" w:rsidRDefault="005C6187" w:rsidP="005C6187">
            <w:pPr>
              <w:jc w:val="center"/>
            </w:pPr>
            <w:r w:rsidRPr="009732EE">
              <w:t>2,057</w:t>
            </w:r>
          </w:p>
        </w:tc>
        <w:tc>
          <w:tcPr>
            <w:tcW w:w="423" w:type="pct"/>
            <w:noWrap/>
            <w:vAlign w:val="center"/>
            <w:hideMark/>
          </w:tcPr>
          <w:p w14:paraId="4584A713" w14:textId="77777777" w:rsidR="005C6187" w:rsidRPr="009732EE" w:rsidRDefault="005C6187" w:rsidP="005C6187">
            <w:pPr>
              <w:jc w:val="center"/>
            </w:pPr>
            <w:r w:rsidRPr="009732EE">
              <w:t>16,705</w:t>
            </w:r>
          </w:p>
        </w:tc>
        <w:tc>
          <w:tcPr>
            <w:tcW w:w="373" w:type="pct"/>
            <w:noWrap/>
            <w:vAlign w:val="center"/>
            <w:hideMark/>
          </w:tcPr>
          <w:p w14:paraId="0D0A66BC" w14:textId="77777777" w:rsidR="005C6187" w:rsidRPr="009732EE" w:rsidRDefault="005C6187" w:rsidP="005C6187">
            <w:pPr>
              <w:jc w:val="center"/>
            </w:pPr>
            <w:r w:rsidRPr="009732EE">
              <w:t>10,286</w:t>
            </w:r>
          </w:p>
        </w:tc>
        <w:tc>
          <w:tcPr>
            <w:tcW w:w="466" w:type="pct"/>
            <w:noWrap/>
            <w:vAlign w:val="center"/>
            <w:hideMark/>
          </w:tcPr>
          <w:p w14:paraId="6314042D" w14:textId="77777777" w:rsidR="005C6187" w:rsidRPr="009732EE" w:rsidRDefault="005C6187" w:rsidP="005C6187">
            <w:pPr>
              <w:jc w:val="center"/>
            </w:pPr>
            <w:r w:rsidRPr="009732EE">
              <w:t>33,410</w:t>
            </w:r>
          </w:p>
        </w:tc>
        <w:tc>
          <w:tcPr>
            <w:tcW w:w="434" w:type="pct"/>
            <w:noWrap/>
            <w:vAlign w:val="center"/>
            <w:hideMark/>
          </w:tcPr>
          <w:p w14:paraId="11F10FF0" w14:textId="77777777" w:rsidR="005C6187" w:rsidRPr="009732EE" w:rsidRDefault="005C6187" w:rsidP="005C6187">
            <w:pPr>
              <w:jc w:val="center"/>
            </w:pPr>
            <w:r w:rsidRPr="009732EE">
              <w:t>20,571</w:t>
            </w:r>
          </w:p>
        </w:tc>
        <w:tc>
          <w:tcPr>
            <w:tcW w:w="466" w:type="pct"/>
            <w:noWrap/>
            <w:vAlign w:val="center"/>
            <w:hideMark/>
          </w:tcPr>
          <w:p w14:paraId="67FD18A4" w14:textId="77777777" w:rsidR="005C6187" w:rsidRPr="009732EE" w:rsidRDefault="005C6187" w:rsidP="005C6187">
            <w:pPr>
              <w:jc w:val="center"/>
            </w:pPr>
            <w:r w:rsidRPr="009732EE">
              <w:t>83,525</w:t>
            </w:r>
          </w:p>
        </w:tc>
        <w:tc>
          <w:tcPr>
            <w:tcW w:w="414" w:type="pct"/>
            <w:noWrap/>
            <w:vAlign w:val="center"/>
            <w:hideMark/>
          </w:tcPr>
          <w:p w14:paraId="73A73D17" w14:textId="77777777" w:rsidR="005C6187" w:rsidRPr="009732EE" w:rsidRDefault="005C6187" w:rsidP="005C6187">
            <w:pPr>
              <w:jc w:val="center"/>
            </w:pPr>
            <w:r w:rsidRPr="009732EE">
              <w:t>51,429</w:t>
            </w:r>
          </w:p>
        </w:tc>
      </w:tr>
      <w:tr w:rsidR="005C6187" w:rsidRPr="009732EE" w14:paraId="1EF356FF" w14:textId="77777777" w:rsidTr="005C6187">
        <w:trPr>
          <w:trHeight w:val="288"/>
        </w:trPr>
        <w:tc>
          <w:tcPr>
            <w:tcW w:w="942" w:type="pct"/>
            <w:noWrap/>
            <w:hideMark/>
          </w:tcPr>
          <w:p w14:paraId="2B70A27D" w14:textId="77777777" w:rsidR="005C6187" w:rsidRPr="009732EE" w:rsidRDefault="005C6187" w:rsidP="009732EE">
            <w:r w:rsidRPr="009732EE">
              <w:t>OLAND</w:t>
            </w:r>
          </w:p>
        </w:tc>
        <w:tc>
          <w:tcPr>
            <w:tcW w:w="384" w:type="pct"/>
            <w:noWrap/>
            <w:vAlign w:val="center"/>
            <w:hideMark/>
          </w:tcPr>
          <w:p w14:paraId="1B67CDCC" w14:textId="77777777" w:rsidR="005C6187" w:rsidRPr="009732EE" w:rsidRDefault="005C6187" w:rsidP="005C6187">
            <w:pPr>
              <w:jc w:val="center"/>
            </w:pPr>
            <w:r w:rsidRPr="009732EE">
              <w:t>35</w:t>
            </w:r>
          </w:p>
        </w:tc>
        <w:tc>
          <w:tcPr>
            <w:tcW w:w="344" w:type="pct"/>
            <w:noWrap/>
            <w:vAlign w:val="center"/>
            <w:hideMark/>
          </w:tcPr>
          <w:p w14:paraId="784ECF71" w14:textId="77777777" w:rsidR="005C6187" w:rsidRPr="009732EE" w:rsidRDefault="005C6187" w:rsidP="005C6187">
            <w:pPr>
              <w:jc w:val="center"/>
            </w:pPr>
            <w:r w:rsidRPr="009732EE">
              <w:t>919</w:t>
            </w:r>
          </w:p>
        </w:tc>
        <w:tc>
          <w:tcPr>
            <w:tcW w:w="399" w:type="pct"/>
            <w:noWrap/>
            <w:vAlign w:val="center"/>
            <w:hideMark/>
          </w:tcPr>
          <w:p w14:paraId="02791512" w14:textId="77777777" w:rsidR="005C6187" w:rsidRPr="009732EE" w:rsidRDefault="005C6187" w:rsidP="005C6187">
            <w:pPr>
              <w:jc w:val="center"/>
            </w:pPr>
            <w:r w:rsidRPr="009732EE">
              <w:t>35</w:t>
            </w:r>
          </w:p>
        </w:tc>
        <w:tc>
          <w:tcPr>
            <w:tcW w:w="355" w:type="pct"/>
            <w:noWrap/>
            <w:vAlign w:val="center"/>
            <w:hideMark/>
          </w:tcPr>
          <w:p w14:paraId="7A2A001E" w14:textId="77777777" w:rsidR="005C6187" w:rsidRPr="009732EE" w:rsidRDefault="005C6187" w:rsidP="005C6187">
            <w:pPr>
              <w:jc w:val="center"/>
            </w:pPr>
            <w:r w:rsidRPr="009732EE">
              <w:t>919</w:t>
            </w:r>
          </w:p>
        </w:tc>
        <w:tc>
          <w:tcPr>
            <w:tcW w:w="423" w:type="pct"/>
            <w:noWrap/>
            <w:vAlign w:val="center"/>
            <w:hideMark/>
          </w:tcPr>
          <w:p w14:paraId="38538207" w14:textId="77777777" w:rsidR="005C6187" w:rsidRPr="009732EE" w:rsidRDefault="005C6187" w:rsidP="005C6187">
            <w:pPr>
              <w:jc w:val="center"/>
            </w:pPr>
            <w:r w:rsidRPr="009732EE">
              <w:t>175</w:t>
            </w:r>
          </w:p>
        </w:tc>
        <w:tc>
          <w:tcPr>
            <w:tcW w:w="373" w:type="pct"/>
            <w:noWrap/>
            <w:vAlign w:val="center"/>
            <w:hideMark/>
          </w:tcPr>
          <w:p w14:paraId="76B00C26" w14:textId="77777777" w:rsidR="005C6187" w:rsidRPr="009732EE" w:rsidRDefault="005C6187" w:rsidP="005C6187">
            <w:pPr>
              <w:jc w:val="center"/>
            </w:pPr>
            <w:r w:rsidRPr="009732EE">
              <w:t>4,595</w:t>
            </w:r>
          </w:p>
        </w:tc>
        <w:tc>
          <w:tcPr>
            <w:tcW w:w="466" w:type="pct"/>
            <w:noWrap/>
            <w:vAlign w:val="center"/>
            <w:hideMark/>
          </w:tcPr>
          <w:p w14:paraId="5ACF0431" w14:textId="77777777" w:rsidR="005C6187" w:rsidRPr="009732EE" w:rsidRDefault="005C6187" w:rsidP="005C6187">
            <w:pPr>
              <w:jc w:val="center"/>
            </w:pPr>
            <w:r w:rsidRPr="009732EE">
              <w:t>351</w:t>
            </w:r>
          </w:p>
        </w:tc>
        <w:tc>
          <w:tcPr>
            <w:tcW w:w="434" w:type="pct"/>
            <w:noWrap/>
            <w:vAlign w:val="center"/>
            <w:hideMark/>
          </w:tcPr>
          <w:p w14:paraId="52E0A557" w14:textId="77777777" w:rsidR="005C6187" w:rsidRPr="009732EE" w:rsidRDefault="005C6187" w:rsidP="005C6187">
            <w:pPr>
              <w:jc w:val="center"/>
            </w:pPr>
            <w:r w:rsidRPr="009732EE">
              <w:t>9,191</w:t>
            </w:r>
          </w:p>
        </w:tc>
        <w:tc>
          <w:tcPr>
            <w:tcW w:w="466" w:type="pct"/>
            <w:noWrap/>
            <w:vAlign w:val="center"/>
            <w:hideMark/>
          </w:tcPr>
          <w:p w14:paraId="0F33D6C5" w14:textId="77777777" w:rsidR="005C6187" w:rsidRPr="009732EE" w:rsidRDefault="005C6187" w:rsidP="005C6187">
            <w:pPr>
              <w:jc w:val="center"/>
            </w:pPr>
            <w:r w:rsidRPr="009732EE">
              <w:t>877</w:t>
            </w:r>
          </w:p>
        </w:tc>
        <w:tc>
          <w:tcPr>
            <w:tcW w:w="414" w:type="pct"/>
            <w:noWrap/>
            <w:vAlign w:val="center"/>
            <w:hideMark/>
          </w:tcPr>
          <w:p w14:paraId="52C30713" w14:textId="77777777" w:rsidR="005C6187" w:rsidRPr="009732EE" w:rsidRDefault="005C6187" w:rsidP="005C6187">
            <w:pPr>
              <w:jc w:val="center"/>
            </w:pPr>
            <w:r w:rsidRPr="009732EE">
              <w:t>22,977</w:t>
            </w:r>
          </w:p>
        </w:tc>
      </w:tr>
      <w:tr w:rsidR="005C6187" w:rsidRPr="009732EE" w14:paraId="4761C28D" w14:textId="77777777" w:rsidTr="005C6187">
        <w:trPr>
          <w:trHeight w:val="288"/>
        </w:trPr>
        <w:tc>
          <w:tcPr>
            <w:tcW w:w="942" w:type="pct"/>
            <w:noWrap/>
            <w:hideMark/>
          </w:tcPr>
          <w:p w14:paraId="785D281C" w14:textId="77777777" w:rsidR="005C6187" w:rsidRPr="009732EE" w:rsidRDefault="005C6187" w:rsidP="009732EE">
            <w:r w:rsidRPr="009732EE">
              <w:t>Struvite reactor</w:t>
            </w:r>
          </w:p>
        </w:tc>
        <w:tc>
          <w:tcPr>
            <w:tcW w:w="384" w:type="pct"/>
            <w:noWrap/>
            <w:vAlign w:val="center"/>
            <w:hideMark/>
          </w:tcPr>
          <w:p w14:paraId="63426BE8" w14:textId="77777777" w:rsidR="005C6187" w:rsidRPr="009732EE" w:rsidRDefault="005C6187" w:rsidP="005C6187">
            <w:pPr>
              <w:jc w:val="center"/>
            </w:pPr>
            <w:r w:rsidRPr="009732EE">
              <w:t>13</w:t>
            </w:r>
          </w:p>
        </w:tc>
        <w:tc>
          <w:tcPr>
            <w:tcW w:w="344" w:type="pct"/>
            <w:noWrap/>
            <w:vAlign w:val="center"/>
            <w:hideMark/>
          </w:tcPr>
          <w:p w14:paraId="06328D29" w14:textId="77777777" w:rsidR="005C6187" w:rsidRPr="009732EE" w:rsidRDefault="005C6187" w:rsidP="005C6187">
            <w:pPr>
              <w:jc w:val="center"/>
            </w:pPr>
            <w:r w:rsidRPr="009732EE">
              <w:t>34</w:t>
            </w:r>
          </w:p>
        </w:tc>
        <w:tc>
          <w:tcPr>
            <w:tcW w:w="399" w:type="pct"/>
            <w:noWrap/>
            <w:vAlign w:val="center"/>
            <w:hideMark/>
          </w:tcPr>
          <w:p w14:paraId="5C5E0442" w14:textId="77777777" w:rsidR="005C6187" w:rsidRPr="009732EE" w:rsidRDefault="005C6187" w:rsidP="005C6187">
            <w:pPr>
              <w:jc w:val="center"/>
            </w:pPr>
            <w:r w:rsidRPr="009732EE">
              <w:t>13</w:t>
            </w:r>
          </w:p>
        </w:tc>
        <w:tc>
          <w:tcPr>
            <w:tcW w:w="355" w:type="pct"/>
            <w:noWrap/>
            <w:vAlign w:val="center"/>
            <w:hideMark/>
          </w:tcPr>
          <w:p w14:paraId="1DD631D1" w14:textId="77777777" w:rsidR="005C6187" w:rsidRPr="009732EE" w:rsidRDefault="005C6187" w:rsidP="005C6187">
            <w:pPr>
              <w:jc w:val="center"/>
            </w:pPr>
            <w:r w:rsidRPr="009732EE">
              <w:t>34</w:t>
            </w:r>
          </w:p>
        </w:tc>
        <w:tc>
          <w:tcPr>
            <w:tcW w:w="423" w:type="pct"/>
            <w:noWrap/>
            <w:vAlign w:val="center"/>
            <w:hideMark/>
          </w:tcPr>
          <w:p w14:paraId="3D41F099" w14:textId="77777777" w:rsidR="005C6187" w:rsidRPr="009732EE" w:rsidRDefault="005C6187" w:rsidP="005C6187">
            <w:pPr>
              <w:jc w:val="center"/>
            </w:pPr>
            <w:r w:rsidRPr="009732EE">
              <w:t>65</w:t>
            </w:r>
          </w:p>
        </w:tc>
        <w:tc>
          <w:tcPr>
            <w:tcW w:w="373" w:type="pct"/>
            <w:noWrap/>
            <w:vAlign w:val="center"/>
            <w:hideMark/>
          </w:tcPr>
          <w:p w14:paraId="25B7F6F9" w14:textId="77777777" w:rsidR="005C6187" w:rsidRPr="009732EE" w:rsidRDefault="005C6187" w:rsidP="005C6187">
            <w:pPr>
              <w:jc w:val="center"/>
            </w:pPr>
            <w:r w:rsidRPr="009732EE">
              <w:t>172</w:t>
            </w:r>
          </w:p>
        </w:tc>
        <w:tc>
          <w:tcPr>
            <w:tcW w:w="466" w:type="pct"/>
            <w:noWrap/>
            <w:vAlign w:val="center"/>
            <w:hideMark/>
          </w:tcPr>
          <w:p w14:paraId="1D8A7CAF" w14:textId="77777777" w:rsidR="005C6187" w:rsidRPr="009732EE" w:rsidRDefault="005C6187" w:rsidP="005C6187">
            <w:pPr>
              <w:jc w:val="center"/>
            </w:pPr>
            <w:r w:rsidRPr="009732EE">
              <w:t>131</w:t>
            </w:r>
          </w:p>
        </w:tc>
        <w:tc>
          <w:tcPr>
            <w:tcW w:w="434" w:type="pct"/>
            <w:noWrap/>
            <w:vAlign w:val="center"/>
            <w:hideMark/>
          </w:tcPr>
          <w:p w14:paraId="64DE1153" w14:textId="77777777" w:rsidR="005C6187" w:rsidRPr="009732EE" w:rsidRDefault="005C6187" w:rsidP="005C6187">
            <w:pPr>
              <w:jc w:val="center"/>
            </w:pPr>
            <w:r w:rsidRPr="009732EE">
              <w:t>343</w:t>
            </w:r>
          </w:p>
        </w:tc>
        <w:tc>
          <w:tcPr>
            <w:tcW w:w="466" w:type="pct"/>
            <w:noWrap/>
            <w:vAlign w:val="center"/>
            <w:hideMark/>
          </w:tcPr>
          <w:p w14:paraId="364B8F7E" w14:textId="77777777" w:rsidR="005C6187" w:rsidRPr="009732EE" w:rsidRDefault="005C6187" w:rsidP="005C6187">
            <w:pPr>
              <w:jc w:val="center"/>
            </w:pPr>
            <w:r w:rsidRPr="009732EE">
              <w:t>327</w:t>
            </w:r>
          </w:p>
        </w:tc>
        <w:tc>
          <w:tcPr>
            <w:tcW w:w="414" w:type="pct"/>
            <w:noWrap/>
            <w:vAlign w:val="center"/>
            <w:hideMark/>
          </w:tcPr>
          <w:p w14:paraId="0BCCB5A9" w14:textId="77777777" w:rsidR="005C6187" w:rsidRPr="009732EE" w:rsidRDefault="005C6187" w:rsidP="005C6187">
            <w:pPr>
              <w:jc w:val="center"/>
            </w:pPr>
            <w:r w:rsidRPr="009732EE">
              <w:t>858</w:t>
            </w:r>
          </w:p>
        </w:tc>
      </w:tr>
      <w:tr w:rsidR="005C6187" w:rsidRPr="009732EE" w14:paraId="479B9DC6" w14:textId="77777777" w:rsidTr="005C6187">
        <w:trPr>
          <w:trHeight w:val="288"/>
        </w:trPr>
        <w:tc>
          <w:tcPr>
            <w:tcW w:w="942" w:type="pct"/>
            <w:noWrap/>
            <w:hideMark/>
          </w:tcPr>
          <w:p w14:paraId="0C7170DF" w14:textId="77777777" w:rsidR="005C6187" w:rsidRPr="009732EE" w:rsidRDefault="005C6187" w:rsidP="009732EE">
            <w:pPr>
              <w:rPr>
                <w:b/>
                <w:bCs/>
              </w:rPr>
            </w:pPr>
            <w:r w:rsidRPr="009732EE">
              <w:rPr>
                <w:b/>
                <w:bCs/>
              </w:rPr>
              <w:t>Total treatments</w:t>
            </w:r>
          </w:p>
        </w:tc>
        <w:tc>
          <w:tcPr>
            <w:tcW w:w="384" w:type="pct"/>
            <w:noWrap/>
            <w:vAlign w:val="center"/>
            <w:hideMark/>
          </w:tcPr>
          <w:p w14:paraId="3B5779A2" w14:textId="77777777" w:rsidR="005C6187" w:rsidRPr="009732EE" w:rsidRDefault="005C6187" w:rsidP="005C6187">
            <w:pPr>
              <w:jc w:val="center"/>
            </w:pPr>
            <w:r w:rsidRPr="009732EE">
              <w:t>3,389</w:t>
            </w:r>
          </w:p>
        </w:tc>
        <w:tc>
          <w:tcPr>
            <w:tcW w:w="344" w:type="pct"/>
            <w:noWrap/>
            <w:vAlign w:val="center"/>
            <w:hideMark/>
          </w:tcPr>
          <w:p w14:paraId="25E213F8" w14:textId="77777777" w:rsidR="005C6187" w:rsidRPr="009732EE" w:rsidRDefault="005C6187" w:rsidP="005C6187">
            <w:pPr>
              <w:jc w:val="center"/>
            </w:pPr>
            <w:r w:rsidRPr="009732EE">
              <w:t>3,011</w:t>
            </w:r>
          </w:p>
        </w:tc>
        <w:tc>
          <w:tcPr>
            <w:tcW w:w="399" w:type="pct"/>
            <w:noWrap/>
            <w:vAlign w:val="center"/>
            <w:hideMark/>
          </w:tcPr>
          <w:p w14:paraId="6D24DBF2" w14:textId="77777777" w:rsidR="005C6187" w:rsidRPr="009732EE" w:rsidRDefault="005C6187" w:rsidP="005C6187">
            <w:pPr>
              <w:jc w:val="center"/>
            </w:pPr>
            <w:r w:rsidRPr="009732EE">
              <w:t>3,389</w:t>
            </w:r>
          </w:p>
        </w:tc>
        <w:tc>
          <w:tcPr>
            <w:tcW w:w="355" w:type="pct"/>
            <w:noWrap/>
            <w:vAlign w:val="center"/>
            <w:hideMark/>
          </w:tcPr>
          <w:p w14:paraId="3A16BE5D" w14:textId="77777777" w:rsidR="005C6187" w:rsidRPr="009732EE" w:rsidRDefault="005C6187" w:rsidP="005C6187">
            <w:pPr>
              <w:jc w:val="center"/>
            </w:pPr>
            <w:r w:rsidRPr="009732EE">
              <w:t>3,011</w:t>
            </w:r>
          </w:p>
        </w:tc>
        <w:tc>
          <w:tcPr>
            <w:tcW w:w="423" w:type="pct"/>
            <w:noWrap/>
            <w:vAlign w:val="center"/>
            <w:hideMark/>
          </w:tcPr>
          <w:p w14:paraId="1591BB8C" w14:textId="77777777" w:rsidR="005C6187" w:rsidRPr="009732EE" w:rsidRDefault="005C6187" w:rsidP="005C6187">
            <w:pPr>
              <w:jc w:val="center"/>
            </w:pPr>
            <w:r w:rsidRPr="009732EE">
              <w:t>16,946</w:t>
            </w:r>
          </w:p>
        </w:tc>
        <w:tc>
          <w:tcPr>
            <w:tcW w:w="373" w:type="pct"/>
            <w:noWrap/>
            <w:vAlign w:val="center"/>
            <w:hideMark/>
          </w:tcPr>
          <w:p w14:paraId="12D4A176" w14:textId="77777777" w:rsidR="005C6187" w:rsidRPr="009732EE" w:rsidRDefault="005C6187" w:rsidP="005C6187">
            <w:pPr>
              <w:jc w:val="center"/>
            </w:pPr>
            <w:r w:rsidRPr="009732EE">
              <w:t>15,053</w:t>
            </w:r>
          </w:p>
        </w:tc>
        <w:tc>
          <w:tcPr>
            <w:tcW w:w="466" w:type="pct"/>
            <w:noWrap/>
            <w:vAlign w:val="center"/>
            <w:hideMark/>
          </w:tcPr>
          <w:p w14:paraId="0242D6CE" w14:textId="77777777" w:rsidR="005C6187" w:rsidRPr="009732EE" w:rsidRDefault="005C6187" w:rsidP="005C6187">
            <w:pPr>
              <w:jc w:val="center"/>
            </w:pPr>
            <w:r w:rsidRPr="009732EE">
              <w:t>33,892</w:t>
            </w:r>
          </w:p>
        </w:tc>
        <w:tc>
          <w:tcPr>
            <w:tcW w:w="434" w:type="pct"/>
            <w:noWrap/>
            <w:vAlign w:val="center"/>
            <w:hideMark/>
          </w:tcPr>
          <w:p w14:paraId="59375362" w14:textId="77777777" w:rsidR="005C6187" w:rsidRPr="009732EE" w:rsidRDefault="005C6187" w:rsidP="005C6187">
            <w:pPr>
              <w:jc w:val="center"/>
            </w:pPr>
            <w:r w:rsidRPr="009732EE">
              <w:t>30,105</w:t>
            </w:r>
          </w:p>
        </w:tc>
        <w:tc>
          <w:tcPr>
            <w:tcW w:w="466" w:type="pct"/>
            <w:noWrap/>
            <w:vAlign w:val="center"/>
            <w:hideMark/>
          </w:tcPr>
          <w:p w14:paraId="3A86B96F" w14:textId="77777777" w:rsidR="005C6187" w:rsidRPr="009732EE" w:rsidRDefault="005C6187" w:rsidP="005C6187">
            <w:pPr>
              <w:jc w:val="center"/>
            </w:pPr>
            <w:r w:rsidRPr="009732EE">
              <w:t>84,729</w:t>
            </w:r>
          </w:p>
        </w:tc>
        <w:tc>
          <w:tcPr>
            <w:tcW w:w="414" w:type="pct"/>
            <w:noWrap/>
            <w:vAlign w:val="center"/>
            <w:hideMark/>
          </w:tcPr>
          <w:p w14:paraId="5D84B834" w14:textId="77777777" w:rsidR="005C6187" w:rsidRPr="009732EE" w:rsidRDefault="005C6187" w:rsidP="005C6187">
            <w:pPr>
              <w:jc w:val="center"/>
            </w:pPr>
            <w:r w:rsidRPr="009732EE">
              <w:t>75,264</w:t>
            </w:r>
          </w:p>
        </w:tc>
      </w:tr>
      <w:tr w:rsidR="005C6187" w:rsidRPr="009732EE" w14:paraId="6964B75A" w14:textId="77777777" w:rsidTr="005C6187">
        <w:trPr>
          <w:trHeight w:val="300"/>
        </w:trPr>
        <w:tc>
          <w:tcPr>
            <w:tcW w:w="942" w:type="pct"/>
            <w:noWrap/>
            <w:hideMark/>
          </w:tcPr>
          <w:p w14:paraId="38008A93" w14:textId="77777777" w:rsidR="005C6187" w:rsidRPr="009732EE" w:rsidRDefault="005C6187" w:rsidP="009732EE">
            <w:pPr>
              <w:rPr>
                <w:b/>
                <w:bCs/>
              </w:rPr>
            </w:pPr>
            <w:r w:rsidRPr="009732EE">
              <w:rPr>
                <w:b/>
                <w:bCs/>
              </w:rPr>
              <w:t>TOTAL BW</w:t>
            </w:r>
          </w:p>
        </w:tc>
        <w:tc>
          <w:tcPr>
            <w:tcW w:w="384" w:type="pct"/>
            <w:noWrap/>
            <w:vAlign w:val="center"/>
            <w:hideMark/>
          </w:tcPr>
          <w:p w14:paraId="0D676219" w14:textId="77777777" w:rsidR="005C6187" w:rsidRPr="009732EE" w:rsidRDefault="005C6187" w:rsidP="005C6187">
            <w:pPr>
              <w:jc w:val="center"/>
              <w:rPr>
                <w:b/>
                <w:bCs/>
              </w:rPr>
            </w:pPr>
            <w:r w:rsidRPr="009732EE">
              <w:rPr>
                <w:b/>
                <w:bCs/>
              </w:rPr>
              <w:t>9,356</w:t>
            </w:r>
          </w:p>
        </w:tc>
        <w:tc>
          <w:tcPr>
            <w:tcW w:w="344" w:type="pct"/>
            <w:noWrap/>
            <w:vAlign w:val="center"/>
            <w:hideMark/>
          </w:tcPr>
          <w:p w14:paraId="522B03DE" w14:textId="77777777" w:rsidR="005C6187" w:rsidRPr="009732EE" w:rsidRDefault="005C6187" w:rsidP="005C6187">
            <w:pPr>
              <w:jc w:val="center"/>
              <w:rPr>
                <w:b/>
                <w:bCs/>
              </w:rPr>
            </w:pPr>
            <w:r w:rsidRPr="009732EE">
              <w:rPr>
                <w:b/>
                <w:bCs/>
              </w:rPr>
              <w:t>4,003</w:t>
            </w:r>
          </w:p>
        </w:tc>
        <w:tc>
          <w:tcPr>
            <w:tcW w:w="399" w:type="pct"/>
            <w:noWrap/>
            <w:vAlign w:val="center"/>
            <w:hideMark/>
          </w:tcPr>
          <w:p w14:paraId="57402A9F" w14:textId="77777777" w:rsidR="005C6187" w:rsidRPr="009732EE" w:rsidRDefault="005C6187" w:rsidP="005C6187">
            <w:pPr>
              <w:jc w:val="center"/>
              <w:rPr>
                <w:b/>
                <w:bCs/>
              </w:rPr>
            </w:pPr>
            <w:r w:rsidRPr="009732EE">
              <w:rPr>
                <w:b/>
                <w:bCs/>
              </w:rPr>
              <w:t>8,980</w:t>
            </w:r>
          </w:p>
        </w:tc>
        <w:tc>
          <w:tcPr>
            <w:tcW w:w="355" w:type="pct"/>
            <w:noWrap/>
            <w:vAlign w:val="center"/>
            <w:hideMark/>
          </w:tcPr>
          <w:p w14:paraId="53B000D5" w14:textId="77777777" w:rsidR="005C6187" w:rsidRPr="009732EE" w:rsidRDefault="005C6187" w:rsidP="005C6187">
            <w:pPr>
              <w:jc w:val="center"/>
              <w:rPr>
                <w:b/>
                <w:bCs/>
              </w:rPr>
            </w:pPr>
            <w:r w:rsidRPr="009732EE">
              <w:rPr>
                <w:b/>
                <w:bCs/>
              </w:rPr>
              <w:t>3,821</w:t>
            </w:r>
          </w:p>
        </w:tc>
        <w:tc>
          <w:tcPr>
            <w:tcW w:w="423" w:type="pct"/>
            <w:noWrap/>
            <w:vAlign w:val="center"/>
            <w:hideMark/>
          </w:tcPr>
          <w:p w14:paraId="221CDAE0" w14:textId="77777777" w:rsidR="005C6187" w:rsidRPr="009732EE" w:rsidRDefault="005C6187" w:rsidP="005C6187">
            <w:pPr>
              <w:jc w:val="center"/>
              <w:rPr>
                <w:b/>
                <w:bCs/>
              </w:rPr>
            </w:pPr>
            <w:r w:rsidRPr="009732EE">
              <w:rPr>
                <w:b/>
                <w:bCs/>
              </w:rPr>
              <w:t>26,880</w:t>
            </w:r>
          </w:p>
        </w:tc>
        <w:tc>
          <w:tcPr>
            <w:tcW w:w="373" w:type="pct"/>
            <w:noWrap/>
            <w:vAlign w:val="center"/>
            <w:hideMark/>
          </w:tcPr>
          <w:p w14:paraId="480581A4" w14:textId="77777777" w:rsidR="005C6187" w:rsidRPr="009732EE" w:rsidRDefault="005C6187" w:rsidP="005C6187">
            <w:pPr>
              <w:jc w:val="center"/>
              <w:rPr>
                <w:b/>
                <w:bCs/>
              </w:rPr>
            </w:pPr>
            <w:r w:rsidRPr="009732EE">
              <w:rPr>
                <w:b/>
                <w:bCs/>
              </w:rPr>
              <w:t>18,275</w:t>
            </w:r>
          </w:p>
        </w:tc>
        <w:tc>
          <w:tcPr>
            <w:tcW w:w="466" w:type="pct"/>
            <w:noWrap/>
            <w:vAlign w:val="center"/>
            <w:hideMark/>
          </w:tcPr>
          <w:p w14:paraId="164B483F" w14:textId="77777777" w:rsidR="005C6187" w:rsidRPr="009732EE" w:rsidRDefault="005C6187" w:rsidP="005C6187">
            <w:pPr>
              <w:jc w:val="center"/>
              <w:rPr>
                <w:b/>
                <w:bCs/>
              </w:rPr>
            </w:pPr>
            <w:r w:rsidRPr="009732EE">
              <w:rPr>
                <w:b/>
                <w:bCs/>
              </w:rPr>
              <w:t>53,238</w:t>
            </w:r>
          </w:p>
        </w:tc>
        <w:tc>
          <w:tcPr>
            <w:tcW w:w="434" w:type="pct"/>
            <w:noWrap/>
            <w:vAlign w:val="center"/>
            <w:hideMark/>
          </w:tcPr>
          <w:p w14:paraId="611F604B" w14:textId="77777777" w:rsidR="005C6187" w:rsidRPr="009732EE" w:rsidRDefault="005C6187" w:rsidP="005C6187">
            <w:pPr>
              <w:jc w:val="center"/>
              <w:rPr>
                <w:b/>
                <w:bCs/>
              </w:rPr>
            </w:pPr>
            <w:r w:rsidRPr="009732EE">
              <w:rPr>
                <w:b/>
                <w:bCs/>
              </w:rPr>
              <w:t>36,297</w:t>
            </w:r>
          </w:p>
        </w:tc>
        <w:tc>
          <w:tcPr>
            <w:tcW w:w="466" w:type="pct"/>
            <w:noWrap/>
            <w:vAlign w:val="center"/>
            <w:hideMark/>
          </w:tcPr>
          <w:p w14:paraId="0BBDFB0F" w14:textId="77777777" w:rsidR="005C6187" w:rsidRPr="009732EE" w:rsidRDefault="005C6187" w:rsidP="005C6187">
            <w:pPr>
              <w:jc w:val="center"/>
              <w:rPr>
                <w:b/>
                <w:bCs/>
              </w:rPr>
            </w:pPr>
            <w:r w:rsidRPr="009732EE">
              <w:rPr>
                <w:b/>
                <w:bCs/>
              </w:rPr>
              <w:t>131,001</w:t>
            </w:r>
          </w:p>
        </w:tc>
        <w:tc>
          <w:tcPr>
            <w:tcW w:w="414" w:type="pct"/>
            <w:noWrap/>
            <w:vAlign w:val="center"/>
            <w:hideMark/>
          </w:tcPr>
          <w:p w14:paraId="125531D0" w14:textId="77777777" w:rsidR="005C6187" w:rsidRPr="009732EE" w:rsidRDefault="005C6187" w:rsidP="005C6187">
            <w:pPr>
              <w:jc w:val="center"/>
              <w:rPr>
                <w:b/>
                <w:bCs/>
              </w:rPr>
            </w:pPr>
            <w:r w:rsidRPr="009732EE">
              <w:rPr>
                <w:b/>
                <w:bCs/>
              </w:rPr>
              <w:t>89,730</w:t>
            </w:r>
          </w:p>
        </w:tc>
      </w:tr>
      <w:tr w:rsidR="005C6187" w:rsidRPr="009732EE" w14:paraId="3D450381" w14:textId="77777777" w:rsidTr="005C6187">
        <w:trPr>
          <w:trHeight w:val="288"/>
        </w:trPr>
        <w:tc>
          <w:tcPr>
            <w:tcW w:w="942" w:type="pct"/>
            <w:noWrap/>
            <w:hideMark/>
          </w:tcPr>
          <w:p w14:paraId="57DAD9C6" w14:textId="77777777" w:rsidR="005C6187" w:rsidRPr="009732EE" w:rsidRDefault="005C6187" w:rsidP="009732EE">
            <w:pPr>
              <w:rPr>
                <w:b/>
                <w:bCs/>
                <w:i/>
                <w:iCs/>
              </w:rPr>
            </w:pPr>
            <w:r w:rsidRPr="009732EE">
              <w:rPr>
                <w:b/>
                <w:bCs/>
                <w:i/>
                <w:iCs/>
              </w:rPr>
              <w:t>Rain water</w:t>
            </w:r>
          </w:p>
        </w:tc>
        <w:tc>
          <w:tcPr>
            <w:tcW w:w="384" w:type="pct"/>
            <w:noWrap/>
            <w:vAlign w:val="center"/>
            <w:hideMark/>
          </w:tcPr>
          <w:p w14:paraId="0BDBD196" w14:textId="68374D7E" w:rsidR="005C6187" w:rsidRPr="009732EE" w:rsidRDefault="005C6187" w:rsidP="005C6187">
            <w:pPr>
              <w:jc w:val="center"/>
            </w:pPr>
          </w:p>
        </w:tc>
        <w:tc>
          <w:tcPr>
            <w:tcW w:w="344" w:type="pct"/>
            <w:noWrap/>
            <w:vAlign w:val="center"/>
            <w:hideMark/>
          </w:tcPr>
          <w:p w14:paraId="0B042024" w14:textId="2CA4CDF1" w:rsidR="005C6187" w:rsidRPr="009732EE" w:rsidRDefault="005C6187" w:rsidP="005C6187">
            <w:pPr>
              <w:jc w:val="center"/>
            </w:pPr>
          </w:p>
        </w:tc>
        <w:tc>
          <w:tcPr>
            <w:tcW w:w="399" w:type="pct"/>
            <w:noWrap/>
            <w:vAlign w:val="center"/>
            <w:hideMark/>
          </w:tcPr>
          <w:p w14:paraId="3851C4D8" w14:textId="497D50FF" w:rsidR="005C6187" w:rsidRPr="009732EE" w:rsidRDefault="005C6187" w:rsidP="005C6187">
            <w:pPr>
              <w:jc w:val="center"/>
            </w:pPr>
          </w:p>
        </w:tc>
        <w:tc>
          <w:tcPr>
            <w:tcW w:w="355" w:type="pct"/>
            <w:noWrap/>
            <w:vAlign w:val="center"/>
            <w:hideMark/>
          </w:tcPr>
          <w:p w14:paraId="33F95C0D" w14:textId="6799142F" w:rsidR="005C6187" w:rsidRPr="009732EE" w:rsidRDefault="005C6187" w:rsidP="005C6187">
            <w:pPr>
              <w:jc w:val="center"/>
            </w:pPr>
          </w:p>
        </w:tc>
        <w:tc>
          <w:tcPr>
            <w:tcW w:w="423" w:type="pct"/>
            <w:noWrap/>
            <w:vAlign w:val="center"/>
            <w:hideMark/>
          </w:tcPr>
          <w:p w14:paraId="004D2070" w14:textId="76A84F33" w:rsidR="005C6187" w:rsidRPr="009732EE" w:rsidRDefault="005C6187" w:rsidP="005C6187">
            <w:pPr>
              <w:jc w:val="center"/>
            </w:pPr>
          </w:p>
        </w:tc>
        <w:tc>
          <w:tcPr>
            <w:tcW w:w="373" w:type="pct"/>
            <w:noWrap/>
            <w:vAlign w:val="center"/>
            <w:hideMark/>
          </w:tcPr>
          <w:p w14:paraId="29E227A1" w14:textId="31F34898" w:rsidR="005C6187" w:rsidRPr="009732EE" w:rsidRDefault="005C6187" w:rsidP="005C6187">
            <w:pPr>
              <w:jc w:val="center"/>
            </w:pPr>
          </w:p>
        </w:tc>
        <w:tc>
          <w:tcPr>
            <w:tcW w:w="466" w:type="pct"/>
            <w:noWrap/>
            <w:vAlign w:val="center"/>
            <w:hideMark/>
          </w:tcPr>
          <w:p w14:paraId="64171524" w14:textId="5D34CCCD" w:rsidR="005C6187" w:rsidRPr="009732EE" w:rsidRDefault="005C6187" w:rsidP="005C6187">
            <w:pPr>
              <w:jc w:val="center"/>
            </w:pPr>
          </w:p>
        </w:tc>
        <w:tc>
          <w:tcPr>
            <w:tcW w:w="434" w:type="pct"/>
            <w:noWrap/>
            <w:vAlign w:val="center"/>
            <w:hideMark/>
          </w:tcPr>
          <w:p w14:paraId="64930382" w14:textId="4DA1CFA7" w:rsidR="005C6187" w:rsidRPr="009732EE" w:rsidRDefault="005C6187" w:rsidP="005C6187">
            <w:pPr>
              <w:jc w:val="center"/>
            </w:pPr>
          </w:p>
        </w:tc>
        <w:tc>
          <w:tcPr>
            <w:tcW w:w="466" w:type="pct"/>
            <w:noWrap/>
            <w:vAlign w:val="center"/>
            <w:hideMark/>
          </w:tcPr>
          <w:p w14:paraId="76FA6E9C" w14:textId="53A82B2F" w:rsidR="005C6187" w:rsidRPr="009732EE" w:rsidRDefault="005C6187" w:rsidP="005C6187">
            <w:pPr>
              <w:jc w:val="center"/>
            </w:pPr>
          </w:p>
        </w:tc>
        <w:tc>
          <w:tcPr>
            <w:tcW w:w="414" w:type="pct"/>
            <w:noWrap/>
            <w:vAlign w:val="center"/>
            <w:hideMark/>
          </w:tcPr>
          <w:p w14:paraId="00725574" w14:textId="758D8B07" w:rsidR="005C6187" w:rsidRPr="009732EE" w:rsidRDefault="005C6187" w:rsidP="005C6187">
            <w:pPr>
              <w:jc w:val="center"/>
            </w:pPr>
          </w:p>
        </w:tc>
      </w:tr>
      <w:tr w:rsidR="005C6187" w:rsidRPr="009732EE" w14:paraId="1C46E04B" w14:textId="77777777" w:rsidTr="005C6187">
        <w:trPr>
          <w:trHeight w:val="288"/>
        </w:trPr>
        <w:tc>
          <w:tcPr>
            <w:tcW w:w="942" w:type="pct"/>
            <w:noWrap/>
            <w:hideMark/>
          </w:tcPr>
          <w:p w14:paraId="1BA446D4" w14:textId="77777777" w:rsidR="005C6187" w:rsidRPr="009732EE" w:rsidRDefault="005C6187">
            <w:r w:rsidRPr="009732EE">
              <w:t>Pumping</w:t>
            </w:r>
          </w:p>
        </w:tc>
        <w:tc>
          <w:tcPr>
            <w:tcW w:w="384" w:type="pct"/>
            <w:noWrap/>
            <w:vAlign w:val="center"/>
            <w:hideMark/>
          </w:tcPr>
          <w:p w14:paraId="33C1346E" w14:textId="77777777" w:rsidR="005C6187" w:rsidRPr="009732EE" w:rsidRDefault="005C6187" w:rsidP="005C6187">
            <w:pPr>
              <w:jc w:val="center"/>
            </w:pPr>
            <w:r w:rsidRPr="009732EE">
              <w:t>40</w:t>
            </w:r>
          </w:p>
        </w:tc>
        <w:tc>
          <w:tcPr>
            <w:tcW w:w="344" w:type="pct"/>
            <w:noWrap/>
            <w:vAlign w:val="center"/>
            <w:hideMark/>
          </w:tcPr>
          <w:p w14:paraId="16053036" w14:textId="77777777" w:rsidR="005C6187" w:rsidRPr="009732EE" w:rsidRDefault="005C6187" w:rsidP="005C6187">
            <w:pPr>
              <w:jc w:val="center"/>
            </w:pPr>
            <w:r w:rsidRPr="009732EE">
              <w:t>21</w:t>
            </w:r>
          </w:p>
        </w:tc>
        <w:tc>
          <w:tcPr>
            <w:tcW w:w="399" w:type="pct"/>
            <w:noWrap/>
            <w:vAlign w:val="center"/>
            <w:hideMark/>
          </w:tcPr>
          <w:p w14:paraId="60174FB2" w14:textId="77777777" w:rsidR="005C6187" w:rsidRPr="009732EE" w:rsidRDefault="005C6187" w:rsidP="005C6187">
            <w:pPr>
              <w:jc w:val="center"/>
            </w:pPr>
            <w:r w:rsidRPr="009732EE">
              <w:t>40</w:t>
            </w:r>
          </w:p>
        </w:tc>
        <w:tc>
          <w:tcPr>
            <w:tcW w:w="355" w:type="pct"/>
            <w:noWrap/>
            <w:vAlign w:val="center"/>
            <w:hideMark/>
          </w:tcPr>
          <w:p w14:paraId="795955D3" w14:textId="77777777" w:rsidR="005C6187" w:rsidRPr="009732EE" w:rsidRDefault="005C6187" w:rsidP="005C6187">
            <w:pPr>
              <w:jc w:val="center"/>
            </w:pPr>
            <w:r w:rsidRPr="009732EE">
              <w:t>21</w:t>
            </w:r>
          </w:p>
        </w:tc>
        <w:tc>
          <w:tcPr>
            <w:tcW w:w="423" w:type="pct"/>
            <w:noWrap/>
            <w:vAlign w:val="center"/>
            <w:hideMark/>
          </w:tcPr>
          <w:p w14:paraId="733E6AA6" w14:textId="77777777" w:rsidR="005C6187" w:rsidRPr="009732EE" w:rsidRDefault="005C6187" w:rsidP="005C6187">
            <w:pPr>
              <w:jc w:val="center"/>
            </w:pPr>
            <w:r w:rsidRPr="009732EE">
              <w:t>202</w:t>
            </w:r>
          </w:p>
        </w:tc>
        <w:tc>
          <w:tcPr>
            <w:tcW w:w="373" w:type="pct"/>
            <w:noWrap/>
            <w:vAlign w:val="center"/>
            <w:hideMark/>
          </w:tcPr>
          <w:p w14:paraId="3C8E4AD5" w14:textId="77777777" w:rsidR="005C6187" w:rsidRPr="009732EE" w:rsidRDefault="005C6187" w:rsidP="005C6187">
            <w:pPr>
              <w:jc w:val="center"/>
            </w:pPr>
            <w:r w:rsidRPr="009732EE">
              <w:t>107</w:t>
            </w:r>
          </w:p>
        </w:tc>
        <w:tc>
          <w:tcPr>
            <w:tcW w:w="466" w:type="pct"/>
            <w:noWrap/>
            <w:vAlign w:val="center"/>
            <w:hideMark/>
          </w:tcPr>
          <w:p w14:paraId="39D98FD7" w14:textId="77777777" w:rsidR="005C6187" w:rsidRPr="009732EE" w:rsidRDefault="005C6187" w:rsidP="005C6187">
            <w:pPr>
              <w:jc w:val="center"/>
            </w:pPr>
            <w:r w:rsidRPr="009732EE">
              <w:t>404</w:t>
            </w:r>
          </w:p>
        </w:tc>
        <w:tc>
          <w:tcPr>
            <w:tcW w:w="434" w:type="pct"/>
            <w:noWrap/>
            <w:vAlign w:val="center"/>
            <w:hideMark/>
          </w:tcPr>
          <w:p w14:paraId="6A70095D" w14:textId="77777777" w:rsidR="005C6187" w:rsidRPr="009732EE" w:rsidRDefault="005C6187" w:rsidP="005C6187">
            <w:pPr>
              <w:jc w:val="center"/>
            </w:pPr>
            <w:r w:rsidRPr="009732EE">
              <w:t>213</w:t>
            </w:r>
          </w:p>
        </w:tc>
        <w:tc>
          <w:tcPr>
            <w:tcW w:w="466" w:type="pct"/>
            <w:noWrap/>
            <w:vAlign w:val="center"/>
            <w:hideMark/>
          </w:tcPr>
          <w:p w14:paraId="672421F4" w14:textId="77777777" w:rsidR="005C6187" w:rsidRPr="009732EE" w:rsidRDefault="005C6187" w:rsidP="005C6187">
            <w:pPr>
              <w:jc w:val="center"/>
            </w:pPr>
            <w:r w:rsidRPr="009732EE">
              <w:t>1,010</w:t>
            </w:r>
          </w:p>
        </w:tc>
        <w:tc>
          <w:tcPr>
            <w:tcW w:w="414" w:type="pct"/>
            <w:noWrap/>
            <w:vAlign w:val="center"/>
            <w:hideMark/>
          </w:tcPr>
          <w:p w14:paraId="7037806E" w14:textId="77777777" w:rsidR="005C6187" w:rsidRPr="009732EE" w:rsidRDefault="005C6187" w:rsidP="005C6187">
            <w:pPr>
              <w:jc w:val="center"/>
            </w:pPr>
            <w:r w:rsidRPr="009732EE">
              <w:t>533</w:t>
            </w:r>
          </w:p>
        </w:tc>
      </w:tr>
      <w:tr w:rsidR="005C6187" w:rsidRPr="009732EE" w14:paraId="4311DA82" w14:textId="77777777" w:rsidTr="005C6187">
        <w:trPr>
          <w:trHeight w:val="288"/>
        </w:trPr>
        <w:tc>
          <w:tcPr>
            <w:tcW w:w="942" w:type="pct"/>
            <w:noWrap/>
            <w:hideMark/>
          </w:tcPr>
          <w:p w14:paraId="6617591D" w14:textId="77777777" w:rsidR="005C6187" w:rsidRPr="009732EE" w:rsidRDefault="005C6187" w:rsidP="009732EE">
            <w:r w:rsidRPr="009732EE">
              <w:t>Tank</w:t>
            </w:r>
          </w:p>
        </w:tc>
        <w:tc>
          <w:tcPr>
            <w:tcW w:w="384" w:type="pct"/>
            <w:noWrap/>
            <w:vAlign w:val="center"/>
            <w:hideMark/>
          </w:tcPr>
          <w:p w14:paraId="31906DED" w14:textId="77777777" w:rsidR="005C6187" w:rsidRPr="009732EE" w:rsidRDefault="005C6187" w:rsidP="005C6187">
            <w:pPr>
              <w:jc w:val="center"/>
            </w:pPr>
            <w:r w:rsidRPr="009732EE">
              <w:t>1,463</w:t>
            </w:r>
          </w:p>
        </w:tc>
        <w:tc>
          <w:tcPr>
            <w:tcW w:w="344" w:type="pct"/>
            <w:noWrap/>
            <w:vAlign w:val="center"/>
            <w:hideMark/>
          </w:tcPr>
          <w:p w14:paraId="0CD5DE10" w14:textId="77777777" w:rsidR="005C6187" w:rsidRPr="009732EE" w:rsidRDefault="005C6187" w:rsidP="005C6187">
            <w:pPr>
              <w:jc w:val="center"/>
            </w:pPr>
          </w:p>
        </w:tc>
        <w:tc>
          <w:tcPr>
            <w:tcW w:w="399" w:type="pct"/>
            <w:noWrap/>
            <w:vAlign w:val="center"/>
            <w:hideMark/>
          </w:tcPr>
          <w:p w14:paraId="03B4D1CD" w14:textId="77777777" w:rsidR="005C6187" w:rsidRPr="009732EE" w:rsidRDefault="005C6187" w:rsidP="005C6187">
            <w:pPr>
              <w:jc w:val="center"/>
            </w:pPr>
            <w:r w:rsidRPr="009732EE">
              <w:t>1,463</w:t>
            </w:r>
          </w:p>
        </w:tc>
        <w:tc>
          <w:tcPr>
            <w:tcW w:w="355" w:type="pct"/>
            <w:noWrap/>
            <w:vAlign w:val="center"/>
            <w:hideMark/>
          </w:tcPr>
          <w:p w14:paraId="4AE14B9C" w14:textId="77777777" w:rsidR="005C6187" w:rsidRPr="009732EE" w:rsidRDefault="005C6187" w:rsidP="005C6187">
            <w:pPr>
              <w:jc w:val="center"/>
            </w:pPr>
          </w:p>
        </w:tc>
        <w:tc>
          <w:tcPr>
            <w:tcW w:w="423" w:type="pct"/>
            <w:noWrap/>
            <w:vAlign w:val="center"/>
            <w:hideMark/>
          </w:tcPr>
          <w:p w14:paraId="401E8AF8" w14:textId="77777777" w:rsidR="005C6187" w:rsidRPr="009732EE" w:rsidRDefault="005C6187" w:rsidP="005C6187">
            <w:pPr>
              <w:jc w:val="center"/>
            </w:pPr>
            <w:r w:rsidRPr="009732EE">
              <w:t>2,476</w:t>
            </w:r>
          </w:p>
        </w:tc>
        <w:tc>
          <w:tcPr>
            <w:tcW w:w="373" w:type="pct"/>
            <w:noWrap/>
            <w:vAlign w:val="center"/>
            <w:hideMark/>
          </w:tcPr>
          <w:p w14:paraId="6EC62A20" w14:textId="77777777" w:rsidR="005C6187" w:rsidRPr="009732EE" w:rsidRDefault="005C6187" w:rsidP="005C6187">
            <w:pPr>
              <w:jc w:val="center"/>
            </w:pPr>
          </w:p>
        </w:tc>
        <w:tc>
          <w:tcPr>
            <w:tcW w:w="466" w:type="pct"/>
            <w:noWrap/>
            <w:vAlign w:val="center"/>
            <w:hideMark/>
          </w:tcPr>
          <w:p w14:paraId="434B0C41" w14:textId="77777777" w:rsidR="005C6187" w:rsidRPr="009732EE" w:rsidRDefault="005C6187" w:rsidP="005C6187">
            <w:pPr>
              <w:jc w:val="center"/>
            </w:pPr>
            <w:r w:rsidRPr="009732EE">
              <w:t>3,703</w:t>
            </w:r>
          </w:p>
        </w:tc>
        <w:tc>
          <w:tcPr>
            <w:tcW w:w="434" w:type="pct"/>
            <w:noWrap/>
            <w:vAlign w:val="center"/>
            <w:hideMark/>
          </w:tcPr>
          <w:p w14:paraId="3121F28E" w14:textId="77777777" w:rsidR="005C6187" w:rsidRPr="009732EE" w:rsidRDefault="005C6187" w:rsidP="005C6187">
            <w:pPr>
              <w:jc w:val="center"/>
            </w:pPr>
          </w:p>
        </w:tc>
        <w:tc>
          <w:tcPr>
            <w:tcW w:w="466" w:type="pct"/>
            <w:noWrap/>
            <w:vAlign w:val="center"/>
            <w:hideMark/>
          </w:tcPr>
          <w:p w14:paraId="7E62FC5C" w14:textId="77777777" w:rsidR="005C6187" w:rsidRPr="009732EE" w:rsidRDefault="005C6187" w:rsidP="005C6187">
            <w:pPr>
              <w:jc w:val="center"/>
            </w:pPr>
            <w:r w:rsidRPr="009732EE">
              <w:t>6,717</w:t>
            </w:r>
          </w:p>
        </w:tc>
        <w:tc>
          <w:tcPr>
            <w:tcW w:w="414" w:type="pct"/>
            <w:noWrap/>
            <w:vAlign w:val="center"/>
            <w:hideMark/>
          </w:tcPr>
          <w:p w14:paraId="36786044" w14:textId="521B8D65" w:rsidR="005C6187" w:rsidRPr="009732EE" w:rsidRDefault="005C6187" w:rsidP="005C6187">
            <w:pPr>
              <w:jc w:val="center"/>
            </w:pPr>
          </w:p>
        </w:tc>
      </w:tr>
      <w:tr w:rsidR="005C6187" w:rsidRPr="009732EE" w14:paraId="087E865C" w14:textId="77777777" w:rsidTr="005C6187">
        <w:trPr>
          <w:trHeight w:val="288"/>
        </w:trPr>
        <w:tc>
          <w:tcPr>
            <w:tcW w:w="942" w:type="pct"/>
            <w:noWrap/>
            <w:hideMark/>
          </w:tcPr>
          <w:p w14:paraId="1EF883D9" w14:textId="77777777" w:rsidR="005C6187" w:rsidRPr="009732EE" w:rsidRDefault="005C6187">
            <w:r w:rsidRPr="009732EE">
              <w:t>RO</w:t>
            </w:r>
          </w:p>
        </w:tc>
        <w:tc>
          <w:tcPr>
            <w:tcW w:w="384" w:type="pct"/>
            <w:noWrap/>
            <w:vAlign w:val="center"/>
            <w:hideMark/>
          </w:tcPr>
          <w:p w14:paraId="2BBEAE37" w14:textId="77777777" w:rsidR="005C6187" w:rsidRPr="009732EE" w:rsidRDefault="005C6187" w:rsidP="005C6187">
            <w:pPr>
              <w:jc w:val="center"/>
            </w:pPr>
            <w:r w:rsidRPr="009732EE">
              <w:t>174</w:t>
            </w:r>
          </w:p>
        </w:tc>
        <w:tc>
          <w:tcPr>
            <w:tcW w:w="344" w:type="pct"/>
            <w:noWrap/>
            <w:vAlign w:val="center"/>
            <w:hideMark/>
          </w:tcPr>
          <w:p w14:paraId="4D2E3DB6" w14:textId="77777777" w:rsidR="005C6187" w:rsidRPr="009732EE" w:rsidRDefault="005C6187" w:rsidP="005C6187">
            <w:pPr>
              <w:jc w:val="center"/>
            </w:pPr>
            <w:r w:rsidRPr="009732EE">
              <w:t>127</w:t>
            </w:r>
          </w:p>
        </w:tc>
        <w:tc>
          <w:tcPr>
            <w:tcW w:w="399" w:type="pct"/>
            <w:noWrap/>
            <w:vAlign w:val="center"/>
            <w:hideMark/>
          </w:tcPr>
          <w:p w14:paraId="02023EC5" w14:textId="77777777" w:rsidR="005C6187" w:rsidRPr="009732EE" w:rsidRDefault="005C6187" w:rsidP="005C6187">
            <w:pPr>
              <w:jc w:val="center"/>
            </w:pPr>
            <w:r w:rsidRPr="009732EE">
              <w:t>174</w:t>
            </w:r>
          </w:p>
        </w:tc>
        <w:tc>
          <w:tcPr>
            <w:tcW w:w="355" w:type="pct"/>
            <w:noWrap/>
            <w:vAlign w:val="center"/>
            <w:hideMark/>
          </w:tcPr>
          <w:p w14:paraId="2B2EC244" w14:textId="77777777" w:rsidR="005C6187" w:rsidRPr="009732EE" w:rsidRDefault="005C6187" w:rsidP="005C6187">
            <w:pPr>
              <w:jc w:val="center"/>
            </w:pPr>
            <w:r w:rsidRPr="009732EE">
              <w:t>127</w:t>
            </w:r>
          </w:p>
        </w:tc>
        <w:tc>
          <w:tcPr>
            <w:tcW w:w="423" w:type="pct"/>
            <w:noWrap/>
            <w:vAlign w:val="center"/>
            <w:hideMark/>
          </w:tcPr>
          <w:p w14:paraId="3BDF751C" w14:textId="77777777" w:rsidR="005C6187" w:rsidRPr="009732EE" w:rsidRDefault="005C6187" w:rsidP="005C6187">
            <w:pPr>
              <w:jc w:val="center"/>
            </w:pPr>
            <w:r w:rsidRPr="009732EE">
              <w:t>174</w:t>
            </w:r>
          </w:p>
        </w:tc>
        <w:tc>
          <w:tcPr>
            <w:tcW w:w="373" w:type="pct"/>
            <w:noWrap/>
            <w:vAlign w:val="center"/>
            <w:hideMark/>
          </w:tcPr>
          <w:p w14:paraId="069C8BD1" w14:textId="77777777" w:rsidR="005C6187" w:rsidRPr="009732EE" w:rsidRDefault="005C6187" w:rsidP="005C6187">
            <w:pPr>
              <w:jc w:val="center"/>
            </w:pPr>
            <w:r w:rsidRPr="009732EE">
              <w:t>634</w:t>
            </w:r>
          </w:p>
        </w:tc>
        <w:tc>
          <w:tcPr>
            <w:tcW w:w="466" w:type="pct"/>
            <w:noWrap/>
            <w:vAlign w:val="center"/>
            <w:hideMark/>
          </w:tcPr>
          <w:p w14:paraId="3EAC7FD5" w14:textId="77777777" w:rsidR="005C6187" w:rsidRPr="009732EE" w:rsidRDefault="005C6187" w:rsidP="005C6187">
            <w:pPr>
              <w:jc w:val="center"/>
            </w:pPr>
            <w:r w:rsidRPr="009732EE">
              <w:t>174</w:t>
            </w:r>
          </w:p>
        </w:tc>
        <w:tc>
          <w:tcPr>
            <w:tcW w:w="434" w:type="pct"/>
            <w:noWrap/>
            <w:vAlign w:val="center"/>
            <w:hideMark/>
          </w:tcPr>
          <w:p w14:paraId="7AB0DCFA" w14:textId="77777777" w:rsidR="005C6187" w:rsidRPr="009732EE" w:rsidRDefault="005C6187" w:rsidP="005C6187">
            <w:pPr>
              <w:jc w:val="center"/>
            </w:pPr>
            <w:r w:rsidRPr="009732EE">
              <w:t>1,267</w:t>
            </w:r>
          </w:p>
        </w:tc>
        <w:tc>
          <w:tcPr>
            <w:tcW w:w="466" w:type="pct"/>
            <w:noWrap/>
            <w:vAlign w:val="center"/>
            <w:hideMark/>
          </w:tcPr>
          <w:p w14:paraId="6E1A5169" w14:textId="77777777" w:rsidR="005C6187" w:rsidRPr="009732EE" w:rsidRDefault="005C6187" w:rsidP="005C6187">
            <w:pPr>
              <w:jc w:val="center"/>
            </w:pPr>
            <w:r w:rsidRPr="009732EE">
              <w:t>174</w:t>
            </w:r>
          </w:p>
        </w:tc>
        <w:tc>
          <w:tcPr>
            <w:tcW w:w="414" w:type="pct"/>
            <w:noWrap/>
            <w:vAlign w:val="center"/>
            <w:hideMark/>
          </w:tcPr>
          <w:p w14:paraId="02B22D3F" w14:textId="77777777" w:rsidR="005C6187" w:rsidRPr="009732EE" w:rsidRDefault="005C6187" w:rsidP="005C6187">
            <w:pPr>
              <w:jc w:val="center"/>
            </w:pPr>
            <w:r w:rsidRPr="009732EE">
              <w:t>3,168</w:t>
            </w:r>
          </w:p>
        </w:tc>
      </w:tr>
      <w:tr w:rsidR="005C6187" w:rsidRPr="009732EE" w14:paraId="51879D87" w14:textId="77777777" w:rsidTr="005C6187">
        <w:trPr>
          <w:trHeight w:val="288"/>
        </w:trPr>
        <w:tc>
          <w:tcPr>
            <w:tcW w:w="942" w:type="pct"/>
            <w:noWrap/>
            <w:hideMark/>
          </w:tcPr>
          <w:p w14:paraId="78F51AF0" w14:textId="77777777" w:rsidR="005C6187" w:rsidRPr="009732EE" w:rsidRDefault="005C6187" w:rsidP="009732EE">
            <w:r w:rsidRPr="009732EE">
              <w:t>UV</w:t>
            </w:r>
          </w:p>
        </w:tc>
        <w:tc>
          <w:tcPr>
            <w:tcW w:w="384" w:type="pct"/>
            <w:noWrap/>
            <w:vAlign w:val="center"/>
            <w:hideMark/>
          </w:tcPr>
          <w:p w14:paraId="523AE1F7" w14:textId="77777777" w:rsidR="005C6187" w:rsidRPr="009732EE" w:rsidRDefault="005C6187" w:rsidP="005C6187">
            <w:pPr>
              <w:jc w:val="center"/>
            </w:pPr>
            <w:r w:rsidRPr="009732EE">
              <w:t>167</w:t>
            </w:r>
          </w:p>
        </w:tc>
        <w:tc>
          <w:tcPr>
            <w:tcW w:w="344" w:type="pct"/>
            <w:noWrap/>
            <w:vAlign w:val="center"/>
            <w:hideMark/>
          </w:tcPr>
          <w:p w14:paraId="37FB9D0B" w14:textId="77777777" w:rsidR="005C6187" w:rsidRPr="009732EE" w:rsidRDefault="005C6187" w:rsidP="005C6187">
            <w:pPr>
              <w:jc w:val="center"/>
            </w:pPr>
            <w:r w:rsidRPr="009732EE">
              <w:t>119</w:t>
            </w:r>
          </w:p>
        </w:tc>
        <w:tc>
          <w:tcPr>
            <w:tcW w:w="399" w:type="pct"/>
            <w:noWrap/>
            <w:vAlign w:val="center"/>
            <w:hideMark/>
          </w:tcPr>
          <w:p w14:paraId="4AC48071" w14:textId="77777777" w:rsidR="005C6187" w:rsidRPr="009732EE" w:rsidRDefault="005C6187" w:rsidP="005C6187">
            <w:pPr>
              <w:jc w:val="center"/>
            </w:pPr>
            <w:r w:rsidRPr="009732EE">
              <w:t>167</w:t>
            </w:r>
          </w:p>
        </w:tc>
        <w:tc>
          <w:tcPr>
            <w:tcW w:w="355" w:type="pct"/>
            <w:noWrap/>
            <w:vAlign w:val="center"/>
            <w:hideMark/>
          </w:tcPr>
          <w:p w14:paraId="6F8059E5" w14:textId="77777777" w:rsidR="005C6187" w:rsidRPr="009732EE" w:rsidRDefault="005C6187" w:rsidP="005C6187">
            <w:pPr>
              <w:jc w:val="center"/>
            </w:pPr>
            <w:r w:rsidRPr="009732EE">
              <w:t>119</w:t>
            </w:r>
          </w:p>
        </w:tc>
        <w:tc>
          <w:tcPr>
            <w:tcW w:w="423" w:type="pct"/>
            <w:noWrap/>
            <w:vAlign w:val="center"/>
            <w:hideMark/>
          </w:tcPr>
          <w:p w14:paraId="2A05A725" w14:textId="77777777" w:rsidR="005C6187" w:rsidRPr="009732EE" w:rsidRDefault="005C6187" w:rsidP="005C6187">
            <w:pPr>
              <w:jc w:val="center"/>
            </w:pPr>
            <w:r w:rsidRPr="009732EE">
              <w:t>167</w:t>
            </w:r>
          </w:p>
        </w:tc>
        <w:tc>
          <w:tcPr>
            <w:tcW w:w="373" w:type="pct"/>
            <w:noWrap/>
            <w:vAlign w:val="center"/>
            <w:hideMark/>
          </w:tcPr>
          <w:p w14:paraId="35EA0125" w14:textId="77777777" w:rsidR="005C6187" w:rsidRPr="009732EE" w:rsidRDefault="005C6187" w:rsidP="005C6187">
            <w:pPr>
              <w:jc w:val="center"/>
            </w:pPr>
            <w:r w:rsidRPr="009732EE">
              <w:t>596</w:t>
            </w:r>
          </w:p>
        </w:tc>
        <w:tc>
          <w:tcPr>
            <w:tcW w:w="466" w:type="pct"/>
            <w:noWrap/>
            <w:vAlign w:val="center"/>
            <w:hideMark/>
          </w:tcPr>
          <w:p w14:paraId="6D3AC5F3" w14:textId="77777777" w:rsidR="005C6187" w:rsidRPr="009732EE" w:rsidRDefault="005C6187" w:rsidP="005C6187">
            <w:pPr>
              <w:jc w:val="center"/>
            </w:pPr>
            <w:r w:rsidRPr="009732EE">
              <w:t>177</w:t>
            </w:r>
          </w:p>
        </w:tc>
        <w:tc>
          <w:tcPr>
            <w:tcW w:w="434" w:type="pct"/>
            <w:noWrap/>
            <w:vAlign w:val="center"/>
            <w:hideMark/>
          </w:tcPr>
          <w:p w14:paraId="02C8EF7F" w14:textId="77777777" w:rsidR="005C6187" w:rsidRPr="009732EE" w:rsidRDefault="005C6187" w:rsidP="005C6187">
            <w:pPr>
              <w:jc w:val="center"/>
            </w:pPr>
            <w:r w:rsidRPr="009732EE">
              <w:t>1,193</w:t>
            </w:r>
          </w:p>
        </w:tc>
        <w:tc>
          <w:tcPr>
            <w:tcW w:w="466" w:type="pct"/>
            <w:noWrap/>
            <w:vAlign w:val="center"/>
            <w:hideMark/>
          </w:tcPr>
          <w:p w14:paraId="7198841F" w14:textId="77777777" w:rsidR="005C6187" w:rsidRPr="009732EE" w:rsidRDefault="005C6187" w:rsidP="005C6187">
            <w:pPr>
              <w:jc w:val="center"/>
            </w:pPr>
            <w:r w:rsidRPr="009732EE">
              <w:t>345</w:t>
            </w:r>
          </w:p>
        </w:tc>
        <w:tc>
          <w:tcPr>
            <w:tcW w:w="414" w:type="pct"/>
            <w:noWrap/>
            <w:vAlign w:val="center"/>
            <w:hideMark/>
          </w:tcPr>
          <w:p w14:paraId="031180D2" w14:textId="77777777" w:rsidR="005C6187" w:rsidRPr="009732EE" w:rsidRDefault="005C6187" w:rsidP="005C6187">
            <w:pPr>
              <w:jc w:val="center"/>
            </w:pPr>
            <w:r w:rsidRPr="009732EE">
              <w:t>2,982</w:t>
            </w:r>
          </w:p>
        </w:tc>
      </w:tr>
      <w:tr w:rsidR="005C6187" w:rsidRPr="009732EE" w14:paraId="3E6DAAB1" w14:textId="77777777" w:rsidTr="005C6187">
        <w:trPr>
          <w:trHeight w:val="288"/>
        </w:trPr>
        <w:tc>
          <w:tcPr>
            <w:tcW w:w="942" w:type="pct"/>
            <w:noWrap/>
            <w:hideMark/>
          </w:tcPr>
          <w:p w14:paraId="5AB32873" w14:textId="77777777" w:rsidR="005C6187" w:rsidRPr="009732EE" w:rsidRDefault="005C6187" w:rsidP="009732EE">
            <w:pPr>
              <w:rPr>
                <w:b/>
                <w:bCs/>
              </w:rPr>
            </w:pPr>
            <w:r w:rsidRPr="009732EE">
              <w:rPr>
                <w:b/>
                <w:bCs/>
              </w:rPr>
              <w:t>Total rainwater</w:t>
            </w:r>
          </w:p>
        </w:tc>
        <w:tc>
          <w:tcPr>
            <w:tcW w:w="384" w:type="pct"/>
            <w:noWrap/>
            <w:vAlign w:val="center"/>
            <w:hideMark/>
          </w:tcPr>
          <w:p w14:paraId="53C48A09" w14:textId="77777777" w:rsidR="005C6187" w:rsidRPr="009732EE" w:rsidRDefault="005C6187" w:rsidP="005C6187">
            <w:pPr>
              <w:jc w:val="center"/>
            </w:pPr>
            <w:r w:rsidRPr="009732EE">
              <w:t>1,844</w:t>
            </w:r>
          </w:p>
        </w:tc>
        <w:tc>
          <w:tcPr>
            <w:tcW w:w="344" w:type="pct"/>
            <w:noWrap/>
            <w:vAlign w:val="center"/>
            <w:hideMark/>
          </w:tcPr>
          <w:p w14:paraId="35F06F7C" w14:textId="77777777" w:rsidR="005C6187" w:rsidRPr="009732EE" w:rsidRDefault="005C6187" w:rsidP="005C6187">
            <w:pPr>
              <w:jc w:val="center"/>
            </w:pPr>
            <w:r w:rsidRPr="009732EE">
              <w:t>267</w:t>
            </w:r>
          </w:p>
        </w:tc>
        <w:tc>
          <w:tcPr>
            <w:tcW w:w="399" w:type="pct"/>
            <w:noWrap/>
            <w:vAlign w:val="center"/>
            <w:hideMark/>
          </w:tcPr>
          <w:p w14:paraId="63F1B752" w14:textId="77777777" w:rsidR="005C6187" w:rsidRPr="009732EE" w:rsidRDefault="005C6187" w:rsidP="005C6187">
            <w:pPr>
              <w:jc w:val="center"/>
            </w:pPr>
            <w:r w:rsidRPr="009732EE">
              <w:t>1,844</w:t>
            </w:r>
          </w:p>
        </w:tc>
        <w:tc>
          <w:tcPr>
            <w:tcW w:w="355" w:type="pct"/>
            <w:noWrap/>
            <w:vAlign w:val="center"/>
            <w:hideMark/>
          </w:tcPr>
          <w:p w14:paraId="4B12A55F" w14:textId="77777777" w:rsidR="005C6187" w:rsidRPr="009732EE" w:rsidRDefault="005C6187" w:rsidP="005C6187">
            <w:pPr>
              <w:jc w:val="center"/>
            </w:pPr>
            <w:r w:rsidRPr="009732EE">
              <w:t>267</w:t>
            </w:r>
          </w:p>
        </w:tc>
        <w:tc>
          <w:tcPr>
            <w:tcW w:w="423" w:type="pct"/>
            <w:noWrap/>
            <w:vAlign w:val="center"/>
            <w:hideMark/>
          </w:tcPr>
          <w:p w14:paraId="255F0C86" w14:textId="77777777" w:rsidR="005C6187" w:rsidRPr="009732EE" w:rsidRDefault="005C6187" w:rsidP="005C6187">
            <w:pPr>
              <w:jc w:val="center"/>
            </w:pPr>
            <w:r w:rsidRPr="009732EE">
              <w:t>3,019</w:t>
            </w:r>
          </w:p>
        </w:tc>
        <w:tc>
          <w:tcPr>
            <w:tcW w:w="373" w:type="pct"/>
            <w:noWrap/>
            <w:vAlign w:val="center"/>
            <w:hideMark/>
          </w:tcPr>
          <w:p w14:paraId="4A703071" w14:textId="77777777" w:rsidR="005C6187" w:rsidRPr="009732EE" w:rsidRDefault="005C6187" w:rsidP="005C6187">
            <w:pPr>
              <w:jc w:val="center"/>
            </w:pPr>
            <w:r w:rsidRPr="009732EE">
              <w:t>1,337</w:t>
            </w:r>
          </w:p>
        </w:tc>
        <w:tc>
          <w:tcPr>
            <w:tcW w:w="466" w:type="pct"/>
            <w:noWrap/>
            <w:vAlign w:val="center"/>
            <w:hideMark/>
          </w:tcPr>
          <w:p w14:paraId="4CFF4EFE" w14:textId="77777777" w:rsidR="005C6187" w:rsidRPr="009732EE" w:rsidRDefault="005C6187" w:rsidP="005C6187">
            <w:pPr>
              <w:jc w:val="center"/>
            </w:pPr>
            <w:r w:rsidRPr="009732EE">
              <w:t>4,457</w:t>
            </w:r>
          </w:p>
        </w:tc>
        <w:tc>
          <w:tcPr>
            <w:tcW w:w="434" w:type="pct"/>
            <w:noWrap/>
            <w:vAlign w:val="center"/>
            <w:hideMark/>
          </w:tcPr>
          <w:p w14:paraId="79864E58" w14:textId="77777777" w:rsidR="005C6187" w:rsidRPr="009732EE" w:rsidRDefault="005C6187" w:rsidP="005C6187">
            <w:pPr>
              <w:jc w:val="center"/>
            </w:pPr>
            <w:r w:rsidRPr="009732EE">
              <w:t>2,673</w:t>
            </w:r>
          </w:p>
        </w:tc>
        <w:tc>
          <w:tcPr>
            <w:tcW w:w="466" w:type="pct"/>
            <w:noWrap/>
            <w:vAlign w:val="center"/>
            <w:hideMark/>
          </w:tcPr>
          <w:p w14:paraId="307891A3" w14:textId="77777777" w:rsidR="005C6187" w:rsidRPr="009732EE" w:rsidRDefault="005C6187" w:rsidP="005C6187">
            <w:pPr>
              <w:jc w:val="center"/>
            </w:pPr>
            <w:r w:rsidRPr="009732EE">
              <w:t>8,246</w:t>
            </w:r>
          </w:p>
        </w:tc>
        <w:tc>
          <w:tcPr>
            <w:tcW w:w="414" w:type="pct"/>
            <w:noWrap/>
            <w:vAlign w:val="center"/>
            <w:hideMark/>
          </w:tcPr>
          <w:p w14:paraId="1C77E3DF" w14:textId="77777777" w:rsidR="005C6187" w:rsidRPr="009732EE" w:rsidRDefault="005C6187" w:rsidP="005C6187">
            <w:pPr>
              <w:jc w:val="center"/>
            </w:pPr>
            <w:r w:rsidRPr="009732EE">
              <w:t>6,683</w:t>
            </w:r>
          </w:p>
        </w:tc>
      </w:tr>
      <w:tr w:rsidR="005C6187" w:rsidRPr="009732EE" w14:paraId="65984793" w14:textId="77777777" w:rsidTr="005C6187">
        <w:trPr>
          <w:trHeight w:val="300"/>
        </w:trPr>
        <w:tc>
          <w:tcPr>
            <w:tcW w:w="942" w:type="pct"/>
            <w:noWrap/>
            <w:hideMark/>
          </w:tcPr>
          <w:p w14:paraId="103A297C" w14:textId="77777777" w:rsidR="005C6187" w:rsidRPr="009732EE" w:rsidRDefault="005C6187" w:rsidP="009732EE">
            <w:pPr>
              <w:rPr>
                <w:b/>
                <w:bCs/>
              </w:rPr>
            </w:pPr>
            <w:r w:rsidRPr="009732EE">
              <w:rPr>
                <w:b/>
                <w:bCs/>
              </w:rPr>
              <w:t>TOTAL</w:t>
            </w:r>
          </w:p>
        </w:tc>
        <w:tc>
          <w:tcPr>
            <w:tcW w:w="384" w:type="pct"/>
            <w:noWrap/>
            <w:vAlign w:val="center"/>
            <w:hideMark/>
          </w:tcPr>
          <w:p w14:paraId="28DEBA2D" w14:textId="77777777" w:rsidR="005C6187" w:rsidRPr="009732EE" w:rsidRDefault="005C6187" w:rsidP="005C6187">
            <w:pPr>
              <w:jc w:val="center"/>
            </w:pPr>
            <w:r w:rsidRPr="009732EE">
              <w:t>16,602</w:t>
            </w:r>
          </w:p>
        </w:tc>
        <w:tc>
          <w:tcPr>
            <w:tcW w:w="344" w:type="pct"/>
            <w:noWrap/>
            <w:vAlign w:val="center"/>
            <w:hideMark/>
          </w:tcPr>
          <w:p w14:paraId="03991C41" w14:textId="77777777" w:rsidR="005C6187" w:rsidRPr="009732EE" w:rsidRDefault="005C6187" w:rsidP="005C6187">
            <w:pPr>
              <w:jc w:val="center"/>
            </w:pPr>
            <w:r w:rsidRPr="009732EE">
              <w:t>13,305</w:t>
            </w:r>
          </w:p>
        </w:tc>
        <w:tc>
          <w:tcPr>
            <w:tcW w:w="399" w:type="pct"/>
            <w:noWrap/>
            <w:vAlign w:val="center"/>
            <w:hideMark/>
          </w:tcPr>
          <w:p w14:paraId="23DD9D2A" w14:textId="77777777" w:rsidR="005C6187" w:rsidRPr="009732EE" w:rsidRDefault="005C6187" w:rsidP="005C6187">
            <w:pPr>
              <w:jc w:val="center"/>
            </w:pPr>
            <w:r w:rsidRPr="009732EE">
              <w:t>15,214</w:t>
            </w:r>
          </w:p>
        </w:tc>
        <w:tc>
          <w:tcPr>
            <w:tcW w:w="355" w:type="pct"/>
            <w:noWrap/>
            <w:vAlign w:val="center"/>
            <w:hideMark/>
          </w:tcPr>
          <w:p w14:paraId="07E32CE7" w14:textId="77777777" w:rsidR="005C6187" w:rsidRPr="009732EE" w:rsidRDefault="005C6187" w:rsidP="005C6187">
            <w:pPr>
              <w:jc w:val="center"/>
            </w:pPr>
            <w:r w:rsidRPr="009732EE">
              <w:t>13,093</w:t>
            </w:r>
          </w:p>
        </w:tc>
        <w:tc>
          <w:tcPr>
            <w:tcW w:w="423" w:type="pct"/>
            <w:noWrap/>
            <w:vAlign w:val="center"/>
            <w:hideMark/>
          </w:tcPr>
          <w:p w14:paraId="313E48D3" w14:textId="77777777" w:rsidR="005C6187" w:rsidRPr="009732EE" w:rsidRDefault="005C6187" w:rsidP="005C6187">
            <w:pPr>
              <w:jc w:val="center"/>
            </w:pPr>
            <w:r w:rsidRPr="009732EE">
              <w:t>44,201</w:t>
            </w:r>
          </w:p>
        </w:tc>
        <w:tc>
          <w:tcPr>
            <w:tcW w:w="373" w:type="pct"/>
            <w:noWrap/>
            <w:vAlign w:val="center"/>
            <w:hideMark/>
          </w:tcPr>
          <w:p w14:paraId="3D7C9541" w14:textId="77777777" w:rsidR="005C6187" w:rsidRPr="009732EE" w:rsidRDefault="005C6187" w:rsidP="005C6187">
            <w:pPr>
              <w:jc w:val="center"/>
            </w:pPr>
            <w:r w:rsidRPr="009732EE">
              <w:t>60,517</w:t>
            </w:r>
          </w:p>
        </w:tc>
        <w:tc>
          <w:tcPr>
            <w:tcW w:w="466" w:type="pct"/>
            <w:noWrap/>
            <w:vAlign w:val="center"/>
            <w:hideMark/>
          </w:tcPr>
          <w:p w14:paraId="6F76A6D7" w14:textId="77777777" w:rsidR="005C6187" w:rsidRPr="009732EE" w:rsidRDefault="005C6187" w:rsidP="005C6187">
            <w:pPr>
              <w:jc w:val="center"/>
            </w:pPr>
            <w:r w:rsidRPr="009732EE">
              <w:t>83,339</w:t>
            </w:r>
          </w:p>
        </w:tc>
        <w:tc>
          <w:tcPr>
            <w:tcW w:w="434" w:type="pct"/>
            <w:noWrap/>
            <w:vAlign w:val="center"/>
            <w:hideMark/>
          </w:tcPr>
          <w:p w14:paraId="35EB8A34" w14:textId="77777777" w:rsidR="005C6187" w:rsidRPr="009732EE" w:rsidRDefault="005C6187" w:rsidP="005C6187">
            <w:pPr>
              <w:jc w:val="center"/>
            </w:pPr>
            <w:r w:rsidRPr="009732EE">
              <w:t>117,316</w:t>
            </w:r>
          </w:p>
        </w:tc>
        <w:tc>
          <w:tcPr>
            <w:tcW w:w="466" w:type="pct"/>
            <w:noWrap/>
            <w:vAlign w:val="center"/>
            <w:hideMark/>
          </w:tcPr>
          <w:p w14:paraId="2821CFB9" w14:textId="77777777" w:rsidR="005C6187" w:rsidRPr="009732EE" w:rsidRDefault="005C6187" w:rsidP="005C6187">
            <w:pPr>
              <w:jc w:val="center"/>
            </w:pPr>
            <w:r w:rsidRPr="009732EE">
              <w:t>193,714</w:t>
            </w:r>
          </w:p>
        </w:tc>
        <w:tc>
          <w:tcPr>
            <w:tcW w:w="414" w:type="pct"/>
            <w:noWrap/>
            <w:vAlign w:val="center"/>
            <w:hideMark/>
          </w:tcPr>
          <w:p w14:paraId="342AB616" w14:textId="77777777" w:rsidR="005C6187" w:rsidRPr="009732EE" w:rsidRDefault="005C6187" w:rsidP="005C6187">
            <w:pPr>
              <w:jc w:val="center"/>
            </w:pPr>
            <w:r w:rsidRPr="009732EE">
              <w:t>280,793</w:t>
            </w:r>
          </w:p>
        </w:tc>
      </w:tr>
    </w:tbl>
    <w:p w14:paraId="3D01B744" w14:textId="7038D28F" w:rsidR="005C6187" w:rsidRDefault="005C6187" w:rsidP="005C6187">
      <w:pPr>
        <w:pStyle w:val="Caption"/>
        <w:keepNext/>
      </w:pPr>
      <w:bookmarkStart w:id="138" w:name="_Toc148602505"/>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w:t>
      </w:r>
      <w:r w:rsidR="002E6C9B">
        <w:fldChar w:fldCharType="end"/>
      </w:r>
      <w:r>
        <w:t>: Benefits breakdown for the V1 scenario.</w:t>
      </w:r>
      <w:bookmarkEnd w:id="138"/>
    </w:p>
    <w:tbl>
      <w:tblPr>
        <w:tblStyle w:val="TableGrid"/>
        <w:tblW w:w="5000" w:type="pct"/>
        <w:tblLook w:val="04A0" w:firstRow="1" w:lastRow="0" w:firstColumn="1" w:lastColumn="0" w:noHBand="0" w:noVBand="1"/>
      </w:tblPr>
      <w:tblGrid>
        <w:gridCol w:w="5676"/>
        <w:gridCol w:w="1419"/>
        <w:gridCol w:w="1573"/>
        <w:gridCol w:w="1573"/>
        <w:gridCol w:w="1881"/>
        <w:gridCol w:w="1872"/>
      </w:tblGrid>
      <w:tr w:rsidR="005C6187" w:rsidRPr="005C6187" w14:paraId="561944A4" w14:textId="77777777" w:rsidTr="005C6187">
        <w:trPr>
          <w:trHeight w:val="288"/>
        </w:trPr>
        <w:tc>
          <w:tcPr>
            <w:tcW w:w="2028" w:type="pct"/>
            <w:noWrap/>
            <w:hideMark/>
          </w:tcPr>
          <w:p w14:paraId="325344FB" w14:textId="77777777" w:rsidR="005C6187" w:rsidRPr="005C6187" w:rsidRDefault="005C6187" w:rsidP="005C6187">
            <w:pPr>
              <w:rPr>
                <w:lang w:val="ca-ES"/>
              </w:rPr>
            </w:pPr>
            <w:r w:rsidRPr="005C6187">
              <w:t> </w:t>
            </w:r>
          </w:p>
        </w:tc>
        <w:tc>
          <w:tcPr>
            <w:tcW w:w="507" w:type="pct"/>
            <w:vAlign w:val="center"/>
            <w:hideMark/>
          </w:tcPr>
          <w:p w14:paraId="328D37C2" w14:textId="77777777" w:rsidR="005C6187" w:rsidRPr="005C6187" w:rsidRDefault="005C6187" w:rsidP="005C6187">
            <w:pPr>
              <w:jc w:val="center"/>
              <w:rPr>
                <w:b/>
                <w:bCs/>
              </w:rPr>
            </w:pPr>
            <w:r w:rsidRPr="005C6187">
              <w:rPr>
                <w:b/>
                <w:bCs/>
              </w:rPr>
              <w:t>LR</w:t>
            </w:r>
          </w:p>
        </w:tc>
        <w:tc>
          <w:tcPr>
            <w:tcW w:w="562" w:type="pct"/>
            <w:vAlign w:val="center"/>
            <w:hideMark/>
          </w:tcPr>
          <w:p w14:paraId="6EA0DD59" w14:textId="77777777" w:rsidR="005C6187" w:rsidRPr="005C6187" w:rsidRDefault="005C6187" w:rsidP="005C6187">
            <w:pPr>
              <w:jc w:val="center"/>
              <w:rPr>
                <w:b/>
                <w:bCs/>
              </w:rPr>
            </w:pPr>
            <w:r w:rsidRPr="005C6187">
              <w:rPr>
                <w:b/>
                <w:bCs/>
              </w:rPr>
              <w:t>ST</w:t>
            </w:r>
          </w:p>
        </w:tc>
        <w:tc>
          <w:tcPr>
            <w:tcW w:w="562" w:type="pct"/>
            <w:vAlign w:val="center"/>
            <w:hideMark/>
          </w:tcPr>
          <w:p w14:paraId="2C58914D" w14:textId="77777777" w:rsidR="005C6187" w:rsidRPr="005C6187" w:rsidRDefault="005C6187" w:rsidP="005C6187">
            <w:pPr>
              <w:jc w:val="center"/>
              <w:rPr>
                <w:b/>
                <w:bCs/>
              </w:rPr>
            </w:pPr>
            <w:r w:rsidRPr="005C6187">
              <w:rPr>
                <w:b/>
                <w:bCs/>
              </w:rPr>
              <w:t>MR</w:t>
            </w:r>
          </w:p>
        </w:tc>
        <w:tc>
          <w:tcPr>
            <w:tcW w:w="672" w:type="pct"/>
            <w:vAlign w:val="center"/>
            <w:hideMark/>
          </w:tcPr>
          <w:p w14:paraId="5CCAF516" w14:textId="77777777" w:rsidR="005C6187" w:rsidRPr="005C6187" w:rsidRDefault="005C6187" w:rsidP="005C6187">
            <w:pPr>
              <w:jc w:val="center"/>
              <w:rPr>
                <w:b/>
                <w:bCs/>
              </w:rPr>
            </w:pPr>
            <w:r w:rsidRPr="005C6187">
              <w:rPr>
                <w:b/>
                <w:bCs/>
              </w:rPr>
              <w:t>MHR</w:t>
            </w:r>
          </w:p>
        </w:tc>
        <w:tc>
          <w:tcPr>
            <w:tcW w:w="669" w:type="pct"/>
            <w:vAlign w:val="center"/>
            <w:hideMark/>
          </w:tcPr>
          <w:p w14:paraId="71293D15" w14:textId="77777777" w:rsidR="005C6187" w:rsidRPr="005C6187" w:rsidRDefault="005C6187" w:rsidP="005C6187">
            <w:pPr>
              <w:jc w:val="center"/>
              <w:rPr>
                <w:b/>
                <w:bCs/>
              </w:rPr>
            </w:pPr>
            <w:r w:rsidRPr="005C6187">
              <w:rPr>
                <w:b/>
                <w:bCs/>
              </w:rPr>
              <w:t>HR</w:t>
            </w:r>
          </w:p>
        </w:tc>
      </w:tr>
      <w:tr w:rsidR="005C6187" w:rsidRPr="005C6187" w14:paraId="7B3BA8CC" w14:textId="77777777" w:rsidTr="005C6187">
        <w:trPr>
          <w:trHeight w:val="288"/>
        </w:trPr>
        <w:tc>
          <w:tcPr>
            <w:tcW w:w="2028" w:type="pct"/>
            <w:noWrap/>
            <w:hideMark/>
          </w:tcPr>
          <w:p w14:paraId="226B24B7" w14:textId="262CD12E" w:rsidR="005C6187" w:rsidRPr="005C6187" w:rsidRDefault="005C6187" w:rsidP="005C6187">
            <w:pPr>
              <w:rPr>
                <w:b/>
                <w:bCs/>
              </w:rPr>
            </w:pPr>
            <w:r w:rsidRPr="005C6187">
              <w:rPr>
                <w:b/>
                <w:bCs/>
              </w:rPr>
              <w:t>Benefits struvite (</w:t>
            </w:r>
            <w:r w:rsidR="001C5BA8">
              <w:rPr>
                <w:b/>
                <w:bCs/>
              </w:rPr>
              <w:t>$</w:t>
            </w:r>
            <w:r w:rsidRPr="005C6187">
              <w:rPr>
                <w:b/>
                <w:bCs/>
              </w:rPr>
              <w:t>/yr)</w:t>
            </w:r>
          </w:p>
        </w:tc>
        <w:tc>
          <w:tcPr>
            <w:tcW w:w="507" w:type="pct"/>
            <w:noWrap/>
            <w:vAlign w:val="center"/>
            <w:hideMark/>
          </w:tcPr>
          <w:p w14:paraId="6D8CFC13" w14:textId="5BD8F404" w:rsidR="005C6187" w:rsidRPr="005C6187" w:rsidRDefault="005C6187" w:rsidP="005C6187">
            <w:pPr>
              <w:jc w:val="center"/>
              <w:rPr>
                <w:rFonts w:cs="Arial"/>
              </w:rPr>
            </w:pPr>
            <w:r w:rsidRPr="005C6187">
              <w:rPr>
                <w:rFonts w:cs="Arial"/>
                <w:color w:val="000000"/>
              </w:rPr>
              <w:t>6.0</w:t>
            </w:r>
          </w:p>
        </w:tc>
        <w:tc>
          <w:tcPr>
            <w:tcW w:w="562" w:type="pct"/>
            <w:noWrap/>
            <w:vAlign w:val="center"/>
            <w:hideMark/>
          </w:tcPr>
          <w:p w14:paraId="54AF439C" w14:textId="473CFF3E" w:rsidR="005C6187" w:rsidRPr="005C6187" w:rsidRDefault="005C6187" w:rsidP="005C6187">
            <w:pPr>
              <w:jc w:val="center"/>
              <w:rPr>
                <w:rFonts w:cs="Arial"/>
              </w:rPr>
            </w:pPr>
            <w:r w:rsidRPr="005C6187">
              <w:rPr>
                <w:rFonts w:cs="Arial"/>
                <w:color w:val="000000"/>
              </w:rPr>
              <w:t>6.0</w:t>
            </w:r>
          </w:p>
        </w:tc>
        <w:tc>
          <w:tcPr>
            <w:tcW w:w="562" w:type="pct"/>
            <w:noWrap/>
            <w:vAlign w:val="center"/>
            <w:hideMark/>
          </w:tcPr>
          <w:p w14:paraId="62C1A84A" w14:textId="70FEAAFA" w:rsidR="005C6187" w:rsidRPr="005C6187" w:rsidRDefault="005C6187" w:rsidP="005C6187">
            <w:pPr>
              <w:jc w:val="center"/>
              <w:rPr>
                <w:rFonts w:cs="Arial"/>
              </w:rPr>
            </w:pPr>
            <w:r w:rsidRPr="005C6187">
              <w:rPr>
                <w:rFonts w:cs="Arial"/>
                <w:color w:val="000000"/>
              </w:rPr>
              <w:t>29.9</w:t>
            </w:r>
          </w:p>
        </w:tc>
        <w:tc>
          <w:tcPr>
            <w:tcW w:w="672" w:type="pct"/>
            <w:noWrap/>
            <w:vAlign w:val="center"/>
            <w:hideMark/>
          </w:tcPr>
          <w:p w14:paraId="3A61F8F3" w14:textId="07B6D8A4" w:rsidR="005C6187" w:rsidRPr="005C6187" w:rsidRDefault="005C6187" w:rsidP="005C6187">
            <w:pPr>
              <w:jc w:val="center"/>
              <w:rPr>
                <w:rFonts w:cs="Arial"/>
              </w:rPr>
            </w:pPr>
            <w:r w:rsidRPr="005C6187">
              <w:rPr>
                <w:rFonts w:cs="Arial"/>
                <w:color w:val="000000"/>
              </w:rPr>
              <w:t>59.7</w:t>
            </w:r>
          </w:p>
        </w:tc>
        <w:tc>
          <w:tcPr>
            <w:tcW w:w="669" w:type="pct"/>
            <w:noWrap/>
            <w:vAlign w:val="center"/>
            <w:hideMark/>
          </w:tcPr>
          <w:p w14:paraId="5B98427D" w14:textId="36EE6DF2" w:rsidR="005C6187" w:rsidRPr="005C6187" w:rsidRDefault="005C6187" w:rsidP="005C6187">
            <w:pPr>
              <w:jc w:val="center"/>
              <w:rPr>
                <w:rFonts w:cs="Arial"/>
              </w:rPr>
            </w:pPr>
            <w:r w:rsidRPr="005C6187">
              <w:rPr>
                <w:rFonts w:cs="Arial"/>
                <w:color w:val="000000"/>
              </w:rPr>
              <w:t>149.3</w:t>
            </w:r>
          </w:p>
        </w:tc>
      </w:tr>
      <w:tr w:rsidR="005C6187" w:rsidRPr="005C6187" w14:paraId="2B70B50A" w14:textId="77777777" w:rsidTr="005C6187">
        <w:trPr>
          <w:trHeight w:val="288"/>
        </w:trPr>
        <w:tc>
          <w:tcPr>
            <w:tcW w:w="2028" w:type="pct"/>
            <w:noWrap/>
            <w:hideMark/>
          </w:tcPr>
          <w:p w14:paraId="3AC78FD3" w14:textId="5CE27EB2" w:rsidR="005C6187" w:rsidRPr="005C6187" w:rsidRDefault="005C6187" w:rsidP="005C6187">
            <w:pPr>
              <w:rPr>
                <w:b/>
                <w:bCs/>
              </w:rPr>
            </w:pPr>
            <w:r w:rsidRPr="005C6187">
              <w:rPr>
                <w:b/>
                <w:bCs/>
              </w:rPr>
              <w:t>Benefits biogas (</w:t>
            </w:r>
            <w:r w:rsidR="001C5BA8">
              <w:rPr>
                <w:b/>
                <w:bCs/>
              </w:rPr>
              <w:t>$</w:t>
            </w:r>
            <w:r w:rsidRPr="005C6187">
              <w:rPr>
                <w:b/>
                <w:bCs/>
              </w:rPr>
              <w:t>/yr)</w:t>
            </w:r>
          </w:p>
        </w:tc>
        <w:tc>
          <w:tcPr>
            <w:tcW w:w="507" w:type="pct"/>
            <w:noWrap/>
            <w:vAlign w:val="center"/>
            <w:hideMark/>
          </w:tcPr>
          <w:p w14:paraId="3CAABCDD" w14:textId="3E77F8C1" w:rsidR="005C6187" w:rsidRPr="005C6187" w:rsidRDefault="005C6187" w:rsidP="005C6187">
            <w:pPr>
              <w:jc w:val="center"/>
              <w:rPr>
                <w:rFonts w:cs="Arial"/>
              </w:rPr>
            </w:pPr>
            <w:r w:rsidRPr="005C6187">
              <w:rPr>
                <w:rFonts w:cs="Arial"/>
                <w:color w:val="000000"/>
              </w:rPr>
              <w:t>3.1</w:t>
            </w:r>
          </w:p>
        </w:tc>
        <w:tc>
          <w:tcPr>
            <w:tcW w:w="562" w:type="pct"/>
            <w:noWrap/>
            <w:vAlign w:val="center"/>
            <w:hideMark/>
          </w:tcPr>
          <w:p w14:paraId="7D1C4CAA" w14:textId="533627B1" w:rsidR="005C6187" w:rsidRPr="005C6187" w:rsidRDefault="005C6187" w:rsidP="005C6187">
            <w:pPr>
              <w:jc w:val="center"/>
              <w:rPr>
                <w:rFonts w:cs="Arial"/>
              </w:rPr>
            </w:pPr>
            <w:r w:rsidRPr="005C6187">
              <w:rPr>
                <w:rFonts w:cs="Arial"/>
                <w:color w:val="000000"/>
              </w:rPr>
              <w:t>3.1</w:t>
            </w:r>
          </w:p>
        </w:tc>
        <w:tc>
          <w:tcPr>
            <w:tcW w:w="562" w:type="pct"/>
            <w:noWrap/>
            <w:vAlign w:val="center"/>
            <w:hideMark/>
          </w:tcPr>
          <w:p w14:paraId="41B6028E" w14:textId="39D2F70B" w:rsidR="005C6187" w:rsidRPr="005C6187" w:rsidRDefault="005C6187" w:rsidP="005C6187">
            <w:pPr>
              <w:jc w:val="center"/>
              <w:rPr>
                <w:rFonts w:cs="Arial"/>
              </w:rPr>
            </w:pPr>
            <w:r w:rsidRPr="005C6187">
              <w:rPr>
                <w:rFonts w:cs="Arial"/>
                <w:color w:val="000000"/>
              </w:rPr>
              <w:t>15.5</w:t>
            </w:r>
          </w:p>
        </w:tc>
        <w:tc>
          <w:tcPr>
            <w:tcW w:w="672" w:type="pct"/>
            <w:noWrap/>
            <w:vAlign w:val="center"/>
            <w:hideMark/>
          </w:tcPr>
          <w:p w14:paraId="7E8CD188" w14:textId="06A5F148" w:rsidR="005C6187" w:rsidRPr="005C6187" w:rsidRDefault="005C6187" w:rsidP="005C6187">
            <w:pPr>
              <w:jc w:val="center"/>
              <w:rPr>
                <w:rFonts w:cs="Arial"/>
              </w:rPr>
            </w:pPr>
            <w:r w:rsidRPr="005C6187">
              <w:rPr>
                <w:rFonts w:cs="Arial"/>
                <w:color w:val="000000"/>
              </w:rPr>
              <w:t>30.9</w:t>
            </w:r>
          </w:p>
        </w:tc>
        <w:tc>
          <w:tcPr>
            <w:tcW w:w="669" w:type="pct"/>
            <w:noWrap/>
            <w:vAlign w:val="center"/>
            <w:hideMark/>
          </w:tcPr>
          <w:p w14:paraId="7B4F4756" w14:textId="76E35802" w:rsidR="005C6187" w:rsidRPr="005C6187" w:rsidRDefault="005C6187" w:rsidP="005C6187">
            <w:pPr>
              <w:jc w:val="center"/>
              <w:rPr>
                <w:rFonts w:cs="Arial"/>
              </w:rPr>
            </w:pPr>
            <w:r w:rsidRPr="005C6187">
              <w:rPr>
                <w:rFonts w:cs="Arial"/>
                <w:color w:val="000000"/>
              </w:rPr>
              <w:t>77.4</w:t>
            </w:r>
          </w:p>
        </w:tc>
      </w:tr>
      <w:tr w:rsidR="005C6187" w:rsidRPr="005C6187" w14:paraId="785A2CC4" w14:textId="77777777" w:rsidTr="005C6187">
        <w:trPr>
          <w:trHeight w:val="288"/>
        </w:trPr>
        <w:tc>
          <w:tcPr>
            <w:tcW w:w="2028" w:type="pct"/>
            <w:noWrap/>
            <w:hideMark/>
          </w:tcPr>
          <w:p w14:paraId="1DDE11C8" w14:textId="00CFB949" w:rsidR="005C6187" w:rsidRPr="005C6187" w:rsidRDefault="005C6187" w:rsidP="005C6187">
            <w:pPr>
              <w:rPr>
                <w:b/>
                <w:bCs/>
              </w:rPr>
            </w:pPr>
            <w:r w:rsidRPr="005C6187">
              <w:rPr>
                <w:b/>
                <w:bCs/>
              </w:rPr>
              <w:t>Total benefits nutrient and biogas recovery (</w:t>
            </w:r>
            <w:r w:rsidR="001C5BA8">
              <w:rPr>
                <w:b/>
                <w:bCs/>
              </w:rPr>
              <w:t>$</w:t>
            </w:r>
            <w:r w:rsidRPr="005C6187">
              <w:rPr>
                <w:b/>
                <w:bCs/>
              </w:rPr>
              <w:t>/yr)</w:t>
            </w:r>
          </w:p>
        </w:tc>
        <w:tc>
          <w:tcPr>
            <w:tcW w:w="507" w:type="pct"/>
            <w:noWrap/>
            <w:vAlign w:val="center"/>
            <w:hideMark/>
          </w:tcPr>
          <w:p w14:paraId="6821AF8F" w14:textId="3DC8929C" w:rsidR="005C6187" w:rsidRPr="005C6187" w:rsidRDefault="005C6187" w:rsidP="005C6187">
            <w:pPr>
              <w:jc w:val="center"/>
              <w:rPr>
                <w:rFonts w:cs="Arial"/>
              </w:rPr>
            </w:pPr>
            <w:r w:rsidRPr="005C6187">
              <w:rPr>
                <w:rFonts w:cs="Arial"/>
                <w:color w:val="000000"/>
              </w:rPr>
              <w:t>9.1</w:t>
            </w:r>
          </w:p>
        </w:tc>
        <w:tc>
          <w:tcPr>
            <w:tcW w:w="562" w:type="pct"/>
            <w:noWrap/>
            <w:vAlign w:val="center"/>
            <w:hideMark/>
          </w:tcPr>
          <w:p w14:paraId="6F58F084" w14:textId="5AB19834" w:rsidR="005C6187" w:rsidRPr="005C6187" w:rsidRDefault="005C6187" w:rsidP="005C6187">
            <w:pPr>
              <w:jc w:val="center"/>
              <w:rPr>
                <w:rFonts w:cs="Arial"/>
              </w:rPr>
            </w:pPr>
            <w:r w:rsidRPr="005C6187">
              <w:rPr>
                <w:rFonts w:cs="Arial"/>
                <w:color w:val="000000"/>
              </w:rPr>
              <w:t>9.1</w:t>
            </w:r>
          </w:p>
        </w:tc>
        <w:tc>
          <w:tcPr>
            <w:tcW w:w="562" w:type="pct"/>
            <w:noWrap/>
            <w:vAlign w:val="center"/>
            <w:hideMark/>
          </w:tcPr>
          <w:p w14:paraId="420FE38D" w14:textId="3D01DF99" w:rsidR="005C6187" w:rsidRPr="005C6187" w:rsidRDefault="005C6187" w:rsidP="005C6187">
            <w:pPr>
              <w:jc w:val="center"/>
              <w:rPr>
                <w:rFonts w:cs="Arial"/>
              </w:rPr>
            </w:pPr>
            <w:r w:rsidRPr="005C6187">
              <w:rPr>
                <w:rFonts w:cs="Arial"/>
                <w:color w:val="000000"/>
              </w:rPr>
              <w:t>45.3</w:t>
            </w:r>
          </w:p>
        </w:tc>
        <w:tc>
          <w:tcPr>
            <w:tcW w:w="672" w:type="pct"/>
            <w:noWrap/>
            <w:vAlign w:val="center"/>
            <w:hideMark/>
          </w:tcPr>
          <w:p w14:paraId="76996BC4" w14:textId="6DCA5989" w:rsidR="005C6187" w:rsidRPr="005C6187" w:rsidRDefault="005C6187" w:rsidP="005C6187">
            <w:pPr>
              <w:jc w:val="center"/>
              <w:rPr>
                <w:rFonts w:cs="Arial"/>
              </w:rPr>
            </w:pPr>
            <w:r w:rsidRPr="005C6187">
              <w:rPr>
                <w:rFonts w:cs="Arial"/>
                <w:color w:val="000000"/>
              </w:rPr>
              <w:t>90.7</w:t>
            </w:r>
          </w:p>
        </w:tc>
        <w:tc>
          <w:tcPr>
            <w:tcW w:w="669" w:type="pct"/>
            <w:noWrap/>
            <w:vAlign w:val="center"/>
            <w:hideMark/>
          </w:tcPr>
          <w:p w14:paraId="76C82C58" w14:textId="6DC5BC5F" w:rsidR="005C6187" w:rsidRPr="005C6187" w:rsidRDefault="005C6187" w:rsidP="005C6187">
            <w:pPr>
              <w:jc w:val="center"/>
              <w:rPr>
                <w:rFonts w:cs="Arial"/>
              </w:rPr>
            </w:pPr>
            <w:r w:rsidRPr="005C6187">
              <w:rPr>
                <w:rFonts w:cs="Arial"/>
                <w:color w:val="000000"/>
              </w:rPr>
              <w:t>226.7</w:t>
            </w:r>
          </w:p>
        </w:tc>
      </w:tr>
      <w:tr w:rsidR="005C6187" w:rsidRPr="005C6187" w14:paraId="6C5D55F1" w14:textId="77777777" w:rsidTr="005C6187">
        <w:trPr>
          <w:trHeight w:val="288"/>
        </w:trPr>
        <w:tc>
          <w:tcPr>
            <w:tcW w:w="2028" w:type="pct"/>
            <w:noWrap/>
            <w:hideMark/>
          </w:tcPr>
          <w:p w14:paraId="367464B3" w14:textId="791052AC" w:rsidR="005C6187" w:rsidRPr="005C6187" w:rsidRDefault="005C6187" w:rsidP="005C6187">
            <w:pPr>
              <w:rPr>
                <w:b/>
                <w:bCs/>
              </w:rPr>
            </w:pPr>
            <w:r w:rsidRPr="005C6187">
              <w:rPr>
                <w:b/>
                <w:bCs/>
              </w:rPr>
              <w:t>Water saving benefits (</w:t>
            </w:r>
            <w:r w:rsidR="001C5BA8">
              <w:rPr>
                <w:b/>
                <w:bCs/>
              </w:rPr>
              <w:t>$</w:t>
            </w:r>
            <w:r w:rsidRPr="005C6187">
              <w:rPr>
                <w:b/>
                <w:bCs/>
              </w:rPr>
              <w:t>/yr)</w:t>
            </w:r>
          </w:p>
        </w:tc>
        <w:tc>
          <w:tcPr>
            <w:tcW w:w="507" w:type="pct"/>
            <w:noWrap/>
            <w:vAlign w:val="center"/>
            <w:hideMark/>
          </w:tcPr>
          <w:p w14:paraId="236243D8" w14:textId="6F5AC24A" w:rsidR="005C6187" w:rsidRPr="005C6187" w:rsidRDefault="005C6187" w:rsidP="005C6187">
            <w:pPr>
              <w:jc w:val="center"/>
              <w:rPr>
                <w:rFonts w:cs="Arial"/>
              </w:rPr>
            </w:pPr>
            <w:r w:rsidRPr="005C6187">
              <w:rPr>
                <w:rFonts w:cs="Arial"/>
                <w:color w:val="000000"/>
              </w:rPr>
              <w:t>153.3</w:t>
            </w:r>
          </w:p>
        </w:tc>
        <w:tc>
          <w:tcPr>
            <w:tcW w:w="562" w:type="pct"/>
            <w:noWrap/>
            <w:vAlign w:val="center"/>
            <w:hideMark/>
          </w:tcPr>
          <w:p w14:paraId="0BD187AB" w14:textId="33D66964" w:rsidR="005C6187" w:rsidRPr="005C6187" w:rsidRDefault="005C6187" w:rsidP="005C6187">
            <w:pPr>
              <w:jc w:val="center"/>
              <w:rPr>
                <w:rFonts w:cs="Arial"/>
              </w:rPr>
            </w:pPr>
            <w:r w:rsidRPr="005C6187">
              <w:rPr>
                <w:rFonts w:cs="Arial"/>
                <w:color w:val="000000"/>
              </w:rPr>
              <w:t>153.3</w:t>
            </w:r>
          </w:p>
        </w:tc>
        <w:tc>
          <w:tcPr>
            <w:tcW w:w="562" w:type="pct"/>
            <w:noWrap/>
            <w:vAlign w:val="center"/>
            <w:hideMark/>
          </w:tcPr>
          <w:p w14:paraId="004E6891" w14:textId="6CCB870A" w:rsidR="005C6187" w:rsidRPr="005C6187" w:rsidRDefault="005C6187" w:rsidP="005C6187">
            <w:pPr>
              <w:jc w:val="center"/>
              <w:rPr>
                <w:rFonts w:cs="Arial"/>
              </w:rPr>
            </w:pPr>
            <w:r w:rsidRPr="005C6187">
              <w:rPr>
                <w:rFonts w:cs="Arial"/>
                <w:color w:val="000000"/>
              </w:rPr>
              <w:t>766.5</w:t>
            </w:r>
          </w:p>
        </w:tc>
        <w:tc>
          <w:tcPr>
            <w:tcW w:w="672" w:type="pct"/>
            <w:noWrap/>
            <w:vAlign w:val="center"/>
            <w:hideMark/>
          </w:tcPr>
          <w:p w14:paraId="5B0E340D" w14:textId="7BB4FD14" w:rsidR="005C6187" w:rsidRPr="005C6187" w:rsidRDefault="005C6187" w:rsidP="005C6187">
            <w:pPr>
              <w:jc w:val="center"/>
              <w:rPr>
                <w:rFonts w:cs="Arial"/>
              </w:rPr>
            </w:pPr>
            <w:r w:rsidRPr="005C6187">
              <w:rPr>
                <w:rFonts w:cs="Arial"/>
                <w:color w:val="000000"/>
              </w:rPr>
              <w:t>1,533.0</w:t>
            </w:r>
          </w:p>
        </w:tc>
        <w:tc>
          <w:tcPr>
            <w:tcW w:w="669" w:type="pct"/>
            <w:noWrap/>
            <w:vAlign w:val="center"/>
            <w:hideMark/>
          </w:tcPr>
          <w:p w14:paraId="4AEFCB76" w14:textId="50A3CCD3" w:rsidR="005C6187" w:rsidRPr="005C6187" w:rsidRDefault="005C6187" w:rsidP="005C6187">
            <w:pPr>
              <w:jc w:val="center"/>
              <w:rPr>
                <w:rFonts w:cs="Arial"/>
              </w:rPr>
            </w:pPr>
            <w:r w:rsidRPr="005C6187">
              <w:rPr>
                <w:rFonts w:cs="Arial"/>
                <w:color w:val="000000"/>
              </w:rPr>
              <w:t>3,832.5</w:t>
            </w:r>
          </w:p>
        </w:tc>
      </w:tr>
      <w:tr w:rsidR="005C6187" w:rsidRPr="005C6187" w14:paraId="371522D8" w14:textId="77777777" w:rsidTr="005C6187">
        <w:trPr>
          <w:trHeight w:val="288"/>
        </w:trPr>
        <w:tc>
          <w:tcPr>
            <w:tcW w:w="2028" w:type="pct"/>
            <w:noWrap/>
            <w:hideMark/>
          </w:tcPr>
          <w:p w14:paraId="53B6E3DA" w14:textId="77777777" w:rsidR="005C6187" w:rsidRPr="005C6187" w:rsidRDefault="005C6187" w:rsidP="005C6187">
            <w:pPr>
              <w:rPr>
                <w:b/>
                <w:bCs/>
              </w:rPr>
            </w:pPr>
            <w:r w:rsidRPr="005C6187">
              <w:rPr>
                <w:b/>
                <w:bCs/>
              </w:rPr>
              <w:t>Sewer</w:t>
            </w:r>
          </w:p>
        </w:tc>
        <w:tc>
          <w:tcPr>
            <w:tcW w:w="507" w:type="pct"/>
            <w:noWrap/>
            <w:vAlign w:val="center"/>
            <w:hideMark/>
          </w:tcPr>
          <w:p w14:paraId="5CD790A9" w14:textId="77777777" w:rsidR="005C6187" w:rsidRPr="005C6187" w:rsidRDefault="005C6187" w:rsidP="005C6187">
            <w:pPr>
              <w:jc w:val="center"/>
              <w:rPr>
                <w:rFonts w:cs="Arial"/>
              </w:rPr>
            </w:pPr>
          </w:p>
        </w:tc>
        <w:tc>
          <w:tcPr>
            <w:tcW w:w="562" w:type="pct"/>
            <w:noWrap/>
            <w:vAlign w:val="center"/>
            <w:hideMark/>
          </w:tcPr>
          <w:p w14:paraId="54D58493" w14:textId="77777777" w:rsidR="005C6187" w:rsidRPr="005C6187" w:rsidRDefault="005C6187" w:rsidP="005C6187">
            <w:pPr>
              <w:jc w:val="center"/>
              <w:rPr>
                <w:rFonts w:cs="Arial"/>
              </w:rPr>
            </w:pPr>
          </w:p>
        </w:tc>
        <w:tc>
          <w:tcPr>
            <w:tcW w:w="562" w:type="pct"/>
            <w:noWrap/>
            <w:vAlign w:val="center"/>
            <w:hideMark/>
          </w:tcPr>
          <w:p w14:paraId="1E4BEBCC" w14:textId="77777777" w:rsidR="005C6187" w:rsidRPr="005C6187" w:rsidRDefault="005C6187" w:rsidP="005C6187">
            <w:pPr>
              <w:jc w:val="center"/>
              <w:rPr>
                <w:rFonts w:cs="Arial"/>
              </w:rPr>
            </w:pPr>
          </w:p>
        </w:tc>
        <w:tc>
          <w:tcPr>
            <w:tcW w:w="672" w:type="pct"/>
            <w:noWrap/>
            <w:vAlign w:val="center"/>
            <w:hideMark/>
          </w:tcPr>
          <w:p w14:paraId="61A1B644" w14:textId="77777777" w:rsidR="005C6187" w:rsidRPr="005C6187" w:rsidRDefault="005C6187" w:rsidP="005C6187">
            <w:pPr>
              <w:jc w:val="center"/>
              <w:rPr>
                <w:rFonts w:cs="Arial"/>
              </w:rPr>
            </w:pPr>
          </w:p>
        </w:tc>
        <w:tc>
          <w:tcPr>
            <w:tcW w:w="669" w:type="pct"/>
            <w:noWrap/>
            <w:vAlign w:val="center"/>
            <w:hideMark/>
          </w:tcPr>
          <w:p w14:paraId="13DA41A5" w14:textId="060C2D4B" w:rsidR="005C6187" w:rsidRPr="005C6187" w:rsidRDefault="005C6187" w:rsidP="005C6187">
            <w:pPr>
              <w:jc w:val="center"/>
              <w:rPr>
                <w:rFonts w:cs="Arial"/>
              </w:rPr>
            </w:pPr>
          </w:p>
        </w:tc>
      </w:tr>
      <w:tr w:rsidR="005C6187" w:rsidRPr="005C6187" w14:paraId="6D903BCF" w14:textId="77777777" w:rsidTr="005C6187">
        <w:trPr>
          <w:trHeight w:val="288"/>
        </w:trPr>
        <w:tc>
          <w:tcPr>
            <w:tcW w:w="2028" w:type="pct"/>
            <w:noWrap/>
            <w:hideMark/>
          </w:tcPr>
          <w:p w14:paraId="40E69262" w14:textId="7F57FFFF" w:rsidR="005C6187" w:rsidRPr="005C6187" w:rsidRDefault="005C6187" w:rsidP="005C6187">
            <w:r w:rsidRPr="005C6187">
              <w:t>TOTAL CAPEX (</w:t>
            </w:r>
            <w:r w:rsidR="001C5BA8">
              <w:t>$</w:t>
            </w:r>
            <w:r w:rsidRPr="005C6187">
              <w:t>)</w:t>
            </w:r>
          </w:p>
        </w:tc>
        <w:tc>
          <w:tcPr>
            <w:tcW w:w="507" w:type="pct"/>
            <w:noWrap/>
            <w:vAlign w:val="center"/>
            <w:hideMark/>
          </w:tcPr>
          <w:p w14:paraId="271929CB" w14:textId="3688ACC6" w:rsidR="005C6187" w:rsidRPr="005C6187" w:rsidRDefault="005C6187" w:rsidP="005C6187">
            <w:pPr>
              <w:jc w:val="center"/>
              <w:rPr>
                <w:rFonts w:cs="Arial"/>
              </w:rPr>
            </w:pPr>
            <w:r w:rsidRPr="005C6187">
              <w:rPr>
                <w:rFonts w:cs="Arial"/>
                <w:color w:val="000000"/>
              </w:rPr>
              <w:t>1,262.8</w:t>
            </w:r>
          </w:p>
        </w:tc>
        <w:tc>
          <w:tcPr>
            <w:tcW w:w="562" w:type="pct"/>
            <w:noWrap/>
            <w:vAlign w:val="center"/>
            <w:hideMark/>
          </w:tcPr>
          <w:p w14:paraId="0B651F59" w14:textId="5175847A" w:rsidR="005C6187" w:rsidRPr="005C6187" w:rsidRDefault="005C6187" w:rsidP="005C6187">
            <w:pPr>
              <w:jc w:val="center"/>
              <w:rPr>
                <w:rFonts w:cs="Arial"/>
              </w:rPr>
            </w:pPr>
            <w:r w:rsidRPr="005C6187">
              <w:rPr>
                <w:rFonts w:cs="Arial"/>
                <w:color w:val="000000"/>
              </w:rPr>
              <w:t>1,262.8</w:t>
            </w:r>
          </w:p>
        </w:tc>
        <w:tc>
          <w:tcPr>
            <w:tcW w:w="562" w:type="pct"/>
            <w:noWrap/>
            <w:vAlign w:val="center"/>
            <w:hideMark/>
          </w:tcPr>
          <w:p w14:paraId="41706190" w14:textId="487A50D1" w:rsidR="005C6187" w:rsidRPr="005C6187" w:rsidRDefault="005C6187" w:rsidP="005C6187">
            <w:pPr>
              <w:jc w:val="center"/>
              <w:rPr>
                <w:rFonts w:cs="Arial"/>
              </w:rPr>
            </w:pPr>
            <w:r w:rsidRPr="005C6187">
              <w:rPr>
                <w:rFonts w:cs="Arial"/>
                <w:color w:val="000000"/>
              </w:rPr>
              <w:t>1,262.8</w:t>
            </w:r>
          </w:p>
        </w:tc>
        <w:tc>
          <w:tcPr>
            <w:tcW w:w="672" w:type="pct"/>
            <w:noWrap/>
            <w:vAlign w:val="center"/>
            <w:hideMark/>
          </w:tcPr>
          <w:p w14:paraId="0F5BAF0D" w14:textId="6CF5C847" w:rsidR="005C6187" w:rsidRPr="005C6187" w:rsidRDefault="005C6187" w:rsidP="005C6187">
            <w:pPr>
              <w:jc w:val="center"/>
              <w:rPr>
                <w:rFonts w:cs="Arial"/>
              </w:rPr>
            </w:pPr>
            <w:r w:rsidRPr="005C6187">
              <w:rPr>
                <w:rFonts w:cs="Arial"/>
                <w:color w:val="000000"/>
              </w:rPr>
              <w:t>1,262.8</w:t>
            </w:r>
          </w:p>
        </w:tc>
        <w:tc>
          <w:tcPr>
            <w:tcW w:w="669" w:type="pct"/>
            <w:noWrap/>
            <w:vAlign w:val="center"/>
            <w:hideMark/>
          </w:tcPr>
          <w:p w14:paraId="4B57421D" w14:textId="2E722940" w:rsidR="005C6187" w:rsidRPr="005C6187" w:rsidRDefault="005C6187" w:rsidP="005C6187">
            <w:pPr>
              <w:jc w:val="center"/>
              <w:rPr>
                <w:rFonts w:cs="Arial"/>
              </w:rPr>
            </w:pPr>
            <w:r w:rsidRPr="005C6187">
              <w:rPr>
                <w:rFonts w:cs="Arial"/>
                <w:color w:val="000000"/>
              </w:rPr>
              <w:t>1,262.8</w:t>
            </w:r>
          </w:p>
        </w:tc>
      </w:tr>
      <w:tr w:rsidR="005C6187" w:rsidRPr="005C6187" w14:paraId="234B7706" w14:textId="77777777" w:rsidTr="005C6187">
        <w:trPr>
          <w:trHeight w:val="288"/>
        </w:trPr>
        <w:tc>
          <w:tcPr>
            <w:tcW w:w="2028" w:type="pct"/>
            <w:noWrap/>
            <w:hideMark/>
          </w:tcPr>
          <w:p w14:paraId="515355E8" w14:textId="4C7C0677" w:rsidR="005C6187" w:rsidRPr="005C6187" w:rsidRDefault="005C6187" w:rsidP="005C6187">
            <w:r w:rsidRPr="005C6187">
              <w:t>TOTAL OPEX (</w:t>
            </w:r>
            <w:r w:rsidR="001C5BA8">
              <w:t>$</w:t>
            </w:r>
            <w:r w:rsidRPr="005C6187">
              <w:t>/yr)</w:t>
            </w:r>
          </w:p>
        </w:tc>
        <w:tc>
          <w:tcPr>
            <w:tcW w:w="507" w:type="pct"/>
            <w:noWrap/>
            <w:vAlign w:val="center"/>
            <w:hideMark/>
          </w:tcPr>
          <w:p w14:paraId="5731A33E" w14:textId="1B973C8B" w:rsidR="005C6187" w:rsidRPr="005C6187" w:rsidRDefault="005C6187" w:rsidP="005C6187">
            <w:pPr>
              <w:jc w:val="center"/>
              <w:rPr>
                <w:rFonts w:cs="Arial"/>
              </w:rPr>
            </w:pPr>
            <w:r w:rsidRPr="005C6187">
              <w:rPr>
                <w:rFonts w:cs="Arial"/>
                <w:color w:val="000000"/>
              </w:rPr>
              <w:t>5,097.1</w:t>
            </w:r>
          </w:p>
        </w:tc>
        <w:tc>
          <w:tcPr>
            <w:tcW w:w="562" w:type="pct"/>
            <w:noWrap/>
            <w:vAlign w:val="center"/>
            <w:hideMark/>
          </w:tcPr>
          <w:p w14:paraId="26507716" w14:textId="0585885B" w:rsidR="005C6187" w:rsidRPr="005C6187" w:rsidRDefault="005C6187" w:rsidP="005C6187">
            <w:pPr>
              <w:jc w:val="center"/>
              <w:rPr>
                <w:rFonts w:cs="Arial"/>
              </w:rPr>
            </w:pPr>
            <w:r w:rsidRPr="005C6187">
              <w:rPr>
                <w:rFonts w:cs="Arial"/>
                <w:color w:val="000000"/>
              </w:rPr>
              <w:t>5,097.1</w:t>
            </w:r>
          </w:p>
        </w:tc>
        <w:tc>
          <w:tcPr>
            <w:tcW w:w="562" w:type="pct"/>
            <w:noWrap/>
            <w:vAlign w:val="center"/>
            <w:hideMark/>
          </w:tcPr>
          <w:p w14:paraId="77F5609A" w14:textId="41B048AE" w:rsidR="005C6187" w:rsidRPr="005C6187" w:rsidRDefault="005C6187" w:rsidP="005C6187">
            <w:pPr>
              <w:jc w:val="center"/>
              <w:rPr>
                <w:rFonts w:cs="Arial"/>
              </w:rPr>
            </w:pPr>
            <w:r w:rsidRPr="005C6187">
              <w:rPr>
                <w:rFonts w:cs="Arial"/>
                <w:color w:val="000000"/>
              </w:rPr>
              <w:t>14,584.3</w:t>
            </w:r>
          </w:p>
        </w:tc>
        <w:tc>
          <w:tcPr>
            <w:tcW w:w="672" w:type="pct"/>
            <w:noWrap/>
            <w:vAlign w:val="center"/>
            <w:hideMark/>
          </w:tcPr>
          <w:p w14:paraId="1B87FD71" w14:textId="306FDFB5" w:rsidR="005C6187" w:rsidRPr="005C6187" w:rsidRDefault="005C6187" w:rsidP="005C6187">
            <w:pPr>
              <w:jc w:val="center"/>
              <w:rPr>
                <w:rFonts w:cs="Arial"/>
              </w:rPr>
            </w:pPr>
            <w:r w:rsidRPr="005C6187">
              <w:rPr>
                <w:rFonts w:cs="Arial"/>
                <w:color w:val="000000"/>
              </w:rPr>
              <w:t>26,443.3</w:t>
            </w:r>
          </w:p>
        </w:tc>
        <w:tc>
          <w:tcPr>
            <w:tcW w:w="669" w:type="pct"/>
            <w:noWrap/>
            <w:vAlign w:val="center"/>
            <w:hideMark/>
          </w:tcPr>
          <w:p w14:paraId="4B129784" w14:textId="63D995C6" w:rsidR="005C6187" w:rsidRPr="005C6187" w:rsidRDefault="005C6187" w:rsidP="005C6187">
            <w:pPr>
              <w:jc w:val="center"/>
              <w:rPr>
                <w:rFonts w:cs="Arial"/>
              </w:rPr>
            </w:pPr>
            <w:r w:rsidRPr="005C6187">
              <w:rPr>
                <w:rFonts w:cs="Arial"/>
                <w:color w:val="000000"/>
              </w:rPr>
              <w:t>62,020.4</w:t>
            </w:r>
          </w:p>
        </w:tc>
      </w:tr>
      <w:tr w:rsidR="005C6187" w:rsidRPr="005C6187" w14:paraId="757169A8" w14:textId="77777777" w:rsidTr="005C6187">
        <w:trPr>
          <w:trHeight w:val="288"/>
        </w:trPr>
        <w:tc>
          <w:tcPr>
            <w:tcW w:w="2028" w:type="pct"/>
            <w:noWrap/>
            <w:hideMark/>
          </w:tcPr>
          <w:p w14:paraId="2121F361" w14:textId="77777777" w:rsidR="005C6187" w:rsidRPr="005C6187" w:rsidRDefault="005C6187" w:rsidP="005C6187">
            <w:r w:rsidRPr="005C6187">
              <w:t> </w:t>
            </w:r>
          </w:p>
        </w:tc>
        <w:tc>
          <w:tcPr>
            <w:tcW w:w="507" w:type="pct"/>
            <w:noWrap/>
            <w:vAlign w:val="center"/>
            <w:hideMark/>
          </w:tcPr>
          <w:p w14:paraId="618223F3" w14:textId="77777777" w:rsidR="005C6187" w:rsidRPr="005C6187" w:rsidRDefault="005C6187" w:rsidP="005C6187">
            <w:pPr>
              <w:jc w:val="center"/>
              <w:rPr>
                <w:rFonts w:cs="Arial"/>
              </w:rPr>
            </w:pPr>
          </w:p>
        </w:tc>
        <w:tc>
          <w:tcPr>
            <w:tcW w:w="562" w:type="pct"/>
            <w:noWrap/>
            <w:vAlign w:val="center"/>
            <w:hideMark/>
          </w:tcPr>
          <w:p w14:paraId="58AA1604" w14:textId="77777777" w:rsidR="005C6187" w:rsidRPr="005C6187" w:rsidRDefault="005C6187" w:rsidP="005C6187">
            <w:pPr>
              <w:jc w:val="center"/>
              <w:rPr>
                <w:rFonts w:cs="Arial"/>
              </w:rPr>
            </w:pPr>
          </w:p>
        </w:tc>
        <w:tc>
          <w:tcPr>
            <w:tcW w:w="562" w:type="pct"/>
            <w:noWrap/>
            <w:vAlign w:val="center"/>
            <w:hideMark/>
          </w:tcPr>
          <w:p w14:paraId="101B7125" w14:textId="77777777" w:rsidR="005C6187" w:rsidRPr="005C6187" w:rsidRDefault="005C6187" w:rsidP="005C6187">
            <w:pPr>
              <w:jc w:val="center"/>
              <w:rPr>
                <w:rFonts w:cs="Arial"/>
              </w:rPr>
            </w:pPr>
          </w:p>
        </w:tc>
        <w:tc>
          <w:tcPr>
            <w:tcW w:w="672" w:type="pct"/>
            <w:noWrap/>
            <w:vAlign w:val="center"/>
            <w:hideMark/>
          </w:tcPr>
          <w:p w14:paraId="07D05C2E" w14:textId="77777777" w:rsidR="005C6187" w:rsidRPr="005C6187" w:rsidRDefault="005C6187" w:rsidP="005C6187">
            <w:pPr>
              <w:jc w:val="center"/>
              <w:rPr>
                <w:rFonts w:cs="Arial"/>
              </w:rPr>
            </w:pPr>
          </w:p>
        </w:tc>
        <w:tc>
          <w:tcPr>
            <w:tcW w:w="669" w:type="pct"/>
            <w:noWrap/>
            <w:vAlign w:val="center"/>
            <w:hideMark/>
          </w:tcPr>
          <w:p w14:paraId="5F6D0BFA" w14:textId="1C32424E" w:rsidR="005C6187" w:rsidRPr="005C6187" w:rsidRDefault="005C6187" w:rsidP="005C6187">
            <w:pPr>
              <w:jc w:val="center"/>
              <w:rPr>
                <w:rFonts w:cs="Arial"/>
              </w:rPr>
            </w:pPr>
          </w:p>
        </w:tc>
      </w:tr>
      <w:tr w:rsidR="005C6187" w:rsidRPr="005C6187" w14:paraId="0F45BD37" w14:textId="77777777" w:rsidTr="005C6187">
        <w:trPr>
          <w:trHeight w:val="288"/>
        </w:trPr>
        <w:tc>
          <w:tcPr>
            <w:tcW w:w="2028" w:type="pct"/>
            <w:noWrap/>
            <w:hideMark/>
          </w:tcPr>
          <w:p w14:paraId="1AEF4B31" w14:textId="1BDE0320" w:rsidR="005C6187" w:rsidRPr="005C6187" w:rsidRDefault="005C6187" w:rsidP="005C6187">
            <w:r w:rsidRPr="005C6187">
              <w:t>Total OPEX benefits (</w:t>
            </w:r>
            <w:r w:rsidR="001C5BA8">
              <w:t>$</w:t>
            </w:r>
            <w:r w:rsidRPr="005C6187">
              <w:t>/yr)</w:t>
            </w:r>
          </w:p>
        </w:tc>
        <w:tc>
          <w:tcPr>
            <w:tcW w:w="507" w:type="pct"/>
            <w:noWrap/>
            <w:vAlign w:val="center"/>
            <w:hideMark/>
          </w:tcPr>
          <w:p w14:paraId="345E6822" w14:textId="2E17A317" w:rsidR="005C6187" w:rsidRPr="005C6187" w:rsidRDefault="005C6187" w:rsidP="005C6187">
            <w:pPr>
              <w:jc w:val="center"/>
              <w:rPr>
                <w:rFonts w:cs="Arial"/>
              </w:rPr>
            </w:pPr>
            <w:r w:rsidRPr="005C6187">
              <w:rPr>
                <w:rFonts w:cs="Arial"/>
                <w:color w:val="000000"/>
              </w:rPr>
              <w:t>5,259.4</w:t>
            </w:r>
          </w:p>
        </w:tc>
        <w:tc>
          <w:tcPr>
            <w:tcW w:w="562" w:type="pct"/>
            <w:noWrap/>
            <w:vAlign w:val="center"/>
            <w:hideMark/>
          </w:tcPr>
          <w:p w14:paraId="24CDAD9B" w14:textId="1C534528" w:rsidR="005C6187" w:rsidRPr="005C6187" w:rsidRDefault="005C6187" w:rsidP="005C6187">
            <w:pPr>
              <w:jc w:val="center"/>
              <w:rPr>
                <w:rFonts w:cs="Arial"/>
              </w:rPr>
            </w:pPr>
            <w:r w:rsidRPr="005C6187">
              <w:rPr>
                <w:rFonts w:cs="Arial"/>
                <w:color w:val="000000"/>
              </w:rPr>
              <w:t>5,259.4</w:t>
            </w:r>
          </w:p>
        </w:tc>
        <w:tc>
          <w:tcPr>
            <w:tcW w:w="562" w:type="pct"/>
            <w:noWrap/>
            <w:vAlign w:val="center"/>
            <w:hideMark/>
          </w:tcPr>
          <w:p w14:paraId="0189D134" w14:textId="6CFCEE36" w:rsidR="005C6187" w:rsidRPr="005C6187" w:rsidRDefault="005C6187" w:rsidP="005C6187">
            <w:pPr>
              <w:jc w:val="center"/>
              <w:rPr>
                <w:rFonts w:cs="Arial"/>
              </w:rPr>
            </w:pPr>
            <w:r w:rsidRPr="005C6187">
              <w:rPr>
                <w:rFonts w:cs="Arial"/>
                <w:color w:val="000000"/>
              </w:rPr>
              <w:t>15,396.1</w:t>
            </w:r>
          </w:p>
        </w:tc>
        <w:tc>
          <w:tcPr>
            <w:tcW w:w="672" w:type="pct"/>
            <w:noWrap/>
            <w:vAlign w:val="center"/>
            <w:hideMark/>
          </w:tcPr>
          <w:p w14:paraId="1F2B6CB8" w14:textId="70538813" w:rsidR="005C6187" w:rsidRPr="005C6187" w:rsidRDefault="005C6187" w:rsidP="005C6187">
            <w:pPr>
              <w:jc w:val="center"/>
              <w:rPr>
                <w:rFonts w:cs="Arial"/>
              </w:rPr>
            </w:pPr>
            <w:r w:rsidRPr="005C6187">
              <w:rPr>
                <w:rFonts w:cs="Arial"/>
                <w:color w:val="000000"/>
              </w:rPr>
              <w:t>28,067.0</w:t>
            </w:r>
          </w:p>
        </w:tc>
        <w:tc>
          <w:tcPr>
            <w:tcW w:w="669" w:type="pct"/>
            <w:noWrap/>
            <w:vAlign w:val="center"/>
            <w:hideMark/>
          </w:tcPr>
          <w:p w14:paraId="5FF6847E" w14:textId="1DFB26A9" w:rsidR="005C6187" w:rsidRPr="005C6187" w:rsidRDefault="005C6187" w:rsidP="005C6187">
            <w:pPr>
              <w:jc w:val="center"/>
              <w:rPr>
                <w:rFonts w:cs="Arial"/>
              </w:rPr>
            </w:pPr>
            <w:r w:rsidRPr="005C6187">
              <w:rPr>
                <w:rFonts w:cs="Arial"/>
                <w:color w:val="000000"/>
              </w:rPr>
              <w:t>66,079.5</w:t>
            </w:r>
          </w:p>
        </w:tc>
      </w:tr>
      <w:tr w:rsidR="005C6187" w:rsidRPr="005C6187" w14:paraId="4F680C60" w14:textId="77777777" w:rsidTr="005C6187">
        <w:trPr>
          <w:trHeight w:val="288"/>
        </w:trPr>
        <w:tc>
          <w:tcPr>
            <w:tcW w:w="2028" w:type="pct"/>
            <w:noWrap/>
            <w:hideMark/>
          </w:tcPr>
          <w:p w14:paraId="0178A447" w14:textId="77777777" w:rsidR="005C6187" w:rsidRPr="005C6187" w:rsidRDefault="005C6187" w:rsidP="005C6187">
            <w:r w:rsidRPr="005C6187">
              <w:t> </w:t>
            </w:r>
          </w:p>
        </w:tc>
        <w:tc>
          <w:tcPr>
            <w:tcW w:w="507" w:type="pct"/>
            <w:noWrap/>
            <w:vAlign w:val="center"/>
            <w:hideMark/>
          </w:tcPr>
          <w:p w14:paraId="7BE16369" w14:textId="77777777" w:rsidR="005C6187" w:rsidRPr="005C6187" w:rsidRDefault="005C6187" w:rsidP="005C6187">
            <w:pPr>
              <w:jc w:val="center"/>
              <w:rPr>
                <w:rFonts w:cs="Arial"/>
              </w:rPr>
            </w:pPr>
          </w:p>
        </w:tc>
        <w:tc>
          <w:tcPr>
            <w:tcW w:w="562" w:type="pct"/>
            <w:noWrap/>
            <w:vAlign w:val="center"/>
            <w:hideMark/>
          </w:tcPr>
          <w:p w14:paraId="10AFBDF4" w14:textId="77777777" w:rsidR="005C6187" w:rsidRPr="005C6187" w:rsidRDefault="005C6187" w:rsidP="005C6187">
            <w:pPr>
              <w:jc w:val="center"/>
              <w:rPr>
                <w:rFonts w:cs="Arial"/>
              </w:rPr>
            </w:pPr>
          </w:p>
        </w:tc>
        <w:tc>
          <w:tcPr>
            <w:tcW w:w="562" w:type="pct"/>
            <w:noWrap/>
            <w:vAlign w:val="center"/>
            <w:hideMark/>
          </w:tcPr>
          <w:p w14:paraId="4116ECD1" w14:textId="77777777" w:rsidR="005C6187" w:rsidRPr="005C6187" w:rsidRDefault="005C6187" w:rsidP="005C6187">
            <w:pPr>
              <w:jc w:val="center"/>
              <w:rPr>
                <w:rFonts w:cs="Arial"/>
              </w:rPr>
            </w:pPr>
          </w:p>
        </w:tc>
        <w:tc>
          <w:tcPr>
            <w:tcW w:w="672" w:type="pct"/>
            <w:noWrap/>
            <w:vAlign w:val="center"/>
            <w:hideMark/>
          </w:tcPr>
          <w:p w14:paraId="2787EA17" w14:textId="77777777" w:rsidR="005C6187" w:rsidRPr="005C6187" w:rsidRDefault="005C6187" w:rsidP="005C6187">
            <w:pPr>
              <w:jc w:val="center"/>
              <w:rPr>
                <w:rFonts w:cs="Arial"/>
              </w:rPr>
            </w:pPr>
          </w:p>
        </w:tc>
        <w:tc>
          <w:tcPr>
            <w:tcW w:w="669" w:type="pct"/>
            <w:noWrap/>
            <w:vAlign w:val="center"/>
            <w:hideMark/>
          </w:tcPr>
          <w:p w14:paraId="242C37DE" w14:textId="4F267CAE" w:rsidR="005C6187" w:rsidRPr="005C6187" w:rsidRDefault="005C6187" w:rsidP="005C6187">
            <w:pPr>
              <w:jc w:val="center"/>
              <w:rPr>
                <w:rFonts w:cs="Arial"/>
              </w:rPr>
            </w:pPr>
          </w:p>
        </w:tc>
      </w:tr>
      <w:tr w:rsidR="005C6187" w:rsidRPr="005C6187" w14:paraId="7A3E974E" w14:textId="77777777" w:rsidTr="005C6187">
        <w:trPr>
          <w:trHeight w:val="300"/>
        </w:trPr>
        <w:tc>
          <w:tcPr>
            <w:tcW w:w="2028" w:type="pct"/>
            <w:noWrap/>
            <w:hideMark/>
          </w:tcPr>
          <w:p w14:paraId="65AF98B6" w14:textId="134E0CC5" w:rsidR="005C6187" w:rsidRPr="005C6187" w:rsidRDefault="005C6187" w:rsidP="005C6187">
            <w:pPr>
              <w:rPr>
                <w:b/>
                <w:bCs/>
              </w:rPr>
            </w:pPr>
            <w:r w:rsidRPr="005C6187">
              <w:rPr>
                <w:b/>
                <w:bCs/>
              </w:rPr>
              <w:t>TOTAL BENEFITS (</w:t>
            </w:r>
            <w:r w:rsidR="001C5BA8">
              <w:rPr>
                <w:b/>
                <w:bCs/>
              </w:rPr>
              <w:t>$</w:t>
            </w:r>
            <w:r w:rsidRPr="005C6187">
              <w:rPr>
                <w:b/>
                <w:bCs/>
              </w:rPr>
              <w:t>)</w:t>
            </w:r>
            <w:r w:rsidR="00D81722">
              <w:rPr>
                <w:b/>
                <w:bCs/>
              </w:rPr>
              <w:t xml:space="preserve">: </w:t>
            </w:r>
            <w:r w:rsidRPr="005C6187">
              <w:rPr>
                <w:b/>
                <w:bCs/>
              </w:rPr>
              <w:t>CAPEX</w:t>
            </w:r>
            <w:r w:rsidR="005C256C">
              <w:rPr>
                <w:b/>
                <w:bCs/>
              </w:rPr>
              <w:t xml:space="preserve"> &amp; </w:t>
            </w:r>
            <w:r w:rsidRPr="005C6187">
              <w:rPr>
                <w:b/>
                <w:bCs/>
              </w:rPr>
              <w:t>OPEX 30 YR</w:t>
            </w:r>
          </w:p>
        </w:tc>
        <w:tc>
          <w:tcPr>
            <w:tcW w:w="507" w:type="pct"/>
            <w:noWrap/>
            <w:vAlign w:val="center"/>
            <w:hideMark/>
          </w:tcPr>
          <w:p w14:paraId="53FB8F8E" w14:textId="38956F71" w:rsidR="005C6187" w:rsidRPr="005C6187" w:rsidRDefault="005C6187" w:rsidP="005C6187">
            <w:pPr>
              <w:jc w:val="center"/>
              <w:rPr>
                <w:rFonts w:cs="Arial"/>
              </w:rPr>
            </w:pPr>
            <w:r w:rsidRPr="005C6187">
              <w:rPr>
                <w:rFonts w:cs="Arial"/>
                <w:color w:val="000000"/>
              </w:rPr>
              <w:t>82,113.4</w:t>
            </w:r>
          </w:p>
        </w:tc>
        <w:tc>
          <w:tcPr>
            <w:tcW w:w="562" w:type="pct"/>
            <w:noWrap/>
            <w:vAlign w:val="center"/>
            <w:hideMark/>
          </w:tcPr>
          <w:p w14:paraId="74BF2F2C" w14:textId="6F7C8814" w:rsidR="005C6187" w:rsidRPr="005C6187" w:rsidRDefault="005C6187" w:rsidP="005C6187">
            <w:pPr>
              <w:jc w:val="center"/>
              <w:rPr>
                <w:rFonts w:cs="Arial"/>
              </w:rPr>
            </w:pPr>
            <w:r w:rsidRPr="005C6187">
              <w:rPr>
                <w:rFonts w:cs="Arial"/>
                <w:color w:val="000000"/>
              </w:rPr>
              <w:t>82,113.4</w:t>
            </w:r>
          </w:p>
        </w:tc>
        <w:tc>
          <w:tcPr>
            <w:tcW w:w="562" w:type="pct"/>
            <w:noWrap/>
            <w:vAlign w:val="center"/>
            <w:hideMark/>
          </w:tcPr>
          <w:p w14:paraId="65819D19" w14:textId="3F67AA3E" w:rsidR="005C6187" w:rsidRPr="005C6187" w:rsidRDefault="005C6187" w:rsidP="005C6187">
            <w:pPr>
              <w:jc w:val="center"/>
              <w:rPr>
                <w:rFonts w:cs="Arial"/>
              </w:rPr>
            </w:pPr>
            <w:r w:rsidRPr="005C6187">
              <w:rPr>
                <w:rFonts w:cs="Arial"/>
                <w:color w:val="000000"/>
              </w:rPr>
              <w:t>237,939.0</w:t>
            </w:r>
          </w:p>
        </w:tc>
        <w:tc>
          <w:tcPr>
            <w:tcW w:w="672" w:type="pct"/>
            <w:noWrap/>
            <w:vAlign w:val="center"/>
            <w:hideMark/>
          </w:tcPr>
          <w:p w14:paraId="3874BA80" w14:textId="61EE74C2" w:rsidR="005C6187" w:rsidRPr="005C6187" w:rsidRDefault="005C6187" w:rsidP="005C6187">
            <w:pPr>
              <w:jc w:val="center"/>
              <w:rPr>
                <w:rFonts w:cs="Arial"/>
              </w:rPr>
            </w:pPr>
            <w:r w:rsidRPr="005C6187">
              <w:rPr>
                <w:rFonts w:cs="Arial"/>
                <w:color w:val="000000"/>
              </w:rPr>
              <w:t>432,721.1</w:t>
            </w:r>
          </w:p>
        </w:tc>
        <w:tc>
          <w:tcPr>
            <w:tcW w:w="669" w:type="pct"/>
            <w:noWrap/>
            <w:vAlign w:val="center"/>
            <w:hideMark/>
          </w:tcPr>
          <w:p w14:paraId="712381FC" w14:textId="307A8B1B" w:rsidR="005C6187" w:rsidRPr="005C6187" w:rsidRDefault="005C6187" w:rsidP="005C6187">
            <w:pPr>
              <w:jc w:val="center"/>
              <w:rPr>
                <w:rFonts w:cs="Arial"/>
              </w:rPr>
            </w:pPr>
            <w:r w:rsidRPr="005C6187">
              <w:rPr>
                <w:rFonts w:cs="Arial"/>
                <w:color w:val="000000"/>
              </w:rPr>
              <w:t>1,017,067.4</w:t>
            </w:r>
          </w:p>
        </w:tc>
      </w:tr>
    </w:tbl>
    <w:p w14:paraId="5C9571C8" w14:textId="0139EA31" w:rsidR="005C6187" w:rsidRDefault="005C6187" w:rsidP="00E62887"/>
    <w:p w14:paraId="25DA0F00" w14:textId="397E4B7E" w:rsidR="00D81722" w:rsidRDefault="00D81722" w:rsidP="00E62887"/>
    <w:p w14:paraId="3D22F39B" w14:textId="00E866C4" w:rsidR="00D81722" w:rsidRDefault="00D81722" w:rsidP="00E62887"/>
    <w:p w14:paraId="6EBB1E6E" w14:textId="1B8B48C4" w:rsidR="00D81722" w:rsidRDefault="00D81722" w:rsidP="00E62887"/>
    <w:p w14:paraId="49734E4F" w14:textId="679014FF" w:rsidR="00D81722" w:rsidRDefault="00D81722" w:rsidP="00E62887"/>
    <w:p w14:paraId="1D8274D9" w14:textId="30C96620" w:rsidR="00D81722" w:rsidRDefault="00D81722" w:rsidP="00E62887"/>
    <w:p w14:paraId="395FA36E" w14:textId="250D8994" w:rsidR="00D81722" w:rsidRDefault="00D81722" w:rsidP="00E62887"/>
    <w:p w14:paraId="1363CBB5" w14:textId="768AA988" w:rsidR="00D81722" w:rsidRDefault="00D81722" w:rsidP="00E62887"/>
    <w:p w14:paraId="4096AAE3" w14:textId="77777777" w:rsidR="00D81722" w:rsidRDefault="00D81722" w:rsidP="00E62887"/>
    <w:p w14:paraId="3B5ED2A0" w14:textId="65315487" w:rsidR="00D81722" w:rsidRDefault="00D81722" w:rsidP="00D81722">
      <w:pPr>
        <w:pStyle w:val="Caption"/>
        <w:keepNext/>
      </w:pPr>
      <w:bookmarkStart w:id="139" w:name="_Toc148602506"/>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3</w:t>
      </w:r>
      <w:r w:rsidR="002E6C9B">
        <w:fldChar w:fldCharType="end"/>
      </w:r>
      <w:r>
        <w:t xml:space="preserve">: </w:t>
      </w:r>
      <w:r w:rsidRPr="00FF1243">
        <w:t>Breakdown of costs for all buildings for the V</w:t>
      </w:r>
      <w:r>
        <w:t>2</w:t>
      </w:r>
      <w:r w:rsidRPr="00FF1243">
        <w:t xml:space="preserve"> scenario.</w:t>
      </w:r>
      <w:bookmarkEnd w:id="139"/>
    </w:p>
    <w:tbl>
      <w:tblPr>
        <w:tblStyle w:val="TableGrid"/>
        <w:tblW w:w="5000" w:type="pct"/>
        <w:tblLook w:val="04A0" w:firstRow="1" w:lastRow="0" w:firstColumn="1" w:lastColumn="0" w:noHBand="0" w:noVBand="1"/>
      </w:tblPr>
      <w:tblGrid>
        <w:gridCol w:w="2637"/>
        <w:gridCol w:w="1264"/>
        <w:gridCol w:w="1128"/>
        <w:gridCol w:w="1131"/>
        <w:gridCol w:w="1005"/>
        <w:gridCol w:w="1089"/>
        <w:gridCol w:w="988"/>
        <w:gridCol w:w="1320"/>
        <w:gridCol w:w="1182"/>
        <w:gridCol w:w="1122"/>
        <w:gridCol w:w="1128"/>
      </w:tblGrid>
      <w:tr w:rsidR="00D81722" w:rsidRPr="00D81722" w14:paraId="57B2149F" w14:textId="77777777" w:rsidTr="00D81722">
        <w:trPr>
          <w:trHeight w:val="300"/>
        </w:trPr>
        <w:tc>
          <w:tcPr>
            <w:tcW w:w="777" w:type="pct"/>
            <w:noWrap/>
            <w:hideMark/>
          </w:tcPr>
          <w:p w14:paraId="281E6E7E" w14:textId="77777777" w:rsidR="00D81722" w:rsidRPr="00D81722" w:rsidRDefault="00D81722" w:rsidP="00D81722">
            <w:pPr>
              <w:rPr>
                <w:i/>
                <w:iCs/>
                <w:lang w:val="ca-ES"/>
              </w:rPr>
            </w:pPr>
            <w:r w:rsidRPr="00D81722">
              <w:rPr>
                <w:i/>
                <w:iCs/>
              </w:rPr>
              <w:t>Total costs</w:t>
            </w:r>
          </w:p>
        </w:tc>
        <w:tc>
          <w:tcPr>
            <w:tcW w:w="905" w:type="pct"/>
            <w:gridSpan w:val="2"/>
            <w:noWrap/>
            <w:vAlign w:val="center"/>
            <w:hideMark/>
          </w:tcPr>
          <w:p w14:paraId="327F5D1E" w14:textId="77777777" w:rsidR="00D81722" w:rsidRPr="00D81722" w:rsidRDefault="00D81722" w:rsidP="00D81722">
            <w:pPr>
              <w:jc w:val="center"/>
              <w:rPr>
                <w:b/>
                <w:bCs/>
              </w:rPr>
            </w:pPr>
            <w:r w:rsidRPr="00D81722">
              <w:rPr>
                <w:b/>
                <w:bCs/>
              </w:rPr>
              <w:t>Low-rise housing</w:t>
            </w:r>
          </w:p>
        </w:tc>
        <w:tc>
          <w:tcPr>
            <w:tcW w:w="813" w:type="pct"/>
            <w:gridSpan w:val="2"/>
            <w:noWrap/>
            <w:vAlign w:val="center"/>
            <w:hideMark/>
          </w:tcPr>
          <w:p w14:paraId="5B240BEF" w14:textId="77777777" w:rsidR="00D81722" w:rsidRPr="00D81722" w:rsidRDefault="00D81722" w:rsidP="00D81722">
            <w:pPr>
              <w:jc w:val="center"/>
              <w:rPr>
                <w:b/>
                <w:bCs/>
              </w:rPr>
            </w:pPr>
            <w:r w:rsidRPr="00D81722">
              <w:rPr>
                <w:b/>
                <w:bCs/>
              </w:rPr>
              <w:t>Short top building</w:t>
            </w:r>
          </w:p>
        </w:tc>
        <w:tc>
          <w:tcPr>
            <w:tcW w:w="791" w:type="pct"/>
            <w:gridSpan w:val="2"/>
            <w:noWrap/>
            <w:vAlign w:val="center"/>
            <w:hideMark/>
          </w:tcPr>
          <w:p w14:paraId="10EAA6F8" w14:textId="77777777" w:rsidR="00D81722" w:rsidRPr="00D81722" w:rsidRDefault="00D81722" w:rsidP="00D81722">
            <w:pPr>
              <w:jc w:val="center"/>
              <w:rPr>
                <w:b/>
                <w:bCs/>
              </w:rPr>
            </w:pPr>
            <w:r w:rsidRPr="00D81722">
              <w:rPr>
                <w:b/>
                <w:bCs/>
              </w:rPr>
              <w:t>Mid-rise building</w:t>
            </w:r>
          </w:p>
        </w:tc>
        <w:tc>
          <w:tcPr>
            <w:tcW w:w="859" w:type="pct"/>
            <w:gridSpan w:val="2"/>
            <w:noWrap/>
            <w:vAlign w:val="center"/>
            <w:hideMark/>
          </w:tcPr>
          <w:p w14:paraId="15143517" w14:textId="77777777" w:rsidR="00D81722" w:rsidRPr="00D81722" w:rsidRDefault="00D81722" w:rsidP="00D81722">
            <w:pPr>
              <w:jc w:val="center"/>
              <w:rPr>
                <w:b/>
                <w:bCs/>
              </w:rPr>
            </w:pPr>
            <w:r w:rsidRPr="00D81722">
              <w:rPr>
                <w:b/>
                <w:bCs/>
              </w:rPr>
              <w:t>Mid/high-rise building</w:t>
            </w:r>
          </w:p>
        </w:tc>
        <w:tc>
          <w:tcPr>
            <w:tcW w:w="856" w:type="pct"/>
            <w:gridSpan w:val="2"/>
            <w:noWrap/>
            <w:vAlign w:val="center"/>
            <w:hideMark/>
          </w:tcPr>
          <w:p w14:paraId="43456149" w14:textId="77777777" w:rsidR="00D81722" w:rsidRPr="00D81722" w:rsidRDefault="00D81722" w:rsidP="00D81722">
            <w:pPr>
              <w:jc w:val="center"/>
              <w:rPr>
                <w:b/>
                <w:bCs/>
              </w:rPr>
            </w:pPr>
            <w:r w:rsidRPr="00D81722">
              <w:rPr>
                <w:b/>
                <w:bCs/>
              </w:rPr>
              <w:t>High-rise building</w:t>
            </w:r>
          </w:p>
        </w:tc>
      </w:tr>
      <w:tr w:rsidR="00D81722" w:rsidRPr="00D81722" w14:paraId="1E8A20C8" w14:textId="77777777" w:rsidTr="00D81722">
        <w:trPr>
          <w:trHeight w:val="300"/>
        </w:trPr>
        <w:tc>
          <w:tcPr>
            <w:tcW w:w="777" w:type="pct"/>
            <w:noWrap/>
            <w:hideMark/>
          </w:tcPr>
          <w:p w14:paraId="65CDEF33" w14:textId="7BB6395E" w:rsidR="00D81722" w:rsidRPr="00D81722" w:rsidRDefault="00D81722" w:rsidP="00D81722">
            <w:r w:rsidRPr="00D81722">
              <w:rPr>
                <w:b/>
                <w:bCs/>
              </w:rPr>
              <w:t>(</w:t>
            </w:r>
            <w:r w:rsidR="001C5BA8">
              <w:rPr>
                <w:b/>
                <w:bCs/>
              </w:rPr>
              <w:t>$</w:t>
            </w:r>
            <w:r w:rsidRPr="00D81722">
              <w:rPr>
                <w:b/>
                <w:bCs/>
              </w:rPr>
              <w:t>)</w:t>
            </w:r>
            <w:r w:rsidRPr="00D81722">
              <w:t> </w:t>
            </w:r>
          </w:p>
        </w:tc>
        <w:tc>
          <w:tcPr>
            <w:tcW w:w="477" w:type="pct"/>
            <w:noWrap/>
            <w:vAlign w:val="center"/>
            <w:hideMark/>
          </w:tcPr>
          <w:p w14:paraId="28573D1F" w14:textId="38A21BC0" w:rsidR="00D81722" w:rsidRPr="00D81722" w:rsidRDefault="00D81722" w:rsidP="00D81722">
            <w:pPr>
              <w:jc w:val="center"/>
              <w:rPr>
                <w:b/>
                <w:bCs/>
              </w:rPr>
            </w:pPr>
            <w:r w:rsidRPr="00D81722">
              <w:rPr>
                <w:b/>
                <w:bCs/>
              </w:rPr>
              <w:t>CAPEX</w:t>
            </w:r>
          </w:p>
        </w:tc>
        <w:tc>
          <w:tcPr>
            <w:tcW w:w="427" w:type="pct"/>
            <w:noWrap/>
            <w:vAlign w:val="center"/>
            <w:hideMark/>
          </w:tcPr>
          <w:p w14:paraId="35D0979E" w14:textId="709F6DB3" w:rsidR="00D81722" w:rsidRPr="00D81722" w:rsidRDefault="00D81722" w:rsidP="00D81722">
            <w:pPr>
              <w:jc w:val="center"/>
              <w:rPr>
                <w:b/>
                <w:bCs/>
              </w:rPr>
            </w:pPr>
            <w:r w:rsidRPr="00D81722">
              <w:rPr>
                <w:b/>
                <w:bCs/>
              </w:rPr>
              <w:t>OPEX</w:t>
            </w:r>
          </w:p>
        </w:tc>
        <w:tc>
          <w:tcPr>
            <w:tcW w:w="429" w:type="pct"/>
            <w:noWrap/>
            <w:vAlign w:val="center"/>
            <w:hideMark/>
          </w:tcPr>
          <w:p w14:paraId="1E555B92" w14:textId="7B02AB3C" w:rsidR="00D81722" w:rsidRPr="00D81722" w:rsidRDefault="00D81722" w:rsidP="00D81722">
            <w:pPr>
              <w:jc w:val="center"/>
              <w:rPr>
                <w:b/>
                <w:bCs/>
              </w:rPr>
            </w:pPr>
            <w:r w:rsidRPr="00D81722">
              <w:rPr>
                <w:b/>
                <w:bCs/>
              </w:rPr>
              <w:t>CAPEX</w:t>
            </w:r>
          </w:p>
        </w:tc>
        <w:tc>
          <w:tcPr>
            <w:tcW w:w="384" w:type="pct"/>
            <w:noWrap/>
            <w:vAlign w:val="center"/>
            <w:hideMark/>
          </w:tcPr>
          <w:p w14:paraId="4BA6BB57" w14:textId="56CAC98B" w:rsidR="00D81722" w:rsidRPr="00D81722" w:rsidRDefault="00D81722" w:rsidP="00D81722">
            <w:pPr>
              <w:jc w:val="center"/>
              <w:rPr>
                <w:b/>
                <w:bCs/>
              </w:rPr>
            </w:pPr>
            <w:r w:rsidRPr="00D81722">
              <w:rPr>
                <w:b/>
                <w:bCs/>
              </w:rPr>
              <w:t>OPEX</w:t>
            </w:r>
          </w:p>
        </w:tc>
        <w:tc>
          <w:tcPr>
            <w:tcW w:w="414" w:type="pct"/>
            <w:noWrap/>
            <w:vAlign w:val="center"/>
            <w:hideMark/>
          </w:tcPr>
          <w:p w14:paraId="566DE780" w14:textId="340DC01F" w:rsidR="00D81722" w:rsidRPr="00D81722" w:rsidRDefault="00D81722" w:rsidP="00D81722">
            <w:pPr>
              <w:jc w:val="center"/>
              <w:rPr>
                <w:b/>
                <w:bCs/>
              </w:rPr>
            </w:pPr>
            <w:r w:rsidRPr="00D81722">
              <w:rPr>
                <w:b/>
                <w:bCs/>
              </w:rPr>
              <w:t>CAPEX</w:t>
            </w:r>
          </w:p>
        </w:tc>
        <w:tc>
          <w:tcPr>
            <w:tcW w:w="378" w:type="pct"/>
            <w:noWrap/>
            <w:vAlign w:val="center"/>
            <w:hideMark/>
          </w:tcPr>
          <w:p w14:paraId="5156ECBF" w14:textId="4CA3F335" w:rsidR="00D81722" w:rsidRPr="00D81722" w:rsidRDefault="00D81722" w:rsidP="00D81722">
            <w:pPr>
              <w:jc w:val="center"/>
              <w:rPr>
                <w:b/>
                <w:bCs/>
              </w:rPr>
            </w:pPr>
            <w:r w:rsidRPr="00D81722">
              <w:rPr>
                <w:b/>
                <w:bCs/>
              </w:rPr>
              <w:t>OPEX</w:t>
            </w:r>
          </w:p>
        </w:tc>
        <w:tc>
          <w:tcPr>
            <w:tcW w:w="453" w:type="pct"/>
            <w:noWrap/>
            <w:vAlign w:val="center"/>
            <w:hideMark/>
          </w:tcPr>
          <w:p w14:paraId="0EC52DA9" w14:textId="645D5574" w:rsidR="00D81722" w:rsidRPr="00D81722" w:rsidRDefault="00D81722" w:rsidP="00D81722">
            <w:pPr>
              <w:jc w:val="center"/>
              <w:rPr>
                <w:b/>
                <w:bCs/>
              </w:rPr>
            </w:pPr>
            <w:r w:rsidRPr="00D81722">
              <w:rPr>
                <w:b/>
                <w:bCs/>
              </w:rPr>
              <w:t>CAPEX</w:t>
            </w:r>
          </w:p>
        </w:tc>
        <w:tc>
          <w:tcPr>
            <w:tcW w:w="406" w:type="pct"/>
            <w:noWrap/>
            <w:vAlign w:val="center"/>
            <w:hideMark/>
          </w:tcPr>
          <w:p w14:paraId="3D7570CE" w14:textId="1711A025" w:rsidR="00D81722" w:rsidRPr="00D81722" w:rsidRDefault="00D81722" w:rsidP="00D81722">
            <w:pPr>
              <w:jc w:val="center"/>
              <w:rPr>
                <w:b/>
                <w:bCs/>
              </w:rPr>
            </w:pPr>
            <w:r w:rsidRPr="00D81722">
              <w:rPr>
                <w:b/>
                <w:bCs/>
              </w:rPr>
              <w:t>OPEX</w:t>
            </w:r>
          </w:p>
        </w:tc>
        <w:tc>
          <w:tcPr>
            <w:tcW w:w="426" w:type="pct"/>
            <w:noWrap/>
            <w:vAlign w:val="center"/>
            <w:hideMark/>
          </w:tcPr>
          <w:p w14:paraId="5D756274" w14:textId="21A4AE16" w:rsidR="00D81722" w:rsidRPr="00D81722" w:rsidRDefault="00D81722" w:rsidP="00D81722">
            <w:pPr>
              <w:jc w:val="center"/>
              <w:rPr>
                <w:b/>
                <w:bCs/>
              </w:rPr>
            </w:pPr>
            <w:r w:rsidRPr="00D81722">
              <w:rPr>
                <w:b/>
                <w:bCs/>
              </w:rPr>
              <w:t>CAPEX</w:t>
            </w:r>
          </w:p>
        </w:tc>
        <w:tc>
          <w:tcPr>
            <w:tcW w:w="430" w:type="pct"/>
            <w:noWrap/>
            <w:vAlign w:val="center"/>
            <w:hideMark/>
          </w:tcPr>
          <w:p w14:paraId="7B4EF140" w14:textId="244B2313" w:rsidR="00D81722" w:rsidRPr="00D81722" w:rsidRDefault="00D81722" w:rsidP="00D81722">
            <w:pPr>
              <w:jc w:val="center"/>
              <w:rPr>
                <w:b/>
                <w:bCs/>
              </w:rPr>
            </w:pPr>
            <w:r w:rsidRPr="00D81722">
              <w:rPr>
                <w:b/>
                <w:bCs/>
              </w:rPr>
              <w:t>OPEX</w:t>
            </w:r>
          </w:p>
        </w:tc>
      </w:tr>
      <w:tr w:rsidR="00D81722" w:rsidRPr="00D81722" w14:paraId="0BE4C138" w14:textId="77777777" w:rsidTr="00D81722">
        <w:trPr>
          <w:trHeight w:val="300"/>
        </w:trPr>
        <w:tc>
          <w:tcPr>
            <w:tcW w:w="777" w:type="pct"/>
            <w:noWrap/>
            <w:hideMark/>
          </w:tcPr>
          <w:p w14:paraId="34186E4D" w14:textId="77777777" w:rsidR="00D81722" w:rsidRPr="00D81722" w:rsidRDefault="00D81722" w:rsidP="00D81722">
            <w:pPr>
              <w:rPr>
                <w:b/>
                <w:bCs/>
                <w:i/>
                <w:iCs/>
              </w:rPr>
            </w:pPr>
            <w:r w:rsidRPr="00D81722">
              <w:rPr>
                <w:b/>
                <w:bCs/>
                <w:i/>
                <w:iCs/>
              </w:rPr>
              <w:t>Pipeline</w:t>
            </w:r>
          </w:p>
        </w:tc>
        <w:tc>
          <w:tcPr>
            <w:tcW w:w="477" w:type="pct"/>
            <w:noWrap/>
            <w:vAlign w:val="center"/>
            <w:hideMark/>
          </w:tcPr>
          <w:p w14:paraId="0E1624BB" w14:textId="5EA4A50E" w:rsidR="00D81722" w:rsidRPr="00D81722" w:rsidRDefault="00D81722" w:rsidP="00D81722">
            <w:pPr>
              <w:jc w:val="center"/>
            </w:pPr>
          </w:p>
        </w:tc>
        <w:tc>
          <w:tcPr>
            <w:tcW w:w="427" w:type="pct"/>
            <w:noWrap/>
            <w:vAlign w:val="center"/>
            <w:hideMark/>
          </w:tcPr>
          <w:p w14:paraId="028BC4B9" w14:textId="6D5CE86B" w:rsidR="00D81722" w:rsidRPr="00D81722" w:rsidRDefault="00D81722" w:rsidP="00D81722">
            <w:pPr>
              <w:jc w:val="center"/>
            </w:pPr>
          </w:p>
        </w:tc>
        <w:tc>
          <w:tcPr>
            <w:tcW w:w="429" w:type="pct"/>
            <w:noWrap/>
            <w:vAlign w:val="center"/>
            <w:hideMark/>
          </w:tcPr>
          <w:p w14:paraId="470695D1" w14:textId="204D4503" w:rsidR="00D81722" w:rsidRPr="00D81722" w:rsidRDefault="00D81722" w:rsidP="00D81722">
            <w:pPr>
              <w:jc w:val="center"/>
            </w:pPr>
          </w:p>
        </w:tc>
        <w:tc>
          <w:tcPr>
            <w:tcW w:w="384" w:type="pct"/>
            <w:noWrap/>
            <w:vAlign w:val="center"/>
            <w:hideMark/>
          </w:tcPr>
          <w:p w14:paraId="62AE5E00" w14:textId="4F5D4C8B" w:rsidR="00D81722" w:rsidRPr="00D81722" w:rsidRDefault="00D81722" w:rsidP="00D81722">
            <w:pPr>
              <w:jc w:val="center"/>
            </w:pPr>
          </w:p>
        </w:tc>
        <w:tc>
          <w:tcPr>
            <w:tcW w:w="414" w:type="pct"/>
            <w:noWrap/>
            <w:vAlign w:val="center"/>
            <w:hideMark/>
          </w:tcPr>
          <w:p w14:paraId="56590622" w14:textId="494E6323" w:rsidR="00D81722" w:rsidRPr="00D81722" w:rsidRDefault="00D81722" w:rsidP="00D81722">
            <w:pPr>
              <w:jc w:val="center"/>
            </w:pPr>
          </w:p>
        </w:tc>
        <w:tc>
          <w:tcPr>
            <w:tcW w:w="378" w:type="pct"/>
            <w:noWrap/>
            <w:vAlign w:val="center"/>
            <w:hideMark/>
          </w:tcPr>
          <w:p w14:paraId="304D21EA" w14:textId="5F3E0C1B" w:rsidR="00D81722" w:rsidRPr="00D81722" w:rsidRDefault="00D81722" w:rsidP="00D81722">
            <w:pPr>
              <w:jc w:val="center"/>
            </w:pPr>
          </w:p>
        </w:tc>
        <w:tc>
          <w:tcPr>
            <w:tcW w:w="453" w:type="pct"/>
            <w:noWrap/>
            <w:vAlign w:val="center"/>
            <w:hideMark/>
          </w:tcPr>
          <w:p w14:paraId="1A1AE680" w14:textId="6A635234" w:rsidR="00D81722" w:rsidRPr="00D81722" w:rsidRDefault="00D81722" w:rsidP="00D81722">
            <w:pPr>
              <w:jc w:val="center"/>
            </w:pPr>
          </w:p>
        </w:tc>
        <w:tc>
          <w:tcPr>
            <w:tcW w:w="406" w:type="pct"/>
            <w:noWrap/>
            <w:vAlign w:val="center"/>
            <w:hideMark/>
          </w:tcPr>
          <w:p w14:paraId="150983D6" w14:textId="7F559264" w:rsidR="00D81722" w:rsidRPr="00D81722" w:rsidRDefault="00D81722" w:rsidP="00D81722">
            <w:pPr>
              <w:jc w:val="center"/>
            </w:pPr>
          </w:p>
        </w:tc>
        <w:tc>
          <w:tcPr>
            <w:tcW w:w="426" w:type="pct"/>
            <w:noWrap/>
            <w:vAlign w:val="center"/>
            <w:hideMark/>
          </w:tcPr>
          <w:p w14:paraId="29135939" w14:textId="10DE100D" w:rsidR="00D81722" w:rsidRPr="00D81722" w:rsidRDefault="00D81722" w:rsidP="00D81722">
            <w:pPr>
              <w:jc w:val="center"/>
            </w:pPr>
          </w:p>
        </w:tc>
        <w:tc>
          <w:tcPr>
            <w:tcW w:w="430" w:type="pct"/>
            <w:noWrap/>
            <w:vAlign w:val="center"/>
            <w:hideMark/>
          </w:tcPr>
          <w:p w14:paraId="6652A730" w14:textId="321A70CE" w:rsidR="00D81722" w:rsidRPr="00D81722" w:rsidRDefault="00D81722" w:rsidP="00D81722">
            <w:pPr>
              <w:jc w:val="center"/>
            </w:pPr>
          </w:p>
        </w:tc>
      </w:tr>
      <w:tr w:rsidR="00D81722" w:rsidRPr="00D81722" w14:paraId="57559A91" w14:textId="77777777" w:rsidTr="00D81722">
        <w:trPr>
          <w:trHeight w:val="300"/>
        </w:trPr>
        <w:tc>
          <w:tcPr>
            <w:tcW w:w="777" w:type="pct"/>
            <w:noWrap/>
            <w:hideMark/>
          </w:tcPr>
          <w:p w14:paraId="61D54095" w14:textId="77777777" w:rsidR="00D81722" w:rsidRPr="00D81722" w:rsidRDefault="00D81722">
            <w:pPr>
              <w:rPr>
                <w:b/>
                <w:bCs/>
                <w:i/>
                <w:iCs/>
              </w:rPr>
            </w:pPr>
            <w:r w:rsidRPr="00D81722">
              <w:rPr>
                <w:b/>
                <w:bCs/>
                <w:i/>
                <w:iCs/>
              </w:rPr>
              <w:t>GW line</w:t>
            </w:r>
          </w:p>
        </w:tc>
        <w:tc>
          <w:tcPr>
            <w:tcW w:w="477" w:type="pct"/>
            <w:noWrap/>
            <w:vAlign w:val="center"/>
            <w:hideMark/>
          </w:tcPr>
          <w:p w14:paraId="377E8389" w14:textId="5F9BD3FF" w:rsidR="00D81722" w:rsidRPr="00D81722" w:rsidRDefault="00D81722" w:rsidP="00D81722">
            <w:pPr>
              <w:jc w:val="center"/>
            </w:pPr>
          </w:p>
        </w:tc>
        <w:tc>
          <w:tcPr>
            <w:tcW w:w="427" w:type="pct"/>
            <w:noWrap/>
            <w:vAlign w:val="center"/>
            <w:hideMark/>
          </w:tcPr>
          <w:p w14:paraId="0B890114" w14:textId="7820C0C4" w:rsidR="00D81722" w:rsidRPr="00D81722" w:rsidRDefault="00D81722" w:rsidP="00D81722">
            <w:pPr>
              <w:jc w:val="center"/>
            </w:pPr>
          </w:p>
        </w:tc>
        <w:tc>
          <w:tcPr>
            <w:tcW w:w="429" w:type="pct"/>
            <w:noWrap/>
            <w:vAlign w:val="center"/>
            <w:hideMark/>
          </w:tcPr>
          <w:p w14:paraId="21FB1BBB" w14:textId="1B9004F5" w:rsidR="00D81722" w:rsidRPr="00D81722" w:rsidRDefault="00D81722" w:rsidP="00D81722">
            <w:pPr>
              <w:jc w:val="center"/>
            </w:pPr>
          </w:p>
        </w:tc>
        <w:tc>
          <w:tcPr>
            <w:tcW w:w="384" w:type="pct"/>
            <w:noWrap/>
            <w:vAlign w:val="center"/>
            <w:hideMark/>
          </w:tcPr>
          <w:p w14:paraId="3963A901" w14:textId="7F1AF840" w:rsidR="00D81722" w:rsidRPr="00D81722" w:rsidRDefault="00D81722" w:rsidP="00D81722">
            <w:pPr>
              <w:jc w:val="center"/>
            </w:pPr>
          </w:p>
        </w:tc>
        <w:tc>
          <w:tcPr>
            <w:tcW w:w="414" w:type="pct"/>
            <w:noWrap/>
            <w:vAlign w:val="center"/>
            <w:hideMark/>
          </w:tcPr>
          <w:p w14:paraId="3F575D8F" w14:textId="48B2B9DE" w:rsidR="00D81722" w:rsidRPr="00D81722" w:rsidRDefault="00D81722" w:rsidP="00D81722">
            <w:pPr>
              <w:jc w:val="center"/>
            </w:pPr>
          </w:p>
        </w:tc>
        <w:tc>
          <w:tcPr>
            <w:tcW w:w="378" w:type="pct"/>
            <w:noWrap/>
            <w:vAlign w:val="center"/>
            <w:hideMark/>
          </w:tcPr>
          <w:p w14:paraId="15AD1AC2" w14:textId="0B9154FD" w:rsidR="00D81722" w:rsidRPr="00D81722" w:rsidRDefault="00D81722" w:rsidP="00D81722">
            <w:pPr>
              <w:jc w:val="center"/>
            </w:pPr>
          </w:p>
        </w:tc>
        <w:tc>
          <w:tcPr>
            <w:tcW w:w="453" w:type="pct"/>
            <w:noWrap/>
            <w:vAlign w:val="center"/>
            <w:hideMark/>
          </w:tcPr>
          <w:p w14:paraId="2CE835DB" w14:textId="6176317E" w:rsidR="00D81722" w:rsidRPr="00D81722" w:rsidRDefault="00D81722" w:rsidP="00D81722">
            <w:pPr>
              <w:jc w:val="center"/>
            </w:pPr>
          </w:p>
        </w:tc>
        <w:tc>
          <w:tcPr>
            <w:tcW w:w="406" w:type="pct"/>
            <w:noWrap/>
            <w:vAlign w:val="center"/>
            <w:hideMark/>
          </w:tcPr>
          <w:p w14:paraId="6366E0EF" w14:textId="0E55A8D6" w:rsidR="00D81722" w:rsidRPr="00D81722" w:rsidRDefault="00D81722" w:rsidP="00D81722">
            <w:pPr>
              <w:jc w:val="center"/>
            </w:pPr>
          </w:p>
        </w:tc>
        <w:tc>
          <w:tcPr>
            <w:tcW w:w="426" w:type="pct"/>
            <w:noWrap/>
            <w:vAlign w:val="center"/>
            <w:hideMark/>
          </w:tcPr>
          <w:p w14:paraId="7CD00A83" w14:textId="073AC91A" w:rsidR="00D81722" w:rsidRPr="00D81722" w:rsidRDefault="00D81722" w:rsidP="00D81722">
            <w:pPr>
              <w:jc w:val="center"/>
            </w:pPr>
          </w:p>
        </w:tc>
        <w:tc>
          <w:tcPr>
            <w:tcW w:w="430" w:type="pct"/>
            <w:noWrap/>
            <w:vAlign w:val="center"/>
            <w:hideMark/>
          </w:tcPr>
          <w:p w14:paraId="54302DB0" w14:textId="75419620" w:rsidR="00D81722" w:rsidRPr="00D81722" w:rsidRDefault="00D81722" w:rsidP="00D81722">
            <w:pPr>
              <w:jc w:val="center"/>
            </w:pPr>
          </w:p>
        </w:tc>
      </w:tr>
      <w:tr w:rsidR="00D81722" w:rsidRPr="00D81722" w14:paraId="29D26D56" w14:textId="77777777" w:rsidTr="00D81722">
        <w:trPr>
          <w:trHeight w:val="288"/>
        </w:trPr>
        <w:tc>
          <w:tcPr>
            <w:tcW w:w="777" w:type="pct"/>
            <w:noWrap/>
            <w:hideMark/>
          </w:tcPr>
          <w:p w14:paraId="0A17A085" w14:textId="77777777" w:rsidR="00D81722" w:rsidRPr="00D81722" w:rsidRDefault="00D81722">
            <w:r w:rsidRPr="00D81722">
              <w:t>Sewer</w:t>
            </w:r>
          </w:p>
        </w:tc>
        <w:tc>
          <w:tcPr>
            <w:tcW w:w="477" w:type="pct"/>
            <w:noWrap/>
            <w:vAlign w:val="center"/>
            <w:hideMark/>
          </w:tcPr>
          <w:p w14:paraId="70F6B289" w14:textId="77777777" w:rsidR="00D81722" w:rsidRPr="00D81722" w:rsidRDefault="00D81722" w:rsidP="00D81722">
            <w:pPr>
              <w:jc w:val="center"/>
            </w:pPr>
            <w:r w:rsidRPr="00D81722">
              <w:t>2,904</w:t>
            </w:r>
          </w:p>
        </w:tc>
        <w:tc>
          <w:tcPr>
            <w:tcW w:w="427" w:type="pct"/>
            <w:noWrap/>
            <w:vAlign w:val="center"/>
            <w:hideMark/>
          </w:tcPr>
          <w:p w14:paraId="432C2981" w14:textId="77777777" w:rsidR="00D81722" w:rsidRPr="00D81722" w:rsidRDefault="00D81722" w:rsidP="00D81722">
            <w:pPr>
              <w:jc w:val="center"/>
            </w:pPr>
            <w:r w:rsidRPr="00D81722">
              <w:t>88</w:t>
            </w:r>
          </w:p>
        </w:tc>
        <w:tc>
          <w:tcPr>
            <w:tcW w:w="429" w:type="pct"/>
            <w:noWrap/>
            <w:vAlign w:val="center"/>
            <w:hideMark/>
          </w:tcPr>
          <w:p w14:paraId="10411DE5" w14:textId="77777777" w:rsidR="00D81722" w:rsidRPr="00D81722" w:rsidRDefault="00D81722" w:rsidP="00D81722">
            <w:pPr>
              <w:jc w:val="center"/>
            </w:pPr>
            <w:r w:rsidRPr="00D81722">
              <w:t>1,891</w:t>
            </w:r>
          </w:p>
        </w:tc>
        <w:tc>
          <w:tcPr>
            <w:tcW w:w="384" w:type="pct"/>
            <w:noWrap/>
            <w:vAlign w:val="center"/>
            <w:hideMark/>
          </w:tcPr>
          <w:p w14:paraId="2D24A07A" w14:textId="77777777" w:rsidR="00D81722" w:rsidRPr="00D81722" w:rsidRDefault="00D81722" w:rsidP="00D81722">
            <w:pPr>
              <w:jc w:val="center"/>
            </w:pPr>
            <w:r w:rsidRPr="00D81722">
              <w:t>58</w:t>
            </w:r>
          </w:p>
        </w:tc>
        <w:tc>
          <w:tcPr>
            <w:tcW w:w="414" w:type="pct"/>
            <w:noWrap/>
            <w:vAlign w:val="center"/>
            <w:hideMark/>
          </w:tcPr>
          <w:p w14:paraId="712D2A54" w14:textId="77777777" w:rsidR="00D81722" w:rsidRPr="00D81722" w:rsidRDefault="00D81722" w:rsidP="00D81722">
            <w:pPr>
              <w:jc w:val="center"/>
            </w:pPr>
            <w:r w:rsidRPr="00D81722">
              <w:t>4,813</w:t>
            </w:r>
          </w:p>
        </w:tc>
        <w:tc>
          <w:tcPr>
            <w:tcW w:w="378" w:type="pct"/>
            <w:noWrap/>
            <w:vAlign w:val="center"/>
            <w:hideMark/>
          </w:tcPr>
          <w:p w14:paraId="6CBDD9B1" w14:textId="77777777" w:rsidR="00D81722" w:rsidRPr="00D81722" w:rsidRDefault="00D81722" w:rsidP="00D81722">
            <w:pPr>
              <w:jc w:val="center"/>
            </w:pPr>
            <w:r w:rsidRPr="00D81722">
              <w:t>147</w:t>
            </w:r>
          </w:p>
        </w:tc>
        <w:tc>
          <w:tcPr>
            <w:tcW w:w="453" w:type="pct"/>
            <w:noWrap/>
            <w:vAlign w:val="center"/>
            <w:hideMark/>
          </w:tcPr>
          <w:p w14:paraId="4A553AD6" w14:textId="77777777" w:rsidR="00D81722" w:rsidRPr="00D81722" w:rsidRDefault="00D81722" w:rsidP="00D81722">
            <w:pPr>
              <w:jc w:val="center"/>
            </w:pPr>
            <w:r w:rsidRPr="00D81722">
              <w:t>8,217</w:t>
            </w:r>
          </w:p>
        </w:tc>
        <w:tc>
          <w:tcPr>
            <w:tcW w:w="406" w:type="pct"/>
            <w:noWrap/>
            <w:vAlign w:val="center"/>
            <w:hideMark/>
          </w:tcPr>
          <w:p w14:paraId="42BEEDFF" w14:textId="77777777" w:rsidR="00D81722" w:rsidRPr="00D81722" w:rsidRDefault="00D81722" w:rsidP="00D81722">
            <w:pPr>
              <w:jc w:val="center"/>
            </w:pPr>
            <w:r w:rsidRPr="00D81722">
              <w:t>250</w:t>
            </w:r>
          </w:p>
        </w:tc>
        <w:tc>
          <w:tcPr>
            <w:tcW w:w="426" w:type="pct"/>
            <w:noWrap/>
            <w:vAlign w:val="center"/>
            <w:hideMark/>
          </w:tcPr>
          <w:p w14:paraId="31BD29B4" w14:textId="77777777" w:rsidR="00D81722" w:rsidRPr="00D81722" w:rsidRDefault="00D81722" w:rsidP="00D81722">
            <w:pPr>
              <w:jc w:val="center"/>
            </w:pPr>
            <w:r w:rsidRPr="00D81722">
              <w:t>14,891</w:t>
            </w:r>
          </w:p>
        </w:tc>
        <w:tc>
          <w:tcPr>
            <w:tcW w:w="430" w:type="pct"/>
            <w:noWrap/>
            <w:vAlign w:val="center"/>
            <w:hideMark/>
          </w:tcPr>
          <w:p w14:paraId="40F59E9B" w14:textId="77777777" w:rsidR="00D81722" w:rsidRPr="00D81722" w:rsidRDefault="00D81722" w:rsidP="00D81722">
            <w:pPr>
              <w:jc w:val="center"/>
            </w:pPr>
            <w:r w:rsidRPr="00D81722">
              <w:t>453</w:t>
            </w:r>
          </w:p>
        </w:tc>
      </w:tr>
      <w:tr w:rsidR="00D81722" w:rsidRPr="00D81722" w14:paraId="7D092E7E" w14:textId="77777777" w:rsidTr="00D81722">
        <w:trPr>
          <w:trHeight w:val="288"/>
        </w:trPr>
        <w:tc>
          <w:tcPr>
            <w:tcW w:w="777" w:type="pct"/>
            <w:noWrap/>
            <w:hideMark/>
          </w:tcPr>
          <w:p w14:paraId="08B94B98" w14:textId="77777777" w:rsidR="00D81722" w:rsidRPr="00D81722" w:rsidRDefault="00D81722" w:rsidP="00D81722">
            <w:r w:rsidRPr="00D81722">
              <w:t>Pumping</w:t>
            </w:r>
          </w:p>
        </w:tc>
        <w:tc>
          <w:tcPr>
            <w:tcW w:w="477" w:type="pct"/>
            <w:noWrap/>
            <w:vAlign w:val="center"/>
            <w:hideMark/>
          </w:tcPr>
          <w:p w14:paraId="6E9F759F" w14:textId="77777777" w:rsidR="00D81722" w:rsidRPr="00D81722" w:rsidRDefault="00D81722" w:rsidP="00D81722">
            <w:pPr>
              <w:jc w:val="center"/>
            </w:pPr>
            <w:r w:rsidRPr="00D81722">
              <w:t>394</w:t>
            </w:r>
          </w:p>
        </w:tc>
        <w:tc>
          <w:tcPr>
            <w:tcW w:w="427" w:type="pct"/>
            <w:noWrap/>
            <w:vAlign w:val="center"/>
            <w:hideMark/>
          </w:tcPr>
          <w:p w14:paraId="7670412E" w14:textId="77777777" w:rsidR="00D81722" w:rsidRPr="00D81722" w:rsidRDefault="00D81722" w:rsidP="00D81722">
            <w:pPr>
              <w:jc w:val="center"/>
            </w:pPr>
            <w:r w:rsidRPr="00D81722">
              <w:t>208</w:t>
            </w:r>
          </w:p>
        </w:tc>
        <w:tc>
          <w:tcPr>
            <w:tcW w:w="429" w:type="pct"/>
            <w:noWrap/>
            <w:vAlign w:val="center"/>
            <w:hideMark/>
          </w:tcPr>
          <w:p w14:paraId="4B817B9E" w14:textId="77777777" w:rsidR="00D81722" w:rsidRPr="00D81722" w:rsidRDefault="00D81722" w:rsidP="00D81722">
            <w:pPr>
              <w:jc w:val="center"/>
            </w:pPr>
            <w:r w:rsidRPr="00D81722">
              <w:t>394</w:t>
            </w:r>
          </w:p>
        </w:tc>
        <w:tc>
          <w:tcPr>
            <w:tcW w:w="384" w:type="pct"/>
            <w:noWrap/>
            <w:vAlign w:val="center"/>
            <w:hideMark/>
          </w:tcPr>
          <w:p w14:paraId="41704A9E" w14:textId="77777777" w:rsidR="00D81722" w:rsidRPr="00D81722" w:rsidRDefault="00D81722" w:rsidP="00D81722">
            <w:pPr>
              <w:jc w:val="center"/>
            </w:pPr>
            <w:r w:rsidRPr="00D81722">
              <w:t>208</w:t>
            </w:r>
          </w:p>
        </w:tc>
        <w:tc>
          <w:tcPr>
            <w:tcW w:w="414" w:type="pct"/>
            <w:noWrap/>
            <w:vAlign w:val="center"/>
            <w:hideMark/>
          </w:tcPr>
          <w:p w14:paraId="0BEB70A9" w14:textId="77777777" w:rsidR="00D81722" w:rsidRPr="00D81722" w:rsidRDefault="00D81722" w:rsidP="00D81722">
            <w:pPr>
              <w:jc w:val="center"/>
            </w:pPr>
            <w:r w:rsidRPr="00D81722">
              <w:t>1,970</w:t>
            </w:r>
          </w:p>
        </w:tc>
        <w:tc>
          <w:tcPr>
            <w:tcW w:w="378" w:type="pct"/>
            <w:noWrap/>
            <w:vAlign w:val="center"/>
            <w:hideMark/>
          </w:tcPr>
          <w:p w14:paraId="624DAE07" w14:textId="77777777" w:rsidR="00D81722" w:rsidRPr="00D81722" w:rsidRDefault="00D81722" w:rsidP="00D81722">
            <w:pPr>
              <w:jc w:val="center"/>
            </w:pPr>
            <w:r w:rsidRPr="00D81722">
              <w:t>1,040</w:t>
            </w:r>
          </w:p>
        </w:tc>
        <w:tc>
          <w:tcPr>
            <w:tcW w:w="453" w:type="pct"/>
            <w:noWrap/>
            <w:vAlign w:val="center"/>
            <w:hideMark/>
          </w:tcPr>
          <w:p w14:paraId="591A29F1" w14:textId="77777777" w:rsidR="00D81722" w:rsidRPr="00D81722" w:rsidRDefault="00D81722" w:rsidP="00D81722">
            <w:pPr>
              <w:jc w:val="center"/>
            </w:pPr>
            <w:r w:rsidRPr="00D81722">
              <w:t>3,941</w:t>
            </w:r>
          </w:p>
        </w:tc>
        <w:tc>
          <w:tcPr>
            <w:tcW w:w="406" w:type="pct"/>
            <w:noWrap/>
            <w:vAlign w:val="center"/>
            <w:hideMark/>
          </w:tcPr>
          <w:p w14:paraId="5BC7F5DD" w14:textId="77777777" w:rsidR="00D81722" w:rsidRPr="00D81722" w:rsidRDefault="00D81722" w:rsidP="00D81722">
            <w:pPr>
              <w:jc w:val="center"/>
            </w:pPr>
            <w:r w:rsidRPr="00D81722">
              <w:t>2,080</w:t>
            </w:r>
          </w:p>
        </w:tc>
        <w:tc>
          <w:tcPr>
            <w:tcW w:w="426" w:type="pct"/>
            <w:noWrap/>
            <w:vAlign w:val="center"/>
            <w:hideMark/>
          </w:tcPr>
          <w:p w14:paraId="21300E08" w14:textId="77777777" w:rsidR="00D81722" w:rsidRPr="00D81722" w:rsidRDefault="00D81722" w:rsidP="00D81722">
            <w:pPr>
              <w:jc w:val="center"/>
            </w:pPr>
            <w:r w:rsidRPr="00D81722">
              <w:t>9,851</w:t>
            </w:r>
          </w:p>
        </w:tc>
        <w:tc>
          <w:tcPr>
            <w:tcW w:w="430" w:type="pct"/>
            <w:noWrap/>
            <w:vAlign w:val="center"/>
            <w:hideMark/>
          </w:tcPr>
          <w:p w14:paraId="4B970E37" w14:textId="77777777" w:rsidR="00D81722" w:rsidRPr="00D81722" w:rsidRDefault="00D81722" w:rsidP="00D81722">
            <w:pPr>
              <w:jc w:val="center"/>
            </w:pPr>
            <w:r w:rsidRPr="00D81722">
              <w:t>5,200</w:t>
            </w:r>
          </w:p>
        </w:tc>
      </w:tr>
      <w:tr w:rsidR="00D81722" w:rsidRPr="00D81722" w14:paraId="6A89A171" w14:textId="77777777" w:rsidTr="00D81722">
        <w:trPr>
          <w:trHeight w:val="288"/>
        </w:trPr>
        <w:tc>
          <w:tcPr>
            <w:tcW w:w="777" w:type="pct"/>
            <w:noWrap/>
            <w:hideMark/>
          </w:tcPr>
          <w:p w14:paraId="1C2AC761" w14:textId="77777777" w:rsidR="00D81722" w:rsidRPr="00D81722" w:rsidRDefault="00D81722" w:rsidP="00D81722">
            <w:pPr>
              <w:rPr>
                <w:b/>
                <w:bCs/>
                <w:i/>
                <w:iCs/>
              </w:rPr>
            </w:pPr>
            <w:r w:rsidRPr="00D81722">
              <w:rPr>
                <w:b/>
                <w:bCs/>
                <w:i/>
                <w:iCs/>
              </w:rPr>
              <w:t>BW line</w:t>
            </w:r>
          </w:p>
        </w:tc>
        <w:tc>
          <w:tcPr>
            <w:tcW w:w="477" w:type="pct"/>
            <w:noWrap/>
            <w:vAlign w:val="center"/>
            <w:hideMark/>
          </w:tcPr>
          <w:p w14:paraId="60F9C596" w14:textId="465EDBF0" w:rsidR="00D81722" w:rsidRPr="00D81722" w:rsidRDefault="00D81722" w:rsidP="00D81722">
            <w:pPr>
              <w:jc w:val="center"/>
            </w:pPr>
          </w:p>
        </w:tc>
        <w:tc>
          <w:tcPr>
            <w:tcW w:w="427" w:type="pct"/>
            <w:noWrap/>
            <w:vAlign w:val="center"/>
            <w:hideMark/>
          </w:tcPr>
          <w:p w14:paraId="691DF9DC" w14:textId="402865B9" w:rsidR="00D81722" w:rsidRPr="00D81722" w:rsidRDefault="00D81722" w:rsidP="00D81722">
            <w:pPr>
              <w:jc w:val="center"/>
            </w:pPr>
          </w:p>
        </w:tc>
        <w:tc>
          <w:tcPr>
            <w:tcW w:w="429" w:type="pct"/>
            <w:noWrap/>
            <w:vAlign w:val="center"/>
            <w:hideMark/>
          </w:tcPr>
          <w:p w14:paraId="3E075C1E" w14:textId="68D33462" w:rsidR="00D81722" w:rsidRPr="00D81722" w:rsidRDefault="00D81722" w:rsidP="00D81722">
            <w:pPr>
              <w:jc w:val="center"/>
            </w:pPr>
          </w:p>
        </w:tc>
        <w:tc>
          <w:tcPr>
            <w:tcW w:w="384" w:type="pct"/>
            <w:noWrap/>
            <w:vAlign w:val="center"/>
            <w:hideMark/>
          </w:tcPr>
          <w:p w14:paraId="3B65B3A8" w14:textId="098D8D10" w:rsidR="00D81722" w:rsidRPr="00D81722" w:rsidRDefault="00D81722" w:rsidP="00D81722">
            <w:pPr>
              <w:jc w:val="center"/>
            </w:pPr>
          </w:p>
        </w:tc>
        <w:tc>
          <w:tcPr>
            <w:tcW w:w="414" w:type="pct"/>
            <w:noWrap/>
            <w:vAlign w:val="center"/>
            <w:hideMark/>
          </w:tcPr>
          <w:p w14:paraId="47A9F5D1" w14:textId="16696326" w:rsidR="00D81722" w:rsidRPr="00D81722" w:rsidRDefault="00D81722" w:rsidP="00D81722">
            <w:pPr>
              <w:jc w:val="center"/>
            </w:pPr>
          </w:p>
        </w:tc>
        <w:tc>
          <w:tcPr>
            <w:tcW w:w="378" w:type="pct"/>
            <w:noWrap/>
            <w:vAlign w:val="center"/>
            <w:hideMark/>
          </w:tcPr>
          <w:p w14:paraId="5E483F32" w14:textId="640D7574" w:rsidR="00D81722" w:rsidRPr="00D81722" w:rsidRDefault="00D81722" w:rsidP="00D81722">
            <w:pPr>
              <w:jc w:val="center"/>
            </w:pPr>
          </w:p>
        </w:tc>
        <w:tc>
          <w:tcPr>
            <w:tcW w:w="453" w:type="pct"/>
            <w:noWrap/>
            <w:vAlign w:val="center"/>
            <w:hideMark/>
          </w:tcPr>
          <w:p w14:paraId="14AD4D10" w14:textId="735FDC5F" w:rsidR="00D81722" w:rsidRPr="00D81722" w:rsidRDefault="00D81722" w:rsidP="00D81722">
            <w:pPr>
              <w:jc w:val="center"/>
            </w:pPr>
          </w:p>
        </w:tc>
        <w:tc>
          <w:tcPr>
            <w:tcW w:w="406" w:type="pct"/>
            <w:noWrap/>
            <w:vAlign w:val="center"/>
            <w:hideMark/>
          </w:tcPr>
          <w:p w14:paraId="577227DE" w14:textId="3F9624AB" w:rsidR="00D81722" w:rsidRPr="00D81722" w:rsidRDefault="00D81722" w:rsidP="00D81722">
            <w:pPr>
              <w:jc w:val="center"/>
            </w:pPr>
          </w:p>
        </w:tc>
        <w:tc>
          <w:tcPr>
            <w:tcW w:w="426" w:type="pct"/>
            <w:noWrap/>
            <w:vAlign w:val="center"/>
            <w:hideMark/>
          </w:tcPr>
          <w:p w14:paraId="51704D4F" w14:textId="7E098D35" w:rsidR="00D81722" w:rsidRPr="00D81722" w:rsidRDefault="00D81722" w:rsidP="00D81722">
            <w:pPr>
              <w:jc w:val="center"/>
            </w:pPr>
          </w:p>
        </w:tc>
        <w:tc>
          <w:tcPr>
            <w:tcW w:w="430" w:type="pct"/>
            <w:noWrap/>
            <w:vAlign w:val="center"/>
            <w:hideMark/>
          </w:tcPr>
          <w:p w14:paraId="5C52AB7C" w14:textId="4F7B2955" w:rsidR="00D81722" w:rsidRPr="00D81722" w:rsidRDefault="00D81722" w:rsidP="00D81722">
            <w:pPr>
              <w:jc w:val="center"/>
            </w:pPr>
          </w:p>
        </w:tc>
      </w:tr>
      <w:tr w:rsidR="00D81722" w:rsidRPr="00D81722" w14:paraId="20A2ECC4" w14:textId="77777777" w:rsidTr="00D81722">
        <w:trPr>
          <w:trHeight w:val="288"/>
        </w:trPr>
        <w:tc>
          <w:tcPr>
            <w:tcW w:w="777" w:type="pct"/>
            <w:noWrap/>
            <w:hideMark/>
          </w:tcPr>
          <w:p w14:paraId="3D034D62" w14:textId="77777777" w:rsidR="00D81722" w:rsidRPr="00D81722" w:rsidRDefault="00D81722">
            <w:r w:rsidRPr="00D81722">
              <w:t>Sewer</w:t>
            </w:r>
          </w:p>
        </w:tc>
        <w:tc>
          <w:tcPr>
            <w:tcW w:w="477" w:type="pct"/>
            <w:noWrap/>
            <w:vAlign w:val="center"/>
            <w:hideMark/>
          </w:tcPr>
          <w:p w14:paraId="2A930D55" w14:textId="77777777" w:rsidR="00D81722" w:rsidRPr="00D81722" w:rsidRDefault="00D81722" w:rsidP="00D81722">
            <w:pPr>
              <w:jc w:val="center"/>
            </w:pPr>
            <w:r w:rsidRPr="00D81722">
              <w:t>1,076</w:t>
            </w:r>
          </w:p>
        </w:tc>
        <w:tc>
          <w:tcPr>
            <w:tcW w:w="427" w:type="pct"/>
            <w:noWrap/>
            <w:vAlign w:val="center"/>
            <w:hideMark/>
          </w:tcPr>
          <w:p w14:paraId="66733ABC" w14:textId="77777777" w:rsidR="00D81722" w:rsidRPr="00D81722" w:rsidRDefault="00D81722" w:rsidP="00D81722">
            <w:pPr>
              <w:jc w:val="center"/>
            </w:pPr>
            <w:r w:rsidRPr="00D81722">
              <w:t>520</w:t>
            </w:r>
          </w:p>
        </w:tc>
        <w:tc>
          <w:tcPr>
            <w:tcW w:w="429" w:type="pct"/>
            <w:noWrap/>
            <w:vAlign w:val="center"/>
            <w:hideMark/>
          </w:tcPr>
          <w:p w14:paraId="6DA13BB9" w14:textId="77777777" w:rsidR="00D81722" w:rsidRPr="00D81722" w:rsidRDefault="00D81722" w:rsidP="00D81722">
            <w:pPr>
              <w:jc w:val="center"/>
            </w:pPr>
            <w:r w:rsidRPr="00D81722">
              <w:t>701</w:t>
            </w:r>
          </w:p>
        </w:tc>
        <w:tc>
          <w:tcPr>
            <w:tcW w:w="384" w:type="pct"/>
            <w:noWrap/>
            <w:vAlign w:val="center"/>
            <w:hideMark/>
          </w:tcPr>
          <w:p w14:paraId="5D7D2AF5" w14:textId="77777777" w:rsidR="00D81722" w:rsidRPr="00D81722" w:rsidRDefault="00D81722" w:rsidP="00D81722">
            <w:pPr>
              <w:jc w:val="center"/>
            </w:pPr>
            <w:r w:rsidRPr="00D81722">
              <w:t>339</w:t>
            </w:r>
          </w:p>
        </w:tc>
        <w:tc>
          <w:tcPr>
            <w:tcW w:w="414" w:type="pct"/>
            <w:noWrap/>
            <w:vAlign w:val="center"/>
            <w:hideMark/>
          </w:tcPr>
          <w:p w14:paraId="25E5D17F" w14:textId="77777777" w:rsidR="00D81722" w:rsidRPr="00D81722" w:rsidRDefault="00D81722" w:rsidP="00D81722">
            <w:pPr>
              <w:jc w:val="center"/>
            </w:pPr>
            <w:r w:rsidRPr="00D81722">
              <w:t>1,784</w:t>
            </w:r>
          </w:p>
        </w:tc>
        <w:tc>
          <w:tcPr>
            <w:tcW w:w="378" w:type="pct"/>
            <w:noWrap/>
            <w:vAlign w:val="center"/>
            <w:hideMark/>
          </w:tcPr>
          <w:p w14:paraId="7CA2BC77" w14:textId="77777777" w:rsidR="00D81722" w:rsidRPr="00D81722" w:rsidRDefault="00D81722" w:rsidP="00D81722">
            <w:pPr>
              <w:jc w:val="center"/>
            </w:pPr>
            <w:r w:rsidRPr="00D81722">
              <w:t>862</w:t>
            </w:r>
          </w:p>
        </w:tc>
        <w:tc>
          <w:tcPr>
            <w:tcW w:w="453" w:type="pct"/>
            <w:noWrap/>
            <w:vAlign w:val="center"/>
            <w:hideMark/>
          </w:tcPr>
          <w:p w14:paraId="0A251E70" w14:textId="77777777" w:rsidR="00D81722" w:rsidRPr="00D81722" w:rsidRDefault="00D81722" w:rsidP="00D81722">
            <w:pPr>
              <w:jc w:val="center"/>
            </w:pPr>
            <w:r w:rsidRPr="00D81722">
              <w:t>3,045</w:t>
            </w:r>
          </w:p>
        </w:tc>
        <w:tc>
          <w:tcPr>
            <w:tcW w:w="406" w:type="pct"/>
            <w:noWrap/>
            <w:vAlign w:val="center"/>
            <w:hideMark/>
          </w:tcPr>
          <w:p w14:paraId="4D0D763E" w14:textId="77777777" w:rsidR="00D81722" w:rsidRPr="00D81722" w:rsidRDefault="00D81722" w:rsidP="00D81722">
            <w:pPr>
              <w:jc w:val="center"/>
            </w:pPr>
            <w:r w:rsidRPr="00D81722">
              <w:t>1,472</w:t>
            </w:r>
          </w:p>
        </w:tc>
        <w:tc>
          <w:tcPr>
            <w:tcW w:w="426" w:type="pct"/>
            <w:noWrap/>
            <w:vAlign w:val="center"/>
            <w:hideMark/>
          </w:tcPr>
          <w:p w14:paraId="187E1446" w14:textId="77777777" w:rsidR="00D81722" w:rsidRPr="00D81722" w:rsidRDefault="00D81722" w:rsidP="00D81722">
            <w:pPr>
              <w:jc w:val="center"/>
            </w:pPr>
            <w:r w:rsidRPr="00D81722">
              <w:t>5,519</w:t>
            </w:r>
          </w:p>
        </w:tc>
        <w:tc>
          <w:tcPr>
            <w:tcW w:w="430" w:type="pct"/>
            <w:noWrap/>
            <w:vAlign w:val="center"/>
            <w:hideMark/>
          </w:tcPr>
          <w:p w14:paraId="37DC7C8D" w14:textId="77777777" w:rsidR="00D81722" w:rsidRPr="00D81722" w:rsidRDefault="00D81722" w:rsidP="00D81722">
            <w:pPr>
              <w:jc w:val="center"/>
            </w:pPr>
            <w:r w:rsidRPr="00D81722">
              <w:t>2,668</w:t>
            </w:r>
          </w:p>
        </w:tc>
      </w:tr>
      <w:tr w:rsidR="00D81722" w:rsidRPr="00D81722" w14:paraId="313C1E2D" w14:textId="77777777" w:rsidTr="00D81722">
        <w:trPr>
          <w:trHeight w:val="288"/>
        </w:trPr>
        <w:tc>
          <w:tcPr>
            <w:tcW w:w="777" w:type="pct"/>
            <w:noWrap/>
            <w:hideMark/>
          </w:tcPr>
          <w:p w14:paraId="2561CFE1" w14:textId="77777777" w:rsidR="00D81722" w:rsidRPr="00D81722" w:rsidRDefault="00D81722" w:rsidP="00D81722">
            <w:r w:rsidRPr="00D81722">
              <w:t>Pumping</w:t>
            </w:r>
          </w:p>
        </w:tc>
        <w:tc>
          <w:tcPr>
            <w:tcW w:w="477" w:type="pct"/>
            <w:noWrap/>
            <w:vAlign w:val="center"/>
            <w:hideMark/>
          </w:tcPr>
          <w:p w14:paraId="30BD383E" w14:textId="77777777" w:rsidR="00D81722" w:rsidRPr="00D81722" w:rsidRDefault="00D81722" w:rsidP="00D81722">
            <w:pPr>
              <w:jc w:val="center"/>
            </w:pPr>
            <w:r w:rsidRPr="00D81722">
              <w:t>4,890</w:t>
            </w:r>
          </w:p>
        </w:tc>
        <w:tc>
          <w:tcPr>
            <w:tcW w:w="427" w:type="pct"/>
            <w:noWrap/>
            <w:vAlign w:val="center"/>
            <w:hideMark/>
          </w:tcPr>
          <w:p w14:paraId="662382A8" w14:textId="77777777" w:rsidR="00D81722" w:rsidRPr="00D81722" w:rsidRDefault="00D81722" w:rsidP="00D81722">
            <w:pPr>
              <w:jc w:val="center"/>
            </w:pPr>
            <w:r w:rsidRPr="00D81722">
              <w:t>472</w:t>
            </w:r>
          </w:p>
        </w:tc>
        <w:tc>
          <w:tcPr>
            <w:tcW w:w="429" w:type="pct"/>
            <w:noWrap/>
            <w:vAlign w:val="center"/>
            <w:hideMark/>
          </w:tcPr>
          <w:p w14:paraId="7B584297" w14:textId="77777777" w:rsidR="00D81722" w:rsidRPr="00D81722" w:rsidRDefault="00D81722" w:rsidP="00D81722">
            <w:pPr>
              <w:jc w:val="center"/>
            </w:pPr>
            <w:r w:rsidRPr="00D81722">
              <w:t>4,890</w:t>
            </w:r>
          </w:p>
        </w:tc>
        <w:tc>
          <w:tcPr>
            <w:tcW w:w="384" w:type="pct"/>
            <w:noWrap/>
            <w:vAlign w:val="center"/>
            <w:hideMark/>
          </w:tcPr>
          <w:p w14:paraId="03FF99B7" w14:textId="77777777" w:rsidR="00D81722" w:rsidRPr="00D81722" w:rsidRDefault="00D81722" w:rsidP="00D81722">
            <w:pPr>
              <w:jc w:val="center"/>
            </w:pPr>
            <w:r w:rsidRPr="00D81722">
              <w:t>472</w:t>
            </w:r>
          </w:p>
        </w:tc>
        <w:tc>
          <w:tcPr>
            <w:tcW w:w="414" w:type="pct"/>
            <w:noWrap/>
            <w:vAlign w:val="center"/>
            <w:hideMark/>
          </w:tcPr>
          <w:p w14:paraId="7FB8A285" w14:textId="77777777" w:rsidR="00D81722" w:rsidRPr="00D81722" w:rsidRDefault="00D81722" w:rsidP="00D81722">
            <w:pPr>
              <w:jc w:val="center"/>
            </w:pPr>
            <w:r w:rsidRPr="00D81722">
              <w:t>8,151</w:t>
            </w:r>
          </w:p>
        </w:tc>
        <w:tc>
          <w:tcPr>
            <w:tcW w:w="378" w:type="pct"/>
            <w:noWrap/>
            <w:vAlign w:val="center"/>
            <w:hideMark/>
          </w:tcPr>
          <w:p w14:paraId="693FCC7D" w14:textId="77777777" w:rsidR="00D81722" w:rsidRPr="00D81722" w:rsidRDefault="00D81722" w:rsidP="00D81722">
            <w:pPr>
              <w:jc w:val="center"/>
            </w:pPr>
            <w:r w:rsidRPr="00D81722">
              <w:t>2,360</w:t>
            </w:r>
          </w:p>
        </w:tc>
        <w:tc>
          <w:tcPr>
            <w:tcW w:w="453" w:type="pct"/>
            <w:noWrap/>
            <w:vAlign w:val="center"/>
            <w:hideMark/>
          </w:tcPr>
          <w:p w14:paraId="4F94C122" w14:textId="77777777" w:rsidR="00D81722" w:rsidRPr="00D81722" w:rsidRDefault="00D81722" w:rsidP="00D81722">
            <w:pPr>
              <w:jc w:val="center"/>
            </w:pPr>
            <w:r w:rsidRPr="00D81722">
              <w:t>16,301</w:t>
            </w:r>
          </w:p>
        </w:tc>
        <w:tc>
          <w:tcPr>
            <w:tcW w:w="406" w:type="pct"/>
            <w:noWrap/>
            <w:vAlign w:val="center"/>
            <w:hideMark/>
          </w:tcPr>
          <w:p w14:paraId="18C21A82" w14:textId="77777777" w:rsidR="00D81722" w:rsidRPr="00D81722" w:rsidRDefault="00D81722" w:rsidP="00D81722">
            <w:pPr>
              <w:jc w:val="center"/>
            </w:pPr>
            <w:r w:rsidRPr="00D81722">
              <w:t>4,719</w:t>
            </w:r>
          </w:p>
        </w:tc>
        <w:tc>
          <w:tcPr>
            <w:tcW w:w="426" w:type="pct"/>
            <w:noWrap/>
            <w:vAlign w:val="center"/>
            <w:hideMark/>
          </w:tcPr>
          <w:p w14:paraId="697FA8F1" w14:textId="77777777" w:rsidR="00D81722" w:rsidRPr="00D81722" w:rsidRDefault="00D81722" w:rsidP="00D81722">
            <w:pPr>
              <w:jc w:val="center"/>
            </w:pPr>
            <w:r w:rsidRPr="00D81722">
              <w:t>40,753</w:t>
            </w:r>
          </w:p>
        </w:tc>
        <w:tc>
          <w:tcPr>
            <w:tcW w:w="430" w:type="pct"/>
            <w:noWrap/>
            <w:vAlign w:val="center"/>
            <w:hideMark/>
          </w:tcPr>
          <w:p w14:paraId="61811CD6" w14:textId="77777777" w:rsidR="00D81722" w:rsidRPr="00D81722" w:rsidRDefault="00D81722" w:rsidP="00D81722">
            <w:pPr>
              <w:jc w:val="center"/>
            </w:pPr>
            <w:r w:rsidRPr="00D81722">
              <w:t>11,799</w:t>
            </w:r>
          </w:p>
        </w:tc>
      </w:tr>
      <w:tr w:rsidR="00D81722" w:rsidRPr="00D81722" w14:paraId="0043B10E" w14:textId="77777777" w:rsidTr="00D81722">
        <w:trPr>
          <w:trHeight w:val="288"/>
        </w:trPr>
        <w:tc>
          <w:tcPr>
            <w:tcW w:w="777" w:type="pct"/>
            <w:noWrap/>
            <w:hideMark/>
          </w:tcPr>
          <w:p w14:paraId="72653A34" w14:textId="4978D843" w:rsidR="00D81722" w:rsidRPr="00D81722" w:rsidRDefault="00D81722" w:rsidP="00D81722">
            <w:pPr>
              <w:rPr>
                <w:b/>
                <w:bCs/>
              </w:rPr>
            </w:pPr>
            <w:r w:rsidRPr="00D81722">
              <w:rPr>
                <w:b/>
                <w:bCs/>
              </w:rPr>
              <w:t>Total pumping</w:t>
            </w:r>
            <w:r>
              <w:rPr>
                <w:b/>
                <w:bCs/>
              </w:rPr>
              <w:t xml:space="preserve"> &amp; </w:t>
            </w:r>
            <w:r w:rsidRPr="00D81722">
              <w:rPr>
                <w:b/>
                <w:bCs/>
              </w:rPr>
              <w:t>sewer</w:t>
            </w:r>
          </w:p>
        </w:tc>
        <w:tc>
          <w:tcPr>
            <w:tcW w:w="477" w:type="pct"/>
            <w:noWrap/>
            <w:vAlign w:val="center"/>
            <w:hideMark/>
          </w:tcPr>
          <w:p w14:paraId="46999C06" w14:textId="77777777" w:rsidR="00D81722" w:rsidRPr="00D81722" w:rsidRDefault="00D81722" w:rsidP="00D81722">
            <w:pPr>
              <w:jc w:val="center"/>
            </w:pPr>
            <w:r w:rsidRPr="00D81722">
              <w:t>9,264</w:t>
            </w:r>
          </w:p>
        </w:tc>
        <w:tc>
          <w:tcPr>
            <w:tcW w:w="427" w:type="pct"/>
            <w:noWrap/>
            <w:vAlign w:val="center"/>
            <w:hideMark/>
          </w:tcPr>
          <w:p w14:paraId="0E03692D" w14:textId="77777777" w:rsidR="00D81722" w:rsidRPr="00D81722" w:rsidRDefault="00D81722" w:rsidP="00D81722">
            <w:pPr>
              <w:jc w:val="center"/>
            </w:pPr>
            <w:r w:rsidRPr="00D81722">
              <w:t>1,289</w:t>
            </w:r>
          </w:p>
        </w:tc>
        <w:tc>
          <w:tcPr>
            <w:tcW w:w="429" w:type="pct"/>
            <w:noWrap/>
            <w:vAlign w:val="center"/>
            <w:hideMark/>
          </w:tcPr>
          <w:p w14:paraId="33E69267" w14:textId="77777777" w:rsidR="00D81722" w:rsidRPr="00D81722" w:rsidRDefault="00D81722" w:rsidP="00D81722">
            <w:pPr>
              <w:jc w:val="center"/>
            </w:pPr>
            <w:r w:rsidRPr="00D81722">
              <w:t>7,876</w:t>
            </w:r>
          </w:p>
        </w:tc>
        <w:tc>
          <w:tcPr>
            <w:tcW w:w="384" w:type="pct"/>
            <w:noWrap/>
            <w:vAlign w:val="center"/>
            <w:hideMark/>
          </w:tcPr>
          <w:p w14:paraId="2F8B55F5" w14:textId="77777777" w:rsidR="00D81722" w:rsidRPr="00D81722" w:rsidRDefault="00D81722" w:rsidP="00D81722">
            <w:pPr>
              <w:jc w:val="center"/>
            </w:pPr>
            <w:r w:rsidRPr="00D81722">
              <w:t>1,076</w:t>
            </w:r>
          </w:p>
        </w:tc>
        <w:tc>
          <w:tcPr>
            <w:tcW w:w="414" w:type="pct"/>
            <w:noWrap/>
            <w:vAlign w:val="center"/>
            <w:hideMark/>
          </w:tcPr>
          <w:p w14:paraId="0F6D57FF" w14:textId="77777777" w:rsidR="00D81722" w:rsidRPr="00D81722" w:rsidRDefault="00D81722" w:rsidP="00D81722">
            <w:pPr>
              <w:jc w:val="center"/>
            </w:pPr>
            <w:r w:rsidRPr="00D81722">
              <w:t>16,718</w:t>
            </w:r>
          </w:p>
        </w:tc>
        <w:tc>
          <w:tcPr>
            <w:tcW w:w="378" w:type="pct"/>
            <w:noWrap/>
            <w:vAlign w:val="center"/>
            <w:hideMark/>
          </w:tcPr>
          <w:p w14:paraId="70D589C1" w14:textId="77777777" w:rsidR="00D81722" w:rsidRPr="00D81722" w:rsidRDefault="00D81722" w:rsidP="00D81722">
            <w:pPr>
              <w:jc w:val="center"/>
            </w:pPr>
            <w:r w:rsidRPr="00D81722">
              <w:t>4,409</w:t>
            </w:r>
          </w:p>
        </w:tc>
        <w:tc>
          <w:tcPr>
            <w:tcW w:w="453" w:type="pct"/>
            <w:noWrap/>
            <w:vAlign w:val="center"/>
            <w:hideMark/>
          </w:tcPr>
          <w:p w14:paraId="4B12B330" w14:textId="77777777" w:rsidR="00D81722" w:rsidRPr="00D81722" w:rsidRDefault="00D81722" w:rsidP="00D81722">
            <w:pPr>
              <w:jc w:val="center"/>
            </w:pPr>
            <w:r w:rsidRPr="00D81722">
              <w:t>31,504</w:t>
            </w:r>
          </w:p>
        </w:tc>
        <w:tc>
          <w:tcPr>
            <w:tcW w:w="406" w:type="pct"/>
            <w:noWrap/>
            <w:vAlign w:val="center"/>
            <w:hideMark/>
          </w:tcPr>
          <w:p w14:paraId="27711EDE" w14:textId="77777777" w:rsidR="00D81722" w:rsidRPr="00D81722" w:rsidRDefault="00D81722" w:rsidP="00D81722">
            <w:pPr>
              <w:jc w:val="center"/>
            </w:pPr>
            <w:r w:rsidRPr="00D81722">
              <w:t>8,522</w:t>
            </w:r>
          </w:p>
        </w:tc>
        <w:tc>
          <w:tcPr>
            <w:tcW w:w="426" w:type="pct"/>
            <w:noWrap/>
            <w:vAlign w:val="center"/>
            <w:hideMark/>
          </w:tcPr>
          <w:p w14:paraId="39B9E9BD" w14:textId="77777777" w:rsidR="00D81722" w:rsidRPr="00D81722" w:rsidRDefault="00D81722" w:rsidP="00D81722">
            <w:pPr>
              <w:jc w:val="center"/>
            </w:pPr>
            <w:r w:rsidRPr="00D81722">
              <w:t>71,014</w:t>
            </w:r>
          </w:p>
        </w:tc>
        <w:tc>
          <w:tcPr>
            <w:tcW w:w="430" w:type="pct"/>
            <w:noWrap/>
            <w:vAlign w:val="center"/>
            <w:hideMark/>
          </w:tcPr>
          <w:p w14:paraId="2C48CF41" w14:textId="77777777" w:rsidR="00D81722" w:rsidRPr="00D81722" w:rsidRDefault="00D81722" w:rsidP="00D81722">
            <w:pPr>
              <w:jc w:val="center"/>
            </w:pPr>
            <w:r w:rsidRPr="00D81722">
              <w:t>20,120</w:t>
            </w:r>
          </w:p>
        </w:tc>
      </w:tr>
      <w:tr w:rsidR="00D81722" w:rsidRPr="00D81722" w14:paraId="69FD5CEC" w14:textId="77777777" w:rsidTr="00D81722">
        <w:trPr>
          <w:trHeight w:val="288"/>
        </w:trPr>
        <w:tc>
          <w:tcPr>
            <w:tcW w:w="777" w:type="pct"/>
            <w:noWrap/>
            <w:hideMark/>
          </w:tcPr>
          <w:p w14:paraId="3FEC21A7" w14:textId="77777777" w:rsidR="00D81722" w:rsidRPr="00D81722" w:rsidRDefault="00D81722" w:rsidP="00D81722">
            <w:pPr>
              <w:rPr>
                <w:b/>
                <w:bCs/>
                <w:i/>
                <w:iCs/>
              </w:rPr>
            </w:pPr>
            <w:r w:rsidRPr="00D81722">
              <w:rPr>
                <w:b/>
                <w:bCs/>
                <w:i/>
                <w:iCs/>
              </w:rPr>
              <w:t>BW treatments</w:t>
            </w:r>
          </w:p>
        </w:tc>
        <w:tc>
          <w:tcPr>
            <w:tcW w:w="477" w:type="pct"/>
            <w:noWrap/>
            <w:vAlign w:val="center"/>
            <w:hideMark/>
          </w:tcPr>
          <w:p w14:paraId="41CBF87B" w14:textId="65B6C4D8" w:rsidR="00D81722" w:rsidRPr="00D81722" w:rsidRDefault="00D81722" w:rsidP="00D81722">
            <w:pPr>
              <w:jc w:val="center"/>
            </w:pPr>
          </w:p>
        </w:tc>
        <w:tc>
          <w:tcPr>
            <w:tcW w:w="427" w:type="pct"/>
            <w:noWrap/>
            <w:vAlign w:val="center"/>
            <w:hideMark/>
          </w:tcPr>
          <w:p w14:paraId="4908641E" w14:textId="2FAA6CAF" w:rsidR="00D81722" w:rsidRPr="00D81722" w:rsidRDefault="00D81722" w:rsidP="00D81722">
            <w:pPr>
              <w:jc w:val="center"/>
            </w:pPr>
          </w:p>
        </w:tc>
        <w:tc>
          <w:tcPr>
            <w:tcW w:w="429" w:type="pct"/>
            <w:noWrap/>
            <w:vAlign w:val="center"/>
            <w:hideMark/>
          </w:tcPr>
          <w:p w14:paraId="61F5C024" w14:textId="381843BA" w:rsidR="00D81722" w:rsidRPr="00D81722" w:rsidRDefault="00D81722" w:rsidP="00D81722">
            <w:pPr>
              <w:jc w:val="center"/>
            </w:pPr>
          </w:p>
        </w:tc>
        <w:tc>
          <w:tcPr>
            <w:tcW w:w="384" w:type="pct"/>
            <w:noWrap/>
            <w:vAlign w:val="center"/>
            <w:hideMark/>
          </w:tcPr>
          <w:p w14:paraId="2BD91ED7" w14:textId="15EAFB5B" w:rsidR="00D81722" w:rsidRPr="00D81722" w:rsidRDefault="00D81722" w:rsidP="00D81722">
            <w:pPr>
              <w:jc w:val="center"/>
            </w:pPr>
          </w:p>
        </w:tc>
        <w:tc>
          <w:tcPr>
            <w:tcW w:w="414" w:type="pct"/>
            <w:noWrap/>
            <w:vAlign w:val="center"/>
            <w:hideMark/>
          </w:tcPr>
          <w:p w14:paraId="4380D7F3" w14:textId="72B9A227" w:rsidR="00D81722" w:rsidRPr="00D81722" w:rsidRDefault="00D81722" w:rsidP="00D81722">
            <w:pPr>
              <w:jc w:val="center"/>
            </w:pPr>
          </w:p>
        </w:tc>
        <w:tc>
          <w:tcPr>
            <w:tcW w:w="378" w:type="pct"/>
            <w:noWrap/>
            <w:vAlign w:val="center"/>
            <w:hideMark/>
          </w:tcPr>
          <w:p w14:paraId="40E967CF" w14:textId="568EB90A" w:rsidR="00D81722" w:rsidRPr="00D81722" w:rsidRDefault="00D81722" w:rsidP="00D81722">
            <w:pPr>
              <w:jc w:val="center"/>
            </w:pPr>
          </w:p>
        </w:tc>
        <w:tc>
          <w:tcPr>
            <w:tcW w:w="453" w:type="pct"/>
            <w:noWrap/>
            <w:vAlign w:val="center"/>
            <w:hideMark/>
          </w:tcPr>
          <w:p w14:paraId="55404491" w14:textId="3C5D8CAD" w:rsidR="00D81722" w:rsidRPr="00D81722" w:rsidRDefault="00D81722" w:rsidP="00D81722">
            <w:pPr>
              <w:jc w:val="center"/>
            </w:pPr>
          </w:p>
        </w:tc>
        <w:tc>
          <w:tcPr>
            <w:tcW w:w="406" w:type="pct"/>
            <w:noWrap/>
            <w:vAlign w:val="center"/>
            <w:hideMark/>
          </w:tcPr>
          <w:p w14:paraId="1D935CBF" w14:textId="6BEA8CBB" w:rsidR="00D81722" w:rsidRPr="00D81722" w:rsidRDefault="00D81722" w:rsidP="00D81722">
            <w:pPr>
              <w:jc w:val="center"/>
            </w:pPr>
          </w:p>
        </w:tc>
        <w:tc>
          <w:tcPr>
            <w:tcW w:w="426" w:type="pct"/>
            <w:noWrap/>
            <w:vAlign w:val="center"/>
            <w:hideMark/>
          </w:tcPr>
          <w:p w14:paraId="3959DEB5" w14:textId="2025D181" w:rsidR="00D81722" w:rsidRPr="00D81722" w:rsidRDefault="00D81722" w:rsidP="00D81722">
            <w:pPr>
              <w:jc w:val="center"/>
            </w:pPr>
          </w:p>
        </w:tc>
        <w:tc>
          <w:tcPr>
            <w:tcW w:w="430" w:type="pct"/>
            <w:noWrap/>
            <w:vAlign w:val="center"/>
            <w:hideMark/>
          </w:tcPr>
          <w:p w14:paraId="47C19EFE" w14:textId="65E3072C" w:rsidR="00D81722" w:rsidRPr="00D81722" w:rsidRDefault="00D81722" w:rsidP="00D81722">
            <w:pPr>
              <w:jc w:val="center"/>
            </w:pPr>
          </w:p>
        </w:tc>
      </w:tr>
      <w:tr w:rsidR="00D81722" w:rsidRPr="00D81722" w14:paraId="2DC09943" w14:textId="77777777" w:rsidTr="00D81722">
        <w:trPr>
          <w:trHeight w:val="288"/>
        </w:trPr>
        <w:tc>
          <w:tcPr>
            <w:tcW w:w="777" w:type="pct"/>
            <w:noWrap/>
            <w:hideMark/>
          </w:tcPr>
          <w:p w14:paraId="37E2C418" w14:textId="77777777" w:rsidR="00D81722" w:rsidRPr="00D81722" w:rsidRDefault="00D81722">
            <w:r w:rsidRPr="00D81722">
              <w:t>OLAND</w:t>
            </w:r>
          </w:p>
        </w:tc>
        <w:tc>
          <w:tcPr>
            <w:tcW w:w="477" w:type="pct"/>
            <w:noWrap/>
            <w:vAlign w:val="center"/>
            <w:hideMark/>
          </w:tcPr>
          <w:p w14:paraId="4AEE3D79" w14:textId="77777777" w:rsidR="00D81722" w:rsidRPr="00D81722" w:rsidRDefault="00D81722" w:rsidP="00D81722">
            <w:pPr>
              <w:jc w:val="center"/>
            </w:pPr>
            <w:r w:rsidRPr="00D81722">
              <w:t>39</w:t>
            </w:r>
          </w:p>
        </w:tc>
        <w:tc>
          <w:tcPr>
            <w:tcW w:w="427" w:type="pct"/>
            <w:noWrap/>
            <w:vAlign w:val="center"/>
            <w:hideMark/>
          </w:tcPr>
          <w:p w14:paraId="30B91CDB" w14:textId="77777777" w:rsidR="00D81722" w:rsidRPr="00D81722" w:rsidRDefault="00D81722" w:rsidP="00D81722">
            <w:pPr>
              <w:jc w:val="center"/>
            </w:pPr>
            <w:r w:rsidRPr="00D81722">
              <w:t>1,010</w:t>
            </w:r>
          </w:p>
        </w:tc>
        <w:tc>
          <w:tcPr>
            <w:tcW w:w="429" w:type="pct"/>
            <w:noWrap/>
            <w:vAlign w:val="center"/>
            <w:hideMark/>
          </w:tcPr>
          <w:p w14:paraId="4894C57D" w14:textId="77777777" w:rsidR="00D81722" w:rsidRPr="00D81722" w:rsidRDefault="00D81722" w:rsidP="00D81722">
            <w:pPr>
              <w:jc w:val="center"/>
            </w:pPr>
            <w:r w:rsidRPr="00D81722">
              <w:t>39</w:t>
            </w:r>
          </w:p>
        </w:tc>
        <w:tc>
          <w:tcPr>
            <w:tcW w:w="384" w:type="pct"/>
            <w:noWrap/>
            <w:vAlign w:val="center"/>
            <w:hideMark/>
          </w:tcPr>
          <w:p w14:paraId="0E6934A4" w14:textId="77777777" w:rsidR="00D81722" w:rsidRPr="00D81722" w:rsidRDefault="00D81722" w:rsidP="00D81722">
            <w:pPr>
              <w:jc w:val="center"/>
            </w:pPr>
            <w:r w:rsidRPr="00D81722">
              <w:t>1,010</w:t>
            </w:r>
          </w:p>
        </w:tc>
        <w:tc>
          <w:tcPr>
            <w:tcW w:w="414" w:type="pct"/>
            <w:noWrap/>
            <w:vAlign w:val="center"/>
            <w:hideMark/>
          </w:tcPr>
          <w:p w14:paraId="75151E17" w14:textId="77777777" w:rsidR="00D81722" w:rsidRPr="00D81722" w:rsidRDefault="00D81722" w:rsidP="00D81722">
            <w:pPr>
              <w:jc w:val="center"/>
            </w:pPr>
            <w:r w:rsidRPr="00D81722">
              <w:t>193</w:t>
            </w:r>
          </w:p>
        </w:tc>
        <w:tc>
          <w:tcPr>
            <w:tcW w:w="378" w:type="pct"/>
            <w:noWrap/>
            <w:vAlign w:val="center"/>
            <w:hideMark/>
          </w:tcPr>
          <w:p w14:paraId="46304022" w14:textId="77777777" w:rsidR="00D81722" w:rsidRPr="00D81722" w:rsidRDefault="00D81722" w:rsidP="00D81722">
            <w:pPr>
              <w:jc w:val="center"/>
            </w:pPr>
            <w:r w:rsidRPr="00D81722">
              <w:t>5,050</w:t>
            </w:r>
          </w:p>
        </w:tc>
        <w:tc>
          <w:tcPr>
            <w:tcW w:w="453" w:type="pct"/>
            <w:noWrap/>
            <w:vAlign w:val="center"/>
            <w:hideMark/>
          </w:tcPr>
          <w:p w14:paraId="441921DB" w14:textId="77777777" w:rsidR="00D81722" w:rsidRPr="00D81722" w:rsidRDefault="00D81722" w:rsidP="00D81722">
            <w:pPr>
              <w:jc w:val="center"/>
            </w:pPr>
            <w:r w:rsidRPr="00D81722">
              <w:t>385</w:t>
            </w:r>
          </w:p>
        </w:tc>
        <w:tc>
          <w:tcPr>
            <w:tcW w:w="406" w:type="pct"/>
            <w:noWrap/>
            <w:vAlign w:val="center"/>
            <w:hideMark/>
          </w:tcPr>
          <w:p w14:paraId="1334AFAB" w14:textId="77777777" w:rsidR="00D81722" w:rsidRPr="00D81722" w:rsidRDefault="00D81722" w:rsidP="00D81722">
            <w:pPr>
              <w:jc w:val="center"/>
            </w:pPr>
            <w:r w:rsidRPr="00D81722">
              <w:t>10,100</w:t>
            </w:r>
          </w:p>
        </w:tc>
        <w:tc>
          <w:tcPr>
            <w:tcW w:w="426" w:type="pct"/>
            <w:noWrap/>
            <w:vAlign w:val="center"/>
            <w:hideMark/>
          </w:tcPr>
          <w:p w14:paraId="6743F62E" w14:textId="77777777" w:rsidR="00D81722" w:rsidRPr="00D81722" w:rsidRDefault="00D81722" w:rsidP="00D81722">
            <w:pPr>
              <w:jc w:val="center"/>
            </w:pPr>
            <w:r w:rsidRPr="00D81722">
              <w:t>963</w:t>
            </w:r>
          </w:p>
        </w:tc>
        <w:tc>
          <w:tcPr>
            <w:tcW w:w="430" w:type="pct"/>
            <w:noWrap/>
            <w:vAlign w:val="center"/>
            <w:hideMark/>
          </w:tcPr>
          <w:p w14:paraId="3548325B" w14:textId="77777777" w:rsidR="00D81722" w:rsidRPr="00D81722" w:rsidRDefault="00D81722" w:rsidP="00D81722">
            <w:pPr>
              <w:jc w:val="center"/>
            </w:pPr>
            <w:r w:rsidRPr="00D81722">
              <w:t>25,249</w:t>
            </w:r>
          </w:p>
        </w:tc>
      </w:tr>
      <w:tr w:rsidR="00D81722" w:rsidRPr="00D81722" w14:paraId="1464BEAD" w14:textId="77777777" w:rsidTr="00D81722">
        <w:trPr>
          <w:trHeight w:val="288"/>
        </w:trPr>
        <w:tc>
          <w:tcPr>
            <w:tcW w:w="777" w:type="pct"/>
            <w:noWrap/>
            <w:hideMark/>
          </w:tcPr>
          <w:p w14:paraId="50C46EC3" w14:textId="77777777" w:rsidR="00D81722" w:rsidRPr="00D81722" w:rsidRDefault="00D81722" w:rsidP="00D81722">
            <w:r w:rsidRPr="00D81722">
              <w:t>Struvite reactor</w:t>
            </w:r>
          </w:p>
        </w:tc>
        <w:tc>
          <w:tcPr>
            <w:tcW w:w="477" w:type="pct"/>
            <w:noWrap/>
            <w:vAlign w:val="center"/>
            <w:hideMark/>
          </w:tcPr>
          <w:p w14:paraId="2729FD51" w14:textId="77777777" w:rsidR="00D81722" w:rsidRPr="00D81722" w:rsidRDefault="00D81722" w:rsidP="00D81722">
            <w:pPr>
              <w:jc w:val="center"/>
            </w:pPr>
            <w:r w:rsidRPr="00D81722">
              <w:t>15</w:t>
            </w:r>
          </w:p>
        </w:tc>
        <w:tc>
          <w:tcPr>
            <w:tcW w:w="427" w:type="pct"/>
            <w:noWrap/>
            <w:vAlign w:val="center"/>
            <w:hideMark/>
          </w:tcPr>
          <w:p w14:paraId="10E7CEF7" w14:textId="77777777" w:rsidR="00D81722" w:rsidRPr="00D81722" w:rsidRDefault="00D81722" w:rsidP="00D81722">
            <w:pPr>
              <w:jc w:val="center"/>
            </w:pPr>
            <w:r w:rsidRPr="00D81722">
              <w:t>56</w:t>
            </w:r>
          </w:p>
        </w:tc>
        <w:tc>
          <w:tcPr>
            <w:tcW w:w="429" w:type="pct"/>
            <w:noWrap/>
            <w:vAlign w:val="center"/>
            <w:hideMark/>
          </w:tcPr>
          <w:p w14:paraId="27FB9899" w14:textId="77777777" w:rsidR="00D81722" w:rsidRPr="00D81722" w:rsidRDefault="00D81722" w:rsidP="00D81722">
            <w:pPr>
              <w:jc w:val="center"/>
            </w:pPr>
            <w:r w:rsidRPr="00D81722">
              <w:t>15</w:t>
            </w:r>
          </w:p>
        </w:tc>
        <w:tc>
          <w:tcPr>
            <w:tcW w:w="384" w:type="pct"/>
            <w:noWrap/>
            <w:vAlign w:val="center"/>
            <w:hideMark/>
          </w:tcPr>
          <w:p w14:paraId="7A19E844" w14:textId="77777777" w:rsidR="00D81722" w:rsidRPr="00D81722" w:rsidRDefault="00D81722" w:rsidP="00D81722">
            <w:pPr>
              <w:jc w:val="center"/>
            </w:pPr>
            <w:r w:rsidRPr="00D81722">
              <w:t>56</w:t>
            </w:r>
          </w:p>
        </w:tc>
        <w:tc>
          <w:tcPr>
            <w:tcW w:w="414" w:type="pct"/>
            <w:noWrap/>
            <w:vAlign w:val="center"/>
            <w:hideMark/>
          </w:tcPr>
          <w:p w14:paraId="4EF06BDE" w14:textId="77777777" w:rsidR="00D81722" w:rsidRPr="00D81722" w:rsidRDefault="00D81722" w:rsidP="00D81722">
            <w:pPr>
              <w:jc w:val="center"/>
            </w:pPr>
            <w:r w:rsidRPr="00D81722">
              <w:t>73</w:t>
            </w:r>
          </w:p>
        </w:tc>
        <w:tc>
          <w:tcPr>
            <w:tcW w:w="378" w:type="pct"/>
            <w:noWrap/>
            <w:vAlign w:val="center"/>
            <w:hideMark/>
          </w:tcPr>
          <w:p w14:paraId="78670487" w14:textId="77777777" w:rsidR="00D81722" w:rsidRPr="00D81722" w:rsidRDefault="00D81722" w:rsidP="00D81722">
            <w:pPr>
              <w:jc w:val="center"/>
            </w:pPr>
            <w:r w:rsidRPr="00D81722">
              <w:t>281</w:t>
            </w:r>
          </w:p>
        </w:tc>
        <w:tc>
          <w:tcPr>
            <w:tcW w:w="453" w:type="pct"/>
            <w:noWrap/>
            <w:vAlign w:val="center"/>
            <w:hideMark/>
          </w:tcPr>
          <w:p w14:paraId="2325A9ED" w14:textId="77777777" w:rsidR="00D81722" w:rsidRPr="00D81722" w:rsidRDefault="00D81722" w:rsidP="00D81722">
            <w:pPr>
              <w:jc w:val="center"/>
            </w:pPr>
            <w:r w:rsidRPr="00D81722">
              <w:t>146</w:t>
            </w:r>
          </w:p>
        </w:tc>
        <w:tc>
          <w:tcPr>
            <w:tcW w:w="406" w:type="pct"/>
            <w:noWrap/>
            <w:vAlign w:val="center"/>
            <w:hideMark/>
          </w:tcPr>
          <w:p w14:paraId="76F4BEBD" w14:textId="77777777" w:rsidR="00D81722" w:rsidRPr="00D81722" w:rsidRDefault="00D81722" w:rsidP="00D81722">
            <w:pPr>
              <w:jc w:val="center"/>
            </w:pPr>
            <w:r w:rsidRPr="00D81722">
              <w:t>563</w:t>
            </w:r>
          </w:p>
        </w:tc>
        <w:tc>
          <w:tcPr>
            <w:tcW w:w="426" w:type="pct"/>
            <w:noWrap/>
            <w:vAlign w:val="center"/>
            <w:hideMark/>
          </w:tcPr>
          <w:p w14:paraId="26464A1A" w14:textId="77777777" w:rsidR="00D81722" w:rsidRPr="00D81722" w:rsidRDefault="00D81722" w:rsidP="00D81722">
            <w:pPr>
              <w:jc w:val="center"/>
            </w:pPr>
            <w:r w:rsidRPr="00D81722">
              <w:t>364</w:t>
            </w:r>
          </w:p>
        </w:tc>
        <w:tc>
          <w:tcPr>
            <w:tcW w:w="430" w:type="pct"/>
            <w:noWrap/>
            <w:vAlign w:val="center"/>
            <w:hideMark/>
          </w:tcPr>
          <w:p w14:paraId="7195A195" w14:textId="77777777" w:rsidR="00D81722" w:rsidRPr="00D81722" w:rsidRDefault="00D81722" w:rsidP="00D81722">
            <w:pPr>
              <w:jc w:val="center"/>
            </w:pPr>
            <w:r w:rsidRPr="00D81722">
              <w:t>1,407</w:t>
            </w:r>
          </w:p>
        </w:tc>
      </w:tr>
      <w:tr w:rsidR="00D81722" w:rsidRPr="00D81722" w14:paraId="6E1D6FB2" w14:textId="77777777" w:rsidTr="00D81722">
        <w:trPr>
          <w:trHeight w:val="288"/>
        </w:trPr>
        <w:tc>
          <w:tcPr>
            <w:tcW w:w="777" w:type="pct"/>
            <w:noWrap/>
            <w:hideMark/>
          </w:tcPr>
          <w:p w14:paraId="77F3BBE6" w14:textId="6932C2C0" w:rsidR="00D81722" w:rsidRPr="00D81722" w:rsidRDefault="00D81722" w:rsidP="00D81722">
            <w:pPr>
              <w:rPr>
                <w:b/>
                <w:bCs/>
                <w:i/>
                <w:iCs/>
              </w:rPr>
            </w:pPr>
            <w:r w:rsidRPr="00D81722">
              <w:rPr>
                <w:b/>
                <w:bCs/>
                <w:i/>
                <w:iCs/>
              </w:rPr>
              <w:t xml:space="preserve">GW </w:t>
            </w:r>
            <w:r>
              <w:rPr>
                <w:b/>
                <w:bCs/>
                <w:i/>
                <w:iCs/>
              </w:rPr>
              <w:t>&amp;</w:t>
            </w:r>
            <w:r w:rsidRPr="00D81722">
              <w:rPr>
                <w:b/>
                <w:bCs/>
                <w:i/>
                <w:iCs/>
              </w:rPr>
              <w:t xml:space="preserve"> BW Treatments</w:t>
            </w:r>
          </w:p>
        </w:tc>
        <w:tc>
          <w:tcPr>
            <w:tcW w:w="477" w:type="pct"/>
            <w:noWrap/>
            <w:vAlign w:val="center"/>
            <w:hideMark/>
          </w:tcPr>
          <w:p w14:paraId="38294D5C" w14:textId="7EEF8E8E" w:rsidR="00D81722" w:rsidRPr="00D81722" w:rsidRDefault="00D81722" w:rsidP="00D81722">
            <w:pPr>
              <w:jc w:val="center"/>
            </w:pPr>
          </w:p>
        </w:tc>
        <w:tc>
          <w:tcPr>
            <w:tcW w:w="427" w:type="pct"/>
            <w:noWrap/>
            <w:vAlign w:val="center"/>
            <w:hideMark/>
          </w:tcPr>
          <w:p w14:paraId="23899B84" w14:textId="473CD58C" w:rsidR="00D81722" w:rsidRPr="00D81722" w:rsidRDefault="00D81722" w:rsidP="00D81722">
            <w:pPr>
              <w:jc w:val="center"/>
            </w:pPr>
          </w:p>
        </w:tc>
        <w:tc>
          <w:tcPr>
            <w:tcW w:w="429" w:type="pct"/>
            <w:noWrap/>
            <w:vAlign w:val="center"/>
            <w:hideMark/>
          </w:tcPr>
          <w:p w14:paraId="711FC94D" w14:textId="03D92E5C" w:rsidR="00D81722" w:rsidRPr="00D81722" w:rsidRDefault="00D81722" w:rsidP="00D81722">
            <w:pPr>
              <w:jc w:val="center"/>
            </w:pPr>
          </w:p>
        </w:tc>
        <w:tc>
          <w:tcPr>
            <w:tcW w:w="384" w:type="pct"/>
            <w:noWrap/>
            <w:vAlign w:val="center"/>
            <w:hideMark/>
          </w:tcPr>
          <w:p w14:paraId="6B7A9192" w14:textId="3DD43260" w:rsidR="00D81722" w:rsidRPr="00D81722" w:rsidRDefault="00D81722" w:rsidP="00D81722">
            <w:pPr>
              <w:jc w:val="center"/>
            </w:pPr>
          </w:p>
        </w:tc>
        <w:tc>
          <w:tcPr>
            <w:tcW w:w="414" w:type="pct"/>
            <w:noWrap/>
            <w:vAlign w:val="center"/>
            <w:hideMark/>
          </w:tcPr>
          <w:p w14:paraId="582F7EF4" w14:textId="109D5423" w:rsidR="00D81722" w:rsidRPr="00D81722" w:rsidRDefault="00D81722" w:rsidP="00D81722">
            <w:pPr>
              <w:jc w:val="center"/>
            </w:pPr>
          </w:p>
        </w:tc>
        <w:tc>
          <w:tcPr>
            <w:tcW w:w="378" w:type="pct"/>
            <w:noWrap/>
            <w:vAlign w:val="center"/>
            <w:hideMark/>
          </w:tcPr>
          <w:p w14:paraId="31264CA7" w14:textId="7EB16C39" w:rsidR="00D81722" w:rsidRPr="00D81722" w:rsidRDefault="00D81722" w:rsidP="00D81722">
            <w:pPr>
              <w:jc w:val="center"/>
            </w:pPr>
          </w:p>
        </w:tc>
        <w:tc>
          <w:tcPr>
            <w:tcW w:w="453" w:type="pct"/>
            <w:noWrap/>
            <w:vAlign w:val="center"/>
            <w:hideMark/>
          </w:tcPr>
          <w:p w14:paraId="25577FBB" w14:textId="7791B8AB" w:rsidR="00D81722" w:rsidRPr="00D81722" w:rsidRDefault="00D81722" w:rsidP="00D81722">
            <w:pPr>
              <w:jc w:val="center"/>
            </w:pPr>
          </w:p>
        </w:tc>
        <w:tc>
          <w:tcPr>
            <w:tcW w:w="406" w:type="pct"/>
            <w:noWrap/>
            <w:vAlign w:val="center"/>
            <w:hideMark/>
          </w:tcPr>
          <w:p w14:paraId="28CBF357" w14:textId="2C6682F7" w:rsidR="00D81722" w:rsidRPr="00D81722" w:rsidRDefault="00D81722" w:rsidP="00D81722">
            <w:pPr>
              <w:jc w:val="center"/>
            </w:pPr>
          </w:p>
        </w:tc>
        <w:tc>
          <w:tcPr>
            <w:tcW w:w="426" w:type="pct"/>
            <w:noWrap/>
            <w:vAlign w:val="center"/>
            <w:hideMark/>
          </w:tcPr>
          <w:p w14:paraId="3343123E" w14:textId="73BB0788" w:rsidR="00D81722" w:rsidRPr="00D81722" w:rsidRDefault="00D81722" w:rsidP="00D81722">
            <w:pPr>
              <w:jc w:val="center"/>
            </w:pPr>
          </w:p>
        </w:tc>
        <w:tc>
          <w:tcPr>
            <w:tcW w:w="430" w:type="pct"/>
            <w:noWrap/>
            <w:vAlign w:val="center"/>
            <w:hideMark/>
          </w:tcPr>
          <w:p w14:paraId="2F1FB2DC" w14:textId="691CE962" w:rsidR="00D81722" w:rsidRPr="00D81722" w:rsidRDefault="00D81722" w:rsidP="00D81722">
            <w:pPr>
              <w:jc w:val="center"/>
            </w:pPr>
          </w:p>
        </w:tc>
      </w:tr>
      <w:tr w:rsidR="00D81722" w:rsidRPr="00D81722" w14:paraId="10B2635E" w14:textId="77777777" w:rsidTr="00D81722">
        <w:trPr>
          <w:trHeight w:val="288"/>
        </w:trPr>
        <w:tc>
          <w:tcPr>
            <w:tcW w:w="777" w:type="pct"/>
            <w:noWrap/>
            <w:hideMark/>
          </w:tcPr>
          <w:p w14:paraId="7A52EE54" w14:textId="77777777" w:rsidR="00D81722" w:rsidRPr="00D81722" w:rsidRDefault="00D81722">
            <w:r w:rsidRPr="00D81722">
              <w:t>anMBR</w:t>
            </w:r>
          </w:p>
        </w:tc>
        <w:tc>
          <w:tcPr>
            <w:tcW w:w="477" w:type="pct"/>
            <w:noWrap/>
            <w:vAlign w:val="center"/>
            <w:hideMark/>
          </w:tcPr>
          <w:p w14:paraId="4833A540" w14:textId="77777777" w:rsidR="00D81722" w:rsidRPr="00D81722" w:rsidRDefault="00D81722" w:rsidP="00D81722">
            <w:pPr>
              <w:jc w:val="center"/>
            </w:pPr>
            <w:r w:rsidRPr="00D81722">
              <w:t>5,840</w:t>
            </w:r>
          </w:p>
        </w:tc>
        <w:tc>
          <w:tcPr>
            <w:tcW w:w="427" w:type="pct"/>
            <w:noWrap/>
            <w:vAlign w:val="center"/>
            <w:hideMark/>
          </w:tcPr>
          <w:p w14:paraId="005762B1" w14:textId="77777777" w:rsidR="00D81722" w:rsidRPr="00D81722" w:rsidRDefault="00D81722" w:rsidP="00D81722">
            <w:pPr>
              <w:jc w:val="center"/>
            </w:pPr>
            <w:r w:rsidRPr="00D81722">
              <w:t>457</w:t>
            </w:r>
          </w:p>
        </w:tc>
        <w:tc>
          <w:tcPr>
            <w:tcW w:w="429" w:type="pct"/>
            <w:noWrap/>
            <w:vAlign w:val="center"/>
            <w:hideMark/>
          </w:tcPr>
          <w:p w14:paraId="3371DCFE" w14:textId="77777777" w:rsidR="00D81722" w:rsidRPr="00D81722" w:rsidRDefault="00D81722" w:rsidP="00D81722">
            <w:pPr>
              <w:jc w:val="center"/>
            </w:pPr>
            <w:r w:rsidRPr="00D81722">
              <w:t>5,840</w:t>
            </w:r>
          </w:p>
        </w:tc>
        <w:tc>
          <w:tcPr>
            <w:tcW w:w="384" w:type="pct"/>
            <w:noWrap/>
            <w:vAlign w:val="center"/>
            <w:hideMark/>
          </w:tcPr>
          <w:p w14:paraId="3237DB0F" w14:textId="77777777" w:rsidR="00D81722" w:rsidRPr="00D81722" w:rsidRDefault="00D81722" w:rsidP="00D81722">
            <w:pPr>
              <w:jc w:val="center"/>
            </w:pPr>
            <w:r w:rsidRPr="00D81722">
              <w:t>457</w:t>
            </w:r>
          </w:p>
        </w:tc>
        <w:tc>
          <w:tcPr>
            <w:tcW w:w="414" w:type="pct"/>
            <w:noWrap/>
            <w:vAlign w:val="center"/>
            <w:hideMark/>
          </w:tcPr>
          <w:p w14:paraId="23DBAE0F" w14:textId="77777777" w:rsidR="00D81722" w:rsidRPr="00D81722" w:rsidRDefault="00D81722" w:rsidP="00D81722">
            <w:pPr>
              <w:jc w:val="center"/>
            </w:pPr>
            <w:r w:rsidRPr="00D81722">
              <w:t>8,668</w:t>
            </w:r>
          </w:p>
        </w:tc>
        <w:tc>
          <w:tcPr>
            <w:tcW w:w="378" w:type="pct"/>
            <w:noWrap/>
            <w:vAlign w:val="center"/>
            <w:hideMark/>
          </w:tcPr>
          <w:p w14:paraId="3DB14699" w14:textId="77777777" w:rsidR="00D81722" w:rsidRPr="00D81722" w:rsidRDefault="00D81722" w:rsidP="00D81722">
            <w:pPr>
              <w:jc w:val="center"/>
            </w:pPr>
            <w:r w:rsidRPr="00D81722">
              <w:t>2,283</w:t>
            </w:r>
          </w:p>
        </w:tc>
        <w:tc>
          <w:tcPr>
            <w:tcW w:w="453" w:type="pct"/>
            <w:noWrap/>
            <w:vAlign w:val="center"/>
            <w:hideMark/>
          </w:tcPr>
          <w:p w14:paraId="54EE2A8E" w14:textId="77777777" w:rsidR="00D81722" w:rsidRPr="00D81722" w:rsidRDefault="00D81722" w:rsidP="00D81722">
            <w:pPr>
              <w:jc w:val="center"/>
            </w:pPr>
            <w:r w:rsidRPr="00D81722">
              <w:t>10,272</w:t>
            </w:r>
          </w:p>
        </w:tc>
        <w:tc>
          <w:tcPr>
            <w:tcW w:w="406" w:type="pct"/>
            <w:noWrap/>
            <w:vAlign w:val="center"/>
            <w:hideMark/>
          </w:tcPr>
          <w:p w14:paraId="4FE374A8" w14:textId="77777777" w:rsidR="00D81722" w:rsidRPr="00D81722" w:rsidRDefault="00D81722" w:rsidP="00D81722">
            <w:pPr>
              <w:jc w:val="center"/>
            </w:pPr>
            <w:r w:rsidRPr="00D81722">
              <w:t>4,565</w:t>
            </w:r>
          </w:p>
        </w:tc>
        <w:tc>
          <w:tcPr>
            <w:tcW w:w="426" w:type="pct"/>
            <w:noWrap/>
            <w:vAlign w:val="center"/>
            <w:hideMark/>
          </w:tcPr>
          <w:p w14:paraId="63FF4086" w14:textId="77777777" w:rsidR="00D81722" w:rsidRPr="00D81722" w:rsidRDefault="00D81722" w:rsidP="00D81722">
            <w:pPr>
              <w:jc w:val="center"/>
            </w:pPr>
            <w:r w:rsidRPr="00D81722">
              <w:t>11,290</w:t>
            </w:r>
          </w:p>
        </w:tc>
        <w:tc>
          <w:tcPr>
            <w:tcW w:w="430" w:type="pct"/>
            <w:noWrap/>
            <w:vAlign w:val="center"/>
            <w:hideMark/>
          </w:tcPr>
          <w:p w14:paraId="525B394F" w14:textId="77777777" w:rsidR="00D81722" w:rsidRPr="00D81722" w:rsidRDefault="00D81722" w:rsidP="00D81722">
            <w:pPr>
              <w:jc w:val="center"/>
            </w:pPr>
            <w:r w:rsidRPr="00D81722">
              <w:t>11,413</w:t>
            </w:r>
          </w:p>
        </w:tc>
      </w:tr>
      <w:tr w:rsidR="00D81722" w:rsidRPr="00D81722" w14:paraId="06555B46" w14:textId="77777777" w:rsidTr="00D81722">
        <w:trPr>
          <w:trHeight w:val="288"/>
        </w:trPr>
        <w:tc>
          <w:tcPr>
            <w:tcW w:w="777" w:type="pct"/>
            <w:noWrap/>
            <w:hideMark/>
          </w:tcPr>
          <w:p w14:paraId="269AD48F" w14:textId="77777777" w:rsidR="00D81722" w:rsidRPr="00D81722" w:rsidRDefault="00D81722" w:rsidP="00D81722">
            <w:r w:rsidRPr="00D81722">
              <w:t>RO</w:t>
            </w:r>
          </w:p>
        </w:tc>
        <w:tc>
          <w:tcPr>
            <w:tcW w:w="477" w:type="pct"/>
            <w:noWrap/>
            <w:vAlign w:val="center"/>
            <w:hideMark/>
          </w:tcPr>
          <w:p w14:paraId="2EDB54AA" w14:textId="77777777" w:rsidR="00D81722" w:rsidRPr="00D81722" w:rsidRDefault="00D81722" w:rsidP="00D81722">
            <w:pPr>
              <w:jc w:val="center"/>
            </w:pPr>
            <w:r w:rsidRPr="00D81722">
              <w:t>174</w:t>
            </w:r>
          </w:p>
        </w:tc>
        <w:tc>
          <w:tcPr>
            <w:tcW w:w="427" w:type="pct"/>
            <w:noWrap/>
            <w:vAlign w:val="center"/>
            <w:hideMark/>
          </w:tcPr>
          <w:p w14:paraId="2F4BB97A" w14:textId="77777777" w:rsidR="00D81722" w:rsidRPr="00D81722" w:rsidRDefault="00D81722" w:rsidP="00D81722">
            <w:pPr>
              <w:jc w:val="center"/>
            </w:pPr>
            <w:r w:rsidRPr="00D81722">
              <w:t>1,265</w:t>
            </w:r>
          </w:p>
        </w:tc>
        <w:tc>
          <w:tcPr>
            <w:tcW w:w="429" w:type="pct"/>
            <w:noWrap/>
            <w:vAlign w:val="center"/>
            <w:hideMark/>
          </w:tcPr>
          <w:p w14:paraId="07174E3F" w14:textId="77777777" w:rsidR="00D81722" w:rsidRPr="00D81722" w:rsidRDefault="00D81722" w:rsidP="00D81722">
            <w:pPr>
              <w:jc w:val="center"/>
            </w:pPr>
            <w:r w:rsidRPr="00D81722">
              <w:t>174</w:t>
            </w:r>
          </w:p>
        </w:tc>
        <w:tc>
          <w:tcPr>
            <w:tcW w:w="384" w:type="pct"/>
            <w:noWrap/>
            <w:vAlign w:val="center"/>
            <w:hideMark/>
          </w:tcPr>
          <w:p w14:paraId="242180F5" w14:textId="77777777" w:rsidR="00D81722" w:rsidRPr="00D81722" w:rsidRDefault="00D81722" w:rsidP="00D81722">
            <w:pPr>
              <w:jc w:val="center"/>
            </w:pPr>
            <w:r w:rsidRPr="00D81722">
              <w:t>1,265</w:t>
            </w:r>
          </w:p>
        </w:tc>
        <w:tc>
          <w:tcPr>
            <w:tcW w:w="414" w:type="pct"/>
            <w:noWrap/>
            <w:vAlign w:val="center"/>
            <w:hideMark/>
          </w:tcPr>
          <w:p w14:paraId="345D0814" w14:textId="77777777" w:rsidR="00D81722" w:rsidRPr="00D81722" w:rsidRDefault="00D81722" w:rsidP="00D81722">
            <w:pPr>
              <w:jc w:val="center"/>
            </w:pPr>
            <w:r w:rsidRPr="00D81722">
              <w:t>174</w:t>
            </w:r>
          </w:p>
        </w:tc>
        <w:tc>
          <w:tcPr>
            <w:tcW w:w="378" w:type="pct"/>
            <w:noWrap/>
            <w:vAlign w:val="center"/>
            <w:hideMark/>
          </w:tcPr>
          <w:p w14:paraId="700BAF45" w14:textId="77777777" w:rsidR="00D81722" w:rsidRPr="00D81722" w:rsidRDefault="00D81722" w:rsidP="00D81722">
            <w:pPr>
              <w:jc w:val="center"/>
            </w:pPr>
            <w:r w:rsidRPr="00D81722">
              <w:t>6,325</w:t>
            </w:r>
          </w:p>
        </w:tc>
        <w:tc>
          <w:tcPr>
            <w:tcW w:w="453" w:type="pct"/>
            <w:noWrap/>
            <w:vAlign w:val="center"/>
            <w:hideMark/>
          </w:tcPr>
          <w:p w14:paraId="0B4FD943" w14:textId="77777777" w:rsidR="00D81722" w:rsidRPr="00D81722" w:rsidRDefault="00D81722" w:rsidP="00D81722">
            <w:pPr>
              <w:jc w:val="center"/>
            </w:pPr>
            <w:r w:rsidRPr="00D81722">
              <w:t>174</w:t>
            </w:r>
          </w:p>
        </w:tc>
        <w:tc>
          <w:tcPr>
            <w:tcW w:w="406" w:type="pct"/>
            <w:noWrap/>
            <w:vAlign w:val="center"/>
            <w:hideMark/>
          </w:tcPr>
          <w:p w14:paraId="114EA819" w14:textId="77777777" w:rsidR="00D81722" w:rsidRPr="00D81722" w:rsidRDefault="00D81722" w:rsidP="00D81722">
            <w:pPr>
              <w:jc w:val="center"/>
            </w:pPr>
            <w:r w:rsidRPr="00D81722">
              <w:t>12,650</w:t>
            </w:r>
          </w:p>
        </w:tc>
        <w:tc>
          <w:tcPr>
            <w:tcW w:w="426" w:type="pct"/>
            <w:noWrap/>
            <w:vAlign w:val="center"/>
            <w:hideMark/>
          </w:tcPr>
          <w:p w14:paraId="119388DF" w14:textId="77777777" w:rsidR="00D81722" w:rsidRPr="00D81722" w:rsidRDefault="00D81722" w:rsidP="00D81722">
            <w:pPr>
              <w:jc w:val="center"/>
            </w:pPr>
            <w:r w:rsidRPr="00D81722">
              <w:t>174</w:t>
            </w:r>
          </w:p>
        </w:tc>
        <w:tc>
          <w:tcPr>
            <w:tcW w:w="430" w:type="pct"/>
            <w:noWrap/>
            <w:vAlign w:val="center"/>
            <w:hideMark/>
          </w:tcPr>
          <w:p w14:paraId="63F698EB" w14:textId="77777777" w:rsidR="00D81722" w:rsidRPr="00D81722" w:rsidRDefault="00D81722" w:rsidP="00D81722">
            <w:pPr>
              <w:jc w:val="center"/>
            </w:pPr>
            <w:r w:rsidRPr="00D81722">
              <w:t>31,624</w:t>
            </w:r>
          </w:p>
        </w:tc>
      </w:tr>
      <w:tr w:rsidR="00D81722" w:rsidRPr="00D81722" w14:paraId="59B675B1" w14:textId="77777777" w:rsidTr="00D81722">
        <w:trPr>
          <w:trHeight w:val="288"/>
        </w:trPr>
        <w:tc>
          <w:tcPr>
            <w:tcW w:w="777" w:type="pct"/>
            <w:noWrap/>
            <w:hideMark/>
          </w:tcPr>
          <w:p w14:paraId="139B2F20" w14:textId="77777777" w:rsidR="00D81722" w:rsidRPr="00D81722" w:rsidRDefault="00D81722" w:rsidP="00D81722">
            <w:r w:rsidRPr="00D81722">
              <w:t>UV</w:t>
            </w:r>
          </w:p>
        </w:tc>
        <w:tc>
          <w:tcPr>
            <w:tcW w:w="477" w:type="pct"/>
            <w:noWrap/>
            <w:vAlign w:val="center"/>
            <w:hideMark/>
          </w:tcPr>
          <w:p w14:paraId="2B948DB7" w14:textId="77777777" w:rsidR="00D81722" w:rsidRPr="00D81722" w:rsidRDefault="00D81722" w:rsidP="00D81722">
            <w:pPr>
              <w:jc w:val="center"/>
            </w:pPr>
            <w:r w:rsidRPr="00D81722">
              <w:t>167</w:t>
            </w:r>
          </w:p>
        </w:tc>
        <w:tc>
          <w:tcPr>
            <w:tcW w:w="427" w:type="pct"/>
            <w:noWrap/>
            <w:vAlign w:val="center"/>
            <w:hideMark/>
          </w:tcPr>
          <w:p w14:paraId="7D0D6072" w14:textId="77777777" w:rsidR="00D81722" w:rsidRPr="00D81722" w:rsidRDefault="00D81722" w:rsidP="00D81722">
            <w:pPr>
              <w:jc w:val="center"/>
            </w:pPr>
            <w:r w:rsidRPr="00D81722">
              <w:t>1,191</w:t>
            </w:r>
          </w:p>
        </w:tc>
        <w:tc>
          <w:tcPr>
            <w:tcW w:w="429" w:type="pct"/>
            <w:noWrap/>
            <w:vAlign w:val="center"/>
            <w:hideMark/>
          </w:tcPr>
          <w:p w14:paraId="0539F3BF" w14:textId="77777777" w:rsidR="00D81722" w:rsidRPr="00D81722" w:rsidRDefault="00D81722" w:rsidP="00D81722">
            <w:pPr>
              <w:jc w:val="center"/>
            </w:pPr>
            <w:r w:rsidRPr="00D81722">
              <w:t>167</w:t>
            </w:r>
          </w:p>
        </w:tc>
        <w:tc>
          <w:tcPr>
            <w:tcW w:w="384" w:type="pct"/>
            <w:noWrap/>
            <w:vAlign w:val="center"/>
            <w:hideMark/>
          </w:tcPr>
          <w:p w14:paraId="1B48A375" w14:textId="77777777" w:rsidR="00D81722" w:rsidRPr="00D81722" w:rsidRDefault="00D81722" w:rsidP="00D81722">
            <w:pPr>
              <w:jc w:val="center"/>
            </w:pPr>
            <w:r w:rsidRPr="00D81722">
              <w:t>1,191</w:t>
            </w:r>
          </w:p>
        </w:tc>
        <w:tc>
          <w:tcPr>
            <w:tcW w:w="414" w:type="pct"/>
            <w:noWrap/>
            <w:vAlign w:val="center"/>
            <w:hideMark/>
          </w:tcPr>
          <w:p w14:paraId="4CB37467" w14:textId="77777777" w:rsidR="00D81722" w:rsidRPr="00D81722" w:rsidRDefault="00D81722" w:rsidP="00D81722">
            <w:pPr>
              <w:jc w:val="center"/>
            </w:pPr>
            <w:r w:rsidRPr="00D81722">
              <w:t>167</w:t>
            </w:r>
          </w:p>
        </w:tc>
        <w:tc>
          <w:tcPr>
            <w:tcW w:w="378" w:type="pct"/>
            <w:noWrap/>
            <w:vAlign w:val="center"/>
            <w:hideMark/>
          </w:tcPr>
          <w:p w14:paraId="1B857667" w14:textId="77777777" w:rsidR="00D81722" w:rsidRPr="00D81722" w:rsidRDefault="00D81722" w:rsidP="00D81722">
            <w:pPr>
              <w:jc w:val="center"/>
            </w:pPr>
            <w:r w:rsidRPr="00D81722">
              <w:t>5,953</w:t>
            </w:r>
          </w:p>
        </w:tc>
        <w:tc>
          <w:tcPr>
            <w:tcW w:w="453" w:type="pct"/>
            <w:noWrap/>
            <w:vAlign w:val="center"/>
            <w:hideMark/>
          </w:tcPr>
          <w:p w14:paraId="6A1BFEDE" w14:textId="77777777" w:rsidR="00D81722" w:rsidRPr="00D81722" w:rsidRDefault="00D81722" w:rsidP="00D81722">
            <w:pPr>
              <w:jc w:val="center"/>
            </w:pPr>
            <w:r w:rsidRPr="00D81722">
              <w:t>177</w:t>
            </w:r>
          </w:p>
        </w:tc>
        <w:tc>
          <w:tcPr>
            <w:tcW w:w="406" w:type="pct"/>
            <w:noWrap/>
            <w:vAlign w:val="center"/>
            <w:hideMark/>
          </w:tcPr>
          <w:p w14:paraId="4F0D865B" w14:textId="77777777" w:rsidR="00D81722" w:rsidRPr="00D81722" w:rsidRDefault="00D81722" w:rsidP="00D81722">
            <w:pPr>
              <w:jc w:val="center"/>
            </w:pPr>
            <w:r w:rsidRPr="00D81722">
              <w:t>11,906</w:t>
            </w:r>
          </w:p>
        </w:tc>
        <w:tc>
          <w:tcPr>
            <w:tcW w:w="426" w:type="pct"/>
            <w:noWrap/>
            <w:vAlign w:val="center"/>
            <w:hideMark/>
          </w:tcPr>
          <w:p w14:paraId="54E826A0" w14:textId="77777777" w:rsidR="00D81722" w:rsidRPr="00D81722" w:rsidRDefault="00D81722" w:rsidP="00D81722">
            <w:pPr>
              <w:jc w:val="center"/>
            </w:pPr>
            <w:r w:rsidRPr="00D81722">
              <w:t>345</w:t>
            </w:r>
          </w:p>
        </w:tc>
        <w:tc>
          <w:tcPr>
            <w:tcW w:w="430" w:type="pct"/>
            <w:noWrap/>
            <w:vAlign w:val="center"/>
            <w:hideMark/>
          </w:tcPr>
          <w:p w14:paraId="691EB299" w14:textId="77777777" w:rsidR="00D81722" w:rsidRPr="00D81722" w:rsidRDefault="00D81722" w:rsidP="00D81722">
            <w:pPr>
              <w:jc w:val="center"/>
            </w:pPr>
            <w:r w:rsidRPr="00D81722">
              <w:t>29,764</w:t>
            </w:r>
          </w:p>
        </w:tc>
      </w:tr>
      <w:tr w:rsidR="00D81722" w:rsidRPr="00D81722" w14:paraId="5B08FB1B" w14:textId="77777777" w:rsidTr="00D81722">
        <w:trPr>
          <w:trHeight w:val="288"/>
        </w:trPr>
        <w:tc>
          <w:tcPr>
            <w:tcW w:w="777" w:type="pct"/>
            <w:noWrap/>
            <w:hideMark/>
          </w:tcPr>
          <w:p w14:paraId="47CDE689" w14:textId="77777777" w:rsidR="00D81722" w:rsidRPr="00D81722" w:rsidRDefault="00D81722" w:rsidP="00D81722">
            <w:pPr>
              <w:rPr>
                <w:b/>
                <w:bCs/>
              </w:rPr>
            </w:pPr>
            <w:r w:rsidRPr="00D81722">
              <w:rPr>
                <w:b/>
                <w:bCs/>
              </w:rPr>
              <w:t>Total treatments</w:t>
            </w:r>
          </w:p>
        </w:tc>
        <w:tc>
          <w:tcPr>
            <w:tcW w:w="477" w:type="pct"/>
            <w:noWrap/>
            <w:vAlign w:val="center"/>
            <w:hideMark/>
          </w:tcPr>
          <w:p w14:paraId="43394FE7" w14:textId="77777777" w:rsidR="00D81722" w:rsidRPr="00D81722" w:rsidRDefault="00D81722" w:rsidP="00D81722">
            <w:pPr>
              <w:jc w:val="center"/>
            </w:pPr>
            <w:r w:rsidRPr="00D81722">
              <w:t>6,234</w:t>
            </w:r>
          </w:p>
        </w:tc>
        <w:tc>
          <w:tcPr>
            <w:tcW w:w="427" w:type="pct"/>
            <w:noWrap/>
            <w:vAlign w:val="center"/>
            <w:hideMark/>
          </w:tcPr>
          <w:p w14:paraId="08BB2BA9" w14:textId="77777777" w:rsidR="00D81722" w:rsidRPr="00D81722" w:rsidRDefault="00D81722" w:rsidP="00D81722">
            <w:pPr>
              <w:jc w:val="center"/>
            </w:pPr>
            <w:r w:rsidRPr="00D81722">
              <w:t>3,978</w:t>
            </w:r>
          </w:p>
        </w:tc>
        <w:tc>
          <w:tcPr>
            <w:tcW w:w="429" w:type="pct"/>
            <w:noWrap/>
            <w:vAlign w:val="center"/>
            <w:hideMark/>
          </w:tcPr>
          <w:p w14:paraId="0F86A49A" w14:textId="77777777" w:rsidR="00D81722" w:rsidRPr="00D81722" w:rsidRDefault="00D81722" w:rsidP="00D81722">
            <w:pPr>
              <w:jc w:val="center"/>
            </w:pPr>
            <w:r w:rsidRPr="00D81722">
              <w:t>6,234</w:t>
            </w:r>
          </w:p>
        </w:tc>
        <w:tc>
          <w:tcPr>
            <w:tcW w:w="384" w:type="pct"/>
            <w:noWrap/>
            <w:vAlign w:val="center"/>
            <w:hideMark/>
          </w:tcPr>
          <w:p w14:paraId="3B654FE2" w14:textId="77777777" w:rsidR="00D81722" w:rsidRPr="00D81722" w:rsidRDefault="00D81722" w:rsidP="00D81722">
            <w:pPr>
              <w:jc w:val="center"/>
            </w:pPr>
            <w:r w:rsidRPr="00D81722">
              <w:t>3,978</w:t>
            </w:r>
          </w:p>
        </w:tc>
        <w:tc>
          <w:tcPr>
            <w:tcW w:w="414" w:type="pct"/>
            <w:noWrap/>
            <w:vAlign w:val="center"/>
            <w:hideMark/>
          </w:tcPr>
          <w:p w14:paraId="38B663D3" w14:textId="77777777" w:rsidR="00D81722" w:rsidRPr="00D81722" w:rsidRDefault="00D81722" w:rsidP="00D81722">
            <w:pPr>
              <w:jc w:val="center"/>
            </w:pPr>
            <w:r w:rsidRPr="00D81722">
              <w:t>9,275</w:t>
            </w:r>
          </w:p>
        </w:tc>
        <w:tc>
          <w:tcPr>
            <w:tcW w:w="378" w:type="pct"/>
            <w:noWrap/>
            <w:vAlign w:val="center"/>
            <w:hideMark/>
          </w:tcPr>
          <w:p w14:paraId="48205D82" w14:textId="77777777" w:rsidR="00D81722" w:rsidRPr="00D81722" w:rsidRDefault="00D81722" w:rsidP="00D81722">
            <w:pPr>
              <w:jc w:val="center"/>
            </w:pPr>
            <w:r w:rsidRPr="00D81722">
              <w:t>19,892</w:t>
            </w:r>
          </w:p>
        </w:tc>
        <w:tc>
          <w:tcPr>
            <w:tcW w:w="453" w:type="pct"/>
            <w:noWrap/>
            <w:vAlign w:val="center"/>
            <w:hideMark/>
          </w:tcPr>
          <w:p w14:paraId="1CB0257C" w14:textId="77777777" w:rsidR="00D81722" w:rsidRPr="00D81722" w:rsidRDefault="00D81722" w:rsidP="00D81722">
            <w:pPr>
              <w:jc w:val="center"/>
            </w:pPr>
            <w:r w:rsidRPr="00D81722">
              <w:t>11,154</w:t>
            </w:r>
          </w:p>
        </w:tc>
        <w:tc>
          <w:tcPr>
            <w:tcW w:w="406" w:type="pct"/>
            <w:noWrap/>
            <w:vAlign w:val="center"/>
            <w:hideMark/>
          </w:tcPr>
          <w:p w14:paraId="2C9AD70C" w14:textId="77777777" w:rsidR="00D81722" w:rsidRPr="00D81722" w:rsidRDefault="00D81722" w:rsidP="00D81722">
            <w:pPr>
              <w:jc w:val="center"/>
            </w:pPr>
            <w:r w:rsidRPr="00D81722">
              <w:t>39,783</w:t>
            </w:r>
          </w:p>
        </w:tc>
        <w:tc>
          <w:tcPr>
            <w:tcW w:w="426" w:type="pct"/>
            <w:noWrap/>
            <w:vAlign w:val="center"/>
            <w:hideMark/>
          </w:tcPr>
          <w:p w14:paraId="4B38A866" w14:textId="77777777" w:rsidR="00D81722" w:rsidRPr="00D81722" w:rsidRDefault="00D81722" w:rsidP="00D81722">
            <w:pPr>
              <w:jc w:val="center"/>
            </w:pPr>
            <w:r w:rsidRPr="00D81722">
              <w:t>13,137</w:t>
            </w:r>
          </w:p>
        </w:tc>
        <w:tc>
          <w:tcPr>
            <w:tcW w:w="430" w:type="pct"/>
            <w:noWrap/>
            <w:vAlign w:val="center"/>
            <w:hideMark/>
          </w:tcPr>
          <w:p w14:paraId="57A11E01" w14:textId="77777777" w:rsidR="00D81722" w:rsidRPr="00D81722" w:rsidRDefault="00D81722" w:rsidP="00D81722">
            <w:pPr>
              <w:jc w:val="center"/>
            </w:pPr>
            <w:r w:rsidRPr="00D81722">
              <w:t>99,458</w:t>
            </w:r>
          </w:p>
        </w:tc>
      </w:tr>
      <w:tr w:rsidR="00D81722" w:rsidRPr="00D81722" w14:paraId="39816839" w14:textId="77777777" w:rsidTr="00D81722">
        <w:trPr>
          <w:trHeight w:val="288"/>
        </w:trPr>
        <w:tc>
          <w:tcPr>
            <w:tcW w:w="777" w:type="pct"/>
            <w:noWrap/>
            <w:hideMark/>
          </w:tcPr>
          <w:p w14:paraId="0296267C" w14:textId="77777777" w:rsidR="00D81722" w:rsidRPr="00D81722" w:rsidRDefault="00D81722" w:rsidP="00D81722">
            <w:pPr>
              <w:rPr>
                <w:b/>
                <w:bCs/>
                <w:i/>
                <w:iCs/>
              </w:rPr>
            </w:pPr>
            <w:r w:rsidRPr="00D81722">
              <w:rPr>
                <w:b/>
                <w:bCs/>
                <w:i/>
                <w:iCs/>
              </w:rPr>
              <w:t>Rain water</w:t>
            </w:r>
          </w:p>
        </w:tc>
        <w:tc>
          <w:tcPr>
            <w:tcW w:w="477" w:type="pct"/>
            <w:noWrap/>
            <w:vAlign w:val="center"/>
            <w:hideMark/>
          </w:tcPr>
          <w:p w14:paraId="0101FA1C" w14:textId="435A41EE" w:rsidR="00D81722" w:rsidRPr="00D81722" w:rsidRDefault="00D81722" w:rsidP="00D81722">
            <w:pPr>
              <w:jc w:val="center"/>
            </w:pPr>
          </w:p>
        </w:tc>
        <w:tc>
          <w:tcPr>
            <w:tcW w:w="427" w:type="pct"/>
            <w:noWrap/>
            <w:vAlign w:val="center"/>
            <w:hideMark/>
          </w:tcPr>
          <w:p w14:paraId="43E4A657" w14:textId="78A01130" w:rsidR="00D81722" w:rsidRPr="00D81722" w:rsidRDefault="00D81722" w:rsidP="00D81722">
            <w:pPr>
              <w:jc w:val="center"/>
            </w:pPr>
          </w:p>
        </w:tc>
        <w:tc>
          <w:tcPr>
            <w:tcW w:w="429" w:type="pct"/>
            <w:noWrap/>
            <w:vAlign w:val="center"/>
            <w:hideMark/>
          </w:tcPr>
          <w:p w14:paraId="35CE2ADA" w14:textId="2FC05473" w:rsidR="00D81722" w:rsidRPr="00D81722" w:rsidRDefault="00D81722" w:rsidP="00D81722">
            <w:pPr>
              <w:jc w:val="center"/>
            </w:pPr>
          </w:p>
        </w:tc>
        <w:tc>
          <w:tcPr>
            <w:tcW w:w="384" w:type="pct"/>
            <w:noWrap/>
            <w:vAlign w:val="center"/>
            <w:hideMark/>
          </w:tcPr>
          <w:p w14:paraId="414ECAEE" w14:textId="00749CEB" w:rsidR="00D81722" w:rsidRPr="00D81722" w:rsidRDefault="00D81722" w:rsidP="00D81722">
            <w:pPr>
              <w:jc w:val="center"/>
            </w:pPr>
          </w:p>
        </w:tc>
        <w:tc>
          <w:tcPr>
            <w:tcW w:w="414" w:type="pct"/>
            <w:noWrap/>
            <w:vAlign w:val="center"/>
            <w:hideMark/>
          </w:tcPr>
          <w:p w14:paraId="06CBEF38" w14:textId="14B48E62" w:rsidR="00D81722" w:rsidRPr="00D81722" w:rsidRDefault="00D81722" w:rsidP="00D81722">
            <w:pPr>
              <w:jc w:val="center"/>
            </w:pPr>
          </w:p>
        </w:tc>
        <w:tc>
          <w:tcPr>
            <w:tcW w:w="378" w:type="pct"/>
            <w:noWrap/>
            <w:vAlign w:val="center"/>
            <w:hideMark/>
          </w:tcPr>
          <w:p w14:paraId="58A4FA41" w14:textId="6DC7031E" w:rsidR="00D81722" w:rsidRPr="00D81722" w:rsidRDefault="00D81722" w:rsidP="00D81722">
            <w:pPr>
              <w:jc w:val="center"/>
            </w:pPr>
          </w:p>
        </w:tc>
        <w:tc>
          <w:tcPr>
            <w:tcW w:w="453" w:type="pct"/>
            <w:noWrap/>
            <w:vAlign w:val="center"/>
            <w:hideMark/>
          </w:tcPr>
          <w:p w14:paraId="4C217152" w14:textId="06CF801D" w:rsidR="00D81722" w:rsidRPr="00D81722" w:rsidRDefault="00D81722" w:rsidP="00D81722">
            <w:pPr>
              <w:jc w:val="center"/>
            </w:pPr>
          </w:p>
        </w:tc>
        <w:tc>
          <w:tcPr>
            <w:tcW w:w="406" w:type="pct"/>
            <w:noWrap/>
            <w:vAlign w:val="center"/>
            <w:hideMark/>
          </w:tcPr>
          <w:p w14:paraId="3A052B3C" w14:textId="61728B1C" w:rsidR="00D81722" w:rsidRPr="00D81722" w:rsidRDefault="00D81722" w:rsidP="00D81722">
            <w:pPr>
              <w:jc w:val="center"/>
            </w:pPr>
          </w:p>
        </w:tc>
        <w:tc>
          <w:tcPr>
            <w:tcW w:w="426" w:type="pct"/>
            <w:noWrap/>
            <w:vAlign w:val="center"/>
            <w:hideMark/>
          </w:tcPr>
          <w:p w14:paraId="73586B78" w14:textId="024FA251" w:rsidR="00D81722" w:rsidRPr="00D81722" w:rsidRDefault="00D81722" w:rsidP="00D81722">
            <w:pPr>
              <w:jc w:val="center"/>
            </w:pPr>
          </w:p>
        </w:tc>
        <w:tc>
          <w:tcPr>
            <w:tcW w:w="430" w:type="pct"/>
            <w:noWrap/>
            <w:vAlign w:val="center"/>
            <w:hideMark/>
          </w:tcPr>
          <w:p w14:paraId="221FD029" w14:textId="4412BB8B" w:rsidR="00D81722" w:rsidRPr="00D81722" w:rsidRDefault="00D81722" w:rsidP="00D81722">
            <w:pPr>
              <w:jc w:val="center"/>
            </w:pPr>
          </w:p>
        </w:tc>
      </w:tr>
      <w:tr w:rsidR="00D81722" w:rsidRPr="00D81722" w14:paraId="299FB842" w14:textId="77777777" w:rsidTr="00D81722">
        <w:trPr>
          <w:trHeight w:val="288"/>
        </w:trPr>
        <w:tc>
          <w:tcPr>
            <w:tcW w:w="777" w:type="pct"/>
            <w:noWrap/>
            <w:hideMark/>
          </w:tcPr>
          <w:p w14:paraId="34881671" w14:textId="77777777" w:rsidR="00D81722" w:rsidRPr="00D81722" w:rsidRDefault="00D81722">
            <w:r w:rsidRPr="00D81722">
              <w:t>Pumping</w:t>
            </w:r>
          </w:p>
        </w:tc>
        <w:tc>
          <w:tcPr>
            <w:tcW w:w="477" w:type="pct"/>
            <w:noWrap/>
            <w:vAlign w:val="center"/>
            <w:hideMark/>
          </w:tcPr>
          <w:p w14:paraId="3A170E85" w14:textId="77777777" w:rsidR="00D81722" w:rsidRPr="00D81722" w:rsidRDefault="00D81722" w:rsidP="00D81722">
            <w:pPr>
              <w:jc w:val="center"/>
            </w:pPr>
            <w:r w:rsidRPr="00D81722">
              <w:t>40</w:t>
            </w:r>
          </w:p>
        </w:tc>
        <w:tc>
          <w:tcPr>
            <w:tcW w:w="427" w:type="pct"/>
            <w:noWrap/>
            <w:vAlign w:val="center"/>
            <w:hideMark/>
          </w:tcPr>
          <w:p w14:paraId="2194D325" w14:textId="77777777" w:rsidR="00D81722" w:rsidRPr="00D81722" w:rsidRDefault="00D81722" w:rsidP="00D81722">
            <w:pPr>
              <w:jc w:val="center"/>
            </w:pPr>
            <w:r w:rsidRPr="00D81722">
              <w:t>21</w:t>
            </w:r>
          </w:p>
        </w:tc>
        <w:tc>
          <w:tcPr>
            <w:tcW w:w="429" w:type="pct"/>
            <w:noWrap/>
            <w:vAlign w:val="center"/>
            <w:hideMark/>
          </w:tcPr>
          <w:p w14:paraId="65750037" w14:textId="77777777" w:rsidR="00D81722" w:rsidRPr="00D81722" w:rsidRDefault="00D81722" w:rsidP="00D81722">
            <w:pPr>
              <w:jc w:val="center"/>
            </w:pPr>
            <w:r w:rsidRPr="00D81722">
              <w:t>40</w:t>
            </w:r>
          </w:p>
        </w:tc>
        <w:tc>
          <w:tcPr>
            <w:tcW w:w="384" w:type="pct"/>
            <w:noWrap/>
            <w:vAlign w:val="center"/>
            <w:hideMark/>
          </w:tcPr>
          <w:p w14:paraId="54962CA6" w14:textId="77777777" w:rsidR="00D81722" w:rsidRPr="00D81722" w:rsidRDefault="00D81722" w:rsidP="00D81722">
            <w:pPr>
              <w:jc w:val="center"/>
            </w:pPr>
            <w:r w:rsidRPr="00D81722">
              <w:t>21</w:t>
            </w:r>
          </w:p>
        </w:tc>
        <w:tc>
          <w:tcPr>
            <w:tcW w:w="414" w:type="pct"/>
            <w:noWrap/>
            <w:vAlign w:val="center"/>
            <w:hideMark/>
          </w:tcPr>
          <w:p w14:paraId="203BC103" w14:textId="77777777" w:rsidR="00D81722" w:rsidRPr="00D81722" w:rsidRDefault="00D81722" w:rsidP="00D81722">
            <w:pPr>
              <w:jc w:val="center"/>
            </w:pPr>
            <w:r w:rsidRPr="00D81722">
              <w:t>202</w:t>
            </w:r>
          </w:p>
        </w:tc>
        <w:tc>
          <w:tcPr>
            <w:tcW w:w="378" w:type="pct"/>
            <w:noWrap/>
            <w:vAlign w:val="center"/>
            <w:hideMark/>
          </w:tcPr>
          <w:p w14:paraId="2F68485D" w14:textId="77777777" w:rsidR="00D81722" w:rsidRPr="00D81722" w:rsidRDefault="00D81722" w:rsidP="00D81722">
            <w:pPr>
              <w:jc w:val="center"/>
            </w:pPr>
            <w:r w:rsidRPr="00D81722">
              <w:t>107</w:t>
            </w:r>
          </w:p>
        </w:tc>
        <w:tc>
          <w:tcPr>
            <w:tcW w:w="453" w:type="pct"/>
            <w:noWrap/>
            <w:vAlign w:val="center"/>
            <w:hideMark/>
          </w:tcPr>
          <w:p w14:paraId="4EACDB12" w14:textId="77777777" w:rsidR="00D81722" w:rsidRPr="00D81722" w:rsidRDefault="00D81722" w:rsidP="00D81722">
            <w:pPr>
              <w:jc w:val="center"/>
            </w:pPr>
            <w:r w:rsidRPr="00D81722">
              <w:t>404</w:t>
            </w:r>
          </w:p>
        </w:tc>
        <w:tc>
          <w:tcPr>
            <w:tcW w:w="406" w:type="pct"/>
            <w:noWrap/>
            <w:vAlign w:val="center"/>
            <w:hideMark/>
          </w:tcPr>
          <w:p w14:paraId="585D1FB9" w14:textId="77777777" w:rsidR="00D81722" w:rsidRPr="00D81722" w:rsidRDefault="00D81722" w:rsidP="00D81722">
            <w:pPr>
              <w:jc w:val="center"/>
            </w:pPr>
            <w:r w:rsidRPr="00D81722">
              <w:t>213</w:t>
            </w:r>
          </w:p>
        </w:tc>
        <w:tc>
          <w:tcPr>
            <w:tcW w:w="426" w:type="pct"/>
            <w:noWrap/>
            <w:vAlign w:val="center"/>
            <w:hideMark/>
          </w:tcPr>
          <w:p w14:paraId="0796E26A" w14:textId="77777777" w:rsidR="00D81722" w:rsidRPr="00D81722" w:rsidRDefault="00D81722" w:rsidP="00D81722">
            <w:pPr>
              <w:jc w:val="center"/>
            </w:pPr>
            <w:r w:rsidRPr="00D81722">
              <w:t>1,010</w:t>
            </w:r>
          </w:p>
        </w:tc>
        <w:tc>
          <w:tcPr>
            <w:tcW w:w="430" w:type="pct"/>
            <w:noWrap/>
            <w:vAlign w:val="center"/>
            <w:hideMark/>
          </w:tcPr>
          <w:p w14:paraId="4278A6B1" w14:textId="77777777" w:rsidR="00D81722" w:rsidRPr="00D81722" w:rsidRDefault="00D81722" w:rsidP="00D81722">
            <w:pPr>
              <w:jc w:val="center"/>
            </w:pPr>
            <w:r w:rsidRPr="00D81722">
              <w:t>533</w:t>
            </w:r>
          </w:p>
        </w:tc>
      </w:tr>
      <w:tr w:rsidR="00D81722" w:rsidRPr="00D81722" w14:paraId="7DCF03AA" w14:textId="77777777" w:rsidTr="00D81722">
        <w:trPr>
          <w:trHeight w:val="288"/>
        </w:trPr>
        <w:tc>
          <w:tcPr>
            <w:tcW w:w="777" w:type="pct"/>
            <w:noWrap/>
            <w:hideMark/>
          </w:tcPr>
          <w:p w14:paraId="6F6C7B4A" w14:textId="77777777" w:rsidR="00D81722" w:rsidRPr="00D81722" w:rsidRDefault="00D81722" w:rsidP="00D81722">
            <w:r w:rsidRPr="00D81722">
              <w:t>Tank</w:t>
            </w:r>
          </w:p>
        </w:tc>
        <w:tc>
          <w:tcPr>
            <w:tcW w:w="477" w:type="pct"/>
            <w:noWrap/>
            <w:vAlign w:val="center"/>
            <w:hideMark/>
          </w:tcPr>
          <w:p w14:paraId="101388E8" w14:textId="77777777" w:rsidR="00D81722" w:rsidRPr="00D81722" w:rsidRDefault="00D81722" w:rsidP="00D81722">
            <w:pPr>
              <w:jc w:val="center"/>
            </w:pPr>
            <w:r w:rsidRPr="00D81722">
              <w:t>1,463</w:t>
            </w:r>
          </w:p>
        </w:tc>
        <w:tc>
          <w:tcPr>
            <w:tcW w:w="427" w:type="pct"/>
            <w:noWrap/>
            <w:vAlign w:val="center"/>
            <w:hideMark/>
          </w:tcPr>
          <w:p w14:paraId="5877E4B3" w14:textId="3EEB1D34" w:rsidR="00D81722" w:rsidRPr="00D81722" w:rsidRDefault="00D81722" w:rsidP="00D81722">
            <w:pPr>
              <w:jc w:val="center"/>
            </w:pPr>
          </w:p>
        </w:tc>
        <w:tc>
          <w:tcPr>
            <w:tcW w:w="429" w:type="pct"/>
            <w:noWrap/>
            <w:vAlign w:val="center"/>
            <w:hideMark/>
          </w:tcPr>
          <w:p w14:paraId="0A8D9E9E" w14:textId="77777777" w:rsidR="00D81722" w:rsidRPr="00D81722" w:rsidRDefault="00D81722" w:rsidP="00D81722">
            <w:pPr>
              <w:jc w:val="center"/>
            </w:pPr>
            <w:r w:rsidRPr="00D81722">
              <w:t>1,463</w:t>
            </w:r>
          </w:p>
        </w:tc>
        <w:tc>
          <w:tcPr>
            <w:tcW w:w="384" w:type="pct"/>
            <w:noWrap/>
            <w:vAlign w:val="center"/>
            <w:hideMark/>
          </w:tcPr>
          <w:p w14:paraId="760AC2FA" w14:textId="5CCC1F1E" w:rsidR="00D81722" w:rsidRPr="00D81722" w:rsidRDefault="00D81722" w:rsidP="00D81722">
            <w:pPr>
              <w:jc w:val="center"/>
            </w:pPr>
          </w:p>
        </w:tc>
        <w:tc>
          <w:tcPr>
            <w:tcW w:w="414" w:type="pct"/>
            <w:noWrap/>
            <w:vAlign w:val="center"/>
            <w:hideMark/>
          </w:tcPr>
          <w:p w14:paraId="15E6D7C6" w14:textId="77777777" w:rsidR="00D81722" w:rsidRPr="00D81722" w:rsidRDefault="00D81722" w:rsidP="00D81722">
            <w:pPr>
              <w:jc w:val="center"/>
            </w:pPr>
            <w:r w:rsidRPr="00D81722">
              <w:t>2,476</w:t>
            </w:r>
          </w:p>
        </w:tc>
        <w:tc>
          <w:tcPr>
            <w:tcW w:w="378" w:type="pct"/>
            <w:noWrap/>
            <w:vAlign w:val="center"/>
            <w:hideMark/>
          </w:tcPr>
          <w:p w14:paraId="53F09095" w14:textId="1DD2A9D4" w:rsidR="00D81722" w:rsidRPr="00D81722" w:rsidRDefault="00D81722" w:rsidP="00D81722">
            <w:pPr>
              <w:jc w:val="center"/>
            </w:pPr>
          </w:p>
        </w:tc>
        <w:tc>
          <w:tcPr>
            <w:tcW w:w="453" w:type="pct"/>
            <w:noWrap/>
            <w:vAlign w:val="center"/>
            <w:hideMark/>
          </w:tcPr>
          <w:p w14:paraId="4EE7932C" w14:textId="77777777" w:rsidR="00D81722" w:rsidRPr="00D81722" w:rsidRDefault="00D81722" w:rsidP="00D81722">
            <w:pPr>
              <w:jc w:val="center"/>
            </w:pPr>
            <w:r w:rsidRPr="00D81722">
              <w:t>3,703</w:t>
            </w:r>
          </w:p>
        </w:tc>
        <w:tc>
          <w:tcPr>
            <w:tcW w:w="406" w:type="pct"/>
            <w:noWrap/>
            <w:vAlign w:val="center"/>
            <w:hideMark/>
          </w:tcPr>
          <w:p w14:paraId="2505E02B" w14:textId="35C9DB05" w:rsidR="00D81722" w:rsidRPr="00D81722" w:rsidRDefault="00D81722" w:rsidP="00D81722">
            <w:pPr>
              <w:jc w:val="center"/>
            </w:pPr>
          </w:p>
        </w:tc>
        <w:tc>
          <w:tcPr>
            <w:tcW w:w="426" w:type="pct"/>
            <w:noWrap/>
            <w:vAlign w:val="center"/>
            <w:hideMark/>
          </w:tcPr>
          <w:p w14:paraId="6D759BA6" w14:textId="77777777" w:rsidR="00D81722" w:rsidRPr="00D81722" w:rsidRDefault="00D81722" w:rsidP="00D81722">
            <w:pPr>
              <w:jc w:val="center"/>
            </w:pPr>
            <w:r w:rsidRPr="00D81722">
              <w:t>6,717</w:t>
            </w:r>
          </w:p>
        </w:tc>
        <w:tc>
          <w:tcPr>
            <w:tcW w:w="430" w:type="pct"/>
            <w:noWrap/>
            <w:vAlign w:val="center"/>
            <w:hideMark/>
          </w:tcPr>
          <w:p w14:paraId="53E11AD3" w14:textId="1BE420B7" w:rsidR="00D81722" w:rsidRPr="00D81722" w:rsidRDefault="00D81722" w:rsidP="00D81722">
            <w:pPr>
              <w:jc w:val="center"/>
            </w:pPr>
          </w:p>
        </w:tc>
      </w:tr>
      <w:tr w:rsidR="00D81722" w:rsidRPr="00D81722" w14:paraId="27E8DE84" w14:textId="77777777" w:rsidTr="00D81722">
        <w:trPr>
          <w:trHeight w:val="300"/>
        </w:trPr>
        <w:tc>
          <w:tcPr>
            <w:tcW w:w="777" w:type="pct"/>
            <w:noWrap/>
            <w:hideMark/>
          </w:tcPr>
          <w:p w14:paraId="09CC89FF" w14:textId="77777777" w:rsidR="00D81722" w:rsidRPr="00D81722" w:rsidRDefault="00D81722">
            <w:r w:rsidRPr="00D81722">
              <w:t>RO</w:t>
            </w:r>
          </w:p>
        </w:tc>
        <w:tc>
          <w:tcPr>
            <w:tcW w:w="477" w:type="pct"/>
            <w:noWrap/>
            <w:vAlign w:val="center"/>
            <w:hideMark/>
          </w:tcPr>
          <w:p w14:paraId="0501F155" w14:textId="77777777" w:rsidR="00D81722" w:rsidRPr="00D81722" w:rsidRDefault="00D81722" w:rsidP="00D81722">
            <w:pPr>
              <w:jc w:val="center"/>
            </w:pPr>
            <w:r w:rsidRPr="00D81722">
              <w:t>174</w:t>
            </w:r>
          </w:p>
        </w:tc>
        <w:tc>
          <w:tcPr>
            <w:tcW w:w="427" w:type="pct"/>
            <w:noWrap/>
            <w:vAlign w:val="center"/>
            <w:hideMark/>
          </w:tcPr>
          <w:p w14:paraId="369404B3" w14:textId="77777777" w:rsidR="00D81722" w:rsidRPr="00D81722" w:rsidRDefault="00D81722" w:rsidP="00D81722">
            <w:pPr>
              <w:jc w:val="center"/>
            </w:pPr>
            <w:r w:rsidRPr="00D81722">
              <w:t>127</w:t>
            </w:r>
          </w:p>
        </w:tc>
        <w:tc>
          <w:tcPr>
            <w:tcW w:w="429" w:type="pct"/>
            <w:noWrap/>
            <w:vAlign w:val="center"/>
            <w:hideMark/>
          </w:tcPr>
          <w:p w14:paraId="6785110E" w14:textId="77777777" w:rsidR="00D81722" w:rsidRPr="00D81722" w:rsidRDefault="00D81722" w:rsidP="00D81722">
            <w:pPr>
              <w:jc w:val="center"/>
            </w:pPr>
            <w:r w:rsidRPr="00D81722">
              <w:t>174</w:t>
            </w:r>
          </w:p>
        </w:tc>
        <w:tc>
          <w:tcPr>
            <w:tcW w:w="384" w:type="pct"/>
            <w:noWrap/>
            <w:vAlign w:val="center"/>
            <w:hideMark/>
          </w:tcPr>
          <w:p w14:paraId="76EC319B" w14:textId="77777777" w:rsidR="00D81722" w:rsidRPr="00D81722" w:rsidRDefault="00D81722" w:rsidP="00D81722">
            <w:pPr>
              <w:jc w:val="center"/>
            </w:pPr>
            <w:r w:rsidRPr="00D81722">
              <w:t>127</w:t>
            </w:r>
          </w:p>
        </w:tc>
        <w:tc>
          <w:tcPr>
            <w:tcW w:w="414" w:type="pct"/>
            <w:noWrap/>
            <w:vAlign w:val="center"/>
            <w:hideMark/>
          </w:tcPr>
          <w:p w14:paraId="5E37FA3F" w14:textId="77777777" w:rsidR="00D81722" w:rsidRPr="00D81722" w:rsidRDefault="00D81722" w:rsidP="00D81722">
            <w:pPr>
              <w:jc w:val="center"/>
            </w:pPr>
            <w:r w:rsidRPr="00D81722">
              <w:t>174</w:t>
            </w:r>
          </w:p>
        </w:tc>
        <w:tc>
          <w:tcPr>
            <w:tcW w:w="378" w:type="pct"/>
            <w:noWrap/>
            <w:vAlign w:val="center"/>
            <w:hideMark/>
          </w:tcPr>
          <w:p w14:paraId="2488354E" w14:textId="77777777" w:rsidR="00D81722" w:rsidRPr="00D81722" w:rsidRDefault="00D81722" w:rsidP="00D81722">
            <w:pPr>
              <w:jc w:val="center"/>
            </w:pPr>
            <w:r w:rsidRPr="00D81722">
              <w:t>634</w:t>
            </w:r>
          </w:p>
        </w:tc>
        <w:tc>
          <w:tcPr>
            <w:tcW w:w="453" w:type="pct"/>
            <w:noWrap/>
            <w:vAlign w:val="center"/>
            <w:hideMark/>
          </w:tcPr>
          <w:p w14:paraId="1871B2D3" w14:textId="77777777" w:rsidR="00D81722" w:rsidRPr="00D81722" w:rsidRDefault="00D81722" w:rsidP="00D81722">
            <w:pPr>
              <w:jc w:val="center"/>
            </w:pPr>
            <w:r w:rsidRPr="00D81722">
              <w:t>174</w:t>
            </w:r>
          </w:p>
        </w:tc>
        <w:tc>
          <w:tcPr>
            <w:tcW w:w="406" w:type="pct"/>
            <w:noWrap/>
            <w:vAlign w:val="center"/>
            <w:hideMark/>
          </w:tcPr>
          <w:p w14:paraId="5CE6190D" w14:textId="77777777" w:rsidR="00D81722" w:rsidRPr="00D81722" w:rsidRDefault="00D81722" w:rsidP="00D81722">
            <w:pPr>
              <w:jc w:val="center"/>
            </w:pPr>
            <w:r w:rsidRPr="00D81722">
              <w:t>1,267</w:t>
            </w:r>
          </w:p>
        </w:tc>
        <w:tc>
          <w:tcPr>
            <w:tcW w:w="426" w:type="pct"/>
            <w:noWrap/>
            <w:vAlign w:val="center"/>
            <w:hideMark/>
          </w:tcPr>
          <w:p w14:paraId="025BDDBF" w14:textId="77777777" w:rsidR="00D81722" w:rsidRPr="00D81722" w:rsidRDefault="00D81722" w:rsidP="00D81722">
            <w:pPr>
              <w:jc w:val="center"/>
            </w:pPr>
            <w:r w:rsidRPr="00D81722">
              <w:t>174</w:t>
            </w:r>
          </w:p>
        </w:tc>
        <w:tc>
          <w:tcPr>
            <w:tcW w:w="430" w:type="pct"/>
            <w:noWrap/>
            <w:vAlign w:val="center"/>
            <w:hideMark/>
          </w:tcPr>
          <w:p w14:paraId="19568995" w14:textId="77777777" w:rsidR="00D81722" w:rsidRPr="00D81722" w:rsidRDefault="00D81722" w:rsidP="00D81722">
            <w:pPr>
              <w:jc w:val="center"/>
            </w:pPr>
            <w:r w:rsidRPr="00D81722">
              <w:t>3,168</w:t>
            </w:r>
          </w:p>
        </w:tc>
      </w:tr>
      <w:tr w:rsidR="00D81722" w:rsidRPr="00D81722" w14:paraId="0FD73A6C" w14:textId="77777777" w:rsidTr="00D81722">
        <w:trPr>
          <w:trHeight w:val="300"/>
        </w:trPr>
        <w:tc>
          <w:tcPr>
            <w:tcW w:w="777" w:type="pct"/>
            <w:noWrap/>
            <w:hideMark/>
          </w:tcPr>
          <w:p w14:paraId="2BAD4013" w14:textId="77777777" w:rsidR="00D81722" w:rsidRPr="00D81722" w:rsidRDefault="00D81722" w:rsidP="00D81722">
            <w:r w:rsidRPr="00D81722">
              <w:t>UV</w:t>
            </w:r>
          </w:p>
        </w:tc>
        <w:tc>
          <w:tcPr>
            <w:tcW w:w="477" w:type="pct"/>
            <w:noWrap/>
            <w:vAlign w:val="center"/>
            <w:hideMark/>
          </w:tcPr>
          <w:p w14:paraId="6D42F5AD" w14:textId="77777777" w:rsidR="00D81722" w:rsidRPr="00D81722" w:rsidRDefault="00D81722" w:rsidP="00D81722">
            <w:pPr>
              <w:jc w:val="center"/>
            </w:pPr>
            <w:r w:rsidRPr="00D81722">
              <w:t>167</w:t>
            </w:r>
          </w:p>
        </w:tc>
        <w:tc>
          <w:tcPr>
            <w:tcW w:w="427" w:type="pct"/>
            <w:noWrap/>
            <w:vAlign w:val="center"/>
            <w:hideMark/>
          </w:tcPr>
          <w:p w14:paraId="3CD7F16C" w14:textId="77777777" w:rsidR="00D81722" w:rsidRPr="00D81722" w:rsidRDefault="00D81722" w:rsidP="00D81722">
            <w:pPr>
              <w:jc w:val="center"/>
            </w:pPr>
            <w:r w:rsidRPr="00D81722">
              <w:t>119</w:t>
            </w:r>
          </w:p>
        </w:tc>
        <w:tc>
          <w:tcPr>
            <w:tcW w:w="429" w:type="pct"/>
            <w:noWrap/>
            <w:vAlign w:val="center"/>
            <w:hideMark/>
          </w:tcPr>
          <w:p w14:paraId="43559493" w14:textId="77777777" w:rsidR="00D81722" w:rsidRPr="00D81722" w:rsidRDefault="00D81722" w:rsidP="00D81722">
            <w:pPr>
              <w:jc w:val="center"/>
            </w:pPr>
            <w:r w:rsidRPr="00D81722">
              <w:t>167</w:t>
            </w:r>
          </w:p>
        </w:tc>
        <w:tc>
          <w:tcPr>
            <w:tcW w:w="384" w:type="pct"/>
            <w:noWrap/>
            <w:vAlign w:val="center"/>
            <w:hideMark/>
          </w:tcPr>
          <w:p w14:paraId="4531AB29" w14:textId="77777777" w:rsidR="00D81722" w:rsidRPr="00D81722" w:rsidRDefault="00D81722" w:rsidP="00D81722">
            <w:pPr>
              <w:jc w:val="center"/>
            </w:pPr>
            <w:r w:rsidRPr="00D81722">
              <w:t>119</w:t>
            </w:r>
          </w:p>
        </w:tc>
        <w:tc>
          <w:tcPr>
            <w:tcW w:w="414" w:type="pct"/>
            <w:noWrap/>
            <w:vAlign w:val="center"/>
            <w:hideMark/>
          </w:tcPr>
          <w:p w14:paraId="1D8022FB" w14:textId="77777777" w:rsidR="00D81722" w:rsidRPr="00D81722" w:rsidRDefault="00D81722" w:rsidP="00D81722">
            <w:pPr>
              <w:jc w:val="center"/>
            </w:pPr>
            <w:r w:rsidRPr="00D81722">
              <w:t>167</w:t>
            </w:r>
          </w:p>
        </w:tc>
        <w:tc>
          <w:tcPr>
            <w:tcW w:w="378" w:type="pct"/>
            <w:noWrap/>
            <w:vAlign w:val="center"/>
            <w:hideMark/>
          </w:tcPr>
          <w:p w14:paraId="57CABDEA" w14:textId="77777777" w:rsidR="00D81722" w:rsidRPr="00D81722" w:rsidRDefault="00D81722" w:rsidP="00D81722">
            <w:pPr>
              <w:jc w:val="center"/>
            </w:pPr>
            <w:r w:rsidRPr="00D81722">
              <w:t>596</w:t>
            </w:r>
          </w:p>
        </w:tc>
        <w:tc>
          <w:tcPr>
            <w:tcW w:w="453" w:type="pct"/>
            <w:noWrap/>
            <w:vAlign w:val="center"/>
            <w:hideMark/>
          </w:tcPr>
          <w:p w14:paraId="17E4A5D5" w14:textId="77777777" w:rsidR="00D81722" w:rsidRPr="00D81722" w:rsidRDefault="00D81722" w:rsidP="00D81722">
            <w:pPr>
              <w:jc w:val="center"/>
            </w:pPr>
            <w:r w:rsidRPr="00D81722">
              <w:t>177</w:t>
            </w:r>
          </w:p>
        </w:tc>
        <w:tc>
          <w:tcPr>
            <w:tcW w:w="406" w:type="pct"/>
            <w:noWrap/>
            <w:vAlign w:val="center"/>
            <w:hideMark/>
          </w:tcPr>
          <w:p w14:paraId="39BA9E77" w14:textId="77777777" w:rsidR="00D81722" w:rsidRPr="00D81722" w:rsidRDefault="00D81722" w:rsidP="00D81722">
            <w:pPr>
              <w:jc w:val="center"/>
            </w:pPr>
            <w:r w:rsidRPr="00D81722">
              <w:t>1,193</w:t>
            </w:r>
          </w:p>
        </w:tc>
        <w:tc>
          <w:tcPr>
            <w:tcW w:w="426" w:type="pct"/>
            <w:noWrap/>
            <w:vAlign w:val="center"/>
            <w:hideMark/>
          </w:tcPr>
          <w:p w14:paraId="475E1D03" w14:textId="77777777" w:rsidR="00D81722" w:rsidRPr="00D81722" w:rsidRDefault="00D81722" w:rsidP="00D81722">
            <w:pPr>
              <w:jc w:val="center"/>
            </w:pPr>
            <w:r w:rsidRPr="00D81722">
              <w:t>345</w:t>
            </w:r>
          </w:p>
        </w:tc>
        <w:tc>
          <w:tcPr>
            <w:tcW w:w="430" w:type="pct"/>
            <w:noWrap/>
            <w:vAlign w:val="center"/>
            <w:hideMark/>
          </w:tcPr>
          <w:p w14:paraId="008BD782" w14:textId="77777777" w:rsidR="00D81722" w:rsidRPr="00D81722" w:rsidRDefault="00D81722" w:rsidP="00D81722">
            <w:pPr>
              <w:jc w:val="center"/>
            </w:pPr>
            <w:r w:rsidRPr="00D81722">
              <w:t>2,982</w:t>
            </w:r>
          </w:p>
        </w:tc>
      </w:tr>
      <w:tr w:rsidR="00D81722" w:rsidRPr="00D81722" w14:paraId="6EF62CF6" w14:textId="77777777" w:rsidTr="00D81722">
        <w:trPr>
          <w:trHeight w:val="288"/>
        </w:trPr>
        <w:tc>
          <w:tcPr>
            <w:tcW w:w="777" w:type="pct"/>
            <w:noWrap/>
            <w:hideMark/>
          </w:tcPr>
          <w:p w14:paraId="4EE8EA72" w14:textId="77777777" w:rsidR="00D81722" w:rsidRPr="00D81722" w:rsidRDefault="00D81722" w:rsidP="00D81722">
            <w:pPr>
              <w:rPr>
                <w:b/>
                <w:bCs/>
              </w:rPr>
            </w:pPr>
            <w:r w:rsidRPr="00D81722">
              <w:rPr>
                <w:b/>
                <w:bCs/>
              </w:rPr>
              <w:t>Total rainwater</w:t>
            </w:r>
          </w:p>
        </w:tc>
        <w:tc>
          <w:tcPr>
            <w:tcW w:w="477" w:type="pct"/>
            <w:noWrap/>
            <w:vAlign w:val="center"/>
            <w:hideMark/>
          </w:tcPr>
          <w:p w14:paraId="754D3586" w14:textId="77777777" w:rsidR="00D81722" w:rsidRPr="00D81722" w:rsidRDefault="00D81722" w:rsidP="00D81722">
            <w:pPr>
              <w:jc w:val="center"/>
            </w:pPr>
            <w:r w:rsidRPr="00D81722">
              <w:t>1,844</w:t>
            </w:r>
          </w:p>
        </w:tc>
        <w:tc>
          <w:tcPr>
            <w:tcW w:w="427" w:type="pct"/>
            <w:noWrap/>
            <w:vAlign w:val="center"/>
            <w:hideMark/>
          </w:tcPr>
          <w:p w14:paraId="2E0B5BCE" w14:textId="77777777" w:rsidR="00D81722" w:rsidRPr="00D81722" w:rsidRDefault="00D81722" w:rsidP="00D81722">
            <w:pPr>
              <w:jc w:val="center"/>
            </w:pPr>
            <w:r w:rsidRPr="00D81722">
              <w:t>267</w:t>
            </w:r>
          </w:p>
        </w:tc>
        <w:tc>
          <w:tcPr>
            <w:tcW w:w="429" w:type="pct"/>
            <w:noWrap/>
            <w:vAlign w:val="center"/>
            <w:hideMark/>
          </w:tcPr>
          <w:p w14:paraId="04CDA6B6" w14:textId="77777777" w:rsidR="00D81722" w:rsidRPr="00D81722" w:rsidRDefault="00D81722" w:rsidP="00D81722">
            <w:pPr>
              <w:jc w:val="center"/>
            </w:pPr>
            <w:r w:rsidRPr="00D81722">
              <w:t>1,844</w:t>
            </w:r>
          </w:p>
        </w:tc>
        <w:tc>
          <w:tcPr>
            <w:tcW w:w="384" w:type="pct"/>
            <w:noWrap/>
            <w:vAlign w:val="center"/>
            <w:hideMark/>
          </w:tcPr>
          <w:p w14:paraId="6081426C" w14:textId="77777777" w:rsidR="00D81722" w:rsidRPr="00D81722" w:rsidRDefault="00D81722" w:rsidP="00D81722">
            <w:pPr>
              <w:jc w:val="center"/>
            </w:pPr>
            <w:r w:rsidRPr="00D81722">
              <w:t>267</w:t>
            </w:r>
          </w:p>
        </w:tc>
        <w:tc>
          <w:tcPr>
            <w:tcW w:w="414" w:type="pct"/>
            <w:noWrap/>
            <w:vAlign w:val="center"/>
            <w:hideMark/>
          </w:tcPr>
          <w:p w14:paraId="59DE0CD0" w14:textId="77777777" w:rsidR="00D81722" w:rsidRPr="00D81722" w:rsidRDefault="00D81722" w:rsidP="00D81722">
            <w:pPr>
              <w:jc w:val="center"/>
            </w:pPr>
            <w:r w:rsidRPr="00D81722">
              <w:t>3,019</w:t>
            </w:r>
          </w:p>
        </w:tc>
        <w:tc>
          <w:tcPr>
            <w:tcW w:w="378" w:type="pct"/>
            <w:noWrap/>
            <w:vAlign w:val="center"/>
            <w:hideMark/>
          </w:tcPr>
          <w:p w14:paraId="369E70C3" w14:textId="77777777" w:rsidR="00D81722" w:rsidRPr="00D81722" w:rsidRDefault="00D81722" w:rsidP="00D81722">
            <w:pPr>
              <w:jc w:val="center"/>
            </w:pPr>
            <w:r w:rsidRPr="00D81722">
              <w:t>1,337</w:t>
            </w:r>
          </w:p>
        </w:tc>
        <w:tc>
          <w:tcPr>
            <w:tcW w:w="453" w:type="pct"/>
            <w:noWrap/>
            <w:vAlign w:val="center"/>
            <w:hideMark/>
          </w:tcPr>
          <w:p w14:paraId="7758C393" w14:textId="77777777" w:rsidR="00D81722" w:rsidRPr="00D81722" w:rsidRDefault="00D81722" w:rsidP="00D81722">
            <w:pPr>
              <w:jc w:val="center"/>
            </w:pPr>
            <w:r w:rsidRPr="00D81722">
              <w:t>4,457</w:t>
            </w:r>
          </w:p>
        </w:tc>
        <w:tc>
          <w:tcPr>
            <w:tcW w:w="406" w:type="pct"/>
            <w:noWrap/>
            <w:vAlign w:val="center"/>
            <w:hideMark/>
          </w:tcPr>
          <w:p w14:paraId="2353DD55" w14:textId="77777777" w:rsidR="00D81722" w:rsidRPr="00D81722" w:rsidRDefault="00D81722" w:rsidP="00D81722">
            <w:pPr>
              <w:jc w:val="center"/>
            </w:pPr>
            <w:r w:rsidRPr="00D81722">
              <w:t>2,673</w:t>
            </w:r>
          </w:p>
        </w:tc>
        <w:tc>
          <w:tcPr>
            <w:tcW w:w="426" w:type="pct"/>
            <w:noWrap/>
            <w:vAlign w:val="center"/>
            <w:hideMark/>
          </w:tcPr>
          <w:p w14:paraId="635ED454" w14:textId="77777777" w:rsidR="00D81722" w:rsidRPr="00D81722" w:rsidRDefault="00D81722" w:rsidP="00D81722">
            <w:pPr>
              <w:jc w:val="center"/>
            </w:pPr>
            <w:r w:rsidRPr="00D81722">
              <w:t>8,246</w:t>
            </w:r>
          </w:p>
        </w:tc>
        <w:tc>
          <w:tcPr>
            <w:tcW w:w="430" w:type="pct"/>
            <w:noWrap/>
            <w:vAlign w:val="center"/>
            <w:hideMark/>
          </w:tcPr>
          <w:p w14:paraId="48047B2C" w14:textId="77777777" w:rsidR="00D81722" w:rsidRPr="00D81722" w:rsidRDefault="00D81722" w:rsidP="00D81722">
            <w:pPr>
              <w:jc w:val="center"/>
            </w:pPr>
            <w:r w:rsidRPr="00D81722">
              <w:t>6,683</w:t>
            </w:r>
          </w:p>
        </w:tc>
      </w:tr>
      <w:tr w:rsidR="00D81722" w:rsidRPr="00D81722" w14:paraId="44A66C95" w14:textId="77777777" w:rsidTr="00D81722">
        <w:trPr>
          <w:trHeight w:val="300"/>
        </w:trPr>
        <w:tc>
          <w:tcPr>
            <w:tcW w:w="777" w:type="pct"/>
            <w:noWrap/>
            <w:hideMark/>
          </w:tcPr>
          <w:p w14:paraId="7527BB5F" w14:textId="77777777" w:rsidR="00D81722" w:rsidRPr="00D81722" w:rsidRDefault="00D81722" w:rsidP="00D81722">
            <w:pPr>
              <w:rPr>
                <w:b/>
                <w:bCs/>
              </w:rPr>
            </w:pPr>
            <w:r w:rsidRPr="00D81722">
              <w:rPr>
                <w:b/>
                <w:bCs/>
              </w:rPr>
              <w:t>TOTAL</w:t>
            </w:r>
          </w:p>
        </w:tc>
        <w:tc>
          <w:tcPr>
            <w:tcW w:w="477" w:type="pct"/>
            <w:noWrap/>
            <w:vAlign w:val="center"/>
            <w:hideMark/>
          </w:tcPr>
          <w:p w14:paraId="3C25299C" w14:textId="77777777" w:rsidR="00D81722" w:rsidRPr="00D81722" w:rsidRDefault="00D81722" w:rsidP="00D81722">
            <w:pPr>
              <w:jc w:val="center"/>
            </w:pPr>
            <w:r w:rsidRPr="00D81722">
              <w:t>17,342</w:t>
            </w:r>
          </w:p>
        </w:tc>
        <w:tc>
          <w:tcPr>
            <w:tcW w:w="427" w:type="pct"/>
            <w:noWrap/>
            <w:vAlign w:val="center"/>
            <w:hideMark/>
          </w:tcPr>
          <w:p w14:paraId="78BA0D13" w14:textId="77777777" w:rsidR="00D81722" w:rsidRPr="00D81722" w:rsidRDefault="00D81722" w:rsidP="00D81722">
            <w:pPr>
              <w:jc w:val="center"/>
            </w:pPr>
            <w:r w:rsidRPr="00D81722">
              <w:t>5,534</w:t>
            </w:r>
          </w:p>
        </w:tc>
        <w:tc>
          <w:tcPr>
            <w:tcW w:w="429" w:type="pct"/>
            <w:noWrap/>
            <w:vAlign w:val="center"/>
            <w:hideMark/>
          </w:tcPr>
          <w:p w14:paraId="14949614" w14:textId="77777777" w:rsidR="00D81722" w:rsidRPr="00D81722" w:rsidRDefault="00D81722" w:rsidP="00D81722">
            <w:pPr>
              <w:jc w:val="center"/>
            </w:pPr>
            <w:r w:rsidRPr="00D81722">
              <w:t>15,954</w:t>
            </w:r>
          </w:p>
        </w:tc>
        <w:tc>
          <w:tcPr>
            <w:tcW w:w="384" w:type="pct"/>
            <w:noWrap/>
            <w:vAlign w:val="center"/>
            <w:hideMark/>
          </w:tcPr>
          <w:p w14:paraId="234E40A1" w14:textId="77777777" w:rsidR="00D81722" w:rsidRPr="00D81722" w:rsidRDefault="00D81722" w:rsidP="00D81722">
            <w:pPr>
              <w:jc w:val="center"/>
            </w:pPr>
            <w:r w:rsidRPr="00D81722">
              <w:t>5,322</w:t>
            </w:r>
          </w:p>
        </w:tc>
        <w:tc>
          <w:tcPr>
            <w:tcW w:w="414" w:type="pct"/>
            <w:noWrap/>
            <w:vAlign w:val="center"/>
            <w:hideMark/>
          </w:tcPr>
          <w:p w14:paraId="0C121F48" w14:textId="77777777" w:rsidR="00D81722" w:rsidRPr="00D81722" w:rsidRDefault="00D81722" w:rsidP="00D81722">
            <w:pPr>
              <w:jc w:val="center"/>
            </w:pPr>
            <w:r w:rsidRPr="00D81722">
              <w:t>29,011</w:t>
            </w:r>
          </w:p>
        </w:tc>
        <w:tc>
          <w:tcPr>
            <w:tcW w:w="378" w:type="pct"/>
            <w:noWrap/>
            <w:vAlign w:val="center"/>
            <w:hideMark/>
          </w:tcPr>
          <w:p w14:paraId="2E46C8E0" w14:textId="77777777" w:rsidR="00D81722" w:rsidRPr="00D81722" w:rsidRDefault="00D81722" w:rsidP="00D81722">
            <w:pPr>
              <w:jc w:val="center"/>
            </w:pPr>
            <w:r w:rsidRPr="00D81722">
              <w:t>25,637</w:t>
            </w:r>
          </w:p>
        </w:tc>
        <w:tc>
          <w:tcPr>
            <w:tcW w:w="453" w:type="pct"/>
            <w:noWrap/>
            <w:vAlign w:val="center"/>
            <w:hideMark/>
          </w:tcPr>
          <w:p w14:paraId="6C950A4C" w14:textId="77777777" w:rsidR="00D81722" w:rsidRPr="00D81722" w:rsidRDefault="00D81722" w:rsidP="00D81722">
            <w:pPr>
              <w:jc w:val="center"/>
            </w:pPr>
            <w:r w:rsidRPr="00D81722">
              <w:t>47,115</w:t>
            </w:r>
          </w:p>
        </w:tc>
        <w:tc>
          <w:tcPr>
            <w:tcW w:w="406" w:type="pct"/>
            <w:noWrap/>
            <w:vAlign w:val="center"/>
            <w:hideMark/>
          </w:tcPr>
          <w:p w14:paraId="2CB8E60B" w14:textId="77777777" w:rsidR="00D81722" w:rsidRPr="00D81722" w:rsidRDefault="00D81722" w:rsidP="00D81722">
            <w:pPr>
              <w:jc w:val="center"/>
            </w:pPr>
            <w:r w:rsidRPr="00D81722">
              <w:t>50,978</w:t>
            </w:r>
          </w:p>
        </w:tc>
        <w:tc>
          <w:tcPr>
            <w:tcW w:w="426" w:type="pct"/>
            <w:noWrap/>
            <w:vAlign w:val="center"/>
            <w:hideMark/>
          </w:tcPr>
          <w:p w14:paraId="4C5E0525" w14:textId="77777777" w:rsidR="00D81722" w:rsidRPr="00D81722" w:rsidRDefault="00D81722" w:rsidP="00D81722">
            <w:pPr>
              <w:jc w:val="center"/>
            </w:pPr>
            <w:r w:rsidRPr="00D81722">
              <w:t>92,396</w:t>
            </w:r>
          </w:p>
        </w:tc>
        <w:tc>
          <w:tcPr>
            <w:tcW w:w="430" w:type="pct"/>
            <w:noWrap/>
            <w:vAlign w:val="center"/>
            <w:hideMark/>
          </w:tcPr>
          <w:p w14:paraId="4DF82B6A" w14:textId="77777777" w:rsidR="00D81722" w:rsidRPr="00D81722" w:rsidRDefault="00D81722" w:rsidP="00D81722">
            <w:pPr>
              <w:jc w:val="center"/>
            </w:pPr>
            <w:r w:rsidRPr="00D81722">
              <w:t>126,260</w:t>
            </w:r>
          </w:p>
        </w:tc>
      </w:tr>
    </w:tbl>
    <w:p w14:paraId="489D0532" w14:textId="3BFEA36E" w:rsidR="009732EE" w:rsidRDefault="009732EE" w:rsidP="00E62887"/>
    <w:p w14:paraId="59CB4EC0" w14:textId="717A7065" w:rsidR="00D81722" w:rsidRDefault="00D81722" w:rsidP="00D81722">
      <w:pPr>
        <w:pStyle w:val="Caption"/>
        <w:keepNext/>
      </w:pPr>
      <w:bookmarkStart w:id="140" w:name="_Toc148602507"/>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4</w:t>
      </w:r>
      <w:r w:rsidR="002E6C9B">
        <w:fldChar w:fldCharType="end"/>
      </w:r>
      <w:r>
        <w:t xml:space="preserve">: </w:t>
      </w:r>
      <w:r w:rsidRPr="006F30EA">
        <w:t>Benefits breakdown for the V</w:t>
      </w:r>
      <w:r>
        <w:t>2</w:t>
      </w:r>
      <w:r w:rsidRPr="006F30EA">
        <w:t xml:space="preserve"> scenario</w:t>
      </w:r>
      <w:r>
        <w:t>.</w:t>
      </w:r>
      <w:bookmarkEnd w:id="140"/>
    </w:p>
    <w:tbl>
      <w:tblPr>
        <w:tblStyle w:val="TableGrid"/>
        <w:tblW w:w="5000" w:type="pct"/>
        <w:tblLook w:val="04A0" w:firstRow="1" w:lastRow="0" w:firstColumn="1" w:lastColumn="0" w:noHBand="0" w:noVBand="1"/>
      </w:tblPr>
      <w:tblGrid>
        <w:gridCol w:w="5489"/>
        <w:gridCol w:w="1525"/>
        <w:gridCol w:w="1819"/>
        <w:gridCol w:w="1819"/>
        <w:gridCol w:w="1523"/>
        <w:gridCol w:w="1819"/>
      </w:tblGrid>
      <w:tr w:rsidR="00D81722" w:rsidRPr="00D81722" w14:paraId="4F5A92BC" w14:textId="77777777" w:rsidTr="00D81722">
        <w:trPr>
          <w:trHeight w:val="288"/>
        </w:trPr>
        <w:tc>
          <w:tcPr>
            <w:tcW w:w="1961" w:type="pct"/>
            <w:noWrap/>
            <w:hideMark/>
          </w:tcPr>
          <w:p w14:paraId="71C7FC64" w14:textId="77777777" w:rsidR="00D81722" w:rsidRPr="00D81722" w:rsidRDefault="00D81722" w:rsidP="00D81722">
            <w:pPr>
              <w:rPr>
                <w:lang w:val="ca-ES"/>
              </w:rPr>
            </w:pPr>
            <w:r w:rsidRPr="00D81722">
              <w:t> </w:t>
            </w:r>
          </w:p>
        </w:tc>
        <w:tc>
          <w:tcPr>
            <w:tcW w:w="545" w:type="pct"/>
            <w:vAlign w:val="center"/>
            <w:hideMark/>
          </w:tcPr>
          <w:p w14:paraId="18F01029" w14:textId="77777777" w:rsidR="00D81722" w:rsidRPr="00D81722" w:rsidRDefault="00D81722" w:rsidP="00D81722">
            <w:pPr>
              <w:jc w:val="center"/>
              <w:rPr>
                <w:b/>
                <w:bCs/>
              </w:rPr>
            </w:pPr>
            <w:r w:rsidRPr="00D81722">
              <w:rPr>
                <w:b/>
                <w:bCs/>
              </w:rPr>
              <w:t>LR</w:t>
            </w:r>
          </w:p>
        </w:tc>
        <w:tc>
          <w:tcPr>
            <w:tcW w:w="650" w:type="pct"/>
            <w:vAlign w:val="center"/>
            <w:hideMark/>
          </w:tcPr>
          <w:p w14:paraId="4CA8BB7A" w14:textId="77777777" w:rsidR="00D81722" w:rsidRPr="00D81722" w:rsidRDefault="00D81722" w:rsidP="00D81722">
            <w:pPr>
              <w:jc w:val="center"/>
              <w:rPr>
                <w:b/>
                <w:bCs/>
              </w:rPr>
            </w:pPr>
            <w:r w:rsidRPr="00D81722">
              <w:rPr>
                <w:b/>
                <w:bCs/>
              </w:rPr>
              <w:t>ST</w:t>
            </w:r>
          </w:p>
        </w:tc>
        <w:tc>
          <w:tcPr>
            <w:tcW w:w="650" w:type="pct"/>
            <w:vAlign w:val="center"/>
            <w:hideMark/>
          </w:tcPr>
          <w:p w14:paraId="002D1536" w14:textId="77777777" w:rsidR="00D81722" w:rsidRPr="00D81722" w:rsidRDefault="00D81722" w:rsidP="00D81722">
            <w:pPr>
              <w:jc w:val="center"/>
              <w:rPr>
                <w:b/>
                <w:bCs/>
              </w:rPr>
            </w:pPr>
            <w:r w:rsidRPr="00D81722">
              <w:rPr>
                <w:b/>
                <w:bCs/>
              </w:rPr>
              <w:t>MR</w:t>
            </w:r>
          </w:p>
        </w:tc>
        <w:tc>
          <w:tcPr>
            <w:tcW w:w="544" w:type="pct"/>
            <w:vAlign w:val="center"/>
            <w:hideMark/>
          </w:tcPr>
          <w:p w14:paraId="5C935C95" w14:textId="77777777" w:rsidR="00D81722" w:rsidRPr="00D81722" w:rsidRDefault="00D81722" w:rsidP="00D81722">
            <w:pPr>
              <w:jc w:val="center"/>
              <w:rPr>
                <w:b/>
                <w:bCs/>
              </w:rPr>
            </w:pPr>
            <w:r w:rsidRPr="00D81722">
              <w:rPr>
                <w:b/>
                <w:bCs/>
              </w:rPr>
              <w:t>MHR</w:t>
            </w:r>
          </w:p>
        </w:tc>
        <w:tc>
          <w:tcPr>
            <w:tcW w:w="650" w:type="pct"/>
            <w:vAlign w:val="center"/>
            <w:hideMark/>
          </w:tcPr>
          <w:p w14:paraId="1C53A12A" w14:textId="77777777" w:rsidR="00D81722" w:rsidRPr="00D81722" w:rsidRDefault="00D81722" w:rsidP="00D81722">
            <w:pPr>
              <w:jc w:val="center"/>
              <w:rPr>
                <w:b/>
                <w:bCs/>
              </w:rPr>
            </w:pPr>
            <w:r w:rsidRPr="00D81722">
              <w:rPr>
                <w:b/>
                <w:bCs/>
              </w:rPr>
              <w:t>HR</w:t>
            </w:r>
          </w:p>
        </w:tc>
      </w:tr>
      <w:tr w:rsidR="00D81722" w:rsidRPr="00D81722" w14:paraId="2E1CC998" w14:textId="77777777" w:rsidTr="00D81722">
        <w:trPr>
          <w:trHeight w:val="288"/>
        </w:trPr>
        <w:tc>
          <w:tcPr>
            <w:tcW w:w="1961" w:type="pct"/>
            <w:noWrap/>
            <w:hideMark/>
          </w:tcPr>
          <w:p w14:paraId="60BC2544" w14:textId="77777777" w:rsidR="00D81722" w:rsidRPr="00D81722" w:rsidRDefault="00D81722" w:rsidP="00D81722">
            <w:pPr>
              <w:rPr>
                <w:b/>
                <w:bCs/>
              </w:rPr>
            </w:pPr>
            <w:r w:rsidRPr="00D81722">
              <w:rPr>
                <w:b/>
                <w:bCs/>
              </w:rPr>
              <w:t>Struvite (kg/yr)</w:t>
            </w:r>
          </w:p>
        </w:tc>
        <w:tc>
          <w:tcPr>
            <w:tcW w:w="545" w:type="pct"/>
            <w:noWrap/>
            <w:vAlign w:val="center"/>
            <w:hideMark/>
          </w:tcPr>
          <w:p w14:paraId="5414B485" w14:textId="5CBC28FB" w:rsidR="00D81722" w:rsidRPr="00D81722" w:rsidRDefault="00D81722" w:rsidP="00D81722">
            <w:pPr>
              <w:jc w:val="center"/>
              <w:rPr>
                <w:rFonts w:cs="Arial"/>
              </w:rPr>
            </w:pPr>
            <w:r w:rsidRPr="00D81722">
              <w:rPr>
                <w:rFonts w:cs="Arial"/>
                <w:color w:val="000000"/>
              </w:rPr>
              <w:t>27</w:t>
            </w:r>
          </w:p>
        </w:tc>
        <w:tc>
          <w:tcPr>
            <w:tcW w:w="650" w:type="pct"/>
            <w:noWrap/>
            <w:vAlign w:val="center"/>
            <w:hideMark/>
          </w:tcPr>
          <w:p w14:paraId="395E3D77" w14:textId="0ABAE194" w:rsidR="00D81722" w:rsidRPr="00D81722" w:rsidRDefault="00D81722" w:rsidP="00D81722">
            <w:pPr>
              <w:jc w:val="center"/>
              <w:rPr>
                <w:rFonts w:cs="Arial"/>
              </w:rPr>
            </w:pPr>
            <w:r w:rsidRPr="00D81722">
              <w:rPr>
                <w:rFonts w:cs="Arial"/>
                <w:color w:val="000000"/>
              </w:rPr>
              <w:t>27</w:t>
            </w:r>
          </w:p>
        </w:tc>
        <w:tc>
          <w:tcPr>
            <w:tcW w:w="650" w:type="pct"/>
            <w:noWrap/>
            <w:vAlign w:val="center"/>
            <w:hideMark/>
          </w:tcPr>
          <w:p w14:paraId="6F68CE54" w14:textId="6B4C9C2C" w:rsidR="00D81722" w:rsidRPr="00D81722" w:rsidRDefault="00D81722" w:rsidP="00D81722">
            <w:pPr>
              <w:jc w:val="center"/>
              <w:rPr>
                <w:rFonts w:cs="Arial"/>
              </w:rPr>
            </w:pPr>
            <w:r w:rsidRPr="00D81722">
              <w:rPr>
                <w:rFonts w:cs="Arial"/>
                <w:color w:val="000000"/>
              </w:rPr>
              <w:t>134</w:t>
            </w:r>
          </w:p>
        </w:tc>
        <w:tc>
          <w:tcPr>
            <w:tcW w:w="544" w:type="pct"/>
            <w:noWrap/>
            <w:vAlign w:val="center"/>
            <w:hideMark/>
          </w:tcPr>
          <w:p w14:paraId="22C04D06" w14:textId="08AADE81" w:rsidR="00D81722" w:rsidRPr="00D81722" w:rsidRDefault="00D81722" w:rsidP="00D81722">
            <w:pPr>
              <w:jc w:val="center"/>
              <w:rPr>
                <w:rFonts w:cs="Arial"/>
              </w:rPr>
            </w:pPr>
            <w:r w:rsidRPr="00D81722">
              <w:rPr>
                <w:rFonts w:cs="Arial"/>
                <w:color w:val="000000"/>
              </w:rPr>
              <w:t>269</w:t>
            </w:r>
          </w:p>
        </w:tc>
        <w:tc>
          <w:tcPr>
            <w:tcW w:w="650" w:type="pct"/>
            <w:noWrap/>
            <w:vAlign w:val="center"/>
            <w:hideMark/>
          </w:tcPr>
          <w:p w14:paraId="4657B738" w14:textId="4BFE1CA8" w:rsidR="00D81722" w:rsidRPr="00D81722" w:rsidRDefault="00D81722" w:rsidP="00D81722">
            <w:pPr>
              <w:jc w:val="center"/>
              <w:rPr>
                <w:rFonts w:cs="Arial"/>
              </w:rPr>
            </w:pPr>
            <w:r w:rsidRPr="00D81722">
              <w:rPr>
                <w:rFonts w:cs="Arial"/>
                <w:color w:val="000000"/>
              </w:rPr>
              <w:t>672</w:t>
            </w:r>
          </w:p>
        </w:tc>
      </w:tr>
      <w:tr w:rsidR="00D81722" w:rsidRPr="00D81722" w14:paraId="142A78C9" w14:textId="77777777" w:rsidTr="00D81722">
        <w:trPr>
          <w:trHeight w:val="288"/>
        </w:trPr>
        <w:tc>
          <w:tcPr>
            <w:tcW w:w="1961" w:type="pct"/>
            <w:noWrap/>
            <w:hideMark/>
          </w:tcPr>
          <w:p w14:paraId="216E956D" w14:textId="2A518DF6" w:rsidR="00D81722" w:rsidRPr="00D81722" w:rsidRDefault="00D81722" w:rsidP="00D81722">
            <w:pPr>
              <w:rPr>
                <w:b/>
                <w:bCs/>
              </w:rPr>
            </w:pPr>
            <w:r w:rsidRPr="00D81722">
              <w:rPr>
                <w:b/>
                <w:bCs/>
              </w:rPr>
              <w:t>Benefits struvite (</w:t>
            </w:r>
            <w:r w:rsidR="001C5BA8">
              <w:rPr>
                <w:b/>
                <w:bCs/>
              </w:rPr>
              <w:t>$</w:t>
            </w:r>
            <w:r w:rsidRPr="00D81722">
              <w:rPr>
                <w:b/>
                <w:bCs/>
              </w:rPr>
              <w:t>/yr)</w:t>
            </w:r>
          </w:p>
        </w:tc>
        <w:tc>
          <w:tcPr>
            <w:tcW w:w="545" w:type="pct"/>
            <w:noWrap/>
            <w:vAlign w:val="center"/>
            <w:hideMark/>
          </w:tcPr>
          <w:p w14:paraId="556F2DEC" w14:textId="489C0975" w:rsidR="00D81722" w:rsidRPr="00D81722" w:rsidRDefault="00D81722" w:rsidP="00D81722">
            <w:pPr>
              <w:jc w:val="center"/>
              <w:rPr>
                <w:rFonts w:cs="Arial"/>
              </w:rPr>
            </w:pPr>
            <w:r w:rsidRPr="00D81722">
              <w:rPr>
                <w:rFonts w:cs="Arial"/>
                <w:color w:val="000000"/>
              </w:rPr>
              <w:t>10</w:t>
            </w:r>
          </w:p>
        </w:tc>
        <w:tc>
          <w:tcPr>
            <w:tcW w:w="650" w:type="pct"/>
            <w:noWrap/>
            <w:vAlign w:val="center"/>
            <w:hideMark/>
          </w:tcPr>
          <w:p w14:paraId="2541A4E2" w14:textId="622E3FC7" w:rsidR="00D81722" w:rsidRPr="00D81722" w:rsidRDefault="00D81722" w:rsidP="00D81722">
            <w:pPr>
              <w:jc w:val="center"/>
              <w:rPr>
                <w:rFonts w:cs="Arial"/>
              </w:rPr>
            </w:pPr>
            <w:r w:rsidRPr="00D81722">
              <w:rPr>
                <w:rFonts w:cs="Arial"/>
                <w:color w:val="000000"/>
              </w:rPr>
              <w:t>10</w:t>
            </w:r>
          </w:p>
        </w:tc>
        <w:tc>
          <w:tcPr>
            <w:tcW w:w="650" w:type="pct"/>
            <w:noWrap/>
            <w:vAlign w:val="center"/>
            <w:hideMark/>
          </w:tcPr>
          <w:p w14:paraId="625F2606" w14:textId="1005E250" w:rsidR="00D81722" w:rsidRPr="00D81722" w:rsidRDefault="00D81722" w:rsidP="00D81722">
            <w:pPr>
              <w:jc w:val="center"/>
              <w:rPr>
                <w:rFonts w:cs="Arial"/>
              </w:rPr>
            </w:pPr>
            <w:r w:rsidRPr="00D81722">
              <w:rPr>
                <w:rFonts w:cs="Arial"/>
                <w:color w:val="000000"/>
              </w:rPr>
              <w:t>49</w:t>
            </w:r>
          </w:p>
        </w:tc>
        <w:tc>
          <w:tcPr>
            <w:tcW w:w="544" w:type="pct"/>
            <w:noWrap/>
            <w:vAlign w:val="center"/>
            <w:hideMark/>
          </w:tcPr>
          <w:p w14:paraId="7742AFA9" w14:textId="28F3D352" w:rsidR="00D81722" w:rsidRPr="00D81722" w:rsidRDefault="00D81722" w:rsidP="00D81722">
            <w:pPr>
              <w:jc w:val="center"/>
              <w:rPr>
                <w:rFonts w:cs="Arial"/>
              </w:rPr>
            </w:pPr>
            <w:r w:rsidRPr="00D81722">
              <w:rPr>
                <w:rFonts w:cs="Arial"/>
                <w:color w:val="000000"/>
              </w:rPr>
              <w:t>98</w:t>
            </w:r>
          </w:p>
        </w:tc>
        <w:tc>
          <w:tcPr>
            <w:tcW w:w="650" w:type="pct"/>
            <w:noWrap/>
            <w:vAlign w:val="center"/>
            <w:hideMark/>
          </w:tcPr>
          <w:p w14:paraId="5459CD6C" w14:textId="45711701" w:rsidR="00D81722" w:rsidRPr="00D81722" w:rsidRDefault="00D81722" w:rsidP="00D81722">
            <w:pPr>
              <w:jc w:val="center"/>
              <w:rPr>
                <w:rFonts w:cs="Arial"/>
              </w:rPr>
            </w:pPr>
            <w:r w:rsidRPr="00D81722">
              <w:rPr>
                <w:rFonts w:cs="Arial"/>
                <w:color w:val="000000"/>
              </w:rPr>
              <w:t>245</w:t>
            </w:r>
          </w:p>
        </w:tc>
      </w:tr>
      <w:tr w:rsidR="00D81722" w:rsidRPr="00D81722" w14:paraId="366E9BA5" w14:textId="77777777" w:rsidTr="00D81722">
        <w:trPr>
          <w:trHeight w:val="288"/>
        </w:trPr>
        <w:tc>
          <w:tcPr>
            <w:tcW w:w="1961" w:type="pct"/>
            <w:noWrap/>
            <w:hideMark/>
          </w:tcPr>
          <w:p w14:paraId="3C68749C" w14:textId="77777777" w:rsidR="00D81722" w:rsidRPr="00D81722" w:rsidRDefault="00D81722" w:rsidP="00D81722">
            <w:r w:rsidRPr="00D81722">
              <w:t>L CH4 CN/day</w:t>
            </w:r>
          </w:p>
        </w:tc>
        <w:tc>
          <w:tcPr>
            <w:tcW w:w="545" w:type="pct"/>
            <w:noWrap/>
            <w:vAlign w:val="center"/>
            <w:hideMark/>
          </w:tcPr>
          <w:p w14:paraId="7152C4D3" w14:textId="0B99144A" w:rsidR="00D81722" w:rsidRPr="00D81722" w:rsidRDefault="00D81722" w:rsidP="00D81722">
            <w:pPr>
              <w:jc w:val="center"/>
              <w:rPr>
                <w:rFonts w:cs="Arial"/>
              </w:rPr>
            </w:pPr>
            <w:r w:rsidRPr="00D81722">
              <w:rPr>
                <w:rFonts w:cs="Arial"/>
                <w:color w:val="000000"/>
              </w:rPr>
              <w:t>126</w:t>
            </w:r>
          </w:p>
        </w:tc>
        <w:tc>
          <w:tcPr>
            <w:tcW w:w="650" w:type="pct"/>
            <w:noWrap/>
            <w:vAlign w:val="center"/>
            <w:hideMark/>
          </w:tcPr>
          <w:p w14:paraId="0F55D375" w14:textId="03B0081E" w:rsidR="00D81722" w:rsidRPr="00D81722" w:rsidRDefault="00D81722" w:rsidP="00D81722">
            <w:pPr>
              <w:jc w:val="center"/>
              <w:rPr>
                <w:rFonts w:cs="Arial"/>
              </w:rPr>
            </w:pPr>
            <w:r w:rsidRPr="00D81722">
              <w:rPr>
                <w:rFonts w:cs="Arial"/>
                <w:color w:val="000000"/>
              </w:rPr>
              <w:t>126</w:t>
            </w:r>
          </w:p>
        </w:tc>
        <w:tc>
          <w:tcPr>
            <w:tcW w:w="650" w:type="pct"/>
            <w:noWrap/>
            <w:vAlign w:val="center"/>
            <w:hideMark/>
          </w:tcPr>
          <w:p w14:paraId="6A9DEC45" w14:textId="51859F4E" w:rsidR="00D81722" w:rsidRPr="00D81722" w:rsidRDefault="00D81722" w:rsidP="00D81722">
            <w:pPr>
              <w:jc w:val="center"/>
              <w:rPr>
                <w:rFonts w:cs="Arial"/>
              </w:rPr>
            </w:pPr>
            <w:r w:rsidRPr="00D81722">
              <w:rPr>
                <w:rFonts w:cs="Arial"/>
                <w:color w:val="000000"/>
              </w:rPr>
              <w:t>628</w:t>
            </w:r>
          </w:p>
        </w:tc>
        <w:tc>
          <w:tcPr>
            <w:tcW w:w="544" w:type="pct"/>
            <w:noWrap/>
            <w:vAlign w:val="center"/>
            <w:hideMark/>
          </w:tcPr>
          <w:p w14:paraId="477DF8D2" w14:textId="609E4AD4" w:rsidR="00D81722" w:rsidRPr="00D81722" w:rsidRDefault="00D81722" w:rsidP="00D81722">
            <w:pPr>
              <w:jc w:val="center"/>
              <w:rPr>
                <w:rFonts w:cs="Arial"/>
              </w:rPr>
            </w:pPr>
            <w:r w:rsidRPr="00D81722">
              <w:rPr>
                <w:rFonts w:cs="Arial"/>
                <w:color w:val="000000"/>
              </w:rPr>
              <w:t>1,256</w:t>
            </w:r>
          </w:p>
        </w:tc>
        <w:tc>
          <w:tcPr>
            <w:tcW w:w="650" w:type="pct"/>
            <w:noWrap/>
            <w:vAlign w:val="center"/>
            <w:hideMark/>
          </w:tcPr>
          <w:p w14:paraId="46BF5D64" w14:textId="0B9582A5" w:rsidR="00D81722" w:rsidRPr="00D81722" w:rsidRDefault="00D81722" w:rsidP="00D81722">
            <w:pPr>
              <w:jc w:val="center"/>
              <w:rPr>
                <w:rFonts w:cs="Arial"/>
              </w:rPr>
            </w:pPr>
            <w:r w:rsidRPr="00D81722">
              <w:rPr>
                <w:rFonts w:cs="Arial"/>
                <w:color w:val="000000"/>
              </w:rPr>
              <w:t>3,140</w:t>
            </w:r>
          </w:p>
        </w:tc>
      </w:tr>
      <w:tr w:rsidR="00D81722" w:rsidRPr="00D81722" w14:paraId="11CDF5F9" w14:textId="77777777" w:rsidTr="00D81722">
        <w:trPr>
          <w:trHeight w:val="288"/>
        </w:trPr>
        <w:tc>
          <w:tcPr>
            <w:tcW w:w="1961" w:type="pct"/>
            <w:noWrap/>
            <w:hideMark/>
          </w:tcPr>
          <w:p w14:paraId="4C55EC5F" w14:textId="77777777" w:rsidR="00D81722" w:rsidRPr="00D81722" w:rsidRDefault="00D81722" w:rsidP="00D81722">
            <w:r w:rsidRPr="00D81722">
              <w:t>L biogas/ day</w:t>
            </w:r>
          </w:p>
        </w:tc>
        <w:tc>
          <w:tcPr>
            <w:tcW w:w="545" w:type="pct"/>
            <w:noWrap/>
            <w:vAlign w:val="center"/>
            <w:hideMark/>
          </w:tcPr>
          <w:p w14:paraId="6C1E35E8" w14:textId="7CC7CAF9" w:rsidR="00D81722" w:rsidRPr="00D81722" w:rsidRDefault="00D81722" w:rsidP="00D81722">
            <w:pPr>
              <w:jc w:val="center"/>
              <w:rPr>
                <w:rFonts w:cs="Arial"/>
              </w:rPr>
            </w:pPr>
            <w:r w:rsidRPr="00D81722">
              <w:rPr>
                <w:rFonts w:cs="Arial"/>
                <w:color w:val="000000"/>
              </w:rPr>
              <w:t>161</w:t>
            </w:r>
          </w:p>
        </w:tc>
        <w:tc>
          <w:tcPr>
            <w:tcW w:w="650" w:type="pct"/>
            <w:noWrap/>
            <w:vAlign w:val="center"/>
            <w:hideMark/>
          </w:tcPr>
          <w:p w14:paraId="5E070375" w14:textId="206D072E" w:rsidR="00D81722" w:rsidRPr="00D81722" w:rsidRDefault="00D81722" w:rsidP="00D81722">
            <w:pPr>
              <w:jc w:val="center"/>
              <w:rPr>
                <w:rFonts w:cs="Arial"/>
              </w:rPr>
            </w:pPr>
            <w:r w:rsidRPr="00D81722">
              <w:rPr>
                <w:rFonts w:cs="Arial"/>
                <w:color w:val="000000"/>
              </w:rPr>
              <w:t>161</w:t>
            </w:r>
          </w:p>
        </w:tc>
        <w:tc>
          <w:tcPr>
            <w:tcW w:w="650" w:type="pct"/>
            <w:noWrap/>
            <w:vAlign w:val="center"/>
            <w:hideMark/>
          </w:tcPr>
          <w:p w14:paraId="4E1C9B36" w14:textId="07FA896E" w:rsidR="00D81722" w:rsidRPr="00D81722" w:rsidRDefault="00D81722" w:rsidP="00D81722">
            <w:pPr>
              <w:jc w:val="center"/>
              <w:rPr>
                <w:rFonts w:cs="Arial"/>
              </w:rPr>
            </w:pPr>
            <w:r w:rsidRPr="00D81722">
              <w:rPr>
                <w:rFonts w:cs="Arial"/>
                <w:color w:val="000000"/>
              </w:rPr>
              <w:t>805</w:t>
            </w:r>
          </w:p>
        </w:tc>
        <w:tc>
          <w:tcPr>
            <w:tcW w:w="544" w:type="pct"/>
            <w:noWrap/>
            <w:vAlign w:val="center"/>
            <w:hideMark/>
          </w:tcPr>
          <w:p w14:paraId="3A7B3C30" w14:textId="3C4CD5B2" w:rsidR="00D81722" w:rsidRPr="00D81722" w:rsidRDefault="00D81722" w:rsidP="00D81722">
            <w:pPr>
              <w:jc w:val="center"/>
              <w:rPr>
                <w:rFonts w:cs="Arial"/>
              </w:rPr>
            </w:pPr>
            <w:r w:rsidRPr="00D81722">
              <w:rPr>
                <w:rFonts w:cs="Arial"/>
                <w:color w:val="000000"/>
              </w:rPr>
              <w:t>1,610</w:t>
            </w:r>
          </w:p>
        </w:tc>
        <w:tc>
          <w:tcPr>
            <w:tcW w:w="650" w:type="pct"/>
            <w:noWrap/>
            <w:vAlign w:val="center"/>
            <w:hideMark/>
          </w:tcPr>
          <w:p w14:paraId="24C0C18D" w14:textId="51C07F5F" w:rsidR="00D81722" w:rsidRPr="00D81722" w:rsidRDefault="00D81722" w:rsidP="00D81722">
            <w:pPr>
              <w:jc w:val="center"/>
              <w:rPr>
                <w:rFonts w:cs="Arial"/>
              </w:rPr>
            </w:pPr>
            <w:r w:rsidRPr="00D81722">
              <w:rPr>
                <w:rFonts w:cs="Arial"/>
                <w:color w:val="000000"/>
              </w:rPr>
              <w:t>4,026</w:t>
            </w:r>
          </w:p>
        </w:tc>
      </w:tr>
      <w:tr w:rsidR="00D81722" w:rsidRPr="00D81722" w14:paraId="056EB838" w14:textId="77777777" w:rsidTr="00D81722">
        <w:trPr>
          <w:trHeight w:val="288"/>
        </w:trPr>
        <w:tc>
          <w:tcPr>
            <w:tcW w:w="1961" w:type="pct"/>
            <w:noWrap/>
            <w:hideMark/>
          </w:tcPr>
          <w:p w14:paraId="25620A54" w14:textId="77777777" w:rsidR="00D81722" w:rsidRPr="00D81722" w:rsidRDefault="00D81722" w:rsidP="00D81722">
            <w:r w:rsidRPr="00D81722">
              <w:t>Energy consumption (kWh/yr)</w:t>
            </w:r>
          </w:p>
        </w:tc>
        <w:tc>
          <w:tcPr>
            <w:tcW w:w="545" w:type="pct"/>
            <w:noWrap/>
            <w:vAlign w:val="center"/>
            <w:hideMark/>
          </w:tcPr>
          <w:p w14:paraId="6A8DA7A7" w14:textId="0AE2036D" w:rsidR="00D81722" w:rsidRPr="00D81722" w:rsidRDefault="00D81722" w:rsidP="00D81722">
            <w:pPr>
              <w:jc w:val="center"/>
              <w:rPr>
                <w:rFonts w:cs="Arial"/>
              </w:rPr>
            </w:pPr>
            <w:r w:rsidRPr="00D81722">
              <w:rPr>
                <w:rFonts w:cs="Arial"/>
                <w:color w:val="000000"/>
              </w:rPr>
              <w:t>243</w:t>
            </w:r>
          </w:p>
        </w:tc>
        <w:tc>
          <w:tcPr>
            <w:tcW w:w="650" w:type="pct"/>
            <w:noWrap/>
            <w:vAlign w:val="center"/>
            <w:hideMark/>
          </w:tcPr>
          <w:p w14:paraId="57659ADE" w14:textId="6B3B0C70" w:rsidR="00D81722" w:rsidRPr="00D81722" w:rsidRDefault="00D81722" w:rsidP="00D81722">
            <w:pPr>
              <w:jc w:val="center"/>
              <w:rPr>
                <w:rFonts w:cs="Arial"/>
              </w:rPr>
            </w:pPr>
            <w:r w:rsidRPr="00D81722">
              <w:rPr>
                <w:rFonts w:cs="Arial"/>
                <w:color w:val="000000"/>
              </w:rPr>
              <w:t>243</w:t>
            </w:r>
          </w:p>
        </w:tc>
        <w:tc>
          <w:tcPr>
            <w:tcW w:w="650" w:type="pct"/>
            <w:noWrap/>
            <w:vAlign w:val="center"/>
            <w:hideMark/>
          </w:tcPr>
          <w:p w14:paraId="6FF31162" w14:textId="1DACB35E" w:rsidR="00D81722" w:rsidRPr="00D81722" w:rsidRDefault="00D81722" w:rsidP="00D81722">
            <w:pPr>
              <w:jc w:val="center"/>
              <w:rPr>
                <w:rFonts w:cs="Arial"/>
              </w:rPr>
            </w:pPr>
            <w:r w:rsidRPr="00D81722">
              <w:rPr>
                <w:rFonts w:cs="Arial"/>
                <w:color w:val="000000"/>
              </w:rPr>
              <w:t>1,213</w:t>
            </w:r>
          </w:p>
        </w:tc>
        <w:tc>
          <w:tcPr>
            <w:tcW w:w="544" w:type="pct"/>
            <w:noWrap/>
            <w:vAlign w:val="center"/>
            <w:hideMark/>
          </w:tcPr>
          <w:p w14:paraId="5AEEDB87" w14:textId="4AF35393" w:rsidR="00D81722" w:rsidRPr="00D81722" w:rsidRDefault="00D81722" w:rsidP="00D81722">
            <w:pPr>
              <w:jc w:val="center"/>
              <w:rPr>
                <w:rFonts w:cs="Arial"/>
              </w:rPr>
            </w:pPr>
            <w:r w:rsidRPr="00D81722">
              <w:rPr>
                <w:rFonts w:cs="Arial"/>
                <w:color w:val="000000"/>
              </w:rPr>
              <w:t>2,425</w:t>
            </w:r>
          </w:p>
        </w:tc>
        <w:tc>
          <w:tcPr>
            <w:tcW w:w="650" w:type="pct"/>
            <w:noWrap/>
            <w:vAlign w:val="center"/>
            <w:hideMark/>
          </w:tcPr>
          <w:p w14:paraId="1868BEDC" w14:textId="11D0BDCA" w:rsidR="00D81722" w:rsidRPr="00D81722" w:rsidRDefault="00D81722" w:rsidP="00D81722">
            <w:pPr>
              <w:jc w:val="center"/>
              <w:rPr>
                <w:rFonts w:cs="Arial"/>
              </w:rPr>
            </w:pPr>
            <w:r w:rsidRPr="00D81722">
              <w:rPr>
                <w:rFonts w:cs="Arial"/>
                <w:color w:val="000000"/>
              </w:rPr>
              <w:t>6,063</w:t>
            </w:r>
          </w:p>
        </w:tc>
      </w:tr>
      <w:tr w:rsidR="00D81722" w:rsidRPr="00D81722" w14:paraId="6DD2152C" w14:textId="77777777" w:rsidTr="00D81722">
        <w:trPr>
          <w:trHeight w:val="288"/>
        </w:trPr>
        <w:tc>
          <w:tcPr>
            <w:tcW w:w="1961" w:type="pct"/>
            <w:noWrap/>
            <w:hideMark/>
          </w:tcPr>
          <w:p w14:paraId="039DFBF6" w14:textId="77777777" w:rsidR="00D81722" w:rsidRPr="00D81722" w:rsidRDefault="00D81722" w:rsidP="00D81722">
            <w:r w:rsidRPr="00D81722">
              <w:t>Energy from biogas (kWh/yr)</w:t>
            </w:r>
          </w:p>
        </w:tc>
        <w:tc>
          <w:tcPr>
            <w:tcW w:w="545" w:type="pct"/>
            <w:noWrap/>
            <w:vAlign w:val="center"/>
            <w:hideMark/>
          </w:tcPr>
          <w:p w14:paraId="1720E50C" w14:textId="7685C0E6" w:rsidR="00D81722" w:rsidRPr="00D81722" w:rsidRDefault="00D81722" w:rsidP="00D81722">
            <w:pPr>
              <w:jc w:val="center"/>
              <w:rPr>
                <w:rFonts w:cs="Arial"/>
              </w:rPr>
            </w:pPr>
            <w:r w:rsidRPr="00D81722">
              <w:rPr>
                <w:rFonts w:cs="Arial"/>
                <w:color w:val="000000"/>
              </w:rPr>
              <w:t>453</w:t>
            </w:r>
          </w:p>
        </w:tc>
        <w:tc>
          <w:tcPr>
            <w:tcW w:w="650" w:type="pct"/>
            <w:noWrap/>
            <w:vAlign w:val="center"/>
            <w:hideMark/>
          </w:tcPr>
          <w:p w14:paraId="63FFBB8C" w14:textId="16570DE6" w:rsidR="00D81722" w:rsidRPr="00D81722" w:rsidRDefault="00D81722" w:rsidP="00D81722">
            <w:pPr>
              <w:jc w:val="center"/>
              <w:rPr>
                <w:rFonts w:cs="Arial"/>
              </w:rPr>
            </w:pPr>
            <w:r w:rsidRPr="00D81722">
              <w:rPr>
                <w:rFonts w:cs="Arial"/>
                <w:color w:val="000000"/>
              </w:rPr>
              <w:t>453</w:t>
            </w:r>
          </w:p>
        </w:tc>
        <w:tc>
          <w:tcPr>
            <w:tcW w:w="650" w:type="pct"/>
            <w:noWrap/>
            <w:vAlign w:val="center"/>
            <w:hideMark/>
          </w:tcPr>
          <w:p w14:paraId="64CAE0EB" w14:textId="7C3A4772" w:rsidR="00D81722" w:rsidRPr="00D81722" w:rsidRDefault="00D81722" w:rsidP="00D81722">
            <w:pPr>
              <w:jc w:val="center"/>
              <w:rPr>
                <w:rFonts w:cs="Arial"/>
              </w:rPr>
            </w:pPr>
            <w:r w:rsidRPr="00D81722">
              <w:rPr>
                <w:rFonts w:cs="Arial"/>
                <w:color w:val="000000"/>
              </w:rPr>
              <w:t>2,266</w:t>
            </w:r>
          </w:p>
        </w:tc>
        <w:tc>
          <w:tcPr>
            <w:tcW w:w="544" w:type="pct"/>
            <w:noWrap/>
            <w:vAlign w:val="center"/>
            <w:hideMark/>
          </w:tcPr>
          <w:p w14:paraId="56238943" w14:textId="7753E896" w:rsidR="00D81722" w:rsidRPr="00D81722" w:rsidRDefault="00D81722" w:rsidP="00D81722">
            <w:pPr>
              <w:jc w:val="center"/>
              <w:rPr>
                <w:rFonts w:cs="Arial"/>
              </w:rPr>
            </w:pPr>
            <w:r w:rsidRPr="00D81722">
              <w:rPr>
                <w:rFonts w:cs="Arial"/>
                <w:color w:val="000000"/>
              </w:rPr>
              <w:t>4,532</w:t>
            </w:r>
          </w:p>
        </w:tc>
        <w:tc>
          <w:tcPr>
            <w:tcW w:w="650" w:type="pct"/>
            <w:noWrap/>
            <w:vAlign w:val="center"/>
            <w:hideMark/>
          </w:tcPr>
          <w:p w14:paraId="2C55ACC7" w14:textId="73BDB619" w:rsidR="00D81722" w:rsidRPr="00D81722" w:rsidRDefault="00D81722" w:rsidP="00D81722">
            <w:pPr>
              <w:jc w:val="center"/>
              <w:rPr>
                <w:rFonts w:cs="Arial"/>
              </w:rPr>
            </w:pPr>
            <w:r w:rsidRPr="00D81722">
              <w:rPr>
                <w:rFonts w:cs="Arial"/>
                <w:color w:val="000000"/>
              </w:rPr>
              <w:t>11,330</w:t>
            </w:r>
          </w:p>
        </w:tc>
      </w:tr>
      <w:tr w:rsidR="00D81722" w:rsidRPr="00D81722" w14:paraId="26B72B0B" w14:textId="77777777" w:rsidTr="00D81722">
        <w:trPr>
          <w:trHeight w:val="288"/>
        </w:trPr>
        <w:tc>
          <w:tcPr>
            <w:tcW w:w="1961" w:type="pct"/>
            <w:noWrap/>
            <w:hideMark/>
          </w:tcPr>
          <w:p w14:paraId="2F8332BF" w14:textId="77777777" w:rsidR="00D81722" w:rsidRPr="00D81722" w:rsidRDefault="00D81722" w:rsidP="00D81722">
            <w:pPr>
              <w:rPr>
                <w:b/>
                <w:bCs/>
              </w:rPr>
            </w:pPr>
            <w:r w:rsidRPr="00D81722">
              <w:rPr>
                <w:b/>
                <w:bCs/>
              </w:rPr>
              <w:t>Net energy production (kWh/yr)</w:t>
            </w:r>
          </w:p>
        </w:tc>
        <w:tc>
          <w:tcPr>
            <w:tcW w:w="545" w:type="pct"/>
            <w:noWrap/>
            <w:vAlign w:val="center"/>
            <w:hideMark/>
          </w:tcPr>
          <w:p w14:paraId="144030D7" w14:textId="25912E94" w:rsidR="00D81722" w:rsidRPr="00D81722" w:rsidRDefault="00D81722" w:rsidP="00D81722">
            <w:pPr>
              <w:jc w:val="center"/>
              <w:rPr>
                <w:rFonts w:cs="Arial"/>
              </w:rPr>
            </w:pPr>
            <w:r w:rsidRPr="00D81722">
              <w:rPr>
                <w:rFonts w:cs="Arial"/>
                <w:color w:val="000000"/>
              </w:rPr>
              <w:t>211</w:t>
            </w:r>
          </w:p>
        </w:tc>
        <w:tc>
          <w:tcPr>
            <w:tcW w:w="650" w:type="pct"/>
            <w:noWrap/>
            <w:vAlign w:val="center"/>
            <w:hideMark/>
          </w:tcPr>
          <w:p w14:paraId="7D9E51FD" w14:textId="245194BD" w:rsidR="00D81722" w:rsidRPr="00D81722" w:rsidRDefault="00D81722" w:rsidP="00D81722">
            <w:pPr>
              <w:jc w:val="center"/>
              <w:rPr>
                <w:rFonts w:cs="Arial"/>
              </w:rPr>
            </w:pPr>
            <w:r w:rsidRPr="00D81722">
              <w:rPr>
                <w:rFonts w:cs="Arial"/>
                <w:color w:val="000000"/>
              </w:rPr>
              <w:t>211</w:t>
            </w:r>
          </w:p>
        </w:tc>
        <w:tc>
          <w:tcPr>
            <w:tcW w:w="650" w:type="pct"/>
            <w:noWrap/>
            <w:vAlign w:val="center"/>
            <w:hideMark/>
          </w:tcPr>
          <w:p w14:paraId="3DBC455B" w14:textId="3FA093AA" w:rsidR="00D81722" w:rsidRPr="00D81722" w:rsidRDefault="00D81722" w:rsidP="00D81722">
            <w:pPr>
              <w:jc w:val="center"/>
              <w:rPr>
                <w:rFonts w:cs="Arial"/>
              </w:rPr>
            </w:pPr>
            <w:r w:rsidRPr="00D81722">
              <w:rPr>
                <w:rFonts w:cs="Arial"/>
                <w:color w:val="000000"/>
              </w:rPr>
              <w:t>1,053</w:t>
            </w:r>
          </w:p>
        </w:tc>
        <w:tc>
          <w:tcPr>
            <w:tcW w:w="544" w:type="pct"/>
            <w:noWrap/>
            <w:vAlign w:val="center"/>
            <w:hideMark/>
          </w:tcPr>
          <w:p w14:paraId="7ABD8401" w14:textId="565878A0" w:rsidR="00D81722" w:rsidRPr="00D81722" w:rsidRDefault="00D81722" w:rsidP="00D81722">
            <w:pPr>
              <w:jc w:val="center"/>
              <w:rPr>
                <w:rFonts w:cs="Arial"/>
              </w:rPr>
            </w:pPr>
            <w:r w:rsidRPr="00D81722">
              <w:rPr>
                <w:rFonts w:cs="Arial"/>
                <w:color w:val="000000"/>
              </w:rPr>
              <w:t>2,107</w:t>
            </w:r>
          </w:p>
        </w:tc>
        <w:tc>
          <w:tcPr>
            <w:tcW w:w="650" w:type="pct"/>
            <w:noWrap/>
            <w:vAlign w:val="center"/>
            <w:hideMark/>
          </w:tcPr>
          <w:p w14:paraId="537E134C" w14:textId="13968D09" w:rsidR="00D81722" w:rsidRPr="00D81722" w:rsidRDefault="00D81722" w:rsidP="00D81722">
            <w:pPr>
              <w:jc w:val="center"/>
              <w:rPr>
                <w:rFonts w:cs="Arial"/>
              </w:rPr>
            </w:pPr>
            <w:r w:rsidRPr="00D81722">
              <w:rPr>
                <w:rFonts w:cs="Arial"/>
                <w:color w:val="000000"/>
              </w:rPr>
              <w:t>5,267</w:t>
            </w:r>
          </w:p>
        </w:tc>
      </w:tr>
      <w:tr w:rsidR="00D81722" w:rsidRPr="00D81722" w14:paraId="46E3B6F5" w14:textId="77777777" w:rsidTr="00D81722">
        <w:trPr>
          <w:trHeight w:val="288"/>
        </w:trPr>
        <w:tc>
          <w:tcPr>
            <w:tcW w:w="1961" w:type="pct"/>
            <w:noWrap/>
            <w:hideMark/>
          </w:tcPr>
          <w:p w14:paraId="5BFB1611" w14:textId="77777777" w:rsidR="00D81722" w:rsidRPr="00D81722" w:rsidRDefault="00D81722" w:rsidP="00D81722">
            <w:r w:rsidRPr="00D81722">
              <w:t>CH4 (m</w:t>
            </w:r>
            <w:r w:rsidRPr="00D81722">
              <w:rPr>
                <w:vertAlign w:val="superscript"/>
              </w:rPr>
              <w:t>3</w:t>
            </w:r>
            <w:r w:rsidRPr="00D81722">
              <w:t xml:space="preserve"> CN/day)</w:t>
            </w:r>
          </w:p>
        </w:tc>
        <w:tc>
          <w:tcPr>
            <w:tcW w:w="545" w:type="pct"/>
            <w:noWrap/>
            <w:vAlign w:val="center"/>
            <w:hideMark/>
          </w:tcPr>
          <w:p w14:paraId="3D3F5BB1" w14:textId="3E932AFC" w:rsidR="00D81722" w:rsidRPr="00D81722" w:rsidRDefault="00D81722" w:rsidP="00D81722">
            <w:pPr>
              <w:jc w:val="center"/>
              <w:rPr>
                <w:rFonts w:cs="Arial"/>
              </w:rPr>
            </w:pPr>
            <w:r w:rsidRPr="00D81722">
              <w:rPr>
                <w:rFonts w:cs="Arial"/>
                <w:color w:val="000000"/>
              </w:rPr>
              <w:t>0</w:t>
            </w:r>
          </w:p>
        </w:tc>
        <w:tc>
          <w:tcPr>
            <w:tcW w:w="650" w:type="pct"/>
            <w:noWrap/>
            <w:vAlign w:val="center"/>
            <w:hideMark/>
          </w:tcPr>
          <w:p w14:paraId="42AD5E0E" w14:textId="19E83258" w:rsidR="00D81722" w:rsidRPr="00D81722" w:rsidRDefault="00D81722" w:rsidP="00D81722">
            <w:pPr>
              <w:jc w:val="center"/>
              <w:rPr>
                <w:rFonts w:cs="Arial"/>
              </w:rPr>
            </w:pPr>
            <w:r w:rsidRPr="00D81722">
              <w:rPr>
                <w:rFonts w:cs="Arial"/>
                <w:color w:val="000000"/>
              </w:rPr>
              <w:t>0</w:t>
            </w:r>
          </w:p>
        </w:tc>
        <w:tc>
          <w:tcPr>
            <w:tcW w:w="650" w:type="pct"/>
            <w:noWrap/>
            <w:vAlign w:val="center"/>
            <w:hideMark/>
          </w:tcPr>
          <w:p w14:paraId="0FFE273D" w14:textId="5D3FC248" w:rsidR="00D81722" w:rsidRPr="00D81722" w:rsidRDefault="00D81722" w:rsidP="00D81722">
            <w:pPr>
              <w:jc w:val="center"/>
              <w:rPr>
                <w:rFonts w:cs="Arial"/>
              </w:rPr>
            </w:pPr>
            <w:r w:rsidRPr="00D81722">
              <w:rPr>
                <w:rFonts w:cs="Arial"/>
                <w:color w:val="000000"/>
              </w:rPr>
              <w:t>1</w:t>
            </w:r>
          </w:p>
        </w:tc>
        <w:tc>
          <w:tcPr>
            <w:tcW w:w="544" w:type="pct"/>
            <w:noWrap/>
            <w:vAlign w:val="center"/>
            <w:hideMark/>
          </w:tcPr>
          <w:p w14:paraId="24341512" w14:textId="00F61B41" w:rsidR="00D81722" w:rsidRPr="00D81722" w:rsidRDefault="00D81722" w:rsidP="00D81722">
            <w:pPr>
              <w:jc w:val="center"/>
              <w:rPr>
                <w:rFonts w:cs="Arial"/>
              </w:rPr>
            </w:pPr>
            <w:r w:rsidRPr="00D81722">
              <w:rPr>
                <w:rFonts w:cs="Arial"/>
                <w:color w:val="000000"/>
              </w:rPr>
              <w:t>1</w:t>
            </w:r>
          </w:p>
        </w:tc>
        <w:tc>
          <w:tcPr>
            <w:tcW w:w="650" w:type="pct"/>
            <w:noWrap/>
            <w:vAlign w:val="center"/>
            <w:hideMark/>
          </w:tcPr>
          <w:p w14:paraId="7D191912" w14:textId="5FA5FE56" w:rsidR="00D81722" w:rsidRPr="00D81722" w:rsidRDefault="00D81722" w:rsidP="00D81722">
            <w:pPr>
              <w:jc w:val="center"/>
              <w:rPr>
                <w:rFonts w:cs="Arial"/>
              </w:rPr>
            </w:pPr>
            <w:r w:rsidRPr="00D81722">
              <w:rPr>
                <w:rFonts w:cs="Arial"/>
                <w:color w:val="000000"/>
              </w:rPr>
              <w:t>3</w:t>
            </w:r>
          </w:p>
        </w:tc>
      </w:tr>
      <w:tr w:rsidR="00D81722" w:rsidRPr="00D81722" w14:paraId="241DA55F" w14:textId="77777777" w:rsidTr="00D81722">
        <w:trPr>
          <w:trHeight w:val="288"/>
        </w:trPr>
        <w:tc>
          <w:tcPr>
            <w:tcW w:w="1961" w:type="pct"/>
            <w:noWrap/>
            <w:hideMark/>
          </w:tcPr>
          <w:p w14:paraId="28EEB2BE" w14:textId="77777777" w:rsidR="00D81722" w:rsidRPr="00D81722" w:rsidRDefault="00D81722" w:rsidP="00D81722">
            <w:r w:rsidRPr="00D81722">
              <w:t>CH4 (m</w:t>
            </w:r>
            <w:r w:rsidRPr="00D81722">
              <w:rPr>
                <w:vertAlign w:val="superscript"/>
              </w:rPr>
              <w:t>3</w:t>
            </w:r>
            <w:r w:rsidRPr="00D81722">
              <w:t xml:space="preserve"> CN/yr)</w:t>
            </w:r>
          </w:p>
        </w:tc>
        <w:tc>
          <w:tcPr>
            <w:tcW w:w="545" w:type="pct"/>
            <w:noWrap/>
            <w:vAlign w:val="center"/>
            <w:hideMark/>
          </w:tcPr>
          <w:p w14:paraId="41C6CEC8" w14:textId="708DE90D" w:rsidR="00D81722" w:rsidRPr="00D81722" w:rsidRDefault="00D81722" w:rsidP="00D81722">
            <w:pPr>
              <w:jc w:val="center"/>
              <w:rPr>
                <w:rFonts w:cs="Arial"/>
              </w:rPr>
            </w:pPr>
            <w:r w:rsidRPr="00D81722">
              <w:rPr>
                <w:rFonts w:cs="Arial"/>
                <w:color w:val="000000"/>
              </w:rPr>
              <w:t>42</w:t>
            </w:r>
          </w:p>
        </w:tc>
        <w:tc>
          <w:tcPr>
            <w:tcW w:w="650" w:type="pct"/>
            <w:noWrap/>
            <w:vAlign w:val="center"/>
            <w:hideMark/>
          </w:tcPr>
          <w:p w14:paraId="02F7B05E" w14:textId="234BAD3A" w:rsidR="00D81722" w:rsidRPr="00D81722" w:rsidRDefault="00D81722" w:rsidP="00D81722">
            <w:pPr>
              <w:jc w:val="center"/>
              <w:rPr>
                <w:rFonts w:cs="Arial"/>
              </w:rPr>
            </w:pPr>
            <w:r w:rsidRPr="00D81722">
              <w:rPr>
                <w:rFonts w:cs="Arial"/>
                <w:color w:val="000000"/>
              </w:rPr>
              <w:t>42</w:t>
            </w:r>
          </w:p>
        </w:tc>
        <w:tc>
          <w:tcPr>
            <w:tcW w:w="650" w:type="pct"/>
            <w:noWrap/>
            <w:vAlign w:val="center"/>
            <w:hideMark/>
          </w:tcPr>
          <w:p w14:paraId="7335B43A" w14:textId="47D18ACC" w:rsidR="00D81722" w:rsidRPr="00D81722" w:rsidRDefault="00D81722" w:rsidP="00D81722">
            <w:pPr>
              <w:jc w:val="center"/>
              <w:rPr>
                <w:rFonts w:cs="Arial"/>
              </w:rPr>
            </w:pPr>
            <w:r w:rsidRPr="00D81722">
              <w:rPr>
                <w:rFonts w:cs="Arial"/>
                <w:color w:val="000000"/>
              </w:rPr>
              <w:t>210</w:t>
            </w:r>
          </w:p>
        </w:tc>
        <w:tc>
          <w:tcPr>
            <w:tcW w:w="544" w:type="pct"/>
            <w:noWrap/>
            <w:vAlign w:val="center"/>
            <w:hideMark/>
          </w:tcPr>
          <w:p w14:paraId="6E500A1C" w14:textId="78AAD029" w:rsidR="00D81722" w:rsidRPr="00D81722" w:rsidRDefault="00D81722" w:rsidP="00D81722">
            <w:pPr>
              <w:jc w:val="center"/>
              <w:rPr>
                <w:rFonts w:cs="Arial"/>
              </w:rPr>
            </w:pPr>
            <w:r w:rsidRPr="00D81722">
              <w:rPr>
                <w:rFonts w:cs="Arial"/>
                <w:color w:val="000000"/>
              </w:rPr>
              <w:t>420</w:t>
            </w:r>
          </w:p>
        </w:tc>
        <w:tc>
          <w:tcPr>
            <w:tcW w:w="650" w:type="pct"/>
            <w:noWrap/>
            <w:vAlign w:val="center"/>
            <w:hideMark/>
          </w:tcPr>
          <w:p w14:paraId="0FA0BA74" w14:textId="524470FF" w:rsidR="00D81722" w:rsidRPr="00D81722" w:rsidRDefault="00D81722" w:rsidP="00D81722">
            <w:pPr>
              <w:jc w:val="center"/>
              <w:rPr>
                <w:rFonts w:cs="Arial"/>
              </w:rPr>
            </w:pPr>
            <w:r w:rsidRPr="00D81722">
              <w:rPr>
                <w:rFonts w:cs="Arial"/>
                <w:color w:val="000000"/>
              </w:rPr>
              <w:t>1,050</w:t>
            </w:r>
          </w:p>
        </w:tc>
      </w:tr>
      <w:tr w:rsidR="00D81722" w:rsidRPr="00D81722" w14:paraId="372990DC" w14:textId="77777777" w:rsidTr="00D81722">
        <w:trPr>
          <w:trHeight w:val="288"/>
        </w:trPr>
        <w:tc>
          <w:tcPr>
            <w:tcW w:w="1961" w:type="pct"/>
            <w:noWrap/>
            <w:hideMark/>
          </w:tcPr>
          <w:p w14:paraId="205DEDF4" w14:textId="77777777" w:rsidR="00D81722" w:rsidRPr="00D81722" w:rsidRDefault="00D81722" w:rsidP="00D81722">
            <w:pPr>
              <w:rPr>
                <w:b/>
                <w:bCs/>
              </w:rPr>
            </w:pPr>
            <w:r w:rsidRPr="00D81722">
              <w:rPr>
                <w:b/>
                <w:bCs/>
              </w:rPr>
              <w:t>Clean m3 CH4/yr STP</w:t>
            </w:r>
          </w:p>
        </w:tc>
        <w:tc>
          <w:tcPr>
            <w:tcW w:w="545" w:type="pct"/>
            <w:noWrap/>
            <w:vAlign w:val="center"/>
            <w:hideMark/>
          </w:tcPr>
          <w:p w14:paraId="61FD8B9A" w14:textId="42EA524A" w:rsidR="00D81722" w:rsidRPr="00D81722" w:rsidRDefault="00D81722" w:rsidP="00D81722">
            <w:pPr>
              <w:jc w:val="center"/>
              <w:rPr>
                <w:rFonts w:cs="Arial"/>
              </w:rPr>
            </w:pPr>
            <w:r w:rsidRPr="00D81722">
              <w:rPr>
                <w:rFonts w:cs="Arial"/>
                <w:color w:val="000000"/>
              </w:rPr>
              <w:t>20</w:t>
            </w:r>
          </w:p>
        </w:tc>
        <w:tc>
          <w:tcPr>
            <w:tcW w:w="650" w:type="pct"/>
            <w:noWrap/>
            <w:vAlign w:val="center"/>
            <w:hideMark/>
          </w:tcPr>
          <w:p w14:paraId="56E17B9E" w14:textId="370D7C3C" w:rsidR="00D81722" w:rsidRPr="00D81722" w:rsidRDefault="00D81722" w:rsidP="00D81722">
            <w:pPr>
              <w:jc w:val="center"/>
              <w:rPr>
                <w:rFonts w:cs="Arial"/>
              </w:rPr>
            </w:pPr>
            <w:r w:rsidRPr="00D81722">
              <w:rPr>
                <w:rFonts w:cs="Arial"/>
                <w:color w:val="000000"/>
              </w:rPr>
              <w:t>20</w:t>
            </w:r>
          </w:p>
        </w:tc>
        <w:tc>
          <w:tcPr>
            <w:tcW w:w="650" w:type="pct"/>
            <w:noWrap/>
            <w:vAlign w:val="center"/>
            <w:hideMark/>
          </w:tcPr>
          <w:p w14:paraId="23505316" w14:textId="5EF8FA3A" w:rsidR="00D81722" w:rsidRPr="00D81722" w:rsidRDefault="00D81722" w:rsidP="00D81722">
            <w:pPr>
              <w:jc w:val="center"/>
              <w:rPr>
                <w:rFonts w:cs="Arial"/>
              </w:rPr>
            </w:pPr>
            <w:r w:rsidRPr="00D81722">
              <w:rPr>
                <w:rFonts w:cs="Arial"/>
                <w:color w:val="000000"/>
              </w:rPr>
              <w:t>98</w:t>
            </w:r>
          </w:p>
        </w:tc>
        <w:tc>
          <w:tcPr>
            <w:tcW w:w="544" w:type="pct"/>
            <w:noWrap/>
            <w:vAlign w:val="center"/>
            <w:hideMark/>
          </w:tcPr>
          <w:p w14:paraId="5B90420A" w14:textId="0D8CFCCF" w:rsidR="00D81722" w:rsidRPr="00D81722" w:rsidRDefault="00D81722" w:rsidP="00D81722">
            <w:pPr>
              <w:jc w:val="center"/>
              <w:rPr>
                <w:rFonts w:cs="Arial"/>
              </w:rPr>
            </w:pPr>
            <w:r w:rsidRPr="00D81722">
              <w:rPr>
                <w:rFonts w:cs="Arial"/>
                <w:color w:val="000000"/>
              </w:rPr>
              <w:t>195</w:t>
            </w:r>
          </w:p>
        </w:tc>
        <w:tc>
          <w:tcPr>
            <w:tcW w:w="650" w:type="pct"/>
            <w:noWrap/>
            <w:vAlign w:val="center"/>
            <w:hideMark/>
          </w:tcPr>
          <w:p w14:paraId="48426BAC" w14:textId="378BF633" w:rsidR="00D81722" w:rsidRPr="00D81722" w:rsidRDefault="00D81722" w:rsidP="00D81722">
            <w:pPr>
              <w:jc w:val="center"/>
              <w:rPr>
                <w:rFonts w:cs="Arial"/>
              </w:rPr>
            </w:pPr>
            <w:r w:rsidRPr="00D81722">
              <w:rPr>
                <w:rFonts w:cs="Arial"/>
                <w:color w:val="000000"/>
              </w:rPr>
              <w:t>488</w:t>
            </w:r>
          </w:p>
        </w:tc>
      </w:tr>
      <w:tr w:rsidR="00D81722" w:rsidRPr="00D81722" w14:paraId="3856EC51" w14:textId="77777777" w:rsidTr="00D81722">
        <w:trPr>
          <w:trHeight w:val="288"/>
        </w:trPr>
        <w:tc>
          <w:tcPr>
            <w:tcW w:w="1961" w:type="pct"/>
            <w:noWrap/>
            <w:hideMark/>
          </w:tcPr>
          <w:p w14:paraId="50A70690" w14:textId="77777777" w:rsidR="00D81722" w:rsidRPr="00D81722" w:rsidRDefault="00D81722" w:rsidP="00D81722">
            <w:r w:rsidRPr="00D81722">
              <w:t>Clean m</w:t>
            </w:r>
            <w:r w:rsidRPr="00D81722">
              <w:rPr>
                <w:vertAlign w:val="superscript"/>
              </w:rPr>
              <w:t>3</w:t>
            </w:r>
            <w:r w:rsidRPr="00D81722">
              <w:t xml:space="preserve"> biogas/yr 25ºC</w:t>
            </w:r>
          </w:p>
        </w:tc>
        <w:tc>
          <w:tcPr>
            <w:tcW w:w="545" w:type="pct"/>
            <w:noWrap/>
            <w:vAlign w:val="center"/>
            <w:hideMark/>
          </w:tcPr>
          <w:p w14:paraId="2E9FDFAC" w14:textId="74AF3741" w:rsidR="00D81722" w:rsidRPr="00D81722" w:rsidRDefault="00D81722" w:rsidP="00D81722">
            <w:pPr>
              <w:jc w:val="center"/>
              <w:rPr>
                <w:rFonts w:cs="Arial"/>
              </w:rPr>
            </w:pPr>
            <w:r w:rsidRPr="00D81722">
              <w:rPr>
                <w:rFonts w:cs="Arial"/>
                <w:color w:val="000000"/>
              </w:rPr>
              <w:t>27</w:t>
            </w:r>
          </w:p>
        </w:tc>
        <w:tc>
          <w:tcPr>
            <w:tcW w:w="650" w:type="pct"/>
            <w:noWrap/>
            <w:vAlign w:val="center"/>
            <w:hideMark/>
          </w:tcPr>
          <w:p w14:paraId="465482CE" w14:textId="515721F4" w:rsidR="00D81722" w:rsidRPr="00D81722" w:rsidRDefault="00D81722" w:rsidP="00D81722">
            <w:pPr>
              <w:jc w:val="center"/>
              <w:rPr>
                <w:rFonts w:cs="Arial"/>
              </w:rPr>
            </w:pPr>
            <w:r w:rsidRPr="00D81722">
              <w:rPr>
                <w:rFonts w:cs="Arial"/>
                <w:color w:val="000000"/>
              </w:rPr>
              <w:t>27</w:t>
            </w:r>
          </w:p>
        </w:tc>
        <w:tc>
          <w:tcPr>
            <w:tcW w:w="650" w:type="pct"/>
            <w:noWrap/>
            <w:vAlign w:val="center"/>
            <w:hideMark/>
          </w:tcPr>
          <w:p w14:paraId="332AF0F4" w14:textId="2163D905" w:rsidR="00D81722" w:rsidRPr="00D81722" w:rsidRDefault="00D81722" w:rsidP="00D81722">
            <w:pPr>
              <w:jc w:val="center"/>
              <w:rPr>
                <w:rFonts w:cs="Arial"/>
              </w:rPr>
            </w:pPr>
            <w:r w:rsidRPr="00D81722">
              <w:rPr>
                <w:rFonts w:cs="Arial"/>
                <w:color w:val="000000"/>
              </w:rPr>
              <w:t>137</w:t>
            </w:r>
          </w:p>
        </w:tc>
        <w:tc>
          <w:tcPr>
            <w:tcW w:w="544" w:type="pct"/>
            <w:noWrap/>
            <w:vAlign w:val="center"/>
            <w:hideMark/>
          </w:tcPr>
          <w:p w14:paraId="116A8B7F" w14:textId="47224ED4" w:rsidR="00D81722" w:rsidRPr="00D81722" w:rsidRDefault="00D81722" w:rsidP="00D81722">
            <w:pPr>
              <w:jc w:val="center"/>
              <w:rPr>
                <w:rFonts w:cs="Arial"/>
              </w:rPr>
            </w:pPr>
            <w:r w:rsidRPr="00D81722">
              <w:rPr>
                <w:rFonts w:cs="Arial"/>
                <w:color w:val="000000"/>
              </w:rPr>
              <w:t>273</w:t>
            </w:r>
          </w:p>
        </w:tc>
        <w:tc>
          <w:tcPr>
            <w:tcW w:w="650" w:type="pct"/>
            <w:noWrap/>
            <w:vAlign w:val="center"/>
            <w:hideMark/>
          </w:tcPr>
          <w:p w14:paraId="3F764C39" w14:textId="77905BEB" w:rsidR="00D81722" w:rsidRPr="00D81722" w:rsidRDefault="00D81722" w:rsidP="00D81722">
            <w:pPr>
              <w:jc w:val="center"/>
              <w:rPr>
                <w:rFonts w:cs="Arial"/>
              </w:rPr>
            </w:pPr>
            <w:r w:rsidRPr="00D81722">
              <w:rPr>
                <w:rFonts w:cs="Arial"/>
                <w:color w:val="000000"/>
              </w:rPr>
              <w:t>683</w:t>
            </w:r>
          </w:p>
        </w:tc>
      </w:tr>
      <w:tr w:rsidR="00D81722" w:rsidRPr="00D81722" w14:paraId="06E8C260" w14:textId="77777777" w:rsidTr="00D81722">
        <w:trPr>
          <w:trHeight w:val="288"/>
        </w:trPr>
        <w:tc>
          <w:tcPr>
            <w:tcW w:w="1961" w:type="pct"/>
            <w:noWrap/>
            <w:hideMark/>
          </w:tcPr>
          <w:p w14:paraId="79B4AF72" w14:textId="7D21AD6F" w:rsidR="00D81722" w:rsidRPr="00D81722" w:rsidRDefault="00D81722" w:rsidP="00D81722">
            <w:pPr>
              <w:rPr>
                <w:b/>
                <w:bCs/>
              </w:rPr>
            </w:pPr>
            <w:r w:rsidRPr="00D81722">
              <w:rPr>
                <w:b/>
                <w:bCs/>
              </w:rPr>
              <w:t>Benefits biogas (</w:t>
            </w:r>
            <w:r w:rsidR="001C5BA8">
              <w:rPr>
                <w:b/>
                <w:bCs/>
              </w:rPr>
              <w:t>$</w:t>
            </w:r>
            <w:r w:rsidRPr="00D81722">
              <w:rPr>
                <w:b/>
                <w:bCs/>
              </w:rPr>
              <w:t>/yr)</w:t>
            </w:r>
          </w:p>
        </w:tc>
        <w:tc>
          <w:tcPr>
            <w:tcW w:w="545" w:type="pct"/>
            <w:noWrap/>
            <w:vAlign w:val="center"/>
            <w:hideMark/>
          </w:tcPr>
          <w:p w14:paraId="713507A9" w14:textId="7D59FB82" w:rsidR="00D81722" w:rsidRPr="00D81722" w:rsidRDefault="00D81722" w:rsidP="00D81722">
            <w:pPr>
              <w:jc w:val="center"/>
              <w:rPr>
                <w:rFonts w:cs="Arial"/>
              </w:rPr>
            </w:pPr>
            <w:r w:rsidRPr="00D81722">
              <w:rPr>
                <w:rFonts w:cs="Arial"/>
                <w:color w:val="000000"/>
              </w:rPr>
              <w:t>2</w:t>
            </w:r>
          </w:p>
        </w:tc>
        <w:tc>
          <w:tcPr>
            <w:tcW w:w="650" w:type="pct"/>
            <w:noWrap/>
            <w:vAlign w:val="center"/>
            <w:hideMark/>
          </w:tcPr>
          <w:p w14:paraId="1A73CF3D" w14:textId="6446F08E" w:rsidR="00D81722" w:rsidRPr="00D81722" w:rsidRDefault="00D81722" w:rsidP="00D81722">
            <w:pPr>
              <w:jc w:val="center"/>
              <w:rPr>
                <w:rFonts w:cs="Arial"/>
              </w:rPr>
            </w:pPr>
            <w:r w:rsidRPr="00D81722">
              <w:rPr>
                <w:rFonts w:cs="Arial"/>
                <w:color w:val="000000"/>
              </w:rPr>
              <w:t>2</w:t>
            </w:r>
          </w:p>
        </w:tc>
        <w:tc>
          <w:tcPr>
            <w:tcW w:w="650" w:type="pct"/>
            <w:noWrap/>
            <w:vAlign w:val="center"/>
            <w:hideMark/>
          </w:tcPr>
          <w:p w14:paraId="67E21FEA" w14:textId="34E963C6" w:rsidR="00D81722" w:rsidRPr="00D81722" w:rsidRDefault="00D81722" w:rsidP="00D81722">
            <w:pPr>
              <w:jc w:val="center"/>
              <w:rPr>
                <w:rFonts w:cs="Arial"/>
              </w:rPr>
            </w:pPr>
            <w:r w:rsidRPr="00D81722">
              <w:rPr>
                <w:rFonts w:cs="Arial"/>
                <w:color w:val="000000"/>
              </w:rPr>
              <w:t>12</w:t>
            </w:r>
          </w:p>
        </w:tc>
        <w:tc>
          <w:tcPr>
            <w:tcW w:w="544" w:type="pct"/>
            <w:noWrap/>
            <w:vAlign w:val="center"/>
            <w:hideMark/>
          </w:tcPr>
          <w:p w14:paraId="68EF3C28" w14:textId="7FCA4212" w:rsidR="00D81722" w:rsidRPr="00D81722" w:rsidRDefault="00D81722" w:rsidP="00D81722">
            <w:pPr>
              <w:jc w:val="center"/>
              <w:rPr>
                <w:rFonts w:cs="Arial"/>
              </w:rPr>
            </w:pPr>
            <w:r w:rsidRPr="00D81722">
              <w:rPr>
                <w:rFonts w:cs="Arial"/>
                <w:color w:val="000000"/>
              </w:rPr>
              <w:t>25</w:t>
            </w:r>
          </w:p>
        </w:tc>
        <w:tc>
          <w:tcPr>
            <w:tcW w:w="650" w:type="pct"/>
            <w:noWrap/>
            <w:vAlign w:val="center"/>
            <w:hideMark/>
          </w:tcPr>
          <w:p w14:paraId="3CE3B6CE" w14:textId="2AF34538" w:rsidR="00D81722" w:rsidRPr="00D81722" w:rsidRDefault="00D81722" w:rsidP="00D81722">
            <w:pPr>
              <w:jc w:val="center"/>
              <w:rPr>
                <w:rFonts w:cs="Arial"/>
              </w:rPr>
            </w:pPr>
            <w:r w:rsidRPr="00D81722">
              <w:rPr>
                <w:rFonts w:cs="Arial"/>
                <w:color w:val="000000"/>
              </w:rPr>
              <w:t>62</w:t>
            </w:r>
          </w:p>
        </w:tc>
      </w:tr>
      <w:tr w:rsidR="00D81722" w:rsidRPr="00D81722" w14:paraId="1056A397" w14:textId="77777777" w:rsidTr="00D81722">
        <w:trPr>
          <w:trHeight w:val="288"/>
        </w:trPr>
        <w:tc>
          <w:tcPr>
            <w:tcW w:w="1961" w:type="pct"/>
            <w:noWrap/>
            <w:hideMark/>
          </w:tcPr>
          <w:p w14:paraId="2A757F92" w14:textId="0A291B12" w:rsidR="00D81722" w:rsidRPr="00D81722" w:rsidRDefault="00D81722" w:rsidP="00D81722">
            <w:pPr>
              <w:rPr>
                <w:b/>
                <w:bCs/>
              </w:rPr>
            </w:pPr>
            <w:r w:rsidRPr="00D81722">
              <w:rPr>
                <w:b/>
                <w:bCs/>
              </w:rPr>
              <w:t>Total benefits nutrient and biogas recovery (</w:t>
            </w:r>
            <w:r w:rsidR="001C5BA8">
              <w:rPr>
                <w:b/>
                <w:bCs/>
              </w:rPr>
              <w:t>$</w:t>
            </w:r>
            <w:r w:rsidRPr="00D81722">
              <w:rPr>
                <w:b/>
                <w:bCs/>
              </w:rPr>
              <w:t>/yr)</w:t>
            </w:r>
          </w:p>
        </w:tc>
        <w:tc>
          <w:tcPr>
            <w:tcW w:w="545" w:type="pct"/>
            <w:noWrap/>
            <w:vAlign w:val="center"/>
            <w:hideMark/>
          </w:tcPr>
          <w:p w14:paraId="6F3EAE07" w14:textId="664237A2" w:rsidR="00D81722" w:rsidRPr="00D81722" w:rsidRDefault="00D81722" w:rsidP="00D81722">
            <w:pPr>
              <w:jc w:val="center"/>
              <w:rPr>
                <w:rFonts w:cs="Arial"/>
              </w:rPr>
            </w:pPr>
            <w:r w:rsidRPr="00D81722">
              <w:rPr>
                <w:rFonts w:cs="Arial"/>
                <w:color w:val="000000"/>
              </w:rPr>
              <w:t>12</w:t>
            </w:r>
          </w:p>
        </w:tc>
        <w:tc>
          <w:tcPr>
            <w:tcW w:w="650" w:type="pct"/>
            <w:noWrap/>
            <w:vAlign w:val="center"/>
            <w:hideMark/>
          </w:tcPr>
          <w:p w14:paraId="52A73003" w14:textId="33186327" w:rsidR="00D81722" w:rsidRPr="00D81722" w:rsidRDefault="00D81722" w:rsidP="00D81722">
            <w:pPr>
              <w:jc w:val="center"/>
              <w:rPr>
                <w:rFonts w:cs="Arial"/>
              </w:rPr>
            </w:pPr>
            <w:r w:rsidRPr="00D81722">
              <w:rPr>
                <w:rFonts w:cs="Arial"/>
                <w:color w:val="000000"/>
              </w:rPr>
              <w:t>12</w:t>
            </w:r>
          </w:p>
        </w:tc>
        <w:tc>
          <w:tcPr>
            <w:tcW w:w="650" w:type="pct"/>
            <w:noWrap/>
            <w:vAlign w:val="center"/>
            <w:hideMark/>
          </w:tcPr>
          <w:p w14:paraId="72E9CB76" w14:textId="2F16D63A" w:rsidR="00D81722" w:rsidRPr="00D81722" w:rsidRDefault="00D81722" w:rsidP="00D81722">
            <w:pPr>
              <w:jc w:val="center"/>
              <w:rPr>
                <w:rFonts w:cs="Arial"/>
              </w:rPr>
            </w:pPr>
            <w:r w:rsidRPr="00D81722">
              <w:rPr>
                <w:rFonts w:cs="Arial"/>
                <w:color w:val="000000"/>
              </w:rPr>
              <w:t>61</w:t>
            </w:r>
          </w:p>
        </w:tc>
        <w:tc>
          <w:tcPr>
            <w:tcW w:w="544" w:type="pct"/>
            <w:noWrap/>
            <w:vAlign w:val="center"/>
            <w:hideMark/>
          </w:tcPr>
          <w:p w14:paraId="0E2F6F0C" w14:textId="1ED8F8F4" w:rsidR="00D81722" w:rsidRPr="00D81722" w:rsidRDefault="00D81722" w:rsidP="00D81722">
            <w:pPr>
              <w:jc w:val="center"/>
              <w:rPr>
                <w:rFonts w:cs="Arial"/>
              </w:rPr>
            </w:pPr>
            <w:r w:rsidRPr="00D81722">
              <w:rPr>
                <w:rFonts w:cs="Arial"/>
                <w:color w:val="000000"/>
              </w:rPr>
              <w:t>123</w:t>
            </w:r>
          </w:p>
        </w:tc>
        <w:tc>
          <w:tcPr>
            <w:tcW w:w="650" w:type="pct"/>
            <w:noWrap/>
            <w:vAlign w:val="center"/>
            <w:hideMark/>
          </w:tcPr>
          <w:p w14:paraId="4CC3D887" w14:textId="3F952DA0" w:rsidR="00D81722" w:rsidRPr="00D81722" w:rsidRDefault="00D81722" w:rsidP="00D81722">
            <w:pPr>
              <w:jc w:val="center"/>
              <w:rPr>
                <w:rFonts w:cs="Arial"/>
              </w:rPr>
            </w:pPr>
            <w:r w:rsidRPr="00D81722">
              <w:rPr>
                <w:rFonts w:cs="Arial"/>
                <w:color w:val="000000"/>
              </w:rPr>
              <w:t>306</w:t>
            </w:r>
          </w:p>
        </w:tc>
      </w:tr>
      <w:tr w:rsidR="00D81722" w:rsidRPr="00D81722" w14:paraId="69DE0B4C" w14:textId="77777777" w:rsidTr="00D81722">
        <w:trPr>
          <w:trHeight w:val="288"/>
        </w:trPr>
        <w:tc>
          <w:tcPr>
            <w:tcW w:w="1961" w:type="pct"/>
            <w:noWrap/>
            <w:hideMark/>
          </w:tcPr>
          <w:p w14:paraId="66CE8496" w14:textId="77777777" w:rsidR="00D81722" w:rsidRPr="00D81722" w:rsidRDefault="00D81722" w:rsidP="00D81722">
            <w:r w:rsidRPr="00D81722">
              <w:t> </w:t>
            </w:r>
          </w:p>
        </w:tc>
        <w:tc>
          <w:tcPr>
            <w:tcW w:w="545" w:type="pct"/>
            <w:noWrap/>
            <w:vAlign w:val="center"/>
            <w:hideMark/>
          </w:tcPr>
          <w:p w14:paraId="63877973" w14:textId="77777777" w:rsidR="00D81722" w:rsidRPr="00D81722" w:rsidRDefault="00D81722" w:rsidP="00D81722">
            <w:pPr>
              <w:jc w:val="center"/>
              <w:rPr>
                <w:rFonts w:cs="Arial"/>
              </w:rPr>
            </w:pPr>
          </w:p>
        </w:tc>
        <w:tc>
          <w:tcPr>
            <w:tcW w:w="650" w:type="pct"/>
            <w:noWrap/>
            <w:vAlign w:val="center"/>
            <w:hideMark/>
          </w:tcPr>
          <w:p w14:paraId="5F4B2A02" w14:textId="77777777" w:rsidR="00D81722" w:rsidRPr="00D81722" w:rsidRDefault="00D81722" w:rsidP="00D81722">
            <w:pPr>
              <w:jc w:val="center"/>
              <w:rPr>
                <w:rFonts w:cs="Arial"/>
              </w:rPr>
            </w:pPr>
          </w:p>
        </w:tc>
        <w:tc>
          <w:tcPr>
            <w:tcW w:w="650" w:type="pct"/>
            <w:noWrap/>
            <w:vAlign w:val="center"/>
            <w:hideMark/>
          </w:tcPr>
          <w:p w14:paraId="61978AE2" w14:textId="77777777" w:rsidR="00D81722" w:rsidRPr="00D81722" w:rsidRDefault="00D81722" w:rsidP="00D81722">
            <w:pPr>
              <w:jc w:val="center"/>
              <w:rPr>
                <w:rFonts w:cs="Arial"/>
              </w:rPr>
            </w:pPr>
          </w:p>
        </w:tc>
        <w:tc>
          <w:tcPr>
            <w:tcW w:w="544" w:type="pct"/>
            <w:noWrap/>
            <w:vAlign w:val="center"/>
            <w:hideMark/>
          </w:tcPr>
          <w:p w14:paraId="0DB7D91F" w14:textId="77777777" w:rsidR="00D81722" w:rsidRPr="00D81722" w:rsidRDefault="00D81722" w:rsidP="00D81722">
            <w:pPr>
              <w:jc w:val="center"/>
              <w:rPr>
                <w:rFonts w:cs="Arial"/>
              </w:rPr>
            </w:pPr>
          </w:p>
        </w:tc>
        <w:tc>
          <w:tcPr>
            <w:tcW w:w="650" w:type="pct"/>
            <w:noWrap/>
            <w:vAlign w:val="center"/>
            <w:hideMark/>
          </w:tcPr>
          <w:p w14:paraId="611125A5" w14:textId="276DA944" w:rsidR="00D81722" w:rsidRPr="00D81722" w:rsidRDefault="00D81722" w:rsidP="00D81722">
            <w:pPr>
              <w:jc w:val="center"/>
              <w:rPr>
                <w:rFonts w:cs="Arial"/>
              </w:rPr>
            </w:pPr>
          </w:p>
        </w:tc>
      </w:tr>
      <w:tr w:rsidR="00D81722" w:rsidRPr="00D81722" w14:paraId="4018941A" w14:textId="77777777" w:rsidTr="00D81722">
        <w:trPr>
          <w:trHeight w:val="288"/>
        </w:trPr>
        <w:tc>
          <w:tcPr>
            <w:tcW w:w="1961" w:type="pct"/>
            <w:noWrap/>
            <w:hideMark/>
          </w:tcPr>
          <w:p w14:paraId="34A7E7D8" w14:textId="77777777" w:rsidR="00D81722" w:rsidRPr="00D81722" w:rsidRDefault="00D81722" w:rsidP="00D81722">
            <w:pPr>
              <w:rPr>
                <w:b/>
                <w:bCs/>
              </w:rPr>
            </w:pPr>
            <w:r w:rsidRPr="00D81722">
              <w:rPr>
                <w:b/>
                <w:bCs/>
              </w:rPr>
              <w:t>Estalvi aigua (m</w:t>
            </w:r>
            <w:r w:rsidRPr="00D81722">
              <w:rPr>
                <w:b/>
                <w:bCs/>
                <w:vertAlign w:val="superscript"/>
              </w:rPr>
              <w:t>3</w:t>
            </w:r>
            <w:r w:rsidRPr="00D81722">
              <w:rPr>
                <w:b/>
                <w:bCs/>
              </w:rPr>
              <w:t>)</w:t>
            </w:r>
          </w:p>
        </w:tc>
        <w:tc>
          <w:tcPr>
            <w:tcW w:w="545" w:type="pct"/>
            <w:noWrap/>
            <w:vAlign w:val="center"/>
            <w:hideMark/>
          </w:tcPr>
          <w:p w14:paraId="558BF283" w14:textId="701323D0" w:rsidR="00D81722" w:rsidRPr="00D81722" w:rsidRDefault="00D81722" w:rsidP="00D81722">
            <w:pPr>
              <w:jc w:val="center"/>
              <w:rPr>
                <w:rFonts w:cs="Arial"/>
              </w:rPr>
            </w:pPr>
            <w:r w:rsidRPr="00D81722">
              <w:rPr>
                <w:rFonts w:cs="Arial"/>
                <w:color w:val="000000"/>
              </w:rPr>
              <w:t>12</w:t>
            </w:r>
          </w:p>
        </w:tc>
        <w:tc>
          <w:tcPr>
            <w:tcW w:w="650" w:type="pct"/>
            <w:noWrap/>
            <w:vAlign w:val="center"/>
            <w:hideMark/>
          </w:tcPr>
          <w:p w14:paraId="74E36115" w14:textId="44EE30F4" w:rsidR="00D81722" w:rsidRPr="00D81722" w:rsidRDefault="00D81722" w:rsidP="00D81722">
            <w:pPr>
              <w:jc w:val="center"/>
              <w:rPr>
                <w:rFonts w:cs="Arial"/>
              </w:rPr>
            </w:pPr>
            <w:r w:rsidRPr="00D81722">
              <w:rPr>
                <w:rFonts w:cs="Arial"/>
                <w:color w:val="000000"/>
              </w:rPr>
              <w:t>12</w:t>
            </w:r>
          </w:p>
        </w:tc>
        <w:tc>
          <w:tcPr>
            <w:tcW w:w="650" w:type="pct"/>
            <w:noWrap/>
            <w:vAlign w:val="center"/>
            <w:hideMark/>
          </w:tcPr>
          <w:p w14:paraId="52104622" w14:textId="1A790FE7" w:rsidR="00D81722" w:rsidRPr="00D81722" w:rsidRDefault="00D81722" w:rsidP="00D81722">
            <w:pPr>
              <w:jc w:val="center"/>
              <w:rPr>
                <w:rFonts w:cs="Arial"/>
              </w:rPr>
            </w:pPr>
            <w:r w:rsidRPr="00D81722">
              <w:rPr>
                <w:rFonts w:cs="Arial"/>
                <w:color w:val="000000"/>
              </w:rPr>
              <w:t>60</w:t>
            </w:r>
          </w:p>
        </w:tc>
        <w:tc>
          <w:tcPr>
            <w:tcW w:w="544" w:type="pct"/>
            <w:noWrap/>
            <w:vAlign w:val="center"/>
            <w:hideMark/>
          </w:tcPr>
          <w:p w14:paraId="555F6895" w14:textId="5B24975B" w:rsidR="00D81722" w:rsidRPr="00D81722" w:rsidRDefault="00D81722" w:rsidP="00D81722">
            <w:pPr>
              <w:jc w:val="center"/>
              <w:rPr>
                <w:rFonts w:cs="Arial"/>
              </w:rPr>
            </w:pPr>
            <w:r w:rsidRPr="00D81722">
              <w:rPr>
                <w:rFonts w:cs="Arial"/>
                <w:color w:val="000000"/>
              </w:rPr>
              <w:t>120</w:t>
            </w:r>
          </w:p>
        </w:tc>
        <w:tc>
          <w:tcPr>
            <w:tcW w:w="650" w:type="pct"/>
            <w:noWrap/>
            <w:vAlign w:val="center"/>
            <w:hideMark/>
          </w:tcPr>
          <w:p w14:paraId="483BFAFD" w14:textId="1FFA0248" w:rsidR="00D81722" w:rsidRPr="00D81722" w:rsidRDefault="00D81722" w:rsidP="00D81722">
            <w:pPr>
              <w:jc w:val="center"/>
              <w:rPr>
                <w:rFonts w:cs="Arial"/>
              </w:rPr>
            </w:pPr>
            <w:r w:rsidRPr="00D81722">
              <w:rPr>
                <w:rFonts w:cs="Arial"/>
                <w:color w:val="000000"/>
              </w:rPr>
              <w:t>300</w:t>
            </w:r>
          </w:p>
        </w:tc>
      </w:tr>
      <w:tr w:rsidR="00D81722" w:rsidRPr="00D81722" w14:paraId="36EB82D3" w14:textId="77777777" w:rsidTr="00D81722">
        <w:trPr>
          <w:trHeight w:val="288"/>
        </w:trPr>
        <w:tc>
          <w:tcPr>
            <w:tcW w:w="1961" w:type="pct"/>
            <w:noWrap/>
            <w:hideMark/>
          </w:tcPr>
          <w:p w14:paraId="09F67B45" w14:textId="3396AE40" w:rsidR="00D81722" w:rsidRPr="00D81722" w:rsidRDefault="00D81722" w:rsidP="00D81722">
            <w:pPr>
              <w:rPr>
                <w:b/>
                <w:bCs/>
              </w:rPr>
            </w:pPr>
            <w:r w:rsidRPr="00D81722">
              <w:rPr>
                <w:b/>
                <w:bCs/>
              </w:rPr>
              <w:t>Water cost (</w:t>
            </w:r>
            <w:r w:rsidR="001C5BA8">
              <w:rPr>
                <w:b/>
                <w:bCs/>
              </w:rPr>
              <w:t>$</w:t>
            </w:r>
            <w:r w:rsidRPr="00D81722">
              <w:rPr>
                <w:b/>
                <w:bCs/>
              </w:rPr>
              <w:t>/m</w:t>
            </w:r>
            <w:r w:rsidRPr="00D81722">
              <w:rPr>
                <w:b/>
                <w:bCs/>
                <w:vertAlign w:val="superscript"/>
              </w:rPr>
              <w:t>3</w:t>
            </w:r>
            <w:r w:rsidRPr="00D81722">
              <w:rPr>
                <w:b/>
                <w:bCs/>
              </w:rPr>
              <w:t>)</w:t>
            </w:r>
          </w:p>
        </w:tc>
        <w:tc>
          <w:tcPr>
            <w:tcW w:w="545" w:type="pct"/>
            <w:noWrap/>
            <w:vAlign w:val="center"/>
            <w:hideMark/>
          </w:tcPr>
          <w:p w14:paraId="705743E3" w14:textId="1C1DD23C" w:rsidR="00D81722" w:rsidRPr="00D81722" w:rsidRDefault="00D81722" w:rsidP="00D81722">
            <w:pPr>
              <w:jc w:val="center"/>
              <w:rPr>
                <w:rFonts w:cs="Arial"/>
              </w:rPr>
            </w:pPr>
            <w:r w:rsidRPr="00D81722">
              <w:rPr>
                <w:rFonts w:cs="Arial"/>
                <w:color w:val="000000"/>
              </w:rPr>
              <w:t>153</w:t>
            </w:r>
          </w:p>
        </w:tc>
        <w:tc>
          <w:tcPr>
            <w:tcW w:w="650" w:type="pct"/>
            <w:noWrap/>
            <w:vAlign w:val="center"/>
            <w:hideMark/>
          </w:tcPr>
          <w:p w14:paraId="5ED44E54" w14:textId="6F3403CA" w:rsidR="00D81722" w:rsidRPr="00D81722" w:rsidRDefault="00D81722" w:rsidP="00D81722">
            <w:pPr>
              <w:jc w:val="center"/>
              <w:rPr>
                <w:rFonts w:cs="Arial"/>
              </w:rPr>
            </w:pPr>
            <w:r w:rsidRPr="00D81722">
              <w:rPr>
                <w:rFonts w:cs="Arial"/>
                <w:color w:val="000000"/>
              </w:rPr>
              <w:t>153</w:t>
            </w:r>
          </w:p>
        </w:tc>
        <w:tc>
          <w:tcPr>
            <w:tcW w:w="650" w:type="pct"/>
            <w:noWrap/>
            <w:vAlign w:val="center"/>
            <w:hideMark/>
          </w:tcPr>
          <w:p w14:paraId="11CDD7E4" w14:textId="57830B1F" w:rsidR="00D81722" w:rsidRPr="00D81722" w:rsidRDefault="00D81722" w:rsidP="00D81722">
            <w:pPr>
              <w:jc w:val="center"/>
              <w:rPr>
                <w:rFonts w:cs="Arial"/>
              </w:rPr>
            </w:pPr>
            <w:r w:rsidRPr="00D81722">
              <w:rPr>
                <w:rFonts w:cs="Arial"/>
                <w:color w:val="000000"/>
              </w:rPr>
              <w:t>767</w:t>
            </w:r>
          </w:p>
        </w:tc>
        <w:tc>
          <w:tcPr>
            <w:tcW w:w="544" w:type="pct"/>
            <w:noWrap/>
            <w:vAlign w:val="center"/>
            <w:hideMark/>
          </w:tcPr>
          <w:p w14:paraId="20E00478" w14:textId="3270E6D1" w:rsidR="00D81722" w:rsidRPr="00D81722" w:rsidRDefault="00D81722" w:rsidP="00D81722">
            <w:pPr>
              <w:jc w:val="center"/>
              <w:rPr>
                <w:rFonts w:cs="Arial"/>
              </w:rPr>
            </w:pPr>
            <w:r w:rsidRPr="00D81722">
              <w:rPr>
                <w:rFonts w:cs="Arial"/>
                <w:color w:val="000000"/>
              </w:rPr>
              <w:t>1,533</w:t>
            </w:r>
          </w:p>
        </w:tc>
        <w:tc>
          <w:tcPr>
            <w:tcW w:w="650" w:type="pct"/>
            <w:noWrap/>
            <w:vAlign w:val="center"/>
            <w:hideMark/>
          </w:tcPr>
          <w:p w14:paraId="4D1843BD" w14:textId="174C82E7" w:rsidR="00D81722" w:rsidRPr="00D81722" w:rsidRDefault="00D81722" w:rsidP="00D81722">
            <w:pPr>
              <w:jc w:val="center"/>
              <w:rPr>
                <w:rFonts w:cs="Arial"/>
              </w:rPr>
            </w:pPr>
            <w:r w:rsidRPr="00D81722">
              <w:rPr>
                <w:rFonts w:cs="Arial"/>
                <w:color w:val="000000"/>
              </w:rPr>
              <w:t>3,833</w:t>
            </w:r>
          </w:p>
        </w:tc>
      </w:tr>
      <w:tr w:rsidR="00D81722" w:rsidRPr="00D81722" w14:paraId="0B5863BF" w14:textId="77777777" w:rsidTr="00D81722">
        <w:trPr>
          <w:trHeight w:val="288"/>
        </w:trPr>
        <w:tc>
          <w:tcPr>
            <w:tcW w:w="1961" w:type="pct"/>
            <w:noWrap/>
            <w:hideMark/>
          </w:tcPr>
          <w:p w14:paraId="0406B857" w14:textId="59C1C384" w:rsidR="00D81722" w:rsidRPr="00D81722" w:rsidRDefault="00D81722" w:rsidP="00D81722">
            <w:pPr>
              <w:rPr>
                <w:b/>
                <w:bCs/>
              </w:rPr>
            </w:pPr>
            <w:r w:rsidRPr="00D81722">
              <w:rPr>
                <w:b/>
                <w:bCs/>
              </w:rPr>
              <w:t>Water saving benefits (</w:t>
            </w:r>
            <w:r w:rsidR="001C5BA8">
              <w:rPr>
                <w:b/>
                <w:bCs/>
              </w:rPr>
              <w:t>$</w:t>
            </w:r>
            <w:r w:rsidRPr="00D81722">
              <w:rPr>
                <w:b/>
                <w:bCs/>
              </w:rPr>
              <w:t>/yr)</w:t>
            </w:r>
          </w:p>
        </w:tc>
        <w:tc>
          <w:tcPr>
            <w:tcW w:w="545" w:type="pct"/>
            <w:noWrap/>
            <w:vAlign w:val="center"/>
            <w:hideMark/>
          </w:tcPr>
          <w:p w14:paraId="2C53FB47" w14:textId="49583117" w:rsidR="00D81722" w:rsidRPr="00D81722" w:rsidRDefault="00D81722" w:rsidP="00D81722">
            <w:pPr>
              <w:jc w:val="center"/>
              <w:rPr>
                <w:rFonts w:cs="Arial"/>
              </w:rPr>
            </w:pPr>
            <w:r w:rsidRPr="00D81722">
              <w:rPr>
                <w:rFonts w:cs="Arial"/>
                <w:color w:val="000000"/>
              </w:rPr>
              <w:t>2</w:t>
            </w:r>
          </w:p>
        </w:tc>
        <w:tc>
          <w:tcPr>
            <w:tcW w:w="650" w:type="pct"/>
            <w:noWrap/>
            <w:vAlign w:val="center"/>
            <w:hideMark/>
          </w:tcPr>
          <w:p w14:paraId="2CDB97E1" w14:textId="1FB5C22E" w:rsidR="00D81722" w:rsidRPr="00D81722" w:rsidRDefault="00D81722" w:rsidP="00D81722">
            <w:pPr>
              <w:jc w:val="center"/>
              <w:rPr>
                <w:rFonts w:cs="Arial"/>
              </w:rPr>
            </w:pPr>
            <w:r w:rsidRPr="00D81722">
              <w:rPr>
                <w:rFonts w:cs="Arial"/>
                <w:color w:val="000000"/>
              </w:rPr>
              <w:t>2</w:t>
            </w:r>
          </w:p>
        </w:tc>
        <w:tc>
          <w:tcPr>
            <w:tcW w:w="650" w:type="pct"/>
            <w:noWrap/>
            <w:vAlign w:val="center"/>
            <w:hideMark/>
          </w:tcPr>
          <w:p w14:paraId="7F5E5858" w14:textId="2ED6BFEB" w:rsidR="00D81722" w:rsidRPr="00D81722" w:rsidRDefault="00D81722" w:rsidP="00D81722">
            <w:pPr>
              <w:jc w:val="center"/>
              <w:rPr>
                <w:rFonts w:cs="Arial"/>
              </w:rPr>
            </w:pPr>
            <w:r w:rsidRPr="00D81722">
              <w:rPr>
                <w:rFonts w:cs="Arial"/>
                <w:color w:val="000000"/>
              </w:rPr>
              <w:t>2</w:t>
            </w:r>
          </w:p>
        </w:tc>
        <w:tc>
          <w:tcPr>
            <w:tcW w:w="544" w:type="pct"/>
            <w:noWrap/>
            <w:vAlign w:val="center"/>
            <w:hideMark/>
          </w:tcPr>
          <w:p w14:paraId="61701E5B" w14:textId="70DE0B38" w:rsidR="00D81722" w:rsidRPr="00D81722" w:rsidRDefault="00D81722" w:rsidP="00D81722">
            <w:pPr>
              <w:jc w:val="center"/>
              <w:rPr>
                <w:rFonts w:cs="Arial"/>
              </w:rPr>
            </w:pPr>
            <w:r w:rsidRPr="00D81722">
              <w:rPr>
                <w:rFonts w:cs="Arial"/>
                <w:color w:val="000000"/>
              </w:rPr>
              <w:t>2</w:t>
            </w:r>
          </w:p>
        </w:tc>
        <w:tc>
          <w:tcPr>
            <w:tcW w:w="650" w:type="pct"/>
            <w:noWrap/>
            <w:vAlign w:val="center"/>
            <w:hideMark/>
          </w:tcPr>
          <w:p w14:paraId="2549629A" w14:textId="5C0773B7" w:rsidR="00D81722" w:rsidRPr="00D81722" w:rsidRDefault="00D81722" w:rsidP="00D81722">
            <w:pPr>
              <w:jc w:val="center"/>
              <w:rPr>
                <w:rFonts w:cs="Arial"/>
              </w:rPr>
            </w:pPr>
            <w:r w:rsidRPr="00D81722">
              <w:rPr>
                <w:rFonts w:cs="Arial"/>
                <w:color w:val="000000"/>
              </w:rPr>
              <w:t>2</w:t>
            </w:r>
          </w:p>
        </w:tc>
      </w:tr>
      <w:tr w:rsidR="00D81722" w:rsidRPr="00D81722" w14:paraId="089EFD15" w14:textId="77777777" w:rsidTr="00D81722">
        <w:trPr>
          <w:trHeight w:val="300"/>
        </w:trPr>
        <w:tc>
          <w:tcPr>
            <w:tcW w:w="1961" w:type="pct"/>
            <w:noWrap/>
            <w:hideMark/>
          </w:tcPr>
          <w:p w14:paraId="58F759E5" w14:textId="77777777" w:rsidR="00D81722" w:rsidRPr="00D81722" w:rsidRDefault="00D81722" w:rsidP="00D81722">
            <w:r w:rsidRPr="00D81722">
              <w:t> </w:t>
            </w:r>
          </w:p>
        </w:tc>
        <w:tc>
          <w:tcPr>
            <w:tcW w:w="545" w:type="pct"/>
            <w:noWrap/>
            <w:vAlign w:val="center"/>
            <w:hideMark/>
          </w:tcPr>
          <w:p w14:paraId="5D4538FE" w14:textId="24EF1257" w:rsidR="00D81722" w:rsidRPr="00D81722" w:rsidRDefault="00D81722" w:rsidP="00D81722">
            <w:pPr>
              <w:jc w:val="center"/>
              <w:rPr>
                <w:rFonts w:cs="Arial"/>
              </w:rPr>
            </w:pPr>
            <w:r w:rsidRPr="00D81722">
              <w:rPr>
                <w:rFonts w:cs="Arial"/>
                <w:color w:val="000000"/>
              </w:rPr>
              <w:t>307</w:t>
            </w:r>
          </w:p>
        </w:tc>
        <w:tc>
          <w:tcPr>
            <w:tcW w:w="650" w:type="pct"/>
            <w:noWrap/>
            <w:vAlign w:val="center"/>
            <w:hideMark/>
          </w:tcPr>
          <w:p w14:paraId="43A8604F" w14:textId="029F6BCD" w:rsidR="00D81722" w:rsidRPr="00D81722" w:rsidRDefault="00D81722" w:rsidP="00D81722">
            <w:pPr>
              <w:jc w:val="center"/>
              <w:rPr>
                <w:rFonts w:cs="Arial"/>
              </w:rPr>
            </w:pPr>
            <w:r w:rsidRPr="00D81722">
              <w:rPr>
                <w:rFonts w:cs="Arial"/>
                <w:color w:val="000000"/>
              </w:rPr>
              <w:t>307</w:t>
            </w:r>
          </w:p>
        </w:tc>
        <w:tc>
          <w:tcPr>
            <w:tcW w:w="650" w:type="pct"/>
            <w:noWrap/>
            <w:vAlign w:val="center"/>
            <w:hideMark/>
          </w:tcPr>
          <w:p w14:paraId="2D839017" w14:textId="38F742EF" w:rsidR="00D81722" w:rsidRPr="00D81722" w:rsidRDefault="00D81722" w:rsidP="00D81722">
            <w:pPr>
              <w:jc w:val="center"/>
              <w:rPr>
                <w:rFonts w:cs="Arial"/>
              </w:rPr>
            </w:pPr>
            <w:r w:rsidRPr="00D81722">
              <w:rPr>
                <w:rFonts w:cs="Arial"/>
                <w:color w:val="000000"/>
              </w:rPr>
              <w:t>1,533</w:t>
            </w:r>
          </w:p>
        </w:tc>
        <w:tc>
          <w:tcPr>
            <w:tcW w:w="544" w:type="pct"/>
            <w:noWrap/>
            <w:vAlign w:val="center"/>
            <w:hideMark/>
          </w:tcPr>
          <w:p w14:paraId="2B3B9095" w14:textId="00CF8BCB" w:rsidR="00D81722" w:rsidRPr="00D81722" w:rsidRDefault="00D81722" w:rsidP="00D81722">
            <w:pPr>
              <w:jc w:val="center"/>
              <w:rPr>
                <w:rFonts w:cs="Arial"/>
              </w:rPr>
            </w:pPr>
            <w:r w:rsidRPr="00D81722">
              <w:rPr>
                <w:rFonts w:cs="Arial"/>
                <w:color w:val="000000"/>
              </w:rPr>
              <w:t>3,066</w:t>
            </w:r>
          </w:p>
        </w:tc>
        <w:tc>
          <w:tcPr>
            <w:tcW w:w="650" w:type="pct"/>
            <w:noWrap/>
            <w:vAlign w:val="center"/>
            <w:hideMark/>
          </w:tcPr>
          <w:p w14:paraId="27266FE2" w14:textId="72657CF2" w:rsidR="00D81722" w:rsidRPr="00D81722" w:rsidRDefault="00D81722" w:rsidP="00D81722">
            <w:pPr>
              <w:jc w:val="center"/>
              <w:rPr>
                <w:rFonts w:cs="Arial"/>
              </w:rPr>
            </w:pPr>
            <w:r w:rsidRPr="00D81722">
              <w:rPr>
                <w:rFonts w:cs="Arial"/>
                <w:color w:val="000000"/>
              </w:rPr>
              <w:t>7,665</w:t>
            </w:r>
          </w:p>
        </w:tc>
      </w:tr>
      <w:tr w:rsidR="00D81722" w:rsidRPr="00D81722" w14:paraId="6CF2ED64" w14:textId="77777777" w:rsidTr="00D81722">
        <w:trPr>
          <w:trHeight w:val="300"/>
        </w:trPr>
        <w:tc>
          <w:tcPr>
            <w:tcW w:w="1961" w:type="pct"/>
            <w:noWrap/>
            <w:hideMark/>
          </w:tcPr>
          <w:p w14:paraId="565FC926" w14:textId="77777777" w:rsidR="00D81722" w:rsidRPr="00D81722" w:rsidRDefault="00D81722" w:rsidP="00D81722">
            <w:pPr>
              <w:rPr>
                <w:b/>
                <w:bCs/>
              </w:rPr>
            </w:pPr>
            <w:r w:rsidRPr="00D81722">
              <w:rPr>
                <w:b/>
                <w:bCs/>
              </w:rPr>
              <w:t>Sewer</w:t>
            </w:r>
          </w:p>
        </w:tc>
        <w:tc>
          <w:tcPr>
            <w:tcW w:w="545" w:type="pct"/>
            <w:noWrap/>
            <w:vAlign w:val="center"/>
            <w:hideMark/>
          </w:tcPr>
          <w:p w14:paraId="3051C4CC" w14:textId="77777777" w:rsidR="00D81722" w:rsidRPr="00D81722" w:rsidRDefault="00D81722" w:rsidP="00D81722">
            <w:pPr>
              <w:jc w:val="center"/>
              <w:rPr>
                <w:rFonts w:cs="Arial"/>
              </w:rPr>
            </w:pPr>
          </w:p>
        </w:tc>
        <w:tc>
          <w:tcPr>
            <w:tcW w:w="650" w:type="pct"/>
            <w:noWrap/>
            <w:vAlign w:val="center"/>
            <w:hideMark/>
          </w:tcPr>
          <w:p w14:paraId="4BF79130" w14:textId="77777777" w:rsidR="00D81722" w:rsidRPr="00D81722" w:rsidRDefault="00D81722" w:rsidP="00D81722">
            <w:pPr>
              <w:jc w:val="center"/>
              <w:rPr>
                <w:rFonts w:cs="Arial"/>
              </w:rPr>
            </w:pPr>
          </w:p>
        </w:tc>
        <w:tc>
          <w:tcPr>
            <w:tcW w:w="650" w:type="pct"/>
            <w:noWrap/>
            <w:vAlign w:val="center"/>
            <w:hideMark/>
          </w:tcPr>
          <w:p w14:paraId="7389B86C" w14:textId="77777777" w:rsidR="00D81722" w:rsidRPr="00D81722" w:rsidRDefault="00D81722" w:rsidP="00D81722">
            <w:pPr>
              <w:jc w:val="center"/>
              <w:rPr>
                <w:rFonts w:cs="Arial"/>
              </w:rPr>
            </w:pPr>
          </w:p>
        </w:tc>
        <w:tc>
          <w:tcPr>
            <w:tcW w:w="544" w:type="pct"/>
            <w:noWrap/>
            <w:vAlign w:val="center"/>
            <w:hideMark/>
          </w:tcPr>
          <w:p w14:paraId="05750D36" w14:textId="77777777" w:rsidR="00D81722" w:rsidRPr="00D81722" w:rsidRDefault="00D81722" w:rsidP="00D81722">
            <w:pPr>
              <w:jc w:val="center"/>
              <w:rPr>
                <w:rFonts w:cs="Arial"/>
              </w:rPr>
            </w:pPr>
          </w:p>
        </w:tc>
        <w:tc>
          <w:tcPr>
            <w:tcW w:w="650" w:type="pct"/>
            <w:noWrap/>
            <w:vAlign w:val="center"/>
            <w:hideMark/>
          </w:tcPr>
          <w:p w14:paraId="76887B66" w14:textId="35036162" w:rsidR="00D81722" w:rsidRPr="00D81722" w:rsidRDefault="00D81722" w:rsidP="00D81722">
            <w:pPr>
              <w:jc w:val="center"/>
              <w:rPr>
                <w:rFonts w:cs="Arial"/>
              </w:rPr>
            </w:pPr>
          </w:p>
        </w:tc>
      </w:tr>
      <w:tr w:rsidR="00D81722" w:rsidRPr="00D81722" w14:paraId="0924D774" w14:textId="77777777" w:rsidTr="00D81722">
        <w:trPr>
          <w:trHeight w:val="288"/>
        </w:trPr>
        <w:tc>
          <w:tcPr>
            <w:tcW w:w="1961" w:type="pct"/>
            <w:noWrap/>
            <w:hideMark/>
          </w:tcPr>
          <w:p w14:paraId="3E8A008D" w14:textId="537A5918" w:rsidR="00D81722" w:rsidRPr="00D81722" w:rsidRDefault="00D81722" w:rsidP="00D81722">
            <w:r w:rsidRPr="00D81722">
              <w:t>TOTAL CAPEX (</w:t>
            </w:r>
            <w:r w:rsidR="001C5BA8">
              <w:t>$</w:t>
            </w:r>
            <w:r w:rsidRPr="00D81722">
              <w:t>)</w:t>
            </w:r>
          </w:p>
        </w:tc>
        <w:tc>
          <w:tcPr>
            <w:tcW w:w="545" w:type="pct"/>
            <w:noWrap/>
            <w:vAlign w:val="center"/>
            <w:hideMark/>
          </w:tcPr>
          <w:p w14:paraId="7D9BEB23" w14:textId="5D908DC1" w:rsidR="00D81722" w:rsidRPr="00D81722" w:rsidRDefault="00D81722" w:rsidP="00D81722">
            <w:pPr>
              <w:jc w:val="center"/>
              <w:rPr>
                <w:rFonts w:cs="Arial"/>
              </w:rPr>
            </w:pPr>
          </w:p>
        </w:tc>
        <w:tc>
          <w:tcPr>
            <w:tcW w:w="650" w:type="pct"/>
            <w:noWrap/>
            <w:vAlign w:val="center"/>
            <w:hideMark/>
          </w:tcPr>
          <w:p w14:paraId="6198985F" w14:textId="0D9AFBCF" w:rsidR="00D81722" w:rsidRPr="00D81722" w:rsidRDefault="00D81722" w:rsidP="00D81722">
            <w:pPr>
              <w:jc w:val="center"/>
              <w:rPr>
                <w:rFonts w:cs="Arial"/>
              </w:rPr>
            </w:pPr>
          </w:p>
        </w:tc>
        <w:tc>
          <w:tcPr>
            <w:tcW w:w="650" w:type="pct"/>
            <w:noWrap/>
            <w:vAlign w:val="center"/>
            <w:hideMark/>
          </w:tcPr>
          <w:p w14:paraId="361A5BB0" w14:textId="0DBAEDBF" w:rsidR="00D81722" w:rsidRPr="00D81722" w:rsidRDefault="00D81722" w:rsidP="00D81722">
            <w:pPr>
              <w:jc w:val="center"/>
              <w:rPr>
                <w:rFonts w:cs="Arial"/>
              </w:rPr>
            </w:pPr>
          </w:p>
        </w:tc>
        <w:tc>
          <w:tcPr>
            <w:tcW w:w="544" w:type="pct"/>
            <w:noWrap/>
            <w:vAlign w:val="center"/>
            <w:hideMark/>
          </w:tcPr>
          <w:p w14:paraId="2C3C4D59" w14:textId="573F7F0B" w:rsidR="00D81722" w:rsidRPr="00D81722" w:rsidRDefault="00D81722" w:rsidP="00D81722">
            <w:pPr>
              <w:jc w:val="center"/>
              <w:rPr>
                <w:rFonts w:cs="Arial"/>
              </w:rPr>
            </w:pPr>
          </w:p>
        </w:tc>
        <w:tc>
          <w:tcPr>
            <w:tcW w:w="650" w:type="pct"/>
            <w:noWrap/>
            <w:vAlign w:val="center"/>
            <w:hideMark/>
          </w:tcPr>
          <w:p w14:paraId="20702414" w14:textId="5DBBB19C" w:rsidR="00D81722" w:rsidRPr="00D81722" w:rsidRDefault="00D81722" w:rsidP="00D81722">
            <w:pPr>
              <w:jc w:val="center"/>
              <w:rPr>
                <w:rFonts w:cs="Arial"/>
              </w:rPr>
            </w:pPr>
          </w:p>
        </w:tc>
      </w:tr>
      <w:tr w:rsidR="00D81722" w:rsidRPr="00D81722" w14:paraId="08D63ED6" w14:textId="77777777" w:rsidTr="00D81722">
        <w:trPr>
          <w:trHeight w:val="288"/>
        </w:trPr>
        <w:tc>
          <w:tcPr>
            <w:tcW w:w="1961" w:type="pct"/>
            <w:noWrap/>
            <w:hideMark/>
          </w:tcPr>
          <w:p w14:paraId="656A3BDB" w14:textId="2978ABD8" w:rsidR="00D81722" w:rsidRPr="00D81722" w:rsidRDefault="00D81722" w:rsidP="00D81722">
            <w:r w:rsidRPr="00D81722">
              <w:t>TOTAL OPEX (</w:t>
            </w:r>
            <w:r w:rsidR="001C5BA8">
              <w:t>$</w:t>
            </w:r>
            <w:r w:rsidRPr="00D81722">
              <w:t>/yr)</w:t>
            </w:r>
          </w:p>
        </w:tc>
        <w:tc>
          <w:tcPr>
            <w:tcW w:w="545" w:type="pct"/>
            <w:noWrap/>
            <w:vAlign w:val="center"/>
            <w:hideMark/>
          </w:tcPr>
          <w:p w14:paraId="553D6A87" w14:textId="2278A797" w:rsidR="00D81722" w:rsidRPr="00D81722" w:rsidRDefault="00D81722" w:rsidP="00D81722">
            <w:pPr>
              <w:jc w:val="center"/>
              <w:rPr>
                <w:rFonts w:cs="Arial"/>
              </w:rPr>
            </w:pPr>
            <w:r w:rsidRPr="00D81722">
              <w:rPr>
                <w:rFonts w:cs="Arial"/>
                <w:color w:val="000000"/>
              </w:rPr>
              <w:t>1,263</w:t>
            </w:r>
          </w:p>
        </w:tc>
        <w:tc>
          <w:tcPr>
            <w:tcW w:w="650" w:type="pct"/>
            <w:noWrap/>
            <w:vAlign w:val="center"/>
            <w:hideMark/>
          </w:tcPr>
          <w:p w14:paraId="302C9D1A" w14:textId="7339485E" w:rsidR="00D81722" w:rsidRPr="00D81722" w:rsidRDefault="00D81722" w:rsidP="00D81722">
            <w:pPr>
              <w:jc w:val="center"/>
              <w:rPr>
                <w:rFonts w:cs="Arial"/>
              </w:rPr>
            </w:pPr>
            <w:r w:rsidRPr="00D81722">
              <w:rPr>
                <w:rFonts w:cs="Arial"/>
                <w:color w:val="000000"/>
              </w:rPr>
              <w:t>1,263</w:t>
            </w:r>
          </w:p>
        </w:tc>
        <w:tc>
          <w:tcPr>
            <w:tcW w:w="650" w:type="pct"/>
            <w:noWrap/>
            <w:vAlign w:val="center"/>
            <w:hideMark/>
          </w:tcPr>
          <w:p w14:paraId="3A93C30A" w14:textId="6FAADEA7" w:rsidR="00D81722" w:rsidRPr="00D81722" w:rsidRDefault="00D81722" w:rsidP="00D81722">
            <w:pPr>
              <w:jc w:val="center"/>
              <w:rPr>
                <w:rFonts w:cs="Arial"/>
              </w:rPr>
            </w:pPr>
            <w:r w:rsidRPr="00D81722">
              <w:rPr>
                <w:rFonts w:cs="Arial"/>
                <w:color w:val="000000"/>
              </w:rPr>
              <w:t>1,263</w:t>
            </w:r>
          </w:p>
        </w:tc>
        <w:tc>
          <w:tcPr>
            <w:tcW w:w="544" w:type="pct"/>
            <w:noWrap/>
            <w:vAlign w:val="center"/>
            <w:hideMark/>
          </w:tcPr>
          <w:p w14:paraId="51AE333E" w14:textId="129D3101" w:rsidR="00D81722" w:rsidRPr="00D81722" w:rsidRDefault="00D81722" w:rsidP="00D81722">
            <w:pPr>
              <w:jc w:val="center"/>
              <w:rPr>
                <w:rFonts w:cs="Arial"/>
              </w:rPr>
            </w:pPr>
            <w:r w:rsidRPr="00D81722">
              <w:rPr>
                <w:rFonts w:cs="Arial"/>
                <w:color w:val="000000"/>
              </w:rPr>
              <w:t>1,263</w:t>
            </w:r>
          </w:p>
        </w:tc>
        <w:tc>
          <w:tcPr>
            <w:tcW w:w="650" w:type="pct"/>
            <w:noWrap/>
            <w:vAlign w:val="center"/>
            <w:hideMark/>
          </w:tcPr>
          <w:p w14:paraId="22F0BED9" w14:textId="0F110A04" w:rsidR="00D81722" w:rsidRPr="00D81722" w:rsidRDefault="00D81722" w:rsidP="00D81722">
            <w:pPr>
              <w:jc w:val="center"/>
              <w:rPr>
                <w:rFonts w:cs="Arial"/>
              </w:rPr>
            </w:pPr>
            <w:r w:rsidRPr="00D81722">
              <w:rPr>
                <w:rFonts w:cs="Arial"/>
                <w:color w:val="000000"/>
              </w:rPr>
              <w:t>1,263</w:t>
            </w:r>
          </w:p>
        </w:tc>
      </w:tr>
      <w:tr w:rsidR="00D81722" w:rsidRPr="00D81722" w14:paraId="2CFCBC10" w14:textId="77777777" w:rsidTr="00D81722">
        <w:trPr>
          <w:trHeight w:val="288"/>
        </w:trPr>
        <w:tc>
          <w:tcPr>
            <w:tcW w:w="1961" w:type="pct"/>
            <w:noWrap/>
            <w:hideMark/>
          </w:tcPr>
          <w:p w14:paraId="1E354D78" w14:textId="77777777" w:rsidR="00D81722" w:rsidRPr="00D81722" w:rsidRDefault="00D81722" w:rsidP="00D81722">
            <w:r w:rsidRPr="00D81722">
              <w:t> </w:t>
            </w:r>
          </w:p>
        </w:tc>
        <w:tc>
          <w:tcPr>
            <w:tcW w:w="545" w:type="pct"/>
            <w:noWrap/>
            <w:vAlign w:val="center"/>
            <w:hideMark/>
          </w:tcPr>
          <w:p w14:paraId="093D5C91" w14:textId="1BB9F41A" w:rsidR="00D81722" w:rsidRPr="00D81722" w:rsidRDefault="00D81722" w:rsidP="00D81722">
            <w:pPr>
              <w:jc w:val="center"/>
              <w:rPr>
                <w:rFonts w:cs="Arial"/>
              </w:rPr>
            </w:pPr>
            <w:r w:rsidRPr="00D81722">
              <w:rPr>
                <w:rFonts w:cs="Arial"/>
                <w:color w:val="000000"/>
              </w:rPr>
              <w:t>5,097</w:t>
            </w:r>
          </w:p>
        </w:tc>
        <w:tc>
          <w:tcPr>
            <w:tcW w:w="650" w:type="pct"/>
            <w:noWrap/>
            <w:vAlign w:val="center"/>
            <w:hideMark/>
          </w:tcPr>
          <w:p w14:paraId="1214D9DB" w14:textId="47D64936" w:rsidR="00D81722" w:rsidRPr="00D81722" w:rsidRDefault="00D81722" w:rsidP="00D81722">
            <w:pPr>
              <w:jc w:val="center"/>
              <w:rPr>
                <w:rFonts w:cs="Arial"/>
              </w:rPr>
            </w:pPr>
            <w:r w:rsidRPr="00D81722">
              <w:rPr>
                <w:rFonts w:cs="Arial"/>
                <w:color w:val="000000"/>
              </w:rPr>
              <w:t>5,097</w:t>
            </w:r>
          </w:p>
        </w:tc>
        <w:tc>
          <w:tcPr>
            <w:tcW w:w="650" w:type="pct"/>
            <w:noWrap/>
            <w:vAlign w:val="center"/>
            <w:hideMark/>
          </w:tcPr>
          <w:p w14:paraId="44F65C5B" w14:textId="02C36633" w:rsidR="00D81722" w:rsidRPr="00D81722" w:rsidRDefault="00D81722" w:rsidP="00D81722">
            <w:pPr>
              <w:jc w:val="center"/>
              <w:rPr>
                <w:rFonts w:cs="Arial"/>
              </w:rPr>
            </w:pPr>
            <w:r w:rsidRPr="00D81722">
              <w:rPr>
                <w:rFonts w:cs="Arial"/>
                <w:color w:val="000000"/>
              </w:rPr>
              <w:t>14,584</w:t>
            </w:r>
          </w:p>
        </w:tc>
        <w:tc>
          <w:tcPr>
            <w:tcW w:w="544" w:type="pct"/>
            <w:noWrap/>
            <w:vAlign w:val="center"/>
            <w:hideMark/>
          </w:tcPr>
          <w:p w14:paraId="3A41F8EF" w14:textId="1D34743E" w:rsidR="00D81722" w:rsidRPr="00D81722" w:rsidRDefault="00D81722" w:rsidP="00D81722">
            <w:pPr>
              <w:jc w:val="center"/>
              <w:rPr>
                <w:rFonts w:cs="Arial"/>
              </w:rPr>
            </w:pPr>
            <w:r w:rsidRPr="00D81722">
              <w:rPr>
                <w:rFonts w:cs="Arial"/>
                <w:color w:val="000000"/>
              </w:rPr>
              <w:t>26,443</w:t>
            </w:r>
          </w:p>
        </w:tc>
        <w:tc>
          <w:tcPr>
            <w:tcW w:w="650" w:type="pct"/>
            <w:noWrap/>
            <w:vAlign w:val="center"/>
            <w:hideMark/>
          </w:tcPr>
          <w:p w14:paraId="0FF7B58E" w14:textId="6B490EE3" w:rsidR="00D81722" w:rsidRPr="00D81722" w:rsidRDefault="00D81722" w:rsidP="00D81722">
            <w:pPr>
              <w:jc w:val="center"/>
              <w:rPr>
                <w:rFonts w:cs="Arial"/>
              </w:rPr>
            </w:pPr>
            <w:r w:rsidRPr="00D81722">
              <w:rPr>
                <w:rFonts w:cs="Arial"/>
                <w:color w:val="000000"/>
              </w:rPr>
              <w:t>62,020</w:t>
            </w:r>
          </w:p>
        </w:tc>
      </w:tr>
      <w:tr w:rsidR="00D81722" w:rsidRPr="00D81722" w14:paraId="11A68D23" w14:textId="77777777" w:rsidTr="00D81722">
        <w:trPr>
          <w:trHeight w:val="288"/>
        </w:trPr>
        <w:tc>
          <w:tcPr>
            <w:tcW w:w="1961" w:type="pct"/>
            <w:noWrap/>
            <w:hideMark/>
          </w:tcPr>
          <w:p w14:paraId="76C7837B" w14:textId="688069A6" w:rsidR="00D81722" w:rsidRPr="00D81722" w:rsidRDefault="00D81722" w:rsidP="00D81722">
            <w:r w:rsidRPr="00D81722">
              <w:t>Total OPEX benefits (</w:t>
            </w:r>
            <w:r w:rsidR="001C5BA8">
              <w:t>$</w:t>
            </w:r>
            <w:r w:rsidRPr="00D81722">
              <w:t>/yr)</w:t>
            </w:r>
          </w:p>
        </w:tc>
        <w:tc>
          <w:tcPr>
            <w:tcW w:w="545" w:type="pct"/>
            <w:noWrap/>
            <w:vAlign w:val="center"/>
            <w:hideMark/>
          </w:tcPr>
          <w:p w14:paraId="6B3967FC" w14:textId="6CCD0071" w:rsidR="00D81722" w:rsidRPr="00D81722" w:rsidRDefault="00D81722" w:rsidP="00D81722">
            <w:pPr>
              <w:jc w:val="center"/>
              <w:rPr>
                <w:rFonts w:cs="Arial"/>
              </w:rPr>
            </w:pPr>
          </w:p>
        </w:tc>
        <w:tc>
          <w:tcPr>
            <w:tcW w:w="650" w:type="pct"/>
            <w:noWrap/>
            <w:vAlign w:val="center"/>
            <w:hideMark/>
          </w:tcPr>
          <w:p w14:paraId="145727A2" w14:textId="0F96DF85" w:rsidR="00D81722" w:rsidRPr="00D81722" w:rsidRDefault="00D81722" w:rsidP="00D81722">
            <w:pPr>
              <w:jc w:val="center"/>
              <w:rPr>
                <w:rFonts w:cs="Arial"/>
              </w:rPr>
            </w:pPr>
          </w:p>
        </w:tc>
        <w:tc>
          <w:tcPr>
            <w:tcW w:w="650" w:type="pct"/>
            <w:noWrap/>
            <w:vAlign w:val="center"/>
            <w:hideMark/>
          </w:tcPr>
          <w:p w14:paraId="6E9839B5" w14:textId="2A09BD85" w:rsidR="00D81722" w:rsidRPr="00D81722" w:rsidRDefault="00D81722" w:rsidP="00D81722">
            <w:pPr>
              <w:jc w:val="center"/>
              <w:rPr>
                <w:rFonts w:cs="Arial"/>
              </w:rPr>
            </w:pPr>
          </w:p>
        </w:tc>
        <w:tc>
          <w:tcPr>
            <w:tcW w:w="544" w:type="pct"/>
            <w:noWrap/>
            <w:vAlign w:val="center"/>
            <w:hideMark/>
          </w:tcPr>
          <w:p w14:paraId="60EAB602" w14:textId="52B866BD" w:rsidR="00D81722" w:rsidRPr="00D81722" w:rsidRDefault="00D81722" w:rsidP="00D81722">
            <w:pPr>
              <w:jc w:val="center"/>
              <w:rPr>
                <w:rFonts w:cs="Arial"/>
              </w:rPr>
            </w:pPr>
          </w:p>
        </w:tc>
        <w:tc>
          <w:tcPr>
            <w:tcW w:w="650" w:type="pct"/>
            <w:noWrap/>
            <w:vAlign w:val="center"/>
            <w:hideMark/>
          </w:tcPr>
          <w:p w14:paraId="2755623D" w14:textId="049992AE" w:rsidR="00D81722" w:rsidRPr="00D81722" w:rsidRDefault="00D81722" w:rsidP="00D81722">
            <w:pPr>
              <w:jc w:val="center"/>
              <w:rPr>
                <w:rFonts w:cs="Arial"/>
              </w:rPr>
            </w:pPr>
          </w:p>
        </w:tc>
      </w:tr>
      <w:tr w:rsidR="00D81722" w:rsidRPr="00D81722" w14:paraId="237233BE" w14:textId="77777777" w:rsidTr="00D81722">
        <w:trPr>
          <w:trHeight w:val="288"/>
        </w:trPr>
        <w:tc>
          <w:tcPr>
            <w:tcW w:w="1961" w:type="pct"/>
            <w:noWrap/>
            <w:hideMark/>
          </w:tcPr>
          <w:p w14:paraId="3D813C6D" w14:textId="77777777" w:rsidR="00D81722" w:rsidRPr="00D81722" w:rsidRDefault="00D81722" w:rsidP="00D81722">
            <w:r w:rsidRPr="00D81722">
              <w:t> </w:t>
            </w:r>
          </w:p>
        </w:tc>
        <w:tc>
          <w:tcPr>
            <w:tcW w:w="545" w:type="pct"/>
            <w:noWrap/>
            <w:vAlign w:val="center"/>
            <w:hideMark/>
          </w:tcPr>
          <w:p w14:paraId="3EF4C633" w14:textId="65B72532" w:rsidR="00D81722" w:rsidRPr="00D81722" w:rsidRDefault="00D81722" w:rsidP="00D81722">
            <w:pPr>
              <w:jc w:val="center"/>
              <w:rPr>
                <w:rFonts w:cs="Arial"/>
              </w:rPr>
            </w:pPr>
            <w:r w:rsidRPr="00D81722">
              <w:rPr>
                <w:rFonts w:cs="Arial"/>
                <w:color w:val="000000"/>
              </w:rPr>
              <w:t>5,416</w:t>
            </w:r>
          </w:p>
        </w:tc>
        <w:tc>
          <w:tcPr>
            <w:tcW w:w="650" w:type="pct"/>
            <w:noWrap/>
            <w:vAlign w:val="center"/>
            <w:hideMark/>
          </w:tcPr>
          <w:p w14:paraId="4F646A31" w14:textId="3E1AD810" w:rsidR="00D81722" w:rsidRPr="00D81722" w:rsidRDefault="00D81722" w:rsidP="00D81722">
            <w:pPr>
              <w:jc w:val="center"/>
              <w:rPr>
                <w:rFonts w:cs="Arial"/>
              </w:rPr>
            </w:pPr>
            <w:r w:rsidRPr="00D81722">
              <w:rPr>
                <w:rFonts w:cs="Arial"/>
                <w:color w:val="000000"/>
              </w:rPr>
              <w:t>5,416</w:t>
            </w:r>
          </w:p>
        </w:tc>
        <w:tc>
          <w:tcPr>
            <w:tcW w:w="650" w:type="pct"/>
            <w:noWrap/>
            <w:vAlign w:val="center"/>
            <w:hideMark/>
          </w:tcPr>
          <w:p w14:paraId="5A4AC792" w14:textId="26DFC30B" w:rsidR="00D81722" w:rsidRPr="00D81722" w:rsidRDefault="00D81722" w:rsidP="00D81722">
            <w:pPr>
              <w:jc w:val="center"/>
              <w:rPr>
                <w:rFonts w:cs="Arial"/>
              </w:rPr>
            </w:pPr>
            <w:r w:rsidRPr="00D81722">
              <w:rPr>
                <w:rFonts w:cs="Arial"/>
                <w:color w:val="000000"/>
              </w:rPr>
              <w:t>16,179</w:t>
            </w:r>
          </w:p>
        </w:tc>
        <w:tc>
          <w:tcPr>
            <w:tcW w:w="544" w:type="pct"/>
            <w:noWrap/>
            <w:vAlign w:val="center"/>
            <w:hideMark/>
          </w:tcPr>
          <w:p w14:paraId="01D709DA" w14:textId="714A3FAE" w:rsidR="00D81722" w:rsidRPr="00D81722" w:rsidRDefault="00D81722" w:rsidP="00D81722">
            <w:pPr>
              <w:jc w:val="center"/>
              <w:rPr>
                <w:rFonts w:cs="Arial"/>
              </w:rPr>
            </w:pPr>
            <w:r w:rsidRPr="00D81722">
              <w:rPr>
                <w:rFonts w:cs="Arial"/>
                <w:color w:val="000000"/>
              </w:rPr>
              <w:t>29,632</w:t>
            </w:r>
          </w:p>
        </w:tc>
        <w:tc>
          <w:tcPr>
            <w:tcW w:w="650" w:type="pct"/>
            <w:noWrap/>
            <w:vAlign w:val="center"/>
            <w:hideMark/>
          </w:tcPr>
          <w:p w14:paraId="31A1B38F" w14:textId="07FAE8C3" w:rsidR="00D81722" w:rsidRPr="00D81722" w:rsidRDefault="00D81722" w:rsidP="00D81722">
            <w:pPr>
              <w:jc w:val="center"/>
              <w:rPr>
                <w:rFonts w:cs="Arial"/>
              </w:rPr>
            </w:pPr>
            <w:r w:rsidRPr="00D81722">
              <w:rPr>
                <w:rFonts w:cs="Arial"/>
                <w:color w:val="000000"/>
              </w:rPr>
              <w:t>69,992</w:t>
            </w:r>
          </w:p>
        </w:tc>
      </w:tr>
      <w:tr w:rsidR="00D81722" w:rsidRPr="00D81722" w14:paraId="76D556BE" w14:textId="77777777" w:rsidTr="00D81722">
        <w:trPr>
          <w:trHeight w:val="300"/>
        </w:trPr>
        <w:tc>
          <w:tcPr>
            <w:tcW w:w="1961" w:type="pct"/>
            <w:noWrap/>
            <w:hideMark/>
          </w:tcPr>
          <w:p w14:paraId="6F37D2BE" w14:textId="473DEC20" w:rsidR="00D81722" w:rsidRPr="00D81722" w:rsidRDefault="00D81722" w:rsidP="00D81722">
            <w:pPr>
              <w:rPr>
                <w:b/>
                <w:bCs/>
              </w:rPr>
            </w:pPr>
            <w:r w:rsidRPr="00D81722">
              <w:rPr>
                <w:b/>
                <w:bCs/>
              </w:rPr>
              <w:t>TOTAL BENEFITS (</w:t>
            </w:r>
            <w:r w:rsidR="001C5BA8">
              <w:rPr>
                <w:b/>
                <w:bCs/>
              </w:rPr>
              <w:t>$</w:t>
            </w:r>
            <w:r w:rsidRPr="00D81722">
              <w:rPr>
                <w:b/>
                <w:bCs/>
              </w:rPr>
              <w:t>)</w:t>
            </w:r>
            <w:r>
              <w:rPr>
                <w:b/>
                <w:bCs/>
              </w:rPr>
              <w:t xml:space="preserve">:  </w:t>
            </w:r>
            <w:r w:rsidRPr="00D81722">
              <w:rPr>
                <w:b/>
                <w:bCs/>
              </w:rPr>
              <w:t>CAPEX</w:t>
            </w:r>
            <w:r>
              <w:rPr>
                <w:b/>
                <w:bCs/>
              </w:rPr>
              <w:t xml:space="preserve"> &amp; </w:t>
            </w:r>
            <w:r w:rsidRPr="00D81722">
              <w:rPr>
                <w:b/>
                <w:bCs/>
              </w:rPr>
              <w:t>OPEX 30 YR</w:t>
            </w:r>
          </w:p>
        </w:tc>
        <w:tc>
          <w:tcPr>
            <w:tcW w:w="545" w:type="pct"/>
            <w:noWrap/>
            <w:vAlign w:val="center"/>
            <w:hideMark/>
          </w:tcPr>
          <w:p w14:paraId="554878DB" w14:textId="3FC02EFF" w:rsidR="00D81722" w:rsidRPr="00D81722" w:rsidRDefault="00D81722" w:rsidP="00D81722">
            <w:pPr>
              <w:jc w:val="center"/>
              <w:rPr>
                <w:rFonts w:cs="Arial"/>
              </w:rPr>
            </w:pPr>
          </w:p>
        </w:tc>
        <w:tc>
          <w:tcPr>
            <w:tcW w:w="650" w:type="pct"/>
            <w:noWrap/>
            <w:vAlign w:val="center"/>
            <w:hideMark/>
          </w:tcPr>
          <w:p w14:paraId="58514186" w14:textId="4AD7C248" w:rsidR="00D81722" w:rsidRPr="00D81722" w:rsidRDefault="00D81722" w:rsidP="00D81722">
            <w:pPr>
              <w:jc w:val="center"/>
              <w:rPr>
                <w:rFonts w:cs="Arial"/>
              </w:rPr>
            </w:pPr>
          </w:p>
        </w:tc>
        <w:tc>
          <w:tcPr>
            <w:tcW w:w="650" w:type="pct"/>
            <w:noWrap/>
            <w:vAlign w:val="center"/>
            <w:hideMark/>
          </w:tcPr>
          <w:p w14:paraId="404B94F6" w14:textId="52450F3C" w:rsidR="00D81722" w:rsidRPr="00D81722" w:rsidRDefault="00D81722" w:rsidP="00D81722">
            <w:pPr>
              <w:jc w:val="center"/>
              <w:rPr>
                <w:rFonts w:cs="Arial"/>
              </w:rPr>
            </w:pPr>
          </w:p>
        </w:tc>
        <w:tc>
          <w:tcPr>
            <w:tcW w:w="544" w:type="pct"/>
            <w:noWrap/>
            <w:vAlign w:val="center"/>
            <w:hideMark/>
          </w:tcPr>
          <w:p w14:paraId="2E9E6EB2" w14:textId="3E664AC9" w:rsidR="00D81722" w:rsidRPr="00D81722" w:rsidRDefault="00D81722" w:rsidP="00D81722">
            <w:pPr>
              <w:jc w:val="center"/>
              <w:rPr>
                <w:rFonts w:cs="Arial"/>
              </w:rPr>
            </w:pPr>
          </w:p>
        </w:tc>
        <w:tc>
          <w:tcPr>
            <w:tcW w:w="650" w:type="pct"/>
            <w:noWrap/>
            <w:vAlign w:val="center"/>
            <w:hideMark/>
          </w:tcPr>
          <w:p w14:paraId="0F096787" w14:textId="129CCAFF" w:rsidR="00D81722" w:rsidRPr="00D81722" w:rsidRDefault="00D81722" w:rsidP="00D81722">
            <w:pPr>
              <w:jc w:val="center"/>
              <w:rPr>
                <w:rFonts w:cs="Arial"/>
              </w:rPr>
            </w:pPr>
          </w:p>
        </w:tc>
      </w:tr>
    </w:tbl>
    <w:p w14:paraId="32D097F7" w14:textId="03B0D0BB" w:rsidR="00D81722" w:rsidRDefault="00D81722" w:rsidP="00E62887"/>
    <w:p w14:paraId="5C7B13C0" w14:textId="4F537C5F" w:rsidR="00D81722" w:rsidRDefault="00D81722" w:rsidP="00D81722">
      <w:pPr>
        <w:pStyle w:val="Caption"/>
        <w:keepNext/>
      </w:pPr>
      <w:bookmarkStart w:id="141" w:name="_Toc148602508"/>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5</w:t>
      </w:r>
      <w:r w:rsidR="002E6C9B">
        <w:fldChar w:fldCharType="end"/>
      </w:r>
      <w:r>
        <w:t xml:space="preserve">: </w:t>
      </w:r>
      <w:r w:rsidRPr="006C1833">
        <w:t xml:space="preserve">Breakdown of costs for all buildings for the </w:t>
      </w:r>
      <w:r>
        <w:t>C1</w:t>
      </w:r>
      <w:r w:rsidRPr="006C1833">
        <w:t xml:space="preserve"> scenario</w:t>
      </w:r>
      <w:r>
        <w:t>.</w:t>
      </w:r>
      <w:bookmarkEnd w:id="141"/>
    </w:p>
    <w:tbl>
      <w:tblPr>
        <w:tblStyle w:val="TableGrid"/>
        <w:tblW w:w="5000" w:type="pct"/>
        <w:tblLook w:val="04A0" w:firstRow="1" w:lastRow="0" w:firstColumn="1" w:lastColumn="0" w:noHBand="0" w:noVBand="1"/>
      </w:tblPr>
      <w:tblGrid>
        <w:gridCol w:w="2857"/>
        <w:gridCol w:w="1073"/>
        <w:gridCol w:w="965"/>
        <w:gridCol w:w="1117"/>
        <w:gridCol w:w="994"/>
        <w:gridCol w:w="1080"/>
        <w:gridCol w:w="938"/>
        <w:gridCol w:w="1304"/>
        <w:gridCol w:w="1203"/>
        <w:gridCol w:w="1304"/>
        <w:gridCol w:w="1159"/>
      </w:tblGrid>
      <w:tr w:rsidR="00D81722" w:rsidRPr="00D81722" w14:paraId="715DC4A6" w14:textId="77777777" w:rsidTr="00D81722">
        <w:trPr>
          <w:trHeight w:val="300"/>
        </w:trPr>
        <w:tc>
          <w:tcPr>
            <w:tcW w:w="1021" w:type="pct"/>
            <w:noWrap/>
            <w:hideMark/>
          </w:tcPr>
          <w:p w14:paraId="77F2E21B" w14:textId="77777777" w:rsidR="00D81722" w:rsidRPr="00D81722" w:rsidRDefault="00D81722" w:rsidP="00D81722">
            <w:pPr>
              <w:rPr>
                <w:i/>
                <w:iCs/>
                <w:lang w:val="ca-ES"/>
              </w:rPr>
            </w:pPr>
            <w:r w:rsidRPr="00D81722">
              <w:rPr>
                <w:i/>
                <w:iCs/>
              </w:rPr>
              <w:t>Total costs</w:t>
            </w:r>
          </w:p>
        </w:tc>
        <w:tc>
          <w:tcPr>
            <w:tcW w:w="728" w:type="pct"/>
            <w:gridSpan w:val="2"/>
            <w:noWrap/>
            <w:vAlign w:val="center"/>
            <w:hideMark/>
          </w:tcPr>
          <w:p w14:paraId="11527858" w14:textId="77777777" w:rsidR="00D81722" w:rsidRPr="00D81722" w:rsidRDefault="00D81722" w:rsidP="00D81722">
            <w:pPr>
              <w:jc w:val="center"/>
              <w:rPr>
                <w:b/>
                <w:bCs/>
              </w:rPr>
            </w:pPr>
            <w:r w:rsidRPr="00D81722">
              <w:rPr>
                <w:b/>
                <w:bCs/>
              </w:rPr>
              <w:t>Low-rise housing</w:t>
            </w:r>
          </w:p>
        </w:tc>
        <w:tc>
          <w:tcPr>
            <w:tcW w:w="754" w:type="pct"/>
            <w:gridSpan w:val="2"/>
            <w:noWrap/>
            <w:vAlign w:val="center"/>
            <w:hideMark/>
          </w:tcPr>
          <w:p w14:paraId="23DF87CF" w14:textId="77777777" w:rsidR="00D81722" w:rsidRPr="00D81722" w:rsidRDefault="00D81722" w:rsidP="00D81722">
            <w:pPr>
              <w:jc w:val="center"/>
              <w:rPr>
                <w:b/>
                <w:bCs/>
              </w:rPr>
            </w:pPr>
            <w:r w:rsidRPr="00D81722">
              <w:rPr>
                <w:b/>
                <w:bCs/>
              </w:rPr>
              <w:t>Short top building</w:t>
            </w:r>
          </w:p>
        </w:tc>
        <w:tc>
          <w:tcPr>
            <w:tcW w:w="721" w:type="pct"/>
            <w:gridSpan w:val="2"/>
            <w:noWrap/>
            <w:vAlign w:val="center"/>
            <w:hideMark/>
          </w:tcPr>
          <w:p w14:paraId="5169E0BF" w14:textId="77777777" w:rsidR="00D81722" w:rsidRPr="00D81722" w:rsidRDefault="00D81722" w:rsidP="00D81722">
            <w:pPr>
              <w:jc w:val="center"/>
              <w:rPr>
                <w:b/>
                <w:bCs/>
              </w:rPr>
            </w:pPr>
            <w:r w:rsidRPr="00D81722">
              <w:rPr>
                <w:b/>
                <w:bCs/>
              </w:rPr>
              <w:t>Mid-rise building</w:t>
            </w:r>
          </w:p>
        </w:tc>
        <w:tc>
          <w:tcPr>
            <w:tcW w:w="896" w:type="pct"/>
            <w:gridSpan w:val="2"/>
            <w:noWrap/>
            <w:vAlign w:val="center"/>
            <w:hideMark/>
          </w:tcPr>
          <w:p w14:paraId="65DFE357" w14:textId="77777777" w:rsidR="00D81722" w:rsidRPr="00D81722" w:rsidRDefault="00D81722" w:rsidP="00D81722">
            <w:pPr>
              <w:jc w:val="center"/>
              <w:rPr>
                <w:b/>
                <w:bCs/>
              </w:rPr>
            </w:pPr>
            <w:r w:rsidRPr="00D81722">
              <w:rPr>
                <w:b/>
                <w:bCs/>
              </w:rPr>
              <w:t>Mid/high-rise building</w:t>
            </w:r>
          </w:p>
        </w:tc>
        <w:tc>
          <w:tcPr>
            <w:tcW w:w="880" w:type="pct"/>
            <w:gridSpan w:val="2"/>
            <w:noWrap/>
            <w:vAlign w:val="center"/>
            <w:hideMark/>
          </w:tcPr>
          <w:p w14:paraId="59216648" w14:textId="77777777" w:rsidR="00D81722" w:rsidRPr="00D81722" w:rsidRDefault="00D81722" w:rsidP="00D81722">
            <w:pPr>
              <w:jc w:val="center"/>
              <w:rPr>
                <w:b/>
                <w:bCs/>
              </w:rPr>
            </w:pPr>
            <w:r w:rsidRPr="00D81722">
              <w:rPr>
                <w:b/>
                <w:bCs/>
              </w:rPr>
              <w:t>High-rise building</w:t>
            </w:r>
          </w:p>
        </w:tc>
      </w:tr>
      <w:tr w:rsidR="00D81722" w:rsidRPr="00D81722" w14:paraId="788D5296" w14:textId="77777777" w:rsidTr="00D81722">
        <w:trPr>
          <w:trHeight w:val="300"/>
        </w:trPr>
        <w:tc>
          <w:tcPr>
            <w:tcW w:w="1021" w:type="pct"/>
            <w:noWrap/>
            <w:hideMark/>
          </w:tcPr>
          <w:p w14:paraId="354E151B" w14:textId="48C070D6" w:rsidR="00D81722" w:rsidRPr="00D81722" w:rsidRDefault="00D81722" w:rsidP="00D81722">
            <w:r w:rsidRPr="00D81722">
              <w:t> </w:t>
            </w:r>
            <w:r w:rsidRPr="00D81722">
              <w:rPr>
                <w:b/>
                <w:bCs/>
              </w:rPr>
              <w:t>(</w:t>
            </w:r>
            <w:r w:rsidR="001C5BA8">
              <w:rPr>
                <w:b/>
                <w:bCs/>
              </w:rPr>
              <w:t>$</w:t>
            </w:r>
            <w:r w:rsidRPr="00D81722">
              <w:rPr>
                <w:b/>
                <w:bCs/>
              </w:rPr>
              <w:t>)</w:t>
            </w:r>
          </w:p>
        </w:tc>
        <w:tc>
          <w:tcPr>
            <w:tcW w:w="383" w:type="pct"/>
            <w:noWrap/>
            <w:vAlign w:val="center"/>
            <w:hideMark/>
          </w:tcPr>
          <w:p w14:paraId="68881DA6" w14:textId="77C31538" w:rsidR="00D81722" w:rsidRPr="00D81722" w:rsidRDefault="00D81722" w:rsidP="00D81722">
            <w:pPr>
              <w:jc w:val="center"/>
              <w:rPr>
                <w:b/>
                <w:bCs/>
              </w:rPr>
            </w:pPr>
            <w:r w:rsidRPr="00D81722">
              <w:rPr>
                <w:b/>
                <w:bCs/>
              </w:rPr>
              <w:t>CAPEX</w:t>
            </w:r>
          </w:p>
        </w:tc>
        <w:tc>
          <w:tcPr>
            <w:tcW w:w="345" w:type="pct"/>
            <w:noWrap/>
            <w:vAlign w:val="center"/>
            <w:hideMark/>
          </w:tcPr>
          <w:p w14:paraId="48E665FC" w14:textId="5B7340E2" w:rsidR="00D81722" w:rsidRPr="00D81722" w:rsidRDefault="00D81722" w:rsidP="00D81722">
            <w:pPr>
              <w:jc w:val="center"/>
              <w:rPr>
                <w:b/>
                <w:bCs/>
              </w:rPr>
            </w:pPr>
            <w:r w:rsidRPr="00D81722">
              <w:rPr>
                <w:b/>
                <w:bCs/>
              </w:rPr>
              <w:t>OPEX</w:t>
            </w:r>
          </w:p>
        </w:tc>
        <w:tc>
          <w:tcPr>
            <w:tcW w:w="399" w:type="pct"/>
            <w:noWrap/>
            <w:vAlign w:val="center"/>
            <w:hideMark/>
          </w:tcPr>
          <w:p w14:paraId="49E357FA" w14:textId="12120F71" w:rsidR="00D81722" w:rsidRPr="00D81722" w:rsidRDefault="00D81722" w:rsidP="00D81722">
            <w:pPr>
              <w:jc w:val="center"/>
              <w:rPr>
                <w:b/>
                <w:bCs/>
              </w:rPr>
            </w:pPr>
            <w:r w:rsidRPr="00D81722">
              <w:rPr>
                <w:b/>
                <w:bCs/>
              </w:rPr>
              <w:t>CAPEX</w:t>
            </w:r>
          </w:p>
        </w:tc>
        <w:tc>
          <w:tcPr>
            <w:tcW w:w="355" w:type="pct"/>
            <w:noWrap/>
            <w:vAlign w:val="center"/>
            <w:hideMark/>
          </w:tcPr>
          <w:p w14:paraId="31B2ED16" w14:textId="7F75779E" w:rsidR="00D81722" w:rsidRPr="00D81722" w:rsidRDefault="00D81722" w:rsidP="00D81722">
            <w:pPr>
              <w:jc w:val="center"/>
              <w:rPr>
                <w:b/>
                <w:bCs/>
              </w:rPr>
            </w:pPr>
            <w:r w:rsidRPr="00D81722">
              <w:rPr>
                <w:b/>
                <w:bCs/>
              </w:rPr>
              <w:t>OPEX</w:t>
            </w:r>
          </w:p>
        </w:tc>
        <w:tc>
          <w:tcPr>
            <w:tcW w:w="386" w:type="pct"/>
            <w:noWrap/>
            <w:vAlign w:val="center"/>
            <w:hideMark/>
          </w:tcPr>
          <w:p w14:paraId="383E219C" w14:textId="59E70C89" w:rsidR="00D81722" w:rsidRPr="00D81722" w:rsidRDefault="00D81722" w:rsidP="00D81722">
            <w:pPr>
              <w:jc w:val="center"/>
              <w:rPr>
                <w:b/>
                <w:bCs/>
              </w:rPr>
            </w:pPr>
            <w:r w:rsidRPr="00D81722">
              <w:rPr>
                <w:b/>
                <w:bCs/>
              </w:rPr>
              <w:t>CAPEX</w:t>
            </w:r>
          </w:p>
        </w:tc>
        <w:tc>
          <w:tcPr>
            <w:tcW w:w="335" w:type="pct"/>
            <w:noWrap/>
            <w:vAlign w:val="center"/>
            <w:hideMark/>
          </w:tcPr>
          <w:p w14:paraId="429C357D" w14:textId="12CD6236" w:rsidR="00D81722" w:rsidRPr="00D81722" w:rsidRDefault="00D81722" w:rsidP="00D81722">
            <w:pPr>
              <w:jc w:val="center"/>
              <w:rPr>
                <w:b/>
                <w:bCs/>
              </w:rPr>
            </w:pPr>
            <w:r w:rsidRPr="00D81722">
              <w:rPr>
                <w:b/>
                <w:bCs/>
              </w:rPr>
              <w:t>OPEX</w:t>
            </w:r>
          </w:p>
        </w:tc>
        <w:tc>
          <w:tcPr>
            <w:tcW w:w="466" w:type="pct"/>
            <w:noWrap/>
            <w:vAlign w:val="center"/>
            <w:hideMark/>
          </w:tcPr>
          <w:p w14:paraId="7DBCD1C0" w14:textId="0FD8BD3D" w:rsidR="00D81722" w:rsidRPr="00D81722" w:rsidRDefault="00D81722" w:rsidP="00D81722">
            <w:pPr>
              <w:jc w:val="center"/>
              <w:rPr>
                <w:b/>
                <w:bCs/>
              </w:rPr>
            </w:pPr>
            <w:r w:rsidRPr="00D81722">
              <w:rPr>
                <w:b/>
                <w:bCs/>
              </w:rPr>
              <w:t>CAPEX</w:t>
            </w:r>
          </w:p>
        </w:tc>
        <w:tc>
          <w:tcPr>
            <w:tcW w:w="430" w:type="pct"/>
            <w:noWrap/>
            <w:vAlign w:val="center"/>
            <w:hideMark/>
          </w:tcPr>
          <w:p w14:paraId="4FC7AEAE" w14:textId="108094F7" w:rsidR="00D81722" w:rsidRPr="00D81722" w:rsidRDefault="00D81722" w:rsidP="00D81722">
            <w:pPr>
              <w:jc w:val="center"/>
              <w:rPr>
                <w:b/>
                <w:bCs/>
              </w:rPr>
            </w:pPr>
            <w:r w:rsidRPr="00D81722">
              <w:rPr>
                <w:b/>
                <w:bCs/>
              </w:rPr>
              <w:t>OPEX</w:t>
            </w:r>
          </w:p>
        </w:tc>
        <w:tc>
          <w:tcPr>
            <w:tcW w:w="466" w:type="pct"/>
            <w:noWrap/>
            <w:vAlign w:val="center"/>
            <w:hideMark/>
          </w:tcPr>
          <w:p w14:paraId="3A8533D6" w14:textId="08E07BFE" w:rsidR="00D81722" w:rsidRPr="00D81722" w:rsidRDefault="00D81722" w:rsidP="00D81722">
            <w:pPr>
              <w:jc w:val="center"/>
              <w:rPr>
                <w:b/>
                <w:bCs/>
              </w:rPr>
            </w:pPr>
            <w:r w:rsidRPr="00D81722">
              <w:rPr>
                <w:b/>
                <w:bCs/>
              </w:rPr>
              <w:t>CAPEX</w:t>
            </w:r>
          </w:p>
        </w:tc>
        <w:tc>
          <w:tcPr>
            <w:tcW w:w="414" w:type="pct"/>
            <w:noWrap/>
            <w:vAlign w:val="center"/>
            <w:hideMark/>
          </w:tcPr>
          <w:p w14:paraId="23225E6D" w14:textId="7A1E4ED4" w:rsidR="00D81722" w:rsidRPr="00D81722" w:rsidRDefault="00D81722" w:rsidP="00D81722">
            <w:pPr>
              <w:jc w:val="center"/>
              <w:rPr>
                <w:b/>
                <w:bCs/>
              </w:rPr>
            </w:pPr>
            <w:r w:rsidRPr="00D81722">
              <w:rPr>
                <w:b/>
                <w:bCs/>
              </w:rPr>
              <w:t>OPEX</w:t>
            </w:r>
          </w:p>
        </w:tc>
      </w:tr>
      <w:tr w:rsidR="00D81722" w:rsidRPr="00D81722" w14:paraId="6E34B837" w14:textId="77777777" w:rsidTr="00D81722">
        <w:trPr>
          <w:trHeight w:val="236"/>
        </w:trPr>
        <w:tc>
          <w:tcPr>
            <w:tcW w:w="1021" w:type="pct"/>
            <w:noWrap/>
            <w:hideMark/>
          </w:tcPr>
          <w:p w14:paraId="60A64046" w14:textId="77777777" w:rsidR="00D81722" w:rsidRPr="00D81722" w:rsidRDefault="00D81722" w:rsidP="00D81722">
            <w:pPr>
              <w:rPr>
                <w:b/>
                <w:bCs/>
                <w:i/>
                <w:iCs/>
              </w:rPr>
            </w:pPr>
            <w:r w:rsidRPr="00D81722">
              <w:rPr>
                <w:b/>
                <w:bCs/>
                <w:i/>
                <w:iCs/>
              </w:rPr>
              <w:t>Pipeline</w:t>
            </w:r>
          </w:p>
        </w:tc>
        <w:tc>
          <w:tcPr>
            <w:tcW w:w="383" w:type="pct"/>
            <w:noWrap/>
            <w:vAlign w:val="center"/>
            <w:hideMark/>
          </w:tcPr>
          <w:p w14:paraId="5337271D" w14:textId="270186E8" w:rsidR="00D81722" w:rsidRPr="00D81722" w:rsidRDefault="00D81722" w:rsidP="00D81722">
            <w:pPr>
              <w:jc w:val="center"/>
            </w:pPr>
          </w:p>
        </w:tc>
        <w:tc>
          <w:tcPr>
            <w:tcW w:w="345" w:type="pct"/>
            <w:noWrap/>
            <w:vAlign w:val="center"/>
            <w:hideMark/>
          </w:tcPr>
          <w:p w14:paraId="05E45F40" w14:textId="00A13EA3" w:rsidR="00D81722" w:rsidRPr="00D81722" w:rsidRDefault="00D81722" w:rsidP="00D81722">
            <w:pPr>
              <w:jc w:val="center"/>
            </w:pPr>
          </w:p>
        </w:tc>
        <w:tc>
          <w:tcPr>
            <w:tcW w:w="399" w:type="pct"/>
            <w:noWrap/>
            <w:vAlign w:val="center"/>
            <w:hideMark/>
          </w:tcPr>
          <w:p w14:paraId="2526DA51" w14:textId="44ECAA36" w:rsidR="00D81722" w:rsidRPr="00D81722" w:rsidRDefault="00D81722" w:rsidP="00D81722">
            <w:pPr>
              <w:jc w:val="center"/>
            </w:pPr>
          </w:p>
        </w:tc>
        <w:tc>
          <w:tcPr>
            <w:tcW w:w="355" w:type="pct"/>
            <w:noWrap/>
            <w:vAlign w:val="center"/>
            <w:hideMark/>
          </w:tcPr>
          <w:p w14:paraId="5E921484" w14:textId="464ABFE5" w:rsidR="00D81722" w:rsidRPr="00D81722" w:rsidRDefault="00D81722" w:rsidP="00D81722">
            <w:pPr>
              <w:jc w:val="center"/>
            </w:pPr>
          </w:p>
        </w:tc>
        <w:tc>
          <w:tcPr>
            <w:tcW w:w="386" w:type="pct"/>
            <w:noWrap/>
            <w:vAlign w:val="center"/>
            <w:hideMark/>
          </w:tcPr>
          <w:p w14:paraId="2529E38C" w14:textId="3CB0972C" w:rsidR="00D81722" w:rsidRPr="00D81722" w:rsidRDefault="00D81722" w:rsidP="00D81722">
            <w:pPr>
              <w:jc w:val="center"/>
            </w:pPr>
          </w:p>
        </w:tc>
        <w:tc>
          <w:tcPr>
            <w:tcW w:w="335" w:type="pct"/>
            <w:noWrap/>
            <w:vAlign w:val="center"/>
            <w:hideMark/>
          </w:tcPr>
          <w:p w14:paraId="530B324C" w14:textId="5DA44ACD" w:rsidR="00D81722" w:rsidRPr="00D81722" w:rsidRDefault="00D81722" w:rsidP="00D81722">
            <w:pPr>
              <w:jc w:val="center"/>
            </w:pPr>
          </w:p>
        </w:tc>
        <w:tc>
          <w:tcPr>
            <w:tcW w:w="466" w:type="pct"/>
            <w:noWrap/>
            <w:vAlign w:val="center"/>
            <w:hideMark/>
          </w:tcPr>
          <w:p w14:paraId="6F956F8A" w14:textId="02D66FD2" w:rsidR="00D81722" w:rsidRPr="00D81722" w:rsidRDefault="00D81722" w:rsidP="00D81722">
            <w:pPr>
              <w:jc w:val="center"/>
            </w:pPr>
          </w:p>
        </w:tc>
        <w:tc>
          <w:tcPr>
            <w:tcW w:w="430" w:type="pct"/>
            <w:noWrap/>
            <w:vAlign w:val="center"/>
            <w:hideMark/>
          </w:tcPr>
          <w:p w14:paraId="52E4EA7B" w14:textId="778C7A7E" w:rsidR="00D81722" w:rsidRPr="00D81722" w:rsidRDefault="00D81722" w:rsidP="00D81722">
            <w:pPr>
              <w:jc w:val="center"/>
            </w:pPr>
          </w:p>
        </w:tc>
        <w:tc>
          <w:tcPr>
            <w:tcW w:w="466" w:type="pct"/>
            <w:noWrap/>
            <w:vAlign w:val="center"/>
            <w:hideMark/>
          </w:tcPr>
          <w:p w14:paraId="33045982" w14:textId="63441E3F" w:rsidR="00D81722" w:rsidRPr="00D81722" w:rsidRDefault="00D81722" w:rsidP="00D81722">
            <w:pPr>
              <w:jc w:val="center"/>
            </w:pPr>
          </w:p>
        </w:tc>
        <w:tc>
          <w:tcPr>
            <w:tcW w:w="414" w:type="pct"/>
            <w:noWrap/>
            <w:vAlign w:val="center"/>
            <w:hideMark/>
          </w:tcPr>
          <w:p w14:paraId="48EAAE7C" w14:textId="47494C00" w:rsidR="00D81722" w:rsidRPr="00D81722" w:rsidRDefault="00D81722" w:rsidP="00D81722">
            <w:pPr>
              <w:jc w:val="center"/>
            </w:pPr>
          </w:p>
        </w:tc>
      </w:tr>
      <w:tr w:rsidR="00D81722" w:rsidRPr="00D81722" w14:paraId="519310FE" w14:textId="77777777" w:rsidTr="00D81722">
        <w:trPr>
          <w:trHeight w:val="288"/>
        </w:trPr>
        <w:tc>
          <w:tcPr>
            <w:tcW w:w="1021" w:type="pct"/>
            <w:noWrap/>
            <w:hideMark/>
          </w:tcPr>
          <w:p w14:paraId="778C08C4" w14:textId="77777777" w:rsidR="00D81722" w:rsidRPr="00D81722" w:rsidRDefault="00D81722">
            <w:pPr>
              <w:rPr>
                <w:b/>
                <w:bCs/>
                <w:i/>
                <w:iCs/>
              </w:rPr>
            </w:pPr>
            <w:r w:rsidRPr="00D81722">
              <w:rPr>
                <w:b/>
                <w:bCs/>
                <w:i/>
                <w:iCs/>
              </w:rPr>
              <w:t>GW line</w:t>
            </w:r>
          </w:p>
        </w:tc>
        <w:tc>
          <w:tcPr>
            <w:tcW w:w="383" w:type="pct"/>
            <w:noWrap/>
            <w:vAlign w:val="center"/>
            <w:hideMark/>
          </w:tcPr>
          <w:p w14:paraId="4BA22E18" w14:textId="61F5722A" w:rsidR="00D81722" w:rsidRPr="00D81722" w:rsidRDefault="00D81722" w:rsidP="00D81722">
            <w:pPr>
              <w:jc w:val="center"/>
            </w:pPr>
          </w:p>
        </w:tc>
        <w:tc>
          <w:tcPr>
            <w:tcW w:w="345" w:type="pct"/>
            <w:noWrap/>
            <w:vAlign w:val="center"/>
            <w:hideMark/>
          </w:tcPr>
          <w:p w14:paraId="27CF2710" w14:textId="2029B11E" w:rsidR="00D81722" w:rsidRPr="00D81722" w:rsidRDefault="00D81722" w:rsidP="00D81722">
            <w:pPr>
              <w:jc w:val="center"/>
            </w:pPr>
          </w:p>
        </w:tc>
        <w:tc>
          <w:tcPr>
            <w:tcW w:w="399" w:type="pct"/>
            <w:noWrap/>
            <w:vAlign w:val="center"/>
            <w:hideMark/>
          </w:tcPr>
          <w:p w14:paraId="511A4A35" w14:textId="7A7C8909" w:rsidR="00D81722" w:rsidRPr="00D81722" w:rsidRDefault="00D81722" w:rsidP="00D81722">
            <w:pPr>
              <w:jc w:val="center"/>
            </w:pPr>
          </w:p>
        </w:tc>
        <w:tc>
          <w:tcPr>
            <w:tcW w:w="355" w:type="pct"/>
            <w:noWrap/>
            <w:vAlign w:val="center"/>
            <w:hideMark/>
          </w:tcPr>
          <w:p w14:paraId="789DB256" w14:textId="16A226DE" w:rsidR="00D81722" w:rsidRPr="00D81722" w:rsidRDefault="00D81722" w:rsidP="00D81722">
            <w:pPr>
              <w:jc w:val="center"/>
            </w:pPr>
          </w:p>
        </w:tc>
        <w:tc>
          <w:tcPr>
            <w:tcW w:w="386" w:type="pct"/>
            <w:noWrap/>
            <w:vAlign w:val="center"/>
            <w:hideMark/>
          </w:tcPr>
          <w:p w14:paraId="54CF7A56" w14:textId="65B9CB38" w:rsidR="00D81722" w:rsidRPr="00D81722" w:rsidRDefault="00D81722" w:rsidP="00D81722">
            <w:pPr>
              <w:jc w:val="center"/>
            </w:pPr>
          </w:p>
        </w:tc>
        <w:tc>
          <w:tcPr>
            <w:tcW w:w="335" w:type="pct"/>
            <w:noWrap/>
            <w:vAlign w:val="center"/>
            <w:hideMark/>
          </w:tcPr>
          <w:p w14:paraId="36952111" w14:textId="23B60281" w:rsidR="00D81722" w:rsidRPr="00D81722" w:rsidRDefault="00D81722" w:rsidP="00D81722">
            <w:pPr>
              <w:jc w:val="center"/>
            </w:pPr>
          </w:p>
        </w:tc>
        <w:tc>
          <w:tcPr>
            <w:tcW w:w="466" w:type="pct"/>
            <w:noWrap/>
            <w:vAlign w:val="center"/>
            <w:hideMark/>
          </w:tcPr>
          <w:p w14:paraId="12224B44" w14:textId="188ADC91" w:rsidR="00D81722" w:rsidRPr="00D81722" w:rsidRDefault="00D81722" w:rsidP="00D81722">
            <w:pPr>
              <w:jc w:val="center"/>
            </w:pPr>
          </w:p>
        </w:tc>
        <w:tc>
          <w:tcPr>
            <w:tcW w:w="430" w:type="pct"/>
            <w:noWrap/>
            <w:vAlign w:val="center"/>
            <w:hideMark/>
          </w:tcPr>
          <w:p w14:paraId="48AE2B1F" w14:textId="223C6804" w:rsidR="00D81722" w:rsidRPr="00D81722" w:rsidRDefault="00D81722" w:rsidP="00D81722">
            <w:pPr>
              <w:jc w:val="center"/>
            </w:pPr>
          </w:p>
        </w:tc>
        <w:tc>
          <w:tcPr>
            <w:tcW w:w="466" w:type="pct"/>
            <w:noWrap/>
            <w:vAlign w:val="center"/>
            <w:hideMark/>
          </w:tcPr>
          <w:p w14:paraId="5CB91FAC" w14:textId="026F23EB" w:rsidR="00D81722" w:rsidRPr="00D81722" w:rsidRDefault="00D81722" w:rsidP="00D81722">
            <w:pPr>
              <w:jc w:val="center"/>
            </w:pPr>
          </w:p>
        </w:tc>
        <w:tc>
          <w:tcPr>
            <w:tcW w:w="414" w:type="pct"/>
            <w:noWrap/>
            <w:vAlign w:val="center"/>
            <w:hideMark/>
          </w:tcPr>
          <w:p w14:paraId="4500FA67" w14:textId="7CC1A644" w:rsidR="00D81722" w:rsidRPr="00D81722" w:rsidRDefault="00D81722" w:rsidP="00D81722">
            <w:pPr>
              <w:jc w:val="center"/>
            </w:pPr>
          </w:p>
        </w:tc>
      </w:tr>
      <w:tr w:rsidR="00D81722" w:rsidRPr="00D81722" w14:paraId="0B5B32C3" w14:textId="77777777" w:rsidTr="00D81722">
        <w:trPr>
          <w:trHeight w:val="288"/>
        </w:trPr>
        <w:tc>
          <w:tcPr>
            <w:tcW w:w="1021" w:type="pct"/>
            <w:noWrap/>
            <w:hideMark/>
          </w:tcPr>
          <w:p w14:paraId="11FFB65F" w14:textId="77777777" w:rsidR="00D81722" w:rsidRPr="00D81722" w:rsidRDefault="00D81722">
            <w:r w:rsidRPr="00D81722">
              <w:t>Sewer</w:t>
            </w:r>
          </w:p>
        </w:tc>
        <w:tc>
          <w:tcPr>
            <w:tcW w:w="383" w:type="pct"/>
            <w:noWrap/>
            <w:vAlign w:val="center"/>
            <w:hideMark/>
          </w:tcPr>
          <w:p w14:paraId="1691DC08" w14:textId="77777777" w:rsidR="00D81722" w:rsidRPr="00D81722" w:rsidRDefault="00D81722" w:rsidP="00D81722">
            <w:pPr>
              <w:jc w:val="center"/>
            </w:pPr>
            <w:r w:rsidRPr="00D81722">
              <w:t>2,904</w:t>
            </w:r>
          </w:p>
        </w:tc>
        <w:tc>
          <w:tcPr>
            <w:tcW w:w="345" w:type="pct"/>
            <w:noWrap/>
            <w:vAlign w:val="center"/>
            <w:hideMark/>
          </w:tcPr>
          <w:p w14:paraId="74B2DAEC" w14:textId="77777777" w:rsidR="00D81722" w:rsidRPr="00D81722" w:rsidRDefault="00D81722" w:rsidP="00D81722">
            <w:pPr>
              <w:jc w:val="center"/>
            </w:pPr>
            <w:r w:rsidRPr="00D81722">
              <w:t>88</w:t>
            </w:r>
          </w:p>
        </w:tc>
        <w:tc>
          <w:tcPr>
            <w:tcW w:w="399" w:type="pct"/>
            <w:noWrap/>
            <w:vAlign w:val="center"/>
            <w:hideMark/>
          </w:tcPr>
          <w:p w14:paraId="0C857C89" w14:textId="77777777" w:rsidR="00D81722" w:rsidRPr="00D81722" w:rsidRDefault="00D81722" w:rsidP="00D81722">
            <w:pPr>
              <w:jc w:val="center"/>
            </w:pPr>
            <w:r w:rsidRPr="00D81722">
              <w:t>1,891</w:t>
            </w:r>
          </w:p>
        </w:tc>
        <w:tc>
          <w:tcPr>
            <w:tcW w:w="355" w:type="pct"/>
            <w:noWrap/>
            <w:vAlign w:val="center"/>
            <w:hideMark/>
          </w:tcPr>
          <w:p w14:paraId="78073D5A" w14:textId="77777777" w:rsidR="00D81722" w:rsidRPr="00D81722" w:rsidRDefault="00D81722" w:rsidP="00D81722">
            <w:pPr>
              <w:jc w:val="center"/>
            </w:pPr>
            <w:r w:rsidRPr="00D81722">
              <w:t>58</w:t>
            </w:r>
          </w:p>
        </w:tc>
        <w:tc>
          <w:tcPr>
            <w:tcW w:w="386" w:type="pct"/>
            <w:noWrap/>
            <w:vAlign w:val="center"/>
            <w:hideMark/>
          </w:tcPr>
          <w:p w14:paraId="48C99EA1" w14:textId="77777777" w:rsidR="00D81722" w:rsidRPr="00D81722" w:rsidRDefault="00D81722" w:rsidP="00D81722">
            <w:pPr>
              <w:jc w:val="center"/>
            </w:pPr>
            <w:r w:rsidRPr="00D81722">
              <w:t>4,813</w:t>
            </w:r>
          </w:p>
        </w:tc>
        <w:tc>
          <w:tcPr>
            <w:tcW w:w="335" w:type="pct"/>
            <w:noWrap/>
            <w:vAlign w:val="center"/>
            <w:hideMark/>
          </w:tcPr>
          <w:p w14:paraId="79D766EB" w14:textId="77777777" w:rsidR="00D81722" w:rsidRPr="00D81722" w:rsidRDefault="00D81722" w:rsidP="00D81722">
            <w:pPr>
              <w:jc w:val="center"/>
            </w:pPr>
            <w:r w:rsidRPr="00D81722">
              <w:t>147</w:t>
            </w:r>
          </w:p>
        </w:tc>
        <w:tc>
          <w:tcPr>
            <w:tcW w:w="466" w:type="pct"/>
            <w:noWrap/>
            <w:vAlign w:val="center"/>
            <w:hideMark/>
          </w:tcPr>
          <w:p w14:paraId="57943CCE" w14:textId="77777777" w:rsidR="00D81722" w:rsidRPr="00D81722" w:rsidRDefault="00D81722" w:rsidP="00D81722">
            <w:pPr>
              <w:jc w:val="center"/>
            </w:pPr>
            <w:r w:rsidRPr="00D81722">
              <w:t>8,217</w:t>
            </w:r>
          </w:p>
        </w:tc>
        <w:tc>
          <w:tcPr>
            <w:tcW w:w="430" w:type="pct"/>
            <w:noWrap/>
            <w:vAlign w:val="center"/>
            <w:hideMark/>
          </w:tcPr>
          <w:p w14:paraId="6CED995A" w14:textId="77777777" w:rsidR="00D81722" w:rsidRPr="00D81722" w:rsidRDefault="00D81722" w:rsidP="00D81722">
            <w:pPr>
              <w:jc w:val="center"/>
            </w:pPr>
            <w:r w:rsidRPr="00D81722">
              <w:t>250</w:t>
            </w:r>
          </w:p>
        </w:tc>
        <w:tc>
          <w:tcPr>
            <w:tcW w:w="466" w:type="pct"/>
            <w:noWrap/>
            <w:vAlign w:val="center"/>
            <w:hideMark/>
          </w:tcPr>
          <w:p w14:paraId="72210ED3" w14:textId="77777777" w:rsidR="00D81722" w:rsidRPr="00D81722" w:rsidRDefault="00D81722" w:rsidP="00D81722">
            <w:pPr>
              <w:jc w:val="center"/>
            </w:pPr>
            <w:r w:rsidRPr="00D81722">
              <w:t>14,891</w:t>
            </w:r>
          </w:p>
        </w:tc>
        <w:tc>
          <w:tcPr>
            <w:tcW w:w="414" w:type="pct"/>
            <w:noWrap/>
            <w:vAlign w:val="center"/>
            <w:hideMark/>
          </w:tcPr>
          <w:p w14:paraId="79429BAD" w14:textId="77777777" w:rsidR="00D81722" w:rsidRPr="00D81722" w:rsidRDefault="00D81722" w:rsidP="00D81722">
            <w:pPr>
              <w:jc w:val="center"/>
            </w:pPr>
            <w:r w:rsidRPr="00D81722">
              <w:t>453</w:t>
            </w:r>
          </w:p>
        </w:tc>
      </w:tr>
      <w:tr w:rsidR="00D81722" w:rsidRPr="00D81722" w14:paraId="21B843C7" w14:textId="77777777" w:rsidTr="00D81722">
        <w:trPr>
          <w:trHeight w:val="288"/>
        </w:trPr>
        <w:tc>
          <w:tcPr>
            <w:tcW w:w="1021" w:type="pct"/>
            <w:noWrap/>
            <w:hideMark/>
          </w:tcPr>
          <w:p w14:paraId="44B72082" w14:textId="77777777" w:rsidR="00D81722" w:rsidRPr="00D81722" w:rsidRDefault="00D81722" w:rsidP="00D81722">
            <w:r w:rsidRPr="00D81722">
              <w:t>Pumping</w:t>
            </w:r>
          </w:p>
        </w:tc>
        <w:tc>
          <w:tcPr>
            <w:tcW w:w="383" w:type="pct"/>
            <w:noWrap/>
            <w:vAlign w:val="center"/>
            <w:hideMark/>
          </w:tcPr>
          <w:p w14:paraId="287D8EC3" w14:textId="77777777" w:rsidR="00D81722" w:rsidRPr="00D81722" w:rsidRDefault="00D81722" w:rsidP="00D81722">
            <w:pPr>
              <w:jc w:val="center"/>
            </w:pPr>
            <w:r w:rsidRPr="00D81722">
              <w:t>394</w:t>
            </w:r>
          </w:p>
        </w:tc>
        <w:tc>
          <w:tcPr>
            <w:tcW w:w="345" w:type="pct"/>
            <w:noWrap/>
            <w:vAlign w:val="center"/>
            <w:hideMark/>
          </w:tcPr>
          <w:p w14:paraId="73DA8802" w14:textId="77777777" w:rsidR="00D81722" w:rsidRPr="00D81722" w:rsidRDefault="00D81722" w:rsidP="00D81722">
            <w:pPr>
              <w:jc w:val="center"/>
            </w:pPr>
            <w:r w:rsidRPr="00D81722">
              <w:t>208</w:t>
            </w:r>
          </w:p>
        </w:tc>
        <w:tc>
          <w:tcPr>
            <w:tcW w:w="399" w:type="pct"/>
            <w:noWrap/>
            <w:vAlign w:val="center"/>
            <w:hideMark/>
          </w:tcPr>
          <w:p w14:paraId="21A0A545" w14:textId="77777777" w:rsidR="00D81722" w:rsidRPr="00D81722" w:rsidRDefault="00D81722" w:rsidP="00D81722">
            <w:pPr>
              <w:jc w:val="center"/>
            </w:pPr>
            <w:r w:rsidRPr="00D81722">
              <w:t>394</w:t>
            </w:r>
          </w:p>
        </w:tc>
        <w:tc>
          <w:tcPr>
            <w:tcW w:w="355" w:type="pct"/>
            <w:noWrap/>
            <w:vAlign w:val="center"/>
            <w:hideMark/>
          </w:tcPr>
          <w:p w14:paraId="2AF11B50" w14:textId="77777777" w:rsidR="00D81722" w:rsidRPr="00D81722" w:rsidRDefault="00D81722" w:rsidP="00D81722">
            <w:pPr>
              <w:jc w:val="center"/>
            </w:pPr>
            <w:r w:rsidRPr="00D81722">
              <w:t>208</w:t>
            </w:r>
          </w:p>
        </w:tc>
        <w:tc>
          <w:tcPr>
            <w:tcW w:w="386" w:type="pct"/>
            <w:noWrap/>
            <w:vAlign w:val="center"/>
            <w:hideMark/>
          </w:tcPr>
          <w:p w14:paraId="7EB19E55" w14:textId="77777777" w:rsidR="00D81722" w:rsidRPr="00D81722" w:rsidRDefault="00D81722" w:rsidP="00D81722">
            <w:pPr>
              <w:jc w:val="center"/>
            </w:pPr>
            <w:r w:rsidRPr="00D81722">
              <w:t>1,970</w:t>
            </w:r>
          </w:p>
        </w:tc>
        <w:tc>
          <w:tcPr>
            <w:tcW w:w="335" w:type="pct"/>
            <w:noWrap/>
            <w:vAlign w:val="center"/>
            <w:hideMark/>
          </w:tcPr>
          <w:p w14:paraId="7F140DA6" w14:textId="77777777" w:rsidR="00D81722" w:rsidRPr="00D81722" w:rsidRDefault="00D81722" w:rsidP="00D81722">
            <w:pPr>
              <w:jc w:val="center"/>
            </w:pPr>
            <w:r w:rsidRPr="00D81722">
              <w:t>1,040</w:t>
            </w:r>
          </w:p>
        </w:tc>
        <w:tc>
          <w:tcPr>
            <w:tcW w:w="466" w:type="pct"/>
            <w:noWrap/>
            <w:vAlign w:val="center"/>
            <w:hideMark/>
          </w:tcPr>
          <w:p w14:paraId="3F5C935D" w14:textId="77777777" w:rsidR="00D81722" w:rsidRPr="00D81722" w:rsidRDefault="00D81722" w:rsidP="00D81722">
            <w:pPr>
              <w:jc w:val="center"/>
            </w:pPr>
            <w:r w:rsidRPr="00D81722">
              <w:t>3,941</w:t>
            </w:r>
          </w:p>
        </w:tc>
        <w:tc>
          <w:tcPr>
            <w:tcW w:w="430" w:type="pct"/>
            <w:noWrap/>
            <w:vAlign w:val="center"/>
            <w:hideMark/>
          </w:tcPr>
          <w:p w14:paraId="5D8E2C94" w14:textId="77777777" w:rsidR="00D81722" w:rsidRPr="00D81722" w:rsidRDefault="00D81722" w:rsidP="00D81722">
            <w:pPr>
              <w:jc w:val="center"/>
            </w:pPr>
            <w:r w:rsidRPr="00D81722">
              <w:t>2,080</w:t>
            </w:r>
          </w:p>
        </w:tc>
        <w:tc>
          <w:tcPr>
            <w:tcW w:w="466" w:type="pct"/>
            <w:noWrap/>
            <w:vAlign w:val="center"/>
            <w:hideMark/>
          </w:tcPr>
          <w:p w14:paraId="325102C8" w14:textId="77777777" w:rsidR="00D81722" w:rsidRPr="00D81722" w:rsidRDefault="00D81722" w:rsidP="00D81722">
            <w:pPr>
              <w:jc w:val="center"/>
            </w:pPr>
            <w:r w:rsidRPr="00D81722">
              <w:t>9,851</w:t>
            </w:r>
          </w:p>
        </w:tc>
        <w:tc>
          <w:tcPr>
            <w:tcW w:w="414" w:type="pct"/>
            <w:noWrap/>
            <w:vAlign w:val="center"/>
            <w:hideMark/>
          </w:tcPr>
          <w:p w14:paraId="68E48467" w14:textId="77777777" w:rsidR="00D81722" w:rsidRPr="00D81722" w:rsidRDefault="00D81722" w:rsidP="00D81722">
            <w:pPr>
              <w:jc w:val="center"/>
            </w:pPr>
            <w:r w:rsidRPr="00D81722">
              <w:t>5,200</w:t>
            </w:r>
          </w:p>
        </w:tc>
      </w:tr>
      <w:tr w:rsidR="00D81722" w:rsidRPr="00D81722" w14:paraId="4CE3D0D4" w14:textId="77777777" w:rsidTr="00D81722">
        <w:trPr>
          <w:trHeight w:val="288"/>
        </w:trPr>
        <w:tc>
          <w:tcPr>
            <w:tcW w:w="1021" w:type="pct"/>
            <w:noWrap/>
            <w:hideMark/>
          </w:tcPr>
          <w:p w14:paraId="350CF366" w14:textId="77777777" w:rsidR="00D81722" w:rsidRPr="00D81722" w:rsidRDefault="00D81722" w:rsidP="00D81722">
            <w:pPr>
              <w:rPr>
                <w:b/>
                <w:bCs/>
              </w:rPr>
            </w:pPr>
            <w:r w:rsidRPr="00D81722">
              <w:rPr>
                <w:b/>
                <w:bCs/>
              </w:rPr>
              <w:t>Total pumping/sewer GW</w:t>
            </w:r>
          </w:p>
        </w:tc>
        <w:tc>
          <w:tcPr>
            <w:tcW w:w="383" w:type="pct"/>
            <w:noWrap/>
            <w:vAlign w:val="center"/>
            <w:hideMark/>
          </w:tcPr>
          <w:p w14:paraId="024D10B0" w14:textId="77777777" w:rsidR="00D81722" w:rsidRPr="00D81722" w:rsidRDefault="00D81722" w:rsidP="00D81722">
            <w:pPr>
              <w:jc w:val="center"/>
            </w:pPr>
            <w:r w:rsidRPr="00D81722">
              <w:t>3,298</w:t>
            </w:r>
          </w:p>
        </w:tc>
        <w:tc>
          <w:tcPr>
            <w:tcW w:w="345" w:type="pct"/>
            <w:noWrap/>
            <w:vAlign w:val="center"/>
            <w:hideMark/>
          </w:tcPr>
          <w:p w14:paraId="6185DFF7" w14:textId="77777777" w:rsidR="00D81722" w:rsidRPr="00D81722" w:rsidRDefault="00D81722" w:rsidP="00D81722">
            <w:pPr>
              <w:jc w:val="center"/>
            </w:pPr>
            <w:r w:rsidRPr="00D81722">
              <w:t>296</w:t>
            </w:r>
          </w:p>
        </w:tc>
        <w:tc>
          <w:tcPr>
            <w:tcW w:w="399" w:type="pct"/>
            <w:noWrap/>
            <w:vAlign w:val="center"/>
            <w:hideMark/>
          </w:tcPr>
          <w:p w14:paraId="67EDF121" w14:textId="77777777" w:rsidR="00D81722" w:rsidRPr="00D81722" w:rsidRDefault="00D81722" w:rsidP="00D81722">
            <w:pPr>
              <w:jc w:val="center"/>
            </w:pPr>
            <w:r w:rsidRPr="00D81722">
              <w:t>2,285</w:t>
            </w:r>
          </w:p>
        </w:tc>
        <w:tc>
          <w:tcPr>
            <w:tcW w:w="355" w:type="pct"/>
            <w:noWrap/>
            <w:vAlign w:val="center"/>
            <w:hideMark/>
          </w:tcPr>
          <w:p w14:paraId="2E486D22" w14:textId="77777777" w:rsidR="00D81722" w:rsidRPr="00D81722" w:rsidRDefault="00D81722" w:rsidP="00D81722">
            <w:pPr>
              <w:jc w:val="center"/>
            </w:pPr>
            <w:r w:rsidRPr="00D81722">
              <w:t>266</w:t>
            </w:r>
          </w:p>
        </w:tc>
        <w:tc>
          <w:tcPr>
            <w:tcW w:w="386" w:type="pct"/>
            <w:noWrap/>
            <w:vAlign w:val="center"/>
            <w:hideMark/>
          </w:tcPr>
          <w:p w14:paraId="2B8F8BA4" w14:textId="77777777" w:rsidR="00D81722" w:rsidRPr="00D81722" w:rsidRDefault="00D81722" w:rsidP="00D81722">
            <w:pPr>
              <w:jc w:val="center"/>
            </w:pPr>
            <w:r w:rsidRPr="00D81722">
              <w:t>6,783</w:t>
            </w:r>
          </w:p>
        </w:tc>
        <w:tc>
          <w:tcPr>
            <w:tcW w:w="335" w:type="pct"/>
            <w:noWrap/>
            <w:vAlign w:val="center"/>
            <w:hideMark/>
          </w:tcPr>
          <w:p w14:paraId="3CECE7B2" w14:textId="77777777" w:rsidR="00D81722" w:rsidRPr="00D81722" w:rsidRDefault="00D81722" w:rsidP="00D81722">
            <w:pPr>
              <w:jc w:val="center"/>
            </w:pPr>
            <w:r w:rsidRPr="00D81722">
              <w:t>1,187</w:t>
            </w:r>
          </w:p>
        </w:tc>
        <w:tc>
          <w:tcPr>
            <w:tcW w:w="466" w:type="pct"/>
            <w:noWrap/>
            <w:vAlign w:val="center"/>
            <w:hideMark/>
          </w:tcPr>
          <w:p w14:paraId="67817EB0" w14:textId="77777777" w:rsidR="00D81722" w:rsidRPr="00D81722" w:rsidRDefault="00D81722" w:rsidP="00D81722">
            <w:pPr>
              <w:jc w:val="center"/>
            </w:pPr>
            <w:r w:rsidRPr="00D81722">
              <w:t>12,157</w:t>
            </w:r>
          </w:p>
        </w:tc>
        <w:tc>
          <w:tcPr>
            <w:tcW w:w="430" w:type="pct"/>
            <w:noWrap/>
            <w:vAlign w:val="center"/>
            <w:hideMark/>
          </w:tcPr>
          <w:p w14:paraId="6DE61CC5" w14:textId="77777777" w:rsidR="00D81722" w:rsidRPr="00D81722" w:rsidRDefault="00D81722" w:rsidP="00D81722">
            <w:pPr>
              <w:jc w:val="center"/>
            </w:pPr>
            <w:r w:rsidRPr="00D81722">
              <w:t>2,330</w:t>
            </w:r>
          </w:p>
        </w:tc>
        <w:tc>
          <w:tcPr>
            <w:tcW w:w="466" w:type="pct"/>
            <w:noWrap/>
            <w:vAlign w:val="center"/>
            <w:hideMark/>
          </w:tcPr>
          <w:p w14:paraId="2FEAB4EB" w14:textId="77777777" w:rsidR="00D81722" w:rsidRPr="00D81722" w:rsidRDefault="00D81722" w:rsidP="00D81722">
            <w:pPr>
              <w:jc w:val="center"/>
            </w:pPr>
            <w:r w:rsidRPr="00D81722">
              <w:t>24,742</w:t>
            </w:r>
          </w:p>
        </w:tc>
        <w:tc>
          <w:tcPr>
            <w:tcW w:w="414" w:type="pct"/>
            <w:noWrap/>
            <w:vAlign w:val="center"/>
            <w:hideMark/>
          </w:tcPr>
          <w:p w14:paraId="5A2B5EE1" w14:textId="77777777" w:rsidR="00D81722" w:rsidRPr="00D81722" w:rsidRDefault="00D81722" w:rsidP="00D81722">
            <w:pPr>
              <w:jc w:val="center"/>
            </w:pPr>
            <w:r w:rsidRPr="00D81722">
              <w:t>5,653</w:t>
            </w:r>
          </w:p>
        </w:tc>
      </w:tr>
      <w:tr w:rsidR="00D81722" w:rsidRPr="00D81722" w14:paraId="447FE973" w14:textId="77777777" w:rsidTr="00D81722">
        <w:trPr>
          <w:trHeight w:val="288"/>
        </w:trPr>
        <w:tc>
          <w:tcPr>
            <w:tcW w:w="1021" w:type="pct"/>
            <w:noWrap/>
            <w:hideMark/>
          </w:tcPr>
          <w:p w14:paraId="5ACF2EDA" w14:textId="77777777" w:rsidR="00D81722" w:rsidRPr="00D81722" w:rsidRDefault="00D81722" w:rsidP="00D81722">
            <w:pPr>
              <w:rPr>
                <w:b/>
                <w:bCs/>
                <w:i/>
                <w:iCs/>
              </w:rPr>
            </w:pPr>
            <w:r w:rsidRPr="00D81722">
              <w:rPr>
                <w:b/>
                <w:bCs/>
                <w:i/>
                <w:iCs/>
              </w:rPr>
              <w:t>BW line</w:t>
            </w:r>
          </w:p>
        </w:tc>
        <w:tc>
          <w:tcPr>
            <w:tcW w:w="383" w:type="pct"/>
            <w:noWrap/>
            <w:vAlign w:val="center"/>
            <w:hideMark/>
          </w:tcPr>
          <w:p w14:paraId="5B553DE0" w14:textId="2C146BE1" w:rsidR="00D81722" w:rsidRPr="00D81722" w:rsidRDefault="00D81722" w:rsidP="00D81722">
            <w:pPr>
              <w:jc w:val="center"/>
            </w:pPr>
          </w:p>
        </w:tc>
        <w:tc>
          <w:tcPr>
            <w:tcW w:w="345" w:type="pct"/>
            <w:noWrap/>
            <w:vAlign w:val="center"/>
            <w:hideMark/>
          </w:tcPr>
          <w:p w14:paraId="7033AC7D" w14:textId="77777777" w:rsidR="00D81722" w:rsidRPr="00D81722" w:rsidRDefault="00D81722" w:rsidP="00D81722">
            <w:pPr>
              <w:jc w:val="center"/>
            </w:pPr>
          </w:p>
        </w:tc>
        <w:tc>
          <w:tcPr>
            <w:tcW w:w="399" w:type="pct"/>
            <w:noWrap/>
            <w:vAlign w:val="center"/>
            <w:hideMark/>
          </w:tcPr>
          <w:p w14:paraId="096D29C1" w14:textId="267B53CF" w:rsidR="00D81722" w:rsidRPr="00D81722" w:rsidRDefault="00D81722" w:rsidP="00D81722">
            <w:pPr>
              <w:jc w:val="center"/>
            </w:pPr>
          </w:p>
        </w:tc>
        <w:tc>
          <w:tcPr>
            <w:tcW w:w="355" w:type="pct"/>
            <w:noWrap/>
            <w:vAlign w:val="center"/>
            <w:hideMark/>
          </w:tcPr>
          <w:p w14:paraId="3BE78BC8" w14:textId="77777777" w:rsidR="00D81722" w:rsidRPr="00D81722" w:rsidRDefault="00D81722" w:rsidP="00D81722">
            <w:pPr>
              <w:jc w:val="center"/>
            </w:pPr>
          </w:p>
        </w:tc>
        <w:tc>
          <w:tcPr>
            <w:tcW w:w="386" w:type="pct"/>
            <w:noWrap/>
            <w:vAlign w:val="center"/>
            <w:hideMark/>
          </w:tcPr>
          <w:p w14:paraId="3CEA5A1D" w14:textId="644AE119" w:rsidR="00D81722" w:rsidRPr="00D81722" w:rsidRDefault="00D81722" w:rsidP="00D81722">
            <w:pPr>
              <w:jc w:val="center"/>
            </w:pPr>
          </w:p>
        </w:tc>
        <w:tc>
          <w:tcPr>
            <w:tcW w:w="335" w:type="pct"/>
            <w:noWrap/>
            <w:vAlign w:val="center"/>
            <w:hideMark/>
          </w:tcPr>
          <w:p w14:paraId="058FD7F1" w14:textId="77777777" w:rsidR="00D81722" w:rsidRPr="00D81722" w:rsidRDefault="00D81722" w:rsidP="00D81722">
            <w:pPr>
              <w:jc w:val="center"/>
            </w:pPr>
          </w:p>
        </w:tc>
        <w:tc>
          <w:tcPr>
            <w:tcW w:w="466" w:type="pct"/>
            <w:noWrap/>
            <w:vAlign w:val="center"/>
            <w:hideMark/>
          </w:tcPr>
          <w:p w14:paraId="7A5BDE03" w14:textId="27AA5F10" w:rsidR="00D81722" w:rsidRPr="00D81722" w:rsidRDefault="00D81722" w:rsidP="00D81722">
            <w:pPr>
              <w:jc w:val="center"/>
            </w:pPr>
          </w:p>
        </w:tc>
        <w:tc>
          <w:tcPr>
            <w:tcW w:w="430" w:type="pct"/>
            <w:noWrap/>
            <w:vAlign w:val="center"/>
            <w:hideMark/>
          </w:tcPr>
          <w:p w14:paraId="31611266" w14:textId="77777777" w:rsidR="00D81722" w:rsidRPr="00D81722" w:rsidRDefault="00D81722" w:rsidP="00D81722">
            <w:pPr>
              <w:jc w:val="center"/>
            </w:pPr>
          </w:p>
        </w:tc>
        <w:tc>
          <w:tcPr>
            <w:tcW w:w="466" w:type="pct"/>
            <w:noWrap/>
            <w:vAlign w:val="center"/>
            <w:hideMark/>
          </w:tcPr>
          <w:p w14:paraId="740BAFE3" w14:textId="4E0DC0A1" w:rsidR="00D81722" w:rsidRPr="00D81722" w:rsidRDefault="00D81722" w:rsidP="00D81722">
            <w:pPr>
              <w:jc w:val="center"/>
            </w:pPr>
          </w:p>
        </w:tc>
        <w:tc>
          <w:tcPr>
            <w:tcW w:w="414" w:type="pct"/>
            <w:noWrap/>
            <w:vAlign w:val="center"/>
            <w:hideMark/>
          </w:tcPr>
          <w:p w14:paraId="7F6799B0" w14:textId="00A3B5D6" w:rsidR="00D81722" w:rsidRPr="00D81722" w:rsidRDefault="00D81722" w:rsidP="00D81722">
            <w:pPr>
              <w:jc w:val="center"/>
            </w:pPr>
          </w:p>
        </w:tc>
      </w:tr>
      <w:tr w:rsidR="00D81722" w:rsidRPr="00D81722" w14:paraId="1974F990" w14:textId="77777777" w:rsidTr="00D81722">
        <w:trPr>
          <w:trHeight w:val="288"/>
        </w:trPr>
        <w:tc>
          <w:tcPr>
            <w:tcW w:w="1021" w:type="pct"/>
            <w:noWrap/>
            <w:hideMark/>
          </w:tcPr>
          <w:p w14:paraId="7A2BCBFF" w14:textId="77777777" w:rsidR="00D81722" w:rsidRPr="00D81722" w:rsidRDefault="00D81722">
            <w:r w:rsidRPr="00D81722">
              <w:t>Sewer</w:t>
            </w:r>
          </w:p>
        </w:tc>
        <w:tc>
          <w:tcPr>
            <w:tcW w:w="383" w:type="pct"/>
            <w:noWrap/>
            <w:vAlign w:val="center"/>
            <w:hideMark/>
          </w:tcPr>
          <w:p w14:paraId="183BBF8C" w14:textId="77777777" w:rsidR="00D81722" w:rsidRPr="00D81722" w:rsidRDefault="00D81722" w:rsidP="00D81722">
            <w:pPr>
              <w:jc w:val="center"/>
            </w:pPr>
            <w:r w:rsidRPr="00D81722">
              <w:t>2,660</w:t>
            </w:r>
          </w:p>
        </w:tc>
        <w:tc>
          <w:tcPr>
            <w:tcW w:w="345" w:type="pct"/>
            <w:noWrap/>
            <w:vAlign w:val="center"/>
            <w:hideMark/>
          </w:tcPr>
          <w:p w14:paraId="47301CF3" w14:textId="77777777" w:rsidR="00D81722" w:rsidRPr="00D81722" w:rsidRDefault="00D81722" w:rsidP="00D81722">
            <w:pPr>
              <w:jc w:val="center"/>
            </w:pPr>
            <w:r w:rsidRPr="00D81722">
              <w:t>88</w:t>
            </w:r>
          </w:p>
        </w:tc>
        <w:tc>
          <w:tcPr>
            <w:tcW w:w="399" w:type="pct"/>
            <w:noWrap/>
            <w:vAlign w:val="center"/>
            <w:hideMark/>
          </w:tcPr>
          <w:p w14:paraId="1BD36DDF" w14:textId="77777777" w:rsidR="00D81722" w:rsidRPr="00D81722" w:rsidRDefault="00D81722" w:rsidP="00D81722">
            <w:pPr>
              <w:jc w:val="center"/>
            </w:pPr>
            <w:r w:rsidRPr="00D81722">
              <w:t>1,732</w:t>
            </w:r>
          </w:p>
        </w:tc>
        <w:tc>
          <w:tcPr>
            <w:tcW w:w="355" w:type="pct"/>
            <w:noWrap/>
            <w:vAlign w:val="center"/>
            <w:hideMark/>
          </w:tcPr>
          <w:p w14:paraId="192AC474" w14:textId="77777777" w:rsidR="00D81722" w:rsidRPr="00D81722" w:rsidRDefault="00D81722" w:rsidP="00D81722">
            <w:pPr>
              <w:jc w:val="center"/>
            </w:pPr>
            <w:r w:rsidRPr="00D81722">
              <w:t>58</w:t>
            </w:r>
          </w:p>
        </w:tc>
        <w:tc>
          <w:tcPr>
            <w:tcW w:w="386" w:type="pct"/>
            <w:noWrap/>
            <w:vAlign w:val="center"/>
            <w:hideMark/>
          </w:tcPr>
          <w:p w14:paraId="18BF51B6" w14:textId="77777777" w:rsidR="00D81722" w:rsidRPr="00D81722" w:rsidRDefault="00D81722" w:rsidP="00D81722">
            <w:pPr>
              <w:jc w:val="center"/>
            </w:pPr>
            <w:r w:rsidRPr="00D81722">
              <w:t>4,410</w:t>
            </w:r>
          </w:p>
        </w:tc>
        <w:tc>
          <w:tcPr>
            <w:tcW w:w="335" w:type="pct"/>
            <w:noWrap/>
            <w:vAlign w:val="center"/>
            <w:hideMark/>
          </w:tcPr>
          <w:p w14:paraId="7EAE7619" w14:textId="77777777" w:rsidR="00D81722" w:rsidRPr="00D81722" w:rsidRDefault="00D81722" w:rsidP="00D81722">
            <w:pPr>
              <w:jc w:val="center"/>
            </w:pPr>
            <w:r w:rsidRPr="00D81722">
              <w:t>147</w:t>
            </w:r>
          </w:p>
        </w:tc>
        <w:tc>
          <w:tcPr>
            <w:tcW w:w="466" w:type="pct"/>
            <w:noWrap/>
            <w:vAlign w:val="center"/>
            <w:hideMark/>
          </w:tcPr>
          <w:p w14:paraId="05F5AC20" w14:textId="77777777" w:rsidR="00D81722" w:rsidRPr="00D81722" w:rsidRDefault="00D81722" w:rsidP="00D81722">
            <w:pPr>
              <w:jc w:val="center"/>
            </w:pPr>
            <w:r w:rsidRPr="00D81722">
              <w:t>7,529</w:t>
            </w:r>
          </w:p>
        </w:tc>
        <w:tc>
          <w:tcPr>
            <w:tcW w:w="430" w:type="pct"/>
            <w:noWrap/>
            <w:vAlign w:val="center"/>
            <w:hideMark/>
          </w:tcPr>
          <w:p w14:paraId="3CD8F1A9" w14:textId="77777777" w:rsidR="00D81722" w:rsidRPr="00D81722" w:rsidRDefault="00D81722" w:rsidP="00D81722">
            <w:pPr>
              <w:jc w:val="center"/>
            </w:pPr>
            <w:r w:rsidRPr="00D81722">
              <w:t>250</w:t>
            </w:r>
          </w:p>
        </w:tc>
        <w:tc>
          <w:tcPr>
            <w:tcW w:w="466" w:type="pct"/>
            <w:noWrap/>
            <w:vAlign w:val="center"/>
            <w:hideMark/>
          </w:tcPr>
          <w:p w14:paraId="69BBB669" w14:textId="77777777" w:rsidR="00D81722" w:rsidRPr="00D81722" w:rsidRDefault="00D81722" w:rsidP="00D81722">
            <w:pPr>
              <w:jc w:val="center"/>
            </w:pPr>
            <w:r w:rsidRPr="00D81722">
              <w:t>13,644</w:t>
            </w:r>
          </w:p>
        </w:tc>
        <w:tc>
          <w:tcPr>
            <w:tcW w:w="414" w:type="pct"/>
            <w:noWrap/>
            <w:vAlign w:val="center"/>
            <w:hideMark/>
          </w:tcPr>
          <w:p w14:paraId="6151C810" w14:textId="77777777" w:rsidR="00D81722" w:rsidRPr="00D81722" w:rsidRDefault="00D81722" w:rsidP="00D81722">
            <w:pPr>
              <w:jc w:val="center"/>
            </w:pPr>
            <w:r w:rsidRPr="00D81722">
              <w:t>453</w:t>
            </w:r>
          </w:p>
        </w:tc>
      </w:tr>
      <w:tr w:rsidR="00D81722" w:rsidRPr="00D81722" w14:paraId="5F5C5DDD" w14:textId="77777777" w:rsidTr="00D81722">
        <w:trPr>
          <w:trHeight w:val="288"/>
        </w:trPr>
        <w:tc>
          <w:tcPr>
            <w:tcW w:w="1021" w:type="pct"/>
            <w:noWrap/>
            <w:hideMark/>
          </w:tcPr>
          <w:p w14:paraId="3796C46F" w14:textId="77777777" w:rsidR="00D81722" w:rsidRPr="00D81722" w:rsidRDefault="00D81722" w:rsidP="00D81722">
            <w:r w:rsidRPr="00D81722">
              <w:t>Pumping</w:t>
            </w:r>
          </w:p>
        </w:tc>
        <w:tc>
          <w:tcPr>
            <w:tcW w:w="383" w:type="pct"/>
            <w:noWrap/>
            <w:vAlign w:val="center"/>
            <w:hideMark/>
          </w:tcPr>
          <w:p w14:paraId="1282B03B" w14:textId="77777777" w:rsidR="00D81722" w:rsidRPr="00D81722" w:rsidRDefault="00D81722" w:rsidP="00D81722">
            <w:pPr>
              <w:jc w:val="center"/>
            </w:pPr>
            <w:r w:rsidRPr="00D81722">
              <w:t>146</w:t>
            </w:r>
          </w:p>
        </w:tc>
        <w:tc>
          <w:tcPr>
            <w:tcW w:w="345" w:type="pct"/>
            <w:noWrap/>
            <w:vAlign w:val="center"/>
            <w:hideMark/>
          </w:tcPr>
          <w:p w14:paraId="3AAF8540" w14:textId="77777777" w:rsidR="00D81722" w:rsidRPr="00D81722" w:rsidRDefault="00D81722" w:rsidP="00D81722">
            <w:pPr>
              <w:jc w:val="center"/>
            </w:pPr>
            <w:r w:rsidRPr="00D81722">
              <w:t>77</w:t>
            </w:r>
          </w:p>
        </w:tc>
        <w:tc>
          <w:tcPr>
            <w:tcW w:w="399" w:type="pct"/>
            <w:noWrap/>
            <w:vAlign w:val="center"/>
            <w:hideMark/>
          </w:tcPr>
          <w:p w14:paraId="7A97C7F8" w14:textId="77777777" w:rsidR="00D81722" w:rsidRPr="00D81722" w:rsidRDefault="00D81722" w:rsidP="00D81722">
            <w:pPr>
              <w:jc w:val="center"/>
            </w:pPr>
            <w:r w:rsidRPr="00D81722">
              <w:t>146</w:t>
            </w:r>
          </w:p>
        </w:tc>
        <w:tc>
          <w:tcPr>
            <w:tcW w:w="355" w:type="pct"/>
            <w:noWrap/>
            <w:vAlign w:val="center"/>
            <w:hideMark/>
          </w:tcPr>
          <w:p w14:paraId="2BDF63D7" w14:textId="77777777" w:rsidR="00D81722" w:rsidRPr="00D81722" w:rsidRDefault="00D81722" w:rsidP="00D81722">
            <w:pPr>
              <w:jc w:val="center"/>
            </w:pPr>
            <w:r w:rsidRPr="00D81722">
              <w:t>77</w:t>
            </w:r>
          </w:p>
        </w:tc>
        <w:tc>
          <w:tcPr>
            <w:tcW w:w="386" w:type="pct"/>
            <w:noWrap/>
            <w:vAlign w:val="center"/>
            <w:hideMark/>
          </w:tcPr>
          <w:p w14:paraId="3405F491" w14:textId="77777777" w:rsidR="00D81722" w:rsidRPr="00D81722" w:rsidRDefault="00D81722" w:rsidP="00D81722">
            <w:pPr>
              <w:jc w:val="center"/>
            </w:pPr>
            <w:r w:rsidRPr="00D81722">
              <w:t>730</w:t>
            </w:r>
          </w:p>
        </w:tc>
        <w:tc>
          <w:tcPr>
            <w:tcW w:w="335" w:type="pct"/>
            <w:noWrap/>
            <w:vAlign w:val="center"/>
            <w:hideMark/>
          </w:tcPr>
          <w:p w14:paraId="638420C3" w14:textId="77777777" w:rsidR="00D81722" w:rsidRPr="00D81722" w:rsidRDefault="00D81722" w:rsidP="00D81722">
            <w:pPr>
              <w:jc w:val="center"/>
            </w:pPr>
            <w:r w:rsidRPr="00D81722">
              <w:t>385</w:t>
            </w:r>
          </w:p>
        </w:tc>
        <w:tc>
          <w:tcPr>
            <w:tcW w:w="466" w:type="pct"/>
            <w:noWrap/>
            <w:vAlign w:val="center"/>
            <w:hideMark/>
          </w:tcPr>
          <w:p w14:paraId="5EE9BA9F" w14:textId="77777777" w:rsidR="00D81722" w:rsidRPr="00D81722" w:rsidRDefault="00D81722" w:rsidP="00D81722">
            <w:pPr>
              <w:jc w:val="center"/>
            </w:pPr>
            <w:r w:rsidRPr="00D81722">
              <w:t>1,459</w:t>
            </w:r>
          </w:p>
        </w:tc>
        <w:tc>
          <w:tcPr>
            <w:tcW w:w="430" w:type="pct"/>
            <w:noWrap/>
            <w:vAlign w:val="center"/>
            <w:hideMark/>
          </w:tcPr>
          <w:p w14:paraId="47A9412D" w14:textId="77777777" w:rsidR="00D81722" w:rsidRPr="00D81722" w:rsidRDefault="00D81722" w:rsidP="00D81722">
            <w:pPr>
              <w:jc w:val="center"/>
            </w:pPr>
            <w:r w:rsidRPr="00D81722">
              <w:t>770</w:t>
            </w:r>
          </w:p>
        </w:tc>
        <w:tc>
          <w:tcPr>
            <w:tcW w:w="466" w:type="pct"/>
            <w:noWrap/>
            <w:vAlign w:val="center"/>
            <w:hideMark/>
          </w:tcPr>
          <w:p w14:paraId="433625E7" w14:textId="77777777" w:rsidR="00D81722" w:rsidRPr="00D81722" w:rsidRDefault="00D81722" w:rsidP="00D81722">
            <w:pPr>
              <w:jc w:val="center"/>
            </w:pPr>
            <w:r w:rsidRPr="00D81722">
              <w:t>3,649</w:t>
            </w:r>
          </w:p>
        </w:tc>
        <w:tc>
          <w:tcPr>
            <w:tcW w:w="414" w:type="pct"/>
            <w:noWrap/>
            <w:vAlign w:val="center"/>
            <w:hideMark/>
          </w:tcPr>
          <w:p w14:paraId="0F58DE7F" w14:textId="77777777" w:rsidR="00D81722" w:rsidRPr="00D81722" w:rsidRDefault="00D81722" w:rsidP="00D81722">
            <w:pPr>
              <w:jc w:val="center"/>
            </w:pPr>
            <w:r w:rsidRPr="00D81722">
              <w:t>1,926</w:t>
            </w:r>
          </w:p>
        </w:tc>
      </w:tr>
      <w:tr w:rsidR="00D81722" w:rsidRPr="00D81722" w14:paraId="6656EAA8" w14:textId="77777777" w:rsidTr="00D81722">
        <w:trPr>
          <w:trHeight w:val="288"/>
        </w:trPr>
        <w:tc>
          <w:tcPr>
            <w:tcW w:w="1021" w:type="pct"/>
            <w:noWrap/>
            <w:hideMark/>
          </w:tcPr>
          <w:p w14:paraId="7589DC2C" w14:textId="77777777" w:rsidR="00D81722" w:rsidRPr="00D81722" w:rsidRDefault="00D81722" w:rsidP="00D81722">
            <w:pPr>
              <w:rPr>
                <w:b/>
                <w:bCs/>
              </w:rPr>
            </w:pPr>
            <w:r w:rsidRPr="00D81722">
              <w:rPr>
                <w:b/>
                <w:bCs/>
              </w:rPr>
              <w:t>Total pumping/sewer BW</w:t>
            </w:r>
          </w:p>
        </w:tc>
        <w:tc>
          <w:tcPr>
            <w:tcW w:w="383" w:type="pct"/>
            <w:noWrap/>
            <w:vAlign w:val="center"/>
            <w:hideMark/>
          </w:tcPr>
          <w:p w14:paraId="14BEFA4C" w14:textId="77777777" w:rsidR="00D81722" w:rsidRPr="00D81722" w:rsidRDefault="00D81722" w:rsidP="00D81722">
            <w:pPr>
              <w:jc w:val="center"/>
            </w:pPr>
            <w:r w:rsidRPr="00D81722">
              <w:t>2,806</w:t>
            </w:r>
          </w:p>
        </w:tc>
        <w:tc>
          <w:tcPr>
            <w:tcW w:w="345" w:type="pct"/>
            <w:noWrap/>
            <w:vAlign w:val="center"/>
            <w:hideMark/>
          </w:tcPr>
          <w:p w14:paraId="7D94F7EB" w14:textId="77777777" w:rsidR="00D81722" w:rsidRPr="00D81722" w:rsidRDefault="00D81722" w:rsidP="00D81722">
            <w:pPr>
              <w:jc w:val="center"/>
            </w:pPr>
            <w:r w:rsidRPr="00D81722">
              <w:t>165</w:t>
            </w:r>
          </w:p>
        </w:tc>
        <w:tc>
          <w:tcPr>
            <w:tcW w:w="399" w:type="pct"/>
            <w:noWrap/>
            <w:vAlign w:val="center"/>
            <w:hideMark/>
          </w:tcPr>
          <w:p w14:paraId="56F7E90E" w14:textId="77777777" w:rsidR="00D81722" w:rsidRPr="00D81722" w:rsidRDefault="00D81722" w:rsidP="00D81722">
            <w:pPr>
              <w:jc w:val="center"/>
            </w:pPr>
            <w:r w:rsidRPr="00D81722">
              <w:t>1,878</w:t>
            </w:r>
          </w:p>
        </w:tc>
        <w:tc>
          <w:tcPr>
            <w:tcW w:w="355" w:type="pct"/>
            <w:noWrap/>
            <w:vAlign w:val="center"/>
            <w:hideMark/>
          </w:tcPr>
          <w:p w14:paraId="7FB4B37F" w14:textId="77777777" w:rsidR="00D81722" w:rsidRPr="00D81722" w:rsidRDefault="00D81722" w:rsidP="00D81722">
            <w:pPr>
              <w:jc w:val="center"/>
            </w:pPr>
            <w:r w:rsidRPr="00D81722">
              <w:t>135</w:t>
            </w:r>
          </w:p>
        </w:tc>
        <w:tc>
          <w:tcPr>
            <w:tcW w:w="386" w:type="pct"/>
            <w:noWrap/>
            <w:vAlign w:val="center"/>
            <w:hideMark/>
          </w:tcPr>
          <w:p w14:paraId="5257012D" w14:textId="77777777" w:rsidR="00D81722" w:rsidRPr="00D81722" w:rsidRDefault="00D81722" w:rsidP="00D81722">
            <w:pPr>
              <w:jc w:val="center"/>
            </w:pPr>
            <w:r w:rsidRPr="00D81722">
              <w:t>5,140</w:t>
            </w:r>
          </w:p>
        </w:tc>
        <w:tc>
          <w:tcPr>
            <w:tcW w:w="335" w:type="pct"/>
            <w:noWrap/>
            <w:vAlign w:val="center"/>
            <w:hideMark/>
          </w:tcPr>
          <w:p w14:paraId="6ED506DE" w14:textId="77777777" w:rsidR="00D81722" w:rsidRPr="00D81722" w:rsidRDefault="00D81722" w:rsidP="00D81722">
            <w:pPr>
              <w:jc w:val="center"/>
            </w:pPr>
            <w:r w:rsidRPr="00D81722">
              <w:t>532</w:t>
            </w:r>
          </w:p>
        </w:tc>
        <w:tc>
          <w:tcPr>
            <w:tcW w:w="466" w:type="pct"/>
            <w:noWrap/>
            <w:vAlign w:val="center"/>
            <w:hideMark/>
          </w:tcPr>
          <w:p w14:paraId="7D756596" w14:textId="77777777" w:rsidR="00D81722" w:rsidRPr="00D81722" w:rsidRDefault="00D81722" w:rsidP="00D81722">
            <w:pPr>
              <w:jc w:val="center"/>
            </w:pPr>
            <w:r w:rsidRPr="00D81722">
              <w:t>8,988</w:t>
            </w:r>
          </w:p>
        </w:tc>
        <w:tc>
          <w:tcPr>
            <w:tcW w:w="430" w:type="pct"/>
            <w:noWrap/>
            <w:vAlign w:val="center"/>
            <w:hideMark/>
          </w:tcPr>
          <w:p w14:paraId="1BC71DE9" w14:textId="77777777" w:rsidR="00D81722" w:rsidRPr="00D81722" w:rsidRDefault="00D81722" w:rsidP="00D81722">
            <w:pPr>
              <w:jc w:val="center"/>
            </w:pPr>
            <w:r w:rsidRPr="00D81722">
              <w:t>1,021</w:t>
            </w:r>
          </w:p>
        </w:tc>
        <w:tc>
          <w:tcPr>
            <w:tcW w:w="466" w:type="pct"/>
            <w:noWrap/>
            <w:vAlign w:val="center"/>
            <w:hideMark/>
          </w:tcPr>
          <w:p w14:paraId="40D33535" w14:textId="77777777" w:rsidR="00D81722" w:rsidRPr="00D81722" w:rsidRDefault="00D81722" w:rsidP="00D81722">
            <w:pPr>
              <w:jc w:val="center"/>
            </w:pPr>
            <w:r w:rsidRPr="00D81722">
              <w:t>17,292</w:t>
            </w:r>
          </w:p>
        </w:tc>
        <w:tc>
          <w:tcPr>
            <w:tcW w:w="414" w:type="pct"/>
            <w:noWrap/>
            <w:vAlign w:val="center"/>
            <w:hideMark/>
          </w:tcPr>
          <w:p w14:paraId="01AD09A0" w14:textId="77777777" w:rsidR="00D81722" w:rsidRPr="00D81722" w:rsidRDefault="00D81722" w:rsidP="00D81722">
            <w:pPr>
              <w:jc w:val="center"/>
            </w:pPr>
            <w:r w:rsidRPr="00D81722">
              <w:t>2,379</w:t>
            </w:r>
          </w:p>
        </w:tc>
      </w:tr>
      <w:tr w:rsidR="00D81722" w:rsidRPr="00D81722" w14:paraId="7CF34A6B" w14:textId="77777777" w:rsidTr="00D81722">
        <w:trPr>
          <w:trHeight w:val="288"/>
        </w:trPr>
        <w:tc>
          <w:tcPr>
            <w:tcW w:w="1021" w:type="pct"/>
            <w:noWrap/>
            <w:hideMark/>
          </w:tcPr>
          <w:p w14:paraId="2F751D54" w14:textId="77777777" w:rsidR="00D81722" w:rsidRPr="00D81722" w:rsidRDefault="00D81722" w:rsidP="00D81722">
            <w:pPr>
              <w:rPr>
                <w:b/>
                <w:bCs/>
              </w:rPr>
            </w:pPr>
            <w:r w:rsidRPr="00D81722">
              <w:rPr>
                <w:b/>
                <w:bCs/>
              </w:rPr>
              <w:t>Total pumping/sewer</w:t>
            </w:r>
          </w:p>
        </w:tc>
        <w:tc>
          <w:tcPr>
            <w:tcW w:w="383" w:type="pct"/>
            <w:noWrap/>
            <w:vAlign w:val="center"/>
            <w:hideMark/>
          </w:tcPr>
          <w:p w14:paraId="390423BF" w14:textId="77777777" w:rsidR="00D81722" w:rsidRPr="00D81722" w:rsidRDefault="00D81722" w:rsidP="00D81722">
            <w:pPr>
              <w:jc w:val="center"/>
            </w:pPr>
            <w:r w:rsidRPr="00D81722">
              <w:t>6,104</w:t>
            </w:r>
          </w:p>
        </w:tc>
        <w:tc>
          <w:tcPr>
            <w:tcW w:w="345" w:type="pct"/>
            <w:noWrap/>
            <w:vAlign w:val="center"/>
            <w:hideMark/>
          </w:tcPr>
          <w:p w14:paraId="6EDC1FBD" w14:textId="77777777" w:rsidR="00D81722" w:rsidRPr="00D81722" w:rsidRDefault="00D81722" w:rsidP="00D81722">
            <w:pPr>
              <w:jc w:val="center"/>
            </w:pPr>
            <w:r w:rsidRPr="00D81722">
              <w:t>462</w:t>
            </w:r>
          </w:p>
        </w:tc>
        <w:tc>
          <w:tcPr>
            <w:tcW w:w="399" w:type="pct"/>
            <w:noWrap/>
            <w:vAlign w:val="center"/>
            <w:hideMark/>
          </w:tcPr>
          <w:p w14:paraId="0DBA8F32" w14:textId="77777777" w:rsidR="00D81722" w:rsidRPr="00D81722" w:rsidRDefault="00D81722" w:rsidP="00D81722">
            <w:pPr>
              <w:jc w:val="center"/>
            </w:pPr>
            <w:r w:rsidRPr="00D81722">
              <w:t>4,163</w:t>
            </w:r>
          </w:p>
        </w:tc>
        <w:tc>
          <w:tcPr>
            <w:tcW w:w="355" w:type="pct"/>
            <w:noWrap/>
            <w:vAlign w:val="center"/>
            <w:hideMark/>
          </w:tcPr>
          <w:p w14:paraId="49143C9E" w14:textId="77777777" w:rsidR="00D81722" w:rsidRPr="00D81722" w:rsidRDefault="00D81722" w:rsidP="00D81722">
            <w:pPr>
              <w:jc w:val="center"/>
            </w:pPr>
            <w:r w:rsidRPr="00D81722">
              <w:t>400</w:t>
            </w:r>
          </w:p>
        </w:tc>
        <w:tc>
          <w:tcPr>
            <w:tcW w:w="386" w:type="pct"/>
            <w:noWrap/>
            <w:vAlign w:val="center"/>
            <w:hideMark/>
          </w:tcPr>
          <w:p w14:paraId="28664FDE" w14:textId="77777777" w:rsidR="00D81722" w:rsidRPr="00D81722" w:rsidRDefault="00D81722" w:rsidP="00D81722">
            <w:pPr>
              <w:jc w:val="center"/>
            </w:pPr>
            <w:r w:rsidRPr="00D81722">
              <w:t>11,923</w:t>
            </w:r>
          </w:p>
        </w:tc>
        <w:tc>
          <w:tcPr>
            <w:tcW w:w="335" w:type="pct"/>
            <w:noWrap/>
            <w:vAlign w:val="center"/>
            <w:hideMark/>
          </w:tcPr>
          <w:p w14:paraId="7812C2A6" w14:textId="77777777" w:rsidR="00D81722" w:rsidRPr="00D81722" w:rsidRDefault="00D81722" w:rsidP="00D81722">
            <w:pPr>
              <w:jc w:val="center"/>
            </w:pPr>
            <w:r w:rsidRPr="00D81722">
              <w:t>1,718</w:t>
            </w:r>
          </w:p>
        </w:tc>
        <w:tc>
          <w:tcPr>
            <w:tcW w:w="466" w:type="pct"/>
            <w:noWrap/>
            <w:vAlign w:val="center"/>
            <w:hideMark/>
          </w:tcPr>
          <w:p w14:paraId="02C253B1" w14:textId="77777777" w:rsidR="00D81722" w:rsidRPr="00D81722" w:rsidRDefault="00D81722" w:rsidP="00D81722">
            <w:pPr>
              <w:jc w:val="center"/>
            </w:pPr>
            <w:r w:rsidRPr="00D81722">
              <w:t>21,145</w:t>
            </w:r>
          </w:p>
        </w:tc>
        <w:tc>
          <w:tcPr>
            <w:tcW w:w="430" w:type="pct"/>
            <w:noWrap/>
            <w:vAlign w:val="center"/>
            <w:hideMark/>
          </w:tcPr>
          <w:p w14:paraId="74116AAA" w14:textId="77777777" w:rsidR="00D81722" w:rsidRPr="00D81722" w:rsidRDefault="00D81722" w:rsidP="00D81722">
            <w:pPr>
              <w:jc w:val="center"/>
            </w:pPr>
            <w:r w:rsidRPr="00D81722">
              <w:t>3,351</w:t>
            </w:r>
          </w:p>
        </w:tc>
        <w:tc>
          <w:tcPr>
            <w:tcW w:w="466" w:type="pct"/>
            <w:noWrap/>
            <w:vAlign w:val="center"/>
            <w:hideMark/>
          </w:tcPr>
          <w:p w14:paraId="5B35F2E5" w14:textId="77777777" w:rsidR="00D81722" w:rsidRPr="00D81722" w:rsidRDefault="00D81722" w:rsidP="00D81722">
            <w:pPr>
              <w:jc w:val="center"/>
            </w:pPr>
            <w:r w:rsidRPr="00D81722">
              <w:t>42,034</w:t>
            </w:r>
          </w:p>
        </w:tc>
        <w:tc>
          <w:tcPr>
            <w:tcW w:w="414" w:type="pct"/>
            <w:noWrap/>
            <w:vAlign w:val="center"/>
            <w:hideMark/>
          </w:tcPr>
          <w:p w14:paraId="3FB424C4" w14:textId="77777777" w:rsidR="00D81722" w:rsidRPr="00D81722" w:rsidRDefault="00D81722" w:rsidP="00D81722">
            <w:pPr>
              <w:jc w:val="center"/>
            </w:pPr>
            <w:r w:rsidRPr="00D81722">
              <w:t>8,033</w:t>
            </w:r>
          </w:p>
        </w:tc>
      </w:tr>
      <w:tr w:rsidR="00D81722" w:rsidRPr="00D81722" w14:paraId="29419A80" w14:textId="77777777" w:rsidTr="00D81722">
        <w:trPr>
          <w:trHeight w:val="288"/>
        </w:trPr>
        <w:tc>
          <w:tcPr>
            <w:tcW w:w="1021" w:type="pct"/>
            <w:noWrap/>
            <w:hideMark/>
          </w:tcPr>
          <w:p w14:paraId="1C7AD532" w14:textId="77777777" w:rsidR="00D81722" w:rsidRPr="00D81722" w:rsidRDefault="00D81722" w:rsidP="00D81722">
            <w:pPr>
              <w:rPr>
                <w:b/>
                <w:bCs/>
                <w:i/>
                <w:iCs/>
              </w:rPr>
            </w:pPr>
            <w:r w:rsidRPr="00D81722">
              <w:rPr>
                <w:b/>
                <w:bCs/>
                <w:i/>
                <w:iCs/>
              </w:rPr>
              <w:t>BW Treatments</w:t>
            </w:r>
          </w:p>
        </w:tc>
        <w:tc>
          <w:tcPr>
            <w:tcW w:w="383" w:type="pct"/>
            <w:noWrap/>
            <w:vAlign w:val="center"/>
            <w:hideMark/>
          </w:tcPr>
          <w:p w14:paraId="3C1E99A8" w14:textId="238381F3" w:rsidR="00D81722" w:rsidRPr="00D81722" w:rsidRDefault="00D81722" w:rsidP="00D81722">
            <w:pPr>
              <w:jc w:val="center"/>
            </w:pPr>
          </w:p>
        </w:tc>
        <w:tc>
          <w:tcPr>
            <w:tcW w:w="345" w:type="pct"/>
            <w:noWrap/>
            <w:vAlign w:val="center"/>
            <w:hideMark/>
          </w:tcPr>
          <w:p w14:paraId="7CF986BD" w14:textId="071D0B64" w:rsidR="00D81722" w:rsidRPr="00D81722" w:rsidRDefault="00D81722" w:rsidP="00D81722">
            <w:pPr>
              <w:jc w:val="center"/>
            </w:pPr>
          </w:p>
        </w:tc>
        <w:tc>
          <w:tcPr>
            <w:tcW w:w="399" w:type="pct"/>
            <w:noWrap/>
            <w:vAlign w:val="center"/>
            <w:hideMark/>
          </w:tcPr>
          <w:p w14:paraId="0BB2F028" w14:textId="004ABE95" w:rsidR="00D81722" w:rsidRPr="00D81722" w:rsidRDefault="00D81722" w:rsidP="00D81722">
            <w:pPr>
              <w:jc w:val="center"/>
            </w:pPr>
          </w:p>
        </w:tc>
        <w:tc>
          <w:tcPr>
            <w:tcW w:w="355" w:type="pct"/>
            <w:noWrap/>
            <w:vAlign w:val="center"/>
            <w:hideMark/>
          </w:tcPr>
          <w:p w14:paraId="6AB3ECCB" w14:textId="4E7DFB49" w:rsidR="00D81722" w:rsidRPr="00D81722" w:rsidRDefault="00D81722" w:rsidP="00D81722">
            <w:pPr>
              <w:jc w:val="center"/>
            </w:pPr>
          </w:p>
        </w:tc>
        <w:tc>
          <w:tcPr>
            <w:tcW w:w="386" w:type="pct"/>
            <w:noWrap/>
            <w:vAlign w:val="center"/>
            <w:hideMark/>
          </w:tcPr>
          <w:p w14:paraId="139025C7" w14:textId="521DF49A" w:rsidR="00D81722" w:rsidRPr="00D81722" w:rsidRDefault="00D81722" w:rsidP="00D81722">
            <w:pPr>
              <w:jc w:val="center"/>
            </w:pPr>
          </w:p>
        </w:tc>
        <w:tc>
          <w:tcPr>
            <w:tcW w:w="335" w:type="pct"/>
            <w:noWrap/>
            <w:vAlign w:val="center"/>
            <w:hideMark/>
          </w:tcPr>
          <w:p w14:paraId="1C060AB4" w14:textId="623D96A7" w:rsidR="00D81722" w:rsidRPr="00D81722" w:rsidRDefault="00D81722" w:rsidP="00D81722">
            <w:pPr>
              <w:jc w:val="center"/>
            </w:pPr>
          </w:p>
        </w:tc>
        <w:tc>
          <w:tcPr>
            <w:tcW w:w="466" w:type="pct"/>
            <w:noWrap/>
            <w:vAlign w:val="center"/>
            <w:hideMark/>
          </w:tcPr>
          <w:p w14:paraId="2ED552D7" w14:textId="6FC97548" w:rsidR="00D81722" w:rsidRPr="00D81722" w:rsidRDefault="00D81722" w:rsidP="00D81722">
            <w:pPr>
              <w:jc w:val="center"/>
            </w:pPr>
          </w:p>
        </w:tc>
        <w:tc>
          <w:tcPr>
            <w:tcW w:w="430" w:type="pct"/>
            <w:noWrap/>
            <w:vAlign w:val="center"/>
            <w:hideMark/>
          </w:tcPr>
          <w:p w14:paraId="48D7C577" w14:textId="1EA54B96" w:rsidR="00D81722" w:rsidRPr="00D81722" w:rsidRDefault="00D81722" w:rsidP="00D81722">
            <w:pPr>
              <w:jc w:val="center"/>
            </w:pPr>
          </w:p>
        </w:tc>
        <w:tc>
          <w:tcPr>
            <w:tcW w:w="466" w:type="pct"/>
            <w:noWrap/>
            <w:vAlign w:val="center"/>
            <w:hideMark/>
          </w:tcPr>
          <w:p w14:paraId="18BF4B63" w14:textId="465179DB" w:rsidR="00D81722" w:rsidRPr="00D81722" w:rsidRDefault="00D81722" w:rsidP="00D81722">
            <w:pPr>
              <w:jc w:val="center"/>
            </w:pPr>
          </w:p>
        </w:tc>
        <w:tc>
          <w:tcPr>
            <w:tcW w:w="414" w:type="pct"/>
            <w:noWrap/>
            <w:vAlign w:val="center"/>
            <w:hideMark/>
          </w:tcPr>
          <w:p w14:paraId="7DBBD0AE" w14:textId="3EBCA186" w:rsidR="00D81722" w:rsidRPr="00D81722" w:rsidRDefault="00D81722" w:rsidP="00D81722">
            <w:pPr>
              <w:jc w:val="center"/>
            </w:pPr>
          </w:p>
        </w:tc>
      </w:tr>
      <w:tr w:rsidR="00D81722" w:rsidRPr="00D81722" w14:paraId="4B3E1EB9" w14:textId="77777777" w:rsidTr="00D81722">
        <w:trPr>
          <w:trHeight w:val="288"/>
        </w:trPr>
        <w:tc>
          <w:tcPr>
            <w:tcW w:w="1021" w:type="pct"/>
            <w:noWrap/>
            <w:hideMark/>
          </w:tcPr>
          <w:p w14:paraId="54D0DA92" w14:textId="77777777" w:rsidR="00D81722" w:rsidRPr="00D81722" w:rsidRDefault="00D81722">
            <w:r w:rsidRPr="00D81722">
              <w:t>OLAND</w:t>
            </w:r>
          </w:p>
        </w:tc>
        <w:tc>
          <w:tcPr>
            <w:tcW w:w="383" w:type="pct"/>
            <w:noWrap/>
            <w:vAlign w:val="center"/>
            <w:hideMark/>
          </w:tcPr>
          <w:p w14:paraId="35264167" w14:textId="77777777" w:rsidR="00D81722" w:rsidRPr="00D81722" w:rsidRDefault="00D81722" w:rsidP="00D81722">
            <w:pPr>
              <w:jc w:val="center"/>
            </w:pPr>
            <w:r w:rsidRPr="00D81722">
              <w:t>39</w:t>
            </w:r>
          </w:p>
        </w:tc>
        <w:tc>
          <w:tcPr>
            <w:tcW w:w="345" w:type="pct"/>
            <w:noWrap/>
            <w:vAlign w:val="center"/>
            <w:hideMark/>
          </w:tcPr>
          <w:p w14:paraId="17A7DC25" w14:textId="77777777" w:rsidR="00D81722" w:rsidRPr="00D81722" w:rsidRDefault="00D81722" w:rsidP="00D81722">
            <w:pPr>
              <w:jc w:val="center"/>
            </w:pPr>
            <w:r w:rsidRPr="00D81722">
              <w:t>1,010</w:t>
            </w:r>
          </w:p>
        </w:tc>
        <w:tc>
          <w:tcPr>
            <w:tcW w:w="399" w:type="pct"/>
            <w:noWrap/>
            <w:vAlign w:val="center"/>
            <w:hideMark/>
          </w:tcPr>
          <w:p w14:paraId="1DB5351C" w14:textId="77777777" w:rsidR="00D81722" w:rsidRPr="00D81722" w:rsidRDefault="00D81722" w:rsidP="00D81722">
            <w:pPr>
              <w:jc w:val="center"/>
            </w:pPr>
            <w:r w:rsidRPr="00D81722">
              <w:t>39</w:t>
            </w:r>
          </w:p>
        </w:tc>
        <w:tc>
          <w:tcPr>
            <w:tcW w:w="355" w:type="pct"/>
            <w:noWrap/>
            <w:vAlign w:val="center"/>
            <w:hideMark/>
          </w:tcPr>
          <w:p w14:paraId="4BC33974" w14:textId="77777777" w:rsidR="00D81722" w:rsidRPr="00D81722" w:rsidRDefault="00D81722" w:rsidP="00D81722">
            <w:pPr>
              <w:jc w:val="center"/>
            </w:pPr>
            <w:r w:rsidRPr="00D81722">
              <w:t>1,010</w:t>
            </w:r>
          </w:p>
        </w:tc>
        <w:tc>
          <w:tcPr>
            <w:tcW w:w="386" w:type="pct"/>
            <w:noWrap/>
            <w:vAlign w:val="center"/>
            <w:hideMark/>
          </w:tcPr>
          <w:p w14:paraId="1B7FFF85" w14:textId="77777777" w:rsidR="00D81722" w:rsidRPr="00D81722" w:rsidRDefault="00D81722" w:rsidP="00D81722">
            <w:pPr>
              <w:jc w:val="center"/>
            </w:pPr>
            <w:r w:rsidRPr="00D81722">
              <w:t>193</w:t>
            </w:r>
          </w:p>
        </w:tc>
        <w:tc>
          <w:tcPr>
            <w:tcW w:w="335" w:type="pct"/>
            <w:noWrap/>
            <w:vAlign w:val="center"/>
            <w:hideMark/>
          </w:tcPr>
          <w:p w14:paraId="187A45C5" w14:textId="77777777" w:rsidR="00D81722" w:rsidRPr="00D81722" w:rsidRDefault="00D81722" w:rsidP="00D81722">
            <w:pPr>
              <w:jc w:val="center"/>
            </w:pPr>
            <w:r w:rsidRPr="00D81722">
              <w:t>5,050</w:t>
            </w:r>
          </w:p>
        </w:tc>
        <w:tc>
          <w:tcPr>
            <w:tcW w:w="466" w:type="pct"/>
            <w:noWrap/>
            <w:vAlign w:val="center"/>
            <w:hideMark/>
          </w:tcPr>
          <w:p w14:paraId="25D34FBD" w14:textId="77777777" w:rsidR="00D81722" w:rsidRPr="00D81722" w:rsidRDefault="00D81722" w:rsidP="00D81722">
            <w:pPr>
              <w:jc w:val="center"/>
            </w:pPr>
            <w:r w:rsidRPr="00D81722">
              <w:t>385</w:t>
            </w:r>
          </w:p>
        </w:tc>
        <w:tc>
          <w:tcPr>
            <w:tcW w:w="430" w:type="pct"/>
            <w:noWrap/>
            <w:vAlign w:val="center"/>
            <w:hideMark/>
          </w:tcPr>
          <w:p w14:paraId="36A6CFD7" w14:textId="77777777" w:rsidR="00D81722" w:rsidRPr="00D81722" w:rsidRDefault="00D81722" w:rsidP="00D81722">
            <w:pPr>
              <w:jc w:val="center"/>
            </w:pPr>
            <w:r w:rsidRPr="00D81722">
              <w:t>10,100</w:t>
            </w:r>
          </w:p>
        </w:tc>
        <w:tc>
          <w:tcPr>
            <w:tcW w:w="466" w:type="pct"/>
            <w:noWrap/>
            <w:vAlign w:val="center"/>
            <w:hideMark/>
          </w:tcPr>
          <w:p w14:paraId="38803E34" w14:textId="77777777" w:rsidR="00D81722" w:rsidRPr="00D81722" w:rsidRDefault="00D81722" w:rsidP="00D81722">
            <w:pPr>
              <w:jc w:val="center"/>
            </w:pPr>
            <w:r w:rsidRPr="00D81722">
              <w:t>963</w:t>
            </w:r>
          </w:p>
        </w:tc>
        <w:tc>
          <w:tcPr>
            <w:tcW w:w="414" w:type="pct"/>
            <w:noWrap/>
            <w:vAlign w:val="center"/>
            <w:hideMark/>
          </w:tcPr>
          <w:p w14:paraId="2ADF153A" w14:textId="77777777" w:rsidR="00D81722" w:rsidRPr="00D81722" w:rsidRDefault="00D81722" w:rsidP="00D81722">
            <w:pPr>
              <w:jc w:val="center"/>
            </w:pPr>
            <w:r w:rsidRPr="00D81722">
              <w:t>25,249</w:t>
            </w:r>
          </w:p>
        </w:tc>
      </w:tr>
      <w:tr w:rsidR="00D81722" w:rsidRPr="00D81722" w14:paraId="6C4A6C13" w14:textId="77777777" w:rsidTr="00D81722">
        <w:trPr>
          <w:trHeight w:val="288"/>
        </w:trPr>
        <w:tc>
          <w:tcPr>
            <w:tcW w:w="1021" w:type="pct"/>
            <w:noWrap/>
            <w:hideMark/>
          </w:tcPr>
          <w:p w14:paraId="292D7214" w14:textId="77777777" w:rsidR="00D81722" w:rsidRPr="00D81722" w:rsidRDefault="00D81722" w:rsidP="00D81722">
            <w:r w:rsidRPr="00D81722">
              <w:t>Struvite reactor</w:t>
            </w:r>
          </w:p>
        </w:tc>
        <w:tc>
          <w:tcPr>
            <w:tcW w:w="383" w:type="pct"/>
            <w:noWrap/>
            <w:vAlign w:val="center"/>
            <w:hideMark/>
          </w:tcPr>
          <w:p w14:paraId="4CCCD5FA" w14:textId="77777777" w:rsidR="00D81722" w:rsidRPr="00D81722" w:rsidRDefault="00D81722" w:rsidP="00D81722">
            <w:pPr>
              <w:jc w:val="center"/>
            </w:pPr>
            <w:r w:rsidRPr="00D81722">
              <w:t>117</w:t>
            </w:r>
          </w:p>
        </w:tc>
        <w:tc>
          <w:tcPr>
            <w:tcW w:w="345" w:type="pct"/>
            <w:noWrap/>
            <w:vAlign w:val="center"/>
            <w:hideMark/>
          </w:tcPr>
          <w:p w14:paraId="6939B82D" w14:textId="77777777" w:rsidR="00D81722" w:rsidRPr="00D81722" w:rsidRDefault="00D81722" w:rsidP="00D81722">
            <w:pPr>
              <w:jc w:val="center"/>
            </w:pPr>
            <w:r w:rsidRPr="00D81722">
              <w:t>56</w:t>
            </w:r>
          </w:p>
        </w:tc>
        <w:tc>
          <w:tcPr>
            <w:tcW w:w="399" w:type="pct"/>
            <w:noWrap/>
            <w:vAlign w:val="center"/>
            <w:hideMark/>
          </w:tcPr>
          <w:p w14:paraId="665B86D0" w14:textId="77777777" w:rsidR="00D81722" w:rsidRPr="00D81722" w:rsidRDefault="00D81722" w:rsidP="00D81722">
            <w:pPr>
              <w:jc w:val="center"/>
            </w:pPr>
            <w:r w:rsidRPr="00D81722">
              <w:t>117</w:t>
            </w:r>
          </w:p>
        </w:tc>
        <w:tc>
          <w:tcPr>
            <w:tcW w:w="355" w:type="pct"/>
            <w:noWrap/>
            <w:vAlign w:val="center"/>
            <w:hideMark/>
          </w:tcPr>
          <w:p w14:paraId="604FCC0D" w14:textId="77777777" w:rsidR="00D81722" w:rsidRPr="00D81722" w:rsidRDefault="00D81722" w:rsidP="00D81722">
            <w:pPr>
              <w:jc w:val="center"/>
            </w:pPr>
            <w:r w:rsidRPr="00D81722">
              <w:t>56</w:t>
            </w:r>
          </w:p>
        </w:tc>
        <w:tc>
          <w:tcPr>
            <w:tcW w:w="386" w:type="pct"/>
            <w:noWrap/>
            <w:vAlign w:val="center"/>
            <w:hideMark/>
          </w:tcPr>
          <w:p w14:paraId="7053FD8A" w14:textId="77777777" w:rsidR="00D81722" w:rsidRPr="00D81722" w:rsidRDefault="00D81722" w:rsidP="00D81722">
            <w:pPr>
              <w:jc w:val="center"/>
            </w:pPr>
            <w:r w:rsidRPr="00D81722">
              <w:t>583</w:t>
            </w:r>
          </w:p>
        </w:tc>
        <w:tc>
          <w:tcPr>
            <w:tcW w:w="335" w:type="pct"/>
            <w:noWrap/>
            <w:vAlign w:val="center"/>
            <w:hideMark/>
          </w:tcPr>
          <w:p w14:paraId="613289C5" w14:textId="77777777" w:rsidR="00D81722" w:rsidRPr="00D81722" w:rsidRDefault="00D81722" w:rsidP="00D81722">
            <w:pPr>
              <w:jc w:val="center"/>
            </w:pPr>
            <w:r w:rsidRPr="00D81722">
              <w:t>281</w:t>
            </w:r>
          </w:p>
        </w:tc>
        <w:tc>
          <w:tcPr>
            <w:tcW w:w="466" w:type="pct"/>
            <w:noWrap/>
            <w:vAlign w:val="center"/>
            <w:hideMark/>
          </w:tcPr>
          <w:p w14:paraId="6ADC4778" w14:textId="77777777" w:rsidR="00D81722" w:rsidRPr="00D81722" w:rsidRDefault="00D81722" w:rsidP="00D81722">
            <w:pPr>
              <w:jc w:val="center"/>
            </w:pPr>
            <w:r w:rsidRPr="00D81722">
              <w:t>1,166</w:t>
            </w:r>
          </w:p>
        </w:tc>
        <w:tc>
          <w:tcPr>
            <w:tcW w:w="430" w:type="pct"/>
            <w:noWrap/>
            <w:vAlign w:val="center"/>
            <w:hideMark/>
          </w:tcPr>
          <w:p w14:paraId="1FAEBEEE" w14:textId="77777777" w:rsidR="00D81722" w:rsidRPr="00D81722" w:rsidRDefault="00D81722" w:rsidP="00D81722">
            <w:pPr>
              <w:jc w:val="center"/>
            </w:pPr>
            <w:r w:rsidRPr="00D81722">
              <w:t>563</w:t>
            </w:r>
          </w:p>
        </w:tc>
        <w:tc>
          <w:tcPr>
            <w:tcW w:w="466" w:type="pct"/>
            <w:noWrap/>
            <w:vAlign w:val="center"/>
            <w:hideMark/>
          </w:tcPr>
          <w:p w14:paraId="0DDF7F84" w14:textId="77777777" w:rsidR="00D81722" w:rsidRPr="00D81722" w:rsidRDefault="00D81722" w:rsidP="00D81722">
            <w:pPr>
              <w:jc w:val="center"/>
            </w:pPr>
            <w:r w:rsidRPr="00D81722">
              <w:t>2,914</w:t>
            </w:r>
          </w:p>
        </w:tc>
        <w:tc>
          <w:tcPr>
            <w:tcW w:w="414" w:type="pct"/>
            <w:noWrap/>
            <w:vAlign w:val="center"/>
            <w:hideMark/>
          </w:tcPr>
          <w:p w14:paraId="522B9044" w14:textId="77777777" w:rsidR="00D81722" w:rsidRPr="00D81722" w:rsidRDefault="00D81722" w:rsidP="00D81722">
            <w:pPr>
              <w:jc w:val="center"/>
            </w:pPr>
            <w:r w:rsidRPr="00D81722">
              <w:t>1,407</w:t>
            </w:r>
          </w:p>
        </w:tc>
      </w:tr>
      <w:tr w:rsidR="00D81722" w:rsidRPr="00D81722" w14:paraId="34A8F128" w14:textId="77777777" w:rsidTr="00D81722">
        <w:trPr>
          <w:trHeight w:val="288"/>
        </w:trPr>
        <w:tc>
          <w:tcPr>
            <w:tcW w:w="1021" w:type="pct"/>
            <w:noWrap/>
            <w:hideMark/>
          </w:tcPr>
          <w:p w14:paraId="7E20F9E7" w14:textId="77777777" w:rsidR="00D81722" w:rsidRPr="00D81722" w:rsidRDefault="00D81722" w:rsidP="00D81722">
            <w:pPr>
              <w:rPr>
                <w:b/>
                <w:bCs/>
                <w:i/>
                <w:iCs/>
              </w:rPr>
            </w:pPr>
            <w:r w:rsidRPr="00D81722">
              <w:rPr>
                <w:b/>
                <w:bCs/>
                <w:i/>
                <w:iCs/>
              </w:rPr>
              <w:t>BW+GW Treatments</w:t>
            </w:r>
          </w:p>
        </w:tc>
        <w:tc>
          <w:tcPr>
            <w:tcW w:w="383" w:type="pct"/>
            <w:noWrap/>
            <w:vAlign w:val="center"/>
            <w:hideMark/>
          </w:tcPr>
          <w:p w14:paraId="215DE365" w14:textId="658D58C9" w:rsidR="00D81722" w:rsidRPr="00D81722" w:rsidRDefault="00D81722" w:rsidP="00D81722">
            <w:pPr>
              <w:jc w:val="center"/>
            </w:pPr>
          </w:p>
        </w:tc>
        <w:tc>
          <w:tcPr>
            <w:tcW w:w="345" w:type="pct"/>
            <w:noWrap/>
            <w:vAlign w:val="center"/>
            <w:hideMark/>
          </w:tcPr>
          <w:p w14:paraId="29E96DB0" w14:textId="7A93FF51" w:rsidR="00D81722" w:rsidRPr="00D81722" w:rsidRDefault="00D81722" w:rsidP="00D81722">
            <w:pPr>
              <w:jc w:val="center"/>
            </w:pPr>
          </w:p>
        </w:tc>
        <w:tc>
          <w:tcPr>
            <w:tcW w:w="399" w:type="pct"/>
            <w:noWrap/>
            <w:vAlign w:val="center"/>
            <w:hideMark/>
          </w:tcPr>
          <w:p w14:paraId="7B21C42A" w14:textId="1AB6C0A3" w:rsidR="00D81722" w:rsidRPr="00D81722" w:rsidRDefault="00D81722" w:rsidP="00D81722">
            <w:pPr>
              <w:jc w:val="center"/>
            </w:pPr>
          </w:p>
        </w:tc>
        <w:tc>
          <w:tcPr>
            <w:tcW w:w="355" w:type="pct"/>
            <w:noWrap/>
            <w:vAlign w:val="center"/>
            <w:hideMark/>
          </w:tcPr>
          <w:p w14:paraId="596F672F" w14:textId="7008EA94" w:rsidR="00D81722" w:rsidRPr="00D81722" w:rsidRDefault="00D81722" w:rsidP="00D81722">
            <w:pPr>
              <w:jc w:val="center"/>
            </w:pPr>
          </w:p>
        </w:tc>
        <w:tc>
          <w:tcPr>
            <w:tcW w:w="386" w:type="pct"/>
            <w:noWrap/>
            <w:vAlign w:val="center"/>
            <w:hideMark/>
          </w:tcPr>
          <w:p w14:paraId="21D64D85" w14:textId="211C26E7" w:rsidR="00D81722" w:rsidRPr="00D81722" w:rsidRDefault="00D81722" w:rsidP="00D81722">
            <w:pPr>
              <w:jc w:val="center"/>
            </w:pPr>
          </w:p>
        </w:tc>
        <w:tc>
          <w:tcPr>
            <w:tcW w:w="335" w:type="pct"/>
            <w:noWrap/>
            <w:vAlign w:val="center"/>
            <w:hideMark/>
          </w:tcPr>
          <w:p w14:paraId="356899D2" w14:textId="500D3E90" w:rsidR="00D81722" w:rsidRPr="00D81722" w:rsidRDefault="00D81722" w:rsidP="00D81722">
            <w:pPr>
              <w:jc w:val="center"/>
            </w:pPr>
          </w:p>
        </w:tc>
        <w:tc>
          <w:tcPr>
            <w:tcW w:w="466" w:type="pct"/>
            <w:noWrap/>
            <w:vAlign w:val="center"/>
            <w:hideMark/>
          </w:tcPr>
          <w:p w14:paraId="08E1D11A" w14:textId="27260191" w:rsidR="00D81722" w:rsidRPr="00D81722" w:rsidRDefault="00D81722" w:rsidP="00D81722">
            <w:pPr>
              <w:jc w:val="center"/>
            </w:pPr>
          </w:p>
        </w:tc>
        <w:tc>
          <w:tcPr>
            <w:tcW w:w="430" w:type="pct"/>
            <w:noWrap/>
            <w:vAlign w:val="center"/>
            <w:hideMark/>
          </w:tcPr>
          <w:p w14:paraId="5A1F94AE" w14:textId="7816D6B0" w:rsidR="00D81722" w:rsidRPr="00D81722" w:rsidRDefault="00D81722" w:rsidP="00D81722">
            <w:pPr>
              <w:jc w:val="center"/>
            </w:pPr>
          </w:p>
        </w:tc>
        <w:tc>
          <w:tcPr>
            <w:tcW w:w="466" w:type="pct"/>
            <w:noWrap/>
            <w:vAlign w:val="center"/>
            <w:hideMark/>
          </w:tcPr>
          <w:p w14:paraId="0897C6EF" w14:textId="1F3714ED" w:rsidR="00D81722" w:rsidRPr="00D81722" w:rsidRDefault="00D81722" w:rsidP="00D81722">
            <w:pPr>
              <w:jc w:val="center"/>
            </w:pPr>
          </w:p>
        </w:tc>
        <w:tc>
          <w:tcPr>
            <w:tcW w:w="414" w:type="pct"/>
            <w:noWrap/>
            <w:vAlign w:val="center"/>
            <w:hideMark/>
          </w:tcPr>
          <w:p w14:paraId="41B76BA2" w14:textId="1F2A8CA9" w:rsidR="00D81722" w:rsidRPr="00D81722" w:rsidRDefault="00D81722" w:rsidP="00D81722">
            <w:pPr>
              <w:jc w:val="center"/>
            </w:pPr>
          </w:p>
        </w:tc>
      </w:tr>
      <w:tr w:rsidR="00D81722" w:rsidRPr="00D81722" w14:paraId="5413D203" w14:textId="77777777" w:rsidTr="00D81722">
        <w:trPr>
          <w:trHeight w:val="288"/>
        </w:trPr>
        <w:tc>
          <w:tcPr>
            <w:tcW w:w="1021" w:type="pct"/>
            <w:noWrap/>
            <w:hideMark/>
          </w:tcPr>
          <w:p w14:paraId="50385410" w14:textId="77777777" w:rsidR="00D81722" w:rsidRPr="00D81722" w:rsidRDefault="00D81722">
            <w:r w:rsidRPr="00D81722">
              <w:t>MBR</w:t>
            </w:r>
          </w:p>
        </w:tc>
        <w:tc>
          <w:tcPr>
            <w:tcW w:w="383" w:type="pct"/>
            <w:noWrap/>
            <w:vAlign w:val="center"/>
            <w:hideMark/>
          </w:tcPr>
          <w:p w14:paraId="7DEA0F9D" w14:textId="77777777" w:rsidR="00D81722" w:rsidRPr="00D81722" w:rsidRDefault="00D81722" w:rsidP="00D81722">
            <w:pPr>
              <w:jc w:val="center"/>
            </w:pPr>
            <w:r w:rsidRPr="00D81722">
              <w:t>2,133</w:t>
            </w:r>
          </w:p>
        </w:tc>
        <w:tc>
          <w:tcPr>
            <w:tcW w:w="345" w:type="pct"/>
            <w:noWrap/>
            <w:vAlign w:val="center"/>
            <w:hideMark/>
          </w:tcPr>
          <w:p w14:paraId="1765F419" w14:textId="77777777" w:rsidR="00D81722" w:rsidRPr="00D81722" w:rsidRDefault="00D81722" w:rsidP="00D81722">
            <w:pPr>
              <w:jc w:val="center"/>
            </w:pPr>
            <w:r w:rsidRPr="00D81722">
              <w:t>8,103</w:t>
            </w:r>
          </w:p>
        </w:tc>
        <w:tc>
          <w:tcPr>
            <w:tcW w:w="399" w:type="pct"/>
            <w:noWrap/>
            <w:vAlign w:val="center"/>
            <w:hideMark/>
          </w:tcPr>
          <w:p w14:paraId="3D521283" w14:textId="77777777" w:rsidR="00D81722" w:rsidRPr="00D81722" w:rsidRDefault="00D81722" w:rsidP="00D81722">
            <w:pPr>
              <w:jc w:val="center"/>
            </w:pPr>
            <w:r w:rsidRPr="00D81722">
              <w:t>2,133</w:t>
            </w:r>
          </w:p>
        </w:tc>
        <w:tc>
          <w:tcPr>
            <w:tcW w:w="355" w:type="pct"/>
            <w:noWrap/>
            <w:vAlign w:val="center"/>
            <w:hideMark/>
          </w:tcPr>
          <w:p w14:paraId="109D049C" w14:textId="77777777" w:rsidR="00D81722" w:rsidRPr="00D81722" w:rsidRDefault="00D81722" w:rsidP="00D81722">
            <w:pPr>
              <w:jc w:val="center"/>
            </w:pPr>
            <w:r w:rsidRPr="00D81722">
              <w:t>8,103</w:t>
            </w:r>
          </w:p>
        </w:tc>
        <w:tc>
          <w:tcPr>
            <w:tcW w:w="386" w:type="pct"/>
            <w:noWrap/>
            <w:vAlign w:val="center"/>
            <w:hideMark/>
          </w:tcPr>
          <w:p w14:paraId="72C6800D" w14:textId="77777777" w:rsidR="00D81722" w:rsidRPr="00D81722" w:rsidRDefault="00D81722" w:rsidP="00D81722">
            <w:pPr>
              <w:jc w:val="center"/>
            </w:pPr>
            <w:r w:rsidRPr="00D81722">
              <w:t>8,680</w:t>
            </w:r>
          </w:p>
        </w:tc>
        <w:tc>
          <w:tcPr>
            <w:tcW w:w="335" w:type="pct"/>
            <w:noWrap/>
            <w:vAlign w:val="center"/>
            <w:hideMark/>
          </w:tcPr>
          <w:p w14:paraId="442B7972" w14:textId="77777777" w:rsidR="00D81722" w:rsidRPr="00D81722" w:rsidRDefault="00D81722" w:rsidP="00D81722">
            <w:pPr>
              <w:jc w:val="center"/>
            </w:pPr>
            <w:r w:rsidRPr="00D81722">
              <w:t>35,285</w:t>
            </w:r>
          </w:p>
        </w:tc>
        <w:tc>
          <w:tcPr>
            <w:tcW w:w="466" w:type="pct"/>
            <w:noWrap/>
            <w:vAlign w:val="center"/>
            <w:hideMark/>
          </w:tcPr>
          <w:p w14:paraId="52DED4AB" w14:textId="77777777" w:rsidR="00D81722" w:rsidRPr="00D81722" w:rsidRDefault="00D81722" w:rsidP="00D81722">
            <w:pPr>
              <w:jc w:val="center"/>
            </w:pPr>
            <w:r w:rsidRPr="00D81722">
              <w:t>15,886</w:t>
            </w:r>
          </w:p>
        </w:tc>
        <w:tc>
          <w:tcPr>
            <w:tcW w:w="430" w:type="pct"/>
            <w:noWrap/>
            <w:vAlign w:val="center"/>
            <w:hideMark/>
          </w:tcPr>
          <w:p w14:paraId="49917E2F" w14:textId="77777777" w:rsidR="00D81722" w:rsidRPr="00D81722" w:rsidRDefault="00D81722" w:rsidP="00D81722">
            <w:pPr>
              <w:jc w:val="center"/>
            </w:pPr>
            <w:r w:rsidRPr="00D81722">
              <w:t>66,067</w:t>
            </w:r>
          </w:p>
        </w:tc>
        <w:tc>
          <w:tcPr>
            <w:tcW w:w="466" w:type="pct"/>
            <w:noWrap/>
            <w:vAlign w:val="center"/>
            <w:hideMark/>
          </w:tcPr>
          <w:p w14:paraId="6DA2B7A6" w14:textId="77777777" w:rsidR="00D81722" w:rsidRPr="00D81722" w:rsidRDefault="00D81722" w:rsidP="00D81722">
            <w:pPr>
              <w:jc w:val="center"/>
            </w:pPr>
            <w:r w:rsidRPr="00D81722">
              <w:t>35,319</w:t>
            </w:r>
          </w:p>
        </w:tc>
        <w:tc>
          <w:tcPr>
            <w:tcW w:w="414" w:type="pct"/>
            <w:noWrap/>
            <w:vAlign w:val="center"/>
            <w:hideMark/>
          </w:tcPr>
          <w:p w14:paraId="166C4EB2" w14:textId="77777777" w:rsidR="00D81722" w:rsidRPr="00D81722" w:rsidRDefault="00D81722" w:rsidP="00D81722">
            <w:pPr>
              <w:jc w:val="center"/>
            </w:pPr>
            <w:r w:rsidRPr="00D81722">
              <w:t>150,283</w:t>
            </w:r>
          </w:p>
        </w:tc>
      </w:tr>
      <w:tr w:rsidR="00D81722" w:rsidRPr="00D81722" w14:paraId="4805F40C" w14:textId="77777777" w:rsidTr="00D81722">
        <w:trPr>
          <w:trHeight w:val="288"/>
        </w:trPr>
        <w:tc>
          <w:tcPr>
            <w:tcW w:w="1021" w:type="pct"/>
            <w:noWrap/>
            <w:hideMark/>
          </w:tcPr>
          <w:p w14:paraId="176CA4A5" w14:textId="77777777" w:rsidR="00D81722" w:rsidRPr="00D81722" w:rsidRDefault="00D81722" w:rsidP="00D81722">
            <w:r w:rsidRPr="00D81722">
              <w:t>RO</w:t>
            </w:r>
          </w:p>
        </w:tc>
        <w:tc>
          <w:tcPr>
            <w:tcW w:w="383" w:type="pct"/>
            <w:noWrap/>
            <w:vAlign w:val="center"/>
            <w:hideMark/>
          </w:tcPr>
          <w:p w14:paraId="0AED735C" w14:textId="77777777" w:rsidR="00D81722" w:rsidRPr="00D81722" w:rsidRDefault="00D81722" w:rsidP="00D81722">
            <w:pPr>
              <w:jc w:val="center"/>
            </w:pPr>
            <w:r w:rsidRPr="00D81722">
              <w:t>174</w:t>
            </w:r>
          </w:p>
        </w:tc>
        <w:tc>
          <w:tcPr>
            <w:tcW w:w="345" w:type="pct"/>
            <w:noWrap/>
            <w:vAlign w:val="center"/>
            <w:hideMark/>
          </w:tcPr>
          <w:p w14:paraId="526F3D9A" w14:textId="77777777" w:rsidR="00D81722" w:rsidRPr="00D81722" w:rsidRDefault="00D81722" w:rsidP="00D81722">
            <w:pPr>
              <w:jc w:val="center"/>
            </w:pPr>
            <w:r w:rsidRPr="00D81722">
              <w:t>1,657</w:t>
            </w:r>
          </w:p>
        </w:tc>
        <w:tc>
          <w:tcPr>
            <w:tcW w:w="399" w:type="pct"/>
            <w:noWrap/>
            <w:vAlign w:val="center"/>
            <w:hideMark/>
          </w:tcPr>
          <w:p w14:paraId="109B2B18" w14:textId="77777777" w:rsidR="00D81722" w:rsidRPr="00D81722" w:rsidRDefault="00D81722" w:rsidP="00D81722">
            <w:pPr>
              <w:jc w:val="center"/>
            </w:pPr>
            <w:r w:rsidRPr="00D81722">
              <w:t>174</w:t>
            </w:r>
          </w:p>
        </w:tc>
        <w:tc>
          <w:tcPr>
            <w:tcW w:w="355" w:type="pct"/>
            <w:noWrap/>
            <w:vAlign w:val="center"/>
            <w:hideMark/>
          </w:tcPr>
          <w:p w14:paraId="2BD0EBA5" w14:textId="77777777" w:rsidR="00D81722" w:rsidRPr="00D81722" w:rsidRDefault="00D81722" w:rsidP="00D81722">
            <w:pPr>
              <w:jc w:val="center"/>
            </w:pPr>
            <w:r w:rsidRPr="00D81722">
              <w:t>1,657</w:t>
            </w:r>
          </w:p>
        </w:tc>
        <w:tc>
          <w:tcPr>
            <w:tcW w:w="386" w:type="pct"/>
            <w:noWrap/>
            <w:vAlign w:val="center"/>
            <w:hideMark/>
          </w:tcPr>
          <w:p w14:paraId="08ECEE10" w14:textId="77777777" w:rsidR="00D81722" w:rsidRPr="00D81722" w:rsidRDefault="00D81722" w:rsidP="00D81722">
            <w:pPr>
              <w:jc w:val="center"/>
            </w:pPr>
            <w:r w:rsidRPr="00D81722">
              <w:t>174</w:t>
            </w:r>
          </w:p>
        </w:tc>
        <w:tc>
          <w:tcPr>
            <w:tcW w:w="335" w:type="pct"/>
            <w:noWrap/>
            <w:vAlign w:val="center"/>
            <w:hideMark/>
          </w:tcPr>
          <w:p w14:paraId="04759C7B" w14:textId="77777777" w:rsidR="00D81722" w:rsidRPr="00D81722" w:rsidRDefault="00D81722" w:rsidP="00D81722">
            <w:pPr>
              <w:jc w:val="center"/>
            </w:pPr>
            <w:r w:rsidRPr="00D81722">
              <w:t>8,284</w:t>
            </w:r>
          </w:p>
        </w:tc>
        <w:tc>
          <w:tcPr>
            <w:tcW w:w="466" w:type="pct"/>
            <w:noWrap/>
            <w:vAlign w:val="center"/>
            <w:hideMark/>
          </w:tcPr>
          <w:p w14:paraId="2F00C4CB" w14:textId="77777777" w:rsidR="00D81722" w:rsidRPr="00D81722" w:rsidRDefault="00D81722" w:rsidP="00D81722">
            <w:pPr>
              <w:jc w:val="center"/>
            </w:pPr>
            <w:r w:rsidRPr="00D81722">
              <w:t>174</w:t>
            </w:r>
          </w:p>
        </w:tc>
        <w:tc>
          <w:tcPr>
            <w:tcW w:w="430" w:type="pct"/>
            <w:noWrap/>
            <w:vAlign w:val="center"/>
            <w:hideMark/>
          </w:tcPr>
          <w:p w14:paraId="4B8A7CBB" w14:textId="77777777" w:rsidR="00D81722" w:rsidRPr="00D81722" w:rsidRDefault="00D81722" w:rsidP="00D81722">
            <w:pPr>
              <w:jc w:val="center"/>
            </w:pPr>
            <w:r w:rsidRPr="00D81722">
              <w:t>16,568</w:t>
            </w:r>
          </w:p>
        </w:tc>
        <w:tc>
          <w:tcPr>
            <w:tcW w:w="466" w:type="pct"/>
            <w:noWrap/>
            <w:vAlign w:val="center"/>
            <w:hideMark/>
          </w:tcPr>
          <w:p w14:paraId="1ADFFBBC" w14:textId="77777777" w:rsidR="00D81722" w:rsidRPr="00D81722" w:rsidRDefault="00D81722" w:rsidP="00D81722">
            <w:pPr>
              <w:jc w:val="center"/>
            </w:pPr>
            <w:r w:rsidRPr="00D81722">
              <w:t>241</w:t>
            </w:r>
          </w:p>
        </w:tc>
        <w:tc>
          <w:tcPr>
            <w:tcW w:w="414" w:type="pct"/>
            <w:noWrap/>
            <w:vAlign w:val="center"/>
            <w:hideMark/>
          </w:tcPr>
          <w:p w14:paraId="1DC9210F" w14:textId="77777777" w:rsidR="00D81722" w:rsidRPr="00D81722" w:rsidRDefault="00D81722" w:rsidP="00D81722">
            <w:pPr>
              <w:jc w:val="center"/>
            </w:pPr>
            <w:r w:rsidRPr="00D81722">
              <w:t>41,420</w:t>
            </w:r>
          </w:p>
        </w:tc>
      </w:tr>
      <w:tr w:rsidR="00D81722" w:rsidRPr="00D81722" w14:paraId="4343C0E3" w14:textId="77777777" w:rsidTr="00D81722">
        <w:trPr>
          <w:trHeight w:val="288"/>
        </w:trPr>
        <w:tc>
          <w:tcPr>
            <w:tcW w:w="1021" w:type="pct"/>
            <w:noWrap/>
            <w:hideMark/>
          </w:tcPr>
          <w:p w14:paraId="277041A9" w14:textId="77777777" w:rsidR="00D81722" w:rsidRPr="00D81722" w:rsidRDefault="00D81722" w:rsidP="00D81722">
            <w:r w:rsidRPr="00D81722">
              <w:t>UV</w:t>
            </w:r>
          </w:p>
        </w:tc>
        <w:tc>
          <w:tcPr>
            <w:tcW w:w="383" w:type="pct"/>
            <w:noWrap/>
            <w:vAlign w:val="center"/>
            <w:hideMark/>
          </w:tcPr>
          <w:p w14:paraId="6963CF7B" w14:textId="77777777" w:rsidR="00D81722" w:rsidRPr="00D81722" w:rsidRDefault="00D81722" w:rsidP="00D81722">
            <w:pPr>
              <w:jc w:val="center"/>
            </w:pPr>
            <w:r w:rsidRPr="00D81722">
              <w:t>167</w:t>
            </w:r>
          </w:p>
        </w:tc>
        <w:tc>
          <w:tcPr>
            <w:tcW w:w="345" w:type="pct"/>
            <w:noWrap/>
            <w:vAlign w:val="center"/>
            <w:hideMark/>
          </w:tcPr>
          <w:p w14:paraId="351B7F6B" w14:textId="77777777" w:rsidR="00D81722" w:rsidRPr="00D81722" w:rsidRDefault="00D81722" w:rsidP="00D81722">
            <w:pPr>
              <w:jc w:val="center"/>
            </w:pPr>
            <w:r w:rsidRPr="00D81722">
              <w:t>1,559</w:t>
            </w:r>
          </w:p>
        </w:tc>
        <w:tc>
          <w:tcPr>
            <w:tcW w:w="399" w:type="pct"/>
            <w:noWrap/>
            <w:vAlign w:val="center"/>
            <w:hideMark/>
          </w:tcPr>
          <w:p w14:paraId="7AF40EA0" w14:textId="77777777" w:rsidR="00D81722" w:rsidRPr="00D81722" w:rsidRDefault="00D81722" w:rsidP="00D81722">
            <w:pPr>
              <w:jc w:val="center"/>
            </w:pPr>
            <w:r w:rsidRPr="00D81722">
              <w:t>167</w:t>
            </w:r>
          </w:p>
        </w:tc>
        <w:tc>
          <w:tcPr>
            <w:tcW w:w="355" w:type="pct"/>
            <w:noWrap/>
            <w:vAlign w:val="center"/>
            <w:hideMark/>
          </w:tcPr>
          <w:p w14:paraId="7FE1F965" w14:textId="77777777" w:rsidR="00D81722" w:rsidRPr="00D81722" w:rsidRDefault="00D81722" w:rsidP="00D81722">
            <w:pPr>
              <w:jc w:val="center"/>
            </w:pPr>
            <w:r w:rsidRPr="00D81722">
              <w:t>1,559</w:t>
            </w:r>
          </w:p>
        </w:tc>
        <w:tc>
          <w:tcPr>
            <w:tcW w:w="386" w:type="pct"/>
            <w:noWrap/>
            <w:vAlign w:val="center"/>
            <w:hideMark/>
          </w:tcPr>
          <w:p w14:paraId="1B299FD7" w14:textId="77777777" w:rsidR="00D81722" w:rsidRPr="00D81722" w:rsidRDefault="00D81722" w:rsidP="00D81722">
            <w:pPr>
              <w:jc w:val="center"/>
            </w:pPr>
            <w:r w:rsidRPr="00D81722">
              <w:t>167</w:t>
            </w:r>
          </w:p>
        </w:tc>
        <w:tc>
          <w:tcPr>
            <w:tcW w:w="335" w:type="pct"/>
            <w:noWrap/>
            <w:vAlign w:val="center"/>
            <w:hideMark/>
          </w:tcPr>
          <w:p w14:paraId="26E5B03B" w14:textId="77777777" w:rsidR="00D81722" w:rsidRPr="00D81722" w:rsidRDefault="00D81722" w:rsidP="00D81722">
            <w:pPr>
              <w:jc w:val="center"/>
            </w:pPr>
            <w:r w:rsidRPr="00D81722">
              <w:t>7,797</w:t>
            </w:r>
          </w:p>
        </w:tc>
        <w:tc>
          <w:tcPr>
            <w:tcW w:w="466" w:type="pct"/>
            <w:noWrap/>
            <w:vAlign w:val="center"/>
            <w:hideMark/>
          </w:tcPr>
          <w:p w14:paraId="54A698F4" w14:textId="77777777" w:rsidR="00D81722" w:rsidRPr="00D81722" w:rsidRDefault="00D81722" w:rsidP="00D81722">
            <w:pPr>
              <w:jc w:val="center"/>
            </w:pPr>
            <w:r w:rsidRPr="00D81722">
              <w:t>345</w:t>
            </w:r>
          </w:p>
        </w:tc>
        <w:tc>
          <w:tcPr>
            <w:tcW w:w="430" w:type="pct"/>
            <w:noWrap/>
            <w:vAlign w:val="center"/>
            <w:hideMark/>
          </w:tcPr>
          <w:p w14:paraId="1646BA76" w14:textId="77777777" w:rsidR="00D81722" w:rsidRPr="00D81722" w:rsidRDefault="00D81722" w:rsidP="00D81722">
            <w:pPr>
              <w:jc w:val="center"/>
            </w:pPr>
            <w:r w:rsidRPr="00D81722">
              <w:t>15,593</w:t>
            </w:r>
          </w:p>
        </w:tc>
        <w:tc>
          <w:tcPr>
            <w:tcW w:w="466" w:type="pct"/>
            <w:noWrap/>
            <w:vAlign w:val="center"/>
            <w:hideMark/>
          </w:tcPr>
          <w:p w14:paraId="326BF0F9" w14:textId="77777777" w:rsidR="00D81722" w:rsidRPr="00D81722" w:rsidRDefault="00D81722" w:rsidP="00D81722">
            <w:pPr>
              <w:jc w:val="center"/>
            </w:pPr>
            <w:r w:rsidRPr="00D81722">
              <w:t>345</w:t>
            </w:r>
          </w:p>
        </w:tc>
        <w:tc>
          <w:tcPr>
            <w:tcW w:w="414" w:type="pct"/>
            <w:noWrap/>
            <w:vAlign w:val="center"/>
            <w:hideMark/>
          </w:tcPr>
          <w:p w14:paraId="72084B75" w14:textId="77777777" w:rsidR="00D81722" w:rsidRPr="00D81722" w:rsidRDefault="00D81722" w:rsidP="00D81722">
            <w:pPr>
              <w:jc w:val="center"/>
            </w:pPr>
            <w:r w:rsidRPr="00D81722">
              <w:t>38,983</w:t>
            </w:r>
          </w:p>
        </w:tc>
      </w:tr>
      <w:tr w:rsidR="00D81722" w:rsidRPr="00D81722" w14:paraId="151A7346" w14:textId="77777777" w:rsidTr="00D81722">
        <w:trPr>
          <w:trHeight w:val="288"/>
        </w:trPr>
        <w:tc>
          <w:tcPr>
            <w:tcW w:w="1021" w:type="pct"/>
            <w:noWrap/>
            <w:hideMark/>
          </w:tcPr>
          <w:p w14:paraId="194BA832" w14:textId="77777777" w:rsidR="00D81722" w:rsidRPr="00D81722" w:rsidRDefault="00D81722" w:rsidP="00D81722">
            <w:pPr>
              <w:rPr>
                <w:b/>
                <w:bCs/>
              </w:rPr>
            </w:pPr>
            <w:r w:rsidRPr="00D81722">
              <w:rPr>
                <w:b/>
                <w:bCs/>
              </w:rPr>
              <w:t>Total treatments</w:t>
            </w:r>
          </w:p>
        </w:tc>
        <w:tc>
          <w:tcPr>
            <w:tcW w:w="383" w:type="pct"/>
            <w:noWrap/>
            <w:vAlign w:val="center"/>
            <w:hideMark/>
          </w:tcPr>
          <w:p w14:paraId="3DF79DE4" w14:textId="77777777" w:rsidR="00D81722" w:rsidRPr="00D81722" w:rsidRDefault="00D81722" w:rsidP="00D81722">
            <w:pPr>
              <w:jc w:val="center"/>
            </w:pPr>
            <w:r w:rsidRPr="00D81722">
              <w:t>2,629</w:t>
            </w:r>
          </w:p>
        </w:tc>
        <w:tc>
          <w:tcPr>
            <w:tcW w:w="345" w:type="pct"/>
            <w:noWrap/>
            <w:vAlign w:val="center"/>
            <w:hideMark/>
          </w:tcPr>
          <w:p w14:paraId="5F70FB15" w14:textId="77777777" w:rsidR="00D81722" w:rsidRPr="00D81722" w:rsidRDefault="00D81722" w:rsidP="00D81722">
            <w:pPr>
              <w:jc w:val="center"/>
            </w:pPr>
            <w:r w:rsidRPr="00D81722">
              <w:t>12,385</w:t>
            </w:r>
          </w:p>
        </w:tc>
        <w:tc>
          <w:tcPr>
            <w:tcW w:w="399" w:type="pct"/>
            <w:noWrap/>
            <w:vAlign w:val="center"/>
            <w:hideMark/>
          </w:tcPr>
          <w:p w14:paraId="0C5D4ADF" w14:textId="77777777" w:rsidR="00D81722" w:rsidRPr="00D81722" w:rsidRDefault="00D81722" w:rsidP="00D81722">
            <w:pPr>
              <w:jc w:val="center"/>
            </w:pPr>
            <w:r w:rsidRPr="00D81722">
              <w:t>2,629</w:t>
            </w:r>
          </w:p>
        </w:tc>
        <w:tc>
          <w:tcPr>
            <w:tcW w:w="355" w:type="pct"/>
            <w:noWrap/>
            <w:vAlign w:val="center"/>
            <w:hideMark/>
          </w:tcPr>
          <w:p w14:paraId="720DF240" w14:textId="77777777" w:rsidR="00D81722" w:rsidRPr="00D81722" w:rsidRDefault="00D81722" w:rsidP="00D81722">
            <w:pPr>
              <w:jc w:val="center"/>
            </w:pPr>
            <w:r w:rsidRPr="00D81722">
              <w:t>12,385</w:t>
            </w:r>
          </w:p>
        </w:tc>
        <w:tc>
          <w:tcPr>
            <w:tcW w:w="386" w:type="pct"/>
            <w:noWrap/>
            <w:vAlign w:val="center"/>
            <w:hideMark/>
          </w:tcPr>
          <w:p w14:paraId="1C1365A8" w14:textId="77777777" w:rsidR="00D81722" w:rsidRPr="00D81722" w:rsidRDefault="00D81722" w:rsidP="00D81722">
            <w:pPr>
              <w:jc w:val="center"/>
            </w:pPr>
            <w:r w:rsidRPr="00D81722">
              <w:t>9,796</w:t>
            </w:r>
          </w:p>
        </w:tc>
        <w:tc>
          <w:tcPr>
            <w:tcW w:w="335" w:type="pct"/>
            <w:noWrap/>
            <w:vAlign w:val="center"/>
            <w:hideMark/>
          </w:tcPr>
          <w:p w14:paraId="2F2FA0CB" w14:textId="77777777" w:rsidR="00D81722" w:rsidRPr="00D81722" w:rsidRDefault="00D81722" w:rsidP="00D81722">
            <w:pPr>
              <w:jc w:val="center"/>
            </w:pPr>
            <w:r w:rsidRPr="00D81722">
              <w:t>56,697</w:t>
            </w:r>
          </w:p>
        </w:tc>
        <w:tc>
          <w:tcPr>
            <w:tcW w:w="466" w:type="pct"/>
            <w:noWrap/>
            <w:vAlign w:val="center"/>
            <w:hideMark/>
          </w:tcPr>
          <w:p w14:paraId="51385F84" w14:textId="77777777" w:rsidR="00D81722" w:rsidRPr="00D81722" w:rsidRDefault="00D81722" w:rsidP="00D81722">
            <w:pPr>
              <w:jc w:val="center"/>
            </w:pPr>
            <w:r w:rsidRPr="00D81722">
              <w:t>17,956</w:t>
            </w:r>
          </w:p>
        </w:tc>
        <w:tc>
          <w:tcPr>
            <w:tcW w:w="430" w:type="pct"/>
            <w:noWrap/>
            <w:vAlign w:val="center"/>
            <w:hideMark/>
          </w:tcPr>
          <w:p w14:paraId="7AB527A3" w14:textId="77777777" w:rsidR="00D81722" w:rsidRPr="00D81722" w:rsidRDefault="00D81722" w:rsidP="00D81722">
            <w:pPr>
              <w:jc w:val="center"/>
            </w:pPr>
            <w:r w:rsidRPr="00D81722">
              <w:t>108,890</w:t>
            </w:r>
          </w:p>
        </w:tc>
        <w:tc>
          <w:tcPr>
            <w:tcW w:w="466" w:type="pct"/>
            <w:noWrap/>
            <w:vAlign w:val="center"/>
            <w:hideMark/>
          </w:tcPr>
          <w:p w14:paraId="12BE8C82" w14:textId="77777777" w:rsidR="00D81722" w:rsidRPr="00D81722" w:rsidRDefault="00D81722" w:rsidP="00D81722">
            <w:pPr>
              <w:jc w:val="center"/>
            </w:pPr>
            <w:r w:rsidRPr="00D81722">
              <w:t>39,783</w:t>
            </w:r>
          </w:p>
        </w:tc>
        <w:tc>
          <w:tcPr>
            <w:tcW w:w="414" w:type="pct"/>
            <w:noWrap/>
            <w:vAlign w:val="center"/>
            <w:hideMark/>
          </w:tcPr>
          <w:p w14:paraId="3321071B" w14:textId="77777777" w:rsidR="00D81722" w:rsidRPr="00D81722" w:rsidRDefault="00D81722" w:rsidP="00D81722">
            <w:pPr>
              <w:jc w:val="center"/>
            </w:pPr>
            <w:r w:rsidRPr="00D81722">
              <w:t>257,342</w:t>
            </w:r>
          </w:p>
        </w:tc>
      </w:tr>
      <w:tr w:rsidR="00D81722" w:rsidRPr="00D81722" w14:paraId="21B767E7" w14:textId="77777777" w:rsidTr="00D81722">
        <w:trPr>
          <w:trHeight w:val="288"/>
        </w:trPr>
        <w:tc>
          <w:tcPr>
            <w:tcW w:w="1021" w:type="pct"/>
            <w:noWrap/>
            <w:hideMark/>
          </w:tcPr>
          <w:p w14:paraId="32C4FD74" w14:textId="77777777" w:rsidR="00D81722" w:rsidRPr="00D81722" w:rsidRDefault="00D81722" w:rsidP="00D81722">
            <w:pPr>
              <w:rPr>
                <w:b/>
                <w:bCs/>
                <w:i/>
                <w:iCs/>
              </w:rPr>
            </w:pPr>
            <w:r w:rsidRPr="00D81722">
              <w:rPr>
                <w:b/>
                <w:bCs/>
                <w:i/>
                <w:iCs/>
              </w:rPr>
              <w:t>Rain water</w:t>
            </w:r>
          </w:p>
        </w:tc>
        <w:tc>
          <w:tcPr>
            <w:tcW w:w="383" w:type="pct"/>
            <w:noWrap/>
            <w:vAlign w:val="center"/>
            <w:hideMark/>
          </w:tcPr>
          <w:p w14:paraId="5DFA8222" w14:textId="3E62EA97" w:rsidR="00D81722" w:rsidRPr="00D81722" w:rsidRDefault="00D81722" w:rsidP="00D81722">
            <w:pPr>
              <w:jc w:val="center"/>
            </w:pPr>
          </w:p>
        </w:tc>
        <w:tc>
          <w:tcPr>
            <w:tcW w:w="345" w:type="pct"/>
            <w:noWrap/>
            <w:vAlign w:val="center"/>
            <w:hideMark/>
          </w:tcPr>
          <w:p w14:paraId="6E5F4C8F" w14:textId="73CE695C" w:rsidR="00D81722" w:rsidRPr="00D81722" w:rsidRDefault="00D81722" w:rsidP="00D81722">
            <w:pPr>
              <w:jc w:val="center"/>
            </w:pPr>
          </w:p>
        </w:tc>
        <w:tc>
          <w:tcPr>
            <w:tcW w:w="399" w:type="pct"/>
            <w:noWrap/>
            <w:vAlign w:val="center"/>
            <w:hideMark/>
          </w:tcPr>
          <w:p w14:paraId="5908ED9A" w14:textId="50ACEBB4" w:rsidR="00D81722" w:rsidRPr="00D81722" w:rsidRDefault="00D81722" w:rsidP="00D81722">
            <w:pPr>
              <w:jc w:val="center"/>
            </w:pPr>
          </w:p>
        </w:tc>
        <w:tc>
          <w:tcPr>
            <w:tcW w:w="355" w:type="pct"/>
            <w:noWrap/>
            <w:vAlign w:val="center"/>
            <w:hideMark/>
          </w:tcPr>
          <w:p w14:paraId="46901D43" w14:textId="14DB26D8" w:rsidR="00D81722" w:rsidRPr="00D81722" w:rsidRDefault="00D81722" w:rsidP="00D81722">
            <w:pPr>
              <w:jc w:val="center"/>
            </w:pPr>
          </w:p>
        </w:tc>
        <w:tc>
          <w:tcPr>
            <w:tcW w:w="386" w:type="pct"/>
            <w:noWrap/>
            <w:vAlign w:val="center"/>
            <w:hideMark/>
          </w:tcPr>
          <w:p w14:paraId="21BF77E5" w14:textId="366DE6C4" w:rsidR="00D81722" w:rsidRPr="00D81722" w:rsidRDefault="00D81722" w:rsidP="00D81722">
            <w:pPr>
              <w:jc w:val="center"/>
            </w:pPr>
          </w:p>
        </w:tc>
        <w:tc>
          <w:tcPr>
            <w:tcW w:w="335" w:type="pct"/>
            <w:noWrap/>
            <w:vAlign w:val="center"/>
            <w:hideMark/>
          </w:tcPr>
          <w:p w14:paraId="49675CE4" w14:textId="313AACD2" w:rsidR="00D81722" w:rsidRPr="00D81722" w:rsidRDefault="00D81722" w:rsidP="00D81722">
            <w:pPr>
              <w:jc w:val="center"/>
            </w:pPr>
          </w:p>
        </w:tc>
        <w:tc>
          <w:tcPr>
            <w:tcW w:w="466" w:type="pct"/>
            <w:noWrap/>
            <w:vAlign w:val="center"/>
            <w:hideMark/>
          </w:tcPr>
          <w:p w14:paraId="1D63625C" w14:textId="3304AFEF" w:rsidR="00D81722" w:rsidRPr="00D81722" w:rsidRDefault="00D81722" w:rsidP="00D81722">
            <w:pPr>
              <w:jc w:val="center"/>
            </w:pPr>
          </w:p>
        </w:tc>
        <w:tc>
          <w:tcPr>
            <w:tcW w:w="430" w:type="pct"/>
            <w:noWrap/>
            <w:vAlign w:val="center"/>
            <w:hideMark/>
          </w:tcPr>
          <w:p w14:paraId="08C11A7F" w14:textId="55DE2DC7" w:rsidR="00D81722" w:rsidRPr="00D81722" w:rsidRDefault="00D81722" w:rsidP="00D81722">
            <w:pPr>
              <w:jc w:val="center"/>
            </w:pPr>
          </w:p>
        </w:tc>
        <w:tc>
          <w:tcPr>
            <w:tcW w:w="466" w:type="pct"/>
            <w:noWrap/>
            <w:vAlign w:val="center"/>
            <w:hideMark/>
          </w:tcPr>
          <w:p w14:paraId="73224104" w14:textId="478F0FD9" w:rsidR="00D81722" w:rsidRPr="00D81722" w:rsidRDefault="00D81722" w:rsidP="00D81722">
            <w:pPr>
              <w:jc w:val="center"/>
            </w:pPr>
          </w:p>
        </w:tc>
        <w:tc>
          <w:tcPr>
            <w:tcW w:w="414" w:type="pct"/>
            <w:noWrap/>
            <w:vAlign w:val="center"/>
            <w:hideMark/>
          </w:tcPr>
          <w:p w14:paraId="04253037" w14:textId="565FC887" w:rsidR="00D81722" w:rsidRPr="00D81722" w:rsidRDefault="00D81722" w:rsidP="00D81722">
            <w:pPr>
              <w:jc w:val="center"/>
            </w:pPr>
          </w:p>
        </w:tc>
      </w:tr>
      <w:tr w:rsidR="00D81722" w:rsidRPr="00D81722" w14:paraId="16F3E6FA" w14:textId="77777777" w:rsidTr="00D81722">
        <w:trPr>
          <w:trHeight w:val="288"/>
        </w:trPr>
        <w:tc>
          <w:tcPr>
            <w:tcW w:w="1021" w:type="pct"/>
            <w:noWrap/>
            <w:hideMark/>
          </w:tcPr>
          <w:p w14:paraId="1419CC0F" w14:textId="77777777" w:rsidR="00D81722" w:rsidRPr="00D81722" w:rsidRDefault="00D81722">
            <w:r w:rsidRPr="00D81722">
              <w:t>Pumping</w:t>
            </w:r>
          </w:p>
        </w:tc>
        <w:tc>
          <w:tcPr>
            <w:tcW w:w="383" w:type="pct"/>
            <w:noWrap/>
            <w:vAlign w:val="center"/>
            <w:hideMark/>
          </w:tcPr>
          <w:p w14:paraId="0A694BF4" w14:textId="77777777" w:rsidR="00D81722" w:rsidRPr="00D81722" w:rsidRDefault="00D81722" w:rsidP="00D81722">
            <w:pPr>
              <w:jc w:val="center"/>
            </w:pPr>
            <w:r w:rsidRPr="00D81722">
              <w:t>40</w:t>
            </w:r>
          </w:p>
        </w:tc>
        <w:tc>
          <w:tcPr>
            <w:tcW w:w="345" w:type="pct"/>
            <w:noWrap/>
            <w:vAlign w:val="center"/>
            <w:hideMark/>
          </w:tcPr>
          <w:p w14:paraId="04939447" w14:textId="77777777" w:rsidR="00D81722" w:rsidRPr="00D81722" w:rsidRDefault="00D81722" w:rsidP="00D81722">
            <w:pPr>
              <w:jc w:val="center"/>
            </w:pPr>
            <w:r w:rsidRPr="00D81722">
              <w:t>21</w:t>
            </w:r>
          </w:p>
        </w:tc>
        <w:tc>
          <w:tcPr>
            <w:tcW w:w="399" w:type="pct"/>
            <w:noWrap/>
            <w:vAlign w:val="center"/>
            <w:hideMark/>
          </w:tcPr>
          <w:p w14:paraId="2CAC29F5" w14:textId="77777777" w:rsidR="00D81722" w:rsidRPr="00D81722" w:rsidRDefault="00D81722" w:rsidP="00D81722">
            <w:pPr>
              <w:jc w:val="center"/>
            </w:pPr>
            <w:r w:rsidRPr="00D81722">
              <w:t>40</w:t>
            </w:r>
          </w:p>
        </w:tc>
        <w:tc>
          <w:tcPr>
            <w:tcW w:w="355" w:type="pct"/>
            <w:noWrap/>
            <w:vAlign w:val="center"/>
            <w:hideMark/>
          </w:tcPr>
          <w:p w14:paraId="63D25E63" w14:textId="77777777" w:rsidR="00D81722" w:rsidRPr="00D81722" w:rsidRDefault="00D81722" w:rsidP="00D81722">
            <w:pPr>
              <w:jc w:val="center"/>
            </w:pPr>
            <w:r w:rsidRPr="00D81722">
              <w:t>21</w:t>
            </w:r>
          </w:p>
        </w:tc>
        <w:tc>
          <w:tcPr>
            <w:tcW w:w="386" w:type="pct"/>
            <w:noWrap/>
            <w:vAlign w:val="center"/>
            <w:hideMark/>
          </w:tcPr>
          <w:p w14:paraId="187BF99F" w14:textId="77777777" w:rsidR="00D81722" w:rsidRPr="00D81722" w:rsidRDefault="00D81722" w:rsidP="00D81722">
            <w:pPr>
              <w:jc w:val="center"/>
            </w:pPr>
            <w:r w:rsidRPr="00D81722">
              <w:t>202</w:t>
            </w:r>
          </w:p>
        </w:tc>
        <w:tc>
          <w:tcPr>
            <w:tcW w:w="335" w:type="pct"/>
            <w:noWrap/>
            <w:vAlign w:val="center"/>
            <w:hideMark/>
          </w:tcPr>
          <w:p w14:paraId="672413B0" w14:textId="77777777" w:rsidR="00D81722" w:rsidRPr="00D81722" w:rsidRDefault="00D81722" w:rsidP="00D81722">
            <w:pPr>
              <w:jc w:val="center"/>
            </w:pPr>
            <w:r w:rsidRPr="00D81722">
              <w:t>107</w:t>
            </w:r>
          </w:p>
        </w:tc>
        <w:tc>
          <w:tcPr>
            <w:tcW w:w="466" w:type="pct"/>
            <w:noWrap/>
            <w:vAlign w:val="center"/>
            <w:hideMark/>
          </w:tcPr>
          <w:p w14:paraId="6E14395A" w14:textId="77777777" w:rsidR="00D81722" w:rsidRPr="00D81722" w:rsidRDefault="00D81722" w:rsidP="00D81722">
            <w:pPr>
              <w:jc w:val="center"/>
            </w:pPr>
            <w:r w:rsidRPr="00D81722">
              <w:t>404</w:t>
            </w:r>
          </w:p>
        </w:tc>
        <w:tc>
          <w:tcPr>
            <w:tcW w:w="430" w:type="pct"/>
            <w:noWrap/>
            <w:vAlign w:val="center"/>
            <w:hideMark/>
          </w:tcPr>
          <w:p w14:paraId="18E9198C" w14:textId="77777777" w:rsidR="00D81722" w:rsidRPr="00D81722" w:rsidRDefault="00D81722" w:rsidP="00D81722">
            <w:pPr>
              <w:jc w:val="center"/>
            </w:pPr>
            <w:r w:rsidRPr="00D81722">
              <w:t>213</w:t>
            </w:r>
          </w:p>
        </w:tc>
        <w:tc>
          <w:tcPr>
            <w:tcW w:w="466" w:type="pct"/>
            <w:noWrap/>
            <w:vAlign w:val="center"/>
            <w:hideMark/>
          </w:tcPr>
          <w:p w14:paraId="4185E068" w14:textId="77777777" w:rsidR="00D81722" w:rsidRPr="00D81722" w:rsidRDefault="00D81722" w:rsidP="00D81722">
            <w:pPr>
              <w:jc w:val="center"/>
            </w:pPr>
            <w:r w:rsidRPr="00D81722">
              <w:t>1,010</w:t>
            </w:r>
          </w:p>
        </w:tc>
        <w:tc>
          <w:tcPr>
            <w:tcW w:w="414" w:type="pct"/>
            <w:noWrap/>
            <w:vAlign w:val="center"/>
            <w:hideMark/>
          </w:tcPr>
          <w:p w14:paraId="47FED9BC" w14:textId="77777777" w:rsidR="00D81722" w:rsidRPr="00D81722" w:rsidRDefault="00D81722" w:rsidP="00D81722">
            <w:pPr>
              <w:jc w:val="center"/>
            </w:pPr>
            <w:r w:rsidRPr="00D81722">
              <w:t>533</w:t>
            </w:r>
          </w:p>
        </w:tc>
      </w:tr>
      <w:tr w:rsidR="00D81722" w:rsidRPr="00D81722" w14:paraId="584C172F" w14:textId="77777777" w:rsidTr="00D81722">
        <w:trPr>
          <w:trHeight w:val="288"/>
        </w:trPr>
        <w:tc>
          <w:tcPr>
            <w:tcW w:w="1021" w:type="pct"/>
            <w:noWrap/>
            <w:hideMark/>
          </w:tcPr>
          <w:p w14:paraId="25F0CAF5" w14:textId="77777777" w:rsidR="00D81722" w:rsidRPr="00D81722" w:rsidRDefault="00D81722" w:rsidP="00D81722">
            <w:r w:rsidRPr="00D81722">
              <w:t>Tank</w:t>
            </w:r>
          </w:p>
        </w:tc>
        <w:tc>
          <w:tcPr>
            <w:tcW w:w="383" w:type="pct"/>
            <w:noWrap/>
            <w:vAlign w:val="center"/>
            <w:hideMark/>
          </w:tcPr>
          <w:p w14:paraId="4FBA3793" w14:textId="77777777" w:rsidR="00D81722" w:rsidRPr="00D81722" w:rsidRDefault="00D81722" w:rsidP="00D81722">
            <w:pPr>
              <w:jc w:val="center"/>
            </w:pPr>
            <w:r w:rsidRPr="00D81722">
              <w:t>1,463</w:t>
            </w:r>
          </w:p>
        </w:tc>
        <w:tc>
          <w:tcPr>
            <w:tcW w:w="345" w:type="pct"/>
            <w:noWrap/>
            <w:vAlign w:val="center"/>
            <w:hideMark/>
          </w:tcPr>
          <w:p w14:paraId="35F2D3A0" w14:textId="339CD4EF" w:rsidR="00D81722" w:rsidRPr="00D81722" w:rsidRDefault="00D81722" w:rsidP="00D81722">
            <w:pPr>
              <w:jc w:val="center"/>
            </w:pPr>
          </w:p>
        </w:tc>
        <w:tc>
          <w:tcPr>
            <w:tcW w:w="399" w:type="pct"/>
            <w:noWrap/>
            <w:vAlign w:val="center"/>
            <w:hideMark/>
          </w:tcPr>
          <w:p w14:paraId="3FAD7711" w14:textId="77777777" w:rsidR="00D81722" w:rsidRPr="00D81722" w:rsidRDefault="00D81722" w:rsidP="00D81722">
            <w:pPr>
              <w:jc w:val="center"/>
            </w:pPr>
            <w:r w:rsidRPr="00D81722">
              <w:t>1,463</w:t>
            </w:r>
          </w:p>
        </w:tc>
        <w:tc>
          <w:tcPr>
            <w:tcW w:w="355" w:type="pct"/>
            <w:noWrap/>
            <w:vAlign w:val="center"/>
            <w:hideMark/>
          </w:tcPr>
          <w:p w14:paraId="7CBDAE20" w14:textId="22A1B243" w:rsidR="00D81722" w:rsidRPr="00D81722" w:rsidRDefault="00D81722" w:rsidP="00D81722">
            <w:pPr>
              <w:jc w:val="center"/>
            </w:pPr>
          </w:p>
        </w:tc>
        <w:tc>
          <w:tcPr>
            <w:tcW w:w="386" w:type="pct"/>
            <w:noWrap/>
            <w:vAlign w:val="center"/>
            <w:hideMark/>
          </w:tcPr>
          <w:p w14:paraId="13CDF17F" w14:textId="77777777" w:rsidR="00D81722" w:rsidRPr="00D81722" w:rsidRDefault="00D81722" w:rsidP="00D81722">
            <w:pPr>
              <w:jc w:val="center"/>
            </w:pPr>
            <w:r w:rsidRPr="00D81722">
              <w:t>2,476</w:t>
            </w:r>
          </w:p>
        </w:tc>
        <w:tc>
          <w:tcPr>
            <w:tcW w:w="335" w:type="pct"/>
            <w:noWrap/>
            <w:vAlign w:val="center"/>
            <w:hideMark/>
          </w:tcPr>
          <w:p w14:paraId="5EB64FF4" w14:textId="30407B39" w:rsidR="00D81722" w:rsidRPr="00D81722" w:rsidRDefault="00D81722" w:rsidP="00D81722">
            <w:pPr>
              <w:jc w:val="center"/>
            </w:pPr>
          </w:p>
        </w:tc>
        <w:tc>
          <w:tcPr>
            <w:tcW w:w="466" w:type="pct"/>
            <w:noWrap/>
            <w:vAlign w:val="center"/>
            <w:hideMark/>
          </w:tcPr>
          <w:p w14:paraId="13263409" w14:textId="77777777" w:rsidR="00D81722" w:rsidRPr="00D81722" w:rsidRDefault="00D81722" w:rsidP="00D81722">
            <w:pPr>
              <w:jc w:val="center"/>
            </w:pPr>
            <w:r w:rsidRPr="00D81722">
              <w:t>3,703</w:t>
            </w:r>
          </w:p>
        </w:tc>
        <w:tc>
          <w:tcPr>
            <w:tcW w:w="430" w:type="pct"/>
            <w:noWrap/>
            <w:vAlign w:val="center"/>
            <w:hideMark/>
          </w:tcPr>
          <w:p w14:paraId="3BA7026E" w14:textId="34C40D1A" w:rsidR="00D81722" w:rsidRPr="00D81722" w:rsidRDefault="00D81722" w:rsidP="00D81722">
            <w:pPr>
              <w:jc w:val="center"/>
            </w:pPr>
          </w:p>
        </w:tc>
        <w:tc>
          <w:tcPr>
            <w:tcW w:w="466" w:type="pct"/>
            <w:noWrap/>
            <w:vAlign w:val="center"/>
            <w:hideMark/>
          </w:tcPr>
          <w:p w14:paraId="1115028A" w14:textId="77777777" w:rsidR="00D81722" w:rsidRPr="00D81722" w:rsidRDefault="00D81722" w:rsidP="00D81722">
            <w:pPr>
              <w:jc w:val="center"/>
            </w:pPr>
            <w:r w:rsidRPr="00D81722">
              <w:t>6,717</w:t>
            </w:r>
          </w:p>
        </w:tc>
        <w:tc>
          <w:tcPr>
            <w:tcW w:w="414" w:type="pct"/>
            <w:noWrap/>
            <w:vAlign w:val="center"/>
            <w:hideMark/>
          </w:tcPr>
          <w:p w14:paraId="6E0F3408" w14:textId="60377EA7" w:rsidR="00D81722" w:rsidRPr="00D81722" w:rsidRDefault="00D81722" w:rsidP="00D81722">
            <w:pPr>
              <w:jc w:val="center"/>
            </w:pPr>
          </w:p>
        </w:tc>
      </w:tr>
      <w:tr w:rsidR="00D81722" w:rsidRPr="00D81722" w14:paraId="0D7D1301" w14:textId="77777777" w:rsidTr="00D81722">
        <w:trPr>
          <w:trHeight w:val="288"/>
        </w:trPr>
        <w:tc>
          <w:tcPr>
            <w:tcW w:w="1021" w:type="pct"/>
            <w:noWrap/>
            <w:hideMark/>
          </w:tcPr>
          <w:p w14:paraId="7A223EB6" w14:textId="77777777" w:rsidR="00D81722" w:rsidRPr="00D81722" w:rsidRDefault="00D81722">
            <w:r w:rsidRPr="00D81722">
              <w:t>RO</w:t>
            </w:r>
          </w:p>
        </w:tc>
        <w:tc>
          <w:tcPr>
            <w:tcW w:w="383" w:type="pct"/>
            <w:noWrap/>
            <w:vAlign w:val="center"/>
            <w:hideMark/>
          </w:tcPr>
          <w:p w14:paraId="6BE607AA" w14:textId="77777777" w:rsidR="00D81722" w:rsidRPr="00D81722" w:rsidRDefault="00D81722" w:rsidP="00D81722">
            <w:pPr>
              <w:jc w:val="center"/>
            </w:pPr>
            <w:r w:rsidRPr="00D81722">
              <w:t>174</w:t>
            </w:r>
          </w:p>
        </w:tc>
        <w:tc>
          <w:tcPr>
            <w:tcW w:w="345" w:type="pct"/>
            <w:noWrap/>
            <w:vAlign w:val="center"/>
            <w:hideMark/>
          </w:tcPr>
          <w:p w14:paraId="72C1009D" w14:textId="77777777" w:rsidR="00D81722" w:rsidRPr="00D81722" w:rsidRDefault="00D81722" w:rsidP="00D81722">
            <w:pPr>
              <w:jc w:val="center"/>
            </w:pPr>
            <w:r w:rsidRPr="00D81722">
              <w:t>127</w:t>
            </w:r>
          </w:p>
        </w:tc>
        <w:tc>
          <w:tcPr>
            <w:tcW w:w="399" w:type="pct"/>
            <w:noWrap/>
            <w:vAlign w:val="center"/>
            <w:hideMark/>
          </w:tcPr>
          <w:p w14:paraId="71416A9D" w14:textId="77777777" w:rsidR="00D81722" w:rsidRPr="00D81722" w:rsidRDefault="00D81722" w:rsidP="00D81722">
            <w:pPr>
              <w:jc w:val="center"/>
            </w:pPr>
            <w:r w:rsidRPr="00D81722">
              <w:t>174</w:t>
            </w:r>
          </w:p>
        </w:tc>
        <w:tc>
          <w:tcPr>
            <w:tcW w:w="355" w:type="pct"/>
            <w:noWrap/>
            <w:vAlign w:val="center"/>
            <w:hideMark/>
          </w:tcPr>
          <w:p w14:paraId="75A3F24E" w14:textId="77777777" w:rsidR="00D81722" w:rsidRPr="00D81722" w:rsidRDefault="00D81722" w:rsidP="00D81722">
            <w:pPr>
              <w:jc w:val="center"/>
            </w:pPr>
            <w:r w:rsidRPr="00D81722">
              <w:t>127</w:t>
            </w:r>
          </w:p>
        </w:tc>
        <w:tc>
          <w:tcPr>
            <w:tcW w:w="386" w:type="pct"/>
            <w:noWrap/>
            <w:vAlign w:val="center"/>
            <w:hideMark/>
          </w:tcPr>
          <w:p w14:paraId="2D93A27B" w14:textId="77777777" w:rsidR="00D81722" w:rsidRPr="00D81722" w:rsidRDefault="00D81722" w:rsidP="00D81722">
            <w:pPr>
              <w:jc w:val="center"/>
            </w:pPr>
            <w:r w:rsidRPr="00D81722">
              <w:t>174</w:t>
            </w:r>
          </w:p>
        </w:tc>
        <w:tc>
          <w:tcPr>
            <w:tcW w:w="335" w:type="pct"/>
            <w:noWrap/>
            <w:vAlign w:val="center"/>
            <w:hideMark/>
          </w:tcPr>
          <w:p w14:paraId="13CD242D" w14:textId="77777777" w:rsidR="00D81722" w:rsidRPr="00D81722" w:rsidRDefault="00D81722" w:rsidP="00D81722">
            <w:pPr>
              <w:jc w:val="center"/>
            </w:pPr>
            <w:r w:rsidRPr="00D81722">
              <w:t>634</w:t>
            </w:r>
          </w:p>
        </w:tc>
        <w:tc>
          <w:tcPr>
            <w:tcW w:w="466" w:type="pct"/>
            <w:noWrap/>
            <w:vAlign w:val="center"/>
            <w:hideMark/>
          </w:tcPr>
          <w:p w14:paraId="3FF17D82" w14:textId="77777777" w:rsidR="00D81722" w:rsidRPr="00D81722" w:rsidRDefault="00D81722" w:rsidP="00D81722">
            <w:pPr>
              <w:jc w:val="center"/>
            </w:pPr>
            <w:r w:rsidRPr="00D81722">
              <w:t>174</w:t>
            </w:r>
          </w:p>
        </w:tc>
        <w:tc>
          <w:tcPr>
            <w:tcW w:w="430" w:type="pct"/>
            <w:noWrap/>
            <w:vAlign w:val="center"/>
            <w:hideMark/>
          </w:tcPr>
          <w:p w14:paraId="2E68AFAE" w14:textId="77777777" w:rsidR="00D81722" w:rsidRPr="00D81722" w:rsidRDefault="00D81722" w:rsidP="00D81722">
            <w:pPr>
              <w:jc w:val="center"/>
            </w:pPr>
            <w:r w:rsidRPr="00D81722">
              <w:t>1,267</w:t>
            </w:r>
          </w:p>
        </w:tc>
        <w:tc>
          <w:tcPr>
            <w:tcW w:w="466" w:type="pct"/>
            <w:noWrap/>
            <w:vAlign w:val="center"/>
            <w:hideMark/>
          </w:tcPr>
          <w:p w14:paraId="01287CAF" w14:textId="77777777" w:rsidR="00D81722" w:rsidRPr="00D81722" w:rsidRDefault="00D81722" w:rsidP="00D81722">
            <w:pPr>
              <w:jc w:val="center"/>
            </w:pPr>
            <w:r w:rsidRPr="00D81722">
              <w:t>174</w:t>
            </w:r>
          </w:p>
        </w:tc>
        <w:tc>
          <w:tcPr>
            <w:tcW w:w="414" w:type="pct"/>
            <w:noWrap/>
            <w:vAlign w:val="center"/>
            <w:hideMark/>
          </w:tcPr>
          <w:p w14:paraId="0943EA38" w14:textId="77777777" w:rsidR="00D81722" w:rsidRPr="00D81722" w:rsidRDefault="00D81722" w:rsidP="00D81722">
            <w:pPr>
              <w:jc w:val="center"/>
            </w:pPr>
            <w:r w:rsidRPr="00D81722">
              <w:t>3,168</w:t>
            </w:r>
          </w:p>
        </w:tc>
      </w:tr>
      <w:tr w:rsidR="00D81722" w:rsidRPr="00D81722" w14:paraId="187373EA" w14:textId="77777777" w:rsidTr="00D81722">
        <w:trPr>
          <w:trHeight w:val="288"/>
        </w:trPr>
        <w:tc>
          <w:tcPr>
            <w:tcW w:w="1021" w:type="pct"/>
            <w:noWrap/>
            <w:hideMark/>
          </w:tcPr>
          <w:p w14:paraId="124ED63C" w14:textId="77777777" w:rsidR="00D81722" w:rsidRPr="00D81722" w:rsidRDefault="00D81722" w:rsidP="00D81722">
            <w:r w:rsidRPr="00D81722">
              <w:t>UV</w:t>
            </w:r>
          </w:p>
        </w:tc>
        <w:tc>
          <w:tcPr>
            <w:tcW w:w="383" w:type="pct"/>
            <w:noWrap/>
            <w:vAlign w:val="center"/>
            <w:hideMark/>
          </w:tcPr>
          <w:p w14:paraId="2B2F69CE" w14:textId="77777777" w:rsidR="00D81722" w:rsidRPr="00D81722" w:rsidRDefault="00D81722" w:rsidP="00D81722">
            <w:pPr>
              <w:jc w:val="center"/>
            </w:pPr>
            <w:r w:rsidRPr="00D81722">
              <w:t>167</w:t>
            </w:r>
          </w:p>
        </w:tc>
        <w:tc>
          <w:tcPr>
            <w:tcW w:w="345" w:type="pct"/>
            <w:noWrap/>
            <w:vAlign w:val="center"/>
            <w:hideMark/>
          </w:tcPr>
          <w:p w14:paraId="54FABEE1" w14:textId="77777777" w:rsidR="00D81722" w:rsidRPr="00D81722" w:rsidRDefault="00D81722" w:rsidP="00D81722">
            <w:pPr>
              <w:jc w:val="center"/>
            </w:pPr>
            <w:r w:rsidRPr="00D81722">
              <w:t>119</w:t>
            </w:r>
          </w:p>
        </w:tc>
        <w:tc>
          <w:tcPr>
            <w:tcW w:w="399" w:type="pct"/>
            <w:noWrap/>
            <w:vAlign w:val="center"/>
            <w:hideMark/>
          </w:tcPr>
          <w:p w14:paraId="32799CAC" w14:textId="77777777" w:rsidR="00D81722" w:rsidRPr="00D81722" w:rsidRDefault="00D81722" w:rsidP="00D81722">
            <w:pPr>
              <w:jc w:val="center"/>
            </w:pPr>
            <w:r w:rsidRPr="00D81722">
              <w:t>167</w:t>
            </w:r>
          </w:p>
        </w:tc>
        <w:tc>
          <w:tcPr>
            <w:tcW w:w="355" w:type="pct"/>
            <w:noWrap/>
            <w:vAlign w:val="center"/>
            <w:hideMark/>
          </w:tcPr>
          <w:p w14:paraId="7E7C51A4" w14:textId="77777777" w:rsidR="00D81722" w:rsidRPr="00D81722" w:rsidRDefault="00D81722" w:rsidP="00D81722">
            <w:pPr>
              <w:jc w:val="center"/>
            </w:pPr>
            <w:r w:rsidRPr="00D81722">
              <w:t>119</w:t>
            </w:r>
          </w:p>
        </w:tc>
        <w:tc>
          <w:tcPr>
            <w:tcW w:w="386" w:type="pct"/>
            <w:noWrap/>
            <w:vAlign w:val="center"/>
            <w:hideMark/>
          </w:tcPr>
          <w:p w14:paraId="0254F4A5" w14:textId="77777777" w:rsidR="00D81722" w:rsidRPr="00D81722" w:rsidRDefault="00D81722" w:rsidP="00D81722">
            <w:pPr>
              <w:jc w:val="center"/>
            </w:pPr>
            <w:r w:rsidRPr="00D81722">
              <w:t>167</w:t>
            </w:r>
          </w:p>
        </w:tc>
        <w:tc>
          <w:tcPr>
            <w:tcW w:w="335" w:type="pct"/>
            <w:noWrap/>
            <w:vAlign w:val="center"/>
            <w:hideMark/>
          </w:tcPr>
          <w:p w14:paraId="103A1F5B" w14:textId="77777777" w:rsidR="00D81722" w:rsidRPr="00D81722" w:rsidRDefault="00D81722" w:rsidP="00D81722">
            <w:pPr>
              <w:jc w:val="center"/>
            </w:pPr>
            <w:r w:rsidRPr="00D81722">
              <w:t>596</w:t>
            </w:r>
          </w:p>
        </w:tc>
        <w:tc>
          <w:tcPr>
            <w:tcW w:w="466" w:type="pct"/>
            <w:noWrap/>
            <w:vAlign w:val="center"/>
            <w:hideMark/>
          </w:tcPr>
          <w:p w14:paraId="20D1AF7E" w14:textId="77777777" w:rsidR="00D81722" w:rsidRPr="00D81722" w:rsidRDefault="00D81722" w:rsidP="00D81722">
            <w:pPr>
              <w:jc w:val="center"/>
            </w:pPr>
            <w:r w:rsidRPr="00D81722">
              <w:t>177</w:t>
            </w:r>
          </w:p>
        </w:tc>
        <w:tc>
          <w:tcPr>
            <w:tcW w:w="430" w:type="pct"/>
            <w:noWrap/>
            <w:vAlign w:val="center"/>
            <w:hideMark/>
          </w:tcPr>
          <w:p w14:paraId="27463F8E" w14:textId="77777777" w:rsidR="00D81722" w:rsidRPr="00D81722" w:rsidRDefault="00D81722" w:rsidP="00D81722">
            <w:pPr>
              <w:jc w:val="center"/>
            </w:pPr>
            <w:r w:rsidRPr="00D81722">
              <w:t>1,193</w:t>
            </w:r>
          </w:p>
        </w:tc>
        <w:tc>
          <w:tcPr>
            <w:tcW w:w="466" w:type="pct"/>
            <w:noWrap/>
            <w:vAlign w:val="center"/>
            <w:hideMark/>
          </w:tcPr>
          <w:p w14:paraId="4D00E8B3" w14:textId="77777777" w:rsidR="00D81722" w:rsidRPr="00D81722" w:rsidRDefault="00D81722" w:rsidP="00D81722">
            <w:pPr>
              <w:jc w:val="center"/>
            </w:pPr>
            <w:r w:rsidRPr="00D81722">
              <w:t>345</w:t>
            </w:r>
          </w:p>
        </w:tc>
        <w:tc>
          <w:tcPr>
            <w:tcW w:w="414" w:type="pct"/>
            <w:noWrap/>
            <w:vAlign w:val="center"/>
            <w:hideMark/>
          </w:tcPr>
          <w:p w14:paraId="36EC0B1F" w14:textId="77777777" w:rsidR="00D81722" w:rsidRPr="00D81722" w:rsidRDefault="00D81722" w:rsidP="00D81722">
            <w:pPr>
              <w:jc w:val="center"/>
            </w:pPr>
            <w:r w:rsidRPr="00D81722">
              <w:t>2,982</w:t>
            </w:r>
          </w:p>
        </w:tc>
      </w:tr>
      <w:tr w:rsidR="00D81722" w:rsidRPr="00D81722" w14:paraId="6ADBD5D0" w14:textId="77777777" w:rsidTr="00D81722">
        <w:trPr>
          <w:trHeight w:val="288"/>
        </w:trPr>
        <w:tc>
          <w:tcPr>
            <w:tcW w:w="1021" w:type="pct"/>
            <w:noWrap/>
            <w:hideMark/>
          </w:tcPr>
          <w:p w14:paraId="20328EB5" w14:textId="77777777" w:rsidR="00D81722" w:rsidRPr="00D81722" w:rsidRDefault="00D81722" w:rsidP="00D81722">
            <w:pPr>
              <w:rPr>
                <w:b/>
                <w:bCs/>
              </w:rPr>
            </w:pPr>
            <w:r w:rsidRPr="00D81722">
              <w:rPr>
                <w:b/>
                <w:bCs/>
              </w:rPr>
              <w:t>Total rainwater</w:t>
            </w:r>
          </w:p>
        </w:tc>
        <w:tc>
          <w:tcPr>
            <w:tcW w:w="383" w:type="pct"/>
            <w:noWrap/>
            <w:vAlign w:val="center"/>
            <w:hideMark/>
          </w:tcPr>
          <w:p w14:paraId="49284DBE" w14:textId="77777777" w:rsidR="00D81722" w:rsidRPr="00D81722" w:rsidRDefault="00D81722" w:rsidP="00D81722">
            <w:pPr>
              <w:jc w:val="center"/>
            </w:pPr>
            <w:r w:rsidRPr="00D81722">
              <w:t>1,844</w:t>
            </w:r>
          </w:p>
        </w:tc>
        <w:tc>
          <w:tcPr>
            <w:tcW w:w="345" w:type="pct"/>
            <w:noWrap/>
            <w:vAlign w:val="center"/>
            <w:hideMark/>
          </w:tcPr>
          <w:p w14:paraId="2A3B3FE0" w14:textId="77777777" w:rsidR="00D81722" w:rsidRPr="00D81722" w:rsidRDefault="00D81722" w:rsidP="00D81722">
            <w:pPr>
              <w:jc w:val="center"/>
            </w:pPr>
            <w:r w:rsidRPr="00D81722">
              <w:t>267</w:t>
            </w:r>
          </w:p>
        </w:tc>
        <w:tc>
          <w:tcPr>
            <w:tcW w:w="399" w:type="pct"/>
            <w:noWrap/>
            <w:vAlign w:val="center"/>
            <w:hideMark/>
          </w:tcPr>
          <w:p w14:paraId="3E0E43A6" w14:textId="77777777" w:rsidR="00D81722" w:rsidRPr="00D81722" w:rsidRDefault="00D81722" w:rsidP="00D81722">
            <w:pPr>
              <w:jc w:val="center"/>
            </w:pPr>
            <w:r w:rsidRPr="00D81722">
              <w:t>1,844</w:t>
            </w:r>
          </w:p>
        </w:tc>
        <w:tc>
          <w:tcPr>
            <w:tcW w:w="355" w:type="pct"/>
            <w:noWrap/>
            <w:vAlign w:val="center"/>
            <w:hideMark/>
          </w:tcPr>
          <w:p w14:paraId="444617E3" w14:textId="77777777" w:rsidR="00D81722" w:rsidRPr="00D81722" w:rsidRDefault="00D81722" w:rsidP="00D81722">
            <w:pPr>
              <w:jc w:val="center"/>
            </w:pPr>
            <w:r w:rsidRPr="00D81722">
              <w:t>267</w:t>
            </w:r>
          </w:p>
        </w:tc>
        <w:tc>
          <w:tcPr>
            <w:tcW w:w="386" w:type="pct"/>
            <w:noWrap/>
            <w:vAlign w:val="center"/>
            <w:hideMark/>
          </w:tcPr>
          <w:p w14:paraId="500F3E79" w14:textId="77777777" w:rsidR="00D81722" w:rsidRPr="00D81722" w:rsidRDefault="00D81722" w:rsidP="00D81722">
            <w:pPr>
              <w:jc w:val="center"/>
            </w:pPr>
            <w:r w:rsidRPr="00D81722">
              <w:t>3,019</w:t>
            </w:r>
          </w:p>
        </w:tc>
        <w:tc>
          <w:tcPr>
            <w:tcW w:w="335" w:type="pct"/>
            <w:noWrap/>
            <w:vAlign w:val="center"/>
            <w:hideMark/>
          </w:tcPr>
          <w:p w14:paraId="73DC8E15" w14:textId="77777777" w:rsidR="00D81722" w:rsidRPr="00D81722" w:rsidRDefault="00D81722" w:rsidP="00D81722">
            <w:pPr>
              <w:jc w:val="center"/>
            </w:pPr>
            <w:r w:rsidRPr="00D81722">
              <w:t>1,337</w:t>
            </w:r>
          </w:p>
        </w:tc>
        <w:tc>
          <w:tcPr>
            <w:tcW w:w="466" w:type="pct"/>
            <w:noWrap/>
            <w:vAlign w:val="center"/>
            <w:hideMark/>
          </w:tcPr>
          <w:p w14:paraId="6F43AB92" w14:textId="77777777" w:rsidR="00D81722" w:rsidRPr="00D81722" w:rsidRDefault="00D81722" w:rsidP="00D81722">
            <w:pPr>
              <w:jc w:val="center"/>
            </w:pPr>
            <w:r w:rsidRPr="00D81722">
              <w:t>4,457</w:t>
            </w:r>
          </w:p>
        </w:tc>
        <w:tc>
          <w:tcPr>
            <w:tcW w:w="430" w:type="pct"/>
            <w:noWrap/>
            <w:vAlign w:val="center"/>
            <w:hideMark/>
          </w:tcPr>
          <w:p w14:paraId="1219E844" w14:textId="77777777" w:rsidR="00D81722" w:rsidRPr="00D81722" w:rsidRDefault="00D81722" w:rsidP="00D81722">
            <w:pPr>
              <w:jc w:val="center"/>
            </w:pPr>
            <w:r w:rsidRPr="00D81722">
              <w:t>2,673</w:t>
            </w:r>
          </w:p>
        </w:tc>
        <w:tc>
          <w:tcPr>
            <w:tcW w:w="466" w:type="pct"/>
            <w:noWrap/>
            <w:vAlign w:val="center"/>
            <w:hideMark/>
          </w:tcPr>
          <w:p w14:paraId="06F045A9" w14:textId="77777777" w:rsidR="00D81722" w:rsidRPr="00D81722" w:rsidRDefault="00D81722" w:rsidP="00D81722">
            <w:pPr>
              <w:jc w:val="center"/>
            </w:pPr>
            <w:r w:rsidRPr="00D81722">
              <w:t>8,246</w:t>
            </w:r>
          </w:p>
        </w:tc>
        <w:tc>
          <w:tcPr>
            <w:tcW w:w="414" w:type="pct"/>
            <w:noWrap/>
            <w:vAlign w:val="center"/>
            <w:hideMark/>
          </w:tcPr>
          <w:p w14:paraId="4AAD0669" w14:textId="77777777" w:rsidR="00D81722" w:rsidRPr="00D81722" w:rsidRDefault="00D81722" w:rsidP="00D81722">
            <w:pPr>
              <w:jc w:val="center"/>
            </w:pPr>
            <w:r w:rsidRPr="00D81722">
              <w:t>6,683</w:t>
            </w:r>
          </w:p>
        </w:tc>
      </w:tr>
      <w:tr w:rsidR="00D81722" w:rsidRPr="00D81722" w14:paraId="1F704A41" w14:textId="77777777" w:rsidTr="00D81722">
        <w:trPr>
          <w:trHeight w:val="300"/>
        </w:trPr>
        <w:tc>
          <w:tcPr>
            <w:tcW w:w="1021" w:type="pct"/>
            <w:noWrap/>
            <w:hideMark/>
          </w:tcPr>
          <w:p w14:paraId="0EA68D71" w14:textId="77777777" w:rsidR="00D81722" w:rsidRPr="00D81722" w:rsidRDefault="00D81722" w:rsidP="00D81722">
            <w:pPr>
              <w:rPr>
                <w:b/>
                <w:bCs/>
              </w:rPr>
            </w:pPr>
            <w:r w:rsidRPr="00D81722">
              <w:rPr>
                <w:b/>
                <w:bCs/>
              </w:rPr>
              <w:t>TOTAL</w:t>
            </w:r>
          </w:p>
        </w:tc>
        <w:tc>
          <w:tcPr>
            <w:tcW w:w="383" w:type="pct"/>
            <w:noWrap/>
            <w:vAlign w:val="center"/>
            <w:hideMark/>
          </w:tcPr>
          <w:p w14:paraId="10A1ED42" w14:textId="77777777" w:rsidR="00D81722" w:rsidRPr="00D81722" w:rsidRDefault="00D81722" w:rsidP="00D81722">
            <w:pPr>
              <w:jc w:val="center"/>
            </w:pPr>
            <w:r w:rsidRPr="00D81722">
              <w:t>10,578</w:t>
            </w:r>
          </w:p>
        </w:tc>
        <w:tc>
          <w:tcPr>
            <w:tcW w:w="345" w:type="pct"/>
            <w:noWrap/>
            <w:vAlign w:val="center"/>
            <w:hideMark/>
          </w:tcPr>
          <w:p w14:paraId="2F17A909" w14:textId="77777777" w:rsidR="00D81722" w:rsidRPr="00D81722" w:rsidRDefault="00D81722" w:rsidP="00D81722">
            <w:pPr>
              <w:jc w:val="center"/>
            </w:pPr>
            <w:r w:rsidRPr="00D81722">
              <w:t>13,114</w:t>
            </w:r>
          </w:p>
        </w:tc>
        <w:tc>
          <w:tcPr>
            <w:tcW w:w="399" w:type="pct"/>
            <w:noWrap/>
            <w:vAlign w:val="center"/>
            <w:hideMark/>
          </w:tcPr>
          <w:p w14:paraId="39BC909E" w14:textId="77777777" w:rsidR="00D81722" w:rsidRPr="00D81722" w:rsidRDefault="00D81722" w:rsidP="00D81722">
            <w:pPr>
              <w:jc w:val="center"/>
            </w:pPr>
            <w:r w:rsidRPr="00D81722">
              <w:t>8,636</w:t>
            </w:r>
          </w:p>
        </w:tc>
        <w:tc>
          <w:tcPr>
            <w:tcW w:w="355" w:type="pct"/>
            <w:noWrap/>
            <w:vAlign w:val="center"/>
            <w:hideMark/>
          </w:tcPr>
          <w:p w14:paraId="1204C8C8" w14:textId="77777777" w:rsidR="00D81722" w:rsidRPr="00D81722" w:rsidRDefault="00D81722" w:rsidP="00D81722">
            <w:pPr>
              <w:jc w:val="center"/>
            </w:pPr>
            <w:r w:rsidRPr="00D81722">
              <w:t>13,053</w:t>
            </w:r>
          </w:p>
        </w:tc>
        <w:tc>
          <w:tcPr>
            <w:tcW w:w="386" w:type="pct"/>
            <w:noWrap/>
            <w:vAlign w:val="center"/>
            <w:hideMark/>
          </w:tcPr>
          <w:p w14:paraId="5C9749CA" w14:textId="77777777" w:rsidR="00D81722" w:rsidRPr="00D81722" w:rsidRDefault="00D81722" w:rsidP="00D81722">
            <w:pPr>
              <w:jc w:val="center"/>
            </w:pPr>
            <w:r w:rsidRPr="00D81722">
              <w:t>24,738</w:t>
            </w:r>
          </w:p>
        </w:tc>
        <w:tc>
          <w:tcPr>
            <w:tcW w:w="335" w:type="pct"/>
            <w:noWrap/>
            <w:vAlign w:val="center"/>
            <w:hideMark/>
          </w:tcPr>
          <w:p w14:paraId="32F6BFDF" w14:textId="77777777" w:rsidR="00D81722" w:rsidRPr="00D81722" w:rsidRDefault="00D81722" w:rsidP="00D81722">
            <w:pPr>
              <w:jc w:val="center"/>
            </w:pPr>
            <w:r w:rsidRPr="00D81722">
              <w:t>59,752</w:t>
            </w:r>
          </w:p>
        </w:tc>
        <w:tc>
          <w:tcPr>
            <w:tcW w:w="466" w:type="pct"/>
            <w:noWrap/>
            <w:vAlign w:val="center"/>
            <w:hideMark/>
          </w:tcPr>
          <w:p w14:paraId="3F2BA0A8" w14:textId="77777777" w:rsidR="00D81722" w:rsidRPr="00D81722" w:rsidRDefault="00D81722" w:rsidP="00D81722">
            <w:pPr>
              <w:jc w:val="center"/>
            </w:pPr>
            <w:r w:rsidRPr="00D81722">
              <w:t>43,558</w:t>
            </w:r>
          </w:p>
        </w:tc>
        <w:tc>
          <w:tcPr>
            <w:tcW w:w="430" w:type="pct"/>
            <w:noWrap/>
            <w:vAlign w:val="center"/>
            <w:hideMark/>
          </w:tcPr>
          <w:p w14:paraId="07BF3449" w14:textId="77777777" w:rsidR="00D81722" w:rsidRPr="00D81722" w:rsidRDefault="00D81722" w:rsidP="00D81722">
            <w:pPr>
              <w:jc w:val="center"/>
            </w:pPr>
            <w:r w:rsidRPr="00D81722">
              <w:t>114,914</w:t>
            </w:r>
          </w:p>
        </w:tc>
        <w:tc>
          <w:tcPr>
            <w:tcW w:w="466" w:type="pct"/>
            <w:noWrap/>
            <w:vAlign w:val="center"/>
            <w:hideMark/>
          </w:tcPr>
          <w:p w14:paraId="4D459389" w14:textId="77777777" w:rsidR="00D81722" w:rsidRPr="00D81722" w:rsidRDefault="00D81722" w:rsidP="00D81722">
            <w:pPr>
              <w:jc w:val="center"/>
            </w:pPr>
            <w:r w:rsidRPr="00D81722">
              <w:t>90,063</w:t>
            </w:r>
          </w:p>
        </w:tc>
        <w:tc>
          <w:tcPr>
            <w:tcW w:w="414" w:type="pct"/>
            <w:noWrap/>
            <w:vAlign w:val="center"/>
            <w:hideMark/>
          </w:tcPr>
          <w:p w14:paraId="0139BF66" w14:textId="77777777" w:rsidR="00D81722" w:rsidRPr="00D81722" w:rsidRDefault="00D81722" w:rsidP="00D81722">
            <w:pPr>
              <w:jc w:val="center"/>
            </w:pPr>
            <w:r w:rsidRPr="00D81722">
              <w:t>272,058</w:t>
            </w:r>
          </w:p>
        </w:tc>
      </w:tr>
    </w:tbl>
    <w:p w14:paraId="52EF4F50" w14:textId="32662414" w:rsidR="00D81722" w:rsidRDefault="00D81722" w:rsidP="00D81722">
      <w:pPr>
        <w:pStyle w:val="Caption"/>
        <w:keepNext/>
      </w:pPr>
      <w:bookmarkStart w:id="142" w:name="_Toc148602509"/>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6</w:t>
      </w:r>
      <w:r w:rsidR="002E6C9B">
        <w:fldChar w:fldCharType="end"/>
      </w:r>
      <w:r>
        <w:t xml:space="preserve">: </w:t>
      </w:r>
      <w:r w:rsidRPr="000C11C2">
        <w:t xml:space="preserve">Benefits breakdown for the </w:t>
      </w:r>
      <w:r>
        <w:t>C1</w:t>
      </w:r>
      <w:r w:rsidRPr="000C11C2">
        <w:t xml:space="preserve"> scenario</w:t>
      </w:r>
      <w:r>
        <w:t>.</w:t>
      </w:r>
      <w:bookmarkEnd w:id="142"/>
    </w:p>
    <w:tbl>
      <w:tblPr>
        <w:tblStyle w:val="TableGrid"/>
        <w:tblW w:w="5000" w:type="pct"/>
        <w:tblLook w:val="04A0" w:firstRow="1" w:lastRow="0" w:firstColumn="1" w:lastColumn="0" w:noHBand="0" w:noVBand="1"/>
      </w:tblPr>
      <w:tblGrid>
        <w:gridCol w:w="5610"/>
        <w:gridCol w:w="1556"/>
        <w:gridCol w:w="1556"/>
        <w:gridCol w:w="1707"/>
        <w:gridCol w:w="1858"/>
        <w:gridCol w:w="1707"/>
      </w:tblGrid>
      <w:tr w:rsidR="00D81722" w:rsidRPr="00D81722" w14:paraId="47900B97" w14:textId="77777777" w:rsidTr="00D81722">
        <w:trPr>
          <w:trHeight w:val="288"/>
        </w:trPr>
        <w:tc>
          <w:tcPr>
            <w:tcW w:w="2004" w:type="pct"/>
            <w:noWrap/>
            <w:hideMark/>
          </w:tcPr>
          <w:p w14:paraId="7E666B6B" w14:textId="77777777" w:rsidR="00D81722" w:rsidRPr="00D81722" w:rsidRDefault="00D81722" w:rsidP="00D81722">
            <w:pPr>
              <w:rPr>
                <w:lang w:val="ca-ES"/>
              </w:rPr>
            </w:pPr>
            <w:r w:rsidRPr="00D81722">
              <w:t> </w:t>
            </w:r>
          </w:p>
        </w:tc>
        <w:tc>
          <w:tcPr>
            <w:tcW w:w="556" w:type="pct"/>
            <w:hideMark/>
          </w:tcPr>
          <w:p w14:paraId="74CDED79" w14:textId="77777777" w:rsidR="00D81722" w:rsidRPr="00D81722" w:rsidRDefault="00D81722">
            <w:pPr>
              <w:rPr>
                <w:b/>
                <w:bCs/>
              </w:rPr>
            </w:pPr>
            <w:r w:rsidRPr="00D81722">
              <w:rPr>
                <w:b/>
                <w:bCs/>
              </w:rPr>
              <w:t>LR</w:t>
            </w:r>
          </w:p>
        </w:tc>
        <w:tc>
          <w:tcPr>
            <w:tcW w:w="556" w:type="pct"/>
            <w:hideMark/>
          </w:tcPr>
          <w:p w14:paraId="1B1C364B" w14:textId="77777777" w:rsidR="00D81722" w:rsidRPr="00D81722" w:rsidRDefault="00D81722">
            <w:pPr>
              <w:rPr>
                <w:b/>
                <w:bCs/>
              </w:rPr>
            </w:pPr>
            <w:r w:rsidRPr="00D81722">
              <w:rPr>
                <w:b/>
                <w:bCs/>
              </w:rPr>
              <w:t>ST</w:t>
            </w:r>
          </w:p>
        </w:tc>
        <w:tc>
          <w:tcPr>
            <w:tcW w:w="610" w:type="pct"/>
            <w:hideMark/>
          </w:tcPr>
          <w:p w14:paraId="245B8E20" w14:textId="77777777" w:rsidR="00D81722" w:rsidRPr="00D81722" w:rsidRDefault="00D81722">
            <w:pPr>
              <w:rPr>
                <w:b/>
                <w:bCs/>
              </w:rPr>
            </w:pPr>
            <w:r w:rsidRPr="00D81722">
              <w:rPr>
                <w:b/>
                <w:bCs/>
              </w:rPr>
              <w:t>MR</w:t>
            </w:r>
          </w:p>
        </w:tc>
        <w:tc>
          <w:tcPr>
            <w:tcW w:w="664" w:type="pct"/>
            <w:hideMark/>
          </w:tcPr>
          <w:p w14:paraId="676821E9" w14:textId="77777777" w:rsidR="00D81722" w:rsidRPr="00D81722" w:rsidRDefault="00D81722">
            <w:pPr>
              <w:rPr>
                <w:b/>
                <w:bCs/>
              </w:rPr>
            </w:pPr>
            <w:r w:rsidRPr="00D81722">
              <w:rPr>
                <w:b/>
                <w:bCs/>
              </w:rPr>
              <w:t>MHR</w:t>
            </w:r>
          </w:p>
        </w:tc>
        <w:tc>
          <w:tcPr>
            <w:tcW w:w="610" w:type="pct"/>
            <w:hideMark/>
          </w:tcPr>
          <w:p w14:paraId="20E9E201" w14:textId="77777777" w:rsidR="00D81722" w:rsidRPr="00D81722" w:rsidRDefault="00D81722">
            <w:pPr>
              <w:rPr>
                <w:b/>
                <w:bCs/>
              </w:rPr>
            </w:pPr>
            <w:r w:rsidRPr="00D81722">
              <w:rPr>
                <w:b/>
                <w:bCs/>
              </w:rPr>
              <w:t>HR</w:t>
            </w:r>
          </w:p>
        </w:tc>
      </w:tr>
      <w:tr w:rsidR="00D81722" w:rsidRPr="00D81722" w14:paraId="768571BB" w14:textId="77777777" w:rsidTr="00D81722">
        <w:trPr>
          <w:trHeight w:val="288"/>
        </w:trPr>
        <w:tc>
          <w:tcPr>
            <w:tcW w:w="2004" w:type="pct"/>
            <w:noWrap/>
            <w:hideMark/>
          </w:tcPr>
          <w:p w14:paraId="7C1987C7" w14:textId="77777777" w:rsidR="00D81722" w:rsidRPr="00D81722" w:rsidRDefault="00D81722">
            <w:pPr>
              <w:rPr>
                <w:b/>
                <w:bCs/>
              </w:rPr>
            </w:pPr>
            <w:r w:rsidRPr="00D81722">
              <w:rPr>
                <w:b/>
                <w:bCs/>
              </w:rPr>
              <w:t>Struvite (kg/yr)</w:t>
            </w:r>
          </w:p>
        </w:tc>
        <w:tc>
          <w:tcPr>
            <w:tcW w:w="556" w:type="pct"/>
            <w:noWrap/>
            <w:vAlign w:val="center"/>
            <w:hideMark/>
          </w:tcPr>
          <w:p w14:paraId="5631473A" w14:textId="77777777" w:rsidR="00D81722" w:rsidRPr="00D81722" w:rsidRDefault="00D81722" w:rsidP="00D81722">
            <w:pPr>
              <w:jc w:val="center"/>
            </w:pPr>
            <w:r w:rsidRPr="00D81722">
              <w:t>27</w:t>
            </w:r>
          </w:p>
        </w:tc>
        <w:tc>
          <w:tcPr>
            <w:tcW w:w="556" w:type="pct"/>
            <w:noWrap/>
            <w:vAlign w:val="center"/>
            <w:hideMark/>
          </w:tcPr>
          <w:p w14:paraId="3B865203" w14:textId="77777777" w:rsidR="00D81722" w:rsidRPr="00D81722" w:rsidRDefault="00D81722" w:rsidP="00D81722">
            <w:pPr>
              <w:jc w:val="center"/>
            </w:pPr>
            <w:r w:rsidRPr="00D81722">
              <w:t>27</w:t>
            </w:r>
          </w:p>
        </w:tc>
        <w:tc>
          <w:tcPr>
            <w:tcW w:w="610" w:type="pct"/>
            <w:noWrap/>
            <w:vAlign w:val="center"/>
            <w:hideMark/>
          </w:tcPr>
          <w:p w14:paraId="2B05240B" w14:textId="77777777" w:rsidR="00D81722" w:rsidRPr="00D81722" w:rsidRDefault="00D81722" w:rsidP="00D81722">
            <w:pPr>
              <w:jc w:val="center"/>
            </w:pPr>
            <w:r w:rsidRPr="00D81722">
              <w:t>134</w:t>
            </w:r>
          </w:p>
        </w:tc>
        <w:tc>
          <w:tcPr>
            <w:tcW w:w="664" w:type="pct"/>
            <w:noWrap/>
            <w:vAlign w:val="center"/>
            <w:hideMark/>
          </w:tcPr>
          <w:p w14:paraId="7F44837F" w14:textId="77777777" w:rsidR="00D81722" w:rsidRPr="00D81722" w:rsidRDefault="00D81722" w:rsidP="00D81722">
            <w:pPr>
              <w:jc w:val="center"/>
            </w:pPr>
            <w:r w:rsidRPr="00D81722">
              <w:t>269</w:t>
            </w:r>
          </w:p>
        </w:tc>
        <w:tc>
          <w:tcPr>
            <w:tcW w:w="610" w:type="pct"/>
            <w:noWrap/>
            <w:vAlign w:val="center"/>
            <w:hideMark/>
          </w:tcPr>
          <w:p w14:paraId="0275A69C" w14:textId="77777777" w:rsidR="00D81722" w:rsidRPr="00D81722" w:rsidRDefault="00D81722" w:rsidP="00D81722">
            <w:pPr>
              <w:jc w:val="center"/>
            </w:pPr>
            <w:r w:rsidRPr="00D81722">
              <w:t>672</w:t>
            </w:r>
          </w:p>
        </w:tc>
      </w:tr>
      <w:tr w:rsidR="00D81722" w:rsidRPr="00D81722" w14:paraId="6B6C8E1E" w14:textId="77777777" w:rsidTr="00D81722">
        <w:trPr>
          <w:trHeight w:val="288"/>
        </w:trPr>
        <w:tc>
          <w:tcPr>
            <w:tcW w:w="2004" w:type="pct"/>
            <w:noWrap/>
            <w:hideMark/>
          </w:tcPr>
          <w:p w14:paraId="78690293" w14:textId="6591C6A5" w:rsidR="00D81722" w:rsidRPr="00D81722" w:rsidRDefault="00D81722" w:rsidP="00D81722">
            <w:pPr>
              <w:rPr>
                <w:b/>
                <w:bCs/>
              </w:rPr>
            </w:pPr>
            <w:r w:rsidRPr="00D81722">
              <w:rPr>
                <w:b/>
                <w:bCs/>
              </w:rPr>
              <w:t>Benefits struvite (</w:t>
            </w:r>
            <w:r w:rsidR="001C5BA8">
              <w:rPr>
                <w:b/>
                <w:bCs/>
              </w:rPr>
              <w:t>$</w:t>
            </w:r>
            <w:r w:rsidRPr="00D81722">
              <w:rPr>
                <w:b/>
                <w:bCs/>
              </w:rPr>
              <w:t>/yr)</w:t>
            </w:r>
          </w:p>
        </w:tc>
        <w:tc>
          <w:tcPr>
            <w:tcW w:w="556" w:type="pct"/>
            <w:noWrap/>
            <w:vAlign w:val="center"/>
            <w:hideMark/>
          </w:tcPr>
          <w:p w14:paraId="3A3E58C3" w14:textId="77777777" w:rsidR="00D81722" w:rsidRPr="00D81722" w:rsidRDefault="00D81722" w:rsidP="00D81722">
            <w:pPr>
              <w:jc w:val="center"/>
            </w:pPr>
            <w:r w:rsidRPr="00D81722">
              <w:t>10</w:t>
            </w:r>
          </w:p>
        </w:tc>
        <w:tc>
          <w:tcPr>
            <w:tcW w:w="556" w:type="pct"/>
            <w:noWrap/>
            <w:vAlign w:val="center"/>
            <w:hideMark/>
          </w:tcPr>
          <w:p w14:paraId="04DFFCBF" w14:textId="77777777" w:rsidR="00D81722" w:rsidRPr="00D81722" w:rsidRDefault="00D81722" w:rsidP="00D81722">
            <w:pPr>
              <w:jc w:val="center"/>
            </w:pPr>
            <w:r w:rsidRPr="00D81722">
              <w:t>10</w:t>
            </w:r>
          </w:p>
        </w:tc>
        <w:tc>
          <w:tcPr>
            <w:tcW w:w="610" w:type="pct"/>
            <w:noWrap/>
            <w:vAlign w:val="center"/>
            <w:hideMark/>
          </w:tcPr>
          <w:p w14:paraId="1FEFDEF1" w14:textId="77777777" w:rsidR="00D81722" w:rsidRPr="00D81722" w:rsidRDefault="00D81722" w:rsidP="00D81722">
            <w:pPr>
              <w:jc w:val="center"/>
            </w:pPr>
            <w:r w:rsidRPr="00D81722">
              <w:t>49</w:t>
            </w:r>
          </w:p>
        </w:tc>
        <w:tc>
          <w:tcPr>
            <w:tcW w:w="664" w:type="pct"/>
            <w:noWrap/>
            <w:vAlign w:val="center"/>
            <w:hideMark/>
          </w:tcPr>
          <w:p w14:paraId="504875D4" w14:textId="77777777" w:rsidR="00D81722" w:rsidRPr="00D81722" w:rsidRDefault="00D81722" w:rsidP="00D81722">
            <w:pPr>
              <w:jc w:val="center"/>
            </w:pPr>
            <w:r w:rsidRPr="00D81722">
              <w:t>98</w:t>
            </w:r>
          </w:p>
        </w:tc>
        <w:tc>
          <w:tcPr>
            <w:tcW w:w="610" w:type="pct"/>
            <w:noWrap/>
            <w:vAlign w:val="center"/>
            <w:hideMark/>
          </w:tcPr>
          <w:p w14:paraId="06DD1B4A" w14:textId="77777777" w:rsidR="00D81722" w:rsidRPr="00D81722" w:rsidRDefault="00D81722" w:rsidP="00D81722">
            <w:pPr>
              <w:jc w:val="center"/>
            </w:pPr>
            <w:r w:rsidRPr="00D81722">
              <w:t>245</w:t>
            </w:r>
          </w:p>
        </w:tc>
      </w:tr>
      <w:tr w:rsidR="00D81722" w:rsidRPr="00D81722" w14:paraId="5A8BE059" w14:textId="77777777" w:rsidTr="00D81722">
        <w:trPr>
          <w:trHeight w:val="288"/>
        </w:trPr>
        <w:tc>
          <w:tcPr>
            <w:tcW w:w="2004" w:type="pct"/>
            <w:noWrap/>
            <w:hideMark/>
          </w:tcPr>
          <w:p w14:paraId="3E95037E" w14:textId="77777777" w:rsidR="00D81722" w:rsidRPr="00D81722" w:rsidRDefault="00D81722" w:rsidP="00D81722">
            <w:r w:rsidRPr="00D81722">
              <w:t>L CH4 CN/day</w:t>
            </w:r>
          </w:p>
        </w:tc>
        <w:tc>
          <w:tcPr>
            <w:tcW w:w="556" w:type="pct"/>
            <w:noWrap/>
            <w:vAlign w:val="center"/>
            <w:hideMark/>
          </w:tcPr>
          <w:p w14:paraId="0F391BFC" w14:textId="77777777" w:rsidR="00D81722" w:rsidRPr="00D81722" w:rsidRDefault="00D81722" w:rsidP="00D81722">
            <w:pPr>
              <w:jc w:val="center"/>
            </w:pPr>
            <w:r w:rsidRPr="00D81722">
              <w:t>0</w:t>
            </w:r>
          </w:p>
        </w:tc>
        <w:tc>
          <w:tcPr>
            <w:tcW w:w="556" w:type="pct"/>
            <w:noWrap/>
            <w:vAlign w:val="center"/>
            <w:hideMark/>
          </w:tcPr>
          <w:p w14:paraId="1CF3559C" w14:textId="77777777" w:rsidR="00D81722" w:rsidRPr="00D81722" w:rsidRDefault="00D81722" w:rsidP="00D81722">
            <w:pPr>
              <w:jc w:val="center"/>
            </w:pPr>
            <w:r w:rsidRPr="00D81722">
              <w:t>0</w:t>
            </w:r>
          </w:p>
        </w:tc>
        <w:tc>
          <w:tcPr>
            <w:tcW w:w="610" w:type="pct"/>
            <w:noWrap/>
            <w:vAlign w:val="center"/>
            <w:hideMark/>
          </w:tcPr>
          <w:p w14:paraId="3E280AF4" w14:textId="77777777" w:rsidR="00D81722" w:rsidRPr="00D81722" w:rsidRDefault="00D81722" w:rsidP="00D81722">
            <w:pPr>
              <w:jc w:val="center"/>
            </w:pPr>
            <w:r w:rsidRPr="00D81722">
              <w:t>0</w:t>
            </w:r>
          </w:p>
        </w:tc>
        <w:tc>
          <w:tcPr>
            <w:tcW w:w="664" w:type="pct"/>
            <w:noWrap/>
            <w:vAlign w:val="center"/>
            <w:hideMark/>
          </w:tcPr>
          <w:p w14:paraId="2138FED8" w14:textId="77777777" w:rsidR="00D81722" w:rsidRPr="00D81722" w:rsidRDefault="00D81722" w:rsidP="00D81722">
            <w:pPr>
              <w:jc w:val="center"/>
            </w:pPr>
            <w:r w:rsidRPr="00D81722">
              <w:t>0</w:t>
            </w:r>
          </w:p>
        </w:tc>
        <w:tc>
          <w:tcPr>
            <w:tcW w:w="610" w:type="pct"/>
            <w:noWrap/>
            <w:vAlign w:val="center"/>
            <w:hideMark/>
          </w:tcPr>
          <w:p w14:paraId="229573E5" w14:textId="77777777" w:rsidR="00D81722" w:rsidRPr="00D81722" w:rsidRDefault="00D81722" w:rsidP="00D81722">
            <w:pPr>
              <w:jc w:val="center"/>
            </w:pPr>
            <w:r w:rsidRPr="00D81722">
              <w:t>0</w:t>
            </w:r>
          </w:p>
        </w:tc>
      </w:tr>
      <w:tr w:rsidR="00D81722" w:rsidRPr="00D81722" w14:paraId="1B68E32C" w14:textId="77777777" w:rsidTr="00D81722">
        <w:trPr>
          <w:trHeight w:val="288"/>
        </w:trPr>
        <w:tc>
          <w:tcPr>
            <w:tcW w:w="2004" w:type="pct"/>
            <w:noWrap/>
            <w:hideMark/>
          </w:tcPr>
          <w:p w14:paraId="432A8D19" w14:textId="77777777" w:rsidR="00D81722" w:rsidRPr="00D81722" w:rsidRDefault="00D81722" w:rsidP="00D81722">
            <w:r w:rsidRPr="00D81722">
              <w:t>L biogas/ day</w:t>
            </w:r>
          </w:p>
        </w:tc>
        <w:tc>
          <w:tcPr>
            <w:tcW w:w="556" w:type="pct"/>
            <w:noWrap/>
            <w:vAlign w:val="center"/>
            <w:hideMark/>
          </w:tcPr>
          <w:p w14:paraId="423D45E7" w14:textId="77777777" w:rsidR="00D81722" w:rsidRPr="00D81722" w:rsidRDefault="00D81722" w:rsidP="00D81722">
            <w:pPr>
              <w:jc w:val="center"/>
            </w:pPr>
            <w:r w:rsidRPr="00D81722">
              <w:t>0</w:t>
            </w:r>
          </w:p>
        </w:tc>
        <w:tc>
          <w:tcPr>
            <w:tcW w:w="556" w:type="pct"/>
            <w:noWrap/>
            <w:vAlign w:val="center"/>
            <w:hideMark/>
          </w:tcPr>
          <w:p w14:paraId="43AF9425" w14:textId="77777777" w:rsidR="00D81722" w:rsidRPr="00D81722" w:rsidRDefault="00D81722" w:rsidP="00D81722">
            <w:pPr>
              <w:jc w:val="center"/>
            </w:pPr>
            <w:r w:rsidRPr="00D81722">
              <w:t>0</w:t>
            </w:r>
          </w:p>
        </w:tc>
        <w:tc>
          <w:tcPr>
            <w:tcW w:w="610" w:type="pct"/>
            <w:noWrap/>
            <w:vAlign w:val="center"/>
            <w:hideMark/>
          </w:tcPr>
          <w:p w14:paraId="41D3387E" w14:textId="77777777" w:rsidR="00D81722" w:rsidRPr="00D81722" w:rsidRDefault="00D81722" w:rsidP="00D81722">
            <w:pPr>
              <w:jc w:val="center"/>
            </w:pPr>
            <w:r w:rsidRPr="00D81722">
              <w:t>0</w:t>
            </w:r>
          </w:p>
        </w:tc>
        <w:tc>
          <w:tcPr>
            <w:tcW w:w="664" w:type="pct"/>
            <w:noWrap/>
            <w:vAlign w:val="center"/>
            <w:hideMark/>
          </w:tcPr>
          <w:p w14:paraId="5F2B0693" w14:textId="77777777" w:rsidR="00D81722" w:rsidRPr="00D81722" w:rsidRDefault="00D81722" w:rsidP="00D81722">
            <w:pPr>
              <w:jc w:val="center"/>
            </w:pPr>
            <w:r w:rsidRPr="00D81722">
              <w:t>0</w:t>
            </w:r>
          </w:p>
        </w:tc>
        <w:tc>
          <w:tcPr>
            <w:tcW w:w="610" w:type="pct"/>
            <w:noWrap/>
            <w:vAlign w:val="center"/>
            <w:hideMark/>
          </w:tcPr>
          <w:p w14:paraId="10A81637" w14:textId="77777777" w:rsidR="00D81722" w:rsidRPr="00D81722" w:rsidRDefault="00D81722" w:rsidP="00D81722">
            <w:pPr>
              <w:jc w:val="center"/>
            </w:pPr>
            <w:r w:rsidRPr="00D81722">
              <w:t>0</w:t>
            </w:r>
          </w:p>
        </w:tc>
      </w:tr>
      <w:tr w:rsidR="00D81722" w:rsidRPr="00D81722" w14:paraId="043DDE2B" w14:textId="77777777" w:rsidTr="00D81722">
        <w:trPr>
          <w:trHeight w:val="288"/>
        </w:trPr>
        <w:tc>
          <w:tcPr>
            <w:tcW w:w="2004" w:type="pct"/>
            <w:noWrap/>
            <w:hideMark/>
          </w:tcPr>
          <w:p w14:paraId="21DFC263" w14:textId="77777777" w:rsidR="00D81722" w:rsidRPr="00D81722" w:rsidRDefault="00D81722" w:rsidP="00D81722">
            <w:r w:rsidRPr="00D81722">
              <w:t>Energy consumption (kWh/yr)</w:t>
            </w:r>
          </w:p>
        </w:tc>
        <w:tc>
          <w:tcPr>
            <w:tcW w:w="556" w:type="pct"/>
            <w:noWrap/>
            <w:vAlign w:val="center"/>
            <w:hideMark/>
          </w:tcPr>
          <w:p w14:paraId="16D8EFA2" w14:textId="77777777" w:rsidR="00D81722" w:rsidRPr="00D81722" w:rsidRDefault="00D81722" w:rsidP="00D81722">
            <w:pPr>
              <w:jc w:val="center"/>
            </w:pPr>
            <w:r w:rsidRPr="00D81722">
              <w:t>0.00</w:t>
            </w:r>
          </w:p>
        </w:tc>
        <w:tc>
          <w:tcPr>
            <w:tcW w:w="556" w:type="pct"/>
            <w:noWrap/>
            <w:vAlign w:val="center"/>
            <w:hideMark/>
          </w:tcPr>
          <w:p w14:paraId="1B6DE7B4" w14:textId="77777777" w:rsidR="00D81722" w:rsidRPr="00D81722" w:rsidRDefault="00D81722" w:rsidP="00D81722">
            <w:pPr>
              <w:jc w:val="center"/>
            </w:pPr>
            <w:r w:rsidRPr="00D81722">
              <w:t>0.00</w:t>
            </w:r>
          </w:p>
        </w:tc>
        <w:tc>
          <w:tcPr>
            <w:tcW w:w="610" w:type="pct"/>
            <w:noWrap/>
            <w:vAlign w:val="center"/>
            <w:hideMark/>
          </w:tcPr>
          <w:p w14:paraId="625EB3AA" w14:textId="77777777" w:rsidR="00D81722" w:rsidRPr="00D81722" w:rsidRDefault="00D81722" w:rsidP="00D81722">
            <w:pPr>
              <w:jc w:val="center"/>
            </w:pPr>
            <w:r w:rsidRPr="00D81722">
              <w:t>0.00</w:t>
            </w:r>
          </w:p>
        </w:tc>
        <w:tc>
          <w:tcPr>
            <w:tcW w:w="664" w:type="pct"/>
            <w:noWrap/>
            <w:vAlign w:val="center"/>
            <w:hideMark/>
          </w:tcPr>
          <w:p w14:paraId="661F6157" w14:textId="77777777" w:rsidR="00D81722" w:rsidRPr="00D81722" w:rsidRDefault="00D81722" w:rsidP="00D81722">
            <w:pPr>
              <w:jc w:val="center"/>
            </w:pPr>
            <w:r w:rsidRPr="00D81722">
              <w:t>0.00</w:t>
            </w:r>
          </w:p>
        </w:tc>
        <w:tc>
          <w:tcPr>
            <w:tcW w:w="610" w:type="pct"/>
            <w:noWrap/>
            <w:vAlign w:val="center"/>
            <w:hideMark/>
          </w:tcPr>
          <w:p w14:paraId="5CE6259D" w14:textId="77777777" w:rsidR="00D81722" w:rsidRPr="00D81722" w:rsidRDefault="00D81722" w:rsidP="00D81722">
            <w:pPr>
              <w:jc w:val="center"/>
            </w:pPr>
            <w:r w:rsidRPr="00D81722">
              <w:t>0.00</w:t>
            </w:r>
          </w:p>
        </w:tc>
      </w:tr>
      <w:tr w:rsidR="00D81722" w:rsidRPr="00D81722" w14:paraId="7463F924" w14:textId="77777777" w:rsidTr="00D81722">
        <w:trPr>
          <w:trHeight w:val="288"/>
        </w:trPr>
        <w:tc>
          <w:tcPr>
            <w:tcW w:w="2004" w:type="pct"/>
            <w:noWrap/>
            <w:hideMark/>
          </w:tcPr>
          <w:p w14:paraId="5480BAD6" w14:textId="77777777" w:rsidR="00D81722" w:rsidRPr="00D81722" w:rsidRDefault="00D81722" w:rsidP="00D81722">
            <w:r w:rsidRPr="00D81722">
              <w:t>Energy from biogas (kWh/yr)</w:t>
            </w:r>
          </w:p>
        </w:tc>
        <w:tc>
          <w:tcPr>
            <w:tcW w:w="556" w:type="pct"/>
            <w:noWrap/>
            <w:vAlign w:val="center"/>
            <w:hideMark/>
          </w:tcPr>
          <w:p w14:paraId="4FDCB63A" w14:textId="77777777" w:rsidR="00D81722" w:rsidRPr="00D81722" w:rsidRDefault="00D81722" w:rsidP="00D81722">
            <w:pPr>
              <w:jc w:val="center"/>
            </w:pPr>
            <w:r w:rsidRPr="00D81722">
              <w:t>0.00</w:t>
            </w:r>
          </w:p>
        </w:tc>
        <w:tc>
          <w:tcPr>
            <w:tcW w:w="556" w:type="pct"/>
            <w:noWrap/>
            <w:vAlign w:val="center"/>
            <w:hideMark/>
          </w:tcPr>
          <w:p w14:paraId="6147BF16" w14:textId="77777777" w:rsidR="00D81722" w:rsidRPr="00D81722" w:rsidRDefault="00D81722" w:rsidP="00D81722">
            <w:pPr>
              <w:jc w:val="center"/>
            </w:pPr>
            <w:r w:rsidRPr="00D81722">
              <w:t>0.00</w:t>
            </w:r>
          </w:p>
        </w:tc>
        <w:tc>
          <w:tcPr>
            <w:tcW w:w="610" w:type="pct"/>
            <w:noWrap/>
            <w:vAlign w:val="center"/>
            <w:hideMark/>
          </w:tcPr>
          <w:p w14:paraId="187A9E0A" w14:textId="77777777" w:rsidR="00D81722" w:rsidRPr="00D81722" w:rsidRDefault="00D81722" w:rsidP="00D81722">
            <w:pPr>
              <w:jc w:val="center"/>
            </w:pPr>
            <w:r w:rsidRPr="00D81722">
              <w:t>0.00</w:t>
            </w:r>
          </w:p>
        </w:tc>
        <w:tc>
          <w:tcPr>
            <w:tcW w:w="664" w:type="pct"/>
            <w:noWrap/>
            <w:vAlign w:val="center"/>
            <w:hideMark/>
          </w:tcPr>
          <w:p w14:paraId="330DA074" w14:textId="77777777" w:rsidR="00D81722" w:rsidRPr="00D81722" w:rsidRDefault="00D81722" w:rsidP="00D81722">
            <w:pPr>
              <w:jc w:val="center"/>
            </w:pPr>
            <w:r w:rsidRPr="00D81722">
              <w:t>0.00</w:t>
            </w:r>
          </w:p>
        </w:tc>
        <w:tc>
          <w:tcPr>
            <w:tcW w:w="610" w:type="pct"/>
            <w:noWrap/>
            <w:vAlign w:val="center"/>
            <w:hideMark/>
          </w:tcPr>
          <w:p w14:paraId="2CD14C2C" w14:textId="77777777" w:rsidR="00D81722" w:rsidRPr="00D81722" w:rsidRDefault="00D81722" w:rsidP="00D81722">
            <w:pPr>
              <w:jc w:val="center"/>
            </w:pPr>
            <w:r w:rsidRPr="00D81722">
              <w:t>0.00</w:t>
            </w:r>
          </w:p>
        </w:tc>
      </w:tr>
      <w:tr w:rsidR="00D81722" w:rsidRPr="00D81722" w14:paraId="3936BC74" w14:textId="77777777" w:rsidTr="00D81722">
        <w:trPr>
          <w:trHeight w:val="288"/>
        </w:trPr>
        <w:tc>
          <w:tcPr>
            <w:tcW w:w="2004" w:type="pct"/>
            <w:noWrap/>
            <w:hideMark/>
          </w:tcPr>
          <w:p w14:paraId="3A59CD05" w14:textId="77777777" w:rsidR="00D81722" w:rsidRPr="00D81722" w:rsidRDefault="00D81722" w:rsidP="00D81722">
            <w:pPr>
              <w:rPr>
                <w:b/>
                <w:bCs/>
              </w:rPr>
            </w:pPr>
            <w:r w:rsidRPr="00D81722">
              <w:rPr>
                <w:b/>
                <w:bCs/>
              </w:rPr>
              <w:t>Net energy production (kWh/yr)</w:t>
            </w:r>
          </w:p>
        </w:tc>
        <w:tc>
          <w:tcPr>
            <w:tcW w:w="556" w:type="pct"/>
            <w:noWrap/>
            <w:vAlign w:val="center"/>
            <w:hideMark/>
          </w:tcPr>
          <w:p w14:paraId="0196A081" w14:textId="77777777" w:rsidR="00D81722" w:rsidRPr="00D81722" w:rsidRDefault="00D81722" w:rsidP="00D81722">
            <w:pPr>
              <w:jc w:val="center"/>
            </w:pPr>
            <w:r w:rsidRPr="00D81722">
              <w:t>0.00</w:t>
            </w:r>
          </w:p>
        </w:tc>
        <w:tc>
          <w:tcPr>
            <w:tcW w:w="556" w:type="pct"/>
            <w:noWrap/>
            <w:vAlign w:val="center"/>
            <w:hideMark/>
          </w:tcPr>
          <w:p w14:paraId="0A981EE7" w14:textId="77777777" w:rsidR="00D81722" w:rsidRPr="00D81722" w:rsidRDefault="00D81722" w:rsidP="00D81722">
            <w:pPr>
              <w:jc w:val="center"/>
            </w:pPr>
            <w:r w:rsidRPr="00D81722">
              <w:t>0.00</w:t>
            </w:r>
          </w:p>
        </w:tc>
        <w:tc>
          <w:tcPr>
            <w:tcW w:w="610" w:type="pct"/>
            <w:noWrap/>
            <w:vAlign w:val="center"/>
            <w:hideMark/>
          </w:tcPr>
          <w:p w14:paraId="08E63394" w14:textId="77777777" w:rsidR="00D81722" w:rsidRPr="00D81722" w:rsidRDefault="00D81722" w:rsidP="00D81722">
            <w:pPr>
              <w:jc w:val="center"/>
            </w:pPr>
            <w:r w:rsidRPr="00D81722">
              <w:t>0.00</w:t>
            </w:r>
          </w:p>
        </w:tc>
        <w:tc>
          <w:tcPr>
            <w:tcW w:w="664" w:type="pct"/>
            <w:noWrap/>
            <w:vAlign w:val="center"/>
            <w:hideMark/>
          </w:tcPr>
          <w:p w14:paraId="02556177" w14:textId="77777777" w:rsidR="00D81722" w:rsidRPr="00D81722" w:rsidRDefault="00D81722" w:rsidP="00D81722">
            <w:pPr>
              <w:jc w:val="center"/>
            </w:pPr>
            <w:r w:rsidRPr="00D81722">
              <w:t>0.00</w:t>
            </w:r>
          </w:p>
        </w:tc>
        <w:tc>
          <w:tcPr>
            <w:tcW w:w="610" w:type="pct"/>
            <w:noWrap/>
            <w:vAlign w:val="center"/>
            <w:hideMark/>
          </w:tcPr>
          <w:p w14:paraId="2088BFE7" w14:textId="77777777" w:rsidR="00D81722" w:rsidRPr="00D81722" w:rsidRDefault="00D81722" w:rsidP="00D81722">
            <w:pPr>
              <w:jc w:val="center"/>
            </w:pPr>
            <w:r w:rsidRPr="00D81722">
              <w:t>0.00</w:t>
            </w:r>
          </w:p>
        </w:tc>
      </w:tr>
      <w:tr w:rsidR="00D81722" w:rsidRPr="00D81722" w14:paraId="06B64F2A" w14:textId="77777777" w:rsidTr="00D81722">
        <w:trPr>
          <w:trHeight w:val="288"/>
        </w:trPr>
        <w:tc>
          <w:tcPr>
            <w:tcW w:w="2004" w:type="pct"/>
            <w:noWrap/>
            <w:hideMark/>
          </w:tcPr>
          <w:p w14:paraId="03E87178" w14:textId="77777777" w:rsidR="00D81722" w:rsidRPr="00D81722" w:rsidRDefault="00D81722" w:rsidP="00D81722">
            <w:r w:rsidRPr="00D81722">
              <w:t>CH4 (m</w:t>
            </w:r>
            <w:r w:rsidRPr="004F63BB">
              <w:rPr>
                <w:vertAlign w:val="superscript"/>
              </w:rPr>
              <w:t>3</w:t>
            </w:r>
            <w:r w:rsidRPr="00D81722">
              <w:t xml:space="preserve"> CN/day)</w:t>
            </w:r>
          </w:p>
        </w:tc>
        <w:tc>
          <w:tcPr>
            <w:tcW w:w="556" w:type="pct"/>
            <w:noWrap/>
            <w:vAlign w:val="center"/>
            <w:hideMark/>
          </w:tcPr>
          <w:p w14:paraId="7D6AC3BC" w14:textId="77777777" w:rsidR="00D81722" w:rsidRPr="00D81722" w:rsidRDefault="00D81722" w:rsidP="00D81722">
            <w:pPr>
              <w:jc w:val="center"/>
            </w:pPr>
            <w:r w:rsidRPr="00D81722">
              <w:t>0</w:t>
            </w:r>
          </w:p>
        </w:tc>
        <w:tc>
          <w:tcPr>
            <w:tcW w:w="556" w:type="pct"/>
            <w:noWrap/>
            <w:vAlign w:val="center"/>
            <w:hideMark/>
          </w:tcPr>
          <w:p w14:paraId="03E40B85" w14:textId="77777777" w:rsidR="00D81722" w:rsidRPr="00D81722" w:rsidRDefault="00D81722" w:rsidP="00D81722">
            <w:pPr>
              <w:jc w:val="center"/>
            </w:pPr>
            <w:r w:rsidRPr="00D81722">
              <w:t>0</w:t>
            </w:r>
          </w:p>
        </w:tc>
        <w:tc>
          <w:tcPr>
            <w:tcW w:w="610" w:type="pct"/>
            <w:noWrap/>
            <w:vAlign w:val="center"/>
            <w:hideMark/>
          </w:tcPr>
          <w:p w14:paraId="5E9AA97B" w14:textId="77777777" w:rsidR="00D81722" w:rsidRPr="00D81722" w:rsidRDefault="00D81722" w:rsidP="00D81722">
            <w:pPr>
              <w:jc w:val="center"/>
            </w:pPr>
            <w:r w:rsidRPr="00D81722">
              <w:t>0</w:t>
            </w:r>
          </w:p>
        </w:tc>
        <w:tc>
          <w:tcPr>
            <w:tcW w:w="664" w:type="pct"/>
            <w:noWrap/>
            <w:vAlign w:val="center"/>
            <w:hideMark/>
          </w:tcPr>
          <w:p w14:paraId="6E64CE6A" w14:textId="77777777" w:rsidR="00D81722" w:rsidRPr="00D81722" w:rsidRDefault="00D81722" w:rsidP="00D81722">
            <w:pPr>
              <w:jc w:val="center"/>
            </w:pPr>
            <w:r w:rsidRPr="00D81722">
              <w:t>0</w:t>
            </w:r>
          </w:p>
        </w:tc>
        <w:tc>
          <w:tcPr>
            <w:tcW w:w="610" w:type="pct"/>
            <w:noWrap/>
            <w:vAlign w:val="center"/>
            <w:hideMark/>
          </w:tcPr>
          <w:p w14:paraId="2C4FA694" w14:textId="77777777" w:rsidR="00D81722" w:rsidRPr="00D81722" w:rsidRDefault="00D81722" w:rsidP="00D81722">
            <w:pPr>
              <w:jc w:val="center"/>
            </w:pPr>
            <w:r w:rsidRPr="00D81722">
              <w:t>0</w:t>
            </w:r>
          </w:p>
        </w:tc>
      </w:tr>
      <w:tr w:rsidR="00D81722" w:rsidRPr="00D81722" w14:paraId="579F304A" w14:textId="77777777" w:rsidTr="00D81722">
        <w:trPr>
          <w:trHeight w:val="288"/>
        </w:trPr>
        <w:tc>
          <w:tcPr>
            <w:tcW w:w="2004" w:type="pct"/>
            <w:noWrap/>
            <w:hideMark/>
          </w:tcPr>
          <w:p w14:paraId="1B07B81B" w14:textId="77777777" w:rsidR="00D81722" w:rsidRPr="00D81722" w:rsidRDefault="00D81722" w:rsidP="00D81722">
            <w:r w:rsidRPr="00D81722">
              <w:t>CH4 (m</w:t>
            </w:r>
            <w:r w:rsidRPr="004F63BB">
              <w:rPr>
                <w:vertAlign w:val="superscript"/>
              </w:rPr>
              <w:t>3</w:t>
            </w:r>
            <w:r w:rsidRPr="00D81722">
              <w:t xml:space="preserve"> CN/yr)</w:t>
            </w:r>
          </w:p>
        </w:tc>
        <w:tc>
          <w:tcPr>
            <w:tcW w:w="556" w:type="pct"/>
            <w:noWrap/>
            <w:vAlign w:val="center"/>
            <w:hideMark/>
          </w:tcPr>
          <w:p w14:paraId="21BC0E31" w14:textId="77777777" w:rsidR="00D81722" w:rsidRPr="00D81722" w:rsidRDefault="00D81722" w:rsidP="00D81722">
            <w:pPr>
              <w:jc w:val="center"/>
            </w:pPr>
            <w:r w:rsidRPr="00D81722">
              <w:t>0</w:t>
            </w:r>
          </w:p>
        </w:tc>
        <w:tc>
          <w:tcPr>
            <w:tcW w:w="556" w:type="pct"/>
            <w:noWrap/>
            <w:vAlign w:val="center"/>
            <w:hideMark/>
          </w:tcPr>
          <w:p w14:paraId="46793582" w14:textId="77777777" w:rsidR="00D81722" w:rsidRPr="00D81722" w:rsidRDefault="00D81722" w:rsidP="00D81722">
            <w:pPr>
              <w:jc w:val="center"/>
            </w:pPr>
            <w:r w:rsidRPr="00D81722">
              <w:t>0</w:t>
            </w:r>
          </w:p>
        </w:tc>
        <w:tc>
          <w:tcPr>
            <w:tcW w:w="610" w:type="pct"/>
            <w:noWrap/>
            <w:vAlign w:val="center"/>
            <w:hideMark/>
          </w:tcPr>
          <w:p w14:paraId="33068F8C" w14:textId="77777777" w:rsidR="00D81722" w:rsidRPr="00D81722" w:rsidRDefault="00D81722" w:rsidP="00D81722">
            <w:pPr>
              <w:jc w:val="center"/>
            </w:pPr>
            <w:r w:rsidRPr="00D81722">
              <w:t>0</w:t>
            </w:r>
          </w:p>
        </w:tc>
        <w:tc>
          <w:tcPr>
            <w:tcW w:w="664" w:type="pct"/>
            <w:noWrap/>
            <w:vAlign w:val="center"/>
            <w:hideMark/>
          </w:tcPr>
          <w:p w14:paraId="1DBDC71A" w14:textId="77777777" w:rsidR="00D81722" w:rsidRPr="00D81722" w:rsidRDefault="00D81722" w:rsidP="00D81722">
            <w:pPr>
              <w:jc w:val="center"/>
            </w:pPr>
            <w:r w:rsidRPr="00D81722">
              <w:t>0</w:t>
            </w:r>
          </w:p>
        </w:tc>
        <w:tc>
          <w:tcPr>
            <w:tcW w:w="610" w:type="pct"/>
            <w:noWrap/>
            <w:vAlign w:val="center"/>
            <w:hideMark/>
          </w:tcPr>
          <w:p w14:paraId="148BF0BD" w14:textId="77777777" w:rsidR="00D81722" w:rsidRPr="00D81722" w:rsidRDefault="00D81722" w:rsidP="00D81722">
            <w:pPr>
              <w:jc w:val="center"/>
            </w:pPr>
            <w:r w:rsidRPr="00D81722">
              <w:t>0</w:t>
            </w:r>
          </w:p>
        </w:tc>
      </w:tr>
      <w:tr w:rsidR="00D81722" w:rsidRPr="00D81722" w14:paraId="01B65436" w14:textId="77777777" w:rsidTr="00D81722">
        <w:trPr>
          <w:trHeight w:val="288"/>
        </w:trPr>
        <w:tc>
          <w:tcPr>
            <w:tcW w:w="2004" w:type="pct"/>
            <w:noWrap/>
            <w:hideMark/>
          </w:tcPr>
          <w:p w14:paraId="110C787A" w14:textId="77777777" w:rsidR="00D81722" w:rsidRPr="00D81722" w:rsidRDefault="00D81722" w:rsidP="00D81722">
            <w:pPr>
              <w:rPr>
                <w:b/>
                <w:bCs/>
              </w:rPr>
            </w:pPr>
            <w:r w:rsidRPr="00D81722">
              <w:rPr>
                <w:b/>
                <w:bCs/>
              </w:rPr>
              <w:t>Clean m</w:t>
            </w:r>
            <w:r w:rsidRPr="004F63BB">
              <w:rPr>
                <w:b/>
                <w:bCs/>
                <w:vertAlign w:val="superscript"/>
              </w:rPr>
              <w:t>3</w:t>
            </w:r>
            <w:r w:rsidRPr="00D81722">
              <w:rPr>
                <w:b/>
                <w:bCs/>
              </w:rPr>
              <w:t xml:space="preserve"> CH4/yr STP</w:t>
            </w:r>
          </w:p>
        </w:tc>
        <w:tc>
          <w:tcPr>
            <w:tcW w:w="556" w:type="pct"/>
            <w:noWrap/>
            <w:vAlign w:val="center"/>
            <w:hideMark/>
          </w:tcPr>
          <w:p w14:paraId="302D3278" w14:textId="77777777" w:rsidR="00D81722" w:rsidRPr="00D81722" w:rsidRDefault="00D81722" w:rsidP="00D81722">
            <w:pPr>
              <w:jc w:val="center"/>
            </w:pPr>
            <w:r w:rsidRPr="00D81722">
              <w:t>0</w:t>
            </w:r>
          </w:p>
        </w:tc>
        <w:tc>
          <w:tcPr>
            <w:tcW w:w="556" w:type="pct"/>
            <w:noWrap/>
            <w:vAlign w:val="center"/>
            <w:hideMark/>
          </w:tcPr>
          <w:p w14:paraId="50F5F77D" w14:textId="77777777" w:rsidR="00D81722" w:rsidRPr="00D81722" w:rsidRDefault="00D81722" w:rsidP="00D81722">
            <w:pPr>
              <w:jc w:val="center"/>
            </w:pPr>
            <w:r w:rsidRPr="00D81722">
              <w:t>0</w:t>
            </w:r>
          </w:p>
        </w:tc>
        <w:tc>
          <w:tcPr>
            <w:tcW w:w="610" w:type="pct"/>
            <w:noWrap/>
            <w:vAlign w:val="center"/>
            <w:hideMark/>
          </w:tcPr>
          <w:p w14:paraId="072464B5" w14:textId="77777777" w:rsidR="00D81722" w:rsidRPr="00D81722" w:rsidRDefault="00D81722" w:rsidP="00D81722">
            <w:pPr>
              <w:jc w:val="center"/>
            </w:pPr>
            <w:r w:rsidRPr="00D81722">
              <w:t>0</w:t>
            </w:r>
          </w:p>
        </w:tc>
        <w:tc>
          <w:tcPr>
            <w:tcW w:w="664" w:type="pct"/>
            <w:noWrap/>
            <w:vAlign w:val="center"/>
            <w:hideMark/>
          </w:tcPr>
          <w:p w14:paraId="1A38359E" w14:textId="77777777" w:rsidR="00D81722" w:rsidRPr="00D81722" w:rsidRDefault="00D81722" w:rsidP="00D81722">
            <w:pPr>
              <w:jc w:val="center"/>
            </w:pPr>
            <w:r w:rsidRPr="00D81722">
              <w:t>0</w:t>
            </w:r>
          </w:p>
        </w:tc>
        <w:tc>
          <w:tcPr>
            <w:tcW w:w="610" w:type="pct"/>
            <w:noWrap/>
            <w:vAlign w:val="center"/>
            <w:hideMark/>
          </w:tcPr>
          <w:p w14:paraId="796DBB46" w14:textId="77777777" w:rsidR="00D81722" w:rsidRPr="00D81722" w:rsidRDefault="00D81722" w:rsidP="00D81722">
            <w:pPr>
              <w:jc w:val="center"/>
            </w:pPr>
            <w:r w:rsidRPr="00D81722">
              <w:t>0</w:t>
            </w:r>
          </w:p>
        </w:tc>
      </w:tr>
      <w:tr w:rsidR="00D81722" w:rsidRPr="00D81722" w14:paraId="6727ED49" w14:textId="77777777" w:rsidTr="00D81722">
        <w:trPr>
          <w:trHeight w:val="288"/>
        </w:trPr>
        <w:tc>
          <w:tcPr>
            <w:tcW w:w="2004" w:type="pct"/>
            <w:noWrap/>
            <w:hideMark/>
          </w:tcPr>
          <w:p w14:paraId="4AC93EC2" w14:textId="77777777" w:rsidR="00D81722" w:rsidRPr="00D81722" w:rsidRDefault="00D81722" w:rsidP="00D81722">
            <w:r w:rsidRPr="00D81722">
              <w:t>Clean m</w:t>
            </w:r>
            <w:r w:rsidRPr="004F63BB">
              <w:rPr>
                <w:vertAlign w:val="superscript"/>
              </w:rPr>
              <w:t>3</w:t>
            </w:r>
            <w:r w:rsidRPr="00D81722">
              <w:t xml:space="preserve"> biogas/yr 25ºC</w:t>
            </w:r>
          </w:p>
        </w:tc>
        <w:tc>
          <w:tcPr>
            <w:tcW w:w="556" w:type="pct"/>
            <w:noWrap/>
            <w:vAlign w:val="center"/>
            <w:hideMark/>
          </w:tcPr>
          <w:p w14:paraId="403A498E" w14:textId="77777777" w:rsidR="00D81722" w:rsidRPr="00D81722" w:rsidRDefault="00D81722" w:rsidP="00D81722">
            <w:pPr>
              <w:jc w:val="center"/>
            </w:pPr>
            <w:r w:rsidRPr="00D81722">
              <w:t>0</w:t>
            </w:r>
          </w:p>
        </w:tc>
        <w:tc>
          <w:tcPr>
            <w:tcW w:w="556" w:type="pct"/>
            <w:noWrap/>
            <w:vAlign w:val="center"/>
            <w:hideMark/>
          </w:tcPr>
          <w:p w14:paraId="1724B32A" w14:textId="77777777" w:rsidR="00D81722" w:rsidRPr="00D81722" w:rsidRDefault="00D81722" w:rsidP="00D81722">
            <w:pPr>
              <w:jc w:val="center"/>
            </w:pPr>
            <w:r w:rsidRPr="00D81722">
              <w:t>0</w:t>
            </w:r>
          </w:p>
        </w:tc>
        <w:tc>
          <w:tcPr>
            <w:tcW w:w="610" w:type="pct"/>
            <w:noWrap/>
            <w:vAlign w:val="center"/>
            <w:hideMark/>
          </w:tcPr>
          <w:p w14:paraId="75FA1F48" w14:textId="77777777" w:rsidR="00D81722" w:rsidRPr="00D81722" w:rsidRDefault="00D81722" w:rsidP="00D81722">
            <w:pPr>
              <w:jc w:val="center"/>
            </w:pPr>
            <w:r w:rsidRPr="00D81722">
              <w:t>0</w:t>
            </w:r>
          </w:p>
        </w:tc>
        <w:tc>
          <w:tcPr>
            <w:tcW w:w="664" w:type="pct"/>
            <w:noWrap/>
            <w:vAlign w:val="center"/>
            <w:hideMark/>
          </w:tcPr>
          <w:p w14:paraId="178F02DF" w14:textId="77777777" w:rsidR="00D81722" w:rsidRPr="00D81722" w:rsidRDefault="00D81722" w:rsidP="00D81722">
            <w:pPr>
              <w:jc w:val="center"/>
            </w:pPr>
            <w:r w:rsidRPr="00D81722">
              <w:t>0</w:t>
            </w:r>
          </w:p>
        </w:tc>
        <w:tc>
          <w:tcPr>
            <w:tcW w:w="610" w:type="pct"/>
            <w:noWrap/>
            <w:vAlign w:val="center"/>
            <w:hideMark/>
          </w:tcPr>
          <w:p w14:paraId="646DE646" w14:textId="77777777" w:rsidR="00D81722" w:rsidRPr="00D81722" w:rsidRDefault="00D81722" w:rsidP="00D81722">
            <w:pPr>
              <w:jc w:val="center"/>
            </w:pPr>
            <w:r w:rsidRPr="00D81722">
              <w:t>0</w:t>
            </w:r>
          </w:p>
        </w:tc>
      </w:tr>
      <w:tr w:rsidR="00D81722" w:rsidRPr="00D81722" w14:paraId="29477F9F" w14:textId="77777777" w:rsidTr="00D81722">
        <w:trPr>
          <w:trHeight w:val="288"/>
        </w:trPr>
        <w:tc>
          <w:tcPr>
            <w:tcW w:w="2004" w:type="pct"/>
            <w:noWrap/>
            <w:hideMark/>
          </w:tcPr>
          <w:p w14:paraId="01C6EBE8" w14:textId="28F17188" w:rsidR="00D81722" w:rsidRPr="00D81722" w:rsidRDefault="00D81722" w:rsidP="00D81722">
            <w:pPr>
              <w:rPr>
                <w:b/>
                <w:bCs/>
              </w:rPr>
            </w:pPr>
            <w:r w:rsidRPr="00D81722">
              <w:rPr>
                <w:b/>
                <w:bCs/>
              </w:rPr>
              <w:t>Benefits biogas (</w:t>
            </w:r>
            <w:r w:rsidR="001C5BA8">
              <w:rPr>
                <w:b/>
                <w:bCs/>
              </w:rPr>
              <w:t>$</w:t>
            </w:r>
            <w:r w:rsidRPr="00D81722">
              <w:rPr>
                <w:b/>
                <w:bCs/>
              </w:rPr>
              <w:t>/yr)</w:t>
            </w:r>
          </w:p>
        </w:tc>
        <w:tc>
          <w:tcPr>
            <w:tcW w:w="556" w:type="pct"/>
            <w:noWrap/>
            <w:vAlign w:val="center"/>
            <w:hideMark/>
          </w:tcPr>
          <w:p w14:paraId="19D723A6" w14:textId="77777777" w:rsidR="00D81722" w:rsidRPr="00D81722" w:rsidRDefault="00D81722" w:rsidP="00D81722">
            <w:pPr>
              <w:jc w:val="center"/>
            </w:pPr>
            <w:r w:rsidRPr="00D81722">
              <w:t>0</w:t>
            </w:r>
          </w:p>
        </w:tc>
        <w:tc>
          <w:tcPr>
            <w:tcW w:w="556" w:type="pct"/>
            <w:noWrap/>
            <w:vAlign w:val="center"/>
            <w:hideMark/>
          </w:tcPr>
          <w:p w14:paraId="6D7F5A83" w14:textId="77777777" w:rsidR="00D81722" w:rsidRPr="00D81722" w:rsidRDefault="00D81722" w:rsidP="00D81722">
            <w:pPr>
              <w:jc w:val="center"/>
            </w:pPr>
            <w:r w:rsidRPr="00D81722">
              <w:t>0</w:t>
            </w:r>
          </w:p>
        </w:tc>
        <w:tc>
          <w:tcPr>
            <w:tcW w:w="610" w:type="pct"/>
            <w:noWrap/>
            <w:vAlign w:val="center"/>
            <w:hideMark/>
          </w:tcPr>
          <w:p w14:paraId="49C0512B" w14:textId="77777777" w:rsidR="00D81722" w:rsidRPr="00D81722" w:rsidRDefault="00D81722" w:rsidP="00D81722">
            <w:pPr>
              <w:jc w:val="center"/>
            </w:pPr>
            <w:r w:rsidRPr="00D81722">
              <w:t>0</w:t>
            </w:r>
          </w:p>
        </w:tc>
        <w:tc>
          <w:tcPr>
            <w:tcW w:w="664" w:type="pct"/>
            <w:noWrap/>
            <w:vAlign w:val="center"/>
            <w:hideMark/>
          </w:tcPr>
          <w:p w14:paraId="71F6C8F1" w14:textId="77777777" w:rsidR="00D81722" w:rsidRPr="00D81722" w:rsidRDefault="00D81722" w:rsidP="00D81722">
            <w:pPr>
              <w:jc w:val="center"/>
            </w:pPr>
            <w:r w:rsidRPr="00D81722">
              <w:t>0</w:t>
            </w:r>
          </w:p>
        </w:tc>
        <w:tc>
          <w:tcPr>
            <w:tcW w:w="610" w:type="pct"/>
            <w:noWrap/>
            <w:vAlign w:val="center"/>
            <w:hideMark/>
          </w:tcPr>
          <w:p w14:paraId="2387BC17" w14:textId="77777777" w:rsidR="00D81722" w:rsidRPr="00D81722" w:rsidRDefault="00D81722" w:rsidP="00D81722">
            <w:pPr>
              <w:jc w:val="center"/>
            </w:pPr>
            <w:r w:rsidRPr="00D81722">
              <w:t>0</w:t>
            </w:r>
          </w:p>
        </w:tc>
      </w:tr>
      <w:tr w:rsidR="00D81722" w:rsidRPr="00D81722" w14:paraId="696411F6" w14:textId="77777777" w:rsidTr="00D81722">
        <w:trPr>
          <w:trHeight w:val="288"/>
        </w:trPr>
        <w:tc>
          <w:tcPr>
            <w:tcW w:w="2004" w:type="pct"/>
            <w:noWrap/>
            <w:hideMark/>
          </w:tcPr>
          <w:p w14:paraId="36F7B241" w14:textId="15E458DC" w:rsidR="00D81722" w:rsidRPr="00D81722" w:rsidRDefault="00D81722" w:rsidP="00D81722">
            <w:pPr>
              <w:rPr>
                <w:b/>
                <w:bCs/>
              </w:rPr>
            </w:pPr>
            <w:r w:rsidRPr="00D81722">
              <w:rPr>
                <w:b/>
                <w:bCs/>
              </w:rPr>
              <w:t>Total benefits nutrient and biogas recovery (</w:t>
            </w:r>
            <w:r w:rsidR="001C5BA8">
              <w:rPr>
                <w:b/>
                <w:bCs/>
              </w:rPr>
              <w:t>$</w:t>
            </w:r>
            <w:r w:rsidRPr="00D81722">
              <w:rPr>
                <w:b/>
                <w:bCs/>
              </w:rPr>
              <w:t>/yr)</w:t>
            </w:r>
          </w:p>
        </w:tc>
        <w:tc>
          <w:tcPr>
            <w:tcW w:w="556" w:type="pct"/>
            <w:noWrap/>
            <w:vAlign w:val="center"/>
            <w:hideMark/>
          </w:tcPr>
          <w:p w14:paraId="22E98212" w14:textId="77777777" w:rsidR="00D81722" w:rsidRPr="00D81722" w:rsidRDefault="00D81722" w:rsidP="00D81722">
            <w:pPr>
              <w:jc w:val="center"/>
            </w:pPr>
            <w:r w:rsidRPr="00D81722">
              <w:t>10</w:t>
            </w:r>
          </w:p>
        </w:tc>
        <w:tc>
          <w:tcPr>
            <w:tcW w:w="556" w:type="pct"/>
            <w:noWrap/>
            <w:vAlign w:val="center"/>
            <w:hideMark/>
          </w:tcPr>
          <w:p w14:paraId="732FBC7C" w14:textId="77777777" w:rsidR="00D81722" w:rsidRPr="00D81722" w:rsidRDefault="00D81722" w:rsidP="00D81722">
            <w:pPr>
              <w:jc w:val="center"/>
            </w:pPr>
            <w:r w:rsidRPr="00D81722">
              <w:t>10</w:t>
            </w:r>
          </w:p>
        </w:tc>
        <w:tc>
          <w:tcPr>
            <w:tcW w:w="610" w:type="pct"/>
            <w:noWrap/>
            <w:vAlign w:val="center"/>
            <w:hideMark/>
          </w:tcPr>
          <w:p w14:paraId="095ED9FC" w14:textId="77777777" w:rsidR="00D81722" w:rsidRPr="00D81722" w:rsidRDefault="00D81722" w:rsidP="00D81722">
            <w:pPr>
              <w:jc w:val="center"/>
            </w:pPr>
            <w:r w:rsidRPr="00D81722">
              <w:t>49</w:t>
            </w:r>
          </w:p>
        </w:tc>
        <w:tc>
          <w:tcPr>
            <w:tcW w:w="664" w:type="pct"/>
            <w:noWrap/>
            <w:vAlign w:val="center"/>
            <w:hideMark/>
          </w:tcPr>
          <w:p w14:paraId="16DD529F" w14:textId="77777777" w:rsidR="00D81722" w:rsidRPr="00D81722" w:rsidRDefault="00D81722" w:rsidP="00D81722">
            <w:pPr>
              <w:jc w:val="center"/>
            </w:pPr>
            <w:r w:rsidRPr="00D81722">
              <w:t>98</w:t>
            </w:r>
          </w:p>
        </w:tc>
        <w:tc>
          <w:tcPr>
            <w:tcW w:w="610" w:type="pct"/>
            <w:noWrap/>
            <w:vAlign w:val="center"/>
            <w:hideMark/>
          </w:tcPr>
          <w:p w14:paraId="43B74879" w14:textId="77777777" w:rsidR="00D81722" w:rsidRPr="00D81722" w:rsidRDefault="00D81722" w:rsidP="00D81722">
            <w:pPr>
              <w:jc w:val="center"/>
            </w:pPr>
            <w:r w:rsidRPr="00D81722">
              <w:t>245</w:t>
            </w:r>
          </w:p>
        </w:tc>
      </w:tr>
      <w:tr w:rsidR="00D81722" w:rsidRPr="00D81722" w14:paraId="33C7C3D7" w14:textId="77777777" w:rsidTr="00D81722">
        <w:trPr>
          <w:trHeight w:val="288"/>
        </w:trPr>
        <w:tc>
          <w:tcPr>
            <w:tcW w:w="2004" w:type="pct"/>
            <w:noWrap/>
            <w:hideMark/>
          </w:tcPr>
          <w:p w14:paraId="3F11F990" w14:textId="77777777" w:rsidR="00D81722" w:rsidRPr="00D81722" w:rsidRDefault="00D81722" w:rsidP="00D81722">
            <w:r w:rsidRPr="00D81722">
              <w:t> </w:t>
            </w:r>
          </w:p>
        </w:tc>
        <w:tc>
          <w:tcPr>
            <w:tcW w:w="556" w:type="pct"/>
            <w:noWrap/>
            <w:vAlign w:val="center"/>
            <w:hideMark/>
          </w:tcPr>
          <w:p w14:paraId="214ABE54" w14:textId="77777777" w:rsidR="00D81722" w:rsidRPr="00D81722" w:rsidRDefault="00D81722" w:rsidP="00D81722">
            <w:pPr>
              <w:jc w:val="center"/>
            </w:pPr>
          </w:p>
        </w:tc>
        <w:tc>
          <w:tcPr>
            <w:tcW w:w="556" w:type="pct"/>
            <w:noWrap/>
            <w:vAlign w:val="center"/>
            <w:hideMark/>
          </w:tcPr>
          <w:p w14:paraId="4B74626C" w14:textId="77777777" w:rsidR="00D81722" w:rsidRPr="00D81722" w:rsidRDefault="00D81722" w:rsidP="00D81722">
            <w:pPr>
              <w:jc w:val="center"/>
            </w:pPr>
          </w:p>
        </w:tc>
        <w:tc>
          <w:tcPr>
            <w:tcW w:w="610" w:type="pct"/>
            <w:noWrap/>
            <w:vAlign w:val="center"/>
            <w:hideMark/>
          </w:tcPr>
          <w:p w14:paraId="4AF0B521" w14:textId="77777777" w:rsidR="00D81722" w:rsidRPr="00D81722" w:rsidRDefault="00D81722" w:rsidP="00D81722">
            <w:pPr>
              <w:jc w:val="center"/>
            </w:pPr>
          </w:p>
        </w:tc>
        <w:tc>
          <w:tcPr>
            <w:tcW w:w="664" w:type="pct"/>
            <w:noWrap/>
            <w:vAlign w:val="center"/>
            <w:hideMark/>
          </w:tcPr>
          <w:p w14:paraId="0F61A269" w14:textId="77777777" w:rsidR="00D81722" w:rsidRPr="00D81722" w:rsidRDefault="00D81722" w:rsidP="00D81722">
            <w:pPr>
              <w:jc w:val="center"/>
            </w:pPr>
          </w:p>
        </w:tc>
        <w:tc>
          <w:tcPr>
            <w:tcW w:w="610" w:type="pct"/>
            <w:noWrap/>
            <w:vAlign w:val="center"/>
            <w:hideMark/>
          </w:tcPr>
          <w:p w14:paraId="2FA04D71" w14:textId="2E4C397A" w:rsidR="00D81722" w:rsidRPr="00D81722" w:rsidRDefault="00D81722" w:rsidP="00D81722">
            <w:pPr>
              <w:jc w:val="center"/>
            </w:pPr>
          </w:p>
        </w:tc>
      </w:tr>
      <w:tr w:rsidR="00D81722" w:rsidRPr="00D81722" w14:paraId="0A1EF6DF" w14:textId="77777777" w:rsidTr="00D81722">
        <w:trPr>
          <w:trHeight w:val="288"/>
        </w:trPr>
        <w:tc>
          <w:tcPr>
            <w:tcW w:w="2004" w:type="pct"/>
            <w:noWrap/>
            <w:hideMark/>
          </w:tcPr>
          <w:p w14:paraId="11B0D624" w14:textId="77777777" w:rsidR="00D81722" w:rsidRPr="00D81722" w:rsidRDefault="00D81722">
            <w:pPr>
              <w:rPr>
                <w:b/>
                <w:bCs/>
              </w:rPr>
            </w:pPr>
            <w:r w:rsidRPr="00D81722">
              <w:rPr>
                <w:b/>
                <w:bCs/>
              </w:rPr>
              <w:t>PE</w:t>
            </w:r>
          </w:p>
        </w:tc>
        <w:tc>
          <w:tcPr>
            <w:tcW w:w="556" w:type="pct"/>
            <w:noWrap/>
            <w:vAlign w:val="center"/>
            <w:hideMark/>
          </w:tcPr>
          <w:p w14:paraId="3D3A4A53" w14:textId="77777777" w:rsidR="00D81722" w:rsidRPr="00D81722" w:rsidRDefault="00D81722" w:rsidP="00D81722">
            <w:pPr>
              <w:jc w:val="center"/>
            </w:pPr>
            <w:r w:rsidRPr="00D81722">
              <w:t>12</w:t>
            </w:r>
          </w:p>
        </w:tc>
        <w:tc>
          <w:tcPr>
            <w:tcW w:w="556" w:type="pct"/>
            <w:noWrap/>
            <w:vAlign w:val="center"/>
            <w:hideMark/>
          </w:tcPr>
          <w:p w14:paraId="00423570" w14:textId="77777777" w:rsidR="00D81722" w:rsidRPr="00D81722" w:rsidRDefault="00D81722" w:rsidP="00D81722">
            <w:pPr>
              <w:jc w:val="center"/>
            </w:pPr>
            <w:r w:rsidRPr="00D81722">
              <w:t>12</w:t>
            </w:r>
          </w:p>
        </w:tc>
        <w:tc>
          <w:tcPr>
            <w:tcW w:w="610" w:type="pct"/>
            <w:noWrap/>
            <w:vAlign w:val="center"/>
            <w:hideMark/>
          </w:tcPr>
          <w:p w14:paraId="0708B0A7" w14:textId="77777777" w:rsidR="00D81722" w:rsidRPr="00D81722" w:rsidRDefault="00D81722" w:rsidP="00D81722">
            <w:pPr>
              <w:jc w:val="center"/>
            </w:pPr>
            <w:r w:rsidRPr="00D81722">
              <w:t>60</w:t>
            </w:r>
          </w:p>
        </w:tc>
        <w:tc>
          <w:tcPr>
            <w:tcW w:w="664" w:type="pct"/>
            <w:noWrap/>
            <w:vAlign w:val="center"/>
            <w:hideMark/>
          </w:tcPr>
          <w:p w14:paraId="736DBB87" w14:textId="77777777" w:rsidR="00D81722" w:rsidRPr="00D81722" w:rsidRDefault="00D81722" w:rsidP="00D81722">
            <w:pPr>
              <w:jc w:val="center"/>
            </w:pPr>
            <w:r w:rsidRPr="00D81722">
              <w:t>120</w:t>
            </w:r>
          </w:p>
        </w:tc>
        <w:tc>
          <w:tcPr>
            <w:tcW w:w="610" w:type="pct"/>
            <w:noWrap/>
            <w:vAlign w:val="center"/>
            <w:hideMark/>
          </w:tcPr>
          <w:p w14:paraId="53C00F7C" w14:textId="77777777" w:rsidR="00D81722" w:rsidRPr="00D81722" w:rsidRDefault="00D81722" w:rsidP="00D81722">
            <w:pPr>
              <w:jc w:val="center"/>
            </w:pPr>
            <w:r w:rsidRPr="00D81722">
              <w:t>300</w:t>
            </w:r>
          </w:p>
        </w:tc>
      </w:tr>
      <w:tr w:rsidR="00D81722" w:rsidRPr="00D81722" w14:paraId="0494B395" w14:textId="77777777" w:rsidTr="00D81722">
        <w:trPr>
          <w:trHeight w:val="288"/>
        </w:trPr>
        <w:tc>
          <w:tcPr>
            <w:tcW w:w="2004" w:type="pct"/>
            <w:noWrap/>
            <w:hideMark/>
          </w:tcPr>
          <w:p w14:paraId="60F16EEC" w14:textId="77777777" w:rsidR="00D81722" w:rsidRPr="00D81722" w:rsidRDefault="00D81722" w:rsidP="00D81722">
            <w:pPr>
              <w:rPr>
                <w:b/>
                <w:bCs/>
              </w:rPr>
            </w:pPr>
            <w:r w:rsidRPr="00D81722">
              <w:rPr>
                <w:b/>
                <w:bCs/>
              </w:rPr>
              <w:t>Estalvi aigua (m</w:t>
            </w:r>
            <w:r w:rsidRPr="004F63BB">
              <w:rPr>
                <w:b/>
                <w:bCs/>
                <w:vertAlign w:val="superscript"/>
              </w:rPr>
              <w:t>3</w:t>
            </w:r>
            <w:r w:rsidRPr="00D81722">
              <w:rPr>
                <w:b/>
                <w:bCs/>
              </w:rPr>
              <w:t>)</w:t>
            </w:r>
          </w:p>
        </w:tc>
        <w:tc>
          <w:tcPr>
            <w:tcW w:w="556" w:type="pct"/>
            <w:noWrap/>
            <w:vAlign w:val="center"/>
            <w:hideMark/>
          </w:tcPr>
          <w:p w14:paraId="16D1B5D0" w14:textId="77777777" w:rsidR="00D81722" w:rsidRPr="00D81722" w:rsidRDefault="00D81722" w:rsidP="00D81722">
            <w:pPr>
              <w:jc w:val="center"/>
            </w:pPr>
            <w:r w:rsidRPr="00D81722">
              <w:t>0</w:t>
            </w:r>
          </w:p>
        </w:tc>
        <w:tc>
          <w:tcPr>
            <w:tcW w:w="556" w:type="pct"/>
            <w:noWrap/>
            <w:vAlign w:val="center"/>
            <w:hideMark/>
          </w:tcPr>
          <w:p w14:paraId="06389D58" w14:textId="77777777" w:rsidR="00D81722" w:rsidRPr="00D81722" w:rsidRDefault="00D81722" w:rsidP="00D81722">
            <w:pPr>
              <w:jc w:val="center"/>
            </w:pPr>
            <w:r w:rsidRPr="00D81722">
              <w:t>0</w:t>
            </w:r>
          </w:p>
        </w:tc>
        <w:tc>
          <w:tcPr>
            <w:tcW w:w="610" w:type="pct"/>
            <w:noWrap/>
            <w:vAlign w:val="center"/>
            <w:hideMark/>
          </w:tcPr>
          <w:p w14:paraId="44F8F5F6" w14:textId="77777777" w:rsidR="00D81722" w:rsidRPr="00D81722" w:rsidRDefault="00D81722" w:rsidP="00D81722">
            <w:pPr>
              <w:jc w:val="center"/>
            </w:pPr>
            <w:r w:rsidRPr="00D81722">
              <w:t>0</w:t>
            </w:r>
          </w:p>
        </w:tc>
        <w:tc>
          <w:tcPr>
            <w:tcW w:w="664" w:type="pct"/>
            <w:noWrap/>
            <w:vAlign w:val="center"/>
            <w:hideMark/>
          </w:tcPr>
          <w:p w14:paraId="1E00B2AA" w14:textId="77777777" w:rsidR="00D81722" w:rsidRPr="00D81722" w:rsidRDefault="00D81722" w:rsidP="00D81722">
            <w:pPr>
              <w:jc w:val="center"/>
            </w:pPr>
            <w:r w:rsidRPr="00D81722">
              <w:t>0</w:t>
            </w:r>
          </w:p>
        </w:tc>
        <w:tc>
          <w:tcPr>
            <w:tcW w:w="610" w:type="pct"/>
            <w:noWrap/>
            <w:vAlign w:val="center"/>
            <w:hideMark/>
          </w:tcPr>
          <w:p w14:paraId="1BD2E480" w14:textId="77777777" w:rsidR="00D81722" w:rsidRPr="00D81722" w:rsidRDefault="00D81722" w:rsidP="00D81722">
            <w:pPr>
              <w:jc w:val="center"/>
            </w:pPr>
            <w:r w:rsidRPr="00D81722">
              <w:t>0</w:t>
            </w:r>
          </w:p>
        </w:tc>
      </w:tr>
      <w:tr w:rsidR="00D81722" w:rsidRPr="00D81722" w14:paraId="476C4CFE" w14:textId="77777777" w:rsidTr="00D81722">
        <w:trPr>
          <w:trHeight w:val="288"/>
        </w:trPr>
        <w:tc>
          <w:tcPr>
            <w:tcW w:w="2004" w:type="pct"/>
            <w:noWrap/>
            <w:hideMark/>
          </w:tcPr>
          <w:p w14:paraId="57BA0DA1" w14:textId="31E5B43E" w:rsidR="00D81722" w:rsidRPr="00D81722" w:rsidRDefault="00D81722" w:rsidP="00D81722">
            <w:pPr>
              <w:rPr>
                <w:b/>
                <w:bCs/>
              </w:rPr>
            </w:pPr>
            <w:r w:rsidRPr="00D81722">
              <w:rPr>
                <w:b/>
                <w:bCs/>
              </w:rPr>
              <w:t>Water cost (</w:t>
            </w:r>
            <w:r w:rsidR="001C5BA8">
              <w:rPr>
                <w:b/>
                <w:bCs/>
              </w:rPr>
              <w:t>$</w:t>
            </w:r>
            <w:r w:rsidRPr="00D81722">
              <w:rPr>
                <w:b/>
                <w:bCs/>
              </w:rPr>
              <w:t>/m</w:t>
            </w:r>
            <w:r w:rsidRPr="004F63BB">
              <w:rPr>
                <w:b/>
                <w:bCs/>
                <w:vertAlign w:val="superscript"/>
              </w:rPr>
              <w:t>3</w:t>
            </w:r>
            <w:r w:rsidRPr="00D81722">
              <w:rPr>
                <w:b/>
                <w:bCs/>
              </w:rPr>
              <w:t>)</w:t>
            </w:r>
          </w:p>
        </w:tc>
        <w:tc>
          <w:tcPr>
            <w:tcW w:w="556" w:type="pct"/>
            <w:noWrap/>
            <w:vAlign w:val="center"/>
            <w:hideMark/>
          </w:tcPr>
          <w:p w14:paraId="66C412FE" w14:textId="77777777" w:rsidR="00D81722" w:rsidRPr="00D81722" w:rsidRDefault="00D81722" w:rsidP="00D81722">
            <w:pPr>
              <w:jc w:val="center"/>
            </w:pPr>
            <w:r w:rsidRPr="00D81722">
              <w:t>2</w:t>
            </w:r>
          </w:p>
        </w:tc>
        <w:tc>
          <w:tcPr>
            <w:tcW w:w="556" w:type="pct"/>
            <w:noWrap/>
            <w:vAlign w:val="center"/>
            <w:hideMark/>
          </w:tcPr>
          <w:p w14:paraId="0B1989FF" w14:textId="77777777" w:rsidR="00D81722" w:rsidRPr="00D81722" w:rsidRDefault="00D81722" w:rsidP="00D81722">
            <w:pPr>
              <w:jc w:val="center"/>
            </w:pPr>
            <w:r w:rsidRPr="00D81722">
              <w:t>2</w:t>
            </w:r>
          </w:p>
        </w:tc>
        <w:tc>
          <w:tcPr>
            <w:tcW w:w="610" w:type="pct"/>
            <w:noWrap/>
            <w:vAlign w:val="center"/>
            <w:hideMark/>
          </w:tcPr>
          <w:p w14:paraId="6DCFA871" w14:textId="77777777" w:rsidR="00D81722" w:rsidRPr="00D81722" w:rsidRDefault="00D81722" w:rsidP="00D81722">
            <w:pPr>
              <w:jc w:val="center"/>
            </w:pPr>
            <w:r w:rsidRPr="00D81722">
              <w:t>2</w:t>
            </w:r>
          </w:p>
        </w:tc>
        <w:tc>
          <w:tcPr>
            <w:tcW w:w="664" w:type="pct"/>
            <w:noWrap/>
            <w:vAlign w:val="center"/>
            <w:hideMark/>
          </w:tcPr>
          <w:p w14:paraId="527DE8B7" w14:textId="77777777" w:rsidR="00D81722" w:rsidRPr="00D81722" w:rsidRDefault="00D81722" w:rsidP="00D81722">
            <w:pPr>
              <w:jc w:val="center"/>
            </w:pPr>
            <w:r w:rsidRPr="00D81722">
              <w:t>2</w:t>
            </w:r>
          </w:p>
        </w:tc>
        <w:tc>
          <w:tcPr>
            <w:tcW w:w="610" w:type="pct"/>
            <w:noWrap/>
            <w:vAlign w:val="center"/>
            <w:hideMark/>
          </w:tcPr>
          <w:p w14:paraId="4355A373" w14:textId="77777777" w:rsidR="00D81722" w:rsidRPr="00D81722" w:rsidRDefault="00D81722" w:rsidP="00D81722">
            <w:pPr>
              <w:jc w:val="center"/>
            </w:pPr>
            <w:r w:rsidRPr="00D81722">
              <w:t>2</w:t>
            </w:r>
          </w:p>
        </w:tc>
      </w:tr>
      <w:tr w:rsidR="00D81722" w:rsidRPr="00D81722" w14:paraId="788AC0C7" w14:textId="77777777" w:rsidTr="00D81722">
        <w:trPr>
          <w:trHeight w:val="288"/>
        </w:trPr>
        <w:tc>
          <w:tcPr>
            <w:tcW w:w="2004" w:type="pct"/>
            <w:noWrap/>
            <w:hideMark/>
          </w:tcPr>
          <w:p w14:paraId="20D27A6D" w14:textId="47DC4A90" w:rsidR="00D81722" w:rsidRPr="00D81722" w:rsidRDefault="00D81722" w:rsidP="00D81722">
            <w:pPr>
              <w:rPr>
                <w:b/>
                <w:bCs/>
              </w:rPr>
            </w:pPr>
            <w:r w:rsidRPr="00D81722">
              <w:rPr>
                <w:b/>
                <w:bCs/>
              </w:rPr>
              <w:t>Water saving benefits (</w:t>
            </w:r>
            <w:r w:rsidR="001C5BA8">
              <w:rPr>
                <w:b/>
                <w:bCs/>
              </w:rPr>
              <w:t>$</w:t>
            </w:r>
            <w:r w:rsidRPr="00D81722">
              <w:rPr>
                <w:b/>
                <w:bCs/>
              </w:rPr>
              <w:t>/yr)</w:t>
            </w:r>
          </w:p>
        </w:tc>
        <w:tc>
          <w:tcPr>
            <w:tcW w:w="556" w:type="pct"/>
            <w:noWrap/>
            <w:vAlign w:val="center"/>
            <w:hideMark/>
          </w:tcPr>
          <w:p w14:paraId="75DDBBB2" w14:textId="77777777" w:rsidR="00D81722" w:rsidRPr="00D81722" w:rsidRDefault="00D81722" w:rsidP="00D81722">
            <w:pPr>
              <w:jc w:val="center"/>
            </w:pPr>
            <w:r w:rsidRPr="00D81722">
              <w:t>0</w:t>
            </w:r>
          </w:p>
        </w:tc>
        <w:tc>
          <w:tcPr>
            <w:tcW w:w="556" w:type="pct"/>
            <w:noWrap/>
            <w:vAlign w:val="center"/>
            <w:hideMark/>
          </w:tcPr>
          <w:p w14:paraId="5676A289" w14:textId="77777777" w:rsidR="00D81722" w:rsidRPr="00D81722" w:rsidRDefault="00D81722" w:rsidP="00D81722">
            <w:pPr>
              <w:jc w:val="center"/>
            </w:pPr>
            <w:r w:rsidRPr="00D81722">
              <w:t>0</w:t>
            </w:r>
          </w:p>
        </w:tc>
        <w:tc>
          <w:tcPr>
            <w:tcW w:w="610" w:type="pct"/>
            <w:noWrap/>
            <w:vAlign w:val="center"/>
            <w:hideMark/>
          </w:tcPr>
          <w:p w14:paraId="204639D0" w14:textId="77777777" w:rsidR="00D81722" w:rsidRPr="00D81722" w:rsidRDefault="00D81722" w:rsidP="00D81722">
            <w:pPr>
              <w:jc w:val="center"/>
            </w:pPr>
            <w:r w:rsidRPr="00D81722">
              <w:t>0</w:t>
            </w:r>
          </w:p>
        </w:tc>
        <w:tc>
          <w:tcPr>
            <w:tcW w:w="664" w:type="pct"/>
            <w:noWrap/>
            <w:vAlign w:val="center"/>
            <w:hideMark/>
          </w:tcPr>
          <w:p w14:paraId="4124A473" w14:textId="77777777" w:rsidR="00D81722" w:rsidRPr="00D81722" w:rsidRDefault="00D81722" w:rsidP="00D81722">
            <w:pPr>
              <w:jc w:val="center"/>
            </w:pPr>
            <w:r w:rsidRPr="00D81722">
              <w:t>0</w:t>
            </w:r>
          </w:p>
        </w:tc>
        <w:tc>
          <w:tcPr>
            <w:tcW w:w="610" w:type="pct"/>
            <w:noWrap/>
            <w:vAlign w:val="center"/>
            <w:hideMark/>
          </w:tcPr>
          <w:p w14:paraId="35C598FC" w14:textId="77777777" w:rsidR="00D81722" w:rsidRPr="00D81722" w:rsidRDefault="00D81722" w:rsidP="00D81722">
            <w:pPr>
              <w:jc w:val="center"/>
            </w:pPr>
            <w:r w:rsidRPr="00D81722">
              <w:t>0</w:t>
            </w:r>
          </w:p>
        </w:tc>
      </w:tr>
      <w:tr w:rsidR="00D81722" w:rsidRPr="00D81722" w14:paraId="2581A859" w14:textId="77777777" w:rsidTr="00D81722">
        <w:trPr>
          <w:trHeight w:val="288"/>
        </w:trPr>
        <w:tc>
          <w:tcPr>
            <w:tcW w:w="2004" w:type="pct"/>
            <w:noWrap/>
            <w:hideMark/>
          </w:tcPr>
          <w:p w14:paraId="7E128C33" w14:textId="77777777" w:rsidR="00D81722" w:rsidRPr="00D81722" w:rsidRDefault="00D81722" w:rsidP="00D81722">
            <w:r w:rsidRPr="00D81722">
              <w:t> </w:t>
            </w:r>
          </w:p>
        </w:tc>
        <w:tc>
          <w:tcPr>
            <w:tcW w:w="556" w:type="pct"/>
            <w:noWrap/>
            <w:vAlign w:val="center"/>
            <w:hideMark/>
          </w:tcPr>
          <w:p w14:paraId="213A76B9" w14:textId="77777777" w:rsidR="00D81722" w:rsidRPr="00D81722" w:rsidRDefault="00D81722" w:rsidP="00D81722">
            <w:pPr>
              <w:jc w:val="center"/>
            </w:pPr>
          </w:p>
        </w:tc>
        <w:tc>
          <w:tcPr>
            <w:tcW w:w="556" w:type="pct"/>
            <w:noWrap/>
            <w:vAlign w:val="center"/>
            <w:hideMark/>
          </w:tcPr>
          <w:p w14:paraId="5AE948CF" w14:textId="77777777" w:rsidR="00D81722" w:rsidRPr="00D81722" w:rsidRDefault="00D81722" w:rsidP="00D81722">
            <w:pPr>
              <w:jc w:val="center"/>
            </w:pPr>
          </w:p>
        </w:tc>
        <w:tc>
          <w:tcPr>
            <w:tcW w:w="610" w:type="pct"/>
            <w:noWrap/>
            <w:vAlign w:val="center"/>
            <w:hideMark/>
          </w:tcPr>
          <w:p w14:paraId="429B107B" w14:textId="77777777" w:rsidR="00D81722" w:rsidRPr="00D81722" w:rsidRDefault="00D81722" w:rsidP="00D81722">
            <w:pPr>
              <w:jc w:val="center"/>
            </w:pPr>
          </w:p>
        </w:tc>
        <w:tc>
          <w:tcPr>
            <w:tcW w:w="664" w:type="pct"/>
            <w:noWrap/>
            <w:vAlign w:val="center"/>
            <w:hideMark/>
          </w:tcPr>
          <w:p w14:paraId="51D40C02" w14:textId="77777777" w:rsidR="00D81722" w:rsidRPr="00D81722" w:rsidRDefault="00D81722" w:rsidP="00D81722">
            <w:pPr>
              <w:jc w:val="center"/>
            </w:pPr>
          </w:p>
        </w:tc>
        <w:tc>
          <w:tcPr>
            <w:tcW w:w="610" w:type="pct"/>
            <w:noWrap/>
            <w:vAlign w:val="center"/>
            <w:hideMark/>
          </w:tcPr>
          <w:p w14:paraId="4EDD93F3" w14:textId="3D45BB5D" w:rsidR="00D81722" w:rsidRPr="00D81722" w:rsidRDefault="00D81722" w:rsidP="00D81722">
            <w:pPr>
              <w:jc w:val="center"/>
            </w:pPr>
          </w:p>
        </w:tc>
      </w:tr>
      <w:tr w:rsidR="00D81722" w:rsidRPr="00D81722" w14:paraId="06F97BC7" w14:textId="77777777" w:rsidTr="00D81722">
        <w:trPr>
          <w:trHeight w:val="288"/>
        </w:trPr>
        <w:tc>
          <w:tcPr>
            <w:tcW w:w="2004" w:type="pct"/>
            <w:noWrap/>
            <w:hideMark/>
          </w:tcPr>
          <w:p w14:paraId="7A24145A" w14:textId="77777777" w:rsidR="00D81722" w:rsidRPr="00D81722" w:rsidRDefault="00D81722">
            <w:pPr>
              <w:rPr>
                <w:b/>
                <w:bCs/>
              </w:rPr>
            </w:pPr>
            <w:r w:rsidRPr="00D81722">
              <w:rPr>
                <w:b/>
                <w:bCs/>
              </w:rPr>
              <w:t>Sewer</w:t>
            </w:r>
          </w:p>
        </w:tc>
        <w:tc>
          <w:tcPr>
            <w:tcW w:w="556" w:type="pct"/>
            <w:noWrap/>
            <w:vAlign w:val="center"/>
            <w:hideMark/>
          </w:tcPr>
          <w:p w14:paraId="57176BAF" w14:textId="77777777" w:rsidR="00D81722" w:rsidRPr="00D81722" w:rsidRDefault="00D81722" w:rsidP="00D81722">
            <w:pPr>
              <w:jc w:val="center"/>
            </w:pPr>
          </w:p>
        </w:tc>
        <w:tc>
          <w:tcPr>
            <w:tcW w:w="556" w:type="pct"/>
            <w:noWrap/>
            <w:vAlign w:val="center"/>
            <w:hideMark/>
          </w:tcPr>
          <w:p w14:paraId="388AF38A" w14:textId="77777777" w:rsidR="00D81722" w:rsidRPr="00D81722" w:rsidRDefault="00D81722" w:rsidP="00D81722">
            <w:pPr>
              <w:jc w:val="center"/>
            </w:pPr>
          </w:p>
        </w:tc>
        <w:tc>
          <w:tcPr>
            <w:tcW w:w="610" w:type="pct"/>
            <w:noWrap/>
            <w:vAlign w:val="center"/>
            <w:hideMark/>
          </w:tcPr>
          <w:p w14:paraId="45ADBC3D" w14:textId="77777777" w:rsidR="00D81722" w:rsidRPr="00D81722" w:rsidRDefault="00D81722" w:rsidP="00D81722">
            <w:pPr>
              <w:jc w:val="center"/>
            </w:pPr>
          </w:p>
        </w:tc>
        <w:tc>
          <w:tcPr>
            <w:tcW w:w="664" w:type="pct"/>
            <w:noWrap/>
            <w:vAlign w:val="center"/>
            <w:hideMark/>
          </w:tcPr>
          <w:p w14:paraId="351B5876" w14:textId="77777777" w:rsidR="00D81722" w:rsidRPr="00D81722" w:rsidRDefault="00D81722" w:rsidP="00D81722">
            <w:pPr>
              <w:jc w:val="center"/>
            </w:pPr>
          </w:p>
        </w:tc>
        <w:tc>
          <w:tcPr>
            <w:tcW w:w="610" w:type="pct"/>
            <w:noWrap/>
            <w:vAlign w:val="center"/>
            <w:hideMark/>
          </w:tcPr>
          <w:p w14:paraId="751D7AB6" w14:textId="3731A18C" w:rsidR="00D81722" w:rsidRPr="00D81722" w:rsidRDefault="00D81722" w:rsidP="00D81722">
            <w:pPr>
              <w:jc w:val="center"/>
            </w:pPr>
          </w:p>
        </w:tc>
      </w:tr>
      <w:tr w:rsidR="00D81722" w:rsidRPr="00D81722" w14:paraId="1FE818DF" w14:textId="77777777" w:rsidTr="00D81722">
        <w:trPr>
          <w:trHeight w:val="288"/>
        </w:trPr>
        <w:tc>
          <w:tcPr>
            <w:tcW w:w="2004" w:type="pct"/>
            <w:noWrap/>
            <w:hideMark/>
          </w:tcPr>
          <w:p w14:paraId="2C0E24E3" w14:textId="5A4F5982" w:rsidR="00D81722" w:rsidRPr="00D81722" w:rsidRDefault="00D81722">
            <w:r w:rsidRPr="00D81722">
              <w:t>TOTAL CAPEX (</w:t>
            </w:r>
            <w:r w:rsidR="001C5BA8">
              <w:t>$</w:t>
            </w:r>
            <w:r w:rsidRPr="00D81722">
              <w:t>)</w:t>
            </w:r>
          </w:p>
        </w:tc>
        <w:tc>
          <w:tcPr>
            <w:tcW w:w="556" w:type="pct"/>
            <w:noWrap/>
            <w:vAlign w:val="center"/>
            <w:hideMark/>
          </w:tcPr>
          <w:p w14:paraId="4F9CBBBA" w14:textId="0E6A06F1" w:rsidR="00D81722" w:rsidRPr="00D81722" w:rsidRDefault="00D81722" w:rsidP="00D81722">
            <w:pPr>
              <w:jc w:val="center"/>
            </w:pPr>
            <w:r w:rsidRPr="00D81722">
              <w:t>1</w:t>
            </w:r>
            <w:r w:rsidR="004F63BB">
              <w:t>,</w:t>
            </w:r>
            <w:r w:rsidRPr="00D81722">
              <w:t>262</w:t>
            </w:r>
          </w:p>
        </w:tc>
        <w:tc>
          <w:tcPr>
            <w:tcW w:w="556" w:type="pct"/>
            <w:noWrap/>
            <w:vAlign w:val="center"/>
            <w:hideMark/>
          </w:tcPr>
          <w:p w14:paraId="4ADAC076" w14:textId="1498FFDB" w:rsidR="00D81722" w:rsidRPr="00D81722" w:rsidRDefault="00D81722" w:rsidP="00D81722">
            <w:pPr>
              <w:jc w:val="center"/>
            </w:pPr>
            <w:r w:rsidRPr="00D81722">
              <w:t>1</w:t>
            </w:r>
            <w:r w:rsidR="004F63BB">
              <w:t>,</w:t>
            </w:r>
            <w:r w:rsidRPr="00D81722">
              <w:t>262</w:t>
            </w:r>
          </w:p>
        </w:tc>
        <w:tc>
          <w:tcPr>
            <w:tcW w:w="610" w:type="pct"/>
            <w:noWrap/>
            <w:vAlign w:val="center"/>
            <w:hideMark/>
          </w:tcPr>
          <w:p w14:paraId="45164C4E" w14:textId="74246ADB" w:rsidR="00D81722" w:rsidRPr="00D81722" w:rsidRDefault="00D81722" w:rsidP="00D81722">
            <w:pPr>
              <w:jc w:val="center"/>
            </w:pPr>
            <w:r w:rsidRPr="00D81722">
              <w:t>1</w:t>
            </w:r>
            <w:r w:rsidR="004F63BB">
              <w:t>,</w:t>
            </w:r>
            <w:r w:rsidRPr="00D81722">
              <w:t>262</w:t>
            </w:r>
          </w:p>
        </w:tc>
        <w:tc>
          <w:tcPr>
            <w:tcW w:w="664" w:type="pct"/>
            <w:noWrap/>
            <w:vAlign w:val="center"/>
            <w:hideMark/>
          </w:tcPr>
          <w:p w14:paraId="037A1339" w14:textId="55219578" w:rsidR="00D81722" w:rsidRPr="00D81722" w:rsidRDefault="00D81722" w:rsidP="00D81722">
            <w:pPr>
              <w:jc w:val="center"/>
            </w:pPr>
            <w:r w:rsidRPr="00D81722">
              <w:t>1</w:t>
            </w:r>
            <w:r w:rsidR="004F63BB">
              <w:t>,</w:t>
            </w:r>
            <w:r w:rsidRPr="00D81722">
              <w:t>262</w:t>
            </w:r>
          </w:p>
        </w:tc>
        <w:tc>
          <w:tcPr>
            <w:tcW w:w="610" w:type="pct"/>
            <w:noWrap/>
            <w:vAlign w:val="center"/>
            <w:hideMark/>
          </w:tcPr>
          <w:p w14:paraId="7D401EBC" w14:textId="58F2B7B9" w:rsidR="00D81722" w:rsidRPr="00D81722" w:rsidRDefault="00D81722" w:rsidP="00D81722">
            <w:pPr>
              <w:jc w:val="center"/>
            </w:pPr>
            <w:r w:rsidRPr="00D81722">
              <w:t>1</w:t>
            </w:r>
            <w:r w:rsidR="004F63BB">
              <w:t>,</w:t>
            </w:r>
            <w:r w:rsidRPr="00D81722">
              <w:t>262</w:t>
            </w:r>
          </w:p>
        </w:tc>
      </w:tr>
      <w:tr w:rsidR="00D81722" w:rsidRPr="00D81722" w14:paraId="53F8737B" w14:textId="77777777" w:rsidTr="00D81722">
        <w:trPr>
          <w:trHeight w:val="288"/>
        </w:trPr>
        <w:tc>
          <w:tcPr>
            <w:tcW w:w="2004" w:type="pct"/>
            <w:noWrap/>
            <w:hideMark/>
          </w:tcPr>
          <w:p w14:paraId="260EDF2E" w14:textId="2731970E" w:rsidR="00D81722" w:rsidRPr="00D81722" w:rsidRDefault="00D81722" w:rsidP="00D81722">
            <w:r w:rsidRPr="00D81722">
              <w:t>TOTAL OPEX (</w:t>
            </w:r>
            <w:r w:rsidR="001C5BA8">
              <w:t>$</w:t>
            </w:r>
            <w:r w:rsidRPr="00D81722">
              <w:t>/yr)</w:t>
            </w:r>
          </w:p>
        </w:tc>
        <w:tc>
          <w:tcPr>
            <w:tcW w:w="556" w:type="pct"/>
            <w:noWrap/>
            <w:vAlign w:val="center"/>
            <w:hideMark/>
          </w:tcPr>
          <w:p w14:paraId="1C003956" w14:textId="11BCADF3" w:rsidR="00D81722" w:rsidRPr="00D81722" w:rsidRDefault="00D81722" w:rsidP="00D81722">
            <w:pPr>
              <w:jc w:val="center"/>
            </w:pPr>
            <w:r w:rsidRPr="00D81722">
              <w:t>5</w:t>
            </w:r>
            <w:r w:rsidR="004F63BB">
              <w:t>,</w:t>
            </w:r>
            <w:r w:rsidRPr="00D81722">
              <w:t>097</w:t>
            </w:r>
          </w:p>
        </w:tc>
        <w:tc>
          <w:tcPr>
            <w:tcW w:w="556" w:type="pct"/>
            <w:noWrap/>
            <w:vAlign w:val="center"/>
            <w:hideMark/>
          </w:tcPr>
          <w:p w14:paraId="4FA46B90" w14:textId="4C9C1FCB" w:rsidR="00D81722" w:rsidRPr="00D81722" w:rsidRDefault="00D81722" w:rsidP="00D81722">
            <w:pPr>
              <w:jc w:val="center"/>
            </w:pPr>
            <w:r w:rsidRPr="00D81722">
              <w:t>5</w:t>
            </w:r>
            <w:r w:rsidR="004F63BB">
              <w:t>,</w:t>
            </w:r>
            <w:r w:rsidRPr="00D81722">
              <w:t>097</w:t>
            </w:r>
          </w:p>
        </w:tc>
        <w:tc>
          <w:tcPr>
            <w:tcW w:w="610" w:type="pct"/>
            <w:noWrap/>
            <w:vAlign w:val="center"/>
            <w:hideMark/>
          </w:tcPr>
          <w:p w14:paraId="71BF4C8D" w14:textId="77777777" w:rsidR="00D81722" w:rsidRPr="00D81722" w:rsidRDefault="00D81722" w:rsidP="00D81722">
            <w:pPr>
              <w:jc w:val="center"/>
            </w:pPr>
            <w:r w:rsidRPr="00D81722">
              <w:t>14584.2925</w:t>
            </w:r>
          </w:p>
        </w:tc>
        <w:tc>
          <w:tcPr>
            <w:tcW w:w="664" w:type="pct"/>
            <w:noWrap/>
            <w:vAlign w:val="center"/>
            <w:hideMark/>
          </w:tcPr>
          <w:p w14:paraId="52E8A3E0" w14:textId="0470129C" w:rsidR="00D81722" w:rsidRPr="00D81722" w:rsidRDefault="00D81722" w:rsidP="00D81722">
            <w:pPr>
              <w:jc w:val="center"/>
            </w:pPr>
            <w:r w:rsidRPr="00D81722">
              <w:t>26</w:t>
            </w:r>
            <w:r w:rsidR="004F63BB">
              <w:t>,</w:t>
            </w:r>
            <w:r w:rsidRPr="00D81722">
              <w:t>443</w:t>
            </w:r>
          </w:p>
        </w:tc>
        <w:tc>
          <w:tcPr>
            <w:tcW w:w="610" w:type="pct"/>
            <w:noWrap/>
            <w:vAlign w:val="center"/>
            <w:hideMark/>
          </w:tcPr>
          <w:p w14:paraId="41E39C85" w14:textId="727F0EF1" w:rsidR="00D81722" w:rsidRPr="00D81722" w:rsidRDefault="00D81722" w:rsidP="00D81722">
            <w:pPr>
              <w:jc w:val="center"/>
            </w:pPr>
            <w:r w:rsidRPr="00D81722">
              <w:t>62</w:t>
            </w:r>
            <w:r w:rsidR="004F63BB">
              <w:t>,</w:t>
            </w:r>
            <w:r w:rsidRPr="00D81722">
              <w:t>020</w:t>
            </w:r>
          </w:p>
        </w:tc>
      </w:tr>
      <w:tr w:rsidR="00D81722" w:rsidRPr="00D81722" w14:paraId="3DF17D67" w14:textId="77777777" w:rsidTr="00D81722">
        <w:trPr>
          <w:trHeight w:val="288"/>
        </w:trPr>
        <w:tc>
          <w:tcPr>
            <w:tcW w:w="2004" w:type="pct"/>
            <w:noWrap/>
            <w:hideMark/>
          </w:tcPr>
          <w:p w14:paraId="7D73155D" w14:textId="77777777" w:rsidR="00D81722" w:rsidRPr="00D81722" w:rsidRDefault="00D81722" w:rsidP="00D81722">
            <w:r w:rsidRPr="00D81722">
              <w:t> </w:t>
            </w:r>
          </w:p>
        </w:tc>
        <w:tc>
          <w:tcPr>
            <w:tcW w:w="556" w:type="pct"/>
            <w:noWrap/>
            <w:vAlign w:val="center"/>
            <w:hideMark/>
          </w:tcPr>
          <w:p w14:paraId="140FEE8F" w14:textId="77777777" w:rsidR="00D81722" w:rsidRPr="00D81722" w:rsidRDefault="00D81722" w:rsidP="00D81722">
            <w:pPr>
              <w:jc w:val="center"/>
            </w:pPr>
          </w:p>
        </w:tc>
        <w:tc>
          <w:tcPr>
            <w:tcW w:w="556" w:type="pct"/>
            <w:noWrap/>
            <w:vAlign w:val="center"/>
            <w:hideMark/>
          </w:tcPr>
          <w:p w14:paraId="423FA909" w14:textId="77777777" w:rsidR="00D81722" w:rsidRPr="00D81722" w:rsidRDefault="00D81722" w:rsidP="00D81722">
            <w:pPr>
              <w:jc w:val="center"/>
            </w:pPr>
          </w:p>
        </w:tc>
        <w:tc>
          <w:tcPr>
            <w:tcW w:w="610" w:type="pct"/>
            <w:noWrap/>
            <w:vAlign w:val="center"/>
            <w:hideMark/>
          </w:tcPr>
          <w:p w14:paraId="1F4483E1" w14:textId="77777777" w:rsidR="00D81722" w:rsidRPr="00D81722" w:rsidRDefault="00D81722" w:rsidP="00D81722">
            <w:pPr>
              <w:jc w:val="center"/>
            </w:pPr>
          </w:p>
        </w:tc>
        <w:tc>
          <w:tcPr>
            <w:tcW w:w="664" w:type="pct"/>
            <w:noWrap/>
            <w:vAlign w:val="center"/>
            <w:hideMark/>
          </w:tcPr>
          <w:p w14:paraId="22841EC4" w14:textId="77777777" w:rsidR="00D81722" w:rsidRPr="00D81722" w:rsidRDefault="00D81722" w:rsidP="00D81722">
            <w:pPr>
              <w:jc w:val="center"/>
            </w:pPr>
          </w:p>
        </w:tc>
        <w:tc>
          <w:tcPr>
            <w:tcW w:w="610" w:type="pct"/>
            <w:noWrap/>
            <w:vAlign w:val="center"/>
            <w:hideMark/>
          </w:tcPr>
          <w:p w14:paraId="419CF861" w14:textId="060F4BA2" w:rsidR="00D81722" w:rsidRPr="00D81722" w:rsidRDefault="00D81722" w:rsidP="00D81722">
            <w:pPr>
              <w:jc w:val="center"/>
            </w:pPr>
          </w:p>
        </w:tc>
      </w:tr>
      <w:tr w:rsidR="00D81722" w:rsidRPr="00D81722" w14:paraId="40D4EA08" w14:textId="77777777" w:rsidTr="00D81722">
        <w:trPr>
          <w:trHeight w:val="288"/>
        </w:trPr>
        <w:tc>
          <w:tcPr>
            <w:tcW w:w="2004" w:type="pct"/>
            <w:noWrap/>
            <w:hideMark/>
          </w:tcPr>
          <w:p w14:paraId="74649BED" w14:textId="312323B9" w:rsidR="00D81722" w:rsidRPr="00D81722" w:rsidRDefault="00D81722">
            <w:r w:rsidRPr="00D81722">
              <w:t>Total OPEX benefits (</w:t>
            </w:r>
            <w:r w:rsidR="001C5BA8">
              <w:t>$</w:t>
            </w:r>
            <w:r w:rsidRPr="00D81722">
              <w:t>/yr)</w:t>
            </w:r>
          </w:p>
        </w:tc>
        <w:tc>
          <w:tcPr>
            <w:tcW w:w="556" w:type="pct"/>
            <w:noWrap/>
            <w:vAlign w:val="center"/>
            <w:hideMark/>
          </w:tcPr>
          <w:p w14:paraId="7BC5F946" w14:textId="757F7B0F" w:rsidR="00D81722" w:rsidRPr="00D81722" w:rsidRDefault="00D81722" w:rsidP="00D81722">
            <w:pPr>
              <w:jc w:val="center"/>
            </w:pPr>
            <w:r w:rsidRPr="00D81722">
              <w:t>5</w:t>
            </w:r>
            <w:r w:rsidR="004F63BB">
              <w:t>,</w:t>
            </w:r>
            <w:r w:rsidRPr="00D81722">
              <w:t>109</w:t>
            </w:r>
          </w:p>
        </w:tc>
        <w:tc>
          <w:tcPr>
            <w:tcW w:w="556" w:type="pct"/>
            <w:noWrap/>
            <w:vAlign w:val="center"/>
            <w:hideMark/>
          </w:tcPr>
          <w:p w14:paraId="74F8EA76" w14:textId="0E769003" w:rsidR="00D81722" w:rsidRPr="00D81722" w:rsidRDefault="00D81722" w:rsidP="00D81722">
            <w:pPr>
              <w:jc w:val="center"/>
            </w:pPr>
            <w:r w:rsidRPr="00D81722">
              <w:t>51</w:t>
            </w:r>
            <w:r w:rsidR="004F63BB">
              <w:t>,</w:t>
            </w:r>
            <w:r w:rsidRPr="00D81722">
              <w:t>09</w:t>
            </w:r>
          </w:p>
        </w:tc>
        <w:tc>
          <w:tcPr>
            <w:tcW w:w="610" w:type="pct"/>
            <w:noWrap/>
            <w:vAlign w:val="center"/>
            <w:hideMark/>
          </w:tcPr>
          <w:p w14:paraId="0C47B0C6" w14:textId="79E983EA" w:rsidR="00D81722" w:rsidRPr="00D81722" w:rsidRDefault="00D81722" w:rsidP="00D81722">
            <w:pPr>
              <w:jc w:val="center"/>
            </w:pPr>
            <w:r w:rsidRPr="00D81722">
              <w:t>14</w:t>
            </w:r>
            <w:r w:rsidR="004F63BB">
              <w:t>,</w:t>
            </w:r>
            <w:r w:rsidRPr="00D81722">
              <w:t>635</w:t>
            </w:r>
          </w:p>
        </w:tc>
        <w:tc>
          <w:tcPr>
            <w:tcW w:w="664" w:type="pct"/>
            <w:noWrap/>
            <w:vAlign w:val="center"/>
            <w:hideMark/>
          </w:tcPr>
          <w:p w14:paraId="355551CE" w14:textId="5A86A15E" w:rsidR="00D81722" w:rsidRPr="00D81722" w:rsidRDefault="00D81722" w:rsidP="00D81722">
            <w:pPr>
              <w:jc w:val="center"/>
            </w:pPr>
            <w:r w:rsidRPr="00D81722">
              <w:t>26</w:t>
            </w:r>
            <w:r w:rsidR="004F63BB">
              <w:t>,</w:t>
            </w:r>
            <w:r w:rsidRPr="00D81722">
              <w:t>543</w:t>
            </w:r>
          </w:p>
        </w:tc>
        <w:tc>
          <w:tcPr>
            <w:tcW w:w="610" w:type="pct"/>
            <w:noWrap/>
            <w:vAlign w:val="center"/>
            <w:hideMark/>
          </w:tcPr>
          <w:p w14:paraId="25301651" w14:textId="7F4E701D" w:rsidR="00D81722" w:rsidRPr="00D81722" w:rsidRDefault="00D81722" w:rsidP="00D81722">
            <w:pPr>
              <w:jc w:val="center"/>
            </w:pPr>
            <w:r w:rsidRPr="00D81722">
              <w:t>62</w:t>
            </w:r>
            <w:r w:rsidR="004F63BB">
              <w:t>,</w:t>
            </w:r>
            <w:r w:rsidRPr="00D81722">
              <w:t>267</w:t>
            </w:r>
          </w:p>
        </w:tc>
      </w:tr>
      <w:tr w:rsidR="00D81722" w:rsidRPr="00D81722" w14:paraId="1B2BB4B1" w14:textId="77777777" w:rsidTr="00D81722">
        <w:trPr>
          <w:trHeight w:val="288"/>
        </w:trPr>
        <w:tc>
          <w:tcPr>
            <w:tcW w:w="2004" w:type="pct"/>
            <w:noWrap/>
            <w:hideMark/>
          </w:tcPr>
          <w:p w14:paraId="43230F1F" w14:textId="77777777" w:rsidR="00D81722" w:rsidRPr="00D81722" w:rsidRDefault="00D81722" w:rsidP="00D81722">
            <w:r w:rsidRPr="00D81722">
              <w:t> </w:t>
            </w:r>
          </w:p>
        </w:tc>
        <w:tc>
          <w:tcPr>
            <w:tcW w:w="556" w:type="pct"/>
            <w:noWrap/>
            <w:hideMark/>
          </w:tcPr>
          <w:p w14:paraId="511F354B" w14:textId="77777777" w:rsidR="00D81722" w:rsidRPr="00D81722" w:rsidRDefault="00D81722"/>
        </w:tc>
        <w:tc>
          <w:tcPr>
            <w:tcW w:w="556" w:type="pct"/>
            <w:noWrap/>
            <w:hideMark/>
          </w:tcPr>
          <w:p w14:paraId="354C4E58" w14:textId="77777777" w:rsidR="00D81722" w:rsidRPr="00D81722" w:rsidRDefault="00D81722"/>
        </w:tc>
        <w:tc>
          <w:tcPr>
            <w:tcW w:w="610" w:type="pct"/>
            <w:noWrap/>
            <w:hideMark/>
          </w:tcPr>
          <w:p w14:paraId="4B66667A" w14:textId="77777777" w:rsidR="00D81722" w:rsidRPr="00D81722" w:rsidRDefault="00D81722"/>
        </w:tc>
        <w:tc>
          <w:tcPr>
            <w:tcW w:w="664" w:type="pct"/>
            <w:noWrap/>
            <w:hideMark/>
          </w:tcPr>
          <w:p w14:paraId="32762E5D" w14:textId="77777777" w:rsidR="00D81722" w:rsidRPr="00D81722" w:rsidRDefault="00D81722"/>
        </w:tc>
        <w:tc>
          <w:tcPr>
            <w:tcW w:w="610" w:type="pct"/>
            <w:noWrap/>
            <w:hideMark/>
          </w:tcPr>
          <w:p w14:paraId="7ADD69AB" w14:textId="77777777" w:rsidR="00D81722" w:rsidRPr="00D81722" w:rsidRDefault="00D81722">
            <w:r w:rsidRPr="00D81722">
              <w:t> </w:t>
            </w:r>
          </w:p>
        </w:tc>
      </w:tr>
      <w:tr w:rsidR="00D81722" w:rsidRPr="00D81722" w14:paraId="446B4B6E" w14:textId="77777777" w:rsidTr="004F63BB">
        <w:trPr>
          <w:trHeight w:val="300"/>
        </w:trPr>
        <w:tc>
          <w:tcPr>
            <w:tcW w:w="2004" w:type="pct"/>
            <w:noWrap/>
            <w:hideMark/>
          </w:tcPr>
          <w:p w14:paraId="76BFAF9B" w14:textId="1D8AA862" w:rsidR="00D81722" w:rsidRPr="00D81722" w:rsidRDefault="00D81722">
            <w:pPr>
              <w:rPr>
                <w:b/>
                <w:bCs/>
              </w:rPr>
            </w:pPr>
            <w:r w:rsidRPr="00D81722">
              <w:rPr>
                <w:b/>
                <w:bCs/>
              </w:rPr>
              <w:t>TOTAL BENEFITS (</w:t>
            </w:r>
            <w:r w:rsidR="001C5BA8">
              <w:rPr>
                <w:b/>
                <w:bCs/>
              </w:rPr>
              <w:t>$</w:t>
            </w:r>
            <w:r w:rsidRPr="00D81722">
              <w:rPr>
                <w:b/>
                <w:bCs/>
              </w:rPr>
              <w:t>) CAPEX</w:t>
            </w:r>
            <w:r w:rsidR="005C256C">
              <w:rPr>
                <w:b/>
                <w:bCs/>
              </w:rPr>
              <w:t xml:space="preserve"> &amp; </w:t>
            </w:r>
            <w:r w:rsidRPr="00D81722">
              <w:rPr>
                <w:b/>
                <w:bCs/>
              </w:rPr>
              <w:t>OPEX 30 YR</w:t>
            </w:r>
          </w:p>
        </w:tc>
        <w:tc>
          <w:tcPr>
            <w:tcW w:w="556" w:type="pct"/>
            <w:noWrap/>
            <w:vAlign w:val="center"/>
            <w:hideMark/>
          </w:tcPr>
          <w:p w14:paraId="29B2CB19" w14:textId="36A0E297" w:rsidR="00D81722" w:rsidRPr="00D81722" w:rsidRDefault="00D81722" w:rsidP="004F63BB">
            <w:pPr>
              <w:jc w:val="center"/>
            </w:pPr>
            <w:r w:rsidRPr="00D81722">
              <w:t>79</w:t>
            </w:r>
            <w:r w:rsidR="004F63BB">
              <w:t>,</w:t>
            </w:r>
            <w:r w:rsidRPr="00D81722">
              <w:t>799</w:t>
            </w:r>
          </w:p>
        </w:tc>
        <w:tc>
          <w:tcPr>
            <w:tcW w:w="556" w:type="pct"/>
            <w:noWrap/>
            <w:vAlign w:val="center"/>
            <w:hideMark/>
          </w:tcPr>
          <w:p w14:paraId="4B2658BF" w14:textId="5521834F" w:rsidR="00D81722" w:rsidRPr="00D81722" w:rsidRDefault="00D81722" w:rsidP="004F63BB">
            <w:pPr>
              <w:jc w:val="center"/>
            </w:pPr>
            <w:r w:rsidRPr="00D81722">
              <w:t>79</w:t>
            </w:r>
            <w:r w:rsidR="004F63BB">
              <w:t>,</w:t>
            </w:r>
            <w:r w:rsidRPr="00D81722">
              <w:t>799</w:t>
            </w:r>
          </w:p>
        </w:tc>
        <w:tc>
          <w:tcPr>
            <w:tcW w:w="610" w:type="pct"/>
            <w:noWrap/>
            <w:vAlign w:val="center"/>
            <w:hideMark/>
          </w:tcPr>
          <w:p w14:paraId="192768FC" w14:textId="258D840A" w:rsidR="00D81722" w:rsidRPr="00D81722" w:rsidRDefault="00D81722" w:rsidP="004F63BB">
            <w:pPr>
              <w:jc w:val="center"/>
            </w:pPr>
            <w:r w:rsidRPr="00D81722">
              <w:t>226</w:t>
            </w:r>
            <w:r w:rsidR="004F63BB">
              <w:t>,</w:t>
            </w:r>
            <w:r w:rsidRPr="00D81722">
              <w:t>242</w:t>
            </w:r>
          </w:p>
        </w:tc>
        <w:tc>
          <w:tcPr>
            <w:tcW w:w="664" w:type="pct"/>
            <w:noWrap/>
            <w:vAlign w:val="center"/>
            <w:hideMark/>
          </w:tcPr>
          <w:p w14:paraId="17F35DF9" w14:textId="410F3B7D" w:rsidR="00D81722" w:rsidRPr="00D81722" w:rsidRDefault="00D81722" w:rsidP="004F63BB">
            <w:pPr>
              <w:jc w:val="center"/>
            </w:pPr>
            <w:r w:rsidRPr="00D81722">
              <w:t>409</w:t>
            </w:r>
            <w:r w:rsidR="004F63BB">
              <w:t>,</w:t>
            </w:r>
            <w:r w:rsidRPr="00D81722">
              <w:t>297</w:t>
            </w:r>
          </w:p>
        </w:tc>
        <w:tc>
          <w:tcPr>
            <w:tcW w:w="610" w:type="pct"/>
            <w:noWrap/>
            <w:vAlign w:val="center"/>
            <w:hideMark/>
          </w:tcPr>
          <w:p w14:paraId="6E68C570" w14:textId="006A0BAC" w:rsidR="00D81722" w:rsidRPr="00D81722" w:rsidRDefault="00D81722" w:rsidP="004F63BB">
            <w:pPr>
              <w:jc w:val="center"/>
            </w:pPr>
            <w:r w:rsidRPr="00D81722">
              <w:t>958</w:t>
            </w:r>
            <w:r w:rsidR="004F63BB">
              <w:t>,</w:t>
            </w:r>
            <w:r w:rsidRPr="00D81722">
              <w:t>461</w:t>
            </w:r>
          </w:p>
        </w:tc>
      </w:tr>
    </w:tbl>
    <w:p w14:paraId="1E080BE6" w14:textId="13D53C2D" w:rsidR="00D81722" w:rsidRDefault="00D81722" w:rsidP="00E62887"/>
    <w:p w14:paraId="556159BF" w14:textId="521135A7" w:rsidR="004F63BB" w:rsidRDefault="004F63BB" w:rsidP="004F63BB">
      <w:pPr>
        <w:pStyle w:val="Caption"/>
        <w:keepNext/>
      </w:pPr>
      <w:bookmarkStart w:id="143" w:name="_Toc148602510"/>
      <w:r>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7</w:t>
      </w:r>
      <w:r w:rsidR="002E6C9B">
        <w:fldChar w:fldCharType="end"/>
      </w:r>
      <w:r>
        <w:t xml:space="preserve">: </w:t>
      </w:r>
      <w:r w:rsidRPr="004B7805">
        <w:t>Breakdown of costs for all buildings for the C</w:t>
      </w:r>
      <w:r>
        <w:t>2</w:t>
      </w:r>
      <w:r w:rsidRPr="004B7805">
        <w:t xml:space="preserve"> scenario</w:t>
      </w:r>
      <w:r>
        <w:t>.</w:t>
      </w:r>
      <w:bookmarkEnd w:id="143"/>
    </w:p>
    <w:tbl>
      <w:tblPr>
        <w:tblStyle w:val="TableGrid"/>
        <w:tblW w:w="14596" w:type="dxa"/>
        <w:tblLook w:val="04A0" w:firstRow="1" w:lastRow="0" w:firstColumn="1" w:lastColumn="0" w:noHBand="0" w:noVBand="1"/>
      </w:tblPr>
      <w:tblGrid>
        <w:gridCol w:w="2547"/>
        <w:gridCol w:w="1134"/>
        <w:gridCol w:w="1134"/>
        <w:gridCol w:w="1173"/>
        <w:gridCol w:w="1378"/>
        <w:gridCol w:w="1190"/>
        <w:gridCol w:w="1183"/>
        <w:gridCol w:w="1183"/>
        <w:gridCol w:w="1326"/>
        <w:gridCol w:w="1284"/>
        <w:gridCol w:w="1106"/>
      </w:tblGrid>
      <w:tr w:rsidR="007066A4" w:rsidRPr="007066A4" w14:paraId="165DE973" w14:textId="77777777" w:rsidTr="004F63BB">
        <w:trPr>
          <w:trHeight w:val="300"/>
        </w:trPr>
        <w:tc>
          <w:tcPr>
            <w:tcW w:w="2547" w:type="dxa"/>
            <w:noWrap/>
            <w:hideMark/>
          </w:tcPr>
          <w:p w14:paraId="704A5AE5" w14:textId="77777777" w:rsidR="007066A4" w:rsidRPr="007066A4" w:rsidRDefault="007066A4" w:rsidP="007066A4">
            <w:pPr>
              <w:rPr>
                <w:i/>
                <w:iCs/>
                <w:lang w:val="ca-ES"/>
              </w:rPr>
            </w:pPr>
            <w:r w:rsidRPr="007066A4">
              <w:rPr>
                <w:i/>
                <w:iCs/>
              </w:rPr>
              <w:t>Total costs</w:t>
            </w:r>
          </w:p>
        </w:tc>
        <w:tc>
          <w:tcPr>
            <w:tcW w:w="2268" w:type="dxa"/>
            <w:gridSpan w:val="2"/>
            <w:noWrap/>
            <w:vAlign w:val="center"/>
            <w:hideMark/>
          </w:tcPr>
          <w:p w14:paraId="342E01FF" w14:textId="77777777" w:rsidR="007066A4" w:rsidRPr="007066A4" w:rsidRDefault="007066A4" w:rsidP="004F63BB">
            <w:pPr>
              <w:jc w:val="center"/>
              <w:rPr>
                <w:b/>
                <w:bCs/>
              </w:rPr>
            </w:pPr>
            <w:r w:rsidRPr="007066A4">
              <w:rPr>
                <w:b/>
                <w:bCs/>
              </w:rPr>
              <w:t>Low-rise housing</w:t>
            </w:r>
          </w:p>
        </w:tc>
        <w:tc>
          <w:tcPr>
            <w:tcW w:w="2551" w:type="dxa"/>
            <w:gridSpan w:val="2"/>
            <w:noWrap/>
            <w:vAlign w:val="center"/>
            <w:hideMark/>
          </w:tcPr>
          <w:p w14:paraId="640F6562" w14:textId="77777777" w:rsidR="007066A4" w:rsidRPr="007066A4" w:rsidRDefault="007066A4" w:rsidP="004F63BB">
            <w:pPr>
              <w:jc w:val="center"/>
              <w:rPr>
                <w:b/>
                <w:bCs/>
              </w:rPr>
            </w:pPr>
            <w:r w:rsidRPr="007066A4">
              <w:rPr>
                <w:b/>
                <w:bCs/>
              </w:rPr>
              <w:t>Short top building</w:t>
            </w:r>
          </w:p>
        </w:tc>
        <w:tc>
          <w:tcPr>
            <w:tcW w:w="2331" w:type="dxa"/>
            <w:gridSpan w:val="2"/>
            <w:noWrap/>
            <w:vAlign w:val="center"/>
            <w:hideMark/>
          </w:tcPr>
          <w:p w14:paraId="3DB140F6" w14:textId="77777777" w:rsidR="007066A4" w:rsidRPr="007066A4" w:rsidRDefault="007066A4" w:rsidP="004F63BB">
            <w:pPr>
              <w:jc w:val="center"/>
              <w:rPr>
                <w:b/>
                <w:bCs/>
              </w:rPr>
            </w:pPr>
            <w:r w:rsidRPr="007066A4">
              <w:rPr>
                <w:b/>
                <w:bCs/>
              </w:rPr>
              <w:t>Mid-rise building</w:t>
            </w:r>
          </w:p>
        </w:tc>
        <w:tc>
          <w:tcPr>
            <w:tcW w:w="2509" w:type="dxa"/>
            <w:gridSpan w:val="2"/>
            <w:noWrap/>
            <w:vAlign w:val="center"/>
            <w:hideMark/>
          </w:tcPr>
          <w:p w14:paraId="5415E778" w14:textId="77777777" w:rsidR="007066A4" w:rsidRPr="007066A4" w:rsidRDefault="007066A4" w:rsidP="004F63BB">
            <w:pPr>
              <w:jc w:val="center"/>
              <w:rPr>
                <w:b/>
                <w:bCs/>
              </w:rPr>
            </w:pPr>
            <w:r w:rsidRPr="007066A4">
              <w:rPr>
                <w:b/>
                <w:bCs/>
              </w:rPr>
              <w:t>Mid/high-rise building</w:t>
            </w:r>
          </w:p>
        </w:tc>
        <w:tc>
          <w:tcPr>
            <w:tcW w:w="2390" w:type="dxa"/>
            <w:gridSpan w:val="2"/>
            <w:noWrap/>
            <w:vAlign w:val="center"/>
            <w:hideMark/>
          </w:tcPr>
          <w:p w14:paraId="675DD915" w14:textId="77777777" w:rsidR="007066A4" w:rsidRPr="007066A4" w:rsidRDefault="007066A4" w:rsidP="004F63BB">
            <w:pPr>
              <w:jc w:val="center"/>
              <w:rPr>
                <w:b/>
                <w:bCs/>
              </w:rPr>
            </w:pPr>
            <w:r w:rsidRPr="007066A4">
              <w:rPr>
                <w:b/>
                <w:bCs/>
              </w:rPr>
              <w:t>High-rise building</w:t>
            </w:r>
          </w:p>
        </w:tc>
      </w:tr>
      <w:tr w:rsidR="007066A4" w:rsidRPr="007066A4" w14:paraId="60B2ABAA" w14:textId="77777777" w:rsidTr="004F63BB">
        <w:trPr>
          <w:trHeight w:val="300"/>
        </w:trPr>
        <w:tc>
          <w:tcPr>
            <w:tcW w:w="2547" w:type="dxa"/>
            <w:noWrap/>
            <w:hideMark/>
          </w:tcPr>
          <w:p w14:paraId="2BD1AD0E" w14:textId="04847F38" w:rsidR="007066A4" w:rsidRPr="007066A4" w:rsidRDefault="007066A4" w:rsidP="007066A4">
            <w:r w:rsidRPr="007066A4">
              <w:t> </w:t>
            </w:r>
            <w:r w:rsidRPr="007066A4">
              <w:rPr>
                <w:b/>
                <w:bCs/>
              </w:rPr>
              <w:t>(</w:t>
            </w:r>
            <w:r w:rsidR="001C5BA8">
              <w:rPr>
                <w:b/>
                <w:bCs/>
              </w:rPr>
              <w:t>$</w:t>
            </w:r>
            <w:r w:rsidRPr="007066A4">
              <w:rPr>
                <w:b/>
                <w:bCs/>
              </w:rPr>
              <w:t>)</w:t>
            </w:r>
          </w:p>
        </w:tc>
        <w:tc>
          <w:tcPr>
            <w:tcW w:w="1134" w:type="dxa"/>
            <w:noWrap/>
            <w:vAlign w:val="center"/>
            <w:hideMark/>
          </w:tcPr>
          <w:p w14:paraId="6E569BFC" w14:textId="17E8EA44" w:rsidR="007066A4" w:rsidRPr="007066A4" w:rsidRDefault="007066A4" w:rsidP="004F63BB">
            <w:pPr>
              <w:jc w:val="center"/>
              <w:rPr>
                <w:b/>
                <w:bCs/>
              </w:rPr>
            </w:pPr>
            <w:r w:rsidRPr="007066A4">
              <w:rPr>
                <w:b/>
                <w:bCs/>
              </w:rPr>
              <w:t>CAPEX</w:t>
            </w:r>
          </w:p>
        </w:tc>
        <w:tc>
          <w:tcPr>
            <w:tcW w:w="1134" w:type="dxa"/>
            <w:noWrap/>
            <w:vAlign w:val="center"/>
            <w:hideMark/>
          </w:tcPr>
          <w:p w14:paraId="0BAAF5FB" w14:textId="2BD5223E" w:rsidR="007066A4" w:rsidRPr="007066A4" w:rsidRDefault="007066A4" w:rsidP="004F63BB">
            <w:pPr>
              <w:jc w:val="center"/>
              <w:rPr>
                <w:b/>
                <w:bCs/>
              </w:rPr>
            </w:pPr>
            <w:r w:rsidRPr="007066A4">
              <w:rPr>
                <w:b/>
                <w:bCs/>
              </w:rPr>
              <w:t>OPEX</w:t>
            </w:r>
          </w:p>
        </w:tc>
        <w:tc>
          <w:tcPr>
            <w:tcW w:w="1173" w:type="dxa"/>
            <w:noWrap/>
            <w:vAlign w:val="center"/>
            <w:hideMark/>
          </w:tcPr>
          <w:p w14:paraId="38AB5329" w14:textId="6956549E" w:rsidR="007066A4" w:rsidRPr="007066A4" w:rsidRDefault="007066A4" w:rsidP="004F63BB">
            <w:pPr>
              <w:jc w:val="center"/>
              <w:rPr>
                <w:b/>
                <w:bCs/>
              </w:rPr>
            </w:pPr>
            <w:r w:rsidRPr="007066A4">
              <w:rPr>
                <w:b/>
                <w:bCs/>
              </w:rPr>
              <w:t>CAPEX</w:t>
            </w:r>
          </w:p>
        </w:tc>
        <w:tc>
          <w:tcPr>
            <w:tcW w:w="1378" w:type="dxa"/>
            <w:noWrap/>
            <w:vAlign w:val="center"/>
            <w:hideMark/>
          </w:tcPr>
          <w:p w14:paraId="1FA20F7B" w14:textId="042A870E" w:rsidR="007066A4" w:rsidRPr="007066A4" w:rsidRDefault="007066A4" w:rsidP="004F63BB">
            <w:pPr>
              <w:jc w:val="center"/>
              <w:rPr>
                <w:b/>
                <w:bCs/>
              </w:rPr>
            </w:pPr>
            <w:r w:rsidRPr="007066A4">
              <w:rPr>
                <w:b/>
                <w:bCs/>
              </w:rPr>
              <w:t>OPEX</w:t>
            </w:r>
          </w:p>
        </w:tc>
        <w:tc>
          <w:tcPr>
            <w:tcW w:w="1190" w:type="dxa"/>
            <w:noWrap/>
            <w:vAlign w:val="center"/>
            <w:hideMark/>
          </w:tcPr>
          <w:p w14:paraId="2738B561" w14:textId="599BAB98" w:rsidR="007066A4" w:rsidRPr="007066A4" w:rsidRDefault="007066A4" w:rsidP="004F63BB">
            <w:pPr>
              <w:jc w:val="center"/>
              <w:rPr>
                <w:b/>
                <w:bCs/>
              </w:rPr>
            </w:pPr>
            <w:r w:rsidRPr="007066A4">
              <w:rPr>
                <w:b/>
                <w:bCs/>
              </w:rPr>
              <w:t>CAPEX</w:t>
            </w:r>
          </w:p>
        </w:tc>
        <w:tc>
          <w:tcPr>
            <w:tcW w:w="1183" w:type="dxa"/>
            <w:noWrap/>
            <w:vAlign w:val="center"/>
            <w:hideMark/>
          </w:tcPr>
          <w:p w14:paraId="45931FF5" w14:textId="1E814F92" w:rsidR="007066A4" w:rsidRPr="007066A4" w:rsidRDefault="007066A4" w:rsidP="004F63BB">
            <w:pPr>
              <w:jc w:val="center"/>
              <w:rPr>
                <w:b/>
                <w:bCs/>
              </w:rPr>
            </w:pPr>
            <w:r w:rsidRPr="007066A4">
              <w:rPr>
                <w:b/>
                <w:bCs/>
              </w:rPr>
              <w:t>OPEX</w:t>
            </w:r>
          </w:p>
        </w:tc>
        <w:tc>
          <w:tcPr>
            <w:tcW w:w="1183" w:type="dxa"/>
            <w:noWrap/>
            <w:vAlign w:val="center"/>
            <w:hideMark/>
          </w:tcPr>
          <w:p w14:paraId="383DCC0D" w14:textId="1A43F47A" w:rsidR="007066A4" w:rsidRPr="007066A4" w:rsidRDefault="007066A4" w:rsidP="004F63BB">
            <w:pPr>
              <w:jc w:val="center"/>
              <w:rPr>
                <w:b/>
                <w:bCs/>
              </w:rPr>
            </w:pPr>
            <w:r w:rsidRPr="007066A4">
              <w:rPr>
                <w:b/>
                <w:bCs/>
              </w:rPr>
              <w:t>CAPEX</w:t>
            </w:r>
          </w:p>
        </w:tc>
        <w:tc>
          <w:tcPr>
            <w:tcW w:w="1284" w:type="dxa"/>
            <w:noWrap/>
            <w:vAlign w:val="center"/>
            <w:hideMark/>
          </w:tcPr>
          <w:p w14:paraId="35C9E497" w14:textId="686EC146" w:rsidR="007066A4" w:rsidRPr="007066A4" w:rsidRDefault="007066A4" w:rsidP="004F63BB">
            <w:pPr>
              <w:jc w:val="center"/>
              <w:rPr>
                <w:b/>
                <w:bCs/>
              </w:rPr>
            </w:pPr>
            <w:r w:rsidRPr="007066A4">
              <w:rPr>
                <w:b/>
                <w:bCs/>
              </w:rPr>
              <w:t>OPEX</w:t>
            </w:r>
          </w:p>
        </w:tc>
        <w:tc>
          <w:tcPr>
            <w:tcW w:w="1284" w:type="dxa"/>
            <w:noWrap/>
            <w:vAlign w:val="center"/>
            <w:hideMark/>
          </w:tcPr>
          <w:p w14:paraId="1D5354D7" w14:textId="7225C13E" w:rsidR="007066A4" w:rsidRPr="007066A4" w:rsidRDefault="007066A4" w:rsidP="004F63BB">
            <w:pPr>
              <w:jc w:val="center"/>
              <w:rPr>
                <w:b/>
                <w:bCs/>
              </w:rPr>
            </w:pPr>
            <w:r w:rsidRPr="007066A4">
              <w:rPr>
                <w:b/>
                <w:bCs/>
              </w:rPr>
              <w:t>CAPEX</w:t>
            </w:r>
          </w:p>
        </w:tc>
        <w:tc>
          <w:tcPr>
            <w:tcW w:w="1106" w:type="dxa"/>
            <w:noWrap/>
            <w:vAlign w:val="center"/>
            <w:hideMark/>
          </w:tcPr>
          <w:p w14:paraId="20EA89BC" w14:textId="3EC9A30B" w:rsidR="007066A4" w:rsidRPr="007066A4" w:rsidRDefault="007066A4" w:rsidP="004F63BB">
            <w:pPr>
              <w:jc w:val="center"/>
              <w:rPr>
                <w:b/>
                <w:bCs/>
              </w:rPr>
            </w:pPr>
            <w:r w:rsidRPr="007066A4">
              <w:rPr>
                <w:b/>
                <w:bCs/>
              </w:rPr>
              <w:t>OPEX</w:t>
            </w:r>
          </w:p>
        </w:tc>
      </w:tr>
      <w:tr w:rsidR="007066A4" w:rsidRPr="007066A4" w14:paraId="2FA3235E" w14:textId="77777777" w:rsidTr="004F63BB">
        <w:trPr>
          <w:trHeight w:val="300"/>
        </w:trPr>
        <w:tc>
          <w:tcPr>
            <w:tcW w:w="2547" w:type="dxa"/>
            <w:noWrap/>
            <w:hideMark/>
          </w:tcPr>
          <w:p w14:paraId="417085B4" w14:textId="77777777" w:rsidR="007066A4" w:rsidRPr="007066A4" w:rsidRDefault="007066A4" w:rsidP="007066A4">
            <w:pPr>
              <w:rPr>
                <w:b/>
                <w:bCs/>
                <w:i/>
                <w:iCs/>
              </w:rPr>
            </w:pPr>
            <w:r w:rsidRPr="007066A4">
              <w:rPr>
                <w:b/>
                <w:bCs/>
                <w:i/>
                <w:iCs/>
              </w:rPr>
              <w:t>Pipeline</w:t>
            </w:r>
          </w:p>
        </w:tc>
        <w:tc>
          <w:tcPr>
            <w:tcW w:w="1134" w:type="dxa"/>
            <w:noWrap/>
            <w:vAlign w:val="center"/>
            <w:hideMark/>
          </w:tcPr>
          <w:p w14:paraId="6005E44B" w14:textId="68804AB6" w:rsidR="007066A4" w:rsidRPr="007066A4" w:rsidRDefault="007066A4" w:rsidP="004F63BB">
            <w:pPr>
              <w:jc w:val="center"/>
            </w:pPr>
          </w:p>
        </w:tc>
        <w:tc>
          <w:tcPr>
            <w:tcW w:w="1134" w:type="dxa"/>
            <w:noWrap/>
            <w:vAlign w:val="center"/>
            <w:hideMark/>
          </w:tcPr>
          <w:p w14:paraId="5D13F3B3" w14:textId="1CBF0BD9" w:rsidR="007066A4" w:rsidRPr="007066A4" w:rsidRDefault="007066A4" w:rsidP="004F63BB">
            <w:pPr>
              <w:jc w:val="center"/>
            </w:pPr>
          </w:p>
        </w:tc>
        <w:tc>
          <w:tcPr>
            <w:tcW w:w="1173" w:type="dxa"/>
            <w:noWrap/>
            <w:vAlign w:val="center"/>
            <w:hideMark/>
          </w:tcPr>
          <w:p w14:paraId="61790DCA" w14:textId="6836549A" w:rsidR="007066A4" w:rsidRPr="007066A4" w:rsidRDefault="007066A4" w:rsidP="004F63BB">
            <w:pPr>
              <w:jc w:val="center"/>
            </w:pPr>
          </w:p>
        </w:tc>
        <w:tc>
          <w:tcPr>
            <w:tcW w:w="1378" w:type="dxa"/>
            <w:noWrap/>
            <w:vAlign w:val="center"/>
            <w:hideMark/>
          </w:tcPr>
          <w:p w14:paraId="7C12F092" w14:textId="075890CF" w:rsidR="007066A4" w:rsidRPr="007066A4" w:rsidRDefault="007066A4" w:rsidP="004F63BB">
            <w:pPr>
              <w:jc w:val="center"/>
            </w:pPr>
          </w:p>
        </w:tc>
        <w:tc>
          <w:tcPr>
            <w:tcW w:w="1190" w:type="dxa"/>
            <w:noWrap/>
            <w:vAlign w:val="center"/>
            <w:hideMark/>
          </w:tcPr>
          <w:p w14:paraId="7DA40A58" w14:textId="6BB80826" w:rsidR="007066A4" w:rsidRPr="007066A4" w:rsidRDefault="007066A4" w:rsidP="004F63BB">
            <w:pPr>
              <w:jc w:val="center"/>
            </w:pPr>
          </w:p>
        </w:tc>
        <w:tc>
          <w:tcPr>
            <w:tcW w:w="1183" w:type="dxa"/>
            <w:noWrap/>
            <w:vAlign w:val="center"/>
            <w:hideMark/>
          </w:tcPr>
          <w:p w14:paraId="192DD52C" w14:textId="0E1D876E" w:rsidR="007066A4" w:rsidRPr="007066A4" w:rsidRDefault="007066A4" w:rsidP="004F63BB">
            <w:pPr>
              <w:jc w:val="center"/>
            </w:pPr>
          </w:p>
        </w:tc>
        <w:tc>
          <w:tcPr>
            <w:tcW w:w="1183" w:type="dxa"/>
            <w:noWrap/>
            <w:vAlign w:val="center"/>
            <w:hideMark/>
          </w:tcPr>
          <w:p w14:paraId="0E57AE90" w14:textId="1DE1308C" w:rsidR="007066A4" w:rsidRPr="007066A4" w:rsidRDefault="007066A4" w:rsidP="004F63BB">
            <w:pPr>
              <w:jc w:val="center"/>
            </w:pPr>
          </w:p>
        </w:tc>
        <w:tc>
          <w:tcPr>
            <w:tcW w:w="1284" w:type="dxa"/>
            <w:noWrap/>
            <w:vAlign w:val="center"/>
            <w:hideMark/>
          </w:tcPr>
          <w:p w14:paraId="54D078EB" w14:textId="63103D6E" w:rsidR="007066A4" w:rsidRPr="007066A4" w:rsidRDefault="007066A4" w:rsidP="004F63BB">
            <w:pPr>
              <w:jc w:val="center"/>
            </w:pPr>
          </w:p>
        </w:tc>
        <w:tc>
          <w:tcPr>
            <w:tcW w:w="1284" w:type="dxa"/>
            <w:noWrap/>
            <w:vAlign w:val="center"/>
            <w:hideMark/>
          </w:tcPr>
          <w:p w14:paraId="5CBBA876" w14:textId="0111853F" w:rsidR="007066A4" w:rsidRPr="007066A4" w:rsidRDefault="007066A4" w:rsidP="004F63BB">
            <w:pPr>
              <w:jc w:val="center"/>
            </w:pPr>
          </w:p>
        </w:tc>
        <w:tc>
          <w:tcPr>
            <w:tcW w:w="1106" w:type="dxa"/>
            <w:noWrap/>
            <w:vAlign w:val="center"/>
            <w:hideMark/>
          </w:tcPr>
          <w:p w14:paraId="263A8F96" w14:textId="18318506" w:rsidR="007066A4" w:rsidRPr="007066A4" w:rsidRDefault="007066A4" w:rsidP="004F63BB">
            <w:pPr>
              <w:jc w:val="center"/>
            </w:pPr>
          </w:p>
        </w:tc>
      </w:tr>
      <w:tr w:rsidR="007066A4" w:rsidRPr="007066A4" w14:paraId="2DE8893E" w14:textId="77777777" w:rsidTr="004F63BB">
        <w:trPr>
          <w:trHeight w:val="288"/>
        </w:trPr>
        <w:tc>
          <w:tcPr>
            <w:tcW w:w="2547" w:type="dxa"/>
            <w:noWrap/>
            <w:hideMark/>
          </w:tcPr>
          <w:p w14:paraId="209097A1" w14:textId="77777777" w:rsidR="007066A4" w:rsidRPr="007066A4" w:rsidRDefault="007066A4">
            <w:pPr>
              <w:rPr>
                <w:b/>
                <w:bCs/>
                <w:i/>
                <w:iCs/>
              </w:rPr>
            </w:pPr>
            <w:r w:rsidRPr="007066A4">
              <w:rPr>
                <w:b/>
                <w:bCs/>
                <w:i/>
                <w:iCs/>
              </w:rPr>
              <w:t>GW line</w:t>
            </w:r>
          </w:p>
        </w:tc>
        <w:tc>
          <w:tcPr>
            <w:tcW w:w="1134" w:type="dxa"/>
            <w:noWrap/>
            <w:vAlign w:val="center"/>
            <w:hideMark/>
          </w:tcPr>
          <w:p w14:paraId="55E0ECF9" w14:textId="3EC9076E" w:rsidR="007066A4" w:rsidRPr="007066A4" w:rsidRDefault="007066A4" w:rsidP="004F63BB">
            <w:pPr>
              <w:jc w:val="center"/>
            </w:pPr>
          </w:p>
        </w:tc>
        <w:tc>
          <w:tcPr>
            <w:tcW w:w="1134" w:type="dxa"/>
            <w:noWrap/>
            <w:vAlign w:val="center"/>
            <w:hideMark/>
          </w:tcPr>
          <w:p w14:paraId="30EFF7AE" w14:textId="412EDA8B" w:rsidR="007066A4" w:rsidRPr="007066A4" w:rsidRDefault="007066A4" w:rsidP="004F63BB">
            <w:pPr>
              <w:jc w:val="center"/>
            </w:pPr>
          </w:p>
        </w:tc>
        <w:tc>
          <w:tcPr>
            <w:tcW w:w="1173" w:type="dxa"/>
            <w:noWrap/>
            <w:vAlign w:val="center"/>
            <w:hideMark/>
          </w:tcPr>
          <w:p w14:paraId="00FDA548" w14:textId="3D82E4E8" w:rsidR="007066A4" w:rsidRPr="007066A4" w:rsidRDefault="007066A4" w:rsidP="004F63BB">
            <w:pPr>
              <w:jc w:val="center"/>
            </w:pPr>
          </w:p>
        </w:tc>
        <w:tc>
          <w:tcPr>
            <w:tcW w:w="1378" w:type="dxa"/>
            <w:noWrap/>
            <w:vAlign w:val="center"/>
            <w:hideMark/>
          </w:tcPr>
          <w:p w14:paraId="1DBA712F" w14:textId="61946D06" w:rsidR="007066A4" w:rsidRPr="007066A4" w:rsidRDefault="007066A4" w:rsidP="004F63BB">
            <w:pPr>
              <w:jc w:val="center"/>
            </w:pPr>
          </w:p>
        </w:tc>
        <w:tc>
          <w:tcPr>
            <w:tcW w:w="1190" w:type="dxa"/>
            <w:noWrap/>
            <w:vAlign w:val="center"/>
            <w:hideMark/>
          </w:tcPr>
          <w:p w14:paraId="1494CA21" w14:textId="162769BB" w:rsidR="007066A4" w:rsidRPr="007066A4" w:rsidRDefault="007066A4" w:rsidP="004F63BB">
            <w:pPr>
              <w:jc w:val="center"/>
            </w:pPr>
          </w:p>
        </w:tc>
        <w:tc>
          <w:tcPr>
            <w:tcW w:w="1183" w:type="dxa"/>
            <w:noWrap/>
            <w:vAlign w:val="center"/>
            <w:hideMark/>
          </w:tcPr>
          <w:p w14:paraId="2B1B1FDB" w14:textId="010FE9A7" w:rsidR="007066A4" w:rsidRPr="007066A4" w:rsidRDefault="007066A4" w:rsidP="004F63BB">
            <w:pPr>
              <w:jc w:val="center"/>
            </w:pPr>
          </w:p>
        </w:tc>
        <w:tc>
          <w:tcPr>
            <w:tcW w:w="1183" w:type="dxa"/>
            <w:noWrap/>
            <w:vAlign w:val="center"/>
            <w:hideMark/>
          </w:tcPr>
          <w:p w14:paraId="4AA1D7CE" w14:textId="5A83606B" w:rsidR="007066A4" w:rsidRPr="007066A4" w:rsidRDefault="007066A4" w:rsidP="004F63BB">
            <w:pPr>
              <w:jc w:val="center"/>
            </w:pPr>
          </w:p>
        </w:tc>
        <w:tc>
          <w:tcPr>
            <w:tcW w:w="1284" w:type="dxa"/>
            <w:noWrap/>
            <w:vAlign w:val="center"/>
            <w:hideMark/>
          </w:tcPr>
          <w:p w14:paraId="3DE0E7B8" w14:textId="7D16BDEA" w:rsidR="007066A4" w:rsidRPr="007066A4" w:rsidRDefault="007066A4" w:rsidP="004F63BB">
            <w:pPr>
              <w:jc w:val="center"/>
            </w:pPr>
          </w:p>
        </w:tc>
        <w:tc>
          <w:tcPr>
            <w:tcW w:w="1284" w:type="dxa"/>
            <w:noWrap/>
            <w:vAlign w:val="center"/>
            <w:hideMark/>
          </w:tcPr>
          <w:p w14:paraId="782652F6" w14:textId="6C80A587" w:rsidR="007066A4" w:rsidRPr="007066A4" w:rsidRDefault="007066A4" w:rsidP="004F63BB">
            <w:pPr>
              <w:jc w:val="center"/>
            </w:pPr>
          </w:p>
        </w:tc>
        <w:tc>
          <w:tcPr>
            <w:tcW w:w="1106" w:type="dxa"/>
            <w:noWrap/>
            <w:vAlign w:val="center"/>
            <w:hideMark/>
          </w:tcPr>
          <w:p w14:paraId="71498E64" w14:textId="1E5B1F0F" w:rsidR="007066A4" w:rsidRPr="007066A4" w:rsidRDefault="007066A4" w:rsidP="004F63BB">
            <w:pPr>
              <w:jc w:val="center"/>
            </w:pPr>
          </w:p>
        </w:tc>
      </w:tr>
      <w:tr w:rsidR="007066A4" w:rsidRPr="007066A4" w14:paraId="2E3FC59D" w14:textId="77777777" w:rsidTr="004F63BB">
        <w:trPr>
          <w:trHeight w:val="288"/>
        </w:trPr>
        <w:tc>
          <w:tcPr>
            <w:tcW w:w="2547" w:type="dxa"/>
            <w:noWrap/>
            <w:hideMark/>
          </w:tcPr>
          <w:p w14:paraId="4CE5CD30" w14:textId="77777777" w:rsidR="007066A4" w:rsidRPr="007066A4" w:rsidRDefault="007066A4" w:rsidP="007066A4">
            <w:r w:rsidRPr="007066A4">
              <w:t>Sewer</w:t>
            </w:r>
          </w:p>
        </w:tc>
        <w:tc>
          <w:tcPr>
            <w:tcW w:w="1134" w:type="dxa"/>
            <w:noWrap/>
            <w:vAlign w:val="center"/>
            <w:hideMark/>
          </w:tcPr>
          <w:p w14:paraId="508CA62D" w14:textId="0B9DE1E4" w:rsidR="007066A4" w:rsidRPr="007066A4" w:rsidRDefault="007066A4" w:rsidP="004F63BB">
            <w:pPr>
              <w:jc w:val="center"/>
            </w:pPr>
            <w:r w:rsidRPr="002379B9">
              <w:t>2,904</w:t>
            </w:r>
          </w:p>
        </w:tc>
        <w:tc>
          <w:tcPr>
            <w:tcW w:w="1134" w:type="dxa"/>
            <w:noWrap/>
            <w:vAlign w:val="center"/>
            <w:hideMark/>
          </w:tcPr>
          <w:p w14:paraId="3ECFEBE2" w14:textId="007E6A79" w:rsidR="007066A4" w:rsidRPr="007066A4" w:rsidRDefault="007066A4" w:rsidP="004F63BB">
            <w:pPr>
              <w:jc w:val="center"/>
            </w:pPr>
            <w:r w:rsidRPr="002379B9">
              <w:t>88</w:t>
            </w:r>
          </w:p>
        </w:tc>
        <w:tc>
          <w:tcPr>
            <w:tcW w:w="1173" w:type="dxa"/>
            <w:noWrap/>
            <w:vAlign w:val="center"/>
            <w:hideMark/>
          </w:tcPr>
          <w:p w14:paraId="49990748" w14:textId="564F908C" w:rsidR="007066A4" w:rsidRPr="007066A4" w:rsidRDefault="007066A4" w:rsidP="004F63BB">
            <w:pPr>
              <w:jc w:val="center"/>
            </w:pPr>
            <w:r w:rsidRPr="002379B9">
              <w:t>1,891</w:t>
            </w:r>
          </w:p>
        </w:tc>
        <w:tc>
          <w:tcPr>
            <w:tcW w:w="1378" w:type="dxa"/>
            <w:noWrap/>
            <w:vAlign w:val="center"/>
            <w:hideMark/>
          </w:tcPr>
          <w:p w14:paraId="0EB92841" w14:textId="71032285" w:rsidR="007066A4" w:rsidRPr="007066A4" w:rsidRDefault="007066A4" w:rsidP="004F63BB">
            <w:pPr>
              <w:jc w:val="center"/>
            </w:pPr>
            <w:r w:rsidRPr="002379B9">
              <w:t>58</w:t>
            </w:r>
          </w:p>
        </w:tc>
        <w:tc>
          <w:tcPr>
            <w:tcW w:w="1190" w:type="dxa"/>
            <w:noWrap/>
            <w:vAlign w:val="center"/>
            <w:hideMark/>
          </w:tcPr>
          <w:p w14:paraId="704A09F2" w14:textId="3F299409" w:rsidR="007066A4" w:rsidRPr="007066A4" w:rsidRDefault="007066A4" w:rsidP="004F63BB">
            <w:pPr>
              <w:jc w:val="center"/>
            </w:pPr>
            <w:r w:rsidRPr="002379B9">
              <w:t>4,813</w:t>
            </w:r>
          </w:p>
        </w:tc>
        <w:tc>
          <w:tcPr>
            <w:tcW w:w="1183" w:type="dxa"/>
            <w:noWrap/>
            <w:vAlign w:val="center"/>
            <w:hideMark/>
          </w:tcPr>
          <w:p w14:paraId="636C7BED" w14:textId="3EF17326" w:rsidR="007066A4" w:rsidRPr="007066A4" w:rsidRDefault="007066A4" w:rsidP="004F63BB">
            <w:pPr>
              <w:jc w:val="center"/>
            </w:pPr>
            <w:r w:rsidRPr="002379B9">
              <w:t>147</w:t>
            </w:r>
          </w:p>
        </w:tc>
        <w:tc>
          <w:tcPr>
            <w:tcW w:w="1183" w:type="dxa"/>
            <w:noWrap/>
            <w:vAlign w:val="center"/>
            <w:hideMark/>
          </w:tcPr>
          <w:p w14:paraId="53DB2C68" w14:textId="2B26BF50" w:rsidR="007066A4" w:rsidRPr="007066A4" w:rsidRDefault="007066A4" w:rsidP="004F63BB">
            <w:pPr>
              <w:jc w:val="center"/>
            </w:pPr>
            <w:r w:rsidRPr="002379B9">
              <w:t>8,217</w:t>
            </w:r>
          </w:p>
        </w:tc>
        <w:tc>
          <w:tcPr>
            <w:tcW w:w="1284" w:type="dxa"/>
            <w:noWrap/>
            <w:vAlign w:val="center"/>
            <w:hideMark/>
          </w:tcPr>
          <w:p w14:paraId="1A436E8C" w14:textId="20AA419E" w:rsidR="007066A4" w:rsidRPr="007066A4" w:rsidRDefault="007066A4" w:rsidP="004F63BB">
            <w:pPr>
              <w:jc w:val="center"/>
            </w:pPr>
            <w:r w:rsidRPr="002379B9">
              <w:t>250</w:t>
            </w:r>
          </w:p>
        </w:tc>
        <w:tc>
          <w:tcPr>
            <w:tcW w:w="1284" w:type="dxa"/>
            <w:noWrap/>
            <w:vAlign w:val="center"/>
            <w:hideMark/>
          </w:tcPr>
          <w:p w14:paraId="27F49F64" w14:textId="374909C7" w:rsidR="007066A4" w:rsidRPr="007066A4" w:rsidRDefault="007066A4" w:rsidP="004F63BB">
            <w:pPr>
              <w:jc w:val="center"/>
            </w:pPr>
            <w:r w:rsidRPr="002379B9">
              <w:t>14,891</w:t>
            </w:r>
          </w:p>
        </w:tc>
        <w:tc>
          <w:tcPr>
            <w:tcW w:w="1106" w:type="dxa"/>
            <w:noWrap/>
            <w:vAlign w:val="center"/>
            <w:hideMark/>
          </w:tcPr>
          <w:p w14:paraId="6E939172" w14:textId="575736B5" w:rsidR="007066A4" w:rsidRPr="007066A4" w:rsidRDefault="007066A4" w:rsidP="004F63BB">
            <w:pPr>
              <w:jc w:val="center"/>
            </w:pPr>
            <w:r w:rsidRPr="002379B9">
              <w:t>453</w:t>
            </w:r>
          </w:p>
        </w:tc>
      </w:tr>
      <w:tr w:rsidR="007066A4" w:rsidRPr="007066A4" w14:paraId="6BF8FD5D" w14:textId="77777777" w:rsidTr="004F63BB">
        <w:trPr>
          <w:trHeight w:val="288"/>
        </w:trPr>
        <w:tc>
          <w:tcPr>
            <w:tcW w:w="2547" w:type="dxa"/>
            <w:noWrap/>
            <w:hideMark/>
          </w:tcPr>
          <w:p w14:paraId="5F8CF3F8" w14:textId="77777777" w:rsidR="007066A4" w:rsidRPr="007066A4" w:rsidRDefault="007066A4" w:rsidP="007066A4">
            <w:r w:rsidRPr="007066A4">
              <w:t>Pumping</w:t>
            </w:r>
          </w:p>
        </w:tc>
        <w:tc>
          <w:tcPr>
            <w:tcW w:w="1134" w:type="dxa"/>
            <w:noWrap/>
            <w:vAlign w:val="center"/>
            <w:hideMark/>
          </w:tcPr>
          <w:p w14:paraId="08DDBAA8" w14:textId="29B9BF97" w:rsidR="007066A4" w:rsidRPr="007066A4" w:rsidRDefault="007066A4" w:rsidP="004F63BB">
            <w:pPr>
              <w:jc w:val="center"/>
            </w:pPr>
            <w:r w:rsidRPr="002379B9">
              <w:t>394</w:t>
            </w:r>
          </w:p>
        </w:tc>
        <w:tc>
          <w:tcPr>
            <w:tcW w:w="1134" w:type="dxa"/>
            <w:noWrap/>
            <w:vAlign w:val="center"/>
            <w:hideMark/>
          </w:tcPr>
          <w:p w14:paraId="3D4E74E8" w14:textId="1BF62168" w:rsidR="007066A4" w:rsidRPr="007066A4" w:rsidRDefault="007066A4" w:rsidP="004F63BB">
            <w:pPr>
              <w:jc w:val="center"/>
            </w:pPr>
            <w:r w:rsidRPr="002379B9">
              <w:t>208</w:t>
            </w:r>
          </w:p>
        </w:tc>
        <w:tc>
          <w:tcPr>
            <w:tcW w:w="1173" w:type="dxa"/>
            <w:noWrap/>
            <w:vAlign w:val="center"/>
            <w:hideMark/>
          </w:tcPr>
          <w:p w14:paraId="05E7B2C4" w14:textId="7214F508" w:rsidR="007066A4" w:rsidRPr="007066A4" w:rsidRDefault="007066A4" w:rsidP="004F63BB">
            <w:pPr>
              <w:jc w:val="center"/>
            </w:pPr>
            <w:r w:rsidRPr="002379B9">
              <w:t>394</w:t>
            </w:r>
          </w:p>
        </w:tc>
        <w:tc>
          <w:tcPr>
            <w:tcW w:w="1378" w:type="dxa"/>
            <w:noWrap/>
            <w:vAlign w:val="center"/>
            <w:hideMark/>
          </w:tcPr>
          <w:p w14:paraId="24C1AB73" w14:textId="604391F3" w:rsidR="007066A4" w:rsidRPr="007066A4" w:rsidRDefault="007066A4" w:rsidP="004F63BB">
            <w:pPr>
              <w:jc w:val="center"/>
            </w:pPr>
            <w:r w:rsidRPr="002379B9">
              <w:t>208</w:t>
            </w:r>
          </w:p>
        </w:tc>
        <w:tc>
          <w:tcPr>
            <w:tcW w:w="1190" w:type="dxa"/>
            <w:noWrap/>
            <w:vAlign w:val="center"/>
            <w:hideMark/>
          </w:tcPr>
          <w:p w14:paraId="34DB0EA1" w14:textId="75BDD450" w:rsidR="007066A4" w:rsidRPr="007066A4" w:rsidRDefault="007066A4" w:rsidP="004F63BB">
            <w:pPr>
              <w:jc w:val="center"/>
            </w:pPr>
            <w:r w:rsidRPr="002379B9">
              <w:t>1,970</w:t>
            </w:r>
          </w:p>
        </w:tc>
        <w:tc>
          <w:tcPr>
            <w:tcW w:w="1183" w:type="dxa"/>
            <w:noWrap/>
            <w:vAlign w:val="center"/>
            <w:hideMark/>
          </w:tcPr>
          <w:p w14:paraId="52CD04A3" w14:textId="6AAD51DE" w:rsidR="007066A4" w:rsidRPr="007066A4" w:rsidRDefault="007066A4" w:rsidP="004F63BB">
            <w:pPr>
              <w:jc w:val="center"/>
            </w:pPr>
            <w:r w:rsidRPr="002379B9">
              <w:t>1,040</w:t>
            </w:r>
          </w:p>
        </w:tc>
        <w:tc>
          <w:tcPr>
            <w:tcW w:w="1183" w:type="dxa"/>
            <w:noWrap/>
            <w:vAlign w:val="center"/>
            <w:hideMark/>
          </w:tcPr>
          <w:p w14:paraId="1E37CC5D" w14:textId="7B3894EE" w:rsidR="007066A4" w:rsidRPr="007066A4" w:rsidRDefault="007066A4" w:rsidP="004F63BB">
            <w:pPr>
              <w:jc w:val="center"/>
            </w:pPr>
            <w:r w:rsidRPr="002379B9">
              <w:t>3,941</w:t>
            </w:r>
          </w:p>
        </w:tc>
        <w:tc>
          <w:tcPr>
            <w:tcW w:w="1284" w:type="dxa"/>
            <w:noWrap/>
            <w:vAlign w:val="center"/>
            <w:hideMark/>
          </w:tcPr>
          <w:p w14:paraId="5DA7DBE2" w14:textId="245EB157" w:rsidR="007066A4" w:rsidRPr="007066A4" w:rsidRDefault="007066A4" w:rsidP="004F63BB">
            <w:pPr>
              <w:jc w:val="center"/>
            </w:pPr>
            <w:r w:rsidRPr="002379B9">
              <w:t>2,080</w:t>
            </w:r>
          </w:p>
        </w:tc>
        <w:tc>
          <w:tcPr>
            <w:tcW w:w="1284" w:type="dxa"/>
            <w:noWrap/>
            <w:vAlign w:val="center"/>
            <w:hideMark/>
          </w:tcPr>
          <w:p w14:paraId="0BAB4D9D" w14:textId="4CA5ABFB" w:rsidR="007066A4" w:rsidRPr="007066A4" w:rsidRDefault="007066A4" w:rsidP="004F63BB">
            <w:pPr>
              <w:jc w:val="center"/>
            </w:pPr>
            <w:r w:rsidRPr="002379B9">
              <w:t>9,851</w:t>
            </w:r>
          </w:p>
        </w:tc>
        <w:tc>
          <w:tcPr>
            <w:tcW w:w="1106" w:type="dxa"/>
            <w:noWrap/>
            <w:vAlign w:val="center"/>
            <w:hideMark/>
          </w:tcPr>
          <w:p w14:paraId="45CD31B6" w14:textId="0BEF1AE6" w:rsidR="007066A4" w:rsidRPr="007066A4" w:rsidRDefault="007066A4" w:rsidP="004F63BB">
            <w:pPr>
              <w:jc w:val="center"/>
            </w:pPr>
            <w:r w:rsidRPr="002379B9">
              <w:t>5,200</w:t>
            </w:r>
          </w:p>
        </w:tc>
      </w:tr>
      <w:tr w:rsidR="007066A4" w:rsidRPr="007066A4" w14:paraId="0318A686" w14:textId="77777777" w:rsidTr="004F63BB">
        <w:trPr>
          <w:trHeight w:val="288"/>
        </w:trPr>
        <w:tc>
          <w:tcPr>
            <w:tcW w:w="2547" w:type="dxa"/>
            <w:noWrap/>
            <w:hideMark/>
          </w:tcPr>
          <w:p w14:paraId="65FFD771" w14:textId="77777777" w:rsidR="007066A4" w:rsidRPr="007066A4" w:rsidRDefault="007066A4" w:rsidP="007066A4">
            <w:pPr>
              <w:rPr>
                <w:b/>
                <w:bCs/>
                <w:i/>
                <w:iCs/>
              </w:rPr>
            </w:pPr>
            <w:r w:rsidRPr="007066A4">
              <w:rPr>
                <w:b/>
                <w:bCs/>
                <w:i/>
                <w:iCs/>
              </w:rPr>
              <w:t>BW line</w:t>
            </w:r>
          </w:p>
        </w:tc>
        <w:tc>
          <w:tcPr>
            <w:tcW w:w="1134" w:type="dxa"/>
            <w:noWrap/>
            <w:vAlign w:val="center"/>
            <w:hideMark/>
          </w:tcPr>
          <w:p w14:paraId="64B12F69" w14:textId="497B53F1" w:rsidR="007066A4" w:rsidRPr="007066A4" w:rsidRDefault="007066A4" w:rsidP="004F63BB">
            <w:pPr>
              <w:jc w:val="center"/>
            </w:pPr>
          </w:p>
        </w:tc>
        <w:tc>
          <w:tcPr>
            <w:tcW w:w="1134" w:type="dxa"/>
            <w:noWrap/>
            <w:vAlign w:val="center"/>
            <w:hideMark/>
          </w:tcPr>
          <w:p w14:paraId="7C74CE4B" w14:textId="77777777" w:rsidR="007066A4" w:rsidRPr="007066A4" w:rsidRDefault="007066A4" w:rsidP="004F63BB">
            <w:pPr>
              <w:jc w:val="center"/>
            </w:pPr>
          </w:p>
        </w:tc>
        <w:tc>
          <w:tcPr>
            <w:tcW w:w="1173" w:type="dxa"/>
            <w:noWrap/>
            <w:vAlign w:val="center"/>
            <w:hideMark/>
          </w:tcPr>
          <w:p w14:paraId="281B1CD1" w14:textId="1B502F67" w:rsidR="007066A4" w:rsidRPr="007066A4" w:rsidRDefault="007066A4" w:rsidP="004F63BB">
            <w:pPr>
              <w:jc w:val="center"/>
            </w:pPr>
          </w:p>
        </w:tc>
        <w:tc>
          <w:tcPr>
            <w:tcW w:w="1378" w:type="dxa"/>
            <w:noWrap/>
            <w:vAlign w:val="center"/>
            <w:hideMark/>
          </w:tcPr>
          <w:p w14:paraId="332D4449" w14:textId="77777777" w:rsidR="007066A4" w:rsidRPr="007066A4" w:rsidRDefault="007066A4" w:rsidP="004F63BB">
            <w:pPr>
              <w:jc w:val="center"/>
            </w:pPr>
          </w:p>
        </w:tc>
        <w:tc>
          <w:tcPr>
            <w:tcW w:w="1190" w:type="dxa"/>
            <w:noWrap/>
            <w:vAlign w:val="center"/>
            <w:hideMark/>
          </w:tcPr>
          <w:p w14:paraId="6AA16D7F" w14:textId="6E3736A4" w:rsidR="007066A4" w:rsidRPr="007066A4" w:rsidRDefault="007066A4" w:rsidP="004F63BB">
            <w:pPr>
              <w:jc w:val="center"/>
            </w:pPr>
          </w:p>
        </w:tc>
        <w:tc>
          <w:tcPr>
            <w:tcW w:w="1183" w:type="dxa"/>
            <w:noWrap/>
            <w:vAlign w:val="center"/>
            <w:hideMark/>
          </w:tcPr>
          <w:p w14:paraId="4DF29E31" w14:textId="77777777" w:rsidR="007066A4" w:rsidRPr="007066A4" w:rsidRDefault="007066A4" w:rsidP="004F63BB">
            <w:pPr>
              <w:jc w:val="center"/>
            </w:pPr>
          </w:p>
        </w:tc>
        <w:tc>
          <w:tcPr>
            <w:tcW w:w="1183" w:type="dxa"/>
            <w:noWrap/>
            <w:vAlign w:val="center"/>
            <w:hideMark/>
          </w:tcPr>
          <w:p w14:paraId="6FAB9DB5" w14:textId="57382292" w:rsidR="007066A4" w:rsidRPr="007066A4" w:rsidRDefault="007066A4" w:rsidP="004F63BB">
            <w:pPr>
              <w:jc w:val="center"/>
            </w:pPr>
          </w:p>
        </w:tc>
        <w:tc>
          <w:tcPr>
            <w:tcW w:w="1284" w:type="dxa"/>
            <w:noWrap/>
            <w:vAlign w:val="center"/>
            <w:hideMark/>
          </w:tcPr>
          <w:p w14:paraId="25CE15C7" w14:textId="77777777" w:rsidR="007066A4" w:rsidRPr="007066A4" w:rsidRDefault="007066A4" w:rsidP="004F63BB">
            <w:pPr>
              <w:jc w:val="center"/>
            </w:pPr>
          </w:p>
        </w:tc>
        <w:tc>
          <w:tcPr>
            <w:tcW w:w="1284" w:type="dxa"/>
            <w:noWrap/>
            <w:vAlign w:val="center"/>
            <w:hideMark/>
          </w:tcPr>
          <w:p w14:paraId="6E2631DB" w14:textId="1F931195" w:rsidR="007066A4" w:rsidRPr="007066A4" w:rsidRDefault="007066A4" w:rsidP="004F63BB">
            <w:pPr>
              <w:jc w:val="center"/>
            </w:pPr>
          </w:p>
        </w:tc>
        <w:tc>
          <w:tcPr>
            <w:tcW w:w="1106" w:type="dxa"/>
            <w:noWrap/>
            <w:vAlign w:val="center"/>
            <w:hideMark/>
          </w:tcPr>
          <w:p w14:paraId="4A539219" w14:textId="68165319" w:rsidR="007066A4" w:rsidRPr="007066A4" w:rsidRDefault="007066A4" w:rsidP="004F63BB">
            <w:pPr>
              <w:jc w:val="center"/>
            </w:pPr>
          </w:p>
        </w:tc>
      </w:tr>
      <w:tr w:rsidR="007066A4" w:rsidRPr="007066A4" w14:paraId="14794CC8" w14:textId="77777777" w:rsidTr="004F63BB">
        <w:trPr>
          <w:trHeight w:val="288"/>
        </w:trPr>
        <w:tc>
          <w:tcPr>
            <w:tcW w:w="2547" w:type="dxa"/>
            <w:noWrap/>
            <w:hideMark/>
          </w:tcPr>
          <w:p w14:paraId="63B90332" w14:textId="77777777" w:rsidR="007066A4" w:rsidRPr="007066A4" w:rsidRDefault="007066A4" w:rsidP="007066A4">
            <w:r w:rsidRPr="007066A4">
              <w:t>Sewer</w:t>
            </w:r>
          </w:p>
        </w:tc>
        <w:tc>
          <w:tcPr>
            <w:tcW w:w="1134" w:type="dxa"/>
            <w:noWrap/>
            <w:vAlign w:val="center"/>
            <w:hideMark/>
          </w:tcPr>
          <w:p w14:paraId="46191F61" w14:textId="0CB1A314" w:rsidR="007066A4" w:rsidRPr="007066A4" w:rsidRDefault="007066A4" w:rsidP="004F63BB">
            <w:pPr>
              <w:jc w:val="center"/>
            </w:pPr>
            <w:r w:rsidRPr="002379B9">
              <w:t>2,660</w:t>
            </w:r>
          </w:p>
        </w:tc>
        <w:tc>
          <w:tcPr>
            <w:tcW w:w="1134" w:type="dxa"/>
            <w:noWrap/>
            <w:vAlign w:val="center"/>
            <w:hideMark/>
          </w:tcPr>
          <w:p w14:paraId="4CD5A16E" w14:textId="7C36056B" w:rsidR="007066A4" w:rsidRPr="007066A4" w:rsidRDefault="007066A4" w:rsidP="004F63BB">
            <w:pPr>
              <w:jc w:val="center"/>
            </w:pPr>
            <w:r w:rsidRPr="002379B9">
              <w:t>88</w:t>
            </w:r>
          </w:p>
        </w:tc>
        <w:tc>
          <w:tcPr>
            <w:tcW w:w="1173" w:type="dxa"/>
            <w:noWrap/>
            <w:vAlign w:val="center"/>
            <w:hideMark/>
          </w:tcPr>
          <w:p w14:paraId="3A9EE6F5" w14:textId="67409A52" w:rsidR="007066A4" w:rsidRPr="007066A4" w:rsidRDefault="007066A4" w:rsidP="004F63BB">
            <w:pPr>
              <w:jc w:val="center"/>
            </w:pPr>
            <w:r w:rsidRPr="002379B9">
              <w:t>1,732</w:t>
            </w:r>
          </w:p>
        </w:tc>
        <w:tc>
          <w:tcPr>
            <w:tcW w:w="1378" w:type="dxa"/>
            <w:noWrap/>
            <w:vAlign w:val="center"/>
            <w:hideMark/>
          </w:tcPr>
          <w:p w14:paraId="7D0F115A" w14:textId="593F6383" w:rsidR="007066A4" w:rsidRPr="007066A4" w:rsidRDefault="007066A4" w:rsidP="004F63BB">
            <w:pPr>
              <w:jc w:val="center"/>
            </w:pPr>
            <w:r w:rsidRPr="002379B9">
              <w:t>58</w:t>
            </w:r>
          </w:p>
        </w:tc>
        <w:tc>
          <w:tcPr>
            <w:tcW w:w="1190" w:type="dxa"/>
            <w:noWrap/>
            <w:vAlign w:val="center"/>
            <w:hideMark/>
          </w:tcPr>
          <w:p w14:paraId="4619AD6B" w14:textId="03F95849" w:rsidR="007066A4" w:rsidRPr="007066A4" w:rsidRDefault="007066A4" w:rsidP="004F63BB">
            <w:pPr>
              <w:jc w:val="center"/>
            </w:pPr>
            <w:r w:rsidRPr="002379B9">
              <w:t>4,410</w:t>
            </w:r>
          </w:p>
        </w:tc>
        <w:tc>
          <w:tcPr>
            <w:tcW w:w="1183" w:type="dxa"/>
            <w:noWrap/>
            <w:vAlign w:val="center"/>
            <w:hideMark/>
          </w:tcPr>
          <w:p w14:paraId="621EC84C" w14:textId="4F01B69B" w:rsidR="007066A4" w:rsidRPr="007066A4" w:rsidRDefault="007066A4" w:rsidP="004F63BB">
            <w:pPr>
              <w:jc w:val="center"/>
            </w:pPr>
            <w:r w:rsidRPr="002379B9">
              <w:t>147</w:t>
            </w:r>
          </w:p>
        </w:tc>
        <w:tc>
          <w:tcPr>
            <w:tcW w:w="1183" w:type="dxa"/>
            <w:noWrap/>
            <w:vAlign w:val="center"/>
            <w:hideMark/>
          </w:tcPr>
          <w:p w14:paraId="51F6F110" w14:textId="67C4AE82" w:rsidR="007066A4" w:rsidRPr="007066A4" w:rsidRDefault="007066A4" w:rsidP="004F63BB">
            <w:pPr>
              <w:jc w:val="center"/>
            </w:pPr>
            <w:r w:rsidRPr="002379B9">
              <w:t>7,529</w:t>
            </w:r>
          </w:p>
        </w:tc>
        <w:tc>
          <w:tcPr>
            <w:tcW w:w="1284" w:type="dxa"/>
            <w:noWrap/>
            <w:vAlign w:val="center"/>
            <w:hideMark/>
          </w:tcPr>
          <w:p w14:paraId="098ACA68" w14:textId="472E64B8" w:rsidR="007066A4" w:rsidRPr="007066A4" w:rsidRDefault="007066A4" w:rsidP="004F63BB">
            <w:pPr>
              <w:jc w:val="center"/>
            </w:pPr>
            <w:r w:rsidRPr="002379B9">
              <w:t>250</w:t>
            </w:r>
          </w:p>
        </w:tc>
        <w:tc>
          <w:tcPr>
            <w:tcW w:w="1284" w:type="dxa"/>
            <w:noWrap/>
            <w:vAlign w:val="center"/>
            <w:hideMark/>
          </w:tcPr>
          <w:p w14:paraId="2C83B839" w14:textId="3A3B32EF" w:rsidR="007066A4" w:rsidRPr="007066A4" w:rsidRDefault="007066A4" w:rsidP="004F63BB">
            <w:pPr>
              <w:jc w:val="center"/>
            </w:pPr>
            <w:r w:rsidRPr="002379B9">
              <w:t>13,644</w:t>
            </w:r>
          </w:p>
        </w:tc>
        <w:tc>
          <w:tcPr>
            <w:tcW w:w="1106" w:type="dxa"/>
            <w:noWrap/>
            <w:vAlign w:val="center"/>
            <w:hideMark/>
          </w:tcPr>
          <w:p w14:paraId="543F1E46" w14:textId="6E439D23" w:rsidR="007066A4" w:rsidRPr="007066A4" w:rsidRDefault="007066A4" w:rsidP="004F63BB">
            <w:pPr>
              <w:jc w:val="center"/>
            </w:pPr>
            <w:r w:rsidRPr="002379B9">
              <w:t>453</w:t>
            </w:r>
          </w:p>
        </w:tc>
      </w:tr>
      <w:tr w:rsidR="007066A4" w:rsidRPr="007066A4" w14:paraId="3E4F8B57" w14:textId="77777777" w:rsidTr="004F63BB">
        <w:trPr>
          <w:trHeight w:val="288"/>
        </w:trPr>
        <w:tc>
          <w:tcPr>
            <w:tcW w:w="2547" w:type="dxa"/>
            <w:noWrap/>
            <w:hideMark/>
          </w:tcPr>
          <w:p w14:paraId="0C8356F9" w14:textId="77777777" w:rsidR="007066A4" w:rsidRPr="007066A4" w:rsidRDefault="007066A4" w:rsidP="007066A4">
            <w:r w:rsidRPr="007066A4">
              <w:t>Pumping</w:t>
            </w:r>
          </w:p>
        </w:tc>
        <w:tc>
          <w:tcPr>
            <w:tcW w:w="1134" w:type="dxa"/>
            <w:noWrap/>
            <w:vAlign w:val="center"/>
            <w:hideMark/>
          </w:tcPr>
          <w:p w14:paraId="3E243C6A" w14:textId="436BFD81" w:rsidR="007066A4" w:rsidRPr="007066A4" w:rsidRDefault="007066A4" w:rsidP="004F63BB">
            <w:pPr>
              <w:jc w:val="center"/>
            </w:pPr>
            <w:r w:rsidRPr="002379B9">
              <w:t>146</w:t>
            </w:r>
          </w:p>
        </w:tc>
        <w:tc>
          <w:tcPr>
            <w:tcW w:w="1134" w:type="dxa"/>
            <w:noWrap/>
            <w:vAlign w:val="center"/>
            <w:hideMark/>
          </w:tcPr>
          <w:p w14:paraId="0F2E7385" w14:textId="26A16432" w:rsidR="007066A4" w:rsidRPr="007066A4" w:rsidRDefault="007066A4" w:rsidP="004F63BB">
            <w:pPr>
              <w:jc w:val="center"/>
            </w:pPr>
            <w:r w:rsidRPr="002379B9">
              <w:t>77</w:t>
            </w:r>
          </w:p>
        </w:tc>
        <w:tc>
          <w:tcPr>
            <w:tcW w:w="1173" w:type="dxa"/>
            <w:noWrap/>
            <w:vAlign w:val="center"/>
            <w:hideMark/>
          </w:tcPr>
          <w:p w14:paraId="041273F6" w14:textId="0E2652E0" w:rsidR="007066A4" w:rsidRPr="007066A4" w:rsidRDefault="007066A4" w:rsidP="004F63BB">
            <w:pPr>
              <w:jc w:val="center"/>
            </w:pPr>
            <w:r w:rsidRPr="002379B9">
              <w:t>146</w:t>
            </w:r>
          </w:p>
        </w:tc>
        <w:tc>
          <w:tcPr>
            <w:tcW w:w="1378" w:type="dxa"/>
            <w:noWrap/>
            <w:vAlign w:val="center"/>
            <w:hideMark/>
          </w:tcPr>
          <w:p w14:paraId="52F75226" w14:textId="6DD43171" w:rsidR="007066A4" w:rsidRPr="007066A4" w:rsidRDefault="007066A4" w:rsidP="004F63BB">
            <w:pPr>
              <w:jc w:val="center"/>
            </w:pPr>
            <w:r w:rsidRPr="002379B9">
              <w:t>77</w:t>
            </w:r>
          </w:p>
        </w:tc>
        <w:tc>
          <w:tcPr>
            <w:tcW w:w="1190" w:type="dxa"/>
            <w:noWrap/>
            <w:vAlign w:val="center"/>
            <w:hideMark/>
          </w:tcPr>
          <w:p w14:paraId="751754F7" w14:textId="581E2808" w:rsidR="007066A4" w:rsidRPr="007066A4" w:rsidRDefault="007066A4" w:rsidP="004F63BB">
            <w:pPr>
              <w:jc w:val="center"/>
            </w:pPr>
            <w:r w:rsidRPr="002379B9">
              <w:t>730</w:t>
            </w:r>
          </w:p>
        </w:tc>
        <w:tc>
          <w:tcPr>
            <w:tcW w:w="1183" w:type="dxa"/>
            <w:noWrap/>
            <w:vAlign w:val="center"/>
            <w:hideMark/>
          </w:tcPr>
          <w:p w14:paraId="1B238DC8" w14:textId="5443725A" w:rsidR="007066A4" w:rsidRPr="007066A4" w:rsidRDefault="007066A4" w:rsidP="004F63BB">
            <w:pPr>
              <w:jc w:val="center"/>
            </w:pPr>
            <w:r w:rsidRPr="002379B9">
              <w:t>385</w:t>
            </w:r>
          </w:p>
        </w:tc>
        <w:tc>
          <w:tcPr>
            <w:tcW w:w="1183" w:type="dxa"/>
            <w:noWrap/>
            <w:vAlign w:val="center"/>
            <w:hideMark/>
          </w:tcPr>
          <w:p w14:paraId="3E02E37C" w14:textId="610D7CFD" w:rsidR="007066A4" w:rsidRPr="007066A4" w:rsidRDefault="007066A4" w:rsidP="004F63BB">
            <w:pPr>
              <w:jc w:val="center"/>
            </w:pPr>
            <w:r w:rsidRPr="002379B9">
              <w:t>1,459</w:t>
            </w:r>
          </w:p>
        </w:tc>
        <w:tc>
          <w:tcPr>
            <w:tcW w:w="1284" w:type="dxa"/>
            <w:noWrap/>
            <w:vAlign w:val="center"/>
            <w:hideMark/>
          </w:tcPr>
          <w:p w14:paraId="0FDDDDDF" w14:textId="33B9F2E3" w:rsidR="007066A4" w:rsidRPr="007066A4" w:rsidRDefault="007066A4" w:rsidP="004F63BB">
            <w:pPr>
              <w:jc w:val="center"/>
            </w:pPr>
            <w:r w:rsidRPr="002379B9">
              <w:t>770</w:t>
            </w:r>
          </w:p>
        </w:tc>
        <w:tc>
          <w:tcPr>
            <w:tcW w:w="1284" w:type="dxa"/>
            <w:noWrap/>
            <w:vAlign w:val="center"/>
            <w:hideMark/>
          </w:tcPr>
          <w:p w14:paraId="4D9574F9" w14:textId="5F804F41" w:rsidR="007066A4" w:rsidRPr="007066A4" w:rsidRDefault="007066A4" w:rsidP="004F63BB">
            <w:pPr>
              <w:jc w:val="center"/>
            </w:pPr>
            <w:r w:rsidRPr="002379B9">
              <w:t>3,649</w:t>
            </w:r>
          </w:p>
        </w:tc>
        <w:tc>
          <w:tcPr>
            <w:tcW w:w="1106" w:type="dxa"/>
            <w:noWrap/>
            <w:vAlign w:val="center"/>
            <w:hideMark/>
          </w:tcPr>
          <w:p w14:paraId="79B560CD" w14:textId="73669A77" w:rsidR="007066A4" w:rsidRPr="007066A4" w:rsidRDefault="007066A4" w:rsidP="004F63BB">
            <w:pPr>
              <w:jc w:val="center"/>
            </w:pPr>
            <w:r w:rsidRPr="002379B9">
              <w:t>1,926</w:t>
            </w:r>
          </w:p>
        </w:tc>
      </w:tr>
      <w:tr w:rsidR="007066A4" w:rsidRPr="007066A4" w14:paraId="359F62AC" w14:textId="77777777" w:rsidTr="004F63BB">
        <w:trPr>
          <w:trHeight w:val="288"/>
        </w:trPr>
        <w:tc>
          <w:tcPr>
            <w:tcW w:w="2547" w:type="dxa"/>
            <w:noWrap/>
            <w:hideMark/>
          </w:tcPr>
          <w:p w14:paraId="11B12843" w14:textId="6A49D3C7" w:rsidR="007066A4" w:rsidRPr="007066A4" w:rsidRDefault="007066A4" w:rsidP="007066A4">
            <w:pPr>
              <w:rPr>
                <w:b/>
                <w:bCs/>
                <w:i/>
                <w:iCs/>
              </w:rPr>
            </w:pPr>
            <w:r w:rsidRPr="007066A4">
              <w:rPr>
                <w:b/>
                <w:bCs/>
                <w:i/>
                <w:iCs/>
              </w:rPr>
              <w:t xml:space="preserve">GW </w:t>
            </w:r>
            <w:r>
              <w:rPr>
                <w:b/>
                <w:bCs/>
                <w:i/>
                <w:iCs/>
              </w:rPr>
              <w:t xml:space="preserve">&amp; </w:t>
            </w:r>
            <w:r w:rsidRPr="007066A4">
              <w:rPr>
                <w:b/>
                <w:bCs/>
                <w:i/>
                <w:iCs/>
              </w:rPr>
              <w:t>BW Treatments</w:t>
            </w:r>
          </w:p>
        </w:tc>
        <w:tc>
          <w:tcPr>
            <w:tcW w:w="1134" w:type="dxa"/>
            <w:noWrap/>
            <w:vAlign w:val="center"/>
            <w:hideMark/>
          </w:tcPr>
          <w:p w14:paraId="7E08DD0A" w14:textId="1E93F313" w:rsidR="007066A4" w:rsidRPr="007066A4" w:rsidRDefault="007066A4" w:rsidP="004F63BB">
            <w:pPr>
              <w:jc w:val="center"/>
            </w:pPr>
          </w:p>
        </w:tc>
        <w:tc>
          <w:tcPr>
            <w:tcW w:w="1134" w:type="dxa"/>
            <w:noWrap/>
            <w:vAlign w:val="center"/>
            <w:hideMark/>
          </w:tcPr>
          <w:p w14:paraId="3514D2E0" w14:textId="2CE0F2A0" w:rsidR="007066A4" w:rsidRPr="007066A4" w:rsidRDefault="007066A4" w:rsidP="004F63BB">
            <w:pPr>
              <w:jc w:val="center"/>
            </w:pPr>
          </w:p>
        </w:tc>
        <w:tc>
          <w:tcPr>
            <w:tcW w:w="1173" w:type="dxa"/>
            <w:noWrap/>
            <w:vAlign w:val="center"/>
            <w:hideMark/>
          </w:tcPr>
          <w:p w14:paraId="7AEABA28" w14:textId="4CC8ABFB" w:rsidR="007066A4" w:rsidRPr="007066A4" w:rsidRDefault="007066A4" w:rsidP="004F63BB">
            <w:pPr>
              <w:jc w:val="center"/>
            </w:pPr>
          </w:p>
        </w:tc>
        <w:tc>
          <w:tcPr>
            <w:tcW w:w="1378" w:type="dxa"/>
            <w:noWrap/>
            <w:vAlign w:val="center"/>
            <w:hideMark/>
          </w:tcPr>
          <w:p w14:paraId="19F4881F" w14:textId="497A9D71" w:rsidR="007066A4" w:rsidRPr="007066A4" w:rsidRDefault="007066A4" w:rsidP="004F63BB">
            <w:pPr>
              <w:jc w:val="center"/>
            </w:pPr>
          </w:p>
        </w:tc>
        <w:tc>
          <w:tcPr>
            <w:tcW w:w="1190" w:type="dxa"/>
            <w:noWrap/>
            <w:vAlign w:val="center"/>
            <w:hideMark/>
          </w:tcPr>
          <w:p w14:paraId="5516BCD7" w14:textId="7FF6C90B" w:rsidR="007066A4" w:rsidRPr="007066A4" w:rsidRDefault="007066A4" w:rsidP="004F63BB">
            <w:pPr>
              <w:jc w:val="center"/>
            </w:pPr>
          </w:p>
        </w:tc>
        <w:tc>
          <w:tcPr>
            <w:tcW w:w="1183" w:type="dxa"/>
            <w:noWrap/>
            <w:vAlign w:val="center"/>
            <w:hideMark/>
          </w:tcPr>
          <w:p w14:paraId="64576B0E" w14:textId="398BB8C3" w:rsidR="007066A4" w:rsidRPr="007066A4" w:rsidRDefault="007066A4" w:rsidP="004F63BB">
            <w:pPr>
              <w:jc w:val="center"/>
            </w:pPr>
          </w:p>
        </w:tc>
        <w:tc>
          <w:tcPr>
            <w:tcW w:w="1183" w:type="dxa"/>
            <w:noWrap/>
            <w:vAlign w:val="center"/>
            <w:hideMark/>
          </w:tcPr>
          <w:p w14:paraId="08B2E7F5" w14:textId="403BDDCB" w:rsidR="007066A4" w:rsidRPr="007066A4" w:rsidRDefault="007066A4" w:rsidP="004F63BB">
            <w:pPr>
              <w:jc w:val="center"/>
            </w:pPr>
          </w:p>
        </w:tc>
        <w:tc>
          <w:tcPr>
            <w:tcW w:w="1284" w:type="dxa"/>
            <w:noWrap/>
            <w:vAlign w:val="center"/>
            <w:hideMark/>
          </w:tcPr>
          <w:p w14:paraId="52795CBF" w14:textId="53B87D20" w:rsidR="007066A4" w:rsidRPr="007066A4" w:rsidRDefault="007066A4" w:rsidP="004F63BB">
            <w:pPr>
              <w:jc w:val="center"/>
            </w:pPr>
          </w:p>
        </w:tc>
        <w:tc>
          <w:tcPr>
            <w:tcW w:w="1284" w:type="dxa"/>
            <w:noWrap/>
            <w:vAlign w:val="center"/>
            <w:hideMark/>
          </w:tcPr>
          <w:p w14:paraId="14E7F4D0" w14:textId="67A5204B" w:rsidR="007066A4" w:rsidRPr="007066A4" w:rsidRDefault="007066A4" w:rsidP="004F63BB">
            <w:pPr>
              <w:jc w:val="center"/>
            </w:pPr>
          </w:p>
        </w:tc>
        <w:tc>
          <w:tcPr>
            <w:tcW w:w="1106" w:type="dxa"/>
            <w:noWrap/>
            <w:vAlign w:val="center"/>
            <w:hideMark/>
          </w:tcPr>
          <w:p w14:paraId="21A798D8" w14:textId="44D4DE1F" w:rsidR="007066A4" w:rsidRPr="007066A4" w:rsidRDefault="007066A4" w:rsidP="004F63BB">
            <w:pPr>
              <w:jc w:val="center"/>
            </w:pPr>
          </w:p>
        </w:tc>
      </w:tr>
      <w:tr w:rsidR="007066A4" w:rsidRPr="007066A4" w14:paraId="4D8E6BB0" w14:textId="77777777" w:rsidTr="004F63BB">
        <w:trPr>
          <w:trHeight w:val="288"/>
        </w:trPr>
        <w:tc>
          <w:tcPr>
            <w:tcW w:w="2547" w:type="dxa"/>
            <w:noWrap/>
            <w:hideMark/>
          </w:tcPr>
          <w:p w14:paraId="3E992FE9" w14:textId="77777777" w:rsidR="007066A4" w:rsidRPr="007066A4" w:rsidRDefault="007066A4" w:rsidP="007066A4">
            <w:r w:rsidRPr="007066A4">
              <w:t>OLAND</w:t>
            </w:r>
          </w:p>
        </w:tc>
        <w:tc>
          <w:tcPr>
            <w:tcW w:w="1134" w:type="dxa"/>
            <w:noWrap/>
            <w:vAlign w:val="center"/>
            <w:hideMark/>
          </w:tcPr>
          <w:p w14:paraId="70B5AB09" w14:textId="60BB0C2E" w:rsidR="007066A4" w:rsidRPr="007066A4" w:rsidRDefault="007066A4" w:rsidP="004F63BB">
            <w:pPr>
              <w:jc w:val="center"/>
            </w:pPr>
            <w:r w:rsidRPr="002379B9">
              <w:t>39</w:t>
            </w:r>
          </w:p>
        </w:tc>
        <w:tc>
          <w:tcPr>
            <w:tcW w:w="1134" w:type="dxa"/>
            <w:noWrap/>
            <w:vAlign w:val="center"/>
            <w:hideMark/>
          </w:tcPr>
          <w:p w14:paraId="046F612C" w14:textId="62BDF0E7" w:rsidR="007066A4" w:rsidRPr="007066A4" w:rsidRDefault="007066A4" w:rsidP="004F63BB">
            <w:pPr>
              <w:jc w:val="center"/>
            </w:pPr>
            <w:r w:rsidRPr="002379B9">
              <w:t>1,010</w:t>
            </w:r>
          </w:p>
        </w:tc>
        <w:tc>
          <w:tcPr>
            <w:tcW w:w="1173" w:type="dxa"/>
            <w:noWrap/>
            <w:vAlign w:val="center"/>
            <w:hideMark/>
          </w:tcPr>
          <w:p w14:paraId="3FEF93D9" w14:textId="5D03F0DE" w:rsidR="007066A4" w:rsidRPr="007066A4" w:rsidRDefault="007066A4" w:rsidP="004F63BB">
            <w:pPr>
              <w:jc w:val="center"/>
            </w:pPr>
            <w:r w:rsidRPr="002379B9">
              <w:t>39</w:t>
            </w:r>
          </w:p>
        </w:tc>
        <w:tc>
          <w:tcPr>
            <w:tcW w:w="1378" w:type="dxa"/>
            <w:noWrap/>
            <w:vAlign w:val="center"/>
            <w:hideMark/>
          </w:tcPr>
          <w:p w14:paraId="6507D4E1" w14:textId="5673225D" w:rsidR="007066A4" w:rsidRPr="007066A4" w:rsidRDefault="007066A4" w:rsidP="004F63BB">
            <w:pPr>
              <w:jc w:val="center"/>
            </w:pPr>
            <w:r w:rsidRPr="002379B9">
              <w:t>1,010</w:t>
            </w:r>
          </w:p>
        </w:tc>
        <w:tc>
          <w:tcPr>
            <w:tcW w:w="1190" w:type="dxa"/>
            <w:noWrap/>
            <w:vAlign w:val="center"/>
            <w:hideMark/>
          </w:tcPr>
          <w:p w14:paraId="787EAEE6" w14:textId="2B218F37" w:rsidR="007066A4" w:rsidRPr="007066A4" w:rsidRDefault="007066A4" w:rsidP="004F63BB">
            <w:pPr>
              <w:jc w:val="center"/>
            </w:pPr>
            <w:r w:rsidRPr="002379B9">
              <w:t>193</w:t>
            </w:r>
          </w:p>
        </w:tc>
        <w:tc>
          <w:tcPr>
            <w:tcW w:w="1183" w:type="dxa"/>
            <w:noWrap/>
            <w:vAlign w:val="center"/>
            <w:hideMark/>
          </w:tcPr>
          <w:p w14:paraId="2F08B4BA" w14:textId="6426DA42" w:rsidR="007066A4" w:rsidRPr="007066A4" w:rsidRDefault="007066A4" w:rsidP="004F63BB">
            <w:pPr>
              <w:jc w:val="center"/>
            </w:pPr>
            <w:r w:rsidRPr="002379B9">
              <w:t>5,050</w:t>
            </w:r>
          </w:p>
        </w:tc>
        <w:tc>
          <w:tcPr>
            <w:tcW w:w="1183" w:type="dxa"/>
            <w:noWrap/>
            <w:vAlign w:val="center"/>
            <w:hideMark/>
          </w:tcPr>
          <w:p w14:paraId="7C0A111E" w14:textId="4C7F591C" w:rsidR="007066A4" w:rsidRPr="007066A4" w:rsidRDefault="007066A4" w:rsidP="004F63BB">
            <w:pPr>
              <w:jc w:val="center"/>
            </w:pPr>
            <w:r w:rsidRPr="002379B9">
              <w:t>385</w:t>
            </w:r>
          </w:p>
        </w:tc>
        <w:tc>
          <w:tcPr>
            <w:tcW w:w="1284" w:type="dxa"/>
            <w:noWrap/>
            <w:vAlign w:val="center"/>
            <w:hideMark/>
          </w:tcPr>
          <w:p w14:paraId="293FAC07" w14:textId="7692A0E9" w:rsidR="007066A4" w:rsidRPr="007066A4" w:rsidRDefault="007066A4" w:rsidP="004F63BB">
            <w:pPr>
              <w:jc w:val="center"/>
            </w:pPr>
            <w:r w:rsidRPr="002379B9">
              <w:t>10,100</w:t>
            </w:r>
          </w:p>
        </w:tc>
        <w:tc>
          <w:tcPr>
            <w:tcW w:w="1284" w:type="dxa"/>
            <w:noWrap/>
            <w:vAlign w:val="center"/>
            <w:hideMark/>
          </w:tcPr>
          <w:p w14:paraId="0AB75366" w14:textId="4FDC0C3C" w:rsidR="007066A4" w:rsidRPr="007066A4" w:rsidRDefault="007066A4" w:rsidP="004F63BB">
            <w:pPr>
              <w:jc w:val="center"/>
            </w:pPr>
            <w:r w:rsidRPr="002379B9">
              <w:t>963</w:t>
            </w:r>
          </w:p>
        </w:tc>
        <w:tc>
          <w:tcPr>
            <w:tcW w:w="1106" w:type="dxa"/>
            <w:noWrap/>
            <w:vAlign w:val="center"/>
            <w:hideMark/>
          </w:tcPr>
          <w:p w14:paraId="36073524" w14:textId="4F7FA4C7" w:rsidR="007066A4" w:rsidRPr="007066A4" w:rsidRDefault="007066A4" w:rsidP="004F63BB">
            <w:pPr>
              <w:jc w:val="center"/>
            </w:pPr>
            <w:r w:rsidRPr="002379B9">
              <w:t>25,249</w:t>
            </w:r>
          </w:p>
        </w:tc>
      </w:tr>
      <w:tr w:rsidR="007066A4" w:rsidRPr="007066A4" w14:paraId="35F7AFE1" w14:textId="77777777" w:rsidTr="004F63BB">
        <w:trPr>
          <w:trHeight w:val="288"/>
        </w:trPr>
        <w:tc>
          <w:tcPr>
            <w:tcW w:w="2547" w:type="dxa"/>
            <w:noWrap/>
            <w:hideMark/>
          </w:tcPr>
          <w:p w14:paraId="6BC60EF5" w14:textId="77777777" w:rsidR="007066A4" w:rsidRPr="007066A4" w:rsidRDefault="007066A4" w:rsidP="007066A4">
            <w:r w:rsidRPr="007066A4">
              <w:t>Struvite reactor</w:t>
            </w:r>
          </w:p>
        </w:tc>
        <w:tc>
          <w:tcPr>
            <w:tcW w:w="1134" w:type="dxa"/>
            <w:noWrap/>
            <w:vAlign w:val="center"/>
            <w:hideMark/>
          </w:tcPr>
          <w:p w14:paraId="446204CC" w14:textId="5534C9B1" w:rsidR="007066A4" w:rsidRPr="007066A4" w:rsidRDefault="007066A4" w:rsidP="004F63BB">
            <w:pPr>
              <w:jc w:val="center"/>
            </w:pPr>
            <w:r w:rsidRPr="002379B9">
              <w:t>117</w:t>
            </w:r>
          </w:p>
        </w:tc>
        <w:tc>
          <w:tcPr>
            <w:tcW w:w="1134" w:type="dxa"/>
            <w:noWrap/>
            <w:vAlign w:val="center"/>
            <w:hideMark/>
          </w:tcPr>
          <w:p w14:paraId="7F5ECEB6" w14:textId="273A5EF5" w:rsidR="007066A4" w:rsidRPr="007066A4" w:rsidRDefault="007066A4" w:rsidP="004F63BB">
            <w:pPr>
              <w:jc w:val="center"/>
            </w:pPr>
            <w:r w:rsidRPr="002379B9">
              <w:t>56</w:t>
            </w:r>
          </w:p>
        </w:tc>
        <w:tc>
          <w:tcPr>
            <w:tcW w:w="1173" w:type="dxa"/>
            <w:noWrap/>
            <w:vAlign w:val="center"/>
            <w:hideMark/>
          </w:tcPr>
          <w:p w14:paraId="732D1CB1" w14:textId="5BF6A317" w:rsidR="007066A4" w:rsidRPr="007066A4" w:rsidRDefault="007066A4" w:rsidP="004F63BB">
            <w:pPr>
              <w:jc w:val="center"/>
            </w:pPr>
            <w:r w:rsidRPr="002379B9">
              <w:t>117</w:t>
            </w:r>
          </w:p>
        </w:tc>
        <w:tc>
          <w:tcPr>
            <w:tcW w:w="1378" w:type="dxa"/>
            <w:noWrap/>
            <w:vAlign w:val="center"/>
            <w:hideMark/>
          </w:tcPr>
          <w:p w14:paraId="24B2A6D1" w14:textId="4583CCF9" w:rsidR="007066A4" w:rsidRPr="007066A4" w:rsidRDefault="007066A4" w:rsidP="004F63BB">
            <w:pPr>
              <w:jc w:val="center"/>
            </w:pPr>
            <w:r w:rsidRPr="002379B9">
              <w:t>56</w:t>
            </w:r>
          </w:p>
        </w:tc>
        <w:tc>
          <w:tcPr>
            <w:tcW w:w="1190" w:type="dxa"/>
            <w:noWrap/>
            <w:vAlign w:val="center"/>
            <w:hideMark/>
          </w:tcPr>
          <w:p w14:paraId="74B664C8" w14:textId="01CA8422" w:rsidR="007066A4" w:rsidRPr="007066A4" w:rsidRDefault="007066A4" w:rsidP="004F63BB">
            <w:pPr>
              <w:jc w:val="center"/>
            </w:pPr>
            <w:r w:rsidRPr="002379B9">
              <w:t>583</w:t>
            </w:r>
          </w:p>
        </w:tc>
        <w:tc>
          <w:tcPr>
            <w:tcW w:w="1183" w:type="dxa"/>
            <w:noWrap/>
            <w:vAlign w:val="center"/>
            <w:hideMark/>
          </w:tcPr>
          <w:p w14:paraId="14454A17" w14:textId="7DCD6795" w:rsidR="007066A4" w:rsidRPr="007066A4" w:rsidRDefault="007066A4" w:rsidP="004F63BB">
            <w:pPr>
              <w:jc w:val="center"/>
            </w:pPr>
            <w:r w:rsidRPr="002379B9">
              <w:t>281</w:t>
            </w:r>
          </w:p>
        </w:tc>
        <w:tc>
          <w:tcPr>
            <w:tcW w:w="1183" w:type="dxa"/>
            <w:noWrap/>
            <w:vAlign w:val="center"/>
            <w:hideMark/>
          </w:tcPr>
          <w:p w14:paraId="41380A87" w14:textId="771FEF6C" w:rsidR="007066A4" w:rsidRPr="007066A4" w:rsidRDefault="007066A4" w:rsidP="004F63BB">
            <w:pPr>
              <w:jc w:val="center"/>
            </w:pPr>
            <w:r w:rsidRPr="002379B9">
              <w:t>1,166</w:t>
            </w:r>
          </w:p>
        </w:tc>
        <w:tc>
          <w:tcPr>
            <w:tcW w:w="1284" w:type="dxa"/>
            <w:noWrap/>
            <w:vAlign w:val="center"/>
            <w:hideMark/>
          </w:tcPr>
          <w:p w14:paraId="1DF8C366" w14:textId="35150192" w:rsidR="007066A4" w:rsidRPr="007066A4" w:rsidRDefault="007066A4" w:rsidP="004F63BB">
            <w:pPr>
              <w:jc w:val="center"/>
            </w:pPr>
            <w:r w:rsidRPr="002379B9">
              <w:t>563</w:t>
            </w:r>
          </w:p>
        </w:tc>
        <w:tc>
          <w:tcPr>
            <w:tcW w:w="1284" w:type="dxa"/>
            <w:noWrap/>
            <w:vAlign w:val="center"/>
            <w:hideMark/>
          </w:tcPr>
          <w:p w14:paraId="6B6CD82C" w14:textId="0DCAF718" w:rsidR="007066A4" w:rsidRPr="007066A4" w:rsidRDefault="007066A4" w:rsidP="004F63BB">
            <w:pPr>
              <w:jc w:val="center"/>
            </w:pPr>
            <w:r w:rsidRPr="002379B9">
              <w:t>2,914</w:t>
            </w:r>
          </w:p>
        </w:tc>
        <w:tc>
          <w:tcPr>
            <w:tcW w:w="1106" w:type="dxa"/>
            <w:noWrap/>
            <w:vAlign w:val="center"/>
            <w:hideMark/>
          </w:tcPr>
          <w:p w14:paraId="49AE120F" w14:textId="508ED6E2" w:rsidR="007066A4" w:rsidRPr="007066A4" w:rsidRDefault="007066A4" w:rsidP="004F63BB">
            <w:pPr>
              <w:jc w:val="center"/>
            </w:pPr>
            <w:r w:rsidRPr="002379B9">
              <w:t>1,407</w:t>
            </w:r>
          </w:p>
        </w:tc>
      </w:tr>
      <w:tr w:rsidR="007066A4" w:rsidRPr="007066A4" w14:paraId="6B7AAEF0" w14:textId="77777777" w:rsidTr="004F63BB">
        <w:trPr>
          <w:trHeight w:val="288"/>
        </w:trPr>
        <w:tc>
          <w:tcPr>
            <w:tcW w:w="2547" w:type="dxa"/>
            <w:noWrap/>
            <w:hideMark/>
          </w:tcPr>
          <w:p w14:paraId="7A2309D3" w14:textId="7A20FEA4" w:rsidR="007066A4" w:rsidRPr="007066A4" w:rsidRDefault="007066A4" w:rsidP="007066A4">
            <w:pPr>
              <w:rPr>
                <w:b/>
                <w:bCs/>
                <w:i/>
                <w:iCs/>
              </w:rPr>
            </w:pPr>
            <w:r w:rsidRPr="007066A4">
              <w:rPr>
                <w:b/>
                <w:bCs/>
                <w:i/>
                <w:iCs/>
              </w:rPr>
              <w:t>BW</w:t>
            </w:r>
            <w:r>
              <w:rPr>
                <w:b/>
                <w:bCs/>
                <w:i/>
                <w:iCs/>
              </w:rPr>
              <w:t xml:space="preserve"> &amp; </w:t>
            </w:r>
            <w:r w:rsidRPr="007066A4">
              <w:rPr>
                <w:b/>
                <w:bCs/>
                <w:i/>
                <w:iCs/>
              </w:rPr>
              <w:t>GW Treatments</w:t>
            </w:r>
          </w:p>
        </w:tc>
        <w:tc>
          <w:tcPr>
            <w:tcW w:w="1134" w:type="dxa"/>
            <w:noWrap/>
            <w:vAlign w:val="center"/>
            <w:hideMark/>
          </w:tcPr>
          <w:p w14:paraId="2A0399FA" w14:textId="12D673B2" w:rsidR="007066A4" w:rsidRPr="007066A4" w:rsidRDefault="007066A4" w:rsidP="004F63BB">
            <w:pPr>
              <w:jc w:val="center"/>
            </w:pPr>
          </w:p>
        </w:tc>
        <w:tc>
          <w:tcPr>
            <w:tcW w:w="1134" w:type="dxa"/>
            <w:noWrap/>
            <w:vAlign w:val="center"/>
            <w:hideMark/>
          </w:tcPr>
          <w:p w14:paraId="6736CAAF" w14:textId="4821341A" w:rsidR="007066A4" w:rsidRPr="007066A4" w:rsidRDefault="007066A4" w:rsidP="004F63BB">
            <w:pPr>
              <w:jc w:val="center"/>
            </w:pPr>
          </w:p>
        </w:tc>
        <w:tc>
          <w:tcPr>
            <w:tcW w:w="1173" w:type="dxa"/>
            <w:noWrap/>
            <w:vAlign w:val="center"/>
            <w:hideMark/>
          </w:tcPr>
          <w:p w14:paraId="3C0A84A0" w14:textId="3CD8AB61" w:rsidR="007066A4" w:rsidRPr="007066A4" w:rsidRDefault="007066A4" w:rsidP="004F63BB">
            <w:pPr>
              <w:jc w:val="center"/>
            </w:pPr>
          </w:p>
        </w:tc>
        <w:tc>
          <w:tcPr>
            <w:tcW w:w="1378" w:type="dxa"/>
            <w:noWrap/>
            <w:vAlign w:val="center"/>
            <w:hideMark/>
          </w:tcPr>
          <w:p w14:paraId="7A8EBAEC" w14:textId="5F336B39" w:rsidR="007066A4" w:rsidRPr="007066A4" w:rsidRDefault="007066A4" w:rsidP="004F63BB">
            <w:pPr>
              <w:jc w:val="center"/>
            </w:pPr>
          </w:p>
        </w:tc>
        <w:tc>
          <w:tcPr>
            <w:tcW w:w="1190" w:type="dxa"/>
            <w:noWrap/>
            <w:vAlign w:val="center"/>
            <w:hideMark/>
          </w:tcPr>
          <w:p w14:paraId="50A5F6E8" w14:textId="52A55262" w:rsidR="007066A4" w:rsidRPr="007066A4" w:rsidRDefault="007066A4" w:rsidP="004F63BB">
            <w:pPr>
              <w:jc w:val="center"/>
            </w:pPr>
          </w:p>
        </w:tc>
        <w:tc>
          <w:tcPr>
            <w:tcW w:w="1183" w:type="dxa"/>
            <w:noWrap/>
            <w:vAlign w:val="center"/>
            <w:hideMark/>
          </w:tcPr>
          <w:p w14:paraId="09FDEFD6" w14:textId="2B5649ED" w:rsidR="007066A4" w:rsidRPr="007066A4" w:rsidRDefault="007066A4" w:rsidP="004F63BB">
            <w:pPr>
              <w:jc w:val="center"/>
            </w:pPr>
          </w:p>
        </w:tc>
        <w:tc>
          <w:tcPr>
            <w:tcW w:w="1183" w:type="dxa"/>
            <w:noWrap/>
            <w:vAlign w:val="center"/>
            <w:hideMark/>
          </w:tcPr>
          <w:p w14:paraId="6DE69824" w14:textId="285ED826" w:rsidR="007066A4" w:rsidRPr="007066A4" w:rsidRDefault="007066A4" w:rsidP="004F63BB">
            <w:pPr>
              <w:jc w:val="center"/>
            </w:pPr>
          </w:p>
        </w:tc>
        <w:tc>
          <w:tcPr>
            <w:tcW w:w="1284" w:type="dxa"/>
            <w:noWrap/>
            <w:vAlign w:val="center"/>
            <w:hideMark/>
          </w:tcPr>
          <w:p w14:paraId="42678E25" w14:textId="5996F57B" w:rsidR="007066A4" w:rsidRPr="007066A4" w:rsidRDefault="007066A4" w:rsidP="004F63BB">
            <w:pPr>
              <w:jc w:val="center"/>
            </w:pPr>
          </w:p>
        </w:tc>
        <w:tc>
          <w:tcPr>
            <w:tcW w:w="1284" w:type="dxa"/>
            <w:noWrap/>
            <w:vAlign w:val="center"/>
            <w:hideMark/>
          </w:tcPr>
          <w:p w14:paraId="19C4FF08" w14:textId="0F545B0F" w:rsidR="007066A4" w:rsidRPr="007066A4" w:rsidRDefault="007066A4" w:rsidP="004F63BB">
            <w:pPr>
              <w:jc w:val="center"/>
            </w:pPr>
          </w:p>
        </w:tc>
        <w:tc>
          <w:tcPr>
            <w:tcW w:w="1106" w:type="dxa"/>
            <w:noWrap/>
            <w:vAlign w:val="center"/>
            <w:hideMark/>
          </w:tcPr>
          <w:p w14:paraId="3578845D" w14:textId="32360D17" w:rsidR="007066A4" w:rsidRPr="007066A4" w:rsidRDefault="007066A4" w:rsidP="004F63BB">
            <w:pPr>
              <w:jc w:val="center"/>
            </w:pPr>
          </w:p>
        </w:tc>
      </w:tr>
      <w:tr w:rsidR="007066A4" w:rsidRPr="007066A4" w14:paraId="7CEA450B" w14:textId="77777777" w:rsidTr="004F63BB">
        <w:trPr>
          <w:trHeight w:val="288"/>
        </w:trPr>
        <w:tc>
          <w:tcPr>
            <w:tcW w:w="2547" w:type="dxa"/>
            <w:noWrap/>
            <w:hideMark/>
          </w:tcPr>
          <w:p w14:paraId="5C960E25" w14:textId="77777777" w:rsidR="007066A4" w:rsidRPr="007066A4" w:rsidRDefault="007066A4" w:rsidP="007066A4">
            <w:r w:rsidRPr="007066A4">
              <w:t>anMBR</w:t>
            </w:r>
          </w:p>
        </w:tc>
        <w:tc>
          <w:tcPr>
            <w:tcW w:w="1134" w:type="dxa"/>
            <w:noWrap/>
            <w:vAlign w:val="center"/>
            <w:hideMark/>
          </w:tcPr>
          <w:p w14:paraId="0F3C6DC9" w14:textId="6176AAAA" w:rsidR="007066A4" w:rsidRPr="007066A4" w:rsidRDefault="007066A4" w:rsidP="004F63BB">
            <w:pPr>
              <w:jc w:val="center"/>
            </w:pPr>
            <w:r w:rsidRPr="002379B9">
              <w:t>2,889</w:t>
            </w:r>
          </w:p>
        </w:tc>
        <w:tc>
          <w:tcPr>
            <w:tcW w:w="1134" w:type="dxa"/>
            <w:noWrap/>
            <w:vAlign w:val="center"/>
            <w:hideMark/>
          </w:tcPr>
          <w:p w14:paraId="1C4C68E0" w14:textId="20EF962B" w:rsidR="007066A4" w:rsidRPr="007066A4" w:rsidRDefault="007066A4" w:rsidP="004F63BB">
            <w:pPr>
              <w:jc w:val="center"/>
            </w:pPr>
            <w:r w:rsidRPr="002379B9">
              <w:t>598</w:t>
            </w:r>
          </w:p>
        </w:tc>
        <w:tc>
          <w:tcPr>
            <w:tcW w:w="1173" w:type="dxa"/>
            <w:noWrap/>
            <w:vAlign w:val="center"/>
            <w:hideMark/>
          </w:tcPr>
          <w:p w14:paraId="3A601D56" w14:textId="73DE9F67" w:rsidR="007066A4" w:rsidRPr="007066A4" w:rsidRDefault="007066A4" w:rsidP="004F63BB">
            <w:pPr>
              <w:jc w:val="center"/>
            </w:pPr>
            <w:r w:rsidRPr="002379B9">
              <w:t>2,889</w:t>
            </w:r>
          </w:p>
        </w:tc>
        <w:tc>
          <w:tcPr>
            <w:tcW w:w="1378" w:type="dxa"/>
            <w:noWrap/>
            <w:vAlign w:val="center"/>
            <w:hideMark/>
          </w:tcPr>
          <w:p w14:paraId="14523C6B" w14:textId="2018B26E" w:rsidR="007066A4" w:rsidRPr="007066A4" w:rsidRDefault="007066A4" w:rsidP="004F63BB">
            <w:pPr>
              <w:jc w:val="center"/>
            </w:pPr>
            <w:r w:rsidRPr="002379B9">
              <w:t>598</w:t>
            </w:r>
          </w:p>
        </w:tc>
        <w:tc>
          <w:tcPr>
            <w:tcW w:w="1190" w:type="dxa"/>
            <w:noWrap/>
            <w:vAlign w:val="center"/>
            <w:hideMark/>
          </w:tcPr>
          <w:p w14:paraId="31E495FC" w14:textId="077F43DA" w:rsidR="007066A4" w:rsidRPr="007066A4" w:rsidRDefault="007066A4" w:rsidP="004F63BB">
            <w:pPr>
              <w:jc w:val="center"/>
            </w:pPr>
            <w:r w:rsidRPr="002379B9">
              <w:t>5,986</w:t>
            </w:r>
          </w:p>
        </w:tc>
        <w:tc>
          <w:tcPr>
            <w:tcW w:w="1183" w:type="dxa"/>
            <w:noWrap/>
            <w:vAlign w:val="center"/>
            <w:hideMark/>
          </w:tcPr>
          <w:p w14:paraId="295AB878" w14:textId="0D70BCB5" w:rsidR="007066A4" w:rsidRPr="007066A4" w:rsidRDefault="007066A4" w:rsidP="004F63BB">
            <w:pPr>
              <w:jc w:val="center"/>
            </w:pPr>
            <w:r w:rsidRPr="002379B9">
              <w:t>2,990</w:t>
            </w:r>
          </w:p>
        </w:tc>
        <w:tc>
          <w:tcPr>
            <w:tcW w:w="1183" w:type="dxa"/>
            <w:noWrap/>
            <w:vAlign w:val="center"/>
            <w:hideMark/>
          </w:tcPr>
          <w:p w14:paraId="186397DB" w14:textId="703A1491" w:rsidR="007066A4" w:rsidRPr="007066A4" w:rsidRDefault="007066A4" w:rsidP="004F63BB">
            <w:pPr>
              <w:jc w:val="center"/>
            </w:pPr>
            <w:r w:rsidRPr="002379B9">
              <w:t>8,730</w:t>
            </w:r>
          </w:p>
        </w:tc>
        <w:tc>
          <w:tcPr>
            <w:tcW w:w="1284" w:type="dxa"/>
            <w:noWrap/>
            <w:vAlign w:val="center"/>
            <w:hideMark/>
          </w:tcPr>
          <w:p w14:paraId="3FC5723E" w14:textId="0589F4BC" w:rsidR="007066A4" w:rsidRPr="007066A4" w:rsidRDefault="007066A4" w:rsidP="004F63BB">
            <w:pPr>
              <w:jc w:val="center"/>
            </w:pPr>
            <w:r w:rsidRPr="002379B9">
              <w:t>5,979</w:t>
            </w:r>
          </w:p>
        </w:tc>
        <w:tc>
          <w:tcPr>
            <w:tcW w:w="1284" w:type="dxa"/>
            <w:noWrap/>
            <w:vAlign w:val="center"/>
            <w:hideMark/>
          </w:tcPr>
          <w:p w14:paraId="14BC8B85" w14:textId="49330D5C" w:rsidR="007066A4" w:rsidRPr="007066A4" w:rsidRDefault="007066A4" w:rsidP="004F63BB">
            <w:pPr>
              <w:jc w:val="center"/>
            </w:pPr>
            <w:r w:rsidRPr="002379B9">
              <w:t>12,760</w:t>
            </w:r>
          </w:p>
        </w:tc>
        <w:tc>
          <w:tcPr>
            <w:tcW w:w="1106" w:type="dxa"/>
            <w:noWrap/>
            <w:vAlign w:val="center"/>
            <w:hideMark/>
          </w:tcPr>
          <w:p w14:paraId="20411C60" w14:textId="447C09D3" w:rsidR="007066A4" w:rsidRPr="007066A4" w:rsidRDefault="007066A4" w:rsidP="004F63BB">
            <w:pPr>
              <w:jc w:val="center"/>
            </w:pPr>
            <w:r w:rsidRPr="002379B9">
              <w:t>14,948</w:t>
            </w:r>
          </w:p>
        </w:tc>
      </w:tr>
      <w:tr w:rsidR="007066A4" w:rsidRPr="007066A4" w14:paraId="6ADA3A1E" w14:textId="77777777" w:rsidTr="004F63BB">
        <w:trPr>
          <w:trHeight w:val="288"/>
        </w:trPr>
        <w:tc>
          <w:tcPr>
            <w:tcW w:w="2547" w:type="dxa"/>
            <w:noWrap/>
            <w:hideMark/>
          </w:tcPr>
          <w:p w14:paraId="4267C3B6" w14:textId="77777777" w:rsidR="007066A4" w:rsidRPr="007066A4" w:rsidRDefault="007066A4" w:rsidP="007066A4">
            <w:r w:rsidRPr="007066A4">
              <w:t>RO</w:t>
            </w:r>
          </w:p>
        </w:tc>
        <w:tc>
          <w:tcPr>
            <w:tcW w:w="1134" w:type="dxa"/>
            <w:noWrap/>
            <w:vAlign w:val="center"/>
            <w:hideMark/>
          </w:tcPr>
          <w:p w14:paraId="0FB1CD3E" w14:textId="2033FE13" w:rsidR="007066A4" w:rsidRPr="007066A4" w:rsidRDefault="007066A4" w:rsidP="004F63BB">
            <w:pPr>
              <w:jc w:val="center"/>
            </w:pPr>
            <w:r w:rsidRPr="002379B9">
              <w:t>174</w:t>
            </w:r>
          </w:p>
        </w:tc>
        <w:tc>
          <w:tcPr>
            <w:tcW w:w="1134" w:type="dxa"/>
            <w:noWrap/>
            <w:vAlign w:val="center"/>
            <w:hideMark/>
          </w:tcPr>
          <w:p w14:paraId="331B835D" w14:textId="6B68EA57" w:rsidR="007066A4" w:rsidRPr="007066A4" w:rsidRDefault="007066A4" w:rsidP="004F63BB">
            <w:pPr>
              <w:jc w:val="center"/>
            </w:pPr>
            <w:r w:rsidRPr="002379B9">
              <w:t>1,657</w:t>
            </w:r>
          </w:p>
        </w:tc>
        <w:tc>
          <w:tcPr>
            <w:tcW w:w="1173" w:type="dxa"/>
            <w:noWrap/>
            <w:vAlign w:val="center"/>
            <w:hideMark/>
          </w:tcPr>
          <w:p w14:paraId="418B5755" w14:textId="2E38F70E" w:rsidR="007066A4" w:rsidRPr="007066A4" w:rsidRDefault="007066A4" w:rsidP="004F63BB">
            <w:pPr>
              <w:jc w:val="center"/>
            </w:pPr>
            <w:r w:rsidRPr="002379B9">
              <w:t>174</w:t>
            </w:r>
          </w:p>
        </w:tc>
        <w:tc>
          <w:tcPr>
            <w:tcW w:w="1378" w:type="dxa"/>
            <w:noWrap/>
            <w:vAlign w:val="center"/>
            <w:hideMark/>
          </w:tcPr>
          <w:p w14:paraId="19A23BD6" w14:textId="47B964A0" w:rsidR="007066A4" w:rsidRPr="007066A4" w:rsidRDefault="007066A4" w:rsidP="004F63BB">
            <w:pPr>
              <w:jc w:val="center"/>
            </w:pPr>
            <w:r w:rsidRPr="002379B9">
              <w:t>1,657</w:t>
            </w:r>
          </w:p>
        </w:tc>
        <w:tc>
          <w:tcPr>
            <w:tcW w:w="1190" w:type="dxa"/>
            <w:noWrap/>
            <w:vAlign w:val="center"/>
            <w:hideMark/>
          </w:tcPr>
          <w:p w14:paraId="7FDE400E" w14:textId="3B19D6F6" w:rsidR="007066A4" w:rsidRPr="007066A4" w:rsidRDefault="007066A4" w:rsidP="004F63BB">
            <w:pPr>
              <w:jc w:val="center"/>
            </w:pPr>
            <w:r w:rsidRPr="002379B9">
              <w:t>174</w:t>
            </w:r>
          </w:p>
        </w:tc>
        <w:tc>
          <w:tcPr>
            <w:tcW w:w="1183" w:type="dxa"/>
            <w:noWrap/>
            <w:vAlign w:val="center"/>
            <w:hideMark/>
          </w:tcPr>
          <w:p w14:paraId="0C4C4596" w14:textId="026CDA3B" w:rsidR="007066A4" w:rsidRPr="007066A4" w:rsidRDefault="007066A4" w:rsidP="004F63BB">
            <w:pPr>
              <w:jc w:val="center"/>
            </w:pPr>
            <w:r w:rsidRPr="002379B9">
              <w:t>8,284</w:t>
            </w:r>
          </w:p>
        </w:tc>
        <w:tc>
          <w:tcPr>
            <w:tcW w:w="1183" w:type="dxa"/>
            <w:noWrap/>
            <w:vAlign w:val="center"/>
            <w:hideMark/>
          </w:tcPr>
          <w:p w14:paraId="65163F91" w14:textId="0E836CD9" w:rsidR="007066A4" w:rsidRPr="007066A4" w:rsidRDefault="007066A4" w:rsidP="004F63BB">
            <w:pPr>
              <w:jc w:val="center"/>
            </w:pPr>
            <w:r w:rsidRPr="002379B9">
              <w:t>174</w:t>
            </w:r>
          </w:p>
        </w:tc>
        <w:tc>
          <w:tcPr>
            <w:tcW w:w="1284" w:type="dxa"/>
            <w:noWrap/>
            <w:vAlign w:val="center"/>
            <w:hideMark/>
          </w:tcPr>
          <w:p w14:paraId="219180BC" w14:textId="32C1755A" w:rsidR="007066A4" w:rsidRPr="007066A4" w:rsidRDefault="007066A4" w:rsidP="004F63BB">
            <w:pPr>
              <w:jc w:val="center"/>
            </w:pPr>
            <w:r w:rsidRPr="002379B9">
              <w:t>16,568</w:t>
            </w:r>
          </w:p>
        </w:tc>
        <w:tc>
          <w:tcPr>
            <w:tcW w:w="1284" w:type="dxa"/>
            <w:noWrap/>
            <w:vAlign w:val="center"/>
            <w:hideMark/>
          </w:tcPr>
          <w:p w14:paraId="660464B7" w14:textId="53F8FD3C" w:rsidR="007066A4" w:rsidRPr="007066A4" w:rsidRDefault="007066A4" w:rsidP="004F63BB">
            <w:pPr>
              <w:jc w:val="center"/>
            </w:pPr>
            <w:r w:rsidRPr="002379B9">
              <w:t>241</w:t>
            </w:r>
          </w:p>
        </w:tc>
        <w:tc>
          <w:tcPr>
            <w:tcW w:w="1106" w:type="dxa"/>
            <w:noWrap/>
            <w:vAlign w:val="center"/>
            <w:hideMark/>
          </w:tcPr>
          <w:p w14:paraId="5198B811" w14:textId="35F52B7D" w:rsidR="007066A4" w:rsidRPr="007066A4" w:rsidRDefault="007066A4" w:rsidP="004F63BB">
            <w:pPr>
              <w:jc w:val="center"/>
            </w:pPr>
            <w:r w:rsidRPr="002379B9">
              <w:t>41,420</w:t>
            </w:r>
          </w:p>
        </w:tc>
      </w:tr>
      <w:tr w:rsidR="007066A4" w:rsidRPr="007066A4" w14:paraId="4164ACE7" w14:textId="77777777" w:rsidTr="004F63BB">
        <w:trPr>
          <w:trHeight w:val="288"/>
        </w:trPr>
        <w:tc>
          <w:tcPr>
            <w:tcW w:w="2547" w:type="dxa"/>
            <w:noWrap/>
            <w:hideMark/>
          </w:tcPr>
          <w:p w14:paraId="50F477D9" w14:textId="77777777" w:rsidR="007066A4" w:rsidRPr="007066A4" w:rsidRDefault="007066A4" w:rsidP="007066A4">
            <w:r w:rsidRPr="007066A4">
              <w:t>UV</w:t>
            </w:r>
          </w:p>
        </w:tc>
        <w:tc>
          <w:tcPr>
            <w:tcW w:w="1134" w:type="dxa"/>
            <w:noWrap/>
            <w:vAlign w:val="center"/>
            <w:hideMark/>
          </w:tcPr>
          <w:p w14:paraId="51D5A08E" w14:textId="18335534" w:rsidR="007066A4" w:rsidRPr="007066A4" w:rsidRDefault="007066A4" w:rsidP="004F63BB">
            <w:pPr>
              <w:jc w:val="center"/>
            </w:pPr>
            <w:r w:rsidRPr="002379B9">
              <w:t>167</w:t>
            </w:r>
          </w:p>
        </w:tc>
        <w:tc>
          <w:tcPr>
            <w:tcW w:w="1134" w:type="dxa"/>
            <w:noWrap/>
            <w:vAlign w:val="center"/>
            <w:hideMark/>
          </w:tcPr>
          <w:p w14:paraId="0B7D57FB" w14:textId="4C8633DF" w:rsidR="007066A4" w:rsidRPr="007066A4" w:rsidRDefault="007066A4" w:rsidP="004F63BB">
            <w:pPr>
              <w:jc w:val="center"/>
            </w:pPr>
            <w:r w:rsidRPr="002379B9">
              <w:t>1,559</w:t>
            </w:r>
          </w:p>
        </w:tc>
        <w:tc>
          <w:tcPr>
            <w:tcW w:w="1173" w:type="dxa"/>
            <w:noWrap/>
            <w:vAlign w:val="center"/>
            <w:hideMark/>
          </w:tcPr>
          <w:p w14:paraId="62A4FD57" w14:textId="12049A3F" w:rsidR="007066A4" w:rsidRPr="007066A4" w:rsidRDefault="007066A4" w:rsidP="004F63BB">
            <w:pPr>
              <w:jc w:val="center"/>
            </w:pPr>
            <w:r w:rsidRPr="002379B9">
              <w:t>167</w:t>
            </w:r>
          </w:p>
        </w:tc>
        <w:tc>
          <w:tcPr>
            <w:tcW w:w="1378" w:type="dxa"/>
            <w:noWrap/>
            <w:vAlign w:val="center"/>
            <w:hideMark/>
          </w:tcPr>
          <w:p w14:paraId="6E97E58B" w14:textId="2D22FB94" w:rsidR="007066A4" w:rsidRPr="007066A4" w:rsidRDefault="007066A4" w:rsidP="004F63BB">
            <w:pPr>
              <w:jc w:val="center"/>
            </w:pPr>
            <w:r w:rsidRPr="002379B9">
              <w:t>1,559</w:t>
            </w:r>
          </w:p>
        </w:tc>
        <w:tc>
          <w:tcPr>
            <w:tcW w:w="1190" w:type="dxa"/>
            <w:noWrap/>
            <w:vAlign w:val="center"/>
            <w:hideMark/>
          </w:tcPr>
          <w:p w14:paraId="544DF7C3" w14:textId="3154B980" w:rsidR="007066A4" w:rsidRPr="007066A4" w:rsidRDefault="007066A4" w:rsidP="004F63BB">
            <w:pPr>
              <w:jc w:val="center"/>
            </w:pPr>
            <w:r w:rsidRPr="002379B9">
              <w:t>167</w:t>
            </w:r>
          </w:p>
        </w:tc>
        <w:tc>
          <w:tcPr>
            <w:tcW w:w="1183" w:type="dxa"/>
            <w:noWrap/>
            <w:vAlign w:val="center"/>
            <w:hideMark/>
          </w:tcPr>
          <w:p w14:paraId="4E26CDD4" w14:textId="0554CC4D" w:rsidR="007066A4" w:rsidRPr="007066A4" w:rsidRDefault="007066A4" w:rsidP="004F63BB">
            <w:pPr>
              <w:jc w:val="center"/>
            </w:pPr>
            <w:r w:rsidRPr="002379B9">
              <w:t>7,797</w:t>
            </w:r>
          </w:p>
        </w:tc>
        <w:tc>
          <w:tcPr>
            <w:tcW w:w="1183" w:type="dxa"/>
            <w:noWrap/>
            <w:vAlign w:val="center"/>
            <w:hideMark/>
          </w:tcPr>
          <w:p w14:paraId="41B31DA0" w14:textId="0824F9BB" w:rsidR="007066A4" w:rsidRPr="007066A4" w:rsidRDefault="007066A4" w:rsidP="004F63BB">
            <w:pPr>
              <w:jc w:val="center"/>
            </w:pPr>
            <w:r w:rsidRPr="002379B9">
              <w:t>345</w:t>
            </w:r>
          </w:p>
        </w:tc>
        <w:tc>
          <w:tcPr>
            <w:tcW w:w="1284" w:type="dxa"/>
            <w:noWrap/>
            <w:vAlign w:val="center"/>
            <w:hideMark/>
          </w:tcPr>
          <w:p w14:paraId="0F845447" w14:textId="7E176E58" w:rsidR="007066A4" w:rsidRPr="007066A4" w:rsidRDefault="007066A4" w:rsidP="004F63BB">
            <w:pPr>
              <w:jc w:val="center"/>
            </w:pPr>
            <w:r w:rsidRPr="002379B9">
              <w:t>15,593</w:t>
            </w:r>
          </w:p>
        </w:tc>
        <w:tc>
          <w:tcPr>
            <w:tcW w:w="1284" w:type="dxa"/>
            <w:noWrap/>
            <w:vAlign w:val="center"/>
            <w:hideMark/>
          </w:tcPr>
          <w:p w14:paraId="62A1D067" w14:textId="36382D63" w:rsidR="007066A4" w:rsidRPr="007066A4" w:rsidRDefault="007066A4" w:rsidP="004F63BB">
            <w:pPr>
              <w:jc w:val="center"/>
            </w:pPr>
            <w:r w:rsidRPr="002379B9">
              <w:t>345</w:t>
            </w:r>
          </w:p>
        </w:tc>
        <w:tc>
          <w:tcPr>
            <w:tcW w:w="1106" w:type="dxa"/>
            <w:noWrap/>
            <w:vAlign w:val="center"/>
            <w:hideMark/>
          </w:tcPr>
          <w:p w14:paraId="74C4EA7D" w14:textId="2C18D493" w:rsidR="007066A4" w:rsidRPr="007066A4" w:rsidRDefault="007066A4" w:rsidP="004F63BB">
            <w:pPr>
              <w:jc w:val="center"/>
            </w:pPr>
            <w:r w:rsidRPr="002379B9">
              <w:t>38,983</w:t>
            </w:r>
          </w:p>
        </w:tc>
      </w:tr>
      <w:tr w:rsidR="007066A4" w:rsidRPr="007066A4" w14:paraId="3225803A" w14:textId="77777777" w:rsidTr="004F63BB">
        <w:trPr>
          <w:trHeight w:val="288"/>
        </w:trPr>
        <w:tc>
          <w:tcPr>
            <w:tcW w:w="2547" w:type="dxa"/>
            <w:noWrap/>
            <w:hideMark/>
          </w:tcPr>
          <w:p w14:paraId="4E49FE8C" w14:textId="77777777" w:rsidR="007066A4" w:rsidRPr="007066A4" w:rsidRDefault="007066A4" w:rsidP="007066A4">
            <w:pPr>
              <w:rPr>
                <w:b/>
                <w:bCs/>
              </w:rPr>
            </w:pPr>
            <w:r w:rsidRPr="007066A4">
              <w:rPr>
                <w:b/>
                <w:bCs/>
              </w:rPr>
              <w:t>Total treatments</w:t>
            </w:r>
          </w:p>
        </w:tc>
        <w:tc>
          <w:tcPr>
            <w:tcW w:w="1134" w:type="dxa"/>
            <w:noWrap/>
            <w:vAlign w:val="center"/>
            <w:hideMark/>
          </w:tcPr>
          <w:p w14:paraId="7FE1AB96" w14:textId="40225BA0" w:rsidR="007066A4" w:rsidRPr="007066A4" w:rsidRDefault="007066A4" w:rsidP="004F63BB">
            <w:pPr>
              <w:jc w:val="center"/>
            </w:pPr>
            <w:r w:rsidRPr="002379B9">
              <w:t>3,385</w:t>
            </w:r>
          </w:p>
        </w:tc>
        <w:tc>
          <w:tcPr>
            <w:tcW w:w="1134" w:type="dxa"/>
            <w:noWrap/>
            <w:vAlign w:val="center"/>
            <w:hideMark/>
          </w:tcPr>
          <w:p w14:paraId="0F808338" w14:textId="097AAD06" w:rsidR="007066A4" w:rsidRPr="007066A4" w:rsidRDefault="007066A4" w:rsidP="004F63BB">
            <w:pPr>
              <w:jc w:val="center"/>
            </w:pPr>
            <w:r w:rsidRPr="002379B9">
              <w:t>4,880</w:t>
            </w:r>
          </w:p>
        </w:tc>
        <w:tc>
          <w:tcPr>
            <w:tcW w:w="1173" w:type="dxa"/>
            <w:noWrap/>
            <w:vAlign w:val="center"/>
            <w:hideMark/>
          </w:tcPr>
          <w:p w14:paraId="5036BA35" w14:textId="0778EF7F" w:rsidR="007066A4" w:rsidRPr="007066A4" w:rsidRDefault="007066A4" w:rsidP="004F63BB">
            <w:pPr>
              <w:jc w:val="center"/>
            </w:pPr>
            <w:r w:rsidRPr="002379B9">
              <w:t>3,385</w:t>
            </w:r>
          </w:p>
        </w:tc>
        <w:tc>
          <w:tcPr>
            <w:tcW w:w="1378" w:type="dxa"/>
            <w:noWrap/>
            <w:vAlign w:val="center"/>
            <w:hideMark/>
          </w:tcPr>
          <w:p w14:paraId="5E926C4D" w14:textId="230A8C40" w:rsidR="007066A4" w:rsidRPr="007066A4" w:rsidRDefault="007066A4" w:rsidP="004F63BB">
            <w:pPr>
              <w:jc w:val="center"/>
            </w:pPr>
            <w:r w:rsidRPr="002379B9">
              <w:t>4,880</w:t>
            </w:r>
          </w:p>
        </w:tc>
        <w:tc>
          <w:tcPr>
            <w:tcW w:w="1190" w:type="dxa"/>
            <w:noWrap/>
            <w:vAlign w:val="center"/>
            <w:hideMark/>
          </w:tcPr>
          <w:p w14:paraId="3251B923" w14:textId="0753A086" w:rsidR="007066A4" w:rsidRPr="007066A4" w:rsidRDefault="007066A4" w:rsidP="004F63BB">
            <w:pPr>
              <w:jc w:val="center"/>
            </w:pPr>
            <w:r w:rsidRPr="002379B9">
              <w:t>7,102</w:t>
            </w:r>
          </w:p>
        </w:tc>
        <w:tc>
          <w:tcPr>
            <w:tcW w:w="1183" w:type="dxa"/>
            <w:noWrap/>
            <w:vAlign w:val="center"/>
            <w:hideMark/>
          </w:tcPr>
          <w:p w14:paraId="04385487" w14:textId="30D03F93" w:rsidR="007066A4" w:rsidRPr="007066A4" w:rsidRDefault="007066A4" w:rsidP="004F63BB">
            <w:pPr>
              <w:jc w:val="center"/>
            </w:pPr>
            <w:r w:rsidRPr="002379B9">
              <w:t>24,401</w:t>
            </w:r>
          </w:p>
        </w:tc>
        <w:tc>
          <w:tcPr>
            <w:tcW w:w="1183" w:type="dxa"/>
            <w:noWrap/>
            <w:vAlign w:val="center"/>
            <w:hideMark/>
          </w:tcPr>
          <w:p w14:paraId="000F663C" w14:textId="37D028D3" w:rsidR="007066A4" w:rsidRPr="007066A4" w:rsidRDefault="007066A4" w:rsidP="004F63BB">
            <w:pPr>
              <w:jc w:val="center"/>
            </w:pPr>
            <w:r w:rsidRPr="002379B9">
              <w:t>10,800</w:t>
            </w:r>
          </w:p>
        </w:tc>
        <w:tc>
          <w:tcPr>
            <w:tcW w:w="1284" w:type="dxa"/>
            <w:noWrap/>
            <w:vAlign w:val="center"/>
            <w:hideMark/>
          </w:tcPr>
          <w:p w14:paraId="69D1BF32" w14:textId="6B485C5E" w:rsidR="007066A4" w:rsidRPr="007066A4" w:rsidRDefault="007066A4" w:rsidP="004F63BB">
            <w:pPr>
              <w:jc w:val="center"/>
            </w:pPr>
            <w:r w:rsidRPr="002379B9">
              <w:t>48,803</w:t>
            </w:r>
          </w:p>
        </w:tc>
        <w:tc>
          <w:tcPr>
            <w:tcW w:w="1284" w:type="dxa"/>
            <w:noWrap/>
            <w:vAlign w:val="center"/>
            <w:hideMark/>
          </w:tcPr>
          <w:p w14:paraId="2EA0D23C" w14:textId="417F1012" w:rsidR="007066A4" w:rsidRPr="007066A4" w:rsidRDefault="007066A4" w:rsidP="004F63BB">
            <w:pPr>
              <w:jc w:val="center"/>
            </w:pPr>
            <w:r w:rsidRPr="002379B9">
              <w:t>17,224</w:t>
            </w:r>
          </w:p>
        </w:tc>
        <w:tc>
          <w:tcPr>
            <w:tcW w:w="1106" w:type="dxa"/>
            <w:noWrap/>
            <w:vAlign w:val="center"/>
            <w:hideMark/>
          </w:tcPr>
          <w:p w14:paraId="6AAE0C94" w14:textId="69EBE91B" w:rsidR="007066A4" w:rsidRPr="007066A4" w:rsidRDefault="007066A4" w:rsidP="004F63BB">
            <w:pPr>
              <w:jc w:val="center"/>
            </w:pPr>
            <w:r w:rsidRPr="002379B9">
              <w:t>122,007</w:t>
            </w:r>
          </w:p>
        </w:tc>
      </w:tr>
      <w:tr w:rsidR="007066A4" w:rsidRPr="007066A4" w14:paraId="00F5EDD7" w14:textId="77777777" w:rsidTr="004F63BB">
        <w:trPr>
          <w:trHeight w:val="288"/>
        </w:trPr>
        <w:tc>
          <w:tcPr>
            <w:tcW w:w="2547" w:type="dxa"/>
            <w:noWrap/>
            <w:hideMark/>
          </w:tcPr>
          <w:p w14:paraId="63B51193" w14:textId="77777777" w:rsidR="007066A4" w:rsidRPr="007066A4" w:rsidRDefault="007066A4" w:rsidP="007066A4">
            <w:pPr>
              <w:rPr>
                <w:b/>
                <w:bCs/>
                <w:i/>
                <w:iCs/>
              </w:rPr>
            </w:pPr>
            <w:r w:rsidRPr="007066A4">
              <w:rPr>
                <w:b/>
                <w:bCs/>
                <w:i/>
                <w:iCs/>
              </w:rPr>
              <w:t>Rain water</w:t>
            </w:r>
          </w:p>
        </w:tc>
        <w:tc>
          <w:tcPr>
            <w:tcW w:w="1134" w:type="dxa"/>
            <w:noWrap/>
            <w:vAlign w:val="center"/>
            <w:hideMark/>
          </w:tcPr>
          <w:p w14:paraId="48CF5C32" w14:textId="1A5AA9E5" w:rsidR="007066A4" w:rsidRPr="007066A4" w:rsidRDefault="007066A4" w:rsidP="004F63BB">
            <w:pPr>
              <w:jc w:val="center"/>
            </w:pPr>
          </w:p>
        </w:tc>
        <w:tc>
          <w:tcPr>
            <w:tcW w:w="1134" w:type="dxa"/>
            <w:noWrap/>
            <w:vAlign w:val="center"/>
            <w:hideMark/>
          </w:tcPr>
          <w:p w14:paraId="5610D5C3" w14:textId="23347E0D" w:rsidR="007066A4" w:rsidRPr="007066A4" w:rsidRDefault="007066A4" w:rsidP="004F63BB">
            <w:pPr>
              <w:jc w:val="center"/>
            </w:pPr>
          </w:p>
        </w:tc>
        <w:tc>
          <w:tcPr>
            <w:tcW w:w="1173" w:type="dxa"/>
            <w:noWrap/>
            <w:vAlign w:val="center"/>
            <w:hideMark/>
          </w:tcPr>
          <w:p w14:paraId="5EE56D62" w14:textId="2FD4739E" w:rsidR="007066A4" w:rsidRPr="007066A4" w:rsidRDefault="007066A4" w:rsidP="004F63BB">
            <w:pPr>
              <w:jc w:val="center"/>
            </w:pPr>
          </w:p>
        </w:tc>
        <w:tc>
          <w:tcPr>
            <w:tcW w:w="1378" w:type="dxa"/>
            <w:noWrap/>
            <w:vAlign w:val="center"/>
            <w:hideMark/>
          </w:tcPr>
          <w:p w14:paraId="22A236C0" w14:textId="04644566" w:rsidR="007066A4" w:rsidRPr="007066A4" w:rsidRDefault="007066A4" w:rsidP="004F63BB">
            <w:pPr>
              <w:jc w:val="center"/>
            </w:pPr>
          </w:p>
        </w:tc>
        <w:tc>
          <w:tcPr>
            <w:tcW w:w="1190" w:type="dxa"/>
            <w:noWrap/>
            <w:vAlign w:val="center"/>
            <w:hideMark/>
          </w:tcPr>
          <w:p w14:paraId="441B17AD" w14:textId="15C71B18" w:rsidR="007066A4" w:rsidRPr="007066A4" w:rsidRDefault="007066A4" w:rsidP="004F63BB">
            <w:pPr>
              <w:jc w:val="center"/>
            </w:pPr>
          </w:p>
        </w:tc>
        <w:tc>
          <w:tcPr>
            <w:tcW w:w="1183" w:type="dxa"/>
            <w:noWrap/>
            <w:vAlign w:val="center"/>
            <w:hideMark/>
          </w:tcPr>
          <w:p w14:paraId="5E681CF7" w14:textId="126734AC" w:rsidR="007066A4" w:rsidRPr="007066A4" w:rsidRDefault="007066A4" w:rsidP="004F63BB">
            <w:pPr>
              <w:jc w:val="center"/>
            </w:pPr>
          </w:p>
        </w:tc>
        <w:tc>
          <w:tcPr>
            <w:tcW w:w="1183" w:type="dxa"/>
            <w:noWrap/>
            <w:vAlign w:val="center"/>
            <w:hideMark/>
          </w:tcPr>
          <w:p w14:paraId="5B2C16C1" w14:textId="1C5C72DE" w:rsidR="007066A4" w:rsidRPr="007066A4" w:rsidRDefault="007066A4" w:rsidP="004F63BB">
            <w:pPr>
              <w:jc w:val="center"/>
            </w:pPr>
          </w:p>
        </w:tc>
        <w:tc>
          <w:tcPr>
            <w:tcW w:w="1284" w:type="dxa"/>
            <w:noWrap/>
            <w:vAlign w:val="center"/>
            <w:hideMark/>
          </w:tcPr>
          <w:p w14:paraId="4571E0F3" w14:textId="21AF73F6" w:rsidR="007066A4" w:rsidRPr="007066A4" w:rsidRDefault="007066A4" w:rsidP="004F63BB">
            <w:pPr>
              <w:jc w:val="center"/>
            </w:pPr>
          </w:p>
        </w:tc>
        <w:tc>
          <w:tcPr>
            <w:tcW w:w="1284" w:type="dxa"/>
            <w:noWrap/>
            <w:vAlign w:val="center"/>
            <w:hideMark/>
          </w:tcPr>
          <w:p w14:paraId="3CCFA744" w14:textId="63005884" w:rsidR="007066A4" w:rsidRPr="007066A4" w:rsidRDefault="007066A4" w:rsidP="004F63BB">
            <w:pPr>
              <w:jc w:val="center"/>
            </w:pPr>
          </w:p>
        </w:tc>
        <w:tc>
          <w:tcPr>
            <w:tcW w:w="1106" w:type="dxa"/>
            <w:noWrap/>
            <w:vAlign w:val="center"/>
            <w:hideMark/>
          </w:tcPr>
          <w:p w14:paraId="05509F24" w14:textId="1F50A9FB" w:rsidR="007066A4" w:rsidRPr="007066A4" w:rsidRDefault="007066A4" w:rsidP="004F63BB">
            <w:pPr>
              <w:jc w:val="center"/>
            </w:pPr>
          </w:p>
        </w:tc>
      </w:tr>
      <w:tr w:rsidR="007066A4" w:rsidRPr="007066A4" w14:paraId="3A8B564C" w14:textId="77777777" w:rsidTr="004F63BB">
        <w:trPr>
          <w:trHeight w:val="288"/>
        </w:trPr>
        <w:tc>
          <w:tcPr>
            <w:tcW w:w="2547" w:type="dxa"/>
            <w:noWrap/>
            <w:hideMark/>
          </w:tcPr>
          <w:p w14:paraId="75B208B3" w14:textId="77777777" w:rsidR="007066A4" w:rsidRPr="007066A4" w:rsidRDefault="007066A4" w:rsidP="007066A4">
            <w:r w:rsidRPr="007066A4">
              <w:t>Pumping</w:t>
            </w:r>
          </w:p>
        </w:tc>
        <w:tc>
          <w:tcPr>
            <w:tcW w:w="1134" w:type="dxa"/>
            <w:noWrap/>
            <w:vAlign w:val="center"/>
            <w:hideMark/>
          </w:tcPr>
          <w:p w14:paraId="302D819E" w14:textId="2E8684A5" w:rsidR="007066A4" w:rsidRPr="007066A4" w:rsidRDefault="007066A4" w:rsidP="004F63BB">
            <w:pPr>
              <w:jc w:val="center"/>
            </w:pPr>
            <w:r w:rsidRPr="002379B9">
              <w:t>40</w:t>
            </w:r>
          </w:p>
        </w:tc>
        <w:tc>
          <w:tcPr>
            <w:tcW w:w="1134" w:type="dxa"/>
            <w:noWrap/>
            <w:vAlign w:val="center"/>
            <w:hideMark/>
          </w:tcPr>
          <w:p w14:paraId="5CD261B0" w14:textId="5D9B2200" w:rsidR="007066A4" w:rsidRPr="007066A4" w:rsidRDefault="007066A4" w:rsidP="004F63BB">
            <w:pPr>
              <w:jc w:val="center"/>
            </w:pPr>
            <w:r w:rsidRPr="002379B9">
              <w:t>21</w:t>
            </w:r>
          </w:p>
        </w:tc>
        <w:tc>
          <w:tcPr>
            <w:tcW w:w="1173" w:type="dxa"/>
            <w:noWrap/>
            <w:vAlign w:val="center"/>
            <w:hideMark/>
          </w:tcPr>
          <w:p w14:paraId="0DFA8E3C" w14:textId="3EEC6EA3" w:rsidR="007066A4" w:rsidRPr="007066A4" w:rsidRDefault="007066A4" w:rsidP="004F63BB">
            <w:pPr>
              <w:jc w:val="center"/>
            </w:pPr>
            <w:r w:rsidRPr="002379B9">
              <w:t>40</w:t>
            </w:r>
          </w:p>
        </w:tc>
        <w:tc>
          <w:tcPr>
            <w:tcW w:w="1378" w:type="dxa"/>
            <w:noWrap/>
            <w:vAlign w:val="center"/>
            <w:hideMark/>
          </w:tcPr>
          <w:p w14:paraId="602F397C" w14:textId="04D9EC55" w:rsidR="007066A4" w:rsidRPr="007066A4" w:rsidRDefault="007066A4" w:rsidP="004F63BB">
            <w:pPr>
              <w:jc w:val="center"/>
            </w:pPr>
            <w:r w:rsidRPr="002379B9">
              <w:t>21</w:t>
            </w:r>
          </w:p>
        </w:tc>
        <w:tc>
          <w:tcPr>
            <w:tcW w:w="1190" w:type="dxa"/>
            <w:noWrap/>
            <w:vAlign w:val="center"/>
            <w:hideMark/>
          </w:tcPr>
          <w:p w14:paraId="0EBD31E7" w14:textId="0298D65A" w:rsidR="007066A4" w:rsidRPr="007066A4" w:rsidRDefault="007066A4" w:rsidP="004F63BB">
            <w:pPr>
              <w:jc w:val="center"/>
            </w:pPr>
            <w:r w:rsidRPr="002379B9">
              <w:t>202</w:t>
            </w:r>
          </w:p>
        </w:tc>
        <w:tc>
          <w:tcPr>
            <w:tcW w:w="1183" w:type="dxa"/>
            <w:noWrap/>
            <w:vAlign w:val="center"/>
            <w:hideMark/>
          </w:tcPr>
          <w:p w14:paraId="0B3014F5" w14:textId="61221ABE" w:rsidR="007066A4" w:rsidRPr="007066A4" w:rsidRDefault="007066A4" w:rsidP="004F63BB">
            <w:pPr>
              <w:jc w:val="center"/>
            </w:pPr>
            <w:r w:rsidRPr="002379B9">
              <w:t>107</w:t>
            </w:r>
          </w:p>
        </w:tc>
        <w:tc>
          <w:tcPr>
            <w:tcW w:w="1183" w:type="dxa"/>
            <w:noWrap/>
            <w:vAlign w:val="center"/>
            <w:hideMark/>
          </w:tcPr>
          <w:p w14:paraId="4EA0AAA8" w14:textId="753DA275" w:rsidR="007066A4" w:rsidRPr="007066A4" w:rsidRDefault="007066A4" w:rsidP="004F63BB">
            <w:pPr>
              <w:jc w:val="center"/>
            </w:pPr>
            <w:r w:rsidRPr="002379B9">
              <w:t>404</w:t>
            </w:r>
          </w:p>
        </w:tc>
        <w:tc>
          <w:tcPr>
            <w:tcW w:w="1284" w:type="dxa"/>
            <w:noWrap/>
            <w:vAlign w:val="center"/>
            <w:hideMark/>
          </w:tcPr>
          <w:p w14:paraId="04BFDCF4" w14:textId="6A64C060" w:rsidR="007066A4" w:rsidRPr="007066A4" w:rsidRDefault="007066A4" w:rsidP="004F63BB">
            <w:pPr>
              <w:jc w:val="center"/>
            </w:pPr>
            <w:r w:rsidRPr="002379B9">
              <w:t>213</w:t>
            </w:r>
          </w:p>
        </w:tc>
        <w:tc>
          <w:tcPr>
            <w:tcW w:w="1284" w:type="dxa"/>
            <w:noWrap/>
            <w:vAlign w:val="center"/>
            <w:hideMark/>
          </w:tcPr>
          <w:p w14:paraId="4F8C4206" w14:textId="2F2AEC77" w:rsidR="007066A4" w:rsidRPr="007066A4" w:rsidRDefault="007066A4" w:rsidP="004F63BB">
            <w:pPr>
              <w:jc w:val="center"/>
            </w:pPr>
            <w:r w:rsidRPr="002379B9">
              <w:t>1,010</w:t>
            </w:r>
          </w:p>
        </w:tc>
        <w:tc>
          <w:tcPr>
            <w:tcW w:w="1106" w:type="dxa"/>
            <w:noWrap/>
            <w:vAlign w:val="center"/>
            <w:hideMark/>
          </w:tcPr>
          <w:p w14:paraId="52CDC1A9" w14:textId="4EAB93E5" w:rsidR="007066A4" w:rsidRPr="007066A4" w:rsidRDefault="007066A4" w:rsidP="004F63BB">
            <w:pPr>
              <w:jc w:val="center"/>
            </w:pPr>
            <w:r w:rsidRPr="002379B9">
              <w:t>533</w:t>
            </w:r>
          </w:p>
        </w:tc>
      </w:tr>
      <w:tr w:rsidR="007066A4" w:rsidRPr="007066A4" w14:paraId="3B43D11A" w14:textId="77777777" w:rsidTr="004F63BB">
        <w:trPr>
          <w:trHeight w:val="288"/>
        </w:trPr>
        <w:tc>
          <w:tcPr>
            <w:tcW w:w="2547" w:type="dxa"/>
            <w:noWrap/>
            <w:hideMark/>
          </w:tcPr>
          <w:p w14:paraId="0E7A7CA7" w14:textId="77777777" w:rsidR="007066A4" w:rsidRPr="007066A4" w:rsidRDefault="007066A4" w:rsidP="007066A4">
            <w:r w:rsidRPr="007066A4">
              <w:t>Tank</w:t>
            </w:r>
          </w:p>
        </w:tc>
        <w:tc>
          <w:tcPr>
            <w:tcW w:w="1134" w:type="dxa"/>
            <w:noWrap/>
            <w:vAlign w:val="center"/>
            <w:hideMark/>
          </w:tcPr>
          <w:p w14:paraId="27918018" w14:textId="17ECF8CC" w:rsidR="007066A4" w:rsidRPr="007066A4" w:rsidRDefault="007066A4" w:rsidP="004F63BB">
            <w:pPr>
              <w:jc w:val="center"/>
            </w:pPr>
            <w:r w:rsidRPr="002379B9">
              <w:t>1,463</w:t>
            </w:r>
          </w:p>
        </w:tc>
        <w:tc>
          <w:tcPr>
            <w:tcW w:w="1134" w:type="dxa"/>
            <w:noWrap/>
            <w:vAlign w:val="center"/>
            <w:hideMark/>
          </w:tcPr>
          <w:p w14:paraId="13EBD27E" w14:textId="79116FCA" w:rsidR="007066A4" w:rsidRPr="007066A4" w:rsidRDefault="007066A4" w:rsidP="004F63BB">
            <w:pPr>
              <w:jc w:val="center"/>
            </w:pPr>
          </w:p>
        </w:tc>
        <w:tc>
          <w:tcPr>
            <w:tcW w:w="1173" w:type="dxa"/>
            <w:noWrap/>
            <w:vAlign w:val="center"/>
            <w:hideMark/>
          </w:tcPr>
          <w:p w14:paraId="58F6E0F9" w14:textId="244F4928" w:rsidR="007066A4" w:rsidRPr="007066A4" w:rsidRDefault="007066A4" w:rsidP="004F63BB">
            <w:pPr>
              <w:jc w:val="center"/>
            </w:pPr>
            <w:r w:rsidRPr="002379B9">
              <w:t>1,463</w:t>
            </w:r>
          </w:p>
        </w:tc>
        <w:tc>
          <w:tcPr>
            <w:tcW w:w="1378" w:type="dxa"/>
            <w:noWrap/>
            <w:vAlign w:val="center"/>
            <w:hideMark/>
          </w:tcPr>
          <w:p w14:paraId="122188F3" w14:textId="10B640AD" w:rsidR="007066A4" w:rsidRPr="007066A4" w:rsidRDefault="007066A4" w:rsidP="004F63BB">
            <w:pPr>
              <w:jc w:val="center"/>
            </w:pPr>
          </w:p>
        </w:tc>
        <w:tc>
          <w:tcPr>
            <w:tcW w:w="1190" w:type="dxa"/>
            <w:noWrap/>
            <w:vAlign w:val="center"/>
            <w:hideMark/>
          </w:tcPr>
          <w:p w14:paraId="2B8F999C" w14:textId="217B9358" w:rsidR="007066A4" w:rsidRPr="007066A4" w:rsidRDefault="007066A4" w:rsidP="004F63BB">
            <w:pPr>
              <w:jc w:val="center"/>
            </w:pPr>
            <w:r w:rsidRPr="002379B9">
              <w:t>2,476</w:t>
            </w:r>
          </w:p>
        </w:tc>
        <w:tc>
          <w:tcPr>
            <w:tcW w:w="1183" w:type="dxa"/>
            <w:noWrap/>
            <w:vAlign w:val="center"/>
            <w:hideMark/>
          </w:tcPr>
          <w:p w14:paraId="3F04CC84" w14:textId="1CD048CC" w:rsidR="007066A4" w:rsidRPr="007066A4" w:rsidRDefault="007066A4" w:rsidP="004F63BB">
            <w:pPr>
              <w:jc w:val="center"/>
            </w:pPr>
          </w:p>
        </w:tc>
        <w:tc>
          <w:tcPr>
            <w:tcW w:w="1183" w:type="dxa"/>
            <w:noWrap/>
            <w:vAlign w:val="center"/>
            <w:hideMark/>
          </w:tcPr>
          <w:p w14:paraId="3626AB70" w14:textId="075610CA" w:rsidR="007066A4" w:rsidRPr="007066A4" w:rsidRDefault="007066A4" w:rsidP="004F63BB">
            <w:pPr>
              <w:jc w:val="center"/>
            </w:pPr>
            <w:r w:rsidRPr="002379B9">
              <w:t>3,703</w:t>
            </w:r>
          </w:p>
        </w:tc>
        <w:tc>
          <w:tcPr>
            <w:tcW w:w="1284" w:type="dxa"/>
            <w:noWrap/>
            <w:vAlign w:val="center"/>
            <w:hideMark/>
          </w:tcPr>
          <w:p w14:paraId="048BA61B" w14:textId="0BCEDB72" w:rsidR="007066A4" w:rsidRPr="007066A4" w:rsidRDefault="007066A4" w:rsidP="004F63BB">
            <w:pPr>
              <w:jc w:val="center"/>
            </w:pPr>
          </w:p>
        </w:tc>
        <w:tc>
          <w:tcPr>
            <w:tcW w:w="1284" w:type="dxa"/>
            <w:noWrap/>
            <w:vAlign w:val="center"/>
            <w:hideMark/>
          </w:tcPr>
          <w:p w14:paraId="7C70190B" w14:textId="41D5427E" w:rsidR="007066A4" w:rsidRPr="007066A4" w:rsidRDefault="007066A4" w:rsidP="004F63BB">
            <w:pPr>
              <w:jc w:val="center"/>
            </w:pPr>
            <w:r w:rsidRPr="002379B9">
              <w:t>6,717</w:t>
            </w:r>
          </w:p>
        </w:tc>
        <w:tc>
          <w:tcPr>
            <w:tcW w:w="1106" w:type="dxa"/>
            <w:noWrap/>
            <w:vAlign w:val="center"/>
            <w:hideMark/>
          </w:tcPr>
          <w:p w14:paraId="737DC6E2" w14:textId="2D64BA2F" w:rsidR="007066A4" w:rsidRPr="007066A4" w:rsidRDefault="007066A4" w:rsidP="004F63BB">
            <w:pPr>
              <w:jc w:val="center"/>
            </w:pPr>
          </w:p>
        </w:tc>
      </w:tr>
      <w:tr w:rsidR="007066A4" w:rsidRPr="007066A4" w14:paraId="2497444E" w14:textId="77777777" w:rsidTr="004F63BB">
        <w:trPr>
          <w:trHeight w:val="288"/>
        </w:trPr>
        <w:tc>
          <w:tcPr>
            <w:tcW w:w="2547" w:type="dxa"/>
            <w:noWrap/>
            <w:hideMark/>
          </w:tcPr>
          <w:p w14:paraId="33B995CF" w14:textId="77777777" w:rsidR="007066A4" w:rsidRPr="007066A4" w:rsidRDefault="007066A4" w:rsidP="007066A4">
            <w:r w:rsidRPr="007066A4">
              <w:t>RO</w:t>
            </w:r>
          </w:p>
        </w:tc>
        <w:tc>
          <w:tcPr>
            <w:tcW w:w="1134" w:type="dxa"/>
            <w:noWrap/>
            <w:vAlign w:val="center"/>
            <w:hideMark/>
          </w:tcPr>
          <w:p w14:paraId="7623A445" w14:textId="2BE6497A" w:rsidR="007066A4" w:rsidRPr="007066A4" w:rsidRDefault="007066A4" w:rsidP="004F63BB">
            <w:pPr>
              <w:jc w:val="center"/>
            </w:pPr>
            <w:r w:rsidRPr="002379B9">
              <w:t>174</w:t>
            </w:r>
          </w:p>
        </w:tc>
        <w:tc>
          <w:tcPr>
            <w:tcW w:w="1134" w:type="dxa"/>
            <w:noWrap/>
            <w:vAlign w:val="center"/>
            <w:hideMark/>
          </w:tcPr>
          <w:p w14:paraId="5061D277" w14:textId="03121063" w:rsidR="007066A4" w:rsidRPr="007066A4" w:rsidRDefault="007066A4" w:rsidP="004F63BB">
            <w:pPr>
              <w:jc w:val="center"/>
            </w:pPr>
            <w:r w:rsidRPr="002379B9">
              <w:t>127</w:t>
            </w:r>
          </w:p>
        </w:tc>
        <w:tc>
          <w:tcPr>
            <w:tcW w:w="1173" w:type="dxa"/>
            <w:noWrap/>
            <w:vAlign w:val="center"/>
            <w:hideMark/>
          </w:tcPr>
          <w:p w14:paraId="53D4128B" w14:textId="38BB1E01" w:rsidR="007066A4" w:rsidRPr="007066A4" w:rsidRDefault="007066A4" w:rsidP="004F63BB">
            <w:pPr>
              <w:jc w:val="center"/>
            </w:pPr>
            <w:r w:rsidRPr="002379B9">
              <w:t>174</w:t>
            </w:r>
          </w:p>
        </w:tc>
        <w:tc>
          <w:tcPr>
            <w:tcW w:w="1378" w:type="dxa"/>
            <w:noWrap/>
            <w:vAlign w:val="center"/>
            <w:hideMark/>
          </w:tcPr>
          <w:p w14:paraId="09D84D3E" w14:textId="6BC7AE20" w:rsidR="007066A4" w:rsidRPr="007066A4" w:rsidRDefault="007066A4" w:rsidP="004F63BB">
            <w:pPr>
              <w:jc w:val="center"/>
            </w:pPr>
            <w:r w:rsidRPr="002379B9">
              <w:t>127</w:t>
            </w:r>
          </w:p>
        </w:tc>
        <w:tc>
          <w:tcPr>
            <w:tcW w:w="1190" w:type="dxa"/>
            <w:noWrap/>
            <w:vAlign w:val="center"/>
            <w:hideMark/>
          </w:tcPr>
          <w:p w14:paraId="4A1808D5" w14:textId="6F5112CC" w:rsidR="007066A4" w:rsidRPr="007066A4" w:rsidRDefault="007066A4" w:rsidP="004F63BB">
            <w:pPr>
              <w:jc w:val="center"/>
            </w:pPr>
            <w:r w:rsidRPr="002379B9">
              <w:t>174</w:t>
            </w:r>
          </w:p>
        </w:tc>
        <w:tc>
          <w:tcPr>
            <w:tcW w:w="1183" w:type="dxa"/>
            <w:noWrap/>
            <w:vAlign w:val="center"/>
            <w:hideMark/>
          </w:tcPr>
          <w:p w14:paraId="1717ADE5" w14:textId="20421E1F" w:rsidR="007066A4" w:rsidRPr="007066A4" w:rsidRDefault="007066A4" w:rsidP="004F63BB">
            <w:pPr>
              <w:jc w:val="center"/>
            </w:pPr>
            <w:r w:rsidRPr="002379B9">
              <w:t>634</w:t>
            </w:r>
          </w:p>
        </w:tc>
        <w:tc>
          <w:tcPr>
            <w:tcW w:w="1183" w:type="dxa"/>
            <w:noWrap/>
            <w:vAlign w:val="center"/>
            <w:hideMark/>
          </w:tcPr>
          <w:p w14:paraId="0276EDDB" w14:textId="09CC47E1" w:rsidR="007066A4" w:rsidRPr="007066A4" w:rsidRDefault="007066A4" w:rsidP="004F63BB">
            <w:pPr>
              <w:jc w:val="center"/>
            </w:pPr>
            <w:r w:rsidRPr="002379B9">
              <w:t>174</w:t>
            </w:r>
          </w:p>
        </w:tc>
        <w:tc>
          <w:tcPr>
            <w:tcW w:w="1284" w:type="dxa"/>
            <w:noWrap/>
            <w:vAlign w:val="center"/>
            <w:hideMark/>
          </w:tcPr>
          <w:p w14:paraId="278F9EDC" w14:textId="59551125" w:rsidR="007066A4" w:rsidRPr="007066A4" w:rsidRDefault="007066A4" w:rsidP="004F63BB">
            <w:pPr>
              <w:jc w:val="center"/>
            </w:pPr>
            <w:r w:rsidRPr="002379B9">
              <w:t>1,267</w:t>
            </w:r>
          </w:p>
        </w:tc>
        <w:tc>
          <w:tcPr>
            <w:tcW w:w="1284" w:type="dxa"/>
            <w:noWrap/>
            <w:vAlign w:val="center"/>
            <w:hideMark/>
          </w:tcPr>
          <w:p w14:paraId="4BCE2F85" w14:textId="4B7AAD12" w:rsidR="007066A4" w:rsidRPr="007066A4" w:rsidRDefault="007066A4" w:rsidP="004F63BB">
            <w:pPr>
              <w:jc w:val="center"/>
            </w:pPr>
            <w:r w:rsidRPr="002379B9">
              <w:t>174</w:t>
            </w:r>
          </w:p>
        </w:tc>
        <w:tc>
          <w:tcPr>
            <w:tcW w:w="1106" w:type="dxa"/>
            <w:noWrap/>
            <w:vAlign w:val="center"/>
            <w:hideMark/>
          </w:tcPr>
          <w:p w14:paraId="4001EABE" w14:textId="2699CBA7" w:rsidR="007066A4" w:rsidRPr="007066A4" w:rsidRDefault="007066A4" w:rsidP="004F63BB">
            <w:pPr>
              <w:jc w:val="center"/>
            </w:pPr>
            <w:r w:rsidRPr="002379B9">
              <w:t>3,168</w:t>
            </w:r>
          </w:p>
        </w:tc>
      </w:tr>
      <w:tr w:rsidR="007066A4" w:rsidRPr="007066A4" w14:paraId="2A8A6DAC" w14:textId="77777777" w:rsidTr="004F63BB">
        <w:trPr>
          <w:trHeight w:val="288"/>
        </w:trPr>
        <w:tc>
          <w:tcPr>
            <w:tcW w:w="2547" w:type="dxa"/>
            <w:noWrap/>
            <w:hideMark/>
          </w:tcPr>
          <w:p w14:paraId="5A243089" w14:textId="77777777" w:rsidR="007066A4" w:rsidRPr="007066A4" w:rsidRDefault="007066A4" w:rsidP="007066A4">
            <w:r w:rsidRPr="007066A4">
              <w:t>UV</w:t>
            </w:r>
          </w:p>
        </w:tc>
        <w:tc>
          <w:tcPr>
            <w:tcW w:w="1134" w:type="dxa"/>
            <w:noWrap/>
            <w:vAlign w:val="center"/>
            <w:hideMark/>
          </w:tcPr>
          <w:p w14:paraId="6C4B9593" w14:textId="64749EE6" w:rsidR="007066A4" w:rsidRPr="007066A4" w:rsidRDefault="007066A4" w:rsidP="004F63BB">
            <w:pPr>
              <w:jc w:val="center"/>
            </w:pPr>
            <w:r w:rsidRPr="002379B9">
              <w:t>167</w:t>
            </w:r>
          </w:p>
        </w:tc>
        <w:tc>
          <w:tcPr>
            <w:tcW w:w="1134" w:type="dxa"/>
            <w:noWrap/>
            <w:vAlign w:val="center"/>
            <w:hideMark/>
          </w:tcPr>
          <w:p w14:paraId="2AB60F48" w14:textId="5E23515C" w:rsidR="007066A4" w:rsidRPr="007066A4" w:rsidRDefault="007066A4" w:rsidP="004F63BB">
            <w:pPr>
              <w:jc w:val="center"/>
            </w:pPr>
            <w:r w:rsidRPr="002379B9">
              <w:t>119</w:t>
            </w:r>
          </w:p>
        </w:tc>
        <w:tc>
          <w:tcPr>
            <w:tcW w:w="1173" w:type="dxa"/>
            <w:noWrap/>
            <w:vAlign w:val="center"/>
            <w:hideMark/>
          </w:tcPr>
          <w:p w14:paraId="2574FFC5" w14:textId="53DF679D" w:rsidR="007066A4" w:rsidRPr="007066A4" w:rsidRDefault="007066A4" w:rsidP="004F63BB">
            <w:pPr>
              <w:jc w:val="center"/>
            </w:pPr>
            <w:r w:rsidRPr="002379B9">
              <w:t>167</w:t>
            </w:r>
          </w:p>
        </w:tc>
        <w:tc>
          <w:tcPr>
            <w:tcW w:w="1378" w:type="dxa"/>
            <w:noWrap/>
            <w:vAlign w:val="center"/>
            <w:hideMark/>
          </w:tcPr>
          <w:p w14:paraId="1484EE67" w14:textId="02068BCF" w:rsidR="007066A4" w:rsidRPr="007066A4" w:rsidRDefault="007066A4" w:rsidP="004F63BB">
            <w:pPr>
              <w:jc w:val="center"/>
            </w:pPr>
            <w:r w:rsidRPr="002379B9">
              <w:t>119</w:t>
            </w:r>
          </w:p>
        </w:tc>
        <w:tc>
          <w:tcPr>
            <w:tcW w:w="1190" w:type="dxa"/>
            <w:noWrap/>
            <w:vAlign w:val="center"/>
            <w:hideMark/>
          </w:tcPr>
          <w:p w14:paraId="4ABAA3FC" w14:textId="154C19DB" w:rsidR="007066A4" w:rsidRPr="007066A4" w:rsidRDefault="007066A4" w:rsidP="004F63BB">
            <w:pPr>
              <w:jc w:val="center"/>
            </w:pPr>
            <w:r w:rsidRPr="002379B9">
              <w:t>167</w:t>
            </w:r>
          </w:p>
        </w:tc>
        <w:tc>
          <w:tcPr>
            <w:tcW w:w="1183" w:type="dxa"/>
            <w:noWrap/>
            <w:vAlign w:val="center"/>
            <w:hideMark/>
          </w:tcPr>
          <w:p w14:paraId="7531C7B8" w14:textId="4D169F95" w:rsidR="007066A4" w:rsidRPr="007066A4" w:rsidRDefault="007066A4" w:rsidP="004F63BB">
            <w:pPr>
              <w:jc w:val="center"/>
            </w:pPr>
            <w:r w:rsidRPr="002379B9">
              <w:t>596</w:t>
            </w:r>
          </w:p>
        </w:tc>
        <w:tc>
          <w:tcPr>
            <w:tcW w:w="1183" w:type="dxa"/>
            <w:noWrap/>
            <w:vAlign w:val="center"/>
            <w:hideMark/>
          </w:tcPr>
          <w:p w14:paraId="11C7E17F" w14:textId="0E4563CF" w:rsidR="007066A4" w:rsidRPr="007066A4" w:rsidRDefault="007066A4" w:rsidP="004F63BB">
            <w:pPr>
              <w:jc w:val="center"/>
            </w:pPr>
            <w:r w:rsidRPr="002379B9">
              <w:t>177</w:t>
            </w:r>
          </w:p>
        </w:tc>
        <w:tc>
          <w:tcPr>
            <w:tcW w:w="1284" w:type="dxa"/>
            <w:noWrap/>
            <w:vAlign w:val="center"/>
            <w:hideMark/>
          </w:tcPr>
          <w:p w14:paraId="3C227E28" w14:textId="41BF5EF8" w:rsidR="007066A4" w:rsidRPr="007066A4" w:rsidRDefault="007066A4" w:rsidP="004F63BB">
            <w:pPr>
              <w:jc w:val="center"/>
            </w:pPr>
            <w:r w:rsidRPr="002379B9">
              <w:t>1,193</w:t>
            </w:r>
          </w:p>
        </w:tc>
        <w:tc>
          <w:tcPr>
            <w:tcW w:w="1284" w:type="dxa"/>
            <w:noWrap/>
            <w:vAlign w:val="center"/>
            <w:hideMark/>
          </w:tcPr>
          <w:p w14:paraId="124EA724" w14:textId="73603CE3" w:rsidR="007066A4" w:rsidRPr="007066A4" w:rsidRDefault="007066A4" w:rsidP="004F63BB">
            <w:pPr>
              <w:jc w:val="center"/>
            </w:pPr>
            <w:r w:rsidRPr="002379B9">
              <w:t>345</w:t>
            </w:r>
          </w:p>
        </w:tc>
        <w:tc>
          <w:tcPr>
            <w:tcW w:w="1106" w:type="dxa"/>
            <w:noWrap/>
            <w:vAlign w:val="center"/>
            <w:hideMark/>
          </w:tcPr>
          <w:p w14:paraId="6E6EC50D" w14:textId="5DB675F8" w:rsidR="007066A4" w:rsidRPr="007066A4" w:rsidRDefault="007066A4" w:rsidP="004F63BB">
            <w:pPr>
              <w:jc w:val="center"/>
            </w:pPr>
            <w:r w:rsidRPr="002379B9">
              <w:t>2,982</w:t>
            </w:r>
          </w:p>
        </w:tc>
      </w:tr>
      <w:tr w:rsidR="007066A4" w:rsidRPr="007066A4" w14:paraId="69486E30" w14:textId="77777777" w:rsidTr="004F63BB">
        <w:trPr>
          <w:trHeight w:val="288"/>
        </w:trPr>
        <w:tc>
          <w:tcPr>
            <w:tcW w:w="2547" w:type="dxa"/>
            <w:noWrap/>
            <w:hideMark/>
          </w:tcPr>
          <w:p w14:paraId="1B9E3355" w14:textId="77777777" w:rsidR="007066A4" w:rsidRPr="007066A4" w:rsidRDefault="007066A4" w:rsidP="007066A4">
            <w:pPr>
              <w:rPr>
                <w:b/>
                <w:bCs/>
              </w:rPr>
            </w:pPr>
            <w:r w:rsidRPr="007066A4">
              <w:rPr>
                <w:b/>
                <w:bCs/>
              </w:rPr>
              <w:t>Total rainwater</w:t>
            </w:r>
          </w:p>
        </w:tc>
        <w:tc>
          <w:tcPr>
            <w:tcW w:w="1134" w:type="dxa"/>
            <w:noWrap/>
            <w:vAlign w:val="center"/>
            <w:hideMark/>
          </w:tcPr>
          <w:p w14:paraId="189D2201" w14:textId="7E17237B" w:rsidR="007066A4" w:rsidRPr="007066A4" w:rsidRDefault="007066A4" w:rsidP="004F63BB">
            <w:pPr>
              <w:jc w:val="center"/>
            </w:pPr>
            <w:r w:rsidRPr="002379B9">
              <w:t>1,844</w:t>
            </w:r>
          </w:p>
        </w:tc>
        <w:tc>
          <w:tcPr>
            <w:tcW w:w="1134" w:type="dxa"/>
            <w:noWrap/>
            <w:vAlign w:val="center"/>
            <w:hideMark/>
          </w:tcPr>
          <w:p w14:paraId="5F2E32F0" w14:textId="53119A13" w:rsidR="007066A4" w:rsidRPr="007066A4" w:rsidRDefault="007066A4" w:rsidP="004F63BB">
            <w:pPr>
              <w:jc w:val="center"/>
            </w:pPr>
            <w:r w:rsidRPr="002379B9">
              <w:t>267</w:t>
            </w:r>
          </w:p>
        </w:tc>
        <w:tc>
          <w:tcPr>
            <w:tcW w:w="1173" w:type="dxa"/>
            <w:noWrap/>
            <w:vAlign w:val="center"/>
            <w:hideMark/>
          </w:tcPr>
          <w:p w14:paraId="0A651255" w14:textId="6298F583" w:rsidR="007066A4" w:rsidRPr="007066A4" w:rsidRDefault="007066A4" w:rsidP="004F63BB">
            <w:pPr>
              <w:jc w:val="center"/>
            </w:pPr>
            <w:r w:rsidRPr="002379B9">
              <w:t>1,844</w:t>
            </w:r>
          </w:p>
        </w:tc>
        <w:tc>
          <w:tcPr>
            <w:tcW w:w="1378" w:type="dxa"/>
            <w:noWrap/>
            <w:vAlign w:val="center"/>
            <w:hideMark/>
          </w:tcPr>
          <w:p w14:paraId="627D04FE" w14:textId="6C3921B5" w:rsidR="007066A4" w:rsidRPr="007066A4" w:rsidRDefault="007066A4" w:rsidP="004F63BB">
            <w:pPr>
              <w:jc w:val="center"/>
            </w:pPr>
            <w:r w:rsidRPr="002379B9">
              <w:t>267</w:t>
            </w:r>
          </w:p>
        </w:tc>
        <w:tc>
          <w:tcPr>
            <w:tcW w:w="1190" w:type="dxa"/>
            <w:noWrap/>
            <w:vAlign w:val="center"/>
            <w:hideMark/>
          </w:tcPr>
          <w:p w14:paraId="7135745D" w14:textId="2D808F69" w:rsidR="007066A4" w:rsidRPr="007066A4" w:rsidRDefault="007066A4" w:rsidP="004F63BB">
            <w:pPr>
              <w:jc w:val="center"/>
            </w:pPr>
            <w:r w:rsidRPr="002379B9">
              <w:t>3,019</w:t>
            </w:r>
          </w:p>
        </w:tc>
        <w:tc>
          <w:tcPr>
            <w:tcW w:w="1183" w:type="dxa"/>
            <w:noWrap/>
            <w:vAlign w:val="center"/>
            <w:hideMark/>
          </w:tcPr>
          <w:p w14:paraId="2ABE09CD" w14:textId="074A1C51" w:rsidR="007066A4" w:rsidRPr="007066A4" w:rsidRDefault="007066A4" w:rsidP="004F63BB">
            <w:pPr>
              <w:jc w:val="center"/>
            </w:pPr>
            <w:r w:rsidRPr="002379B9">
              <w:t>1,337</w:t>
            </w:r>
          </w:p>
        </w:tc>
        <w:tc>
          <w:tcPr>
            <w:tcW w:w="1183" w:type="dxa"/>
            <w:noWrap/>
            <w:vAlign w:val="center"/>
            <w:hideMark/>
          </w:tcPr>
          <w:p w14:paraId="578AB43E" w14:textId="7830F9F0" w:rsidR="007066A4" w:rsidRPr="007066A4" w:rsidRDefault="007066A4" w:rsidP="004F63BB">
            <w:pPr>
              <w:jc w:val="center"/>
            </w:pPr>
            <w:r w:rsidRPr="002379B9">
              <w:t>4,457</w:t>
            </w:r>
          </w:p>
        </w:tc>
        <w:tc>
          <w:tcPr>
            <w:tcW w:w="1284" w:type="dxa"/>
            <w:noWrap/>
            <w:vAlign w:val="center"/>
            <w:hideMark/>
          </w:tcPr>
          <w:p w14:paraId="7F31A641" w14:textId="0DC9AACD" w:rsidR="007066A4" w:rsidRPr="007066A4" w:rsidRDefault="007066A4" w:rsidP="004F63BB">
            <w:pPr>
              <w:jc w:val="center"/>
            </w:pPr>
            <w:r w:rsidRPr="002379B9">
              <w:t>2,673</w:t>
            </w:r>
          </w:p>
        </w:tc>
        <w:tc>
          <w:tcPr>
            <w:tcW w:w="1284" w:type="dxa"/>
            <w:noWrap/>
            <w:vAlign w:val="center"/>
            <w:hideMark/>
          </w:tcPr>
          <w:p w14:paraId="2EC415DB" w14:textId="770DBC51" w:rsidR="007066A4" w:rsidRPr="007066A4" w:rsidRDefault="007066A4" w:rsidP="004F63BB">
            <w:pPr>
              <w:jc w:val="center"/>
            </w:pPr>
            <w:r w:rsidRPr="002379B9">
              <w:t>8,246</w:t>
            </w:r>
          </w:p>
        </w:tc>
        <w:tc>
          <w:tcPr>
            <w:tcW w:w="1106" w:type="dxa"/>
            <w:noWrap/>
            <w:vAlign w:val="center"/>
            <w:hideMark/>
          </w:tcPr>
          <w:p w14:paraId="33875158" w14:textId="10B11DCB" w:rsidR="007066A4" w:rsidRPr="007066A4" w:rsidRDefault="007066A4" w:rsidP="004F63BB">
            <w:pPr>
              <w:jc w:val="center"/>
            </w:pPr>
            <w:r w:rsidRPr="002379B9">
              <w:t>6,683</w:t>
            </w:r>
          </w:p>
        </w:tc>
      </w:tr>
      <w:tr w:rsidR="007066A4" w:rsidRPr="007066A4" w14:paraId="5F195369" w14:textId="77777777" w:rsidTr="004F63BB">
        <w:trPr>
          <w:trHeight w:val="300"/>
        </w:trPr>
        <w:tc>
          <w:tcPr>
            <w:tcW w:w="2547" w:type="dxa"/>
            <w:noWrap/>
            <w:hideMark/>
          </w:tcPr>
          <w:p w14:paraId="1AB823BF" w14:textId="77777777" w:rsidR="007066A4" w:rsidRPr="007066A4" w:rsidRDefault="007066A4" w:rsidP="007066A4">
            <w:pPr>
              <w:rPr>
                <w:b/>
                <w:bCs/>
              </w:rPr>
            </w:pPr>
            <w:r w:rsidRPr="007066A4">
              <w:rPr>
                <w:b/>
                <w:bCs/>
              </w:rPr>
              <w:t>TOTAL</w:t>
            </w:r>
          </w:p>
        </w:tc>
        <w:tc>
          <w:tcPr>
            <w:tcW w:w="1134" w:type="dxa"/>
            <w:noWrap/>
            <w:vAlign w:val="center"/>
            <w:hideMark/>
          </w:tcPr>
          <w:p w14:paraId="6B69D742" w14:textId="600C0D4D" w:rsidR="007066A4" w:rsidRPr="007066A4" w:rsidRDefault="007066A4" w:rsidP="004F63BB">
            <w:pPr>
              <w:jc w:val="center"/>
            </w:pPr>
            <w:r w:rsidRPr="002379B9">
              <w:t>11,333</w:t>
            </w:r>
          </w:p>
        </w:tc>
        <w:tc>
          <w:tcPr>
            <w:tcW w:w="1134" w:type="dxa"/>
            <w:noWrap/>
            <w:vAlign w:val="center"/>
            <w:hideMark/>
          </w:tcPr>
          <w:p w14:paraId="5673E866" w14:textId="16194E99" w:rsidR="007066A4" w:rsidRPr="007066A4" w:rsidRDefault="007066A4" w:rsidP="004F63BB">
            <w:pPr>
              <w:jc w:val="center"/>
            </w:pPr>
            <w:r w:rsidRPr="002379B9">
              <w:t>5,609</w:t>
            </w:r>
          </w:p>
        </w:tc>
        <w:tc>
          <w:tcPr>
            <w:tcW w:w="1173" w:type="dxa"/>
            <w:noWrap/>
            <w:vAlign w:val="center"/>
            <w:hideMark/>
          </w:tcPr>
          <w:p w14:paraId="37A780C6" w14:textId="7A8BD56E" w:rsidR="007066A4" w:rsidRPr="007066A4" w:rsidRDefault="007066A4" w:rsidP="004F63BB">
            <w:pPr>
              <w:jc w:val="center"/>
            </w:pPr>
            <w:r w:rsidRPr="002379B9">
              <w:t>9,392</w:t>
            </w:r>
          </w:p>
        </w:tc>
        <w:tc>
          <w:tcPr>
            <w:tcW w:w="1378" w:type="dxa"/>
            <w:noWrap/>
            <w:vAlign w:val="center"/>
            <w:hideMark/>
          </w:tcPr>
          <w:p w14:paraId="3003FF1A" w14:textId="32A4385F" w:rsidR="007066A4" w:rsidRPr="007066A4" w:rsidRDefault="007066A4" w:rsidP="004F63BB">
            <w:pPr>
              <w:jc w:val="center"/>
            </w:pPr>
            <w:r w:rsidRPr="002379B9">
              <w:t>5,548</w:t>
            </w:r>
          </w:p>
        </w:tc>
        <w:tc>
          <w:tcPr>
            <w:tcW w:w="1190" w:type="dxa"/>
            <w:noWrap/>
            <w:vAlign w:val="center"/>
            <w:hideMark/>
          </w:tcPr>
          <w:p w14:paraId="245E53C0" w14:textId="3E2D4A85" w:rsidR="007066A4" w:rsidRPr="007066A4" w:rsidRDefault="007066A4" w:rsidP="004F63BB">
            <w:pPr>
              <w:jc w:val="center"/>
            </w:pPr>
            <w:r w:rsidRPr="002379B9">
              <w:t>22,044</w:t>
            </w:r>
          </w:p>
        </w:tc>
        <w:tc>
          <w:tcPr>
            <w:tcW w:w="1183" w:type="dxa"/>
            <w:noWrap/>
            <w:vAlign w:val="center"/>
            <w:hideMark/>
          </w:tcPr>
          <w:p w14:paraId="51BFB548" w14:textId="4902478B" w:rsidR="007066A4" w:rsidRPr="007066A4" w:rsidRDefault="007066A4" w:rsidP="004F63BB">
            <w:pPr>
              <w:jc w:val="center"/>
            </w:pPr>
            <w:r w:rsidRPr="002379B9">
              <w:t>27,456</w:t>
            </w:r>
          </w:p>
        </w:tc>
        <w:tc>
          <w:tcPr>
            <w:tcW w:w="1183" w:type="dxa"/>
            <w:noWrap/>
            <w:vAlign w:val="center"/>
            <w:hideMark/>
          </w:tcPr>
          <w:p w14:paraId="429A5E67" w14:textId="6EB81CEC" w:rsidR="007066A4" w:rsidRPr="007066A4" w:rsidRDefault="007066A4" w:rsidP="004F63BB">
            <w:pPr>
              <w:jc w:val="center"/>
            </w:pPr>
            <w:r w:rsidRPr="002379B9">
              <w:t>36,402</w:t>
            </w:r>
          </w:p>
        </w:tc>
        <w:tc>
          <w:tcPr>
            <w:tcW w:w="1284" w:type="dxa"/>
            <w:noWrap/>
            <w:vAlign w:val="center"/>
            <w:hideMark/>
          </w:tcPr>
          <w:p w14:paraId="372467B1" w14:textId="67889C6B" w:rsidR="007066A4" w:rsidRPr="007066A4" w:rsidRDefault="007066A4" w:rsidP="004F63BB">
            <w:pPr>
              <w:jc w:val="center"/>
            </w:pPr>
            <w:r w:rsidRPr="002379B9">
              <w:t>54,827</w:t>
            </w:r>
          </w:p>
        </w:tc>
        <w:tc>
          <w:tcPr>
            <w:tcW w:w="1284" w:type="dxa"/>
            <w:noWrap/>
            <w:vAlign w:val="center"/>
            <w:hideMark/>
          </w:tcPr>
          <w:p w14:paraId="0AAAB5B7" w14:textId="48C8C078" w:rsidR="007066A4" w:rsidRPr="007066A4" w:rsidRDefault="007066A4" w:rsidP="004F63BB">
            <w:pPr>
              <w:jc w:val="center"/>
            </w:pPr>
            <w:r w:rsidRPr="002379B9">
              <w:t>67,504</w:t>
            </w:r>
          </w:p>
        </w:tc>
        <w:tc>
          <w:tcPr>
            <w:tcW w:w="1106" w:type="dxa"/>
            <w:noWrap/>
            <w:vAlign w:val="center"/>
            <w:hideMark/>
          </w:tcPr>
          <w:p w14:paraId="5209DABD" w14:textId="23E059EA" w:rsidR="007066A4" w:rsidRPr="007066A4" w:rsidRDefault="007066A4" w:rsidP="004F63BB">
            <w:pPr>
              <w:jc w:val="center"/>
            </w:pPr>
            <w:r w:rsidRPr="002379B9">
              <w:t>136,722</w:t>
            </w:r>
          </w:p>
        </w:tc>
      </w:tr>
    </w:tbl>
    <w:p w14:paraId="76725845" w14:textId="72A4042B" w:rsidR="00D81722" w:rsidRDefault="00D81722" w:rsidP="00E62887"/>
    <w:p w14:paraId="74D3C195" w14:textId="2D8A14F1" w:rsidR="004F63BB" w:rsidRDefault="004F63BB" w:rsidP="004F63BB">
      <w:pPr>
        <w:pStyle w:val="Caption"/>
        <w:keepNext/>
      </w:pPr>
      <w:bookmarkStart w:id="144" w:name="_Toc148602511"/>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8</w:t>
      </w:r>
      <w:r w:rsidR="002E6C9B">
        <w:fldChar w:fldCharType="end"/>
      </w:r>
      <w:r>
        <w:t xml:space="preserve">: </w:t>
      </w:r>
      <w:r w:rsidRPr="00D321BE">
        <w:t>Benefits breakdown for the C</w:t>
      </w:r>
      <w:r>
        <w:t>2</w:t>
      </w:r>
      <w:r w:rsidRPr="00D321BE">
        <w:t xml:space="preserve"> scenario.</w:t>
      </w:r>
      <w:bookmarkEnd w:id="144"/>
    </w:p>
    <w:tbl>
      <w:tblPr>
        <w:tblStyle w:val="TableGrid"/>
        <w:tblW w:w="5000" w:type="pct"/>
        <w:tblLook w:val="04A0" w:firstRow="1" w:lastRow="0" w:firstColumn="1" w:lastColumn="0" w:noHBand="0" w:noVBand="1"/>
      </w:tblPr>
      <w:tblGrid>
        <w:gridCol w:w="6267"/>
        <w:gridCol w:w="1315"/>
        <w:gridCol w:w="1352"/>
        <w:gridCol w:w="1478"/>
        <w:gridCol w:w="1780"/>
        <w:gridCol w:w="1802"/>
      </w:tblGrid>
      <w:tr w:rsidR="004F63BB" w:rsidRPr="004F63BB" w14:paraId="08C6A4AF" w14:textId="77777777" w:rsidTr="004F63BB">
        <w:trPr>
          <w:trHeight w:val="288"/>
        </w:trPr>
        <w:tc>
          <w:tcPr>
            <w:tcW w:w="2239" w:type="pct"/>
            <w:noWrap/>
            <w:hideMark/>
          </w:tcPr>
          <w:p w14:paraId="018B73BF" w14:textId="77777777" w:rsidR="004F63BB" w:rsidRPr="004F63BB" w:rsidRDefault="004F63BB" w:rsidP="004F63BB">
            <w:pPr>
              <w:rPr>
                <w:lang w:val="ca-ES"/>
              </w:rPr>
            </w:pPr>
            <w:r w:rsidRPr="004F63BB">
              <w:t> </w:t>
            </w:r>
          </w:p>
        </w:tc>
        <w:tc>
          <w:tcPr>
            <w:tcW w:w="470" w:type="pct"/>
            <w:hideMark/>
          </w:tcPr>
          <w:p w14:paraId="13174115" w14:textId="77777777" w:rsidR="004F63BB" w:rsidRPr="004F63BB" w:rsidRDefault="004F63BB">
            <w:pPr>
              <w:rPr>
                <w:b/>
                <w:bCs/>
              </w:rPr>
            </w:pPr>
            <w:r w:rsidRPr="004F63BB">
              <w:rPr>
                <w:b/>
                <w:bCs/>
              </w:rPr>
              <w:t>LR</w:t>
            </w:r>
          </w:p>
        </w:tc>
        <w:tc>
          <w:tcPr>
            <w:tcW w:w="483" w:type="pct"/>
            <w:hideMark/>
          </w:tcPr>
          <w:p w14:paraId="7E287893" w14:textId="77777777" w:rsidR="004F63BB" w:rsidRPr="004F63BB" w:rsidRDefault="004F63BB">
            <w:pPr>
              <w:rPr>
                <w:b/>
                <w:bCs/>
              </w:rPr>
            </w:pPr>
            <w:r w:rsidRPr="004F63BB">
              <w:rPr>
                <w:b/>
                <w:bCs/>
              </w:rPr>
              <w:t>ST</w:t>
            </w:r>
          </w:p>
        </w:tc>
        <w:tc>
          <w:tcPr>
            <w:tcW w:w="528" w:type="pct"/>
            <w:hideMark/>
          </w:tcPr>
          <w:p w14:paraId="71A69736" w14:textId="77777777" w:rsidR="004F63BB" w:rsidRPr="004F63BB" w:rsidRDefault="004F63BB">
            <w:pPr>
              <w:rPr>
                <w:b/>
                <w:bCs/>
              </w:rPr>
            </w:pPr>
            <w:r w:rsidRPr="004F63BB">
              <w:rPr>
                <w:b/>
                <w:bCs/>
              </w:rPr>
              <w:t>MR</w:t>
            </w:r>
          </w:p>
        </w:tc>
        <w:tc>
          <w:tcPr>
            <w:tcW w:w="636" w:type="pct"/>
            <w:hideMark/>
          </w:tcPr>
          <w:p w14:paraId="1F03DD8B" w14:textId="77777777" w:rsidR="004F63BB" w:rsidRPr="004F63BB" w:rsidRDefault="004F63BB">
            <w:pPr>
              <w:rPr>
                <w:b/>
                <w:bCs/>
              </w:rPr>
            </w:pPr>
            <w:r w:rsidRPr="004F63BB">
              <w:rPr>
                <w:b/>
                <w:bCs/>
              </w:rPr>
              <w:t>MHR</w:t>
            </w:r>
          </w:p>
        </w:tc>
        <w:tc>
          <w:tcPr>
            <w:tcW w:w="644" w:type="pct"/>
            <w:hideMark/>
          </w:tcPr>
          <w:p w14:paraId="7256D8C3" w14:textId="77777777" w:rsidR="004F63BB" w:rsidRPr="004F63BB" w:rsidRDefault="004F63BB">
            <w:pPr>
              <w:rPr>
                <w:b/>
                <w:bCs/>
              </w:rPr>
            </w:pPr>
            <w:r w:rsidRPr="004F63BB">
              <w:rPr>
                <w:b/>
                <w:bCs/>
              </w:rPr>
              <w:t>HR</w:t>
            </w:r>
          </w:p>
        </w:tc>
      </w:tr>
      <w:tr w:rsidR="004F63BB" w:rsidRPr="004F63BB" w14:paraId="5C79615D" w14:textId="77777777" w:rsidTr="004F63BB">
        <w:trPr>
          <w:trHeight w:val="288"/>
        </w:trPr>
        <w:tc>
          <w:tcPr>
            <w:tcW w:w="2239" w:type="pct"/>
            <w:noWrap/>
            <w:hideMark/>
          </w:tcPr>
          <w:p w14:paraId="47A87A28" w14:textId="77777777" w:rsidR="004F63BB" w:rsidRPr="004F63BB" w:rsidRDefault="004F63BB">
            <w:pPr>
              <w:rPr>
                <w:b/>
                <w:bCs/>
              </w:rPr>
            </w:pPr>
            <w:r w:rsidRPr="004F63BB">
              <w:rPr>
                <w:b/>
                <w:bCs/>
              </w:rPr>
              <w:t>Struvite (kg/yr)</w:t>
            </w:r>
          </w:p>
        </w:tc>
        <w:tc>
          <w:tcPr>
            <w:tcW w:w="470" w:type="pct"/>
            <w:noWrap/>
            <w:vAlign w:val="center"/>
            <w:hideMark/>
          </w:tcPr>
          <w:p w14:paraId="68CD6B23" w14:textId="77777777" w:rsidR="004F63BB" w:rsidRPr="004F63BB" w:rsidRDefault="004F63BB" w:rsidP="004F63BB">
            <w:pPr>
              <w:jc w:val="center"/>
            </w:pPr>
            <w:r w:rsidRPr="004F63BB">
              <w:t>27</w:t>
            </w:r>
          </w:p>
        </w:tc>
        <w:tc>
          <w:tcPr>
            <w:tcW w:w="483" w:type="pct"/>
            <w:noWrap/>
            <w:vAlign w:val="center"/>
            <w:hideMark/>
          </w:tcPr>
          <w:p w14:paraId="2B941633" w14:textId="77777777" w:rsidR="004F63BB" w:rsidRPr="004F63BB" w:rsidRDefault="004F63BB" w:rsidP="004F63BB">
            <w:pPr>
              <w:jc w:val="center"/>
            </w:pPr>
            <w:r w:rsidRPr="004F63BB">
              <w:t>27</w:t>
            </w:r>
          </w:p>
        </w:tc>
        <w:tc>
          <w:tcPr>
            <w:tcW w:w="528" w:type="pct"/>
            <w:noWrap/>
            <w:vAlign w:val="center"/>
            <w:hideMark/>
          </w:tcPr>
          <w:p w14:paraId="6B247F5C" w14:textId="77777777" w:rsidR="004F63BB" w:rsidRPr="004F63BB" w:rsidRDefault="004F63BB" w:rsidP="004F63BB">
            <w:pPr>
              <w:jc w:val="center"/>
            </w:pPr>
            <w:r w:rsidRPr="004F63BB">
              <w:t>134</w:t>
            </w:r>
          </w:p>
        </w:tc>
        <w:tc>
          <w:tcPr>
            <w:tcW w:w="636" w:type="pct"/>
            <w:noWrap/>
            <w:vAlign w:val="center"/>
            <w:hideMark/>
          </w:tcPr>
          <w:p w14:paraId="7236EEA5" w14:textId="77777777" w:rsidR="004F63BB" w:rsidRPr="004F63BB" w:rsidRDefault="004F63BB" w:rsidP="004F63BB">
            <w:pPr>
              <w:jc w:val="center"/>
            </w:pPr>
            <w:r w:rsidRPr="004F63BB">
              <w:t>269</w:t>
            </w:r>
          </w:p>
        </w:tc>
        <w:tc>
          <w:tcPr>
            <w:tcW w:w="644" w:type="pct"/>
            <w:noWrap/>
            <w:vAlign w:val="center"/>
            <w:hideMark/>
          </w:tcPr>
          <w:p w14:paraId="406E2475" w14:textId="77777777" w:rsidR="004F63BB" w:rsidRPr="004F63BB" w:rsidRDefault="004F63BB" w:rsidP="004F63BB">
            <w:pPr>
              <w:jc w:val="center"/>
            </w:pPr>
            <w:r w:rsidRPr="004F63BB">
              <w:t>672</w:t>
            </w:r>
          </w:p>
        </w:tc>
      </w:tr>
      <w:tr w:rsidR="004F63BB" w:rsidRPr="004F63BB" w14:paraId="15D1EE29" w14:textId="77777777" w:rsidTr="004F63BB">
        <w:trPr>
          <w:trHeight w:val="288"/>
        </w:trPr>
        <w:tc>
          <w:tcPr>
            <w:tcW w:w="2239" w:type="pct"/>
            <w:noWrap/>
            <w:hideMark/>
          </w:tcPr>
          <w:p w14:paraId="379903DA" w14:textId="2F6E0A08" w:rsidR="004F63BB" w:rsidRPr="004F63BB" w:rsidRDefault="004F63BB" w:rsidP="004F63BB">
            <w:pPr>
              <w:rPr>
                <w:b/>
                <w:bCs/>
              </w:rPr>
            </w:pPr>
            <w:r w:rsidRPr="004F63BB">
              <w:rPr>
                <w:b/>
                <w:bCs/>
              </w:rPr>
              <w:t>Benefits struvite (</w:t>
            </w:r>
            <w:r w:rsidR="001C5BA8" w:rsidRPr="001C5BA8">
              <w:rPr>
                <w:rFonts w:cs="Times New Roman"/>
                <w:b/>
                <w:bCs/>
                <w:lang w:val="en-US"/>
              </w:rPr>
              <w:t>$</w:t>
            </w:r>
            <w:r w:rsidRPr="004F63BB">
              <w:rPr>
                <w:b/>
                <w:bCs/>
              </w:rPr>
              <w:t>/yr)</w:t>
            </w:r>
          </w:p>
        </w:tc>
        <w:tc>
          <w:tcPr>
            <w:tcW w:w="470" w:type="pct"/>
            <w:noWrap/>
            <w:vAlign w:val="center"/>
            <w:hideMark/>
          </w:tcPr>
          <w:p w14:paraId="1811928C" w14:textId="77777777" w:rsidR="004F63BB" w:rsidRPr="004F63BB" w:rsidRDefault="004F63BB" w:rsidP="004F63BB">
            <w:pPr>
              <w:jc w:val="center"/>
            </w:pPr>
            <w:r w:rsidRPr="004F63BB">
              <w:t>10</w:t>
            </w:r>
          </w:p>
        </w:tc>
        <w:tc>
          <w:tcPr>
            <w:tcW w:w="483" w:type="pct"/>
            <w:noWrap/>
            <w:vAlign w:val="center"/>
            <w:hideMark/>
          </w:tcPr>
          <w:p w14:paraId="752FC538" w14:textId="77777777" w:rsidR="004F63BB" w:rsidRPr="004F63BB" w:rsidRDefault="004F63BB" w:rsidP="004F63BB">
            <w:pPr>
              <w:jc w:val="center"/>
            </w:pPr>
            <w:r w:rsidRPr="004F63BB">
              <w:t>10</w:t>
            </w:r>
          </w:p>
        </w:tc>
        <w:tc>
          <w:tcPr>
            <w:tcW w:w="528" w:type="pct"/>
            <w:noWrap/>
            <w:vAlign w:val="center"/>
            <w:hideMark/>
          </w:tcPr>
          <w:p w14:paraId="44ADF6AC" w14:textId="77777777" w:rsidR="004F63BB" w:rsidRPr="004F63BB" w:rsidRDefault="004F63BB" w:rsidP="004F63BB">
            <w:pPr>
              <w:jc w:val="center"/>
            </w:pPr>
            <w:r w:rsidRPr="004F63BB">
              <w:t>49</w:t>
            </w:r>
          </w:p>
        </w:tc>
        <w:tc>
          <w:tcPr>
            <w:tcW w:w="636" w:type="pct"/>
            <w:noWrap/>
            <w:vAlign w:val="center"/>
            <w:hideMark/>
          </w:tcPr>
          <w:p w14:paraId="60DCEBBD" w14:textId="77777777" w:rsidR="004F63BB" w:rsidRPr="004F63BB" w:rsidRDefault="004F63BB" w:rsidP="004F63BB">
            <w:pPr>
              <w:jc w:val="center"/>
            </w:pPr>
            <w:r w:rsidRPr="004F63BB">
              <w:t>98</w:t>
            </w:r>
          </w:p>
        </w:tc>
        <w:tc>
          <w:tcPr>
            <w:tcW w:w="644" w:type="pct"/>
            <w:noWrap/>
            <w:vAlign w:val="center"/>
            <w:hideMark/>
          </w:tcPr>
          <w:p w14:paraId="164CA7E6" w14:textId="77777777" w:rsidR="004F63BB" w:rsidRPr="004F63BB" w:rsidRDefault="004F63BB" w:rsidP="004F63BB">
            <w:pPr>
              <w:jc w:val="center"/>
            </w:pPr>
            <w:r w:rsidRPr="004F63BB">
              <w:t>245</w:t>
            </w:r>
          </w:p>
        </w:tc>
      </w:tr>
      <w:tr w:rsidR="004F63BB" w:rsidRPr="004F63BB" w14:paraId="467BD918" w14:textId="77777777" w:rsidTr="004F63BB">
        <w:trPr>
          <w:trHeight w:val="288"/>
        </w:trPr>
        <w:tc>
          <w:tcPr>
            <w:tcW w:w="2239" w:type="pct"/>
            <w:noWrap/>
            <w:hideMark/>
          </w:tcPr>
          <w:p w14:paraId="31AA58F0" w14:textId="77777777" w:rsidR="004F63BB" w:rsidRPr="004F63BB" w:rsidRDefault="004F63BB" w:rsidP="004F63BB">
            <w:r w:rsidRPr="004F63BB">
              <w:t>L CH4 CN/day</w:t>
            </w:r>
          </w:p>
        </w:tc>
        <w:tc>
          <w:tcPr>
            <w:tcW w:w="470" w:type="pct"/>
            <w:noWrap/>
            <w:vAlign w:val="center"/>
            <w:hideMark/>
          </w:tcPr>
          <w:p w14:paraId="21118B0D" w14:textId="77777777" w:rsidR="004F63BB" w:rsidRPr="004F63BB" w:rsidRDefault="004F63BB" w:rsidP="004F63BB">
            <w:pPr>
              <w:jc w:val="center"/>
            </w:pPr>
            <w:r w:rsidRPr="004F63BB">
              <w:t>126</w:t>
            </w:r>
          </w:p>
        </w:tc>
        <w:tc>
          <w:tcPr>
            <w:tcW w:w="483" w:type="pct"/>
            <w:noWrap/>
            <w:vAlign w:val="center"/>
            <w:hideMark/>
          </w:tcPr>
          <w:p w14:paraId="39102832" w14:textId="77777777" w:rsidR="004F63BB" w:rsidRPr="004F63BB" w:rsidRDefault="004F63BB" w:rsidP="004F63BB">
            <w:pPr>
              <w:jc w:val="center"/>
            </w:pPr>
            <w:r w:rsidRPr="004F63BB">
              <w:t>126</w:t>
            </w:r>
          </w:p>
        </w:tc>
        <w:tc>
          <w:tcPr>
            <w:tcW w:w="528" w:type="pct"/>
            <w:noWrap/>
            <w:vAlign w:val="center"/>
            <w:hideMark/>
          </w:tcPr>
          <w:p w14:paraId="3BE2E207" w14:textId="77777777" w:rsidR="004F63BB" w:rsidRPr="004F63BB" w:rsidRDefault="004F63BB" w:rsidP="004F63BB">
            <w:pPr>
              <w:jc w:val="center"/>
            </w:pPr>
            <w:r w:rsidRPr="004F63BB">
              <w:t>628</w:t>
            </w:r>
          </w:p>
        </w:tc>
        <w:tc>
          <w:tcPr>
            <w:tcW w:w="636" w:type="pct"/>
            <w:noWrap/>
            <w:vAlign w:val="center"/>
            <w:hideMark/>
          </w:tcPr>
          <w:p w14:paraId="0A05F48C" w14:textId="77777777" w:rsidR="004F63BB" w:rsidRPr="004F63BB" w:rsidRDefault="004F63BB" w:rsidP="004F63BB">
            <w:pPr>
              <w:jc w:val="center"/>
            </w:pPr>
            <w:r w:rsidRPr="004F63BB">
              <w:t>1,256</w:t>
            </w:r>
          </w:p>
        </w:tc>
        <w:tc>
          <w:tcPr>
            <w:tcW w:w="644" w:type="pct"/>
            <w:noWrap/>
            <w:vAlign w:val="center"/>
            <w:hideMark/>
          </w:tcPr>
          <w:p w14:paraId="218355B6" w14:textId="77777777" w:rsidR="004F63BB" w:rsidRPr="004F63BB" w:rsidRDefault="004F63BB" w:rsidP="004F63BB">
            <w:pPr>
              <w:jc w:val="center"/>
            </w:pPr>
            <w:r w:rsidRPr="004F63BB">
              <w:t>3,140</w:t>
            </w:r>
          </w:p>
        </w:tc>
      </w:tr>
      <w:tr w:rsidR="004F63BB" w:rsidRPr="004F63BB" w14:paraId="00668680" w14:textId="77777777" w:rsidTr="004F63BB">
        <w:trPr>
          <w:trHeight w:val="288"/>
        </w:trPr>
        <w:tc>
          <w:tcPr>
            <w:tcW w:w="2239" w:type="pct"/>
            <w:noWrap/>
            <w:hideMark/>
          </w:tcPr>
          <w:p w14:paraId="18444D7B" w14:textId="77777777" w:rsidR="004F63BB" w:rsidRPr="004F63BB" w:rsidRDefault="004F63BB" w:rsidP="004F63BB">
            <w:r w:rsidRPr="004F63BB">
              <w:t>L biogas/ day</w:t>
            </w:r>
          </w:p>
        </w:tc>
        <w:tc>
          <w:tcPr>
            <w:tcW w:w="470" w:type="pct"/>
            <w:noWrap/>
            <w:vAlign w:val="center"/>
            <w:hideMark/>
          </w:tcPr>
          <w:p w14:paraId="02B0FC85" w14:textId="77777777" w:rsidR="004F63BB" w:rsidRPr="004F63BB" w:rsidRDefault="004F63BB" w:rsidP="004F63BB">
            <w:pPr>
              <w:jc w:val="center"/>
            </w:pPr>
            <w:r w:rsidRPr="004F63BB">
              <w:t>161</w:t>
            </w:r>
          </w:p>
        </w:tc>
        <w:tc>
          <w:tcPr>
            <w:tcW w:w="483" w:type="pct"/>
            <w:noWrap/>
            <w:vAlign w:val="center"/>
            <w:hideMark/>
          </w:tcPr>
          <w:p w14:paraId="5AD41969" w14:textId="77777777" w:rsidR="004F63BB" w:rsidRPr="004F63BB" w:rsidRDefault="004F63BB" w:rsidP="004F63BB">
            <w:pPr>
              <w:jc w:val="center"/>
            </w:pPr>
            <w:r w:rsidRPr="004F63BB">
              <w:t>161</w:t>
            </w:r>
          </w:p>
        </w:tc>
        <w:tc>
          <w:tcPr>
            <w:tcW w:w="528" w:type="pct"/>
            <w:noWrap/>
            <w:vAlign w:val="center"/>
            <w:hideMark/>
          </w:tcPr>
          <w:p w14:paraId="15DFB99A" w14:textId="77777777" w:rsidR="004F63BB" w:rsidRPr="004F63BB" w:rsidRDefault="004F63BB" w:rsidP="004F63BB">
            <w:pPr>
              <w:jc w:val="center"/>
            </w:pPr>
            <w:r w:rsidRPr="004F63BB">
              <w:t>805</w:t>
            </w:r>
          </w:p>
        </w:tc>
        <w:tc>
          <w:tcPr>
            <w:tcW w:w="636" w:type="pct"/>
            <w:noWrap/>
            <w:vAlign w:val="center"/>
            <w:hideMark/>
          </w:tcPr>
          <w:p w14:paraId="42DFF501" w14:textId="77777777" w:rsidR="004F63BB" w:rsidRPr="004F63BB" w:rsidRDefault="004F63BB" w:rsidP="004F63BB">
            <w:pPr>
              <w:jc w:val="center"/>
            </w:pPr>
            <w:r w:rsidRPr="004F63BB">
              <w:t>1,610</w:t>
            </w:r>
          </w:p>
        </w:tc>
        <w:tc>
          <w:tcPr>
            <w:tcW w:w="644" w:type="pct"/>
            <w:noWrap/>
            <w:vAlign w:val="center"/>
            <w:hideMark/>
          </w:tcPr>
          <w:p w14:paraId="24C6F9B6" w14:textId="77777777" w:rsidR="004F63BB" w:rsidRPr="004F63BB" w:rsidRDefault="004F63BB" w:rsidP="004F63BB">
            <w:pPr>
              <w:jc w:val="center"/>
            </w:pPr>
            <w:r w:rsidRPr="004F63BB">
              <w:t>4,026</w:t>
            </w:r>
          </w:p>
        </w:tc>
      </w:tr>
      <w:tr w:rsidR="004F63BB" w:rsidRPr="004F63BB" w14:paraId="1F131990" w14:textId="77777777" w:rsidTr="004F63BB">
        <w:trPr>
          <w:trHeight w:val="288"/>
        </w:trPr>
        <w:tc>
          <w:tcPr>
            <w:tcW w:w="2239" w:type="pct"/>
            <w:noWrap/>
            <w:hideMark/>
          </w:tcPr>
          <w:p w14:paraId="784285A2" w14:textId="77777777" w:rsidR="004F63BB" w:rsidRPr="004F63BB" w:rsidRDefault="004F63BB" w:rsidP="004F63BB">
            <w:r w:rsidRPr="004F63BB">
              <w:t>Energy consumption (kWh/yr)</w:t>
            </w:r>
          </w:p>
        </w:tc>
        <w:tc>
          <w:tcPr>
            <w:tcW w:w="470" w:type="pct"/>
            <w:noWrap/>
            <w:vAlign w:val="center"/>
            <w:hideMark/>
          </w:tcPr>
          <w:p w14:paraId="41F423A3" w14:textId="77777777" w:rsidR="004F63BB" w:rsidRPr="004F63BB" w:rsidRDefault="004F63BB" w:rsidP="004F63BB">
            <w:pPr>
              <w:jc w:val="center"/>
            </w:pPr>
            <w:r w:rsidRPr="004F63BB">
              <w:t>318</w:t>
            </w:r>
          </w:p>
        </w:tc>
        <w:tc>
          <w:tcPr>
            <w:tcW w:w="483" w:type="pct"/>
            <w:noWrap/>
            <w:vAlign w:val="center"/>
            <w:hideMark/>
          </w:tcPr>
          <w:p w14:paraId="4E0806AC" w14:textId="77777777" w:rsidR="004F63BB" w:rsidRPr="004F63BB" w:rsidRDefault="004F63BB" w:rsidP="004F63BB">
            <w:pPr>
              <w:jc w:val="center"/>
            </w:pPr>
            <w:r w:rsidRPr="004F63BB">
              <w:t>318</w:t>
            </w:r>
          </w:p>
        </w:tc>
        <w:tc>
          <w:tcPr>
            <w:tcW w:w="528" w:type="pct"/>
            <w:noWrap/>
            <w:vAlign w:val="center"/>
            <w:hideMark/>
          </w:tcPr>
          <w:p w14:paraId="24F4C1E3" w14:textId="77777777" w:rsidR="004F63BB" w:rsidRPr="004F63BB" w:rsidRDefault="004F63BB" w:rsidP="004F63BB">
            <w:pPr>
              <w:jc w:val="center"/>
            </w:pPr>
            <w:r w:rsidRPr="004F63BB">
              <w:t>1,588</w:t>
            </w:r>
          </w:p>
        </w:tc>
        <w:tc>
          <w:tcPr>
            <w:tcW w:w="636" w:type="pct"/>
            <w:noWrap/>
            <w:vAlign w:val="center"/>
            <w:hideMark/>
          </w:tcPr>
          <w:p w14:paraId="5CBEED4A" w14:textId="77777777" w:rsidR="004F63BB" w:rsidRPr="004F63BB" w:rsidRDefault="004F63BB" w:rsidP="004F63BB">
            <w:pPr>
              <w:jc w:val="center"/>
            </w:pPr>
            <w:r w:rsidRPr="004F63BB">
              <w:t>3,176</w:t>
            </w:r>
          </w:p>
        </w:tc>
        <w:tc>
          <w:tcPr>
            <w:tcW w:w="644" w:type="pct"/>
            <w:noWrap/>
            <w:vAlign w:val="center"/>
            <w:hideMark/>
          </w:tcPr>
          <w:p w14:paraId="23A22932" w14:textId="77777777" w:rsidR="004F63BB" w:rsidRPr="004F63BB" w:rsidRDefault="004F63BB" w:rsidP="004F63BB">
            <w:pPr>
              <w:jc w:val="center"/>
            </w:pPr>
            <w:r w:rsidRPr="004F63BB">
              <w:t>7,941</w:t>
            </w:r>
          </w:p>
        </w:tc>
      </w:tr>
      <w:tr w:rsidR="004F63BB" w:rsidRPr="004F63BB" w14:paraId="055163AF" w14:textId="77777777" w:rsidTr="004F63BB">
        <w:trPr>
          <w:trHeight w:val="288"/>
        </w:trPr>
        <w:tc>
          <w:tcPr>
            <w:tcW w:w="2239" w:type="pct"/>
            <w:noWrap/>
            <w:hideMark/>
          </w:tcPr>
          <w:p w14:paraId="3AC87E35" w14:textId="77777777" w:rsidR="004F63BB" w:rsidRPr="004F63BB" w:rsidRDefault="004F63BB" w:rsidP="004F63BB">
            <w:r w:rsidRPr="004F63BB">
              <w:t>Energy from biogas (kWh/yr)</w:t>
            </w:r>
          </w:p>
        </w:tc>
        <w:tc>
          <w:tcPr>
            <w:tcW w:w="470" w:type="pct"/>
            <w:noWrap/>
            <w:vAlign w:val="center"/>
            <w:hideMark/>
          </w:tcPr>
          <w:p w14:paraId="350904B6" w14:textId="77777777" w:rsidR="004F63BB" w:rsidRPr="004F63BB" w:rsidRDefault="004F63BB" w:rsidP="004F63BB">
            <w:pPr>
              <w:jc w:val="center"/>
            </w:pPr>
            <w:r w:rsidRPr="004F63BB">
              <w:t>453</w:t>
            </w:r>
          </w:p>
        </w:tc>
        <w:tc>
          <w:tcPr>
            <w:tcW w:w="483" w:type="pct"/>
            <w:noWrap/>
            <w:vAlign w:val="center"/>
            <w:hideMark/>
          </w:tcPr>
          <w:p w14:paraId="360695FB" w14:textId="77777777" w:rsidR="004F63BB" w:rsidRPr="004F63BB" w:rsidRDefault="004F63BB" w:rsidP="004F63BB">
            <w:pPr>
              <w:jc w:val="center"/>
            </w:pPr>
            <w:r w:rsidRPr="004F63BB">
              <w:t>453</w:t>
            </w:r>
          </w:p>
        </w:tc>
        <w:tc>
          <w:tcPr>
            <w:tcW w:w="528" w:type="pct"/>
            <w:noWrap/>
            <w:vAlign w:val="center"/>
            <w:hideMark/>
          </w:tcPr>
          <w:p w14:paraId="35B48C2F" w14:textId="77777777" w:rsidR="004F63BB" w:rsidRPr="004F63BB" w:rsidRDefault="004F63BB" w:rsidP="004F63BB">
            <w:pPr>
              <w:jc w:val="center"/>
            </w:pPr>
            <w:r w:rsidRPr="004F63BB">
              <w:t>2,266</w:t>
            </w:r>
          </w:p>
        </w:tc>
        <w:tc>
          <w:tcPr>
            <w:tcW w:w="636" w:type="pct"/>
            <w:noWrap/>
            <w:vAlign w:val="center"/>
            <w:hideMark/>
          </w:tcPr>
          <w:p w14:paraId="6A72C448" w14:textId="77777777" w:rsidR="004F63BB" w:rsidRPr="004F63BB" w:rsidRDefault="004F63BB" w:rsidP="004F63BB">
            <w:pPr>
              <w:jc w:val="center"/>
            </w:pPr>
            <w:r w:rsidRPr="004F63BB">
              <w:t>4,532</w:t>
            </w:r>
          </w:p>
        </w:tc>
        <w:tc>
          <w:tcPr>
            <w:tcW w:w="644" w:type="pct"/>
            <w:noWrap/>
            <w:vAlign w:val="center"/>
            <w:hideMark/>
          </w:tcPr>
          <w:p w14:paraId="4FE0FCDC" w14:textId="77777777" w:rsidR="004F63BB" w:rsidRPr="004F63BB" w:rsidRDefault="004F63BB" w:rsidP="004F63BB">
            <w:pPr>
              <w:jc w:val="center"/>
            </w:pPr>
            <w:r w:rsidRPr="004F63BB">
              <w:t>11,330</w:t>
            </w:r>
          </w:p>
        </w:tc>
      </w:tr>
      <w:tr w:rsidR="004F63BB" w:rsidRPr="004F63BB" w14:paraId="2E61CE7F" w14:textId="77777777" w:rsidTr="004F63BB">
        <w:trPr>
          <w:trHeight w:val="288"/>
        </w:trPr>
        <w:tc>
          <w:tcPr>
            <w:tcW w:w="2239" w:type="pct"/>
            <w:noWrap/>
            <w:hideMark/>
          </w:tcPr>
          <w:p w14:paraId="1E69E94C" w14:textId="77777777" w:rsidR="004F63BB" w:rsidRPr="004F63BB" w:rsidRDefault="004F63BB" w:rsidP="004F63BB">
            <w:pPr>
              <w:rPr>
                <w:b/>
                <w:bCs/>
              </w:rPr>
            </w:pPr>
            <w:r w:rsidRPr="004F63BB">
              <w:rPr>
                <w:b/>
                <w:bCs/>
              </w:rPr>
              <w:t>Net energy production (kWh/yr)</w:t>
            </w:r>
          </w:p>
        </w:tc>
        <w:tc>
          <w:tcPr>
            <w:tcW w:w="470" w:type="pct"/>
            <w:noWrap/>
            <w:vAlign w:val="center"/>
            <w:hideMark/>
          </w:tcPr>
          <w:p w14:paraId="724A286D" w14:textId="77777777" w:rsidR="004F63BB" w:rsidRPr="004F63BB" w:rsidRDefault="004F63BB" w:rsidP="004F63BB">
            <w:pPr>
              <w:jc w:val="center"/>
            </w:pPr>
            <w:r w:rsidRPr="004F63BB">
              <w:t>136</w:t>
            </w:r>
          </w:p>
        </w:tc>
        <w:tc>
          <w:tcPr>
            <w:tcW w:w="483" w:type="pct"/>
            <w:noWrap/>
            <w:vAlign w:val="center"/>
            <w:hideMark/>
          </w:tcPr>
          <w:p w14:paraId="21FDC60D" w14:textId="77777777" w:rsidR="004F63BB" w:rsidRPr="004F63BB" w:rsidRDefault="004F63BB" w:rsidP="004F63BB">
            <w:pPr>
              <w:jc w:val="center"/>
            </w:pPr>
            <w:r w:rsidRPr="004F63BB">
              <w:t>136</w:t>
            </w:r>
          </w:p>
        </w:tc>
        <w:tc>
          <w:tcPr>
            <w:tcW w:w="528" w:type="pct"/>
            <w:noWrap/>
            <w:vAlign w:val="center"/>
            <w:hideMark/>
          </w:tcPr>
          <w:p w14:paraId="1FA39C4B" w14:textId="77777777" w:rsidR="004F63BB" w:rsidRPr="004F63BB" w:rsidRDefault="004F63BB" w:rsidP="004F63BB">
            <w:pPr>
              <w:jc w:val="center"/>
            </w:pPr>
            <w:r w:rsidRPr="004F63BB">
              <w:t>678</w:t>
            </w:r>
          </w:p>
        </w:tc>
        <w:tc>
          <w:tcPr>
            <w:tcW w:w="636" w:type="pct"/>
            <w:noWrap/>
            <w:vAlign w:val="center"/>
            <w:hideMark/>
          </w:tcPr>
          <w:p w14:paraId="62AFAC3B" w14:textId="77777777" w:rsidR="004F63BB" w:rsidRPr="004F63BB" w:rsidRDefault="004F63BB" w:rsidP="004F63BB">
            <w:pPr>
              <w:jc w:val="center"/>
            </w:pPr>
            <w:r w:rsidRPr="004F63BB">
              <w:t>1,356</w:t>
            </w:r>
          </w:p>
        </w:tc>
        <w:tc>
          <w:tcPr>
            <w:tcW w:w="644" w:type="pct"/>
            <w:noWrap/>
            <w:vAlign w:val="center"/>
            <w:hideMark/>
          </w:tcPr>
          <w:p w14:paraId="086F3C1D" w14:textId="77777777" w:rsidR="004F63BB" w:rsidRPr="004F63BB" w:rsidRDefault="004F63BB" w:rsidP="004F63BB">
            <w:pPr>
              <w:jc w:val="center"/>
            </w:pPr>
            <w:r w:rsidRPr="004F63BB">
              <w:t>3,389</w:t>
            </w:r>
          </w:p>
        </w:tc>
      </w:tr>
      <w:tr w:rsidR="004F63BB" w:rsidRPr="004F63BB" w14:paraId="11339AD3" w14:textId="77777777" w:rsidTr="004F63BB">
        <w:trPr>
          <w:trHeight w:val="288"/>
        </w:trPr>
        <w:tc>
          <w:tcPr>
            <w:tcW w:w="2239" w:type="pct"/>
            <w:noWrap/>
            <w:hideMark/>
          </w:tcPr>
          <w:p w14:paraId="793BAD2F" w14:textId="77777777" w:rsidR="004F63BB" w:rsidRPr="004F63BB" w:rsidRDefault="004F63BB" w:rsidP="004F63BB">
            <w:r w:rsidRPr="004F63BB">
              <w:t>CH4 (m</w:t>
            </w:r>
            <w:r w:rsidRPr="004F63BB">
              <w:rPr>
                <w:vertAlign w:val="superscript"/>
              </w:rPr>
              <w:t>3</w:t>
            </w:r>
            <w:r w:rsidRPr="004F63BB">
              <w:t xml:space="preserve"> CN/day)</w:t>
            </w:r>
          </w:p>
        </w:tc>
        <w:tc>
          <w:tcPr>
            <w:tcW w:w="470" w:type="pct"/>
            <w:noWrap/>
            <w:vAlign w:val="center"/>
            <w:hideMark/>
          </w:tcPr>
          <w:p w14:paraId="3A76020F" w14:textId="77777777" w:rsidR="004F63BB" w:rsidRPr="004F63BB" w:rsidRDefault="004F63BB" w:rsidP="004F63BB">
            <w:pPr>
              <w:jc w:val="center"/>
            </w:pPr>
            <w:r w:rsidRPr="004F63BB">
              <w:t>0</w:t>
            </w:r>
          </w:p>
        </w:tc>
        <w:tc>
          <w:tcPr>
            <w:tcW w:w="483" w:type="pct"/>
            <w:noWrap/>
            <w:vAlign w:val="center"/>
            <w:hideMark/>
          </w:tcPr>
          <w:p w14:paraId="5C39C607" w14:textId="77777777" w:rsidR="004F63BB" w:rsidRPr="004F63BB" w:rsidRDefault="004F63BB" w:rsidP="004F63BB">
            <w:pPr>
              <w:jc w:val="center"/>
            </w:pPr>
            <w:r w:rsidRPr="004F63BB">
              <w:t>0</w:t>
            </w:r>
          </w:p>
        </w:tc>
        <w:tc>
          <w:tcPr>
            <w:tcW w:w="528" w:type="pct"/>
            <w:noWrap/>
            <w:vAlign w:val="center"/>
            <w:hideMark/>
          </w:tcPr>
          <w:p w14:paraId="2F6ED1E9" w14:textId="77777777" w:rsidR="004F63BB" w:rsidRPr="004F63BB" w:rsidRDefault="004F63BB" w:rsidP="004F63BB">
            <w:pPr>
              <w:jc w:val="center"/>
            </w:pPr>
            <w:r w:rsidRPr="004F63BB">
              <w:t>1</w:t>
            </w:r>
          </w:p>
        </w:tc>
        <w:tc>
          <w:tcPr>
            <w:tcW w:w="636" w:type="pct"/>
            <w:noWrap/>
            <w:vAlign w:val="center"/>
            <w:hideMark/>
          </w:tcPr>
          <w:p w14:paraId="4977A98A" w14:textId="77777777" w:rsidR="004F63BB" w:rsidRPr="004F63BB" w:rsidRDefault="004F63BB" w:rsidP="004F63BB">
            <w:pPr>
              <w:jc w:val="center"/>
            </w:pPr>
            <w:r w:rsidRPr="004F63BB">
              <w:t>1</w:t>
            </w:r>
          </w:p>
        </w:tc>
        <w:tc>
          <w:tcPr>
            <w:tcW w:w="644" w:type="pct"/>
            <w:noWrap/>
            <w:vAlign w:val="center"/>
            <w:hideMark/>
          </w:tcPr>
          <w:p w14:paraId="0EB0016E" w14:textId="77777777" w:rsidR="004F63BB" w:rsidRPr="004F63BB" w:rsidRDefault="004F63BB" w:rsidP="004F63BB">
            <w:pPr>
              <w:jc w:val="center"/>
            </w:pPr>
            <w:r w:rsidRPr="004F63BB">
              <w:t>3</w:t>
            </w:r>
          </w:p>
        </w:tc>
      </w:tr>
      <w:tr w:rsidR="004F63BB" w:rsidRPr="004F63BB" w14:paraId="69DD403F" w14:textId="77777777" w:rsidTr="004F63BB">
        <w:trPr>
          <w:trHeight w:val="288"/>
        </w:trPr>
        <w:tc>
          <w:tcPr>
            <w:tcW w:w="2239" w:type="pct"/>
            <w:noWrap/>
            <w:hideMark/>
          </w:tcPr>
          <w:p w14:paraId="03C75D88" w14:textId="77777777" w:rsidR="004F63BB" w:rsidRPr="004F63BB" w:rsidRDefault="004F63BB" w:rsidP="004F63BB">
            <w:r w:rsidRPr="004F63BB">
              <w:t>CH4 (m</w:t>
            </w:r>
            <w:r w:rsidRPr="004F63BB">
              <w:rPr>
                <w:vertAlign w:val="superscript"/>
              </w:rPr>
              <w:t>3</w:t>
            </w:r>
            <w:r w:rsidRPr="004F63BB">
              <w:t xml:space="preserve"> CN/yr)</w:t>
            </w:r>
          </w:p>
        </w:tc>
        <w:tc>
          <w:tcPr>
            <w:tcW w:w="470" w:type="pct"/>
            <w:noWrap/>
            <w:vAlign w:val="center"/>
            <w:hideMark/>
          </w:tcPr>
          <w:p w14:paraId="6B72A0B7" w14:textId="77777777" w:rsidR="004F63BB" w:rsidRPr="004F63BB" w:rsidRDefault="004F63BB" w:rsidP="004F63BB">
            <w:pPr>
              <w:jc w:val="center"/>
            </w:pPr>
            <w:r w:rsidRPr="004F63BB">
              <w:t>42</w:t>
            </w:r>
          </w:p>
        </w:tc>
        <w:tc>
          <w:tcPr>
            <w:tcW w:w="483" w:type="pct"/>
            <w:noWrap/>
            <w:vAlign w:val="center"/>
            <w:hideMark/>
          </w:tcPr>
          <w:p w14:paraId="278C8CFC" w14:textId="77777777" w:rsidR="004F63BB" w:rsidRPr="004F63BB" w:rsidRDefault="004F63BB" w:rsidP="004F63BB">
            <w:pPr>
              <w:jc w:val="center"/>
            </w:pPr>
            <w:r w:rsidRPr="004F63BB">
              <w:t>42</w:t>
            </w:r>
          </w:p>
        </w:tc>
        <w:tc>
          <w:tcPr>
            <w:tcW w:w="528" w:type="pct"/>
            <w:noWrap/>
            <w:vAlign w:val="center"/>
            <w:hideMark/>
          </w:tcPr>
          <w:p w14:paraId="560966CD" w14:textId="77777777" w:rsidR="004F63BB" w:rsidRPr="004F63BB" w:rsidRDefault="004F63BB" w:rsidP="004F63BB">
            <w:pPr>
              <w:jc w:val="center"/>
            </w:pPr>
            <w:r w:rsidRPr="004F63BB">
              <w:t>210</w:t>
            </w:r>
          </w:p>
        </w:tc>
        <w:tc>
          <w:tcPr>
            <w:tcW w:w="636" w:type="pct"/>
            <w:noWrap/>
            <w:vAlign w:val="center"/>
            <w:hideMark/>
          </w:tcPr>
          <w:p w14:paraId="41B9BCB6" w14:textId="77777777" w:rsidR="004F63BB" w:rsidRPr="004F63BB" w:rsidRDefault="004F63BB" w:rsidP="004F63BB">
            <w:pPr>
              <w:jc w:val="center"/>
            </w:pPr>
            <w:r w:rsidRPr="004F63BB">
              <w:t>420</w:t>
            </w:r>
          </w:p>
        </w:tc>
        <w:tc>
          <w:tcPr>
            <w:tcW w:w="644" w:type="pct"/>
            <w:noWrap/>
            <w:vAlign w:val="center"/>
            <w:hideMark/>
          </w:tcPr>
          <w:p w14:paraId="0D895DB9" w14:textId="77777777" w:rsidR="004F63BB" w:rsidRPr="004F63BB" w:rsidRDefault="004F63BB" w:rsidP="004F63BB">
            <w:pPr>
              <w:jc w:val="center"/>
            </w:pPr>
            <w:r w:rsidRPr="004F63BB">
              <w:t>1,050</w:t>
            </w:r>
          </w:p>
        </w:tc>
      </w:tr>
      <w:tr w:rsidR="004F63BB" w:rsidRPr="004F63BB" w14:paraId="7763E88C" w14:textId="77777777" w:rsidTr="004F63BB">
        <w:trPr>
          <w:trHeight w:val="288"/>
        </w:trPr>
        <w:tc>
          <w:tcPr>
            <w:tcW w:w="2239" w:type="pct"/>
            <w:noWrap/>
            <w:hideMark/>
          </w:tcPr>
          <w:p w14:paraId="67F69A02" w14:textId="77777777" w:rsidR="004F63BB" w:rsidRPr="004F63BB" w:rsidRDefault="004F63BB" w:rsidP="004F63BB">
            <w:pPr>
              <w:rPr>
                <w:b/>
                <w:bCs/>
              </w:rPr>
            </w:pPr>
            <w:r w:rsidRPr="004F63BB">
              <w:rPr>
                <w:b/>
                <w:bCs/>
              </w:rPr>
              <w:t>Clean m</w:t>
            </w:r>
            <w:r w:rsidRPr="004F63BB">
              <w:rPr>
                <w:b/>
                <w:bCs/>
                <w:vertAlign w:val="superscript"/>
              </w:rPr>
              <w:t>3</w:t>
            </w:r>
            <w:r w:rsidRPr="004F63BB">
              <w:rPr>
                <w:b/>
                <w:bCs/>
              </w:rPr>
              <w:t xml:space="preserve"> CH4/yr STP</w:t>
            </w:r>
          </w:p>
        </w:tc>
        <w:tc>
          <w:tcPr>
            <w:tcW w:w="470" w:type="pct"/>
            <w:noWrap/>
            <w:vAlign w:val="center"/>
            <w:hideMark/>
          </w:tcPr>
          <w:p w14:paraId="7DB52C9B" w14:textId="77777777" w:rsidR="004F63BB" w:rsidRPr="004F63BB" w:rsidRDefault="004F63BB" w:rsidP="004F63BB">
            <w:pPr>
              <w:jc w:val="center"/>
            </w:pPr>
            <w:r w:rsidRPr="004F63BB">
              <w:t>13</w:t>
            </w:r>
          </w:p>
        </w:tc>
        <w:tc>
          <w:tcPr>
            <w:tcW w:w="483" w:type="pct"/>
            <w:noWrap/>
            <w:vAlign w:val="center"/>
            <w:hideMark/>
          </w:tcPr>
          <w:p w14:paraId="2A7D2AAD" w14:textId="77777777" w:rsidR="004F63BB" w:rsidRPr="004F63BB" w:rsidRDefault="004F63BB" w:rsidP="004F63BB">
            <w:pPr>
              <w:jc w:val="center"/>
            </w:pPr>
            <w:r w:rsidRPr="004F63BB">
              <w:t>13</w:t>
            </w:r>
          </w:p>
        </w:tc>
        <w:tc>
          <w:tcPr>
            <w:tcW w:w="528" w:type="pct"/>
            <w:noWrap/>
            <w:vAlign w:val="center"/>
            <w:hideMark/>
          </w:tcPr>
          <w:p w14:paraId="1EDAE5C6" w14:textId="77777777" w:rsidR="004F63BB" w:rsidRPr="004F63BB" w:rsidRDefault="004F63BB" w:rsidP="004F63BB">
            <w:pPr>
              <w:jc w:val="center"/>
            </w:pPr>
            <w:r w:rsidRPr="004F63BB">
              <w:t>63</w:t>
            </w:r>
          </w:p>
        </w:tc>
        <w:tc>
          <w:tcPr>
            <w:tcW w:w="636" w:type="pct"/>
            <w:noWrap/>
            <w:vAlign w:val="center"/>
            <w:hideMark/>
          </w:tcPr>
          <w:p w14:paraId="4EAD95E0" w14:textId="77777777" w:rsidR="004F63BB" w:rsidRPr="004F63BB" w:rsidRDefault="004F63BB" w:rsidP="004F63BB">
            <w:pPr>
              <w:jc w:val="center"/>
            </w:pPr>
            <w:r w:rsidRPr="004F63BB">
              <w:t>126</w:t>
            </w:r>
          </w:p>
        </w:tc>
        <w:tc>
          <w:tcPr>
            <w:tcW w:w="644" w:type="pct"/>
            <w:noWrap/>
            <w:vAlign w:val="center"/>
            <w:hideMark/>
          </w:tcPr>
          <w:p w14:paraId="745B8E02" w14:textId="77777777" w:rsidR="004F63BB" w:rsidRPr="004F63BB" w:rsidRDefault="004F63BB" w:rsidP="004F63BB">
            <w:pPr>
              <w:jc w:val="center"/>
            </w:pPr>
            <w:r w:rsidRPr="004F63BB">
              <w:t>314</w:t>
            </w:r>
          </w:p>
        </w:tc>
      </w:tr>
      <w:tr w:rsidR="004F63BB" w:rsidRPr="004F63BB" w14:paraId="367EB8F1" w14:textId="77777777" w:rsidTr="004F63BB">
        <w:trPr>
          <w:trHeight w:val="288"/>
        </w:trPr>
        <w:tc>
          <w:tcPr>
            <w:tcW w:w="2239" w:type="pct"/>
            <w:noWrap/>
            <w:hideMark/>
          </w:tcPr>
          <w:p w14:paraId="4EDD2C95" w14:textId="77777777" w:rsidR="004F63BB" w:rsidRPr="004F63BB" w:rsidRDefault="004F63BB" w:rsidP="004F63BB">
            <w:r w:rsidRPr="004F63BB">
              <w:t>Clean m</w:t>
            </w:r>
            <w:r w:rsidRPr="004F63BB">
              <w:rPr>
                <w:vertAlign w:val="superscript"/>
              </w:rPr>
              <w:t>3</w:t>
            </w:r>
            <w:r w:rsidRPr="004F63BB">
              <w:t xml:space="preserve"> biogas/yr 25ºC</w:t>
            </w:r>
          </w:p>
        </w:tc>
        <w:tc>
          <w:tcPr>
            <w:tcW w:w="470" w:type="pct"/>
            <w:noWrap/>
            <w:vAlign w:val="center"/>
            <w:hideMark/>
          </w:tcPr>
          <w:p w14:paraId="3A7FCD1C" w14:textId="77777777" w:rsidR="004F63BB" w:rsidRPr="004F63BB" w:rsidRDefault="004F63BB" w:rsidP="004F63BB">
            <w:pPr>
              <w:jc w:val="center"/>
            </w:pPr>
            <w:r w:rsidRPr="004F63BB">
              <w:t>18</w:t>
            </w:r>
          </w:p>
        </w:tc>
        <w:tc>
          <w:tcPr>
            <w:tcW w:w="483" w:type="pct"/>
            <w:noWrap/>
            <w:vAlign w:val="center"/>
            <w:hideMark/>
          </w:tcPr>
          <w:p w14:paraId="53EC77F9" w14:textId="77777777" w:rsidR="004F63BB" w:rsidRPr="004F63BB" w:rsidRDefault="004F63BB" w:rsidP="004F63BB">
            <w:pPr>
              <w:jc w:val="center"/>
            </w:pPr>
            <w:r w:rsidRPr="004F63BB">
              <w:t>18</w:t>
            </w:r>
          </w:p>
        </w:tc>
        <w:tc>
          <w:tcPr>
            <w:tcW w:w="528" w:type="pct"/>
            <w:noWrap/>
            <w:vAlign w:val="center"/>
            <w:hideMark/>
          </w:tcPr>
          <w:p w14:paraId="31C36C44" w14:textId="77777777" w:rsidR="004F63BB" w:rsidRPr="004F63BB" w:rsidRDefault="004F63BB" w:rsidP="004F63BB">
            <w:pPr>
              <w:jc w:val="center"/>
            </w:pPr>
            <w:r w:rsidRPr="004F63BB">
              <w:t>88</w:t>
            </w:r>
          </w:p>
        </w:tc>
        <w:tc>
          <w:tcPr>
            <w:tcW w:w="636" w:type="pct"/>
            <w:noWrap/>
            <w:vAlign w:val="center"/>
            <w:hideMark/>
          </w:tcPr>
          <w:p w14:paraId="311D3A41" w14:textId="77777777" w:rsidR="004F63BB" w:rsidRPr="004F63BB" w:rsidRDefault="004F63BB" w:rsidP="004F63BB">
            <w:pPr>
              <w:jc w:val="center"/>
            </w:pPr>
            <w:r w:rsidRPr="004F63BB">
              <w:t>176</w:t>
            </w:r>
          </w:p>
        </w:tc>
        <w:tc>
          <w:tcPr>
            <w:tcW w:w="644" w:type="pct"/>
            <w:noWrap/>
            <w:vAlign w:val="center"/>
            <w:hideMark/>
          </w:tcPr>
          <w:p w14:paraId="4950A961" w14:textId="77777777" w:rsidR="004F63BB" w:rsidRPr="004F63BB" w:rsidRDefault="004F63BB" w:rsidP="004F63BB">
            <w:pPr>
              <w:jc w:val="center"/>
            </w:pPr>
            <w:r w:rsidRPr="004F63BB">
              <w:t>440</w:t>
            </w:r>
          </w:p>
        </w:tc>
      </w:tr>
      <w:tr w:rsidR="004F63BB" w:rsidRPr="004F63BB" w14:paraId="6E3E25D7" w14:textId="77777777" w:rsidTr="004F63BB">
        <w:trPr>
          <w:trHeight w:val="288"/>
        </w:trPr>
        <w:tc>
          <w:tcPr>
            <w:tcW w:w="2239" w:type="pct"/>
            <w:noWrap/>
            <w:hideMark/>
          </w:tcPr>
          <w:p w14:paraId="3689D310" w14:textId="00B7B5B9" w:rsidR="004F63BB" w:rsidRPr="004F63BB" w:rsidRDefault="004F63BB" w:rsidP="004F63BB">
            <w:pPr>
              <w:rPr>
                <w:b/>
                <w:bCs/>
              </w:rPr>
            </w:pPr>
            <w:r w:rsidRPr="004F63BB">
              <w:rPr>
                <w:b/>
                <w:bCs/>
              </w:rPr>
              <w:t>Benefits biogas (</w:t>
            </w:r>
            <w:r w:rsidR="001C5BA8" w:rsidRPr="001C5BA8">
              <w:rPr>
                <w:rFonts w:cs="Times New Roman"/>
                <w:b/>
                <w:bCs/>
                <w:lang w:val="en-US"/>
              </w:rPr>
              <w:t>$</w:t>
            </w:r>
            <w:r w:rsidRPr="004F63BB">
              <w:rPr>
                <w:b/>
                <w:bCs/>
              </w:rPr>
              <w:t>/yr)</w:t>
            </w:r>
          </w:p>
        </w:tc>
        <w:tc>
          <w:tcPr>
            <w:tcW w:w="470" w:type="pct"/>
            <w:noWrap/>
            <w:vAlign w:val="center"/>
            <w:hideMark/>
          </w:tcPr>
          <w:p w14:paraId="313B7B08" w14:textId="77777777" w:rsidR="004F63BB" w:rsidRPr="004F63BB" w:rsidRDefault="004F63BB" w:rsidP="004F63BB">
            <w:pPr>
              <w:jc w:val="center"/>
            </w:pPr>
            <w:r w:rsidRPr="004F63BB">
              <w:t>2</w:t>
            </w:r>
          </w:p>
        </w:tc>
        <w:tc>
          <w:tcPr>
            <w:tcW w:w="483" w:type="pct"/>
            <w:noWrap/>
            <w:vAlign w:val="center"/>
            <w:hideMark/>
          </w:tcPr>
          <w:p w14:paraId="51EBC27D" w14:textId="77777777" w:rsidR="004F63BB" w:rsidRPr="004F63BB" w:rsidRDefault="004F63BB" w:rsidP="004F63BB">
            <w:pPr>
              <w:jc w:val="center"/>
            </w:pPr>
            <w:r w:rsidRPr="004F63BB">
              <w:t>2</w:t>
            </w:r>
          </w:p>
        </w:tc>
        <w:tc>
          <w:tcPr>
            <w:tcW w:w="528" w:type="pct"/>
            <w:noWrap/>
            <w:vAlign w:val="center"/>
            <w:hideMark/>
          </w:tcPr>
          <w:p w14:paraId="5C91146B" w14:textId="77777777" w:rsidR="004F63BB" w:rsidRPr="004F63BB" w:rsidRDefault="004F63BB" w:rsidP="004F63BB">
            <w:pPr>
              <w:jc w:val="center"/>
            </w:pPr>
            <w:r w:rsidRPr="004F63BB">
              <w:t>8</w:t>
            </w:r>
          </w:p>
        </w:tc>
        <w:tc>
          <w:tcPr>
            <w:tcW w:w="636" w:type="pct"/>
            <w:noWrap/>
            <w:vAlign w:val="center"/>
            <w:hideMark/>
          </w:tcPr>
          <w:p w14:paraId="44C93300" w14:textId="77777777" w:rsidR="004F63BB" w:rsidRPr="004F63BB" w:rsidRDefault="004F63BB" w:rsidP="004F63BB">
            <w:pPr>
              <w:jc w:val="center"/>
            </w:pPr>
            <w:r w:rsidRPr="004F63BB">
              <w:t>16</w:t>
            </w:r>
          </w:p>
        </w:tc>
        <w:tc>
          <w:tcPr>
            <w:tcW w:w="644" w:type="pct"/>
            <w:noWrap/>
            <w:vAlign w:val="center"/>
            <w:hideMark/>
          </w:tcPr>
          <w:p w14:paraId="75B65094" w14:textId="77777777" w:rsidR="004F63BB" w:rsidRPr="004F63BB" w:rsidRDefault="004F63BB" w:rsidP="004F63BB">
            <w:pPr>
              <w:jc w:val="center"/>
            </w:pPr>
            <w:r w:rsidRPr="004F63BB">
              <w:t>40</w:t>
            </w:r>
          </w:p>
        </w:tc>
      </w:tr>
      <w:tr w:rsidR="004F63BB" w:rsidRPr="004F63BB" w14:paraId="7BFC5F91" w14:textId="77777777" w:rsidTr="004F63BB">
        <w:trPr>
          <w:trHeight w:val="288"/>
        </w:trPr>
        <w:tc>
          <w:tcPr>
            <w:tcW w:w="2239" w:type="pct"/>
            <w:noWrap/>
            <w:hideMark/>
          </w:tcPr>
          <w:p w14:paraId="613E8E7B" w14:textId="29CCCBC4" w:rsidR="004F63BB" w:rsidRPr="004F63BB" w:rsidRDefault="004F63BB" w:rsidP="004F63BB">
            <w:pPr>
              <w:rPr>
                <w:b/>
                <w:bCs/>
              </w:rPr>
            </w:pPr>
            <w:r w:rsidRPr="004F63BB">
              <w:rPr>
                <w:b/>
                <w:bCs/>
              </w:rPr>
              <w:t>Total benefits nutrient and biogas recovery (</w:t>
            </w:r>
            <w:r w:rsidR="001C5BA8" w:rsidRPr="001C5BA8">
              <w:rPr>
                <w:rFonts w:cs="Times New Roman"/>
                <w:b/>
                <w:bCs/>
                <w:lang w:val="en-US"/>
              </w:rPr>
              <w:t>$</w:t>
            </w:r>
            <w:r w:rsidRPr="004F63BB">
              <w:rPr>
                <w:b/>
                <w:bCs/>
              </w:rPr>
              <w:t>/yr)</w:t>
            </w:r>
          </w:p>
        </w:tc>
        <w:tc>
          <w:tcPr>
            <w:tcW w:w="470" w:type="pct"/>
            <w:noWrap/>
            <w:vAlign w:val="center"/>
            <w:hideMark/>
          </w:tcPr>
          <w:p w14:paraId="198299EB" w14:textId="77777777" w:rsidR="004F63BB" w:rsidRPr="004F63BB" w:rsidRDefault="004F63BB" w:rsidP="004F63BB">
            <w:pPr>
              <w:jc w:val="center"/>
            </w:pPr>
            <w:r w:rsidRPr="004F63BB">
              <w:t>11</w:t>
            </w:r>
          </w:p>
        </w:tc>
        <w:tc>
          <w:tcPr>
            <w:tcW w:w="483" w:type="pct"/>
            <w:noWrap/>
            <w:vAlign w:val="center"/>
            <w:hideMark/>
          </w:tcPr>
          <w:p w14:paraId="42578372" w14:textId="77777777" w:rsidR="004F63BB" w:rsidRPr="004F63BB" w:rsidRDefault="004F63BB" w:rsidP="004F63BB">
            <w:pPr>
              <w:jc w:val="center"/>
            </w:pPr>
            <w:r w:rsidRPr="004F63BB">
              <w:t>11</w:t>
            </w:r>
          </w:p>
        </w:tc>
        <w:tc>
          <w:tcPr>
            <w:tcW w:w="528" w:type="pct"/>
            <w:noWrap/>
            <w:vAlign w:val="center"/>
            <w:hideMark/>
          </w:tcPr>
          <w:p w14:paraId="325A734C" w14:textId="77777777" w:rsidR="004F63BB" w:rsidRPr="004F63BB" w:rsidRDefault="004F63BB" w:rsidP="004F63BB">
            <w:pPr>
              <w:jc w:val="center"/>
            </w:pPr>
            <w:r w:rsidRPr="004F63BB">
              <w:t>57</w:t>
            </w:r>
          </w:p>
        </w:tc>
        <w:tc>
          <w:tcPr>
            <w:tcW w:w="636" w:type="pct"/>
            <w:noWrap/>
            <w:vAlign w:val="center"/>
            <w:hideMark/>
          </w:tcPr>
          <w:p w14:paraId="5305FE01" w14:textId="77777777" w:rsidR="004F63BB" w:rsidRPr="004F63BB" w:rsidRDefault="004F63BB" w:rsidP="004F63BB">
            <w:pPr>
              <w:jc w:val="center"/>
            </w:pPr>
            <w:r w:rsidRPr="004F63BB">
              <w:t>114</w:t>
            </w:r>
          </w:p>
        </w:tc>
        <w:tc>
          <w:tcPr>
            <w:tcW w:w="644" w:type="pct"/>
            <w:noWrap/>
            <w:vAlign w:val="center"/>
            <w:hideMark/>
          </w:tcPr>
          <w:p w14:paraId="27EE4C93" w14:textId="77777777" w:rsidR="004F63BB" w:rsidRPr="004F63BB" w:rsidRDefault="004F63BB" w:rsidP="004F63BB">
            <w:pPr>
              <w:jc w:val="center"/>
            </w:pPr>
            <w:r w:rsidRPr="004F63BB">
              <w:t>284</w:t>
            </w:r>
          </w:p>
        </w:tc>
      </w:tr>
      <w:tr w:rsidR="004F63BB" w:rsidRPr="004F63BB" w14:paraId="4488C0A8" w14:textId="77777777" w:rsidTr="004F63BB">
        <w:trPr>
          <w:trHeight w:val="288"/>
        </w:trPr>
        <w:tc>
          <w:tcPr>
            <w:tcW w:w="2239" w:type="pct"/>
            <w:noWrap/>
            <w:hideMark/>
          </w:tcPr>
          <w:p w14:paraId="1BEB3869" w14:textId="77777777" w:rsidR="004F63BB" w:rsidRPr="004F63BB" w:rsidRDefault="004F63BB" w:rsidP="004F63BB">
            <w:r w:rsidRPr="004F63BB">
              <w:t> </w:t>
            </w:r>
          </w:p>
        </w:tc>
        <w:tc>
          <w:tcPr>
            <w:tcW w:w="470" w:type="pct"/>
            <w:noWrap/>
            <w:vAlign w:val="center"/>
            <w:hideMark/>
          </w:tcPr>
          <w:p w14:paraId="0C07CD43" w14:textId="77777777" w:rsidR="004F63BB" w:rsidRPr="004F63BB" w:rsidRDefault="004F63BB" w:rsidP="004F63BB">
            <w:pPr>
              <w:jc w:val="center"/>
            </w:pPr>
          </w:p>
        </w:tc>
        <w:tc>
          <w:tcPr>
            <w:tcW w:w="483" w:type="pct"/>
            <w:noWrap/>
            <w:vAlign w:val="center"/>
            <w:hideMark/>
          </w:tcPr>
          <w:p w14:paraId="225A2DFA" w14:textId="77777777" w:rsidR="004F63BB" w:rsidRPr="004F63BB" w:rsidRDefault="004F63BB" w:rsidP="004F63BB">
            <w:pPr>
              <w:jc w:val="center"/>
            </w:pPr>
          </w:p>
        </w:tc>
        <w:tc>
          <w:tcPr>
            <w:tcW w:w="528" w:type="pct"/>
            <w:noWrap/>
            <w:vAlign w:val="center"/>
            <w:hideMark/>
          </w:tcPr>
          <w:p w14:paraId="78A290DB" w14:textId="77777777" w:rsidR="004F63BB" w:rsidRPr="004F63BB" w:rsidRDefault="004F63BB" w:rsidP="004F63BB">
            <w:pPr>
              <w:jc w:val="center"/>
            </w:pPr>
          </w:p>
        </w:tc>
        <w:tc>
          <w:tcPr>
            <w:tcW w:w="636" w:type="pct"/>
            <w:noWrap/>
            <w:vAlign w:val="center"/>
            <w:hideMark/>
          </w:tcPr>
          <w:p w14:paraId="0F9C14E0" w14:textId="77777777" w:rsidR="004F63BB" w:rsidRPr="004F63BB" w:rsidRDefault="004F63BB" w:rsidP="004F63BB">
            <w:pPr>
              <w:jc w:val="center"/>
            </w:pPr>
          </w:p>
        </w:tc>
        <w:tc>
          <w:tcPr>
            <w:tcW w:w="644" w:type="pct"/>
            <w:noWrap/>
            <w:vAlign w:val="center"/>
            <w:hideMark/>
          </w:tcPr>
          <w:p w14:paraId="71D99DD4" w14:textId="0F6D327C" w:rsidR="004F63BB" w:rsidRPr="004F63BB" w:rsidRDefault="004F63BB" w:rsidP="004F63BB">
            <w:pPr>
              <w:jc w:val="center"/>
            </w:pPr>
          </w:p>
        </w:tc>
      </w:tr>
      <w:tr w:rsidR="004F63BB" w:rsidRPr="004F63BB" w14:paraId="4BFC9615" w14:textId="77777777" w:rsidTr="004F63BB">
        <w:trPr>
          <w:trHeight w:val="288"/>
        </w:trPr>
        <w:tc>
          <w:tcPr>
            <w:tcW w:w="2239" w:type="pct"/>
            <w:noWrap/>
            <w:hideMark/>
          </w:tcPr>
          <w:p w14:paraId="4D53C393" w14:textId="77777777" w:rsidR="004F63BB" w:rsidRPr="004F63BB" w:rsidRDefault="004F63BB">
            <w:pPr>
              <w:rPr>
                <w:b/>
                <w:bCs/>
              </w:rPr>
            </w:pPr>
            <w:r w:rsidRPr="004F63BB">
              <w:rPr>
                <w:b/>
                <w:bCs/>
              </w:rPr>
              <w:t>PE</w:t>
            </w:r>
          </w:p>
        </w:tc>
        <w:tc>
          <w:tcPr>
            <w:tcW w:w="470" w:type="pct"/>
            <w:noWrap/>
            <w:vAlign w:val="center"/>
            <w:hideMark/>
          </w:tcPr>
          <w:p w14:paraId="2DB521C7" w14:textId="77777777" w:rsidR="004F63BB" w:rsidRPr="004F63BB" w:rsidRDefault="004F63BB" w:rsidP="004F63BB">
            <w:pPr>
              <w:jc w:val="center"/>
            </w:pPr>
            <w:r w:rsidRPr="004F63BB">
              <w:t>12</w:t>
            </w:r>
          </w:p>
        </w:tc>
        <w:tc>
          <w:tcPr>
            <w:tcW w:w="483" w:type="pct"/>
            <w:noWrap/>
            <w:vAlign w:val="center"/>
            <w:hideMark/>
          </w:tcPr>
          <w:p w14:paraId="18DD8D09" w14:textId="77777777" w:rsidR="004F63BB" w:rsidRPr="004F63BB" w:rsidRDefault="004F63BB" w:rsidP="004F63BB">
            <w:pPr>
              <w:jc w:val="center"/>
            </w:pPr>
            <w:r w:rsidRPr="004F63BB">
              <w:t>12</w:t>
            </w:r>
          </w:p>
        </w:tc>
        <w:tc>
          <w:tcPr>
            <w:tcW w:w="528" w:type="pct"/>
            <w:noWrap/>
            <w:vAlign w:val="center"/>
            <w:hideMark/>
          </w:tcPr>
          <w:p w14:paraId="06785F86" w14:textId="77777777" w:rsidR="004F63BB" w:rsidRPr="004F63BB" w:rsidRDefault="004F63BB" w:rsidP="004F63BB">
            <w:pPr>
              <w:jc w:val="center"/>
            </w:pPr>
            <w:r w:rsidRPr="004F63BB">
              <w:t>60</w:t>
            </w:r>
          </w:p>
        </w:tc>
        <w:tc>
          <w:tcPr>
            <w:tcW w:w="636" w:type="pct"/>
            <w:noWrap/>
            <w:vAlign w:val="center"/>
            <w:hideMark/>
          </w:tcPr>
          <w:p w14:paraId="52F55592" w14:textId="77777777" w:rsidR="004F63BB" w:rsidRPr="004F63BB" w:rsidRDefault="004F63BB" w:rsidP="004F63BB">
            <w:pPr>
              <w:jc w:val="center"/>
            </w:pPr>
            <w:r w:rsidRPr="004F63BB">
              <w:t>120</w:t>
            </w:r>
          </w:p>
        </w:tc>
        <w:tc>
          <w:tcPr>
            <w:tcW w:w="644" w:type="pct"/>
            <w:noWrap/>
            <w:vAlign w:val="center"/>
            <w:hideMark/>
          </w:tcPr>
          <w:p w14:paraId="28E09D3B" w14:textId="77777777" w:rsidR="004F63BB" w:rsidRPr="004F63BB" w:rsidRDefault="004F63BB" w:rsidP="004F63BB">
            <w:pPr>
              <w:jc w:val="center"/>
            </w:pPr>
            <w:r w:rsidRPr="004F63BB">
              <w:t>300</w:t>
            </w:r>
          </w:p>
        </w:tc>
      </w:tr>
      <w:tr w:rsidR="004F63BB" w:rsidRPr="004F63BB" w14:paraId="3A376A19" w14:textId="77777777" w:rsidTr="004F63BB">
        <w:trPr>
          <w:trHeight w:val="288"/>
        </w:trPr>
        <w:tc>
          <w:tcPr>
            <w:tcW w:w="2239" w:type="pct"/>
            <w:noWrap/>
            <w:hideMark/>
          </w:tcPr>
          <w:p w14:paraId="34167F91" w14:textId="77777777" w:rsidR="004F63BB" w:rsidRPr="004F63BB" w:rsidRDefault="004F63BB" w:rsidP="004F63BB">
            <w:pPr>
              <w:rPr>
                <w:b/>
                <w:bCs/>
              </w:rPr>
            </w:pPr>
            <w:r w:rsidRPr="004F63BB">
              <w:rPr>
                <w:b/>
                <w:bCs/>
              </w:rPr>
              <w:t>Estalvi aigua (m</w:t>
            </w:r>
            <w:r w:rsidRPr="004F63BB">
              <w:rPr>
                <w:b/>
                <w:bCs/>
                <w:vertAlign w:val="superscript"/>
              </w:rPr>
              <w:t>3</w:t>
            </w:r>
            <w:r w:rsidRPr="004F63BB">
              <w:rPr>
                <w:b/>
                <w:bCs/>
              </w:rPr>
              <w:t>)</w:t>
            </w:r>
          </w:p>
        </w:tc>
        <w:tc>
          <w:tcPr>
            <w:tcW w:w="470" w:type="pct"/>
            <w:noWrap/>
            <w:vAlign w:val="center"/>
            <w:hideMark/>
          </w:tcPr>
          <w:p w14:paraId="5A5A3D08" w14:textId="77777777" w:rsidR="004F63BB" w:rsidRPr="004F63BB" w:rsidRDefault="004F63BB" w:rsidP="004F63BB">
            <w:pPr>
              <w:jc w:val="center"/>
            </w:pPr>
            <w:r w:rsidRPr="004F63BB">
              <w:t>0</w:t>
            </w:r>
          </w:p>
        </w:tc>
        <w:tc>
          <w:tcPr>
            <w:tcW w:w="483" w:type="pct"/>
            <w:noWrap/>
            <w:vAlign w:val="center"/>
            <w:hideMark/>
          </w:tcPr>
          <w:p w14:paraId="52E4349F" w14:textId="77777777" w:rsidR="004F63BB" w:rsidRPr="004F63BB" w:rsidRDefault="004F63BB" w:rsidP="004F63BB">
            <w:pPr>
              <w:jc w:val="center"/>
            </w:pPr>
            <w:r w:rsidRPr="004F63BB">
              <w:t>0</w:t>
            </w:r>
          </w:p>
        </w:tc>
        <w:tc>
          <w:tcPr>
            <w:tcW w:w="528" w:type="pct"/>
            <w:noWrap/>
            <w:vAlign w:val="center"/>
            <w:hideMark/>
          </w:tcPr>
          <w:p w14:paraId="17C39400" w14:textId="77777777" w:rsidR="004F63BB" w:rsidRPr="004F63BB" w:rsidRDefault="004F63BB" w:rsidP="004F63BB">
            <w:pPr>
              <w:jc w:val="center"/>
            </w:pPr>
            <w:r w:rsidRPr="004F63BB">
              <w:t>0</w:t>
            </w:r>
          </w:p>
        </w:tc>
        <w:tc>
          <w:tcPr>
            <w:tcW w:w="636" w:type="pct"/>
            <w:noWrap/>
            <w:vAlign w:val="center"/>
            <w:hideMark/>
          </w:tcPr>
          <w:p w14:paraId="45118E7B" w14:textId="77777777" w:rsidR="004F63BB" w:rsidRPr="004F63BB" w:rsidRDefault="004F63BB" w:rsidP="004F63BB">
            <w:pPr>
              <w:jc w:val="center"/>
            </w:pPr>
            <w:r w:rsidRPr="004F63BB">
              <w:t>0</w:t>
            </w:r>
          </w:p>
        </w:tc>
        <w:tc>
          <w:tcPr>
            <w:tcW w:w="644" w:type="pct"/>
            <w:noWrap/>
            <w:vAlign w:val="center"/>
            <w:hideMark/>
          </w:tcPr>
          <w:p w14:paraId="4D93CD4A" w14:textId="77777777" w:rsidR="004F63BB" w:rsidRPr="004F63BB" w:rsidRDefault="004F63BB" w:rsidP="004F63BB">
            <w:pPr>
              <w:jc w:val="center"/>
            </w:pPr>
            <w:r w:rsidRPr="004F63BB">
              <w:t>0</w:t>
            </w:r>
          </w:p>
        </w:tc>
      </w:tr>
      <w:tr w:rsidR="004F63BB" w:rsidRPr="004F63BB" w14:paraId="6D4CC676" w14:textId="77777777" w:rsidTr="004F63BB">
        <w:trPr>
          <w:trHeight w:val="288"/>
        </w:trPr>
        <w:tc>
          <w:tcPr>
            <w:tcW w:w="2239" w:type="pct"/>
            <w:noWrap/>
            <w:hideMark/>
          </w:tcPr>
          <w:p w14:paraId="7AEE0F3B" w14:textId="325B1FA6" w:rsidR="004F63BB" w:rsidRPr="004F63BB" w:rsidRDefault="004F63BB" w:rsidP="004F63BB">
            <w:pPr>
              <w:rPr>
                <w:b/>
                <w:bCs/>
              </w:rPr>
            </w:pPr>
            <w:r w:rsidRPr="004F63BB">
              <w:rPr>
                <w:b/>
                <w:bCs/>
              </w:rPr>
              <w:t>Water cost (</w:t>
            </w:r>
            <w:r w:rsidR="001C5BA8" w:rsidRPr="001C5BA8">
              <w:rPr>
                <w:rFonts w:cs="Times New Roman"/>
                <w:b/>
                <w:bCs/>
                <w:lang w:val="en-US"/>
              </w:rPr>
              <w:t>$</w:t>
            </w:r>
            <w:r w:rsidRPr="004F63BB">
              <w:rPr>
                <w:b/>
                <w:bCs/>
              </w:rPr>
              <w:t>/m</w:t>
            </w:r>
            <w:r w:rsidRPr="004F63BB">
              <w:rPr>
                <w:b/>
                <w:bCs/>
                <w:vertAlign w:val="superscript"/>
              </w:rPr>
              <w:t>3</w:t>
            </w:r>
            <w:r w:rsidRPr="004F63BB">
              <w:rPr>
                <w:b/>
                <w:bCs/>
              </w:rPr>
              <w:t>)</w:t>
            </w:r>
          </w:p>
        </w:tc>
        <w:tc>
          <w:tcPr>
            <w:tcW w:w="470" w:type="pct"/>
            <w:noWrap/>
            <w:vAlign w:val="center"/>
            <w:hideMark/>
          </w:tcPr>
          <w:p w14:paraId="23D36561" w14:textId="77777777" w:rsidR="004F63BB" w:rsidRPr="004F63BB" w:rsidRDefault="004F63BB" w:rsidP="004F63BB">
            <w:pPr>
              <w:jc w:val="center"/>
            </w:pPr>
            <w:r w:rsidRPr="004F63BB">
              <w:t>2</w:t>
            </w:r>
          </w:p>
        </w:tc>
        <w:tc>
          <w:tcPr>
            <w:tcW w:w="483" w:type="pct"/>
            <w:noWrap/>
            <w:vAlign w:val="center"/>
            <w:hideMark/>
          </w:tcPr>
          <w:p w14:paraId="7FE50251" w14:textId="77777777" w:rsidR="004F63BB" w:rsidRPr="004F63BB" w:rsidRDefault="004F63BB" w:rsidP="004F63BB">
            <w:pPr>
              <w:jc w:val="center"/>
            </w:pPr>
            <w:r w:rsidRPr="004F63BB">
              <w:t>2</w:t>
            </w:r>
          </w:p>
        </w:tc>
        <w:tc>
          <w:tcPr>
            <w:tcW w:w="528" w:type="pct"/>
            <w:noWrap/>
            <w:vAlign w:val="center"/>
            <w:hideMark/>
          </w:tcPr>
          <w:p w14:paraId="0F96D397" w14:textId="77777777" w:rsidR="004F63BB" w:rsidRPr="004F63BB" w:rsidRDefault="004F63BB" w:rsidP="004F63BB">
            <w:pPr>
              <w:jc w:val="center"/>
            </w:pPr>
            <w:r w:rsidRPr="004F63BB">
              <w:t>2</w:t>
            </w:r>
          </w:p>
        </w:tc>
        <w:tc>
          <w:tcPr>
            <w:tcW w:w="636" w:type="pct"/>
            <w:noWrap/>
            <w:vAlign w:val="center"/>
            <w:hideMark/>
          </w:tcPr>
          <w:p w14:paraId="28400C91" w14:textId="77777777" w:rsidR="004F63BB" w:rsidRPr="004F63BB" w:rsidRDefault="004F63BB" w:rsidP="004F63BB">
            <w:pPr>
              <w:jc w:val="center"/>
            </w:pPr>
            <w:r w:rsidRPr="004F63BB">
              <w:t>2</w:t>
            </w:r>
          </w:p>
        </w:tc>
        <w:tc>
          <w:tcPr>
            <w:tcW w:w="644" w:type="pct"/>
            <w:noWrap/>
            <w:vAlign w:val="center"/>
            <w:hideMark/>
          </w:tcPr>
          <w:p w14:paraId="3C2EDFCE" w14:textId="77777777" w:rsidR="004F63BB" w:rsidRPr="004F63BB" w:rsidRDefault="004F63BB" w:rsidP="004F63BB">
            <w:pPr>
              <w:jc w:val="center"/>
            </w:pPr>
            <w:r w:rsidRPr="004F63BB">
              <w:t>2</w:t>
            </w:r>
          </w:p>
        </w:tc>
      </w:tr>
      <w:tr w:rsidR="004F63BB" w:rsidRPr="004F63BB" w14:paraId="4636876C" w14:textId="77777777" w:rsidTr="004F63BB">
        <w:trPr>
          <w:trHeight w:val="288"/>
        </w:trPr>
        <w:tc>
          <w:tcPr>
            <w:tcW w:w="2239" w:type="pct"/>
            <w:noWrap/>
            <w:hideMark/>
          </w:tcPr>
          <w:p w14:paraId="35669AE6" w14:textId="1A9094C6" w:rsidR="004F63BB" w:rsidRPr="004F63BB" w:rsidRDefault="004F63BB" w:rsidP="004F63BB">
            <w:pPr>
              <w:rPr>
                <w:b/>
                <w:bCs/>
              </w:rPr>
            </w:pPr>
            <w:r w:rsidRPr="004F63BB">
              <w:rPr>
                <w:b/>
                <w:bCs/>
              </w:rPr>
              <w:t>Water saving benefits (</w:t>
            </w:r>
            <w:r w:rsidR="001C5BA8" w:rsidRPr="001C5BA8">
              <w:rPr>
                <w:rFonts w:cs="Times New Roman"/>
                <w:b/>
                <w:bCs/>
                <w:lang w:val="en-US"/>
              </w:rPr>
              <w:t>$</w:t>
            </w:r>
            <w:r w:rsidRPr="004F63BB">
              <w:rPr>
                <w:b/>
                <w:bCs/>
              </w:rPr>
              <w:t>/yr)</w:t>
            </w:r>
          </w:p>
        </w:tc>
        <w:tc>
          <w:tcPr>
            <w:tcW w:w="470" w:type="pct"/>
            <w:noWrap/>
            <w:vAlign w:val="center"/>
            <w:hideMark/>
          </w:tcPr>
          <w:p w14:paraId="11D5EAEC" w14:textId="77777777" w:rsidR="004F63BB" w:rsidRPr="004F63BB" w:rsidRDefault="004F63BB" w:rsidP="004F63BB">
            <w:pPr>
              <w:jc w:val="center"/>
            </w:pPr>
            <w:r w:rsidRPr="004F63BB">
              <w:t>0</w:t>
            </w:r>
          </w:p>
        </w:tc>
        <w:tc>
          <w:tcPr>
            <w:tcW w:w="483" w:type="pct"/>
            <w:noWrap/>
            <w:vAlign w:val="center"/>
            <w:hideMark/>
          </w:tcPr>
          <w:p w14:paraId="56A21ADA" w14:textId="77777777" w:rsidR="004F63BB" w:rsidRPr="004F63BB" w:rsidRDefault="004F63BB" w:rsidP="004F63BB">
            <w:pPr>
              <w:jc w:val="center"/>
            </w:pPr>
            <w:r w:rsidRPr="004F63BB">
              <w:t>0</w:t>
            </w:r>
          </w:p>
        </w:tc>
        <w:tc>
          <w:tcPr>
            <w:tcW w:w="528" w:type="pct"/>
            <w:noWrap/>
            <w:vAlign w:val="center"/>
            <w:hideMark/>
          </w:tcPr>
          <w:p w14:paraId="23ED031A" w14:textId="77777777" w:rsidR="004F63BB" w:rsidRPr="004F63BB" w:rsidRDefault="004F63BB" w:rsidP="004F63BB">
            <w:pPr>
              <w:jc w:val="center"/>
            </w:pPr>
            <w:r w:rsidRPr="004F63BB">
              <w:t>0</w:t>
            </w:r>
          </w:p>
        </w:tc>
        <w:tc>
          <w:tcPr>
            <w:tcW w:w="636" w:type="pct"/>
            <w:noWrap/>
            <w:vAlign w:val="center"/>
            <w:hideMark/>
          </w:tcPr>
          <w:p w14:paraId="569CB11E" w14:textId="77777777" w:rsidR="004F63BB" w:rsidRPr="004F63BB" w:rsidRDefault="004F63BB" w:rsidP="004F63BB">
            <w:pPr>
              <w:jc w:val="center"/>
            </w:pPr>
            <w:r w:rsidRPr="004F63BB">
              <w:t>0</w:t>
            </w:r>
          </w:p>
        </w:tc>
        <w:tc>
          <w:tcPr>
            <w:tcW w:w="644" w:type="pct"/>
            <w:noWrap/>
            <w:vAlign w:val="center"/>
            <w:hideMark/>
          </w:tcPr>
          <w:p w14:paraId="5443C056" w14:textId="77777777" w:rsidR="004F63BB" w:rsidRPr="004F63BB" w:rsidRDefault="004F63BB" w:rsidP="004F63BB">
            <w:pPr>
              <w:jc w:val="center"/>
            </w:pPr>
            <w:r w:rsidRPr="004F63BB">
              <w:t>0</w:t>
            </w:r>
          </w:p>
        </w:tc>
      </w:tr>
      <w:tr w:rsidR="004F63BB" w:rsidRPr="004F63BB" w14:paraId="393A06BB" w14:textId="77777777" w:rsidTr="004F63BB">
        <w:trPr>
          <w:trHeight w:val="288"/>
        </w:trPr>
        <w:tc>
          <w:tcPr>
            <w:tcW w:w="2239" w:type="pct"/>
            <w:noWrap/>
            <w:hideMark/>
          </w:tcPr>
          <w:p w14:paraId="34F60E74" w14:textId="77777777" w:rsidR="004F63BB" w:rsidRPr="004F63BB" w:rsidRDefault="004F63BB" w:rsidP="004F63BB">
            <w:r w:rsidRPr="004F63BB">
              <w:t> </w:t>
            </w:r>
          </w:p>
        </w:tc>
        <w:tc>
          <w:tcPr>
            <w:tcW w:w="470" w:type="pct"/>
            <w:noWrap/>
            <w:vAlign w:val="center"/>
            <w:hideMark/>
          </w:tcPr>
          <w:p w14:paraId="226850FF" w14:textId="77777777" w:rsidR="004F63BB" w:rsidRPr="004F63BB" w:rsidRDefault="004F63BB" w:rsidP="004F63BB">
            <w:pPr>
              <w:jc w:val="center"/>
            </w:pPr>
          </w:p>
        </w:tc>
        <w:tc>
          <w:tcPr>
            <w:tcW w:w="483" w:type="pct"/>
            <w:noWrap/>
            <w:vAlign w:val="center"/>
            <w:hideMark/>
          </w:tcPr>
          <w:p w14:paraId="16F7F8C4" w14:textId="77777777" w:rsidR="004F63BB" w:rsidRPr="004F63BB" w:rsidRDefault="004F63BB" w:rsidP="004F63BB">
            <w:pPr>
              <w:jc w:val="center"/>
            </w:pPr>
          </w:p>
        </w:tc>
        <w:tc>
          <w:tcPr>
            <w:tcW w:w="528" w:type="pct"/>
            <w:noWrap/>
            <w:vAlign w:val="center"/>
            <w:hideMark/>
          </w:tcPr>
          <w:p w14:paraId="420F3E89" w14:textId="77777777" w:rsidR="004F63BB" w:rsidRPr="004F63BB" w:rsidRDefault="004F63BB" w:rsidP="004F63BB">
            <w:pPr>
              <w:jc w:val="center"/>
            </w:pPr>
          </w:p>
        </w:tc>
        <w:tc>
          <w:tcPr>
            <w:tcW w:w="636" w:type="pct"/>
            <w:noWrap/>
            <w:vAlign w:val="center"/>
            <w:hideMark/>
          </w:tcPr>
          <w:p w14:paraId="5DDEE49C" w14:textId="77777777" w:rsidR="004F63BB" w:rsidRPr="004F63BB" w:rsidRDefault="004F63BB" w:rsidP="004F63BB">
            <w:pPr>
              <w:jc w:val="center"/>
            </w:pPr>
          </w:p>
        </w:tc>
        <w:tc>
          <w:tcPr>
            <w:tcW w:w="644" w:type="pct"/>
            <w:noWrap/>
            <w:vAlign w:val="center"/>
            <w:hideMark/>
          </w:tcPr>
          <w:p w14:paraId="4AF52284" w14:textId="6B366722" w:rsidR="004F63BB" w:rsidRPr="004F63BB" w:rsidRDefault="004F63BB" w:rsidP="004F63BB">
            <w:pPr>
              <w:jc w:val="center"/>
            </w:pPr>
          </w:p>
        </w:tc>
      </w:tr>
      <w:tr w:rsidR="004F63BB" w:rsidRPr="004F63BB" w14:paraId="4E65BBDB" w14:textId="77777777" w:rsidTr="004F63BB">
        <w:trPr>
          <w:trHeight w:val="288"/>
        </w:trPr>
        <w:tc>
          <w:tcPr>
            <w:tcW w:w="2239" w:type="pct"/>
            <w:noWrap/>
            <w:hideMark/>
          </w:tcPr>
          <w:p w14:paraId="0221198A" w14:textId="77777777" w:rsidR="004F63BB" w:rsidRPr="004F63BB" w:rsidRDefault="004F63BB">
            <w:pPr>
              <w:rPr>
                <w:b/>
                <w:bCs/>
              </w:rPr>
            </w:pPr>
            <w:r w:rsidRPr="004F63BB">
              <w:rPr>
                <w:b/>
                <w:bCs/>
              </w:rPr>
              <w:t>Sewer</w:t>
            </w:r>
          </w:p>
        </w:tc>
        <w:tc>
          <w:tcPr>
            <w:tcW w:w="470" w:type="pct"/>
            <w:noWrap/>
            <w:vAlign w:val="center"/>
            <w:hideMark/>
          </w:tcPr>
          <w:p w14:paraId="2EDC7C2C" w14:textId="77777777" w:rsidR="004F63BB" w:rsidRPr="004F63BB" w:rsidRDefault="004F63BB" w:rsidP="004F63BB">
            <w:pPr>
              <w:jc w:val="center"/>
            </w:pPr>
          </w:p>
        </w:tc>
        <w:tc>
          <w:tcPr>
            <w:tcW w:w="483" w:type="pct"/>
            <w:noWrap/>
            <w:vAlign w:val="center"/>
            <w:hideMark/>
          </w:tcPr>
          <w:p w14:paraId="5B94774E" w14:textId="77777777" w:rsidR="004F63BB" w:rsidRPr="004F63BB" w:rsidRDefault="004F63BB" w:rsidP="004F63BB">
            <w:pPr>
              <w:jc w:val="center"/>
            </w:pPr>
          </w:p>
        </w:tc>
        <w:tc>
          <w:tcPr>
            <w:tcW w:w="528" w:type="pct"/>
            <w:noWrap/>
            <w:vAlign w:val="center"/>
            <w:hideMark/>
          </w:tcPr>
          <w:p w14:paraId="69B1C493" w14:textId="77777777" w:rsidR="004F63BB" w:rsidRPr="004F63BB" w:rsidRDefault="004F63BB" w:rsidP="004F63BB">
            <w:pPr>
              <w:jc w:val="center"/>
            </w:pPr>
          </w:p>
        </w:tc>
        <w:tc>
          <w:tcPr>
            <w:tcW w:w="636" w:type="pct"/>
            <w:noWrap/>
            <w:vAlign w:val="center"/>
            <w:hideMark/>
          </w:tcPr>
          <w:p w14:paraId="63CF220D" w14:textId="77777777" w:rsidR="004F63BB" w:rsidRPr="004F63BB" w:rsidRDefault="004F63BB" w:rsidP="004F63BB">
            <w:pPr>
              <w:jc w:val="center"/>
            </w:pPr>
          </w:p>
        </w:tc>
        <w:tc>
          <w:tcPr>
            <w:tcW w:w="644" w:type="pct"/>
            <w:noWrap/>
            <w:vAlign w:val="center"/>
            <w:hideMark/>
          </w:tcPr>
          <w:p w14:paraId="1C5A4715" w14:textId="211F6403" w:rsidR="004F63BB" w:rsidRPr="004F63BB" w:rsidRDefault="004F63BB" w:rsidP="004F63BB">
            <w:pPr>
              <w:jc w:val="center"/>
            </w:pPr>
          </w:p>
        </w:tc>
      </w:tr>
      <w:tr w:rsidR="004F63BB" w:rsidRPr="004F63BB" w14:paraId="027A26B1" w14:textId="77777777" w:rsidTr="004F63BB">
        <w:trPr>
          <w:trHeight w:val="288"/>
        </w:trPr>
        <w:tc>
          <w:tcPr>
            <w:tcW w:w="2239" w:type="pct"/>
            <w:noWrap/>
            <w:hideMark/>
          </w:tcPr>
          <w:p w14:paraId="2FE4A87C" w14:textId="49E44D20" w:rsidR="004F63BB" w:rsidRPr="004F63BB" w:rsidRDefault="004F63BB">
            <w:r w:rsidRPr="004F63BB">
              <w:t>TOTAL CAPEX (</w:t>
            </w:r>
            <w:r w:rsidR="001C5BA8">
              <w:t>$</w:t>
            </w:r>
            <w:r w:rsidRPr="004F63BB">
              <w:t>)</w:t>
            </w:r>
          </w:p>
        </w:tc>
        <w:tc>
          <w:tcPr>
            <w:tcW w:w="470" w:type="pct"/>
            <w:noWrap/>
            <w:vAlign w:val="center"/>
            <w:hideMark/>
          </w:tcPr>
          <w:p w14:paraId="621ED867" w14:textId="77777777" w:rsidR="004F63BB" w:rsidRPr="004F63BB" w:rsidRDefault="004F63BB" w:rsidP="004F63BB">
            <w:pPr>
              <w:jc w:val="center"/>
            </w:pPr>
            <w:r w:rsidRPr="004F63BB">
              <w:t>1,263</w:t>
            </w:r>
          </w:p>
        </w:tc>
        <w:tc>
          <w:tcPr>
            <w:tcW w:w="483" w:type="pct"/>
            <w:noWrap/>
            <w:vAlign w:val="center"/>
            <w:hideMark/>
          </w:tcPr>
          <w:p w14:paraId="5460D5C9" w14:textId="77777777" w:rsidR="004F63BB" w:rsidRPr="004F63BB" w:rsidRDefault="004F63BB" w:rsidP="004F63BB">
            <w:pPr>
              <w:jc w:val="center"/>
            </w:pPr>
            <w:r w:rsidRPr="004F63BB">
              <w:t>1,263</w:t>
            </w:r>
          </w:p>
        </w:tc>
        <w:tc>
          <w:tcPr>
            <w:tcW w:w="528" w:type="pct"/>
            <w:noWrap/>
            <w:vAlign w:val="center"/>
            <w:hideMark/>
          </w:tcPr>
          <w:p w14:paraId="21F66F37" w14:textId="77777777" w:rsidR="004F63BB" w:rsidRPr="004F63BB" w:rsidRDefault="004F63BB" w:rsidP="004F63BB">
            <w:pPr>
              <w:jc w:val="center"/>
            </w:pPr>
            <w:r w:rsidRPr="004F63BB">
              <w:t>1,263</w:t>
            </w:r>
          </w:p>
        </w:tc>
        <w:tc>
          <w:tcPr>
            <w:tcW w:w="636" w:type="pct"/>
            <w:noWrap/>
            <w:vAlign w:val="center"/>
            <w:hideMark/>
          </w:tcPr>
          <w:p w14:paraId="061559BD" w14:textId="77777777" w:rsidR="004F63BB" w:rsidRPr="004F63BB" w:rsidRDefault="004F63BB" w:rsidP="004F63BB">
            <w:pPr>
              <w:jc w:val="center"/>
            </w:pPr>
            <w:r w:rsidRPr="004F63BB">
              <w:t>1,263</w:t>
            </w:r>
          </w:p>
        </w:tc>
        <w:tc>
          <w:tcPr>
            <w:tcW w:w="644" w:type="pct"/>
            <w:noWrap/>
            <w:vAlign w:val="center"/>
            <w:hideMark/>
          </w:tcPr>
          <w:p w14:paraId="7C206972" w14:textId="77777777" w:rsidR="004F63BB" w:rsidRPr="004F63BB" w:rsidRDefault="004F63BB" w:rsidP="004F63BB">
            <w:pPr>
              <w:jc w:val="center"/>
            </w:pPr>
            <w:r w:rsidRPr="004F63BB">
              <w:t>1,263</w:t>
            </w:r>
          </w:p>
        </w:tc>
      </w:tr>
      <w:tr w:rsidR="004F63BB" w:rsidRPr="004F63BB" w14:paraId="6E7AF4B6" w14:textId="77777777" w:rsidTr="004F63BB">
        <w:trPr>
          <w:trHeight w:val="288"/>
        </w:trPr>
        <w:tc>
          <w:tcPr>
            <w:tcW w:w="2239" w:type="pct"/>
            <w:noWrap/>
            <w:hideMark/>
          </w:tcPr>
          <w:p w14:paraId="232AF38C" w14:textId="10C927CE" w:rsidR="004F63BB" w:rsidRPr="004F63BB" w:rsidRDefault="004F63BB" w:rsidP="004F63BB">
            <w:r w:rsidRPr="004F63BB">
              <w:t>TOTAL OPEX (</w:t>
            </w:r>
            <w:r w:rsidR="001C5BA8">
              <w:t>$</w:t>
            </w:r>
            <w:r w:rsidRPr="004F63BB">
              <w:t>/yr)</w:t>
            </w:r>
          </w:p>
        </w:tc>
        <w:tc>
          <w:tcPr>
            <w:tcW w:w="470" w:type="pct"/>
            <w:noWrap/>
            <w:vAlign w:val="center"/>
            <w:hideMark/>
          </w:tcPr>
          <w:p w14:paraId="1990FBA6" w14:textId="77777777" w:rsidR="004F63BB" w:rsidRPr="004F63BB" w:rsidRDefault="004F63BB" w:rsidP="004F63BB">
            <w:pPr>
              <w:jc w:val="center"/>
            </w:pPr>
            <w:r w:rsidRPr="004F63BB">
              <w:t>5,097</w:t>
            </w:r>
          </w:p>
        </w:tc>
        <w:tc>
          <w:tcPr>
            <w:tcW w:w="483" w:type="pct"/>
            <w:noWrap/>
            <w:vAlign w:val="center"/>
            <w:hideMark/>
          </w:tcPr>
          <w:p w14:paraId="6A12BC09" w14:textId="77777777" w:rsidR="004F63BB" w:rsidRPr="004F63BB" w:rsidRDefault="004F63BB" w:rsidP="004F63BB">
            <w:pPr>
              <w:jc w:val="center"/>
            </w:pPr>
            <w:r w:rsidRPr="004F63BB">
              <w:t>5,097</w:t>
            </w:r>
          </w:p>
        </w:tc>
        <w:tc>
          <w:tcPr>
            <w:tcW w:w="528" w:type="pct"/>
            <w:noWrap/>
            <w:vAlign w:val="center"/>
            <w:hideMark/>
          </w:tcPr>
          <w:p w14:paraId="6BC48FF7" w14:textId="77777777" w:rsidR="004F63BB" w:rsidRPr="004F63BB" w:rsidRDefault="004F63BB" w:rsidP="004F63BB">
            <w:pPr>
              <w:jc w:val="center"/>
            </w:pPr>
            <w:r w:rsidRPr="004F63BB">
              <w:t>14,584</w:t>
            </w:r>
          </w:p>
        </w:tc>
        <w:tc>
          <w:tcPr>
            <w:tcW w:w="636" w:type="pct"/>
            <w:noWrap/>
            <w:vAlign w:val="center"/>
            <w:hideMark/>
          </w:tcPr>
          <w:p w14:paraId="6ED3E9BE" w14:textId="77777777" w:rsidR="004F63BB" w:rsidRPr="004F63BB" w:rsidRDefault="004F63BB" w:rsidP="004F63BB">
            <w:pPr>
              <w:jc w:val="center"/>
            </w:pPr>
            <w:r w:rsidRPr="004F63BB">
              <w:t>26,443</w:t>
            </w:r>
          </w:p>
        </w:tc>
        <w:tc>
          <w:tcPr>
            <w:tcW w:w="644" w:type="pct"/>
            <w:noWrap/>
            <w:vAlign w:val="center"/>
            <w:hideMark/>
          </w:tcPr>
          <w:p w14:paraId="52BB1755" w14:textId="77777777" w:rsidR="004F63BB" w:rsidRPr="004F63BB" w:rsidRDefault="004F63BB" w:rsidP="004F63BB">
            <w:pPr>
              <w:jc w:val="center"/>
            </w:pPr>
            <w:r w:rsidRPr="004F63BB">
              <w:t>62,020</w:t>
            </w:r>
          </w:p>
        </w:tc>
      </w:tr>
      <w:tr w:rsidR="004F63BB" w:rsidRPr="004F63BB" w14:paraId="06CE2C93" w14:textId="77777777" w:rsidTr="004F63BB">
        <w:trPr>
          <w:trHeight w:val="288"/>
        </w:trPr>
        <w:tc>
          <w:tcPr>
            <w:tcW w:w="2239" w:type="pct"/>
            <w:noWrap/>
            <w:hideMark/>
          </w:tcPr>
          <w:p w14:paraId="7E0AEC57" w14:textId="77777777" w:rsidR="004F63BB" w:rsidRPr="004F63BB" w:rsidRDefault="004F63BB" w:rsidP="004F63BB">
            <w:r w:rsidRPr="004F63BB">
              <w:t> </w:t>
            </w:r>
          </w:p>
        </w:tc>
        <w:tc>
          <w:tcPr>
            <w:tcW w:w="470" w:type="pct"/>
            <w:noWrap/>
            <w:vAlign w:val="center"/>
            <w:hideMark/>
          </w:tcPr>
          <w:p w14:paraId="6A05FC1E" w14:textId="77777777" w:rsidR="004F63BB" w:rsidRPr="004F63BB" w:rsidRDefault="004F63BB" w:rsidP="004F63BB">
            <w:pPr>
              <w:jc w:val="center"/>
            </w:pPr>
          </w:p>
        </w:tc>
        <w:tc>
          <w:tcPr>
            <w:tcW w:w="483" w:type="pct"/>
            <w:noWrap/>
            <w:vAlign w:val="center"/>
            <w:hideMark/>
          </w:tcPr>
          <w:p w14:paraId="02A60855" w14:textId="77777777" w:rsidR="004F63BB" w:rsidRPr="004F63BB" w:rsidRDefault="004F63BB" w:rsidP="004F63BB">
            <w:pPr>
              <w:jc w:val="center"/>
            </w:pPr>
          </w:p>
        </w:tc>
        <w:tc>
          <w:tcPr>
            <w:tcW w:w="528" w:type="pct"/>
            <w:noWrap/>
            <w:vAlign w:val="center"/>
            <w:hideMark/>
          </w:tcPr>
          <w:p w14:paraId="369A5AE7" w14:textId="77777777" w:rsidR="004F63BB" w:rsidRPr="004F63BB" w:rsidRDefault="004F63BB" w:rsidP="004F63BB">
            <w:pPr>
              <w:jc w:val="center"/>
            </w:pPr>
          </w:p>
        </w:tc>
        <w:tc>
          <w:tcPr>
            <w:tcW w:w="636" w:type="pct"/>
            <w:noWrap/>
            <w:vAlign w:val="center"/>
            <w:hideMark/>
          </w:tcPr>
          <w:p w14:paraId="5A9E2856" w14:textId="77777777" w:rsidR="004F63BB" w:rsidRPr="004F63BB" w:rsidRDefault="004F63BB" w:rsidP="004F63BB">
            <w:pPr>
              <w:jc w:val="center"/>
            </w:pPr>
          </w:p>
        </w:tc>
        <w:tc>
          <w:tcPr>
            <w:tcW w:w="644" w:type="pct"/>
            <w:noWrap/>
            <w:vAlign w:val="center"/>
            <w:hideMark/>
          </w:tcPr>
          <w:p w14:paraId="007E429D" w14:textId="4C4C86DA" w:rsidR="004F63BB" w:rsidRPr="004F63BB" w:rsidRDefault="004F63BB" w:rsidP="004F63BB">
            <w:pPr>
              <w:jc w:val="center"/>
            </w:pPr>
          </w:p>
        </w:tc>
      </w:tr>
      <w:tr w:rsidR="004F63BB" w:rsidRPr="004F63BB" w14:paraId="0A5DCFA3" w14:textId="77777777" w:rsidTr="004F63BB">
        <w:trPr>
          <w:trHeight w:val="288"/>
        </w:trPr>
        <w:tc>
          <w:tcPr>
            <w:tcW w:w="2239" w:type="pct"/>
            <w:noWrap/>
            <w:hideMark/>
          </w:tcPr>
          <w:p w14:paraId="2E90A4F9" w14:textId="3C3C21C0" w:rsidR="004F63BB" w:rsidRPr="004F63BB" w:rsidRDefault="004F63BB">
            <w:r w:rsidRPr="004F63BB">
              <w:t>Total OPEX benefits (</w:t>
            </w:r>
            <w:r w:rsidR="001C5BA8">
              <w:t>$</w:t>
            </w:r>
            <w:r w:rsidRPr="004F63BB">
              <w:t>/yr)</w:t>
            </w:r>
          </w:p>
        </w:tc>
        <w:tc>
          <w:tcPr>
            <w:tcW w:w="470" w:type="pct"/>
            <w:noWrap/>
            <w:vAlign w:val="center"/>
            <w:hideMark/>
          </w:tcPr>
          <w:p w14:paraId="2153A0D1" w14:textId="77777777" w:rsidR="004F63BB" w:rsidRPr="004F63BB" w:rsidRDefault="004F63BB" w:rsidP="004F63BB">
            <w:pPr>
              <w:jc w:val="center"/>
            </w:pPr>
            <w:r w:rsidRPr="004F63BB">
              <w:t>5,110</w:t>
            </w:r>
          </w:p>
        </w:tc>
        <w:tc>
          <w:tcPr>
            <w:tcW w:w="483" w:type="pct"/>
            <w:noWrap/>
            <w:vAlign w:val="center"/>
            <w:hideMark/>
          </w:tcPr>
          <w:p w14:paraId="204D33CA" w14:textId="77777777" w:rsidR="004F63BB" w:rsidRPr="004F63BB" w:rsidRDefault="004F63BB" w:rsidP="004F63BB">
            <w:pPr>
              <w:jc w:val="center"/>
            </w:pPr>
            <w:r w:rsidRPr="004F63BB">
              <w:t>5,110</w:t>
            </w:r>
          </w:p>
        </w:tc>
        <w:tc>
          <w:tcPr>
            <w:tcW w:w="528" w:type="pct"/>
            <w:noWrap/>
            <w:vAlign w:val="center"/>
            <w:hideMark/>
          </w:tcPr>
          <w:p w14:paraId="4CC89942" w14:textId="77777777" w:rsidR="004F63BB" w:rsidRPr="004F63BB" w:rsidRDefault="004F63BB" w:rsidP="004F63BB">
            <w:pPr>
              <w:jc w:val="center"/>
            </w:pPr>
            <w:r w:rsidRPr="004F63BB">
              <w:t>14,643</w:t>
            </w:r>
          </w:p>
        </w:tc>
        <w:tc>
          <w:tcPr>
            <w:tcW w:w="636" w:type="pct"/>
            <w:noWrap/>
            <w:vAlign w:val="center"/>
            <w:hideMark/>
          </w:tcPr>
          <w:p w14:paraId="46AC60C1" w14:textId="77777777" w:rsidR="004F63BB" w:rsidRPr="004F63BB" w:rsidRDefault="004F63BB" w:rsidP="004F63BB">
            <w:pPr>
              <w:jc w:val="center"/>
            </w:pPr>
            <w:r w:rsidRPr="004F63BB">
              <w:t>26,559</w:t>
            </w:r>
          </w:p>
        </w:tc>
        <w:tc>
          <w:tcPr>
            <w:tcW w:w="644" w:type="pct"/>
            <w:noWrap/>
            <w:vAlign w:val="center"/>
            <w:hideMark/>
          </w:tcPr>
          <w:p w14:paraId="5E08958B" w14:textId="77777777" w:rsidR="004F63BB" w:rsidRPr="004F63BB" w:rsidRDefault="004F63BB" w:rsidP="004F63BB">
            <w:pPr>
              <w:jc w:val="center"/>
            </w:pPr>
            <w:r w:rsidRPr="004F63BB">
              <w:t>62,307</w:t>
            </w:r>
          </w:p>
        </w:tc>
      </w:tr>
      <w:tr w:rsidR="004F63BB" w:rsidRPr="004F63BB" w14:paraId="7A5450B3" w14:textId="77777777" w:rsidTr="004F63BB">
        <w:trPr>
          <w:trHeight w:val="288"/>
        </w:trPr>
        <w:tc>
          <w:tcPr>
            <w:tcW w:w="2239" w:type="pct"/>
            <w:noWrap/>
            <w:hideMark/>
          </w:tcPr>
          <w:p w14:paraId="4BF36765" w14:textId="77777777" w:rsidR="004F63BB" w:rsidRPr="004F63BB" w:rsidRDefault="004F63BB" w:rsidP="004F63BB">
            <w:r w:rsidRPr="004F63BB">
              <w:t> </w:t>
            </w:r>
          </w:p>
        </w:tc>
        <w:tc>
          <w:tcPr>
            <w:tcW w:w="470" w:type="pct"/>
            <w:noWrap/>
            <w:vAlign w:val="center"/>
            <w:hideMark/>
          </w:tcPr>
          <w:p w14:paraId="4D10B917" w14:textId="77777777" w:rsidR="004F63BB" w:rsidRPr="004F63BB" w:rsidRDefault="004F63BB" w:rsidP="004F63BB">
            <w:pPr>
              <w:jc w:val="center"/>
            </w:pPr>
          </w:p>
        </w:tc>
        <w:tc>
          <w:tcPr>
            <w:tcW w:w="483" w:type="pct"/>
            <w:noWrap/>
            <w:vAlign w:val="center"/>
            <w:hideMark/>
          </w:tcPr>
          <w:p w14:paraId="15998B63" w14:textId="77777777" w:rsidR="004F63BB" w:rsidRPr="004F63BB" w:rsidRDefault="004F63BB" w:rsidP="004F63BB">
            <w:pPr>
              <w:jc w:val="center"/>
            </w:pPr>
          </w:p>
        </w:tc>
        <w:tc>
          <w:tcPr>
            <w:tcW w:w="528" w:type="pct"/>
            <w:noWrap/>
            <w:vAlign w:val="center"/>
            <w:hideMark/>
          </w:tcPr>
          <w:p w14:paraId="3E851B3F" w14:textId="77777777" w:rsidR="004F63BB" w:rsidRPr="004F63BB" w:rsidRDefault="004F63BB" w:rsidP="004F63BB">
            <w:pPr>
              <w:jc w:val="center"/>
            </w:pPr>
          </w:p>
        </w:tc>
        <w:tc>
          <w:tcPr>
            <w:tcW w:w="636" w:type="pct"/>
            <w:noWrap/>
            <w:vAlign w:val="center"/>
            <w:hideMark/>
          </w:tcPr>
          <w:p w14:paraId="13732844" w14:textId="77777777" w:rsidR="004F63BB" w:rsidRPr="004F63BB" w:rsidRDefault="004F63BB" w:rsidP="004F63BB">
            <w:pPr>
              <w:jc w:val="center"/>
            </w:pPr>
          </w:p>
        </w:tc>
        <w:tc>
          <w:tcPr>
            <w:tcW w:w="644" w:type="pct"/>
            <w:noWrap/>
            <w:vAlign w:val="center"/>
            <w:hideMark/>
          </w:tcPr>
          <w:p w14:paraId="43DC6D27" w14:textId="2EDE4924" w:rsidR="004F63BB" w:rsidRPr="004F63BB" w:rsidRDefault="004F63BB" w:rsidP="004F63BB">
            <w:pPr>
              <w:jc w:val="center"/>
            </w:pPr>
          </w:p>
        </w:tc>
      </w:tr>
      <w:tr w:rsidR="004F63BB" w:rsidRPr="004F63BB" w14:paraId="0313A9D5" w14:textId="77777777" w:rsidTr="004F63BB">
        <w:trPr>
          <w:trHeight w:val="300"/>
        </w:trPr>
        <w:tc>
          <w:tcPr>
            <w:tcW w:w="2239" w:type="pct"/>
            <w:noWrap/>
            <w:hideMark/>
          </w:tcPr>
          <w:p w14:paraId="0FA8D393" w14:textId="73DCB0A1" w:rsidR="004F63BB" w:rsidRPr="004F63BB" w:rsidRDefault="004F63BB">
            <w:pPr>
              <w:rPr>
                <w:b/>
                <w:bCs/>
              </w:rPr>
            </w:pPr>
            <w:r w:rsidRPr="004F63BB">
              <w:rPr>
                <w:b/>
                <w:bCs/>
              </w:rPr>
              <w:t>TOTAL BENEFITS (</w:t>
            </w:r>
            <w:r w:rsidR="001C5BA8">
              <w:rPr>
                <w:b/>
                <w:bCs/>
              </w:rPr>
              <w:t>$</w:t>
            </w:r>
            <w:r w:rsidRPr="004F63BB">
              <w:rPr>
                <w:b/>
                <w:bCs/>
              </w:rPr>
              <w:t>)</w:t>
            </w:r>
            <w:r>
              <w:rPr>
                <w:b/>
                <w:bCs/>
              </w:rPr>
              <w:t>:</w:t>
            </w:r>
            <w:r w:rsidRPr="004F63BB">
              <w:rPr>
                <w:b/>
                <w:bCs/>
              </w:rPr>
              <w:t xml:space="preserve"> CAPEX</w:t>
            </w:r>
            <w:r w:rsidR="005C256C">
              <w:rPr>
                <w:b/>
                <w:bCs/>
              </w:rPr>
              <w:t xml:space="preserve"> &amp; </w:t>
            </w:r>
            <w:r w:rsidRPr="004F63BB">
              <w:rPr>
                <w:b/>
                <w:bCs/>
              </w:rPr>
              <w:t>OPEX 30 YR</w:t>
            </w:r>
          </w:p>
        </w:tc>
        <w:tc>
          <w:tcPr>
            <w:tcW w:w="470" w:type="pct"/>
            <w:noWrap/>
            <w:vAlign w:val="center"/>
            <w:hideMark/>
          </w:tcPr>
          <w:p w14:paraId="79BFD1CA" w14:textId="77777777" w:rsidR="004F63BB" w:rsidRPr="004F63BB" w:rsidRDefault="004F63BB" w:rsidP="004F63BB">
            <w:pPr>
              <w:jc w:val="center"/>
            </w:pPr>
            <w:r w:rsidRPr="004F63BB">
              <w:t>79,823</w:t>
            </w:r>
          </w:p>
        </w:tc>
        <w:tc>
          <w:tcPr>
            <w:tcW w:w="483" w:type="pct"/>
            <w:noWrap/>
            <w:vAlign w:val="center"/>
            <w:hideMark/>
          </w:tcPr>
          <w:p w14:paraId="4EE01D28" w14:textId="77777777" w:rsidR="004F63BB" w:rsidRPr="004F63BB" w:rsidRDefault="004F63BB" w:rsidP="004F63BB">
            <w:pPr>
              <w:jc w:val="center"/>
            </w:pPr>
            <w:r w:rsidRPr="004F63BB">
              <w:t>79,823</w:t>
            </w:r>
          </w:p>
        </w:tc>
        <w:tc>
          <w:tcPr>
            <w:tcW w:w="528" w:type="pct"/>
            <w:noWrap/>
            <w:vAlign w:val="center"/>
            <w:hideMark/>
          </w:tcPr>
          <w:p w14:paraId="06CB5B3B" w14:textId="77777777" w:rsidR="004F63BB" w:rsidRPr="004F63BB" w:rsidRDefault="004F63BB" w:rsidP="004F63BB">
            <w:pPr>
              <w:jc w:val="center"/>
            </w:pPr>
            <w:r w:rsidRPr="004F63BB">
              <w:t>226,364</w:t>
            </w:r>
          </w:p>
        </w:tc>
        <w:tc>
          <w:tcPr>
            <w:tcW w:w="636" w:type="pct"/>
            <w:noWrap/>
            <w:vAlign w:val="center"/>
            <w:hideMark/>
          </w:tcPr>
          <w:p w14:paraId="427795CA" w14:textId="77777777" w:rsidR="004F63BB" w:rsidRPr="004F63BB" w:rsidRDefault="004F63BB" w:rsidP="004F63BB">
            <w:pPr>
              <w:jc w:val="center"/>
            </w:pPr>
            <w:r w:rsidRPr="004F63BB">
              <w:t>409,540</w:t>
            </w:r>
          </w:p>
        </w:tc>
        <w:tc>
          <w:tcPr>
            <w:tcW w:w="644" w:type="pct"/>
            <w:noWrap/>
            <w:vAlign w:val="center"/>
            <w:hideMark/>
          </w:tcPr>
          <w:p w14:paraId="00BA386F" w14:textId="77777777" w:rsidR="004F63BB" w:rsidRPr="004F63BB" w:rsidRDefault="004F63BB" w:rsidP="004F63BB">
            <w:pPr>
              <w:jc w:val="center"/>
            </w:pPr>
            <w:r w:rsidRPr="004F63BB">
              <w:t>959,070</w:t>
            </w:r>
          </w:p>
        </w:tc>
      </w:tr>
    </w:tbl>
    <w:p w14:paraId="14E8941B" w14:textId="42879AB0" w:rsidR="005C256C" w:rsidRDefault="005C256C" w:rsidP="005C256C">
      <w:pPr>
        <w:pStyle w:val="Caption"/>
        <w:keepNext/>
      </w:pPr>
      <w:bookmarkStart w:id="145" w:name="_Toc148602512"/>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9</w:t>
      </w:r>
      <w:r w:rsidR="002E6C9B">
        <w:fldChar w:fldCharType="end"/>
      </w:r>
      <w:r>
        <w:t xml:space="preserve">: </w:t>
      </w:r>
      <w:r w:rsidRPr="00D440AC">
        <w:t>Breakdown of costs for all buildings for the</w:t>
      </w:r>
      <w:r>
        <w:t xml:space="preserve"> USS</w:t>
      </w:r>
      <w:r w:rsidRPr="00D440AC">
        <w:t xml:space="preserve"> scenario</w:t>
      </w:r>
      <w:r>
        <w:t>.</w:t>
      </w:r>
      <w:bookmarkEnd w:id="145"/>
    </w:p>
    <w:tbl>
      <w:tblPr>
        <w:tblStyle w:val="TableGrid"/>
        <w:tblW w:w="5000" w:type="pct"/>
        <w:tblLook w:val="04A0" w:firstRow="1" w:lastRow="0" w:firstColumn="1" w:lastColumn="0" w:noHBand="0" w:noVBand="1"/>
      </w:tblPr>
      <w:tblGrid>
        <w:gridCol w:w="2576"/>
        <w:gridCol w:w="1247"/>
        <w:gridCol w:w="990"/>
        <w:gridCol w:w="1135"/>
        <w:gridCol w:w="1133"/>
        <w:gridCol w:w="1134"/>
        <w:gridCol w:w="994"/>
        <w:gridCol w:w="1276"/>
        <w:gridCol w:w="1276"/>
        <w:gridCol w:w="1134"/>
        <w:gridCol w:w="87"/>
        <w:gridCol w:w="1012"/>
      </w:tblGrid>
      <w:tr w:rsidR="005C256C" w:rsidRPr="005C256C" w14:paraId="3F64524E" w14:textId="77777777" w:rsidTr="005C256C">
        <w:trPr>
          <w:trHeight w:val="300"/>
        </w:trPr>
        <w:tc>
          <w:tcPr>
            <w:tcW w:w="920" w:type="pct"/>
            <w:noWrap/>
            <w:hideMark/>
          </w:tcPr>
          <w:p w14:paraId="5B6E4C1E" w14:textId="77777777" w:rsidR="005C256C" w:rsidRPr="005C256C" w:rsidRDefault="005C256C" w:rsidP="005C256C">
            <w:pPr>
              <w:rPr>
                <w:i/>
                <w:iCs/>
                <w:lang w:val="ca-ES"/>
              </w:rPr>
            </w:pPr>
            <w:r w:rsidRPr="005C256C">
              <w:rPr>
                <w:i/>
                <w:iCs/>
              </w:rPr>
              <w:t>Total costs</w:t>
            </w:r>
          </w:p>
        </w:tc>
        <w:tc>
          <w:tcPr>
            <w:tcW w:w="799" w:type="pct"/>
            <w:gridSpan w:val="2"/>
            <w:noWrap/>
            <w:hideMark/>
          </w:tcPr>
          <w:p w14:paraId="6F7B057C" w14:textId="77777777" w:rsidR="005C256C" w:rsidRPr="005C256C" w:rsidRDefault="005C256C" w:rsidP="005C256C">
            <w:pPr>
              <w:rPr>
                <w:b/>
                <w:bCs/>
              </w:rPr>
            </w:pPr>
            <w:r w:rsidRPr="005C256C">
              <w:rPr>
                <w:b/>
                <w:bCs/>
              </w:rPr>
              <w:t>Low-rise housing</w:t>
            </w:r>
          </w:p>
        </w:tc>
        <w:tc>
          <w:tcPr>
            <w:tcW w:w="810" w:type="pct"/>
            <w:gridSpan w:val="2"/>
            <w:noWrap/>
            <w:hideMark/>
          </w:tcPr>
          <w:p w14:paraId="5D8E57DD" w14:textId="77777777" w:rsidR="005C256C" w:rsidRPr="005C256C" w:rsidRDefault="005C256C" w:rsidP="005C256C">
            <w:pPr>
              <w:rPr>
                <w:b/>
                <w:bCs/>
              </w:rPr>
            </w:pPr>
            <w:r w:rsidRPr="005C256C">
              <w:rPr>
                <w:b/>
                <w:bCs/>
              </w:rPr>
              <w:t>Short top building</w:t>
            </w:r>
          </w:p>
        </w:tc>
        <w:tc>
          <w:tcPr>
            <w:tcW w:w="760" w:type="pct"/>
            <w:gridSpan w:val="2"/>
            <w:noWrap/>
            <w:hideMark/>
          </w:tcPr>
          <w:p w14:paraId="38CD8FD4" w14:textId="77777777" w:rsidR="005C256C" w:rsidRPr="005C256C" w:rsidRDefault="005C256C" w:rsidP="005C256C">
            <w:pPr>
              <w:rPr>
                <w:b/>
                <w:bCs/>
              </w:rPr>
            </w:pPr>
            <w:r w:rsidRPr="005C256C">
              <w:rPr>
                <w:b/>
                <w:bCs/>
              </w:rPr>
              <w:t>Mid-rise building</w:t>
            </w:r>
          </w:p>
        </w:tc>
        <w:tc>
          <w:tcPr>
            <w:tcW w:w="912" w:type="pct"/>
            <w:gridSpan w:val="2"/>
            <w:noWrap/>
            <w:hideMark/>
          </w:tcPr>
          <w:p w14:paraId="411389FD" w14:textId="77777777" w:rsidR="005C256C" w:rsidRPr="005C256C" w:rsidRDefault="005C256C" w:rsidP="005C256C">
            <w:pPr>
              <w:rPr>
                <w:b/>
                <w:bCs/>
              </w:rPr>
            </w:pPr>
            <w:r w:rsidRPr="005C256C">
              <w:rPr>
                <w:b/>
                <w:bCs/>
              </w:rPr>
              <w:t>Mid/high-rise building</w:t>
            </w:r>
          </w:p>
        </w:tc>
        <w:tc>
          <w:tcPr>
            <w:tcW w:w="798" w:type="pct"/>
            <w:gridSpan w:val="3"/>
            <w:noWrap/>
            <w:hideMark/>
          </w:tcPr>
          <w:p w14:paraId="25A17DD0" w14:textId="77777777" w:rsidR="005C256C" w:rsidRPr="005C256C" w:rsidRDefault="005C256C" w:rsidP="005C256C">
            <w:pPr>
              <w:rPr>
                <w:b/>
                <w:bCs/>
              </w:rPr>
            </w:pPr>
            <w:r w:rsidRPr="005C256C">
              <w:rPr>
                <w:b/>
                <w:bCs/>
              </w:rPr>
              <w:t>High-rise building</w:t>
            </w:r>
          </w:p>
        </w:tc>
      </w:tr>
      <w:tr w:rsidR="005C256C" w:rsidRPr="005C256C" w14:paraId="3F4C1B2E" w14:textId="77777777" w:rsidTr="005C256C">
        <w:trPr>
          <w:trHeight w:val="300"/>
        </w:trPr>
        <w:tc>
          <w:tcPr>
            <w:tcW w:w="920" w:type="pct"/>
            <w:noWrap/>
            <w:vAlign w:val="center"/>
            <w:hideMark/>
          </w:tcPr>
          <w:p w14:paraId="06B64797" w14:textId="30C2663D" w:rsidR="005C256C" w:rsidRPr="005C256C" w:rsidRDefault="005C256C" w:rsidP="005C256C">
            <w:pPr>
              <w:jc w:val="left"/>
            </w:pPr>
            <w:r w:rsidRPr="005C256C">
              <w:t> </w:t>
            </w:r>
            <w:r w:rsidRPr="005C256C">
              <w:rPr>
                <w:b/>
                <w:bCs/>
              </w:rPr>
              <w:t>(</w:t>
            </w:r>
            <w:r w:rsidR="001C5BA8">
              <w:rPr>
                <w:b/>
                <w:bCs/>
              </w:rPr>
              <w:t>$</w:t>
            </w:r>
            <w:r w:rsidRPr="005C256C">
              <w:rPr>
                <w:b/>
                <w:bCs/>
              </w:rPr>
              <w:t>)</w:t>
            </w:r>
          </w:p>
        </w:tc>
        <w:tc>
          <w:tcPr>
            <w:tcW w:w="446" w:type="pct"/>
            <w:noWrap/>
            <w:hideMark/>
          </w:tcPr>
          <w:p w14:paraId="3C82666A" w14:textId="03D39AC6" w:rsidR="005C256C" w:rsidRPr="005C256C" w:rsidRDefault="005C256C" w:rsidP="005C256C">
            <w:pPr>
              <w:rPr>
                <w:b/>
                <w:bCs/>
              </w:rPr>
            </w:pPr>
            <w:r w:rsidRPr="005C256C">
              <w:rPr>
                <w:b/>
                <w:bCs/>
              </w:rPr>
              <w:t>CAPEX</w:t>
            </w:r>
          </w:p>
        </w:tc>
        <w:tc>
          <w:tcPr>
            <w:tcW w:w="354" w:type="pct"/>
            <w:noWrap/>
            <w:hideMark/>
          </w:tcPr>
          <w:p w14:paraId="719FCC71" w14:textId="3D446496" w:rsidR="005C256C" w:rsidRPr="005C256C" w:rsidRDefault="005C256C" w:rsidP="005C256C">
            <w:pPr>
              <w:rPr>
                <w:b/>
                <w:bCs/>
              </w:rPr>
            </w:pPr>
            <w:r w:rsidRPr="005C256C">
              <w:rPr>
                <w:b/>
                <w:bCs/>
              </w:rPr>
              <w:t>OPEX</w:t>
            </w:r>
          </w:p>
        </w:tc>
        <w:tc>
          <w:tcPr>
            <w:tcW w:w="406" w:type="pct"/>
            <w:noWrap/>
            <w:hideMark/>
          </w:tcPr>
          <w:p w14:paraId="1A730663" w14:textId="55661697" w:rsidR="005C256C" w:rsidRPr="005C256C" w:rsidRDefault="005C256C" w:rsidP="005C256C">
            <w:pPr>
              <w:rPr>
                <w:b/>
                <w:bCs/>
              </w:rPr>
            </w:pPr>
            <w:r w:rsidRPr="005C256C">
              <w:rPr>
                <w:b/>
                <w:bCs/>
              </w:rPr>
              <w:t>CAPEX</w:t>
            </w:r>
          </w:p>
        </w:tc>
        <w:tc>
          <w:tcPr>
            <w:tcW w:w="405" w:type="pct"/>
            <w:noWrap/>
            <w:hideMark/>
          </w:tcPr>
          <w:p w14:paraId="49C8B6D7" w14:textId="11862B16" w:rsidR="005C256C" w:rsidRPr="005C256C" w:rsidRDefault="005C256C" w:rsidP="005C256C">
            <w:pPr>
              <w:rPr>
                <w:b/>
                <w:bCs/>
              </w:rPr>
            </w:pPr>
            <w:r w:rsidRPr="005C256C">
              <w:rPr>
                <w:b/>
                <w:bCs/>
              </w:rPr>
              <w:t>OPEX</w:t>
            </w:r>
          </w:p>
        </w:tc>
        <w:tc>
          <w:tcPr>
            <w:tcW w:w="405" w:type="pct"/>
            <w:noWrap/>
            <w:hideMark/>
          </w:tcPr>
          <w:p w14:paraId="341B3CC2" w14:textId="61CDC651" w:rsidR="005C256C" w:rsidRPr="005C256C" w:rsidRDefault="005C256C" w:rsidP="005C256C">
            <w:pPr>
              <w:rPr>
                <w:b/>
                <w:bCs/>
              </w:rPr>
            </w:pPr>
            <w:r w:rsidRPr="005C256C">
              <w:rPr>
                <w:b/>
                <w:bCs/>
              </w:rPr>
              <w:t>CAPEX</w:t>
            </w:r>
          </w:p>
        </w:tc>
        <w:tc>
          <w:tcPr>
            <w:tcW w:w="355" w:type="pct"/>
            <w:noWrap/>
            <w:hideMark/>
          </w:tcPr>
          <w:p w14:paraId="13F6B279" w14:textId="19E470F4" w:rsidR="005C256C" w:rsidRPr="005C256C" w:rsidRDefault="005C256C" w:rsidP="005C256C">
            <w:pPr>
              <w:rPr>
                <w:b/>
                <w:bCs/>
              </w:rPr>
            </w:pPr>
            <w:r w:rsidRPr="005C256C">
              <w:rPr>
                <w:b/>
                <w:bCs/>
              </w:rPr>
              <w:t>OPEX</w:t>
            </w:r>
          </w:p>
        </w:tc>
        <w:tc>
          <w:tcPr>
            <w:tcW w:w="456" w:type="pct"/>
            <w:noWrap/>
            <w:hideMark/>
          </w:tcPr>
          <w:p w14:paraId="7A29972F" w14:textId="06B74F2B" w:rsidR="005C256C" w:rsidRPr="005C256C" w:rsidRDefault="005C256C" w:rsidP="005C256C">
            <w:pPr>
              <w:rPr>
                <w:b/>
                <w:bCs/>
              </w:rPr>
            </w:pPr>
            <w:r w:rsidRPr="005C256C">
              <w:rPr>
                <w:b/>
                <w:bCs/>
              </w:rPr>
              <w:t>CAPEX</w:t>
            </w:r>
          </w:p>
        </w:tc>
        <w:tc>
          <w:tcPr>
            <w:tcW w:w="456" w:type="pct"/>
            <w:noWrap/>
            <w:hideMark/>
          </w:tcPr>
          <w:p w14:paraId="2899CE00" w14:textId="51FFE891" w:rsidR="005C256C" w:rsidRPr="005C256C" w:rsidRDefault="005C256C" w:rsidP="005C256C">
            <w:pPr>
              <w:rPr>
                <w:b/>
                <w:bCs/>
              </w:rPr>
            </w:pPr>
            <w:r w:rsidRPr="005C256C">
              <w:rPr>
                <w:b/>
                <w:bCs/>
              </w:rPr>
              <w:t>OPEX</w:t>
            </w:r>
          </w:p>
        </w:tc>
        <w:tc>
          <w:tcPr>
            <w:tcW w:w="405" w:type="pct"/>
            <w:noWrap/>
            <w:hideMark/>
          </w:tcPr>
          <w:p w14:paraId="2F80AD71" w14:textId="45C7EBAC" w:rsidR="005C256C" w:rsidRPr="005C256C" w:rsidRDefault="005C256C" w:rsidP="005C256C">
            <w:pPr>
              <w:rPr>
                <w:b/>
                <w:bCs/>
              </w:rPr>
            </w:pPr>
            <w:r w:rsidRPr="005C256C">
              <w:rPr>
                <w:b/>
                <w:bCs/>
              </w:rPr>
              <w:t>CAPEX</w:t>
            </w:r>
          </w:p>
        </w:tc>
        <w:tc>
          <w:tcPr>
            <w:tcW w:w="393" w:type="pct"/>
            <w:gridSpan w:val="2"/>
            <w:noWrap/>
            <w:hideMark/>
          </w:tcPr>
          <w:p w14:paraId="768AA0EA" w14:textId="68CB622E" w:rsidR="005C256C" w:rsidRPr="005C256C" w:rsidRDefault="005C256C" w:rsidP="005C256C">
            <w:pPr>
              <w:rPr>
                <w:b/>
                <w:bCs/>
              </w:rPr>
            </w:pPr>
            <w:r w:rsidRPr="005C256C">
              <w:rPr>
                <w:b/>
                <w:bCs/>
              </w:rPr>
              <w:t>OPEX</w:t>
            </w:r>
          </w:p>
        </w:tc>
      </w:tr>
      <w:tr w:rsidR="005C256C" w:rsidRPr="005C256C" w14:paraId="68A714C5" w14:textId="77777777" w:rsidTr="005C256C">
        <w:trPr>
          <w:trHeight w:val="300"/>
        </w:trPr>
        <w:tc>
          <w:tcPr>
            <w:tcW w:w="920" w:type="pct"/>
            <w:noWrap/>
            <w:vAlign w:val="center"/>
            <w:hideMark/>
          </w:tcPr>
          <w:p w14:paraId="65BB9C62" w14:textId="77777777" w:rsidR="005C256C" w:rsidRPr="005C256C" w:rsidRDefault="005C256C" w:rsidP="005C256C">
            <w:pPr>
              <w:jc w:val="left"/>
              <w:rPr>
                <w:b/>
                <w:bCs/>
                <w:i/>
                <w:iCs/>
              </w:rPr>
            </w:pPr>
            <w:r w:rsidRPr="005C256C">
              <w:rPr>
                <w:b/>
                <w:bCs/>
                <w:i/>
                <w:iCs/>
              </w:rPr>
              <w:t>Pipeline</w:t>
            </w:r>
          </w:p>
        </w:tc>
        <w:tc>
          <w:tcPr>
            <w:tcW w:w="446" w:type="pct"/>
            <w:noWrap/>
            <w:vAlign w:val="center"/>
            <w:hideMark/>
          </w:tcPr>
          <w:p w14:paraId="2DAA2F81" w14:textId="200456A5" w:rsidR="005C256C" w:rsidRPr="005C256C" w:rsidRDefault="005C256C" w:rsidP="005C256C">
            <w:pPr>
              <w:jc w:val="center"/>
            </w:pPr>
          </w:p>
        </w:tc>
        <w:tc>
          <w:tcPr>
            <w:tcW w:w="354" w:type="pct"/>
            <w:noWrap/>
            <w:vAlign w:val="center"/>
            <w:hideMark/>
          </w:tcPr>
          <w:p w14:paraId="74ED2CDF" w14:textId="617CC6D7" w:rsidR="005C256C" w:rsidRPr="005C256C" w:rsidRDefault="005C256C" w:rsidP="005C256C">
            <w:pPr>
              <w:jc w:val="center"/>
            </w:pPr>
          </w:p>
        </w:tc>
        <w:tc>
          <w:tcPr>
            <w:tcW w:w="406" w:type="pct"/>
            <w:noWrap/>
            <w:vAlign w:val="center"/>
            <w:hideMark/>
          </w:tcPr>
          <w:p w14:paraId="49DF4C04" w14:textId="0AE50A37" w:rsidR="005C256C" w:rsidRPr="005C256C" w:rsidRDefault="005C256C" w:rsidP="005C256C">
            <w:pPr>
              <w:jc w:val="center"/>
            </w:pPr>
          </w:p>
        </w:tc>
        <w:tc>
          <w:tcPr>
            <w:tcW w:w="405" w:type="pct"/>
            <w:noWrap/>
            <w:vAlign w:val="center"/>
            <w:hideMark/>
          </w:tcPr>
          <w:p w14:paraId="1674099A" w14:textId="0FC586DF" w:rsidR="005C256C" w:rsidRPr="005C256C" w:rsidRDefault="005C256C" w:rsidP="005C256C">
            <w:pPr>
              <w:jc w:val="center"/>
            </w:pPr>
          </w:p>
        </w:tc>
        <w:tc>
          <w:tcPr>
            <w:tcW w:w="405" w:type="pct"/>
            <w:noWrap/>
            <w:vAlign w:val="center"/>
            <w:hideMark/>
          </w:tcPr>
          <w:p w14:paraId="7CA10BBE" w14:textId="27D3D6E7" w:rsidR="005C256C" w:rsidRPr="005C256C" w:rsidRDefault="005C256C" w:rsidP="005C256C">
            <w:pPr>
              <w:jc w:val="center"/>
            </w:pPr>
          </w:p>
        </w:tc>
        <w:tc>
          <w:tcPr>
            <w:tcW w:w="355" w:type="pct"/>
            <w:noWrap/>
            <w:vAlign w:val="center"/>
            <w:hideMark/>
          </w:tcPr>
          <w:p w14:paraId="494C7E12" w14:textId="04E8371C" w:rsidR="005C256C" w:rsidRPr="005C256C" w:rsidRDefault="005C256C" w:rsidP="005C256C">
            <w:pPr>
              <w:jc w:val="center"/>
            </w:pPr>
          </w:p>
        </w:tc>
        <w:tc>
          <w:tcPr>
            <w:tcW w:w="456" w:type="pct"/>
            <w:noWrap/>
            <w:vAlign w:val="center"/>
            <w:hideMark/>
          </w:tcPr>
          <w:p w14:paraId="168D50BC" w14:textId="5B96E2D2" w:rsidR="005C256C" w:rsidRPr="005C256C" w:rsidRDefault="005C256C" w:rsidP="005C256C">
            <w:pPr>
              <w:jc w:val="center"/>
            </w:pPr>
          </w:p>
        </w:tc>
        <w:tc>
          <w:tcPr>
            <w:tcW w:w="456" w:type="pct"/>
            <w:noWrap/>
            <w:vAlign w:val="center"/>
            <w:hideMark/>
          </w:tcPr>
          <w:p w14:paraId="465EE7C1" w14:textId="46886E3A" w:rsidR="005C256C" w:rsidRPr="005C256C" w:rsidRDefault="005C256C" w:rsidP="005C256C">
            <w:pPr>
              <w:jc w:val="center"/>
            </w:pPr>
          </w:p>
        </w:tc>
        <w:tc>
          <w:tcPr>
            <w:tcW w:w="436" w:type="pct"/>
            <w:gridSpan w:val="2"/>
            <w:noWrap/>
            <w:vAlign w:val="center"/>
            <w:hideMark/>
          </w:tcPr>
          <w:p w14:paraId="41EDBE71" w14:textId="7AF97C09" w:rsidR="005C256C" w:rsidRPr="005C256C" w:rsidRDefault="005C256C" w:rsidP="005C256C">
            <w:pPr>
              <w:jc w:val="center"/>
            </w:pPr>
          </w:p>
        </w:tc>
        <w:tc>
          <w:tcPr>
            <w:tcW w:w="362" w:type="pct"/>
            <w:noWrap/>
            <w:vAlign w:val="center"/>
            <w:hideMark/>
          </w:tcPr>
          <w:p w14:paraId="58AFBB08" w14:textId="501864B9" w:rsidR="005C256C" w:rsidRPr="005C256C" w:rsidRDefault="005C256C" w:rsidP="005C256C">
            <w:pPr>
              <w:jc w:val="center"/>
            </w:pPr>
          </w:p>
        </w:tc>
      </w:tr>
      <w:tr w:rsidR="005C256C" w:rsidRPr="005C256C" w14:paraId="6D15A217" w14:textId="77777777" w:rsidTr="005C256C">
        <w:trPr>
          <w:trHeight w:val="300"/>
        </w:trPr>
        <w:tc>
          <w:tcPr>
            <w:tcW w:w="920" w:type="pct"/>
            <w:noWrap/>
            <w:vAlign w:val="center"/>
            <w:hideMark/>
          </w:tcPr>
          <w:p w14:paraId="6CD4B4DC" w14:textId="77777777" w:rsidR="005C256C" w:rsidRPr="005C256C" w:rsidRDefault="005C256C" w:rsidP="005C256C">
            <w:pPr>
              <w:jc w:val="left"/>
              <w:rPr>
                <w:b/>
                <w:bCs/>
                <w:i/>
                <w:iCs/>
              </w:rPr>
            </w:pPr>
            <w:r w:rsidRPr="005C256C">
              <w:rPr>
                <w:b/>
                <w:bCs/>
                <w:i/>
                <w:iCs/>
              </w:rPr>
              <w:t>GW line</w:t>
            </w:r>
          </w:p>
        </w:tc>
        <w:tc>
          <w:tcPr>
            <w:tcW w:w="446" w:type="pct"/>
            <w:noWrap/>
            <w:vAlign w:val="center"/>
            <w:hideMark/>
          </w:tcPr>
          <w:p w14:paraId="252D8BC0" w14:textId="52DCE5FF" w:rsidR="005C256C" w:rsidRPr="005C256C" w:rsidRDefault="005C256C" w:rsidP="005C256C">
            <w:pPr>
              <w:jc w:val="center"/>
            </w:pPr>
          </w:p>
        </w:tc>
        <w:tc>
          <w:tcPr>
            <w:tcW w:w="354" w:type="pct"/>
            <w:noWrap/>
            <w:vAlign w:val="center"/>
            <w:hideMark/>
          </w:tcPr>
          <w:p w14:paraId="5F56FD78" w14:textId="7F704AD7" w:rsidR="005C256C" w:rsidRPr="005C256C" w:rsidRDefault="005C256C" w:rsidP="005C256C">
            <w:pPr>
              <w:jc w:val="center"/>
            </w:pPr>
          </w:p>
        </w:tc>
        <w:tc>
          <w:tcPr>
            <w:tcW w:w="406" w:type="pct"/>
            <w:noWrap/>
            <w:vAlign w:val="center"/>
            <w:hideMark/>
          </w:tcPr>
          <w:p w14:paraId="2746D1B1" w14:textId="11F406D4" w:rsidR="005C256C" w:rsidRPr="005C256C" w:rsidRDefault="005C256C" w:rsidP="005C256C">
            <w:pPr>
              <w:jc w:val="center"/>
            </w:pPr>
          </w:p>
        </w:tc>
        <w:tc>
          <w:tcPr>
            <w:tcW w:w="405" w:type="pct"/>
            <w:noWrap/>
            <w:vAlign w:val="center"/>
            <w:hideMark/>
          </w:tcPr>
          <w:p w14:paraId="62E738C2" w14:textId="59B6BC12" w:rsidR="005C256C" w:rsidRPr="005C256C" w:rsidRDefault="005C256C" w:rsidP="005C256C">
            <w:pPr>
              <w:jc w:val="center"/>
            </w:pPr>
          </w:p>
        </w:tc>
        <w:tc>
          <w:tcPr>
            <w:tcW w:w="405" w:type="pct"/>
            <w:noWrap/>
            <w:vAlign w:val="center"/>
            <w:hideMark/>
          </w:tcPr>
          <w:p w14:paraId="5B7952ED" w14:textId="5259DC33" w:rsidR="005C256C" w:rsidRPr="005C256C" w:rsidRDefault="005C256C" w:rsidP="005C256C">
            <w:pPr>
              <w:jc w:val="center"/>
            </w:pPr>
          </w:p>
        </w:tc>
        <w:tc>
          <w:tcPr>
            <w:tcW w:w="355" w:type="pct"/>
            <w:noWrap/>
            <w:vAlign w:val="center"/>
            <w:hideMark/>
          </w:tcPr>
          <w:p w14:paraId="586F2FE1" w14:textId="5C616C50" w:rsidR="005C256C" w:rsidRPr="005C256C" w:rsidRDefault="005C256C" w:rsidP="005C256C">
            <w:pPr>
              <w:jc w:val="center"/>
            </w:pPr>
          </w:p>
        </w:tc>
        <w:tc>
          <w:tcPr>
            <w:tcW w:w="456" w:type="pct"/>
            <w:noWrap/>
            <w:vAlign w:val="center"/>
            <w:hideMark/>
          </w:tcPr>
          <w:p w14:paraId="3C8CA627" w14:textId="20852676" w:rsidR="005C256C" w:rsidRPr="005C256C" w:rsidRDefault="005C256C" w:rsidP="005C256C">
            <w:pPr>
              <w:jc w:val="center"/>
            </w:pPr>
          </w:p>
        </w:tc>
        <w:tc>
          <w:tcPr>
            <w:tcW w:w="456" w:type="pct"/>
            <w:noWrap/>
            <w:vAlign w:val="center"/>
            <w:hideMark/>
          </w:tcPr>
          <w:p w14:paraId="7ACEF0B8" w14:textId="2F2137D6" w:rsidR="005C256C" w:rsidRPr="005C256C" w:rsidRDefault="005C256C" w:rsidP="005C256C">
            <w:pPr>
              <w:jc w:val="center"/>
            </w:pPr>
          </w:p>
        </w:tc>
        <w:tc>
          <w:tcPr>
            <w:tcW w:w="436" w:type="pct"/>
            <w:gridSpan w:val="2"/>
            <w:noWrap/>
            <w:vAlign w:val="center"/>
            <w:hideMark/>
          </w:tcPr>
          <w:p w14:paraId="6FF5B8C7" w14:textId="2867E4B6" w:rsidR="005C256C" w:rsidRPr="005C256C" w:rsidRDefault="005C256C" w:rsidP="005C256C">
            <w:pPr>
              <w:jc w:val="center"/>
            </w:pPr>
          </w:p>
        </w:tc>
        <w:tc>
          <w:tcPr>
            <w:tcW w:w="362" w:type="pct"/>
            <w:noWrap/>
            <w:vAlign w:val="center"/>
            <w:hideMark/>
          </w:tcPr>
          <w:p w14:paraId="40BEA6E6" w14:textId="34BDD709" w:rsidR="005C256C" w:rsidRPr="005C256C" w:rsidRDefault="005C256C" w:rsidP="005C256C">
            <w:pPr>
              <w:jc w:val="center"/>
            </w:pPr>
          </w:p>
        </w:tc>
      </w:tr>
      <w:tr w:rsidR="005C256C" w:rsidRPr="005C256C" w14:paraId="003A3E6A" w14:textId="77777777" w:rsidTr="005C256C">
        <w:trPr>
          <w:trHeight w:val="288"/>
        </w:trPr>
        <w:tc>
          <w:tcPr>
            <w:tcW w:w="920" w:type="pct"/>
            <w:noWrap/>
            <w:vAlign w:val="center"/>
            <w:hideMark/>
          </w:tcPr>
          <w:p w14:paraId="71F832B4" w14:textId="77777777" w:rsidR="005C256C" w:rsidRPr="005C256C" w:rsidRDefault="005C256C" w:rsidP="005C256C">
            <w:pPr>
              <w:jc w:val="left"/>
            </w:pPr>
            <w:r w:rsidRPr="005C256C">
              <w:t>Sewer</w:t>
            </w:r>
          </w:p>
        </w:tc>
        <w:tc>
          <w:tcPr>
            <w:tcW w:w="446" w:type="pct"/>
            <w:noWrap/>
            <w:vAlign w:val="center"/>
            <w:hideMark/>
          </w:tcPr>
          <w:p w14:paraId="446B1017" w14:textId="77777777" w:rsidR="005C256C" w:rsidRPr="005C256C" w:rsidRDefault="005C256C" w:rsidP="005C256C">
            <w:pPr>
              <w:jc w:val="center"/>
            </w:pPr>
            <w:r w:rsidRPr="005C256C">
              <w:t>2,904</w:t>
            </w:r>
          </w:p>
        </w:tc>
        <w:tc>
          <w:tcPr>
            <w:tcW w:w="354" w:type="pct"/>
            <w:noWrap/>
            <w:vAlign w:val="center"/>
            <w:hideMark/>
          </w:tcPr>
          <w:p w14:paraId="5A552496" w14:textId="77777777" w:rsidR="005C256C" w:rsidRPr="005C256C" w:rsidRDefault="005C256C" w:rsidP="005C256C">
            <w:pPr>
              <w:jc w:val="center"/>
            </w:pPr>
            <w:r w:rsidRPr="005C256C">
              <w:t>88</w:t>
            </w:r>
          </w:p>
        </w:tc>
        <w:tc>
          <w:tcPr>
            <w:tcW w:w="406" w:type="pct"/>
            <w:noWrap/>
            <w:vAlign w:val="center"/>
            <w:hideMark/>
          </w:tcPr>
          <w:p w14:paraId="0F696D5B" w14:textId="77777777" w:rsidR="005C256C" w:rsidRPr="005C256C" w:rsidRDefault="005C256C" w:rsidP="005C256C">
            <w:pPr>
              <w:jc w:val="center"/>
            </w:pPr>
            <w:r w:rsidRPr="005C256C">
              <w:t>1,891</w:t>
            </w:r>
          </w:p>
        </w:tc>
        <w:tc>
          <w:tcPr>
            <w:tcW w:w="405" w:type="pct"/>
            <w:noWrap/>
            <w:vAlign w:val="center"/>
            <w:hideMark/>
          </w:tcPr>
          <w:p w14:paraId="5A94EDE2" w14:textId="77777777" w:rsidR="005C256C" w:rsidRPr="005C256C" w:rsidRDefault="005C256C" w:rsidP="005C256C">
            <w:pPr>
              <w:jc w:val="center"/>
            </w:pPr>
            <w:r w:rsidRPr="005C256C">
              <w:t>58</w:t>
            </w:r>
          </w:p>
        </w:tc>
        <w:tc>
          <w:tcPr>
            <w:tcW w:w="405" w:type="pct"/>
            <w:noWrap/>
            <w:vAlign w:val="center"/>
            <w:hideMark/>
          </w:tcPr>
          <w:p w14:paraId="1E76EF4A" w14:textId="77777777" w:rsidR="005C256C" w:rsidRPr="005C256C" w:rsidRDefault="005C256C" w:rsidP="005C256C">
            <w:pPr>
              <w:jc w:val="center"/>
            </w:pPr>
            <w:r w:rsidRPr="005C256C">
              <w:t>4,813</w:t>
            </w:r>
          </w:p>
        </w:tc>
        <w:tc>
          <w:tcPr>
            <w:tcW w:w="355" w:type="pct"/>
            <w:noWrap/>
            <w:vAlign w:val="center"/>
            <w:hideMark/>
          </w:tcPr>
          <w:p w14:paraId="53C6AAD8" w14:textId="77777777" w:rsidR="005C256C" w:rsidRPr="005C256C" w:rsidRDefault="005C256C" w:rsidP="005C256C">
            <w:pPr>
              <w:jc w:val="center"/>
            </w:pPr>
            <w:r w:rsidRPr="005C256C">
              <w:t>147</w:t>
            </w:r>
          </w:p>
        </w:tc>
        <w:tc>
          <w:tcPr>
            <w:tcW w:w="456" w:type="pct"/>
            <w:noWrap/>
            <w:vAlign w:val="center"/>
            <w:hideMark/>
          </w:tcPr>
          <w:p w14:paraId="07950CD2" w14:textId="77777777" w:rsidR="005C256C" w:rsidRPr="005C256C" w:rsidRDefault="005C256C" w:rsidP="005C256C">
            <w:pPr>
              <w:jc w:val="center"/>
            </w:pPr>
            <w:r w:rsidRPr="005C256C">
              <w:t>8,217</w:t>
            </w:r>
          </w:p>
        </w:tc>
        <w:tc>
          <w:tcPr>
            <w:tcW w:w="456" w:type="pct"/>
            <w:noWrap/>
            <w:vAlign w:val="center"/>
            <w:hideMark/>
          </w:tcPr>
          <w:p w14:paraId="7C197A6D" w14:textId="77777777" w:rsidR="005C256C" w:rsidRPr="005C256C" w:rsidRDefault="005C256C" w:rsidP="005C256C">
            <w:pPr>
              <w:jc w:val="center"/>
            </w:pPr>
            <w:r w:rsidRPr="005C256C">
              <w:t>250</w:t>
            </w:r>
          </w:p>
        </w:tc>
        <w:tc>
          <w:tcPr>
            <w:tcW w:w="436" w:type="pct"/>
            <w:gridSpan w:val="2"/>
            <w:noWrap/>
            <w:vAlign w:val="center"/>
            <w:hideMark/>
          </w:tcPr>
          <w:p w14:paraId="787A92E4" w14:textId="77777777" w:rsidR="005C256C" w:rsidRPr="005C256C" w:rsidRDefault="005C256C" w:rsidP="005C256C">
            <w:pPr>
              <w:jc w:val="center"/>
            </w:pPr>
            <w:r w:rsidRPr="005C256C">
              <w:t>14,891</w:t>
            </w:r>
          </w:p>
        </w:tc>
        <w:tc>
          <w:tcPr>
            <w:tcW w:w="362" w:type="pct"/>
            <w:noWrap/>
            <w:vAlign w:val="center"/>
            <w:hideMark/>
          </w:tcPr>
          <w:p w14:paraId="1162393B" w14:textId="77777777" w:rsidR="005C256C" w:rsidRPr="005C256C" w:rsidRDefault="005C256C" w:rsidP="005C256C">
            <w:pPr>
              <w:jc w:val="center"/>
            </w:pPr>
            <w:r w:rsidRPr="005C256C">
              <w:t>453</w:t>
            </w:r>
          </w:p>
        </w:tc>
      </w:tr>
      <w:tr w:rsidR="005C256C" w:rsidRPr="005C256C" w14:paraId="4DF9FBBD" w14:textId="77777777" w:rsidTr="005C256C">
        <w:trPr>
          <w:trHeight w:val="288"/>
        </w:trPr>
        <w:tc>
          <w:tcPr>
            <w:tcW w:w="920" w:type="pct"/>
            <w:noWrap/>
            <w:vAlign w:val="center"/>
            <w:hideMark/>
          </w:tcPr>
          <w:p w14:paraId="557921E7" w14:textId="77777777" w:rsidR="005C256C" w:rsidRPr="005C256C" w:rsidRDefault="005C256C" w:rsidP="005C256C">
            <w:pPr>
              <w:jc w:val="left"/>
            </w:pPr>
            <w:r w:rsidRPr="005C256C">
              <w:t>Pumping</w:t>
            </w:r>
          </w:p>
        </w:tc>
        <w:tc>
          <w:tcPr>
            <w:tcW w:w="446" w:type="pct"/>
            <w:noWrap/>
            <w:vAlign w:val="center"/>
            <w:hideMark/>
          </w:tcPr>
          <w:p w14:paraId="06D04EB7" w14:textId="77777777" w:rsidR="005C256C" w:rsidRPr="005C256C" w:rsidRDefault="005C256C" w:rsidP="005C256C">
            <w:pPr>
              <w:jc w:val="center"/>
            </w:pPr>
            <w:r w:rsidRPr="005C256C">
              <w:t>394</w:t>
            </w:r>
          </w:p>
        </w:tc>
        <w:tc>
          <w:tcPr>
            <w:tcW w:w="354" w:type="pct"/>
            <w:noWrap/>
            <w:vAlign w:val="center"/>
            <w:hideMark/>
          </w:tcPr>
          <w:p w14:paraId="00686C98" w14:textId="77777777" w:rsidR="005C256C" w:rsidRPr="005C256C" w:rsidRDefault="005C256C" w:rsidP="005C256C">
            <w:pPr>
              <w:jc w:val="center"/>
            </w:pPr>
            <w:r w:rsidRPr="005C256C">
              <w:t>208</w:t>
            </w:r>
          </w:p>
        </w:tc>
        <w:tc>
          <w:tcPr>
            <w:tcW w:w="406" w:type="pct"/>
            <w:noWrap/>
            <w:vAlign w:val="center"/>
            <w:hideMark/>
          </w:tcPr>
          <w:p w14:paraId="411AB9D7" w14:textId="77777777" w:rsidR="005C256C" w:rsidRPr="005C256C" w:rsidRDefault="005C256C" w:rsidP="005C256C">
            <w:pPr>
              <w:jc w:val="center"/>
            </w:pPr>
            <w:r w:rsidRPr="005C256C">
              <w:t>394</w:t>
            </w:r>
          </w:p>
        </w:tc>
        <w:tc>
          <w:tcPr>
            <w:tcW w:w="405" w:type="pct"/>
            <w:noWrap/>
            <w:vAlign w:val="center"/>
            <w:hideMark/>
          </w:tcPr>
          <w:p w14:paraId="395856E8" w14:textId="77777777" w:rsidR="005C256C" w:rsidRPr="005C256C" w:rsidRDefault="005C256C" w:rsidP="005C256C">
            <w:pPr>
              <w:jc w:val="center"/>
            </w:pPr>
            <w:r w:rsidRPr="005C256C">
              <w:t>208</w:t>
            </w:r>
          </w:p>
        </w:tc>
        <w:tc>
          <w:tcPr>
            <w:tcW w:w="405" w:type="pct"/>
            <w:noWrap/>
            <w:vAlign w:val="center"/>
            <w:hideMark/>
          </w:tcPr>
          <w:p w14:paraId="0D0AD66E" w14:textId="77777777" w:rsidR="005C256C" w:rsidRPr="005C256C" w:rsidRDefault="005C256C" w:rsidP="005C256C">
            <w:pPr>
              <w:jc w:val="center"/>
            </w:pPr>
            <w:r w:rsidRPr="005C256C">
              <w:t>1,970</w:t>
            </w:r>
          </w:p>
        </w:tc>
        <w:tc>
          <w:tcPr>
            <w:tcW w:w="355" w:type="pct"/>
            <w:noWrap/>
            <w:vAlign w:val="center"/>
            <w:hideMark/>
          </w:tcPr>
          <w:p w14:paraId="73D0ECC2" w14:textId="77777777" w:rsidR="005C256C" w:rsidRPr="005C256C" w:rsidRDefault="005C256C" w:rsidP="005C256C">
            <w:pPr>
              <w:jc w:val="center"/>
            </w:pPr>
            <w:r w:rsidRPr="005C256C">
              <w:t>1,040</w:t>
            </w:r>
          </w:p>
        </w:tc>
        <w:tc>
          <w:tcPr>
            <w:tcW w:w="456" w:type="pct"/>
            <w:noWrap/>
            <w:vAlign w:val="center"/>
            <w:hideMark/>
          </w:tcPr>
          <w:p w14:paraId="3117D486" w14:textId="77777777" w:rsidR="005C256C" w:rsidRPr="005C256C" w:rsidRDefault="005C256C" w:rsidP="005C256C">
            <w:pPr>
              <w:jc w:val="center"/>
            </w:pPr>
            <w:r w:rsidRPr="005C256C">
              <w:t>3,941</w:t>
            </w:r>
          </w:p>
        </w:tc>
        <w:tc>
          <w:tcPr>
            <w:tcW w:w="456" w:type="pct"/>
            <w:noWrap/>
            <w:vAlign w:val="center"/>
            <w:hideMark/>
          </w:tcPr>
          <w:p w14:paraId="7A40F0DE" w14:textId="77777777" w:rsidR="005C256C" w:rsidRPr="005C256C" w:rsidRDefault="005C256C" w:rsidP="005C256C">
            <w:pPr>
              <w:jc w:val="center"/>
            </w:pPr>
            <w:r w:rsidRPr="005C256C">
              <w:t>2,080</w:t>
            </w:r>
          </w:p>
        </w:tc>
        <w:tc>
          <w:tcPr>
            <w:tcW w:w="436" w:type="pct"/>
            <w:gridSpan w:val="2"/>
            <w:noWrap/>
            <w:vAlign w:val="center"/>
            <w:hideMark/>
          </w:tcPr>
          <w:p w14:paraId="28656CD6" w14:textId="77777777" w:rsidR="005C256C" w:rsidRPr="005C256C" w:rsidRDefault="005C256C" w:rsidP="005C256C">
            <w:pPr>
              <w:jc w:val="center"/>
            </w:pPr>
            <w:r w:rsidRPr="005C256C">
              <w:t>9,851</w:t>
            </w:r>
          </w:p>
        </w:tc>
        <w:tc>
          <w:tcPr>
            <w:tcW w:w="362" w:type="pct"/>
            <w:noWrap/>
            <w:vAlign w:val="center"/>
            <w:hideMark/>
          </w:tcPr>
          <w:p w14:paraId="560D0EB4" w14:textId="77777777" w:rsidR="005C256C" w:rsidRPr="005C256C" w:rsidRDefault="005C256C" w:rsidP="005C256C">
            <w:pPr>
              <w:jc w:val="center"/>
            </w:pPr>
            <w:r w:rsidRPr="005C256C">
              <w:t>5,200</w:t>
            </w:r>
          </w:p>
        </w:tc>
      </w:tr>
      <w:tr w:rsidR="005C256C" w:rsidRPr="005C256C" w14:paraId="2733298D" w14:textId="77777777" w:rsidTr="005C256C">
        <w:trPr>
          <w:trHeight w:val="288"/>
        </w:trPr>
        <w:tc>
          <w:tcPr>
            <w:tcW w:w="920" w:type="pct"/>
            <w:noWrap/>
            <w:vAlign w:val="center"/>
            <w:hideMark/>
          </w:tcPr>
          <w:p w14:paraId="5FD01A01" w14:textId="77777777" w:rsidR="005C256C" w:rsidRPr="005C256C" w:rsidRDefault="005C256C" w:rsidP="005C256C">
            <w:pPr>
              <w:jc w:val="left"/>
              <w:rPr>
                <w:b/>
                <w:bCs/>
                <w:i/>
                <w:iCs/>
              </w:rPr>
            </w:pPr>
            <w:r w:rsidRPr="005C256C">
              <w:rPr>
                <w:b/>
                <w:bCs/>
                <w:i/>
                <w:iCs/>
              </w:rPr>
              <w:t>BW line YW</w:t>
            </w:r>
          </w:p>
        </w:tc>
        <w:tc>
          <w:tcPr>
            <w:tcW w:w="446" w:type="pct"/>
            <w:noWrap/>
            <w:vAlign w:val="center"/>
            <w:hideMark/>
          </w:tcPr>
          <w:p w14:paraId="0AEA86BD" w14:textId="71EF4198" w:rsidR="005C256C" w:rsidRPr="005C256C" w:rsidRDefault="005C256C" w:rsidP="005C256C">
            <w:pPr>
              <w:jc w:val="center"/>
            </w:pPr>
          </w:p>
        </w:tc>
        <w:tc>
          <w:tcPr>
            <w:tcW w:w="354" w:type="pct"/>
            <w:noWrap/>
            <w:vAlign w:val="center"/>
            <w:hideMark/>
          </w:tcPr>
          <w:p w14:paraId="623FC73E" w14:textId="02B44F72" w:rsidR="005C256C" w:rsidRPr="005C256C" w:rsidRDefault="005C256C" w:rsidP="005C256C">
            <w:pPr>
              <w:jc w:val="center"/>
            </w:pPr>
          </w:p>
        </w:tc>
        <w:tc>
          <w:tcPr>
            <w:tcW w:w="406" w:type="pct"/>
            <w:noWrap/>
            <w:vAlign w:val="center"/>
            <w:hideMark/>
          </w:tcPr>
          <w:p w14:paraId="43CB7369" w14:textId="5A587931" w:rsidR="005C256C" w:rsidRPr="005C256C" w:rsidRDefault="005C256C" w:rsidP="005C256C">
            <w:pPr>
              <w:jc w:val="center"/>
            </w:pPr>
          </w:p>
        </w:tc>
        <w:tc>
          <w:tcPr>
            <w:tcW w:w="405" w:type="pct"/>
            <w:noWrap/>
            <w:vAlign w:val="center"/>
            <w:hideMark/>
          </w:tcPr>
          <w:p w14:paraId="6F174D79" w14:textId="0F2E3029" w:rsidR="005C256C" w:rsidRPr="005C256C" w:rsidRDefault="005C256C" w:rsidP="005C256C">
            <w:pPr>
              <w:jc w:val="center"/>
            </w:pPr>
          </w:p>
        </w:tc>
        <w:tc>
          <w:tcPr>
            <w:tcW w:w="405" w:type="pct"/>
            <w:noWrap/>
            <w:vAlign w:val="center"/>
            <w:hideMark/>
          </w:tcPr>
          <w:p w14:paraId="6C03FBFD" w14:textId="79FA59D3" w:rsidR="005C256C" w:rsidRPr="005C256C" w:rsidRDefault="005C256C" w:rsidP="005C256C">
            <w:pPr>
              <w:jc w:val="center"/>
            </w:pPr>
          </w:p>
        </w:tc>
        <w:tc>
          <w:tcPr>
            <w:tcW w:w="355" w:type="pct"/>
            <w:noWrap/>
            <w:vAlign w:val="center"/>
            <w:hideMark/>
          </w:tcPr>
          <w:p w14:paraId="6FE6FB70" w14:textId="1454F80E" w:rsidR="005C256C" w:rsidRPr="005C256C" w:rsidRDefault="005C256C" w:rsidP="005C256C">
            <w:pPr>
              <w:jc w:val="center"/>
            </w:pPr>
          </w:p>
        </w:tc>
        <w:tc>
          <w:tcPr>
            <w:tcW w:w="456" w:type="pct"/>
            <w:noWrap/>
            <w:vAlign w:val="center"/>
            <w:hideMark/>
          </w:tcPr>
          <w:p w14:paraId="0B48F280" w14:textId="1ABCE311" w:rsidR="005C256C" w:rsidRPr="005C256C" w:rsidRDefault="005C256C" w:rsidP="005C256C">
            <w:pPr>
              <w:jc w:val="center"/>
            </w:pPr>
          </w:p>
        </w:tc>
        <w:tc>
          <w:tcPr>
            <w:tcW w:w="456" w:type="pct"/>
            <w:noWrap/>
            <w:vAlign w:val="center"/>
            <w:hideMark/>
          </w:tcPr>
          <w:p w14:paraId="088BC0E4" w14:textId="5B5FBC92" w:rsidR="005C256C" w:rsidRPr="005C256C" w:rsidRDefault="005C256C" w:rsidP="005C256C">
            <w:pPr>
              <w:jc w:val="center"/>
            </w:pPr>
          </w:p>
        </w:tc>
        <w:tc>
          <w:tcPr>
            <w:tcW w:w="436" w:type="pct"/>
            <w:gridSpan w:val="2"/>
            <w:noWrap/>
            <w:vAlign w:val="center"/>
            <w:hideMark/>
          </w:tcPr>
          <w:p w14:paraId="74739AA1" w14:textId="02D20C21" w:rsidR="005C256C" w:rsidRPr="005C256C" w:rsidRDefault="005C256C" w:rsidP="005C256C">
            <w:pPr>
              <w:jc w:val="center"/>
            </w:pPr>
          </w:p>
        </w:tc>
        <w:tc>
          <w:tcPr>
            <w:tcW w:w="362" w:type="pct"/>
            <w:noWrap/>
            <w:vAlign w:val="center"/>
            <w:hideMark/>
          </w:tcPr>
          <w:p w14:paraId="12000E59" w14:textId="4F27EE5B" w:rsidR="005C256C" w:rsidRPr="005C256C" w:rsidRDefault="005C256C" w:rsidP="005C256C">
            <w:pPr>
              <w:jc w:val="center"/>
            </w:pPr>
          </w:p>
        </w:tc>
      </w:tr>
      <w:tr w:rsidR="005C256C" w:rsidRPr="005C256C" w14:paraId="3A0ABAE8" w14:textId="77777777" w:rsidTr="005C256C">
        <w:trPr>
          <w:trHeight w:val="288"/>
        </w:trPr>
        <w:tc>
          <w:tcPr>
            <w:tcW w:w="920" w:type="pct"/>
            <w:noWrap/>
            <w:vAlign w:val="center"/>
            <w:hideMark/>
          </w:tcPr>
          <w:p w14:paraId="70CDC90E" w14:textId="77777777" w:rsidR="005C256C" w:rsidRPr="005C256C" w:rsidRDefault="005C256C" w:rsidP="005C256C">
            <w:pPr>
              <w:jc w:val="left"/>
            </w:pPr>
            <w:r w:rsidRPr="005C256C">
              <w:t>Sewer</w:t>
            </w:r>
          </w:p>
        </w:tc>
        <w:tc>
          <w:tcPr>
            <w:tcW w:w="446" w:type="pct"/>
            <w:noWrap/>
            <w:vAlign w:val="center"/>
            <w:hideMark/>
          </w:tcPr>
          <w:p w14:paraId="59EDCD88" w14:textId="77777777" w:rsidR="005C256C" w:rsidRPr="005C256C" w:rsidRDefault="005C256C" w:rsidP="005C256C">
            <w:pPr>
              <w:jc w:val="center"/>
            </w:pPr>
            <w:r w:rsidRPr="005C256C">
              <w:t>2,448</w:t>
            </w:r>
          </w:p>
        </w:tc>
        <w:tc>
          <w:tcPr>
            <w:tcW w:w="354" w:type="pct"/>
            <w:noWrap/>
            <w:vAlign w:val="center"/>
            <w:hideMark/>
          </w:tcPr>
          <w:p w14:paraId="12F2CF5F" w14:textId="77777777" w:rsidR="005C256C" w:rsidRPr="005C256C" w:rsidRDefault="005C256C" w:rsidP="005C256C">
            <w:pPr>
              <w:jc w:val="center"/>
            </w:pPr>
            <w:r w:rsidRPr="005C256C">
              <w:t>88</w:t>
            </w:r>
          </w:p>
        </w:tc>
        <w:tc>
          <w:tcPr>
            <w:tcW w:w="406" w:type="pct"/>
            <w:noWrap/>
            <w:vAlign w:val="center"/>
            <w:hideMark/>
          </w:tcPr>
          <w:p w14:paraId="080A37BF" w14:textId="77777777" w:rsidR="005C256C" w:rsidRPr="005C256C" w:rsidRDefault="005C256C" w:rsidP="005C256C">
            <w:pPr>
              <w:jc w:val="center"/>
            </w:pPr>
            <w:r w:rsidRPr="005C256C">
              <w:t>1,594</w:t>
            </w:r>
          </w:p>
        </w:tc>
        <w:tc>
          <w:tcPr>
            <w:tcW w:w="405" w:type="pct"/>
            <w:noWrap/>
            <w:vAlign w:val="center"/>
            <w:hideMark/>
          </w:tcPr>
          <w:p w14:paraId="0B0951C3" w14:textId="77777777" w:rsidR="005C256C" w:rsidRPr="005C256C" w:rsidRDefault="005C256C" w:rsidP="005C256C">
            <w:pPr>
              <w:jc w:val="center"/>
            </w:pPr>
            <w:r w:rsidRPr="005C256C">
              <w:t>58</w:t>
            </w:r>
          </w:p>
        </w:tc>
        <w:tc>
          <w:tcPr>
            <w:tcW w:w="405" w:type="pct"/>
            <w:noWrap/>
            <w:vAlign w:val="center"/>
            <w:hideMark/>
          </w:tcPr>
          <w:p w14:paraId="7F92623A" w14:textId="77777777" w:rsidR="005C256C" w:rsidRPr="005C256C" w:rsidRDefault="005C256C" w:rsidP="005C256C">
            <w:pPr>
              <w:jc w:val="center"/>
            </w:pPr>
            <w:r w:rsidRPr="005C256C">
              <w:t>4,058</w:t>
            </w:r>
          </w:p>
        </w:tc>
        <w:tc>
          <w:tcPr>
            <w:tcW w:w="355" w:type="pct"/>
            <w:noWrap/>
            <w:vAlign w:val="center"/>
            <w:hideMark/>
          </w:tcPr>
          <w:p w14:paraId="2DCF5AB6" w14:textId="77777777" w:rsidR="005C256C" w:rsidRPr="005C256C" w:rsidRDefault="005C256C" w:rsidP="005C256C">
            <w:pPr>
              <w:jc w:val="center"/>
            </w:pPr>
            <w:r w:rsidRPr="005C256C">
              <w:t>147</w:t>
            </w:r>
          </w:p>
        </w:tc>
        <w:tc>
          <w:tcPr>
            <w:tcW w:w="456" w:type="pct"/>
            <w:noWrap/>
            <w:vAlign w:val="center"/>
            <w:hideMark/>
          </w:tcPr>
          <w:p w14:paraId="06D7B38A" w14:textId="77777777" w:rsidR="005C256C" w:rsidRPr="005C256C" w:rsidRDefault="005C256C" w:rsidP="005C256C">
            <w:pPr>
              <w:jc w:val="center"/>
            </w:pPr>
            <w:r w:rsidRPr="005C256C">
              <w:t>6,928</w:t>
            </w:r>
          </w:p>
        </w:tc>
        <w:tc>
          <w:tcPr>
            <w:tcW w:w="456" w:type="pct"/>
            <w:noWrap/>
            <w:vAlign w:val="center"/>
            <w:hideMark/>
          </w:tcPr>
          <w:p w14:paraId="1C0F6A2F" w14:textId="77777777" w:rsidR="005C256C" w:rsidRPr="005C256C" w:rsidRDefault="005C256C" w:rsidP="005C256C">
            <w:pPr>
              <w:jc w:val="center"/>
            </w:pPr>
            <w:r w:rsidRPr="005C256C">
              <w:t>250</w:t>
            </w:r>
          </w:p>
        </w:tc>
        <w:tc>
          <w:tcPr>
            <w:tcW w:w="436" w:type="pct"/>
            <w:gridSpan w:val="2"/>
            <w:noWrap/>
            <w:vAlign w:val="center"/>
            <w:hideMark/>
          </w:tcPr>
          <w:p w14:paraId="166957A1" w14:textId="77777777" w:rsidR="005C256C" w:rsidRPr="005C256C" w:rsidRDefault="005C256C" w:rsidP="005C256C">
            <w:pPr>
              <w:jc w:val="center"/>
            </w:pPr>
            <w:r w:rsidRPr="005C256C">
              <w:t>12,556</w:t>
            </w:r>
          </w:p>
        </w:tc>
        <w:tc>
          <w:tcPr>
            <w:tcW w:w="362" w:type="pct"/>
            <w:noWrap/>
            <w:vAlign w:val="center"/>
            <w:hideMark/>
          </w:tcPr>
          <w:p w14:paraId="62538B0F" w14:textId="77777777" w:rsidR="005C256C" w:rsidRPr="005C256C" w:rsidRDefault="005C256C" w:rsidP="005C256C">
            <w:pPr>
              <w:jc w:val="center"/>
            </w:pPr>
            <w:r w:rsidRPr="005C256C">
              <w:t>453</w:t>
            </w:r>
          </w:p>
        </w:tc>
      </w:tr>
      <w:tr w:rsidR="005C256C" w:rsidRPr="005C256C" w14:paraId="4CB59640" w14:textId="77777777" w:rsidTr="005C256C">
        <w:trPr>
          <w:trHeight w:val="288"/>
        </w:trPr>
        <w:tc>
          <w:tcPr>
            <w:tcW w:w="920" w:type="pct"/>
            <w:noWrap/>
            <w:vAlign w:val="center"/>
            <w:hideMark/>
          </w:tcPr>
          <w:p w14:paraId="1065FA26" w14:textId="77777777" w:rsidR="005C256C" w:rsidRPr="005C256C" w:rsidRDefault="005C256C" w:rsidP="005C256C">
            <w:pPr>
              <w:jc w:val="left"/>
              <w:rPr>
                <w:b/>
                <w:bCs/>
                <w:i/>
                <w:iCs/>
              </w:rPr>
            </w:pPr>
            <w:r w:rsidRPr="005C256C">
              <w:rPr>
                <w:b/>
                <w:bCs/>
                <w:i/>
                <w:iCs/>
              </w:rPr>
              <w:t>BW line BrW</w:t>
            </w:r>
          </w:p>
        </w:tc>
        <w:tc>
          <w:tcPr>
            <w:tcW w:w="446" w:type="pct"/>
            <w:noWrap/>
            <w:vAlign w:val="center"/>
            <w:hideMark/>
          </w:tcPr>
          <w:p w14:paraId="205E8778" w14:textId="56E7E499" w:rsidR="005C256C" w:rsidRPr="005C256C" w:rsidRDefault="005C256C" w:rsidP="005C256C">
            <w:pPr>
              <w:jc w:val="center"/>
            </w:pPr>
          </w:p>
        </w:tc>
        <w:tc>
          <w:tcPr>
            <w:tcW w:w="354" w:type="pct"/>
            <w:noWrap/>
            <w:vAlign w:val="center"/>
            <w:hideMark/>
          </w:tcPr>
          <w:p w14:paraId="657FCA54" w14:textId="193999A0" w:rsidR="005C256C" w:rsidRPr="005C256C" w:rsidRDefault="005C256C" w:rsidP="005C256C">
            <w:pPr>
              <w:jc w:val="center"/>
            </w:pPr>
          </w:p>
        </w:tc>
        <w:tc>
          <w:tcPr>
            <w:tcW w:w="406" w:type="pct"/>
            <w:noWrap/>
            <w:vAlign w:val="center"/>
            <w:hideMark/>
          </w:tcPr>
          <w:p w14:paraId="7281DA25" w14:textId="51C75302" w:rsidR="005C256C" w:rsidRPr="005C256C" w:rsidRDefault="005C256C" w:rsidP="005C256C">
            <w:pPr>
              <w:jc w:val="center"/>
            </w:pPr>
          </w:p>
        </w:tc>
        <w:tc>
          <w:tcPr>
            <w:tcW w:w="405" w:type="pct"/>
            <w:noWrap/>
            <w:vAlign w:val="center"/>
            <w:hideMark/>
          </w:tcPr>
          <w:p w14:paraId="7A9AB147" w14:textId="66C8634B" w:rsidR="005C256C" w:rsidRPr="005C256C" w:rsidRDefault="005C256C" w:rsidP="005C256C">
            <w:pPr>
              <w:jc w:val="center"/>
            </w:pPr>
          </w:p>
        </w:tc>
        <w:tc>
          <w:tcPr>
            <w:tcW w:w="405" w:type="pct"/>
            <w:noWrap/>
            <w:vAlign w:val="center"/>
            <w:hideMark/>
          </w:tcPr>
          <w:p w14:paraId="1B8FEA1B" w14:textId="30961FD8" w:rsidR="005C256C" w:rsidRPr="005C256C" w:rsidRDefault="005C256C" w:rsidP="005C256C">
            <w:pPr>
              <w:jc w:val="center"/>
            </w:pPr>
          </w:p>
        </w:tc>
        <w:tc>
          <w:tcPr>
            <w:tcW w:w="355" w:type="pct"/>
            <w:noWrap/>
            <w:vAlign w:val="center"/>
            <w:hideMark/>
          </w:tcPr>
          <w:p w14:paraId="7B14C447" w14:textId="0A507504" w:rsidR="005C256C" w:rsidRPr="005C256C" w:rsidRDefault="005C256C" w:rsidP="005C256C">
            <w:pPr>
              <w:jc w:val="center"/>
            </w:pPr>
          </w:p>
        </w:tc>
        <w:tc>
          <w:tcPr>
            <w:tcW w:w="456" w:type="pct"/>
            <w:noWrap/>
            <w:vAlign w:val="center"/>
            <w:hideMark/>
          </w:tcPr>
          <w:p w14:paraId="66BADA04" w14:textId="4BA5E23C" w:rsidR="005C256C" w:rsidRPr="005C256C" w:rsidRDefault="005C256C" w:rsidP="005C256C">
            <w:pPr>
              <w:jc w:val="center"/>
            </w:pPr>
          </w:p>
        </w:tc>
        <w:tc>
          <w:tcPr>
            <w:tcW w:w="456" w:type="pct"/>
            <w:noWrap/>
            <w:vAlign w:val="center"/>
            <w:hideMark/>
          </w:tcPr>
          <w:p w14:paraId="294ABFF8" w14:textId="35E4F216" w:rsidR="005C256C" w:rsidRPr="005C256C" w:rsidRDefault="005C256C" w:rsidP="005C256C">
            <w:pPr>
              <w:jc w:val="center"/>
            </w:pPr>
          </w:p>
        </w:tc>
        <w:tc>
          <w:tcPr>
            <w:tcW w:w="436" w:type="pct"/>
            <w:gridSpan w:val="2"/>
            <w:noWrap/>
            <w:vAlign w:val="center"/>
            <w:hideMark/>
          </w:tcPr>
          <w:p w14:paraId="33B351E1" w14:textId="2B280B1D" w:rsidR="005C256C" w:rsidRPr="005C256C" w:rsidRDefault="005C256C" w:rsidP="005C256C">
            <w:pPr>
              <w:jc w:val="center"/>
            </w:pPr>
          </w:p>
        </w:tc>
        <w:tc>
          <w:tcPr>
            <w:tcW w:w="362" w:type="pct"/>
            <w:noWrap/>
            <w:vAlign w:val="center"/>
            <w:hideMark/>
          </w:tcPr>
          <w:p w14:paraId="0158F4D7" w14:textId="3A3F1833" w:rsidR="005C256C" w:rsidRPr="005C256C" w:rsidRDefault="005C256C" w:rsidP="005C256C">
            <w:pPr>
              <w:jc w:val="center"/>
            </w:pPr>
          </w:p>
        </w:tc>
      </w:tr>
      <w:tr w:rsidR="005C256C" w:rsidRPr="005C256C" w14:paraId="35D967E7" w14:textId="77777777" w:rsidTr="005C256C">
        <w:trPr>
          <w:trHeight w:val="300"/>
        </w:trPr>
        <w:tc>
          <w:tcPr>
            <w:tcW w:w="920" w:type="pct"/>
            <w:noWrap/>
            <w:vAlign w:val="center"/>
            <w:hideMark/>
          </w:tcPr>
          <w:p w14:paraId="6D51ED4A" w14:textId="77777777" w:rsidR="005C256C" w:rsidRPr="005C256C" w:rsidRDefault="005C256C" w:rsidP="005C256C">
            <w:pPr>
              <w:jc w:val="left"/>
            </w:pPr>
            <w:r w:rsidRPr="005C256C">
              <w:t>Sewer</w:t>
            </w:r>
          </w:p>
        </w:tc>
        <w:tc>
          <w:tcPr>
            <w:tcW w:w="446" w:type="pct"/>
            <w:noWrap/>
            <w:vAlign w:val="center"/>
            <w:hideMark/>
          </w:tcPr>
          <w:p w14:paraId="38768367" w14:textId="77777777" w:rsidR="005C256C" w:rsidRPr="005C256C" w:rsidRDefault="005C256C" w:rsidP="005C256C">
            <w:pPr>
              <w:jc w:val="center"/>
            </w:pPr>
            <w:r w:rsidRPr="005C256C">
              <w:t>2,660</w:t>
            </w:r>
          </w:p>
        </w:tc>
        <w:tc>
          <w:tcPr>
            <w:tcW w:w="354" w:type="pct"/>
            <w:noWrap/>
            <w:vAlign w:val="center"/>
            <w:hideMark/>
          </w:tcPr>
          <w:p w14:paraId="359BC968" w14:textId="77777777" w:rsidR="005C256C" w:rsidRPr="005C256C" w:rsidRDefault="005C256C" w:rsidP="005C256C">
            <w:pPr>
              <w:jc w:val="center"/>
            </w:pPr>
            <w:r w:rsidRPr="005C256C">
              <w:t>88</w:t>
            </w:r>
          </w:p>
        </w:tc>
        <w:tc>
          <w:tcPr>
            <w:tcW w:w="406" w:type="pct"/>
            <w:noWrap/>
            <w:vAlign w:val="center"/>
            <w:hideMark/>
          </w:tcPr>
          <w:p w14:paraId="348A5D18" w14:textId="77777777" w:rsidR="005C256C" w:rsidRPr="005C256C" w:rsidRDefault="005C256C" w:rsidP="005C256C">
            <w:pPr>
              <w:jc w:val="center"/>
            </w:pPr>
            <w:r w:rsidRPr="005C256C">
              <w:t>1,732</w:t>
            </w:r>
          </w:p>
        </w:tc>
        <w:tc>
          <w:tcPr>
            <w:tcW w:w="405" w:type="pct"/>
            <w:noWrap/>
            <w:vAlign w:val="center"/>
            <w:hideMark/>
          </w:tcPr>
          <w:p w14:paraId="3B22320B" w14:textId="77777777" w:rsidR="005C256C" w:rsidRPr="005C256C" w:rsidRDefault="005C256C" w:rsidP="005C256C">
            <w:pPr>
              <w:jc w:val="center"/>
            </w:pPr>
            <w:r w:rsidRPr="005C256C">
              <w:t>58</w:t>
            </w:r>
          </w:p>
        </w:tc>
        <w:tc>
          <w:tcPr>
            <w:tcW w:w="405" w:type="pct"/>
            <w:noWrap/>
            <w:vAlign w:val="center"/>
            <w:hideMark/>
          </w:tcPr>
          <w:p w14:paraId="29E69F0C" w14:textId="77777777" w:rsidR="005C256C" w:rsidRPr="005C256C" w:rsidRDefault="005C256C" w:rsidP="005C256C">
            <w:pPr>
              <w:jc w:val="center"/>
            </w:pPr>
            <w:r w:rsidRPr="005C256C">
              <w:t>4,410</w:t>
            </w:r>
          </w:p>
        </w:tc>
        <w:tc>
          <w:tcPr>
            <w:tcW w:w="355" w:type="pct"/>
            <w:noWrap/>
            <w:vAlign w:val="center"/>
            <w:hideMark/>
          </w:tcPr>
          <w:p w14:paraId="0F705B0A" w14:textId="77777777" w:rsidR="005C256C" w:rsidRPr="005C256C" w:rsidRDefault="005C256C" w:rsidP="005C256C">
            <w:pPr>
              <w:jc w:val="center"/>
            </w:pPr>
            <w:r w:rsidRPr="005C256C">
              <w:t>147</w:t>
            </w:r>
          </w:p>
        </w:tc>
        <w:tc>
          <w:tcPr>
            <w:tcW w:w="456" w:type="pct"/>
            <w:noWrap/>
            <w:vAlign w:val="center"/>
            <w:hideMark/>
          </w:tcPr>
          <w:p w14:paraId="646153A4" w14:textId="77777777" w:rsidR="005C256C" w:rsidRPr="005C256C" w:rsidRDefault="005C256C" w:rsidP="005C256C">
            <w:pPr>
              <w:jc w:val="center"/>
            </w:pPr>
            <w:r w:rsidRPr="005C256C">
              <w:t>7,529</w:t>
            </w:r>
          </w:p>
        </w:tc>
        <w:tc>
          <w:tcPr>
            <w:tcW w:w="456" w:type="pct"/>
            <w:noWrap/>
            <w:vAlign w:val="center"/>
            <w:hideMark/>
          </w:tcPr>
          <w:p w14:paraId="04D29F96" w14:textId="77777777" w:rsidR="005C256C" w:rsidRPr="005C256C" w:rsidRDefault="005C256C" w:rsidP="005C256C">
            <w:pPr>
              <w:jc w:val="center"/>
            </w:pPr>
            <w:r w:rsidRPr="005C256C">
              <w:t>250</w:t>
            </w:r>
          </w:p>
        </w:tc>
        <w:tc>
          <w:tcPr>
            <w:tcW w:w="436" w:type="pct"/>
            <w:gridSpan w:val="2"/>
            <w:noWrap/>
            <w:vAlign w:val="center"/>
            <w:hideMark/>
          </w:tcPr>
          <w:p w14:paraId="1F40EB47" w14:textId="77777777" w:rsidR="005C256C" w:rsidRPr="005C256C" w:rsidRDefault="005C256C" w:rsidP="005C256C">
            <w:pPr>
              <w:jc w:val="center"/>
            </w:pPr>
            <w:r w:rsidRPr="005C256C">
              <w:t>13,644</w:t>
            </w:r>
          </w:p>
        </w:tc>
        <w:tc>
          <w:tcPr>
            <w:tcW w:w="362" w:type="pct"/>
            <w:noWrap/>
            <w:vAlign w:val="center"/>
            <w:hideMark/>
          </w:tcPr>
          <w:p w14:paraId="188EB599" w14:textId="77777777" w:rsidR="005C256C" w:rsidRPr="005C256C" w:rsidRDefault="005C256C" w:rsidP="005C256C">
            <w:pPr>
              <w:jc w:val="center"/>
            </w:pPr>
            <w:r w:rsidRPr="005C256C">
              <w:t>453</w:t>
            </w:r>
          </w:p>
        </w:tc>
      </w:tr>
      <w:tr w:rsidR="005C256C" w:rsidRPr="005C256C" w14:paraId="5F7B8823" w14:textId="77777777" w:rsidTr="005C256C">
        <w:trPr>
          <w:trHeight w:val="288"/>
        </w:trPr>
        <w:tc>
          <w:tcPr>
            <w:tcW w:w="920" w:type="pct"/>
            <w:noWrap/>
            <w:vAlign w:val="center"/>
            <w:hideMark/>
          </w:tcPr>
          <w:p w14:paraId="7073E108" w14:textId="77777777" w:rsidR="005C256C" w:rsidRPr="005C256C" w:rsidRDefault="005C256C" w:rsidP="005C256C">
            <w:pPr>
              <w:jc w:val="left"/>
            </w:pPr>
            <w:r w:rsidRPr="005C256C">
              <w:t>Pumping</w:t>
            </w:r>
          </w:p>
        </w:tc>
        <w:tc>
          <w:tcPr>
            <w:tcW w:w="446" w:type="pct"/>
            <w:noWrap/>
            <w:vAlign w:val="center"/>
            <w:hideMark/>
          </w:tcPr>
          <w:p w14:paraId="43A5E499" w14:textId="77777777" w:rsidR="005C256C" w:rsidRPr="005C256C" w:rsidRDefault="005C256C" w:rsidP="005C256C">
            <w:pPr>
              <w:jc w:val="center"/>
            </w:pPr>
            <w:r w:rsidRPr="005C256C">
              <w:t>56</w:t>
            </w:r>
          </w:p>
        </w:tc>
        <w:tc>
          <w:tcPr>
            <w:tcW w:w="354" w:type="pct"/>
            <w:noWrap/>
            <w:vAlign w:val="center"/>
            <w:hideMark/>
          </w:tcPr>
          <w:p w14:paraId="4E3F8D7C" w14:textId="77777777" w:rsidR="005C256C" w:rsidRPr="005C256C" w:rsidRDefault="005C256C" w:rsidP="005C256C">
            <w:pPr>
              <w:jc w:val="center"/>
            </w:pPr>
            <w:r w:rsidRPr="005C256C">
              <w:t>30</w:t>
            </w:r>
          </w:p>
        </w:tc>
        <w:tc>
          <w:tcPr>
            <w:tcW w:w="406" w:type="pct"/>
            <w:noWrap/>
            <w:vAlign w:val="center"/>
            <w:hideMark/>
          </w:tcPr>
          <w:p w14:paraId="7723A7F5" w14:textId="77777777" w:rsidR="005C256C" w:rsidRPr="005C256C" w:rsidRDefault="005C256C" w:rsidP="005C256C">
            <w:pPr>
              <w:jc w:val="center"/>
            </w:pPr>
            <w:r w:rsidRPr="005C256C">
              <w:t>56</w:t>
            </w:r>
          </w:p>
        </w:tc>
        <w:tc>
          <w:tcPr>
            <w:tcW w:w="405" w:type="pct"/>
            <w:noWrap/>
            <w:vAlign w:val="center"/>
            <w:hideMark/>
          </w:tcPr>
          <w:p w14:paraId="2DEF6102" w14:textId="77777777" w:rsidR="005C256C" w:rsidRPr="005C256C" w:rsidRDefault="005C256C" w:rsidP="005C256C">
            <w:pPr>
              <w:jc w:val="center"/>
            </w:pPr>
            <w:r w:rsidRPr="005C256C">
              <w:t>2</w:t>
            </w:r>
          </w:p>
        </w:tc>
        <w:tc>
          <w:tcPr>
            <w:tcW w:w="405" w:type="pct"/>
            <w:noWrap/>
            <w:vAlign w:val="center"/>
            <w:hideMark/>
          </w:tcPr>
          <w:p w14:paraId="53695F12" w14:textId="77777777" w:rsidR="005C256C" w:rsidRPr="005C256C" w:rsidRDefault="005C256C" w:rsidP="005C256C">
            <w:pPr>
              <w:jc w:val="center"/>
            </w:pPr>
            <w:r w:rsidRPr="005C256C">
              <w:t>282</w:t>
            </w:r>
          </w:p>
        </w:tc>
        <w:tc>
          <w:tcPr>
            <w:tcW w:w="355" w:type="pct"/>
            <w:noWrap/>
            <w:vAlign w:val="center"/>
            <w:hideMark/>
          </w:tcPr>
          <w:p w14:paraId="0C710B1C" w14:textId="77777777" w:rsidR="005C256C" w:rsidRPr="005C256C" w:rsidRDefault="005C256C" w:rsidP="005C256C">
            <w:pPr>
              <w:jc w:val="center"/>
            </w:pPr>
            <w:r w:rsidRPr="005C256C">
              <w:t>10</w:t>
            </w:r>
          </w:p>
        </w:tc>
        <w:tc>
          <w:tcPr>
            <w:tcW w:w="456" w:type="pct"/>
            <w:noWrap/>
            <w:vAlign w:val="center"/>
            <w:hideMark/>
          </w:tcPr>
          <w:p w14:paraId="67C3F548" w14:textId="77777777" w:rsidR="005C256C" w:rsidRPr="005C256C" w:rsidRDefault="005C256C" w:rsidP="005C256C">
            <w:pPr>
              <w:jc w:val="center"/>
            </w:pPr>
            <w:r w:rsidRPr="005C256C">
              <w:t>564</w:t>
            </w:r>
          </w:p>
        </w:tc>
        <w:tc>
          <w:tcPr>
            <w:tcW w:w="456" w:type="pct"/>
            <w:noWrap/>
            <w:vAlign w:val="center"/>
            <w:hideMark/>
          </w:tcPr>
          <w:p w14:paraId="63A5A944" w14:textId="77777777" w:rsidR="005C256C" w:rsidRPr="005C256C" w:rsidRDefault="005C256C" w:rsidP="005C256C">
            <w:pPr>
              <w:jc w:val="center"/>
            </w:pPr>
            <w:r w:rsidRPr="005C256C">
              <w:t>19</w:t>
            </w:r>
          </w:p>
        </w:tc>
        <w:tc>
          <w:tcPr>
            <w:tcW w:w="436" w:type="pct"/>
            <w:gridSpan w:val="2"/>
            <w:noWrap/>
            <w:vAlign w:val="center"/>
            <w:hideMark/>
          </w:tcPr>
          <w:p w14:paraId="655B74EF" w14:textId="77777777" w:rsidR="005C256C" w:rsidRPr="005C256C" w:rsidRDefault="005C256C" w:rsidP="005C256C">
            <w:pPr>
              <w:jc w:val="center"/>
            </w:pPr>
            <w:r w:rsidRPr="005C256C">
              <w:t>1,409</w:t>
            </w:r>
          </w:p>
        </w:tc>
        <w:tc>
          <w:tcPr>
            <w:tcW w:w="362" w:type="pct"/>
            <w:noWrap/>
            <w:vAlign w:val="center"/>
            <w:hideMark/>
          </w:tcPr>
          <w:p w14:paraId="00A1EFDC" w14:textId="77777777" w:rsidR="005C256C" w:rsidRPr="005C256C" w:rsidRDefault="005C256C" w:rsidP="005C256C">
            <w:pPr>
              <w:jc w:val="center"/>
            </w:pPr>
            <w:r w:rsidRPr="005C256C">
              <w:t>48</w:t>
            </w:r>
          </w:p>
        </w:tc>
      </w:tr>
      <w:tr w:rsidR="005C256C" w:rsidRPr="005C256C" w14:paraId="15C4B69A" w14:textId="77777777" w:rsidTr="005C256C">
        <w:trPr>
          <w:trHeight w:val="288"/>
        </w:trPr>
        <w:tc>
          <w:tcPr>
            <w:tcW w:w="920" w:type="pct"/>
            <w:noWrap/>
            <w:vAlign w:val="center"/>
            <w:hideMark/>
          </w:tcPr>
          <w:p w14:paraId="26BD7766" w14:textId="77777777" w:rsidR="005C256C" w:rsidRPr="005C256C" w:rsidRDefault="005C256C" w:rsidP="005C256C">
            <w:pPr>
              <w:jc w:val="left"/>
              <w:rPr>
                <w:b/>
                <w:bCs/>
                <w:i/>
                <w:iCs/>
              </w:rPr>
            </w:pPr>
            <w:r w:rsidRPr="005C256C">
              <w:rPr>
                <w:b/>
                <w:bCs/>
                <w:i/>
                <w:iCs/>
              </w:rPr>
              <w:t>YW Treatments</w:t>
            </w:r>
          </w:p>
        </w:tc>
        <w:tc>
          <w:tcPr>
            <w:tcW w:w="446" w:type="pct"/>
            <w:noWrap/>
            <w:vAlign w:val="center"/>
            <w:hideMark/>
          </w:tcPr>
          <w:p w14:paraId="73B36DFB" w14:textId="21902D01" w:rsidR="005C256C" w:rsidRPr="005C256C" w:rsidRDefault="005C256C" w:rsidP="005C256C">
            <w:pPr>
              <w:jc w:val="center"/>
            </w:pPr>
          </w:p>
        </w:tc>
        <w:tc>
          <w:tcPr>
            <w:tcW w:w="354" w:type="pct"/>
            <w:noWrap/>
            <w:vAlign w:val="center"/>
            <w:hideMark/>
          </w:tcPr>
          <w:p w14:paraId="458F1CAF" w14:textId="331B35FD" w:rsidR="005C256C" w:rsidRPr="005C256C" w:rsidRDefault="005C256C" w:rsidP="005C256C">
            <w:pPr>
              <w:jc w:val="center"/>
            </w:pPr>
          </w:p>
        </w:tc>
        <w:tc>
          <w:tcPr>
            <w:tcW w:w="406" w:type="pct"/>
            <w:noWrap/>
            <w:vAlign w:val="center"/>
            <w:hideMark/>
          </w:tcPr>
          <w:p w14:paraId="1E4C51FF" w14:textId="35F2EE59" w:rsidR="005C256C" w:rsidRPr="005C256C" w:rsidRDefault="005C256C" w:rsidP="005C256C">
            <w:pPr>
              <w:jc w:val="center"/>
            </w:pPr>
          </w:p>
        </w:tc>
        <w:tc>
          <w:tcPr>
            <w:tcW w:w="405" w:type="pct"/>
            <w:noWrap/>
            <w:vAlign w:val="center"/>
            <w:hideMark/>
          </w:tcPr>
          <w:p w14:paraId="70F2771B" w14:textId="43AE9217" w:rsidR="005C256C" w:rsidRPr="005C256C" w:rsidRDefault="005C256C" w:rsidP="005C256C">
            <w:pPr>
              <w:jc w:val="center"/>
            </w:pPr>
          </w:p>
        </w:tc>
        <w:tc>
          <w:tcPr>
            <w:tcW w:w="405" w:type="pct"/>
            <w:noWrap/>
            <w:vAlign w:val="center"/>
            <w:hideMark/>
          </w:tcPr>
          <w:p w14:paraId="20D02DFD" w14:textId="1B275A51" w:rsidR="005C256C" w:rsidRPr="005C256C" w:rsidRDefault="005C256C" w:rsidP="005C256C">
            <w:pPr>
              <w:jc w:val="center"/>
            </w:pPr>
          </w:p>
        </w:tc>
        <w:tc>
          <w:tcPr>
            <w:tcW w:w="355" w:type="pct"/>
            <w:noWrap/>
            <w:vAlign w:val="center"/>
            <w:hideMark/>
          </w:tcPr>
          <w:p w14:paraId="6D80FB07" w14:textId="4FC0A6B9" w:rsidR="005C256C" w:rsidRPr="005C256C" w:rsidRDefault="005C256C" w:rsidP="005C256C">
            <w:pPr>
              <w:jc w:val="center"/>
            </w:pPr>
          </w:p>
        </w:tc>
        <w:tc>
          <w:tcPr>
            <w:tcW w:w="456" w:type="pct"/>
            <w:noWrap/>
            <w:vAlign w:val="center"/>
            <w:hideMark/>
          </w:tcPr>
          <w:p w14:paraId="082B3D9F" w14:textId="2CC8E41F" w:rsidR="005C256C" w:rsidRPr="005C256C" w:rsidRDefault="005C256C" w:rsidP="005C256C">
            <w:pPr>
              <w:jc w:val="center"/>
            </w:pPr>
          </w:p>
        </w:tc>
        <w:tc>
          <w:tcPr>
            <w:tcW w:w="456" w:type="pct"/>
            <w:noWrap/>
            <w:vAlign w:val="center"/>
            <w:hideMark/>
          </w:tcPr>
          <w:p w14:paraId="7DE7BCD2" w14:textId="31E435BB" w:rsidR="005C256C" w:rsidRPr="005C256C" w:rsidRDefault="005C256C" w:rsidP="005C256C">
            <w:pPr>
              <w:jc w:val="center"/>
            </w:pPr>
          </w:p>
        </w:tc>
        <w:tc>
          <w:tcPr>
            <w:tcW w:w="436" w:type="pct"/>
            <w:gridSpan w:val="2"/>
            <w:noWrap/>
            <w:vAlign w:val="center"/>
            <w:hideMark/>
          </w:tcPr>
          <w:p w14:paraId="3E43D01B" w14:textId="1AEE10D1" w:rsidR="005C256C" w:rsidRPr="005C256C" w:rsidRDefault="005C256C" w:rsidP="005C256C">
            <w:pPr>
              <w:jc w:val="center"/>
            </w:pPr>
          </w:p>
        </w:tc>
        <w:tc>
          <w:tcPr>
            <w:tcW w:w="362" w:type="pct"/>
            <w:noWrap/>
            <w:vAlign w:val="center"/>
            <w:hideMark/>
          </w:tcPr>
          <w:p w14:paraId="4A93738D" w14:textId="3A07D926" w:rsidR="005C256C" w:rsidRPr="005C256C" w:rsidRDefault="005C256C" w:rsidP="005C256C">
            <w:pPr>
              <w:jc w:val="center"/>
            </w:pPr>
          </w:p>
        </w:tc>
      </w:tr>
      <w:tr w:rsidR="005C256C" w:rsidRPr="005C256C" w14:paraId="06EBAD7C" w14:textId="77777777" w:rsidTr="005C256C">
        <w:trPr>
          <w:trHeight w:val="288"/>
        </w:trPr>
        <w:tc>
          <w:tcPr>
            <w:tcW w:w="920" w:type="pct"/>
            <w:noWrap/>
            <w:vAlign w:val="center"/>
            <w:hideMark/>
          </w:tcPr>
          <w:p w14:paraId="369DE546" w14:textId="429E190E" w:rsidR="005C256C" w:rsidRPr="005C256C" w:rsidRDefault="005C256C" w:rsidP="005C256C">
            <w:pPr>
              <w:jc w:val="left"/>
            </w:pPr>
            <w:r w:rsidRPr="005C256C">
              <w:t>Uridis cell</w:t>
            </w:r>
          </w:p>
        </w:tc>
        <w:tc>
          <w:tcPr>
            <w:tcW w:w="446" w:type="pct"/>
            <w:noWrap/>
            <w:vAlign w:val="center"/>
            <w:hideMark/>
          </w:tcPr>
          <w:p w14:paraId="63EA764D" w14:textId="77777777" w:rsidR="005C256C" w:rsidRPr="005C256C" w:rsidRDefault="005C256C" w:rsidP="005C256C">
            <w:pPr>
              <w:jc w:val="center"/>
            </w:pPr>
            <w:r w:rsidRPr="005C256C">
              <w:t>1,800</w:t>
            </w:r>
          </w:p>
        </w:tc>
        <w:tc>
          <w:tcPr>
            <w:tcW w:w="354" w:type="pct"/>
            <w:noWrap/>
            <w:vAlign w:val="center"/>
            <w:hideMark/>
          </w:tcPr>
          <w:p w14:paraId="34C96122" w14:textId="77777777" w:rsidR="005C256C" w:rsidRPr="005C256C" w:rsidRDefault="005C256C" w:rsidP="005C256C">
            <w:pPr>
              <w:jc w:val="center"/>
            </w:pPr>
            <w:r w:rsidRPr="005C256C">
              <w:t>312</w:t>
            </w:r>
          </w:p>
        </w:tc>
        <w:tc>
          <w:tcPr>
            <w:tcW w:w="406" w:type="pct"/>
            <w:noWrap/>
            <w:vAlign w:val="center"/>
            <w:hideMark/>
          </w:tcPr>
          <w:p w14:paraId="2CA0242D" w14:textId="77777777" w:rsidR="005C256C" w:rsidRPr="005C256C" w:rsidRDefault="005C256C" w:rsidP="005C256C">
            <w:pPr>
              <w:jc w:val="center"/>
            </w:pPr>
            <w:r w:rsidRPr="005C256C">
              <w:t>1,800</w:t>
            </w:r>
          </w:p>
        </w:tc>
        <w:tc>
          <w:tcPr>
            <w:tcW w:w="405" w:type="pct"/>
            <w:noWrap/>
            <w:vAlign w:val="center"/>
            <w:hideMark/>
          </w:tcPr>
          <w:p w14:paraId="1698AF7D" w14:textId="77777777" w:rsidR="005C256C" w:rsidRPr="005C256C" w:rsidRDefault="005C256C" w:rsidP="005C256C">
            <w:pPr>
              <w:jc w:val="center"/>
            </w:pPr>
            <w:r w:rsidRPr="005C256C">
              <w:t>312</w:t>
            </w:r>
          </w:p>
        </w:tc>
        <w:tc>
          <w:tcPr>
            <w:tcW w:w="405" w:type="pct"/>
            <w:noWrap/>
            <w:vAlign w:val="center"/>
            <w:hideMark/>
          </w:tcPr>
          <w:p w14:paraId="7A90F96A" w14:textId="77777777" w:rsidR="005C256C" w:rsidRPr="005C256C" w:rsidRDefault="005C256C" w:rsidP="005C256C">
            <w:pPr>
              <w:jc w:val="center"/>
            </w:pPr>
            <w:r w:rsidRPr="005C256C">
              <w:t>9,000</w:t>
            </w:r>
          </w:p>
        </w:tc>
        <w:tc>
          <w:tcPr>
            <w:tcW w:w="355" w:type="pct"/>
            <w:noWrap/>
            <w:vAlign w:val="center"/>
            <w:hideMark/>
          </w:tcPr>
          <w:p w14:paraId="26BD61C1" w14:textId="77777777" w:rsidR="005C256C" w:rsidRPr="005C256C" w:rsidRDefault="005C256C" w:rsidP="005C256C">
            <w:pPr>
              <w:jc w:val="center"/>
            </w:pPr>
            <w:r w:rsidRPr="005C256C">
              <w:t>1,559</w:t>
            </w:r>
          </w:p>
        </w:tc>
        <w:tc>
          <w:tcPr>
            <w:tcW w:w="456" w:type="pct"/>
            <w:noWrap/>
            <w:vAlign w:val="center"/>
            <w:hideMark/>
          </w:tcPr>
          <w:p w14:paraId="4A5BE189" w14:textId="77777777" w:rsidR="005C256C" w:rsidRPr="005C256C" w:rsidRDefault="005C256C" w:rsidP="005C256C">
            <w:pPr>
              <w:jc w:val="center"/>
            </w:pPr>
            <w:r w:rsidRPr="005C256C">
              <w:t>18,000</w:t>
            </w:r>
          </w:p>
        </w:tc>
        <w:tc>
          <w:tcPr>
            <w:tcW w:w="456" w:type="pct"/>
            <w:noWrap/>
            <w:vAlign w:val="center"/>
            <w:hideMark/>
          </w:tcPr>
          <w:p w14:paraId="41E815FE" w14:textId="77777777" w:rsidR="005C256C" w:rsidRPr="005C256C" w:rsidRDefault="005C256C" w:rsidP="005C256C">
            <w:pPr>
              <w:jc w:val="center"/>
            </w:pPr>
            <w:r w:rsidRPr="005C256C">
              <w:t>3,118</w:t>
            </w:r>
          </w:p>
        </w:tc>
        <w:tc>
          <w:tcPr>
            <w:tcW w:w="436" w:type="pct"/>
            <w:gridSpan w:val="2"/>
            <w:noWrap/>
            <w:vAlign w:val="center"/>
            <w:hideMark/>
          </w:tcPr>
          <w:p w14:paraId="7FA08736" w14:textId="77777777" w:rsidR="005C256C" w:rsidRPr="005C256C" w:rsidRDefault="005C256C" w:rsidP="005C256C">
            <w:pPr>
              <w:jc w:val="center"/>
            </w:pPr>
            <w:r w:rsidRPr="005C256C">
              <w:t>45,000</w:t>
            </w:r>
          </w:p>
        </w:tc>
        <w:tc>
          <w:tcPr>
            <w:tcW w:w="362" w:type="pct"/>
            <w:noWrap/>
            <w:vAlign w:val="center"/>
            <w:hideMark/>
          </w:tcPr>
          <w:p w14:paraId="4C702FEE" w14:textId="77777777" w:rsidR="005C256C" w:rsidRPr="005C256C" w:rsidRDefault="005C256C" w:rsidP="005C256C">
            <w:pPr>
              <w:jc w:val="center"/>
            </w:pPr>
            <w:r w:rsidRPr="005C256C">
              <w:t>7,794</w:t>
            </w:r>
          </w:p>
        </w:tc>
      </w:tr>
      <w:tr w:rsidR="005C256C" w:rsidRPr="005C256C" w14:paraId="66DBB51A" w14:textId="77777777" w:rsidTr="005C256C">
        <w:trPr>
          <w:trHeight w:val="288"/>
        </w:trPr>
        <w:tc>
          <w:tcPr>
            <w:tcW w:w="920" w:type="pct"/>
            <w:noWrap/>
            <w:vAlign w:val="center"/>
            <w:hideMark/>
          </w:tcPr>
          <w:p w14:paraId="1A6B105E" w14:textId="77777777" w:rsidR="005C256C" w:rsidRPr="005C256C" w:rsidRDefault="005C256C" w:rsidP="005C256C">
            <w:pPr>
              <w:jc w:val="left"/>
            </w:pPr>
            <w:r w:rsidRPr="005C256C">
              <w:t>Nitrification (MABR)</w:t>
            </w:r>
          </w:p>
        </w:tc>
        <w:tc>
          <w:tcPr>
            <w:tcW w:w="446" w:type="pct"/>
            <w:noWrap/>
            <w:vAlign w:val="center"/>
            <w:hideMark/>
          </w:tcPr>
          <w:p w14:paraId="02A3D4CA" w14:textId="77777777" w:rsidR="005C256C" w:rsidRPr="005C256C" w:rsidRDefault="005C256C" w:rsidP="005C256C">
            <w:pPr>
              <w:jc w:val="center"/>
            </w:pPr>
            <w:r w:rsidRPr="005C256C">
              <w:t>9</w:t>
            </w:r>
          </w:p>
        </w:tc>
        <w:tc>
          <w:tcPr>
            <w:tcW w:w="354" w:type="pct"/>
            <w:noWrap/>
            <w:vAlign w:val="center"/>
            <w:hideMark/>
          </w:tcPr>
          <w:p w14:paraId="6226EF98" w14:textId="77777777" w:rsidR="005C256C" w:rsidRPr="005C256C" w:rsidRDefault="005C256C" w:rsidP="005C256C">
            <w:pPr>
              <w:jc w:val="center"/>
            </w:pPr>
            <w:r w:rsidRPr="005C256C">
              <w:t>82</w:t>
            </w:r>
          </w:p>
        </w:tc>
        <w:tc>
          <w:tcPr>
            <w:tcW w:w="406" w:type="pct"/>
            <w:noWrap/>
            <w:vAlign w:val="center"/>
            <w:hideMark/>
          </w:tcPr>
          <w:p w14:paraId="0AC28C7E" w14:textId="77777777" w:rsidR="005C256C" w:rsidRPr="005C256C" w:rsidRDefault="005C256C" w:rsidP="005C256C">
            <w:pPr>
              <w:jc w:val="center"/>
            </w:pPr>
            <w:r w:rsidRPr="005C256C">
              <w:t>9</w:t>
            </w:r>
          </w:p>
        </w:tc>
        <w:tc>
          <w:tcPr>
            <w:tcW w:w="405" w:type="pct"/>
            <w:noWrap/>
            <w:vAlign w:val="center"/>
            <w:hideMark/>
          </w:tcPr>
          <w:p w14:paraId="649461F6" w14:textId="77777777" w:rsidR="005C256C" w:rsidRPr="005C256C" w:rsidRDefault="005C256C" w:rsidP="005C256C">
            <w:pPr>
              <w:jc w:val="center"/>
            </w:pPr>
            <w:r w:rsidRPr="005C256C">
              <w:t>82</w:t>
            </w:r>
          </w:p>
        </w:tc>
        <w:tc>
          <w:tcPr>
            <w:tcW w:w="405" w:type="pct"/>
            <w:noWrap/>
            <w:vAlign w:val="center"/>
            <w:hideMark/>
          </w:tcPr>
          <w:p w14:paraId="2B7F104E" w14:textId="77777777" w:rsidR="005C256C" w:rsidRPr="005C256C" w:rsidRDefault="005C256C" w:rsidP="005C256C">
            <w:pPr>
              <w:jc w:val="center"/>
            </w:pPr>
            <w:r w:rsidRPr="005C256C">
              <w:t>46</w:t>
            </w:r>
          </w:p>
        </w:tc>
        <w:tc>
          <w:tcPr>
            <w:tcW w:w="355" w:type="pct"/>
            <w:noWrap/>
            <w:vAlign w:val="center"/>
            <w:hideMark/>
          </w:tcPr>
          <w:p w14:paraId="44A1566E" w14:textId="77777777" w:rsidR="005C256C" w:rsidRPr="005C256C" w:rsidRDefault="005C256C" w:rsidP="005C256C">
            <w:pPr>
              <w:jc w:val="center"/>
            </w:pPr>
            <w:r w:rsidRPr="005C256C">
              <w:t>408</w:t>
            </w:r>
          </w:p>
        </w:tc>
        <w:tc>
          <w:tcPr>
            <w:tcW w:w="456" w:type="pct"/>
            <w:noWrap/>
            <w:vAlign w:val="center"/>
            <w:hideMark/>
          </w:tcPr>
          <w:p w14:paraId="7C7D887C" w14:textId="77777777" w:rsidR="005C256C" w:rsidRPr="005C256C" w:rsidRDefault="005C256C" w:rsidP="005C256C">
            <w:pPr>
              <w:jc w:val="center"/>
            </w:pPr>
            <w:r w:rsidRPr="005C256C">
              <w:t>92</w:t>
            </w:r>
          </w:p>
        </w:tc>
        <w:tc>
          <w:tcPr>
            <w:tcW w:w="456" w:type="pct"/>
            <w:noWrap/>
            <w:vAlign w:val="center"/>
            <w:hideMark/>
          </w:tcPr>
          <w:p w14:paraId="76E9E4AB" w14:textId="77777777" w:rsidR="005C256C" w:rsidRPr="005C256C" w:rsidRDefault="005C256C" w:rsidP="005C256C">
            <w:pPr>
              <w:jc w:val="center"/>
            </w:pPr>
            <w:r w:rsidRPr="005C256C">
              <w:t>815</w:t>
            </w:r>
          </w:p>
        </w:tc>
        <w:tc>
          <w:tcPr>
            <w:tcW w:w="436" w:type="pct"/>
            <w:gridSpan w:val="2"/>
            <w:noWrap/>
            <w:vAlign w:val="center"/>
            <w:hideMark/>
          </w:tcPr>
          <w:p w14:paraId="05F67C6B" w14:textId="77777777" w:rsidR="005C256C" w:rsidRPr="005C256C" w:rsidRDefault="005C256C" w:rsidP="005C256C">
            <w:pPr>
              <w:jc w:val="center"/>
            </w:pPr>
            <w:r w:rsidRPr="005C256C">
              <w:t>231</w:t>
            </w:r>
          </w:p>
        </w:tc>
        <w:tc>
          <w:tcPr>
            <w:tcW w:w="362" w:type="pct"/>
            <w:noWrap/>
            <w:vAlign w:val="center"/>
            <w:hideMark/>
          </w:tcPr>
          <w:p w14:paraId="5C0FD7EE" w14:textId="77777777" w:rsidR="005C256C" w:rsidRPr="005C256C" w:rsidRDefault="005C256C" w:rsidP="005C256C">
            <w:pPr>
              <w:jc w:val="center"/>
            </w:pPr>
            <w:r w:rsidRPr="005C256C">
              <w:t>2,038</w:t>
            </w:r>
          </w:p>
        </w:tc>
      </w:tr>
      <w:tr w:rsidR="005C256C" w:rsidRPr="005C256C" w14:paraId="18748167" w14:textId="77777777" w:rsidTr="005C256C">
        <w:trPr>
          <w:trHeight w:val="288"/>
        </w:trPr>
        <w:tc>
          <w:tcPr>
            <w:tcW w:w="920" w:type="pct"/>
            <w:noWrap/>
            <w:vAlign w:val="center"/>
            <w:hideMark/>
          </w:tcPr>
          <w:p w14:paraId="15FC44E5" w14:textId="7B3079FD" w:rsidR="005C256C" w:rsidRPr="005C256C" w:rsidRDefault="005C256C" w:rsidP="005C256C">
            <w:pPr>
              <w:jc w:val="left"/>
              <w:rPr>
                <w:b/>
                <w:bCs/>
                <w:i/>
                <w:iCs/>
              </w:rPr>
            </w:pPr>
            <w:r w:rsidRPr="005C256C">
              <w:rPr>
                <w:b/>
                <w:bCs/>
                <w:i/>
                <w:iCs/>
              </w:rPr>
              <w:t xml:space="preserve">GW </w:t>
            </w:r>
            <w:r>
              <w:rPr>
                <w:b/>
                <w:bCs/>
                <w:i/>
                <w:iCs/>
              </w:rPr>
              <w:t>&amp;</w:t>
            </w:r>
            <w:r w:rsidRPr="005C256C">
              <w:rPr>
                <w:b/>
                <w:bCs/>
                <w:i/>
                <w:iCs/>
              </w:rPr>
              <w:t xml:space="preserve"> BrW Treatments</w:t>
            </w:r>
          </w:p>
        </w:tc>
        <w:tc>
          <w:tcPr>
            <w:tcW w:w="446" w:type="pct"/>
            <w:noWrap/>
            <w:vAlign w:val="center"/>
            <w:hideMark/>
          </w:tcPr>
          <w:p w14:paraId="7CC8536B" w14:textId="5A225B9F" w:rsidR="005C256C" w:rsidRPr="005C256C" w:rsidRDefault="005C256C" w:rsidP="005C256C">
            <w:pPr>
              <w:jc w:val="center"/>
            </w:pPr>
          </w:p>
        </w:tc>
        <w:tc>
          <w:tcPr>
            <w:tcW w:w="354" w:type="pct"/>
            <w:noWrap/>
            <w:vAlign w:val="center"/>
            <w:hideMark/>
          </w:tcPr>
          <w:p w14:paraId="2C3522D0" w14:textId="7321D446" w:rsidR="005C256C" w:rsidRPr="005C256C" w:rsidRDefault="005C256C" w:rsidP="005C256C">
            <w:pPr>
              <w:jc w:val="center"/>
            </w:pPr>
          </w:p>
        </w:tc>
        <w:tc>
          <w:tcPr>
            <w:tcW w:w="406" w:type="pct"/>
            <w:noWrap/>
            <w:vAlign w:val="center"/>
            <w:hideMark/>
          </w:tcPr>
          <w:p w14:paraId="0D85519E" w14:textId="73D988BF" w:rsidR="005C256C" w:rsidRPr="005C256C" w:rsidRDefault="005C256C" w:rsidP="005C256C">
            <w:pPr>
              <w:jc w:val="center"/>
            </w:pPr>
          </w:p>
        </w:tc>
        <w:tc>
          <w:tcPr>
            <w:tcW w:w="405" w:type="pct"/>
            <w:noWrap/>
            <w:vAlign w:val="center"/>
            <w:hideMark/>
          </w:tcPr>
          <w:p w14:paraId="4E98DBE3" w14:textId="7B600962" w:rsidR="005C256C" w:rsidRPr="005C256C" w:rsidRDefault="005C256C" w:rsidP="005C256C">
            <w:pPr>
              <w:jc w:val="center"/>
            </w:pPr>
          </w:p>
        </w:tc>
        <w:tc>
          <w:tcPr>
            <w:tcW w:w="405" w:type="pct"/>
            <w:noWrap/>
            <w:vAlign w:val="center"/>
            <w:hideMark/>
          </w:tcPr>
          <w:p w14:paraId="593863DD" w14:textId="2E54FA80" w:rsidR="005C256C" w:rsidRPr="005C256C" w:rsidRDefault="005C256C" w:rsidP="005C256C">
            <w:pPr>
              <w:jc w:val="center"/>
            </w:pPr>
          </w:p>
        </w:tc>
        <w:tc>
          <w:tcPr>
            <w:tcW w:w="355" w:type="pct"/>
            <w:noWrap/>
            <w:vAlign w:val="center"/>
            <w:hideMark/>
          </w:tcPr>
          <w:p w14:paraId="635BEB4D" w14:textId="0D1ACAC2" w:rsidR="005C256C" w:rsidRPr="005C256C" w:rsidRDefault="005C256C" w:rsidP="005C256C">
            <w:pPr>
              <w:jc w:val="center"/>
            </w:pPr>
          </w:p>
        </w:tc>
        <w:tc>
          <w:tcPr>
            <w:tcW w:w="456" w:type="pct"/>
            <w:noWrap/>
            <w:vAlign w:val="center"/>
            <w:hideMark/>
          </w:tcPr>
          <w:p w14:paraId="585ED6E4" w14:textId="57E1282D" w:rsidR="005C256C" w:rsidRPr="005C256C" w:rsidRDefault="005C256C" w:rsidP="005C256C">
            <w:pPr>
              <w:jc w:val="center"/>
            </w:pPr>
          </w:p>
        </w:tc>
        <w:tc>
          <w:tcPr>
            <w:tcW w:w="456" w:type="pct"/>
            <w:noWrap/>
            <w:vAlign w:val="center"/>
            <w:hideMark/>
          </w:tcPr>
          <w:p w14:paraId="4966D493" w14:textId="73CF2CEC" w:rsidR="005C256C" w:rsidRPr="005C256C" w:rsidRDefault="005C256C" w:rsidP="005C256C">
            <w:pPr>
              <w:jc w:val="center"/>
            </w:pPr>
          </w:p>
        </w:tc>
        <w:tc>
          <w:tcPr>
            <w:tcW w:w="436" w:type="pct"/>
            <w:gridSpan w:val="2"/>
            <w:noWrap/>
            <w:vAlign w:val="center"/>
            <w:hideMark/>
          </w:tcPr>
          <w:p w14:paraId="08F5ECE3" w14:textId="6DFB4D1F" w:rsidR="005C256C" w:rsidRPr="005C256C" w:rsidRDefault="005C256C" w:rsidP="005C256C">
            <w:pPr>
              <w:jc w:val="center"/>
            </w:pPr>
          </w:p>
        </w:tc>
        <w:tc>
          <w:tcPr>
            <w:tcW w:w="362" w:type="pct"/>
            <w:noWrap/>
            <w:vAlign w:val="center"/>
            <w:hideMark/>
          </w:tcPr>
          <w:p w14:paraId="5D8D8001" w14:textId="5CCA93F9" w:rsidR="005C256C" w:rsidRPr="005C256C" w:rsidRDefault="005C256C" w:rsidP="005C256C">
            <w:pPr>
              <w:jc w:val="center"/>
            </w:pPr>
          </w:p>
        </w:tc>
      </w:tr>
      <w:tr w:rsidR="005C256C" w:rsidRPr="005C256C" w14:paraId="6652E3D5" w14:textId="77777777" w:rsidTr="005C256C">
        <w:trPr>
          <w:trHeight w:val="288"/>
        </w:trPr>
        <w:tc>
          <w:tcPr>
            <w:tcW w:w="920" w:type="pct"/>
            <w:noWrap/>
            <w:vAlign w:val="center"/>
            <w:hideMark/>
          </w:tcPr>
          <w:p w14:paraId="48951A7E" w14:textId="77777777" w:rsidR="005C256C" w:rsidRPr="005C256C" w:rsidRDefault="005C256C" w:rsidP="005C256C">
            <w:pPr>
              <w:jc w:val="left"/>
            </w:pPr>
            <w:r w:rsidRPr="005C256C">
              <w:t>anMBR</w:t>
            </w:r>
          </w:p>
        </w:tc>
        <w:tc>
          <w:tcPr>
            <w:tcW w:w="446" w:type="pct"/>
            <w:noWrap/>
            <w:vAlign w:val="center"/>
            <w:hideMark/>
          </w:tcPr>
          <w:p w14:paraId="61935B0E" w14:textId="77777777" w:rsidR="005C256C" w:rsidRPr="005C256C" w:rsidRDefault="005C256C" w:rsidP="005C256C">
            <w:pPr>
              <w:jc w:val="center"/>
            </w:pPr>
            <w:r w:rsidRPr="005C256C">
              <w:t>5,939</w:t>
            </w:r>
          </w:p>
        </w:tc>
        <w:tc>
          <w:tcPr>
            <w:tcW w:w="354" w:type="pct"/>
            <w:noWrap/>
            <w:vAlign w:val="center"/>
            <w:hideMark/>
          </w:tcPr>
          <w:p w14:paraId="6D1903A5" w14:textId="77777777" w:rsidR="005C256C" w:rsidRPr="005C256C" w:rsidRDefault="005C256C" w:rsidP="005C256C">
            <w:pPr>
              <w:jc w:val="center"/>
            </w:pPr>
            <w:r w:rsidRPr="005C256C">
              <w:t>499</w:t>
            </w:r>
          </w:p>
        </w:tc>
        <w:tc>
          <w:tcPr>
            <w:tcW w:w="406" w:type="pct"/>
            <w:noWrap/>
            <w:vAlign w:val="center"/>
            <w:hideMark/>
          </w:tcPr>
          <w:p w14:paraId="73ADCFCB" w14:textId="77777777" w:rsidR="005C256C" w:rsidRPr="005C256C" w:rsidRDefault="005C256C" w:rsidP="005C256C">
            <w:pPr>
              <w:jc w:val="center"/>
            </w:pPr>
            <w:r w:rsidRPr="005C256C">
              <w:t>5,939</w:t>
            </w:r>
          </w:p>
        </w:tc>
        <w:tc>
          <w:tcPr>
            <w:tcW w:w="405" w:type="pct"/>
            <w:noWrap/>
            <w:vAlign w:val="center"/>
            <w:hideMark/>
          </w:tcPr>
          <w:p w14:paraId="6E098C83" w14:textId="77777777" w:rsidR="005C256C" w:rsidRPr="005C256C" w:rsidRDefault="005C256C" w:rsidP="005C256C">
            <w:pPr>
              <w:jc w:val="center"/>
            </w:pPr>
            <w:r w:rsidRPr="005C256C">
              <w:t>499</w:t>
            </w:r>
          </w:p>
        </w:tc>
        <w:tc>
          <w:tcPr>
            <w:tcW w:w="405" w:type="pct"/>
            <w:noWrap/>
            <w:vAlign w:val="center"/>
            <w:hideMark/>
          </w:tcPr>
          <w:p w14:paraId="7F6081D6" w14:textId="77777777" w:rsidR="005C256C" w:rsidRPr="005C256C" w:rsidRDefault="005C256C" w:rsidP="005C256C">
            <w:pPr>
              <w:jc w:val="center"/>
            </w:pPr>
            <w:r w:rsidRPr="005C256C">
              <w:t>8,110</w:t>
            </w:r>
          </w:p>
        </w:tc>
        <w:tc>
          <w:tcPr>
            <w:tcW w:w="355" w:type="pct"/>
            <w:noWrap/>
            <w:vAlign w:val="center"/>
            <w:hideMark/>
          </w:tcPr>
          <w:p w14:paraId="3461DF83" w14:textId="77777777" w:rsidR="005C256C" w:rsidRPr="005C256C" w:rsidRDefault="005C256C" w:rsidP="005C256C">
            <w:pPr>
              <w:jc w:val="center"/>
            </w:pPr>
            <w:r w:rsidRPr="005C256C">
              <w:t>2,494</w:t>
            </w:r>
          </w:p>
        </w:tc>
        <w:tc>
          <w:tcPr>
            <w:tcW w:w="456" w:type="pct"/>
            <w:noWrap/>
            <w:vAlign w:val="center"/>
            <w:hideMark/>
          </w:tcPr>
          <w:p w14:paraId="29C8664E" w14:textId="77777777" w:rsidR="005C256C" w:rsidRPr="005C256C" w:rsidRDefault="005C256C" w:rsidP="005C256C">
            <w:pPr>
              <w:jc w:val="center"/>
            </w:pPr>
            <w:r w:rsidRPr="005C256C">
              <w:t>11,379</w:t>
            </w:r>
          </w:p>
        </w:tc>
        <w:tc>
          <w:tcPr>
            <w:tcW w:w="456" w:type="pct"/>
            <w:noWrap/>
            <w:vAlign w:val="center"/>
            <w:hideMark/>
          </w:tcPr>
          <w:p w14:paraId="08097D48" w14:textId="77777777" w:rsidR="005C256C" w:rsidRPr="005C256C" w:rsidRDefault="005C256C" w:rsidP="005C256C">
            <w:pPr>
              <w:jc w:val="center"/>
            </w:pPr>
            <w:r w:rsidRPr="005C256C">
              <w:t>4,987</w:t>
            </w:r>
          </w:p>
        </w:tc>
        <w:tc>
          <w:tcPr>
            <w:tcW w:w="436" w:type="pct"/>
            <w:gridSpan w:val="2"/>
            <w:noWrap/>
            <w:vAlign w:val="center"/>
            <w:hideMark/>
          </w:tcPr>
          <w:p w14:paraId="6F17D672" w14:textId="77777777" w:rsidR="005C256C" w:rsidRPr="005C256C" w:rsidRDefault="005C256C" w:rsidP="005C256C">
            <w:pPr>
              <w:jc w:val="center"/>
            </w:pPr>
            <w:r w:rsidRPr="005C256C">
              <w:t>16,343</w:t>
            </w:r>
          </w:p>
        </w:tc>
        <w:tc>
          <w:tcPr>
            <w:tcW w:w="362" w:type="pct"/>
            <w:noWrap/>
            <w:vAlign w:val="center"/>
            <w:hideMark/>
          </w:tcPr>
          <w:p w14:paraId="008AC276" w14:textId="77777777" w:rsidR="005C256C" w:rsidRPr="005C256C" w:rsidRDefault="005C256C" w:rsidP="005C256C">
            <w:pPr>
              <w:jc w:val="center"/>
            </w:pPr>
            <w:r w:rsidRPr="005C256C">
              <w:t>12,468</w:t>
            </w:r>
          </w:p>
        </w:tc>
      </w:tr>
      <w:tr w:rsidR="005C256C" w:rsidRPr="005C256C" w14:paraId="759877CA" w14:textId="77777777" w:rsidTr="005C256C">
        <w:trPr>
          <w:trHeight w:val="288"/>
        </w:trPr>
        <w:tc>
          <w:tcPr>
            <w:tcW w:w="920" w:type="pct"/>
            <w:noWrap/>
            <w:vAlign w:val="center"/>
            <w:hideMark/>
          </w:tcPr>
          <w:p w14:paraId="14FB60B6" w14:textId="77777777" w:rsidR="005C256C" w:rsidRPr="005C256C" w:rsidRDefault="005C256C" w:rsidP="005C256C">
            <w:pPr>
              <w:jc w:val="left"/>
            </w:pPr>
            <w:r w:rsidRPr="005C256C">
              <w:t>RO</w:t>
            </w:r>
          </w:p>
        </w:tc>
        <w:tc>
          <w:tcPr>
            <w:tcW w:w="446" w:type="pct"/>
            <w:noWrap/>
            <w:vAlign w:val="center"/>
            <w:hideMark/>
          </w:tcPr>
          <w:p w14:paraId="768B04B6" w14:textId="77777777" w:rsidR="005C256C" w:rsidRPr="005C256C" w:rsidRDefault="005C256C" w:rsidP="005C256C">
            <w:pPr>
              <w:jc w:val="center"/>
            </w:pPr>
            <w:r w:rsidRPr="005C256C">
              <w:t>174</w:t>
            </w:r>
          </w:p>
        </w:tc>
        <w:tc>
          <w:tcPr>
            <w:tcW w:w="354" w:type="pct"/>
            <w:noWrap/>
            <w:vAlign w:val="center"/>
            <w:hideMark/>
          </w:tcPr>
          <w:p w14:paraId="4E40A424" w14:textId="77777777" w:rsidR="005C256C" w:rsidRPr="005C256C" w:rsidRDefault="005C256C" w:rsidP="005C256C">
            <w:pPr>
              <w:jc w:val="center"/>
            </w:pPr>
            <w:r w:rsidRPr="005C256C">
              <w:t>1,382</w:t>
            </w:r>
          </w:p>
        </w:tc>
        <w:tc>
          <w:tcPr>
            <w:tcW w:w="406" w:type="pct"/>
            <w:noWrap/>
            <w:vAlign w:val="center"/>
            <w:hideMark/>
          </w:tcPr>
          <w:p w14:paraId="20E5D3D2" w14:textId="77777777" w:rsidR="005C256C" w:rsidRPr="005C256C" w:rsidRDefault="005C256C" w:rsidP="005C256C">
            <w:pPr>
              <w:jc w:val="center"/>
            </w:pPr>
            <w:r w:rsidRPr="005C256C">
              <w:t>174</w:t>
            </w:r>
          </w:p>
        </w:tc>
        <w:tc>
          <w:tcPr>
            <w:tcW w:w="405" w:type="pct"/>
            <w:noWrap/>
            <w:vAlign w:val="center"/>
            <w:hideMark/>
          </w:tcPr>
          <w:p w14:paraId="2BFBD17E" w14:textId="77777777" w:rsidR="005C256C" w:rsidRPr="005C256C" w:rsidRDefault="005C256C" w:rsidP="005C256C">
            <w:pPr>
              <w:jc w:val="center"/>
            </w:pPr>
            <w:r w:rsidRPr="005C256C">
              <w:t>1,382</w:t>
            </w:r>
          </w:p>
        </w:tc>
        <w:tc>
          <w:tcPr>
            <w:tcW w:w="405" w:type="pct"/>
            <w:noWrap/>
            <w:vAlign w:val="center"/>
            <w:hideMark/>
          </w:tcPr>
          <w:p w14:paraId="76A09D12" w14:textId="77777777" w:rsidR="005C256C" w:rsidRPr="005C256C" w:rsidRDefault="005C256C" w:rsidP="005C256C">
            <w:pPr>
              <w:jc w:val="center"/>
            </w:pPr>
            <w:r w:rsidRPr="005C256C">
              <w:t>174</w:t>
            </w:r>
          </w:p>
        </w:tc>
        <w:tc>
          <w:tcPr>
            <w:tcW w:w="355" w:type="pct"/>
            <w:noWrap/>
            <w:vAlign w:val="center"/>
            <w:hideMark/>
          </w:tcPr>
          <w:p w14:paraId="0AB6B4A0" w14:textId="77777777" w:rsidR="005C256C" w:rsidRPr="005C256C" w:rsidRDefault="005C256C" w:rsidP="005C256C">
            <w:pPr>
              <w:jc w:val="center"/>
            </w:pPr>
            <w:r w:rsidRPr="005C256C">
              <w:t>6,910</w:t>
            </w:r>
          </w:p>
        </w:tc>
        <w:tc>
          <w:tcPr>
            <w:tcW w:w="456" w:type="pct"/>
            <w:noWrap/>
            <w:vAlign w:val="center"/>
            <w:hideMark/>
          </w:tcPr>
          <w:p w14:paraId="1E3C25FC" w14:textId="77777777" w:rsidR="005C256C" w:rsidRPr="005C256C" w:rsidRDefault="005C256C" w:rsidP="005C256C">
            <w:pPr>
              <w:jc w:val="center"/>
            </w:pPr>
            <w:r w:rsidRPr="005C256C">
              <w:t>174</w:t>
            </w:r>
          </w:p>
        </w:tc>
        <w:tc>
          <w:tcPr>
            <w:tcW w:w="456" w:type="pct"/>
            <w:noWrap/>
            <w:vAlign w:val="center"/>
            <w:hideMark/>
          </w:tcPr>
          <w:p w14:paraId="0489EF72" w14:textId="77777777" w:rsidR="005C256C" w:rsidRPr="005C256C" w:rsidRDefault="005C256C" w:rsidP="005C256C">
            <w:pPr>
              <w:jc w:val="center"/>
            </w:pPr>
            <w:r w:rsidRPr="005C256C">
              <w:t>13,820</w:t>
            </w:r>
          </w:p>
        </w:tc>
        <w:tc>
          <w:tcPr>
            <w:tcW w:w="436" w:type="pct"/>
            <w:gridSpan w:val="2"/>
            <w:noWrap/>
            <w:vAlign w:val="center"/>
            <w:hideMark/>
          </w:tcPr>
          <w:p w14:paraId="3AB3930D" w14:textId="77777777" w:rsidR="005C256C" w:rsidRPr="005C256C" w:rsidRDefault="005C256C" w:rsidP="005C256C">
            <w:pPr>
              <w:jc w:val="center"/>
            </w:pPr>
            <w:r w:rsidRPr="005C256C">
              <w:t>241</w:t>
            </w:r>
          </w:p>
        </w:tc>
        <w:tc>
          <w:tcPr>
            <w:tcW w:w="362" w:type="pct"/>
            <w:noWrap/>
            <w:vAlign w:val="center"/>
            <w:hideMark/>
          </w:tcPr>
          <w:p w14:paraId="161D1AC3" w14:textId="77777777" w:rsidR="005C256C" w:rsidRPr="005C256C" w:rsidRDefault="005C256C" w:rsidP="005C256C">
            <w:pPr>
              <w:jc w:val="center"/>
            </w:pPr>
            <w:r w:rsidRPr="005C256C">
              <w:t>34,549</w:t>
            </w:r>
          </w:p>
        </w:tc>
      </w:tr>
      <w:tr w:rsidR="005C256C" w:rsidRPr="005C256C" w14:paraId="28E25CBF" w14:textId="77777777" w:rsidTr="005C256C">
        <w:trPr>
          <w:trHeight w:val="288"/>
        </w:trPr>
        <w:tc>
          <w:tcPr>
            <w:tcW w:w="920" w:type="pct"/>
            <w:noWrap/>
            <w:vAlign w:val="center"/>
            <w:hideMark/>
          </w:tcPr>
          <w:p w14:paraId="75386F20" w14:textId="77777777" w:rsidR="005C256C" w:rsidRPr="005C256C" w:rsidRDefault="005C256C" w:rsidP="005C256C">
            <w:pPr>
              <w:jc w:val="left"/>
            </w:pPr>
            <w:r w:rsidRPr="005C256C">
              <w:t>UV</w:t>
            </w:r>
          </w:p>
        </w:tc>
        <w:tc>
          <w:tcPr>
            <w:tcW w:w="446" w:type="pct"/>
            <w:noWrap/>
            <w:vAlign w:val="center"/>
            <w:hideMark/>
          </w:tcPr>
          <w:p w14:paraId="2479A2F0" w14:textId="77777777" w:rsidR="005C256C" w:rsidRPr="005C256C" w:rsidRDefault="005C256C" w:rsidP="005C256C">
            <w:pPr>
              <w:jc w:val="center"/>
            </w:pPr>
            <w:r w:rsidRPr="005C256C">
              <w:t>167</w:t>
            </w:r>
          </w:p>
        </w:tc>
        <w:tc>
          <w:tcPr>
            <w:tcW w:w="354" w:type="pct"/>
            <w:noWrap/>
            <w:vAlign w:val="center"/>
            <w:hideMark/>
          </w:tcPr>
          <w:p w14:paraId="696CA87A" w14:textId="77777777" w:rsidR="005C256C" w:rsidRPr="005C256C" w:rsidRDefault="005C256C" w:rsidP="005C256C">
            <w:pPr>
              <w:jc w:val="center"/>
            </w:pPr>
            <w:r w:rsidRPr="005C256C">
              <w:t>1,301</w:t>
            </w:r>
          </w:p>
        </w:tc>
        <w:tc>
          <w:tcPr>
            <w:tcW w:w="406" w:type="pct"/>
            <w:noWrap/>
            <w:vAlign w:val="center"/>
            <w:hideMark/>
          </w:tcPr>
          <w:p w14:paraId="0888419E" w14:textId="77777777" w:rsidR="005C256C" w:rsidRPr="005C256C" w:rsidRDefault="005C256C" w:rsidP="005C256C">
            <w:pPr>
              <w:jc w:val="center"/>
            </w:pPr>
            <w:r w:rsidRPr="005C256C">
              <w:t>167</w:t>
            </w:r>
          </w:p>
        </w:tc>
        <w:tc>
          <w:tcPr>
            <w:tcW w:w="405" w:type="pct"/>
            <w:noWrap/>
            <w:vAlign w:val="center"/>
            <w:hideMark/>
          </w:tcPr>
          <w:p w14:paraId="6E49F016" w14:textId="77777777" w:rsidR="005C256C" w:rsidRPr="005C256C" w:rsidRDefault="005C256C" w:rsidP="005C256C">
            <w:pPr>
              <w:jc w:val="center"/>
            </w:pPr>
            <w:r w:rsidRPr="005C256C">
              <w:t>1,301</w:t>
            </w:r>
          </w:p>
        </w:tc>
        <w:tc>
          <w:tcPr>
            <w:tcW w:w="405" w:type="pct"/>
            <w:noWrap/>
            <w:vAlign w:val="center"/>
            <w:hideMark/>
          </w:tcPr>
          <w:p w14:paraId="258C63D8" w14:textId="77777777" w:rsidR="005C256C" w:rsidRPr="005C256C" w:rsidRDefault="005C256C" w:rsidP="005C256C">
            <w:pPr>
              <w:jc w:val="center"/>
            </w:pPr>
            <w:r w:rsidRPr="005C256C">
              <w:t>167</w:t>
            </w:r>
          </w:p>
        </w:tc>
        <w:tc>
          <w:tcPr>
            <w:tcW w:w="355" w:type="pct"/>
            <w:noWrap/>
            <w:vAlign w:val="center"/>
            <w:hideMark/>
          </w:tcPr>
          <w:p w14:paraId="15DF2605" w14:textId="77777777" w:rsidR="005C256C" w:rsidRPr="005C256C" w:rsidRDefault="005C256C" w:rsidP="005C256C">
            <w:pPr>
              <w:jc w:val="center"/>
            </w:pPr>
            <w:r w:rsidRPr="005C256C">
              <w:t>6,503</w:t>
            </w:r>
          </w:p>
        </w:tc>
        <w:tc>
          <w:tcPr>
            <w:tcW w:w="456" w:type="pct"/>
            <w:noWrap/>
            <w:vAlign w:val="center"/>
            <w:hideMark/>
          </w:tcPr>
          <w:p w14:paraId="2CC24B69" w14:textId="77777777" w:rsidR="005C256C" w:rsidRPr="005C256C" w:rsidRDefault="005C256C" w:rsidP="005C256C">
            <w:pPr>
              <w:jc w:val="center"/>
            </w:pPr>
            <w:r w:rsidRPr="005C256C">
              <w:t>177</w:t>
            </w:r>
          </w:p>
        </w:tc>
        <w:tc>
          <w:tcPr>
            <w:tcW w:w="456" w:type="pct"/>
            <w:noWrap/>
            <w:vAlign w:val="center"/>
            <w:hideMark/>
          </w:tcPr>
          <w:p w14:paraId="34D3BA76" w14:textId="77777777" w:rsidR="005C256C" w:rsidRPr="005C256C" w:rsidRDefault="005C256C" w:rsidP="005C256C">
            <w:pPr>
              <w:jc w:val="center"/>
            </w:pPr>
            <w:r w:rsidRPr="005C256C">
              <w:t>13,007</w:t>
            </w:r>
          </w:p>
        </w:tc>
        <w:tc>
          <w:tcPr>
            <w:tcW w:w="436" w:type="pct"/>
            <w:gridSpan w:val="2"/>
            <w:noWrap/>
            <w:vAlign w:val="center"/>
            <w:hideMark/>
          </w:tcPr>
          <w:p w14:paraId="39A50700" w14:textId="77777777" w:rsidR="005C256C" w:rsidRPr="005C256C" w:rsidRDefault="005C256C" w:rsidP="005C256C">
            <w:pPr>
              <w:jc w:val="center"/>
            </w:pPr>
            <w:r w:rsidRPr="005C256C">
              <w:t>345</w:t>
            </w:r>
          </w:p>
        </w:tc>
        <w:tc>
          <w:tcPr>
            <w:tcW w:w="362" w:type="pct"/>
            <w:noWrap/>
            <w:vAlign w:val="center"/>
            <w:hideMark/>
          </w:tcPr>
          <w:p w14:paraId="0B0A6571" w14:textId="77777777" w:rsidR="005C256C" w:rsidRPr="005C256C" w:rsidRDefault="005C256C" w:rsidP="005C256C">
            <w:pPr>
              <w:jc w:val="center"/>
            </w:pPr>
            <w:r w:rsidRPr="005C256C">
              <w:t>32,517</w:t>
            </w:r>
          </w:p>
        </w:tc>
      </w:tr>
      <w:tr w:rsidR="005C256C" w:rsidRPr="005C256C" w14:paraId="5DC816D7" w14:textId="77777777" w:rsidTr="005C256C">
        <w:trPr>
          <w:trHeight w:val="300"/>
        </w:trPr>
        <w:tc>
          <w:tcPr>
            <w:tcW w:w="920" w:type="pct"/>
            <w:noWrap/>
            <w:vAlign w:val="center"/>
            <w:hideMark/>
          </w:tcPr>
          <w:p w14:paraId="39058468" w14:textId="77777777" w:rsidR="005C256C" w:rsidRPr="005C256C" w:rsidRDefault="005C256C" w:rsidP="005C256C">
            <w:pPr>
              <w:jc w:val="left"/>
              <w:rPr>
                <w:b/>
                <w:bCs/>
              </w:rPr>
            </w:pPr>
            <w:r w:rsidRPr="005C256C">
              <w:rPr>
                <w:b/>
                <w:bCs/>
              </w:rPr>
              <w:t>Total treatments (WW)</w:t>
            </w:r>
          </w:p>
        </w:tc>
        <w:tc>
          <w:tcPr>
            <w:tcW w:w="446" w:type="pct"/>
            <w:noWrap/>
            <w:vAlign w:val="center"/>
            <w:hideMark/>
          </w:tcPr>
          <w:p w14:paraId="57F36EB2" w14:textId="77777777" w:rsidR="005C256C" w:rsidRPr="005C256C" w:rsidRDefault="005C256C" w:rsidP="005C256C">
            <w:pPr>
              <w:jc w:val="center"/>
            </w:pPr>
            <w:r w:rsidRPr="005C256C">
              <w:t>8,089</w:t>
            </w:r>
          </w:p>
        </w:tc>
        <w:tc>
          <w:tcPr>
            <w:tcW w:w="354" w:type="pct"/>
            <w:noWrap/>
            <w:vAlign w:val="center"/>
            <w:hideMark/>
          </w:tcPr>
          <w:p w14:paraId="30EA93E2" w14:textId="77777777" w:rsidR="005C256C" w:rsidRPr="005C256C" w:rsidRDefault="005C256C" w:rsidP="005C256C">
            <w:pPr>
              <w:jc w:val="center"/>
            </w:pPr>
            <w:r w:rsidRPr="005C256C">
              <w:t>3,575</w:t>
            </w:r>
          </w:p>
        </w:tc>
        <w:tc>
          <w:tcPr>
            <w:tcW w:w="406" w:type="pct"/>
            <w:noWrap/>
            <w:vAlign w:val="center"/>
            <w:hideMark/>
          </w:tcPr>
          <w:p w14:paraId="323815A7" w14:textId="77777777" w:rsidR="005C256C" w:rsidRPr="005C256C" w:rsidRDefault="005C256C" w:rsidP="005C256C">
            <w:pPr>
              <w:jc w:val="center"/>
            </w:pPr>
            <w:r w:rsidRPr="005C256C">
              <w:t>8,089</w:t>
            </w:r>
          </w:p>
        </w:tc>
        <w:tc>
          <w:tcPr>
            <w:tcW w:w="405" w:type="pct"/>
            <w:noWrap/>
            <w:vAlign w:val="center"/>
            <w:hideMark/>
          </w:tcPr>
          <w:p w14:paraId="2CA36543" w14:textId="77777777" w:rsidR="005C256C" w:rsidRPr="005C256C" w:rsidRDefault="005C256C" w:rsidP="005C256C">
            <w:pPr>
              <w:jc w:val="center"/>
            </w:pPr>
            <w:r w:rsidRPr="005C256C">
              <w:t>3,575</w:t>
            </w:r>
          </w:p>
        </w:tc>
        <w:tc>
          <w:tcPr>
            <w:tcW w:w="405" w:type="pct"/>
            <w:noWrap/>
            <w:vAlign w:val="center"/>
            <w:hideMark/>
          </w:tcPr>
          <w:p w14:paraId="13707AA8" w14:textId="77777777" w:rsidR="005C256C" w:rsidRPr="005C256C" w:rsidRDefault="005C256C" w:rsidP="005C256C">
            <w:pPr>
              <w:jc w:val="center"/>
            </w:pPr>
            <w:r w:rsidRPr="005C256C">
              <w:t>17,497</w:t>
            </w:r>
          </w:p>
        </w:tc>
        <w:tc>
          <w:tcPr>
            <w:tcW w:w="355" w:type="pct"/>
            <w:noWrap/>
            <w:vAlign w:val="center"/>
            <w:hideMark/>
          </w:tcPr>
          <w:p w14:paraId="5D1E452A" w14:textId="77777777" w:rsidR="005C256C" w:rsidRPr="005C256C" w:rsidRDefault="005C256C" w:rsidP="005C256C">
            <w:pPr>
              <w:jc w:val="center"/>
            </w:pPr>
            <w:r w:rsidRPr="005C256C">
              <w:t>17,873</w:t>
            </w:r>
          </w:p>
        </w:tc>
        <w:tc>
          <w:tcPr>
            <w:tcW w:w="456" w:type="pct"/>
            <w:noWrap/>
            <w:vAlign w:val="center"/>
            <w:hideMark/>
          </w:tcPr>
          <w:p w14:paraId="6D5036B2" w14:textId="77777777" w:rsidR="005C256C" w:rsidRPr="005C256C" w:rsidRDefault="005C256C" w:rsidP="005C256C">
            <w:pPr>
              <w:jc w:val="center"/>
            </w:pPr>
            <w:r w:rsidRPr="005C256C">
              <w:t>29,822</w:t>
            </w:r>
          </w:p>
        </w:tc>
        <w:tc>
          <w:tcPr>
            <w:tcW w:w="456" w:type="pct"/>
            <w:noWrap/>
            <w:vAlign w:val="center"/>
            <w:hideMark/>
          </w:tcPr>
          <w:p w14:paraId="394F2DB8" w14:textId="77777777" w:rsidR="005C256C" w:rsidRPr="005C256C" w:rsidRDefault="005C256C" w:rsidP="005C256C">
            <w:pPr>
              <w:jc w:val="center"/>
            </w:pPr>
            <w:r w:rsidRPr="005C256C">
              <w:t>35,746</w:t>
            </w:r>
          </w:p>
        </w:tc>
        <w:tc>
          <w:tcPr>
            <w:tcW w:w="436" w:type="pct"/>
            <w:gridSpan w:val="2"/>
            <w:noWrap/>
            <w:vAlign w:val="center"/>
            <w:hideMark/>
          </w:tcPr>
          <w:p w14:paraId="2D99CAC8" w14:textId="77777777" w:rsidR="005C256C" w:rsidRPr="005C256C" w:rsidRDefault="005C256C" w:rsidP="005C256C">
            <w:pPr>
              <w:jc w:val="center"/>
            </w:pPr>
            <w:r w:rsidRPr="005C256C">
              <w:t>62,160</w:t>
            </w:r>
          </w:p>
        </w:tc>
        <w:tc>
          <w:tcPr>
            <w:tcW w:w="362" w:type="pct"/>
            <w:noWrap/>
            <w:vAlign w:val="center"/>
            <w:hideMark/>
          </w:tcPr>
          <w:p w14:paraId="00051375" w14:textId="77777777" w:rsidR="005C256C" w:rsidRPr="005C256C" w:rsidRDefault="005C256C" w:rsidP="005C256C">
            <w:pPr>
              <w:jc w:val="center"/>
            </w:pPr>
            <w:r w:rsidRPr="005C256C">
              <w:t>89,366</w:t>
            </w:r>
          </w:p>
        </w:tc>
      </w:tr>
      <w:tr w:rsidR="005C256C" w:rsidRPr="005C256C" w14:paraId="02AAF4E6" w14:textId="77777777" w:rsidTr="005C256C">
        <w:trPr>
          <w:trHeight w:val="288"/>
        </w:trPr>
        <w:tc>
          <w:tcPr>
            <w:tcW w:w="920" w:type="pct"/>
            <w:noWrap/>
            <w:vAlign w:val="center"/>
            <w:hideMark/>
          </w:tcPr>
          <w:p w14:paraId="60211DCE" w14:textId="77777777" w:rsidR="005C256C" w:rsidRPr="005C256C" w:rsidRDefault="005C256C" w:rsidP="005C256C">
            <w:pPr>
              <w:jc w:val="left"/>
              <w:rPr>
                <w:b/>
                <w:bCs/>
                <w:i/>
                <w:iCs/>
              </w:rPr>
            </w:pPr>
            <w:r w:rsidRPr="005C256C">
              <w:rPr>
                <w:b/>
                <w:bCs/>
                <w:i/>
                <w:iCs/>
              </w:rPr>
              <w:t>Rain water</w:t>
            </w:r>
          </w:p>
        </w:tc>
        <w:tc>
          <w:tcPr>
            <w:tcW w:w="446" w:type="pct"/>
            <w:noWrap/>
            <w:vAlign w:val="center"/>
            <w:hideMark/>
          </w:tcPr>
          <w:p w14:paraId="1AC616B0" w14:textId="629B9F15" w:rsidR="005C256C" w:rsidRPr="005C256C" w:rsidRDefault="005C256C" w:rsidP="005C256C">
            <w:pPr>
              <w:jc w:val="center"/>
            </w:pPr>
          </w:p>
        </w:tc>
        <w:tc>
          <w:tcPr>
            <w:tcW w:w="354" w:type="pct"/>
            <w:noWrap/>
            <w:vAlign w:val="center"/>
            <w:hideMark/>
          </w:tcPr>
          <w:p w14:paraId="3C6129EA" w14:textId="0732CA7D" w:rsidR="005C256C" w:rsidRPr="005C256C" w:rsidRDefault="005C256C" w:rsidP="005C256C">
            <w:pPr>
              <w:jc w:val="center"/>
            </w:pPr>
          </w:p>
        </w:tc>
        <w:tc>
          <w:tcPr>
            <w:tcW w:w="406" w:type="pct"/>
            <w:noWrap/>
            <w:vAlign w:val="center"/>
            <w:hideMark/>
          </w:tcPr>
          <w:p w14:paraId="7691D6E3" w14:textId="428ED96E" w:rsidR="005C256C" w:rsidRPr="005C256C" w:rsidRDefault="005C256C" w:rsidP="005C256C">
            <w:pPr>
              <w:jc w:val="center"/>
            </w:pPr>
          </w:p>
        </w:tc>
        <w:tc>
          <w:tcPr>
            <w:tcW w:w="405" w:type="pct"/>
            <w:noWrap/>
            <w:vAlign w:val="center"/>
            <w:hideMark/>
          </w:tcPr>
          <w:p w14:paraId="53EDBD59" w14:textId="7D381764" w:rsidR="005C256C" w:rsidRPr="005C256C" w:rsidRDefault="005C256C" w:rsidP="005C256C">
            <w:pPr>
              <w:jc w:val="center"/>
            </w:pPr>
          </w:p>
        </w:tc>
        <w:tc>
          <w:tcPr>
            <w:tcW w:w="405" w:type="pct"/>
            <w:noWrap/>
            <w:vAlign w:val="center"/>
            <w:hideMark/>
          </w:tcPr>
          <w:p w14:paraId="6285D4F9" w14:textId="6BE64DA3" w:rsidR="005C256C" w:rsidRPr="005C256C" w:rsidRDefault="005C256C" w:rsidP="005C256C">
            <w:pPr>
              <w:jc w:val="center"/>
            </w:pPr>
          </w:p>
        </w:tc>
        <w:tc>
          <w:tcPr>
            <w:tcW w:w="355" w:type="pct"/>
            <w:noWrap/>
            <w:vAlign w:val="center"/>
            <w:hideMark/>
          </w:tcPr>
          <w:p w14:paraId="434845E6" w14:textId="7D3D5F38" w:rsidR="005C256C" w:rsidRPr="005C256C" w:rsidRDefault="005C256C" w:rsidP="005C256C">
            <w:pPr>
              <w:jc w:val="center"/>
            </w:pPr>
          </w:p>
        </w:tc>
        <w:tc>
          <w:tcPr>
            <w:tcW w:w="456" w:type="pct"/>
            <w:noWrap/>
            <w:vAlign w:val="center"/>
            <w:hideMark/>
          </w:tcPr>
          <w:p w14:paraId="46AE628B" w14:textId="367AF509" w:rsidR="005C256C" w:rsidRPr="005C256C" w:rsidRDefault="005C256C" w:rsidP="005C256C">
            <w:pPr>
              <w:jc w:val="center"/>
            </w:pPr>
          </w:p>
        </w:tc>
        <w:tc>
          <w:tcPr>
            <w:tcW w:w="456" w:type="pct"/>
            <w:noWrap/>
            <w:vAlign w:val="center"/>
            <w:hideMark/>
          </w:tcPr>
          <w:p w14:paraId="2B074E1B" w14:textId="26172054" w:rsidR="005C256C" w:rsidRPr="005C256C" w:rsidRDefault="005C256C" w:rsidP="005C256C">
            <w:pPr>
              <w:jc w:val="center"/>
            </w:pPr>
          </w:p>
        </w:tc>
        <w:tc>
          <w:tcPr>
            <w:tcW w:w="436" w:type="pct"/>
            <w:gridSpan w:val="2"/>
            <w:noWrap/>
            <w:vAlign w:val="center"/>
            <w:hideMark/>
          </w:tcPr>
          <w:p w14:paraId="524C32F5" w14:textId="604009FC" w:rsidR="005C256C" w:rsidRPr="005C256C" w:rsidRDefault="005C256C" w:rsidP="005C256C">
            <w:pPr>
              <w:jc w:val="center"/>
            </w:pPr>
          </w:p>
        </w:tc>
        <w:tc>
          <w:tcPr>
            <w:tcW w:w="362" w:type="pct"/>
            <w:noWrap/>
            <w:vAlign w:val="center"/>
            <w:hideMark/>
          </w:tcPr>
          <w:p w14:paraId="504BAFFA" w14:textId="13CBEFBA" w:rsidR="005C256C" w:rsidRPr="005C256C" w:rsidRDefault="005C256C" w:rsidP="005C256C">
            <w:pPr>
              <w:jc w:val="center"/>
            </w:pPr>
          </w:p>
        </w:tc>
      </w:tr>
      <w:tr w:rsidR="005C256C" w:rsidRPr="005C256C" w14:paraId="620E1C56" w14:textId="77777777" w:rsidTr="005C256C">
        <w:trPr>
          <w:trHeight w:val="288"/>
        </w:trPr>
        <w:tc>
          <w:tcPr>
            <w:tcW w:w="920" w:type="pct"/>
            <w:noWrap/>
            <w:vAlign w:val="center"/>
            <w:hideMark/>
          </w:tcPr>
          <w:p w14:paraId="7381BE52" w14:textId="77777777" w:rsidR="005C256C" w:rsidRPr="005C256C" w:rsidRDefault="005C256C" w:rsidP="005C256C">
            <w:pPr>
              <w:jc w:val="left"/>
            </w:pPr>
            <w:r w:rsidRPr="005C256C">
              <w:t>Pumping</w:t>
            </w:r>
          </w:p>
        </w:tc>
        <w:tc>
          <w:tcPr>
            <w:tcW w:w="446" w:type="pct"/>
            <w:noWrap/>
            <w:vAlign w:val="center"/>
            <w:hideMark/>
          </w:tcPr>
          <w:p w14:paraId="290521D7" w14:textId="77777777" w:rsidR="005C256C" w:rsidRPr="005C256C" w:rsidRDefault="005C256C" w:rsidP="005C256C">
            <w:pPr>
              <w:jc w:val="center"/>
            </w:pPr>
            <w:r w:rsidRPr="005C256C">
              <w:t>40</w:t>
            </w:r>
          </w:p>
        </w:tc>
        <w:tc>
          <w:tcPr>
            <w:tcW w:w="354" w:type="pct"/>
            <w:noWrap/>
            <w:vAlign w:val="center"/>
            <w:hideMark/>
          </w:tcPr>
          <w:p w14:paraId="44EFED60" w14:textId="77777777" w:rsidR="005C256C" w:rsidRPr="005C256C" w:rsidRDefault="005C256C" w:rsidP="005C256C">
            <w:pPr>
              <w:jc w:val="center"/>
            </w:pPr>
            <w:r w:rsidRPr="005C256C">
              <w:t>21</w:t>
            </w:r>
          </w:p>
        </w:tc>
        <w:tc>
          <w:tcPr>
            <w:tcW w:w="406" w:type="pct"/>
            <w:noWrap/>
            <w:vAlign w:val="center"/>
            <w:hideMark/>
          </w:tcPr>
          <w:p w14:paraId="43726586" w14:textId="77777777" w:rsidR="005C256C" w:rsidRPr="005C256C" w:rsidRDefault="005C256C" w:rsidP="005C256C">
            <w:pPr>
              <w:jc w:val="center"/>
            </w:pPr>
            <w:r w:rsidRPr="005C256C">
              <w:t>40</w:t>
            </w:r>
          </w:p>
        </w:tc>
        <w:tc>
          <w:tcPr>
            <w:tcW w:w="405" w:type="pct"/>
            <w:noWrap/>
            <w:vAlign w:val="center"/>
            <w:hideMark/>
          </w:tcPr>
          <w:p w14:paraId="16ADA3DE" w14:textId="77777777" w:rsidR="005C256C" w:rsidRPr="005C256C" w:rsidRDefault="005C256C" w:rsidP="005C256C">
            <w:pPr>
              <w:jc w:val="center"/>
            </w:pPr>
            <w:r w:rsidRPr="005C256C">
              <w:t>21</w:t>
            </w:r>
          </w:p>
        </w:tc>
        <w:tc>
          <w:tcPr>
            <w:tcW w:w="405" w:type="pct"/>
            <w:noWrap/>
            <w:vAlign w:val="center"/>
            <w:hideMark/>
          </w:tcPr>
          <w:p w14:paraId="1E743B7D" w14:textId="77777777" w:rsidR="005C256C" w:rsidRPr="005C256C" w:rsidRDefault="005C256C" w:rsidP="005C256C">
            <w:pPr>
              <w:jc w:val="center"/>
            </w:pPr>
            <w:r w:rsidRPr="005C256C">
              <w:t>202</w:t>
            </w:r>
          </w:p>
        </w:tc>
        <w:tc>
          <w:tcPr>
            <w:tcW w:w="355" w:type="pct"/>
            <w:noWrap/>
            <w:vAlign w:val="center"/>
            <w:hideMark/>
          </w:tcPr>
          <w:p w14:paraId="6C1AFAF5" w14:textId="77777777" w:rsidR="005C256C" w:rsidRPr="005C256C" w:rsidRDefault="005C256C" w:rsidP="005C256C">
            <w:pPr>
              <w:jc w:val="center"/>
            </w:pPr>
            <w:r w:rsidRPr="005C256C">
              <w:t>107</w:t>
            </w:r>
          </w:p>
        </w:tc>
        <w:tc>
          <w:tcPr>
            <w:tcW w:w="456" w:type="pct"/>
            <w:noWrap/>
            <w:vAlign w:val="center"/>
            <w:hideMark/>
          </w:tcPr>
          <w:p w14:paraId="621A6CF5" w14:textId="77777777" w:rsidR="005C256C" w:rsidRPr="005C256C" w:rsidRDefault="005C256C" w:rsidP="005C256C">
            <w:pPr>
              <w:jc w:val="center"/>
            </w:pPr>
            <w:r w:rsidRPr="005C256C">
              <w:t>404</w:t>
            </w:r>
          </w:p>
        </w:tc>
        <w:tc>
          <w:tcPr>
            <w:tcW w:w="456" w:type="pct"/>
            <w:noWrap/>
            <w:vAlign w:val="center"/>
            <w:hideMark/>
          </w:tcPr>
          <w:p w14:paraId="2AD2D8D5" w14:textId="77777777" w:rsidR="005C256C" w:rsidRPr="005C256C" w:rsidRDefault="005C256C" w:rsidP="005C256C">
            <w:pPr>
              <w:jc w:val="center"/>
            </w:pPr>
            <w:r w:rsidRPr="005C256C">
              <w:t>213</w:t>
            </w:r>
          </w:p>
        </w:tc>
        <w:tc>
          <w:tcPr>
            <w:tcW w:w="436" w:type="pct"/>
            <w:gridSpan w:val="2"/>
            <w:noWrap/>
            <w:vAlign w:val="center"/>
            <w:hideMark/>
          </w:tcPr>
          <w:p w14:paraId="75D53772" w14:textId="77777777" w:rsidR="005C256C" w:rsidRPr="005C256C" w:rsidRDefault="005C256C" w:rsidP="005C256C">
            <w:pPr>
              <w:jc w:val="center"/>
            </w:pPr>
            <w:r w:rsidRPr="005C256C">
              <w:t>1,010</w:t>
            </w:r>
          </w:p>
        </w:tc>
        <w:tc>
          <w:tcPr>
            <w:tcW w:w="362" w:type="pct"/>
            <w:noWrap/>
            <w:vAlign w:val="center"/>
            <w:hideMark/>
          </w:tcPr>
          <w:p w14:paraId="0FBD08FA" w14:textId="77777777" w:rsidR="005C256C" w:rsidRPr="005C256C" w:rsidRDefault="005C256C" w:rsidP="005C256C">
            <w:pPr>
              <w:jc w:val="center"/>
            </w:pPr>
            <w:r w:rsidRPr="005C256C">
              <w:t>533</w:t>
            </w:r>
          </w:p>
        </w:tc>
      </w:tr>
      <w:tr w:rsidR="005C256C" w:rsidRPr="005C256C" w14:paraId="4BC37A54" w14:textId="77777777" w:rsidTr="005C256C">
        <w:trPr>
          <w:trHeight w:val="288"/>
        </w:trPr>
        <w:tc>
          <w:tcPr>
            <w:tcW w:w="920" w:type="pct"/>
            <w:noWrap/>
            <w:hideMark/>
          </w:tcPr>
          <w:p w14:paraId="5261EDF3" w14:textId="77777777" w:rsidR="005C256C" w:rsidRPr="005C256C" w:rsidRDefault="005C256C" w:rsidP="005C256C">
            <w:r w:rsidRPr="005C256C">
              <w:t>Tank</w:t>
            </w:r>
          </w:p>
        </w:tc>
        <w:tc>
          <w:tcPr>
            <w:tcW w:w="446" w:type="pct"/>
            <w:noWrap/>
            <w:vAlign w:val="center"/>
            <w:hideMark/>
          </w:tcPr>
          <w:p w14:paraId="5EDE8E30" w14:textId="77777777" w:rsidR="005C256C" w:rsidRPr="005C256C" w:rsidRDefault="005C256C" w:rsidP="005C256C">
            <w:pPr>
              <w:jc w:val="center"/>
            </w:pPr>
            <w:r w:rsidRPr="005C256C">
              <w:t>1,463</w:t>
            </w:r>
          </w:p>
        </w:tc>
        <w:tc>
          <w:tcPr>
            <w:tcW w:w="354" w:type="pct"/>
            <w:noWrap/>
            <w:vAlign w:val="center"/>
            <w:hideMark/>
          </w:tcPr>
          <w:p w14:paraId="1B01BAD4" w14:textId="11B86A9F" w:rsidR="005C256C" w:rsidRPr="005C256C" w:rsidRDefault="005C256C" w:rsidP="005C256C">
            <w:pPr>
              <w:jc w:val="center"/>
            </w:pPr>
          </w:p>
        </w:tc>
        <w:tc>
          <w:tcPr>
            <w:tcW w:w="406" w:type="pct"/>
            <w:noWrap/>
            <w:vAlign w:val="center"/>
            <w:hideMark/>
          </w:tcPr>
          <w:p w14:paraId="2C69265E" w14:textId="77777777" w:rsidR="005C256C" w:rsidRPr="005C256C" w:rsidRDefault="005C256C" w:rsidP="005C256C">
            <w:pPr>
              <w:jc w:val="center"/>
            </w:pPr>
            <w:r w:rsidRPr="005C256C">
              <w:t>1,463</w:t>
            </w:r>
          </w:p>
        </w:tc>
        <w:tc>
          <w:tcPr>
            <w:tcW w:w="405" w:type="pct"/>
            <w:noWrap/>
            <w:vAlign w:val="center"/>
            <w:hideMark/>
          </w:tcPr>
          <w:p w14:paraId="58F1A556" w14:textId="6ADF0424" w:rsidR="005C256C" w:rsidRPr="005C256C" w:rsidRDefault="005C256C" w:rsidP="005C256C">
            <w:pPr>
              <w:jc w:val="center"/>
            </w:pPr>
          </w:p>
        </w:tc>
        <w:tc>
          <w:tcPr>
            <w:tcW w:w="405" w:type="pct"/>
            <w:noWrap/>
            <w:vAlign w:val="center"/>
            <w:hideMark/>
          </w:tcPr>
          <w:p w14:paraId="4960AF21" w14:textId="77777777" w:rsidR="005C256C" w:rsidRPr="005C256C" w:rsidRDefault="005C256C" w:rsidP="005C256C">
            <w:pPr>
              <w:jc w:val="center"/>
            </w:pPr>
            <w:r w:rsidRPr="005C256C">
              <w:t>2,476</w:t>
            </w:r>
          </w:p>
        </w:tc>
        <w:tc>
          <w:tcPr>
            <w:tcW w:w="355" w:type="pct"/>
            <w:noWrap/>
            <w:vAlign w:val="center"/>
            <w:hideMark/>
          </w:tcPr>
          <w:p w14:paraId="1D2B6B7E" w14:textId="08AEC3A1" w:rsidR="005C256C" w:rsidRPr="005C256C" w:rsidRDefault="005C256C" w:rsidP="005C256C">
            <w:pPr>
              <w:jc w:val="center"/>
            </w:pPr>
          </w:p>
        </w:tc>
        <w:tc>
          <w:tcPr>
            <w:tcW w:w="456" w:type="pct"/>
            <w:noWrap/>
            <w:vAlign w:val="center"/>
            <w:hideMark/>
          </w:tcPr>
          <w:p w14:paraId="25C786D5" w14:textId="77777777" w:rsidR="005C256C" w:rsidRPr="005C256C" w:rsidRDefault="005C256C" w:rsidP="005C256C">
            <w:pPr>
              <w:jc w:val="center"/>
            </w:pPr>
            <w:r w:rsidRPr="005C256C">
              <w:t>3,703</w:t>
            </w:r>
          </w:p>
        </w:tc>
        <w:tc>
          <w:tcPr>
            <w:tcW w:w="456" w:type="pct"/>
            <w:noWrap/>
            <w:vAlign w:val="center"/>
            <w:hideMark/>
          </w:tcPr>
          <w:p w14:paraId="728C6CD9" w14:textId="3393B65B" w:rsidR="005C256C" w:rsidRPr="005C256C" w:rsidRDefault="005C256C" w:rsidP="005C256C">
            <w:pPr>
              <w:jc w:val="center"/>
            </w:pPr>
          </w:p>
        </w:tc>
        <w:tc>
          <w:tcPr>
            <w:tcW w:w="436" w:type="pct"/>
            <w:gridSpan w:val="2"/>
            <w:noWrap/>
            <w:vAlign w:val="center"/>
            <w:hideMark/>
          </w:tcPr>
          <w:p w14:paraId="1038A803" w14:textId="77777777" w:rsidR="005C256C" w:rsidRPr="005C256C" w:rsidRDefault="005C256C" w:rsidP="005C256C">
            <w:pPr>
              <w:jc w:val="center"/>
            </w:pPr>
            <w:r w:rsidRPr="005C256C">
              <w:t>6,717</w:t>
            </w:r>
          </w:p>
        </w:tc>
        <w:tc>
          <w:tcPr>
            <w:tcW w:w="362" w:type="pct"/>
            <w:noWrap/>
            <w:vAlign w:val="center"/>
            <w:hideMark/>
          </w:tcPr>
          <w:p w14:paraId="68923336" w14:textId="44C783BF" w:rsidR="005C256C" w:rsidRPr="005C256C" w:rsidRDefault="005C256C" w:rsidP="005C256C">
            <w:pPr>
              <w:jc w:val="center"/>
            </w:pPr>
          </w:p>
        </w:tc>
      </w:tr>
      <w:tr w:rsidR="005C256C" w:rsidRPr="005C256C" w14:paraId="42E3E380" w14:textId="77777777" w:rsidTr="005C256C">
        <w:trPr>
          <w:trHeight w:val="288"/>
        </w:trPr>
        <w:tc>
          <w:tcPr>
            <w:tcW w:w="920" w:type="pct"/>
            <w:noWrap/>
            <w:hideMark/>
          </w:tcPr>
          <w:p w14:paraId="2538CEF2" w14:textId="77777777" w:rsidR="005C256C" w:rsidRPr="005C256C" w:rsidRDefault="005C256C">
            <w:r w:rsidRPr="005C256C">
              <w:t>RO</w:t>
            </w:r>
          </w:p>
        </w:tc>
        <w:tc>
          <w:tcPr>
            <w:tcW w:w="446" w:type="pct"/>
            <w:noWrap/>
            <w:vAlign w:val="center"/>
            <w:hideMark/>
          </w:tcPr>
          <w:p w14:paraId="0735C172" w14:textId="77777777" w:rsidR="005C256C" w:rsidRPr="005C256C" w:rsidRDefault="005C256C" w:rsidP="005C256C">
            <w:pPr>
              <w:jc w:val="center"/>
            </w:pPr>
            <w:r w:rsidRPr="005C256C">
              <w:t>174</w:t>
            </w:r>
          </w:p>
        </w:tc>
        <w:tc>
          <w:tcPr>
            <w:tcW w:w="354" w:type="pct"/>
            <w:noWrap/>
            <w:vAlign w:val="center"/>
            <w:hideMark/>
          </w:tcPr>
          <w:p w14:paraId="344AEDFC" w14:textId="77777777" w:rsidR="005C256C" w:rsidRPr="005C256C" w:rsidRDefault="005C256C" w:rsidP="005C256C">
            <w:pPr>
              <w:jc w:val="center"/>
            </w:pPr>
            <w:r w:rsidRPr="005C256C">
              <w:t>127</w:t>
            </w:r>
          </w:p>
        </w:tc>
        <w:tc>
          <w:tcPr>
            <w:tcW w:w="406" w:type="pct"/>
            <w:noWrap/>
            <w:vAlign w:val="center"/>
            <w:hideMark/>
          </w:tcPr>
          <w:p w14:paraId="39989F89" w14:textId="77777777" w:rsidR="005C256C" w:rsidRPr="005C256C" w:rsidRDefault="005C256C" w:rsidP="005C256C">
            <w:pPr>
              <w:jc w:val="center"/>
            </w:pPr>
            <w:r w:rsidRPr="005C256C">
              <w:t>174</w:t>
            </w:r>
          </w:p>
        </w:tc>
        <w:tc>
          <w:tcPr>
            <w:tcW w:w="405" w:type="pct"/>
            <w:noWrap/>
            <w:vAlign w:val="center"/>
            <w:hideMark/>
          </w:tcPr>
          <w:p w14:paraId="2F2D0D15" w14:textId="77777777" w:rsidR="005C256C" w:rsidRPr="005C256C" w:rsidRDefault="005C256C" w:rsidP="005C256C">
            <w:pPr>
              <w:jc w:val="center"/>
            </w:pPr>
            <w:r w:rsidRPr="005C256C">
              <w:t>127</w:t>
            </w:r>
          </w:p>
        </w:tc>
        <w:tc>
          <w:tcPr>
            <w:tcW w:w="405" w:type="pct"/>
            <w:noWrap/>
            <w:vAlign w:val="center"/>
            <w:hideMark/>
          </w:tcPr>
          <w:p w14:paraId="6E5BAEF3" w14:textId="77777777" w:rsidR="005C256C" w:rsidRPr="005C256C" w:rsidRDefault="005C256C" w:rsidP="005C256C">
            <w:pPr>
              <w:jc w:val="center"/>
            </w:pPr>
            <w:r w:rsidRPr="005C256C">
              <w:t>174</w:t>
            </w:r>
          </w:p>
        </w:tc>
        <w:tc>
          <w:tcPr>
            <w:tcW w:w="355" w:type="pct"/>
            <w:noWrap/>
            <w:vAlign w:val="center"/>
            <w:hideMark/>
          </w:tcPr>
          <w:p w14:paraId="4E5395B0" w14:textId="77777777" w:rsidR="005C256C" w:rsidRPr="005C256C" w:rsidRDefault="005C256C" w:rsidP="005C256C">
            <w:pPr>
              <w:jc w:val="center"/>
            </w:pPr>
            <w:r w:rsidRPr="005C256C">
              <w:t>634</w:t>
            </w:r>
          </w:p>
        </w:tc>
        <w:tc>
          <w:tcPr>
            <w:tcW w:w="456" w:type="pct"/>
            <w:noWrap/>
            <w:vAlign w:val="center"/>
            <w:hideMark/>
          </w:tcPr>
          <w:p w14:paraId="77A2730D" w14:textId="77777777" w:rsidR="005C256C" w:rsidRPr="005C256C" w:rsidRDefault="005C256C" w:rsidP="005C256C">
            <w:pPr>
              <w:jc w:val="center"/>
            </w:pPr>
            <w:r w:rsidRPr="005C256C">
              <w:t>174</w:t>
            </w:r>
          </w:p>
        </w:tc>
        <w:tc>
          <w:tcPr>
            <w:tcW w:w="456" w:type="pct"/>
            <w:noWrap/>
            <w:vAlign w:val="center"/>
            <w:hideMark/>
          </w:tcPr>
          <w:p w14:paraId="2E24AC11" w14:textId="77777777" w:rsidR="005C256C" w:rsidRPr="005C256C" w:rsidRDefault="005C256C" w:rsidP="005C256C">
            <w:pPr>
              <w:jc w:val="center"/>
            </w:pPr>
            <w:r w:rsidRPr="005C256C">
              <w:t>1,267</w:t>
            </w:r>
          </w:p>
        </w:tc>
        <w:tc>
          <w:tcPr>
            <w:tcW w:w="436" w:type="pct"/>
            <w:gridSpan w:val="2"/>
            <w:noWrap/>
            <w:vAlign w:val="center"/>
            <w:hideMark/>
          </w:tcPr>
          <w:p w14:paraId="4FE9C2D8" w14:textId="77777777" w:rsidR="005C256C" w:rsidRPr="005C256C" w:rsidRDefault="005C256C" w:rsidP="005C256C">
            <w:pPr>
              <w:jc w:val="center"/>
            </w:pPr>
            <w:r w:rsidRPr="005C256C">
              <w:t>174</w:t>
            </w:r>
          </w:p>
        </w:tc>
        <w:tc>
          <w:tcPr>
            <w:tcW w:w="362" w:type="pct"/>
            <w:noWrap/>
            <w:vAlign w:val="center"/>
            <w:hideMark/>
          </w:tcPr>
          <w:p w14:paraId="55E4BAEC" w14:textId="77777777" w:rsidR="005C256C" w:rsidRPr="005C256C" w:rsidRDefault="005C256C" w:rsidP="005C256C">
            <w:pPr>
              <w:jc w:val="center"/>
            </w:pPr>
            <w:r w:rsidRPr="005C256C">
              <w:t>3,168</w:t>
            </w:r>
          </w:p>
        </w:tc>
      </w:tr>
      <w:tr w:rsidR="005C256C" w:rsidRPr="005C256C" w14:paraId="16CB7319" w14:textId="77777777" w:rsidTr="005C256C">
        <w:trPr>
          <w:trHeight w:val="288"/>
        </w:trPr>
        <w:tc>
          <w:tcPr>
            <w:tcW w:w="920" w:type="pct"/>
            <w:noWrap/>
            <w:hideMark/>
          </w:tcPr>
          <w:p w14:paraId="3B9B7154" w14:textId="77777777" w:rsidR="005C256C" w:rsidRPr="005C256C" w:rsidRDefault="005C256C" w:rsidP="005C256C">
            <w:r w:rsidRPr="005C256C">
              <w:t>UV</w:t>
            </w:r>
          </w:p>
        </w:tc>
        <w:tc>
          <w:tcPr>
            <w:tcW w:w="446" w:type="pct"/>
            <w:noWrap/>
            <w:vAlign w:val="center"/>
            <w:hideMark/>
          </w:tcPr>
          <w:p w14:paraId="1BA91A62" w14:textId="77777777" w:rsidR="005C256C" w:rsidRPr="005C256C" w:rsidRDefault="005C256C" w:rsidP="005C256C">
            <w:pPr>
              <w:jc w:val="center"/>
            </w:pPr>
            <w:r w:rsidRPr="005C256C">
              <w:t>167</w:t>
            </w:r>
          </w:p>
        </w:tc>
        <w:tc>
          <w:tcPr>
            <w:tcW w:w="354" w:type="pct"/>
            <w:noWrap/>
            <w:vAlign w:val="center"/>
            <w:hideMark/>
          </w:tcPr>
          <w:p w14:paraId="4165F3B9" w14:textId="77777777" w:rsidR="005C256C" w:rsidRPr="005C256C" w:rsidRDefault="005C256C" w:rsidP="005C256C">
            <w:pPr>
              <w:jc w:val="center"/>
            </w:pPr>
            <w:r w:rsidRPr="005C256C">
              <w:t>119</w:t>
            </w:r>
          </w:p>
        </w:tc>
        <w:tc>
          <w:tcPr>
            <w:tcW w:w="406" w:type="pct"/>
            <w:noWrap/>
            <w:vAlign w:val="center"/>
            <w:hideMark/>
          </w:tcPr>
          <w:p w14:paraId="7F43DD0A" w14:textId="77777777" w:rsidR="005C256C" w:rsidRPr="005C256C" w:rsidRDefault="005C256C" w:rsidP="005C256C">
            <w:pPr>
              <w:jc w:val="center"/>
            </w:pPr>
            <w:r w:rsidRPr="005C256C">
              <w:t>167</w:t>
            </w:r>
          </w:p>
        </w:tc>
        <w:tc>
          <w:tcPr>
            <w:tcW w:w="405" w:type="pct"/>
            <w:noWrap/>
            <w:vAlign w:val="center"/>
            <w:hideMark/>
          </w:tcPr>
          <w:p w14:paraId="6983CADB" w14:textId="77777777" w:rsidR="005C256C" w:rsidRPr="005C256C" w:rsidRDefault="005C256C" w:rsidP="005C256C">
            <w:pPr>
              <w:jc w:val="center"/>
            </w:pPr>
            <w:r w:rsidRPr="005C256C">
              <w:t>119</w:t>
            </w:r>
          </w:p>
        </w:tc>
        <w:tc>
          <w:tcPr>
            <w:tcW w:w="405" w:type="pct"/>
            <w:noWrap/>
            <w:vAlign w:val="center"/>
            <w:hideMark/>
          </w:tcPr>
          <w:p w14:paraId="000A2814" w14:textId="77777777" w:rsidR="005C256C" w:rsidRPr="005C256C" w:rsidRDefault="005C256C" w:rsidP="005C256C">
            <w:pPr>
              <w:jc w:val="center"/>
            </w:pPr>
            <w:r w:rsidRPr="005C256C">
              <w:t>167</w:t>
            </w:r>
          </w:p>
        </w:tc>
        <w:tc>
          <w:tcPr>
            <w:tcW w:w="355" w:type="pct"/>
            <w:noWrap/>
            <w:vAlign w:val="center"/>
            <w:hideMark/>
          </w:tcPr>
          <w:p w14:paraId="20B025B0" w14:textId="77777777" w:rsidR="005C256C" w:rsidRPr="005C256C" w:rsidRDefault="005C256C" w:rsidP="005C256C">
            <w:pPr>
              <w:jc w:val="center"/>
            </w:pPr>
            <w:r w:rsidRPr="005C256C">
              <w:t>596</w:t>
            </w:r>
          </w:p>
        </w:tc>
        <w:tc>
          <w:tcPr>
            <w:tcW w:w="456" w:type="pct"/>
            <w:noWrap/>
            <w:vAlign w:val="center"/>
            <w:hideMark/>
          </w:tcPr>
          <w:p w14:paraId="20A2A10A" w14:textId="77777777" w:rsidR="005C256C" w:rsidRPr="005C256C" w:rsidRDefault="005C256C" w:rsidP="005C256C">
            <w:pPr>
              <w:jc w:val="center"/>
            </w:pPr>
            <w:r w:rsidRPr="005C256C">
              <w:t>177</w:t>
            </w:r>
          </w:p>
        </w:tc>
        <w:tc>
          <w:tcPr>
            <w:tcW w:w="456" w:type="pct"/>
            <w:noWrap/>
            <w:vAlign w:val="center"/>
            <w:hideMark/>
          </w:tcPr>
          <w:p w14:paraId="1A08C46B" w14:textId="77777777" w:rsidR="005C256C" w:rsidRPr="005C256C" w:rsidRDefault="005C256C" w:rsidP="005C256C">
            <w:pPr>
              <w:jc w:val="center"/>
            </w:pPr>
            <w:r w:rsidRPr="005C256C">
              <w:t>1,193</w:t>
            </w:r>
          </w:p>
        </w:tc>
        <w:tc>
          <w:tcPr>
            <w:tcW w:w="436" w:type="pct"/>
            <w:gridSpan w:val="2"/>
            <w:noWrap/>
            <w:vAlign w:val="center"/>
            <w:hideMark/>
          </w:tcPr>
          <w:p w14:paraId="5D63F0CC" w14:textId="77777777" w:rsidR="005C256C" w:rsidRPr="005C256C" w:rsidRDefault="005C256C" w:rsidP="005C256C">
            <w:pPr>
              <w:jc w:val="center"/>
            </w:pPr>
            <w:r w:rsidRPr="005C256C">
              <w:t>345</w:t>
            </w:r>
          </w:p>
        </w:tc>
        <w:tc>
          <w:tcPr>
            <w:tcW w:w="362" w:type="pct"/>
            <w:noWrap/>
            <w:vAlign w:val="center"/>
            <w:hideMark/>
          </w:tcPr>
          <w:p w14:paraId="5E19973A" w14:textId="77777777" w:rsidR="005C256C" w:rsidRPr="005C256C" w:rsidRDefault="005C256C" w:rsidP="005C256C">
            <w:pPr>
              <w:jc w:val="center"/>
            </w:pPr>
            <w:r w:rsidRPr="005C256C">
              <w:t>2,982</w:t>
            </w:r>
          </w:p>
        </w:tc>
      </w:tr>
      <w:tr w:rsidR="005C256C" w:rsidRPr="005C256C" w14:paraId="09BBF3A8" w14:textId="77777777" w:rsidTr="005C256C">
        <w:trPr>
          <w:trHeight w:val="288"/>
        </w:trPr>
        <w:tc>
          <w:tcPr>
            <w:tcW w:w="920" w:type="pct"/>
            <w:noWrap/>
            <w:hideMark/>
          </w:tcPr>
          <w:p w14:paraId="160B568F" w14:textId="77777777" w:rsidR="005C256C" w:rsidRPr="005C256C" w:rsidRDefault="005C256C" w:rsidP="005C256C">
            <w:pPr>
              <w:rPr>
                <w:b/>
                <w:bCs/>
              </w:rPr>
            </w:pPr>
            <w:r w:rsidRPr="005C256C">
              <w:rPr>
                <w:b/>
                <w:bCs/>
              </w:rPr>
              <w:t>Total rainwater</w:t>
            </w:r>
          </w:p>
        </w:tc>
        <w:tc>
          <w:tcPr>
            <w:tcW w:w="446" w:type="pct"/>
            <w:noWrap/>
            <w:vAlign w:val="center"/>
            <w:hideMark/>
          </w:tcPr>
          <w:p w14:paraId="2A9751DE" w14:textId="77777777" w:rsidR="005C256C" w:rsidRPr="005C256C" w:rsidRDefault="005C256C" w:rsidP="005C256C">
            <w:pPr>
              <w:jc w:val="center"/>
            </w:pPr>
            <w:r w:rsidRPr="005C256C">
              <w:t>1,844</w:t>
            </w:r>
          </w:p>
        </w:tc>
        <w:tc>
          <w:tcPr>
            <w:tcW w:w="354" w:type="pct"/>
            <w:noWrap/>
            <w:vAlign w:val="center"/>
            <w:hideMark/>
          </w:tcPr>
          <w:p w14:paraId="0A2C6940" w14:textId="77777777" w:rsidR="005C256C" w:rsidRPr="005C256C" w:rsidRDefault="005C256C" w:rsidP="005C256C">
            <w:pPr>
              <w:jc w:val="center"/>
            </w:pPr>
            <w:r w:rsidRPr="005C256C">
              <w:t>267</w:t>
            </w:r>
          </w:p>
        </w:tc>
        <w:tc>
          <w:tcPr>
            <w:tcW w:w="406" w:type="pct"/>
            <w:noWrap/>
            <w:vAlign w:val="center"/>
            <w:hideMark/>
          </w:tcPr>
          <w:p w14:paraId="64CE672F" w14:textId="77777777" w:rsidR="005C256C" w:rsidRPr="005C256C" w:rsidRDefault="005C256C" w:rsidP="005C256C">
            <w:pPr>
              <w:jc w:val="center"/>
            </w:pPr>
            <w:r w:rsidRPr="005C256C">
              <w:t>1,844</w:t>
            </w:r>
          </w:p>
        </w:tc>
        <w:tc>
          <w:tcPr>
            <w:tcW w:w="405" w:type="pct"/>
            <w:noWrap/>
            <w:vAlign w:val="center"/>
            <w:hideMark/>
          </w:tcPr>
          <w:p w14:paraId="5D5952FC" w14:textId="77777777" w:rsidR="005C256C" w:rsidRPr="005C256C" w:rsidRDefault="005C256C" w:rsidP="005C256C">
            <w:pPr>
              <w:jc w:val="center"/>
            </w:pPr>
            <w:r w:rsidRPr="005C256C">
              <w:t>267</w:t>
            </w:r>
          </w:p>
        </w:tc>
        <w:tc>
          <w:tcPr>
            <w:tcW w:w="405" w:type="pct"/>
            <w:noWrap/>
            <w:vAlign w:val="center"/>
            <w:hideMark/>
          </w:tcPr>
          <w:p w14:paraId="46D17061" w14:textId="77777777" w:rsidR="005C256C" w:rsidRPr="005C256C" w:rsidRDefault="005C256C" w:rsidP="005C256C">
            <w:pPr>
              <w:jc w:val="center"/>
            </w:pPr>
            <w:r w:rsidRPr="005C256C">
              <w:t>3,019</w:t>
            </w:r>
          </w:p>
        </w:tc>
        <w:tc>
          <w:tcPr>
            <w:tcW w:w="355" w:type="pct"/>
            <w:noWrap/>
            <w:vAlign w:val="center"/>
            <w:hideMark/>
          </w:tcPr>
          <w:p w14:paraId="6BD1031D" w14:textId="77777777" w:rsidR="005C256C" w:rsidRPr="005C256C" w:rsidRDefault="005C256C" w:rsidP="005C256C">
            <w:pPr>
              <w:jc w:val="center"/>
            </w:pPr>
            <w:r w:rsidRPr="005C256C">
              <w:t>1,337</w:t>
            </w:r>
          </w:p>
        </w:tc>
        <w:tc>
          <w:tcPr>
            <w:tcW w:w="456" w:type="pct"/>
            <w:noWrap/>
            <w:vAlign w:val="center"/>
            <w:hideMark/>
          </w:tcPr>
          <w:p w14:paraId="4C71737C" w14:textId="77777777" w:rsidR="005C256C" w:rsidRPr="005C256C" w:rsidRDefault="005C256C" w:rsidP="005C256C">
            <w:pPr>
              <w:jc w:val="center"/>
            </w:pPr>
            <w:r w:rsidRPr="005C256C">
              <w:t>4,457</w:t>
            </w:r>
          </w:p>
        </w:tc>
        <w:tc>
          <w:tcPr>
            <w:tcW w:w="456" w:type="pct"/>
            <w:noWrap/>
            <w:vAlign w:val="center"/>
            <w:hideMark/>
          </w:tcPr>
          <w:p w14:paraId="376830F1" w14:textId="77777777" w:rsidR="005C256C" w:rsidRPr="005C256C" w:rsidRDefault="005C256C" w:rsidP="005C256C">
            <w:pPr>
              <w:jc w:val="center"/>
            </w:pPr>
            <w:r w:rsidRPr="005C256C">
              <w:t>2,673</w:t>
            </w:r>
          </w:p>
        </w:tc>
        <w:tc>
          <w:tcPr>
            <w:tcW w:w="436" w:type="pct"/>
            <w:gridSpan w:val="2"/>
            <w:noWrap/>
            <w:vAlign w:val="center"/>
            <w:hideMark/>
          </w:tcPr>
          <w:p w14:paraId="332A5FAC" w14:textId="77777777" w:rsidR="005C256C" w:rsidRPr="005C256C" w:rsidRDefault="005C256C" w:rsidP="005C256C">
            <w:pPr>
              <w:jc w:val="center"/>
            </w:pPr>
            <w:r w:rsidRPr="005C256C">
              <w:t>8,246</w:t>
            </w:r>
          </w:p>
        </w:tc>
        <w:tc>
          <w:tcPr>
            <w:tcW w:w="362" w:type="pct"/>
            <w:noWrap/>
            <w:vAlign w:val="center"/>
            <w:hideMark/>
          </w:tcPr>
          <w:p w14:paraId="7BA52651" w14:textId="77777777" w:rsidR="005C256C" w:rsidRPr="005C256C" w:rsidRDefault="005C256C" w:rsidP="005C256C">
            <w:pPr>
              <w:jc w:val="center"/>
            </w:pPr>
            <w:r w:rsidRPr="005C256C">
              <w:t>6,683</w:t>
            </w:r>
          </w:p>
        </w:tc>
      </w:tr>
      <w:tr w:rsidR="005C256C" w:rsidRPr="005C256C" w14:paraId="08D103FA" w14:textId="77777777" w:rsidTr="005C256C">
        <w:trPr>
          <w:trHeight w:val="300"/>
        </w:trPr>
        <w:tc>
          <w:tcPr>
            <w:tcW w:w="920" w:type="pct"/>
            <w:noWrap/>
            <w:hideMark/>
          </w:tcPr>
          <w:p w14:paraId="0A7F1BD2" w14:textId="77777777" w:rsidR="005C256C" w:rsidRPr="005C256C" w:rsidRDefault="005C256C" w:rsidP="005C256C">
            <w:pPr>
              <w:rPr>
                <w:b/>
                <w:bCs/>
              </w:rPr>
            </w:pPr>
            <w:r w:rsidRPr="005C256C">
              <w:rPr>
                <w:b/>
                <w:bCs/>
              </w:rPr>
              <w:t>TOTAL</w:t>
            </w:r>
          </w:p>
        </w:tc>
        <w:tc>
          <w:tcPr>
            <w:tcW w:w="446" w:type="pct"/>
            <w:noWrap/>
            <w:vAlign w:val="center"/>
            <w:hideMark/>
          </w:tcPr>
          <w:p w14:paraId="072BB183" w14:textId="77777777" w:rsidR="005C256C" w:rsidRPr="005C256C" w:rsidRDefault="005C256C" w:rsidP="005C256C">
            <w:pPr>
              <w:jc w:val="center"/>
            </w:pPr>
            <w:r w:rsidRPr="005C256C">
              <w:t>18,396</w:t>
            </w:r>
          </w:p>
        </w:tc>
        <w:tc>
          <w:tcPr>
            <w:tcW w:w="354" w:type="pct"/>
            <w:noWrap/>
            <w:vAlign w:val="center"/>
            <w:hideMark/>
          </w:tcPr>
          <w:p w14:paraId="3245A045" w14:textId="77777777" w:rsidR="005C256C" w:rsidRPr="005C256C" w:rsidRDefault="005C256C" w:rsidP="005C256C">
            <w:pPr>
              <w:jc w:val="center"/>
            </w:pPr>
            <w:r w:rsidRPr="005C256C">
              <w:t>4,345</w:t>
            </w:r>
          </w:p>
        </w:tc>
        <w:tc>
          <w:tcPr>
            <w:tcW w:w="406" w:type="pct"/>
            <w:noWrap/>
            <w:vAlign w:val="center"/>
            <w:hideMark/>
          </w:tcPr>
          <w:p w14:paraId="34223AF4" w14:textId="77777777" w:rsidR="005C256C" w:rsidRPr="005C256C" w:rsidRDefault="005C256C" w:rsidP="005C256C">
            <w:pPr>
              <w:jc w:val="center"/>
            </w:pPr>
            <w:r w:rsidRPr="005C256C">
              <w:t>15,601</w:t>
            </w:r>
          </w:p>
        </w:tc>
        <w:tc>
          <w:tcPr>
            <w:tcW w:w="405" w:type="pct"/>
            <w:noWrap/>
            <w:vAlign w:val="center"/>
            <w:hideMark/>
          </w:tcPr>
          <w:p w14:paraId="203C6BD9" w14:textId="77777777" w:rsidR="005C256C" w:rsidRPr="005C256C" w:rsidRDefault="005C256C" w:rsidP="005C256C">
            <w:pPr>
              <w:jc w:val="center"/>
            </w:pPr>
            <w:r w:rsidRPr="005C256C">
              <w:t>4,225</w:t>
            </w:r>
          </w:p>
        </w:tc>
        <w:tc>
          <w:tcPr>
            <w:tcW w:w="405" w:type="pct"/>
            <w:noWrap/>
            <w:vAlign w:val="center"/>
            <w:hideMark/>
          </w:tcPr>
          <w:p w14:paraId="49022911" w14:textId="77777777" w:rsidR="005C256C" w:rsidRPr="005C256C" w:rsidRDefault="005C256C" w:rsidP="005C256C">
            <w:pPr>
              <w:jc w:val="center"/>
            </w:pPr>
            <w:r w:rsidRPr="005C256C">
              <w:t>36,049</w:t>
            </w:r>
          </w:p>
        </w:tc>
        <w:tc>
          <w:tcPr>
            <w:tcW w:w="355" w:type="pct"/>
            <w:noWrap/>
            <w:vAlign w:val="center"/>
            <w:hideMark/>
          </w:tcPr>
          <w:p w14:paraId="72EE44B8" w14:textId="77777777" w:rsidR="005C256C" w:rsidRPr="005C256C" w:rsidRDefault="005C256C" w:rsidP="005C256C">
            <w:pPr>
              <w:jc w:val="center"/>
            </w:pPr>
            <w:r w:rsidRPr="005C256C">
              <w:t>20,699</w:t>
            </w:r>
          </w:p>
        </w:tc>
        <w:tc>
          <w:tcPr>
            <w:tcW w:w="456" w:type="pct"/>
            <w:noWrap/>
            <w:vAlign w:val="center"/>
            <w:hideMark/>
          </w:tcPr>
          <w:p w14:paraId="39CF34FD" w14:textId="77777777" w:rsidR="005C256C" w:rsidRPr="005C256C" w:rsidRDefault="005C256C" w:rsidP="005C256C">
            <w:pPr>
              <w:jc w:val="center"/>
            </w:pPr>
            <w:r w:rsidRPr="005C256C">
              <w:t>61,457</w:t>
            </w:r>
          </w:p>
        </w:tc>
        <w:tc>
          <w:tcPr>
            <w:tcW w:w="456" w:type="pct"/>
            <w:noWrap/>
            <w:vAlign w:val="center"/>
            <w:hideMark/>
          </w:tcPr>
          <w:p w14:paraId="5D30A859" w14:textId="77777777" w:rsidR="005C256C" w:rsidRPr="005C256C" w:rsidRDefault="005C256C" w:rsidP="005C256C">
            <w:pPr>
              <w:jc w:val="center"/>
            </w:pPr>
            <w:r w:rsidRPr="005C256C">
              <w:t>41,270</w:t>
            </w:r>
          </w:p>
        </w:tc>
        <w:tc>
          <w:tcPr>
            <w:tcW w:w="436" w:type="pct"/>
            <w:gridSpan w:val="2"/>
            <w:noWrap/>
            <w:vAlign w:val="center"/>
            <w:hideMark/>
          </w:tcPr>
          <w:p w14:paraId="2EB74163" w14:textId="77777777" w:rsidR="005C256C" w:rsidRPr="005C256C" w:rsidRDefault="005C256C" w:rsidP="005C256C">
            <w:pPr>
              <w:jc w:val="center"/>
            </w:pPr>
            <w:r w:rsidRPr="005C256C">
              <w:t>122,757</w:t>
            </w:r>
          </w:p>
        </w:tc>
        <w:tc>
          <w:tcPr>
            <w:tcW w:w="362" w:type="pct"/>
            <w:noWrap/>
            <w:vAlign w:val="center"/>
            <w:hideMark/>
          </w:tcPr>
          <w:p w14:paraId="475451C0" w14:textId="77777777" w:rsidR="005C256C" w:rsidRPr="005C256C" w:rsidRDefault="005C256C" w:rsidP="005C256C">
            <w:pPr>
              <w:jc w:val="center"/>
            </w:pPr>
            <w:r w:rsidRPr="005C256C">
              <w:t>102,658</w:t>
            </w:r>
          </w:p>
        </w:tc>
      </w:tr>
    </w:tbl>
    <w:p w14:paraId="1FF5D3B0" w14:textId="463402FB" w:rsidR="004F63BB" w:rsidRDefault="004F63BB" w:rsidP="00E62887"/>
    <w:p w14:paraId="3C7DE336" w14:textId="5A189387" w:rsidR="005C256C" w:rsidRDefault="005C256C" w:rsidP="005C256C">
      <w:pPr>
        <w:pStyle w:val="Caption"/>
        <w:keepNext/>
      </w:pPr>
      <w:bookmarkStart w:id="146" w:name="_Toc148602513"/>
      <w:r>
        <w:lastRenderedPageBreak/>
        <w:t xml:space="preserve">Table </w:t>
      </w:r>
      <w:r w:rsidR="002E6C9B">
        <w:fldChar w:fldCharType="begin"/>
      </w:r>
      <w:r w:rsidR="002E6C9B">
        <w:instrText xml:space="preserve"> STYLEREF 1 \s </w:instrText>
      </w:r>
      <w:r w:rsidR="002E6C9B">
        <w:fldChar w:fldCharType="separate"/>
      </w:r>
      <w:r w:rsidR="002E6C9B">
        <w:rPr>
          <w:noProof/>
        </w:rPr>
        <w:t>7</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10</w:t>
      </w:r>
      <w:r w:rsidR="002E6C9B">
        <w:fldChar w:fldCharType="end"/>
      </w:r>
      <w:r>
        <w:t xml:space="preserve">: </w:t>
      </w:r>
      <w:r w:rsidRPr="004874E6">
        <w:t xml:space="preserve">Benefits breakdown for the </w:t>
      </w:r>
      <w:r>
        <w:t>USS</w:t>
      </w:r>
      <w:r w:rsidRPr="004874E6">
        <w:t xml:space="preserve"> scenario</w:t>
      </w:r>
      <w:r>
        <w:t>.</w:t>
      </w:r>
      <w:bookmarkEnd w:id="146"/>
    </w:p>
    <w:tbl>
      <w:tblPr>
        <w:tblStyle w:val="TableGrid"/>
        <w:tblW w:w="5000" w:type="pct"/>
        <w:tblLook w:val="04A0" w:firstRow="1" w:lastRow="0" w:firstColumn="1" w:lastColumn="0" w:noHBand="0" w:noVBand="1"/>
      </w:tblPr>
      <w:tblGrid>
        <w:gridCol w:w="6530"/>
        <w:gridCol w:w="1282"/>
        <w:gridCol w:w="1444"/>
        <w:gridCol w:w="1559"/>
        <w:gridCol w:w="1458"/>
        <w:gridCol w:w="1721"/>
      </w:tblGrid>
      <w:tr w:rsidR="005C256C" w:rsidRPr="005C256C" w14:paraId="3E275AAA" w14:textId="77777777" w:rsidTr="005C256C">
        <w:trPr>
          <w:trHeight w:val="288"/>
        </w:trPr>
        <w:tc>
          <w:tcPr>
            <w:tcW w:w="2333" w:type="pct"/>
            <w:noWrap/>
            <w:hideMark/>
          </w:tcPr>
          <w:p w14:paraId="3B3B9754" w14:textId="77777777" w:rsidR="005C256C" w:rsidRPr="005C256C" w:rsidRDefault="005C256C" w:rsidP="005C256C">
            <w:pPr>
              <w:rPr>
                <w:lang w:val="ca-ES"/>
              </w:rPr>
            </w:pPr>
            <w:r w:rsidRPr="005C256C">
              <w:t> </w:t>
            </w:r>
          </w:p>
        </w:tc>
        <w:tc>
          <w:tcPr>
            <w:tcW w:w="458" w:type="pct"/>
            <w:vAlign w:val="center"/>
            <w:hideMark/>
          </w:tcPr>
          <w:p w14:paraId="620361D3" w14:textId="77777777" w:rsidR="005C256C" w:rsidRPr="005C256C" w:rsidRDefault="005C256C" w:rsidP="005C256C">
            <w:pPr>
              <w:jc w:val="center"/>
              <w:rPr>
                <w:b/>
                <w:bCs/>
              </w:rPr>
            </w:pPr>
            <w:r w:rsidRPr="005C256C">
              <w:rPr>
                <w:b/>
                <w:bCs/>
              </w:rPr>
              <w:t>LR</w:t>
            </w:r>
          </w:p>
        </w:tc>
        <w:tc>
          <w:tcPr>
            <w:tcW w:w="516" w:type="pct"/>
            <w:vAlign w:val="center"/>
            <w:hideMark/>
          </w:tcPr>
          <w:p w14:paraId="36CCD051" w14:textId="77777777" w:rsidR="005C256C" w:rsidRPr="005C256C" w:rsidRDefault="005C256C" w:rsidP="005C256C">
            <w:pPr>
              <w:jc w:val="center"/>
              <w:rPr>
                <w:b/>
                <w:bCs/>
              </w:rPr>
            </w:pPr>
            <w:r w:rsidRPr="005C256C">
              <w:rPr>
                <w:b/>
                <w:bCs/>
              </w:rPr>
              <w:t>ST</w:t>
            </w:r>
          </w:p>
        </w:tc>
        <w:tc>
          <w:tcPr>
            <w:tcW w:w="557" w:type="pct"/>
            <w:vAlign w:val="center"/>
            <w:hideMark/>
          </w:tcPr>
          <w:p w14:paraId="6A608625" w14:textId="77777777" w:rsidR="005C256C" w:rsidRPr="005C256C" w:rsidRDefault="005C256C" w:rsidP="005C256C">
            <w:pPr>
              <w:jc w:val="center"/>
              <w:rPr>
                <w:b/>
                <w:bCs/>
              </w:rPr>
            </w:pPr>
            <w:r w:rsidRPr="005C256C">
              <w:rPr>
                <w:b/>
                <w:bCs/>
              </w:rPr>
              <w:t>MR</w:t>
            </w:r>
          </w:p>
        </w:tc>
        <w:tc>
          <w:tcPr>
            <w:tcW w:w="521" w:type="pct"/>
            <w:vAlign w:val="center"/>
            <w:hideMark/>
          </w:tcPr>
          <w:p w14:paraId="140727AA" w14:textId="77777777" w:rsidR="005C256C" w:rsidRPr="005C256C" w:rsidRDefault="005C256C" w:rsidP="005C256C">
            <w:pPr>
              <w:jc w:val="center"/>
              <w:rPr>
                <w:b/>
                <w:bCs/>
              </w:rPr>
            </w:pPr>
            <w:r w:rsidRPr="005C256C">
              <w:rPr>
                <w:b/>
                <w:bCs/>
              </w:rPr>
              <w:t>MHR</w:t>
            </w:r>
          </w:p>
        </w:tc>
        <w:tc>
          <w:tcPr>
            <w:tcW w:w="615" w:type="pct"/>
            <w:vAlign w:val="center"/>
            <w:hideMark/>
          </w:tcPr>
          <w:p w14:paraId="71895FA6" w14:textId="77777777" w:rsidR="005C256C" w:rsidRPr="005C256C" w:rsidRDefault="005C256C" w:rsidP="005C256C">
            <w:pPr>
              <w:jc w:val="center"/>
              <w:rPr>
                <w:b/>
                <w:bCs/>
              </w:rPr>
            </w:pPr>
            <w:r w:rsidRPr="005C256C">
              <w:rPr>
                <w:b/>
                <w:bCs/>
              </w:rPr>
              <w:t>HR</w:t>
            </w:r>
          </w:p>
        </w:tc>
      </w:tr>
      <w:tr w:rsidR="004A6612" w:rsidRPr="005C256C" w14:paraId="2735C9F7" w14:textId="77777777" w:rsidTr="004A6612">
        <w:trPr>
          <w:trHeight w:val="288"/>
        </w:trPr>
        <w:tc>
          <w:tcPr>
            <w:tcW w:w="2333" w:type="pct"/>
            <w:noWrap/>
            <w:vAlign w:val="center"/>
            <w:hideMark/>
          </w:tcPr>
          <w:p w14:paraId="06CE133D" w14:textId="12206B2A" w:rsidR="004A6612" w:rsidRPr="004A6612" w:rsidRDefault="004A6612" w:rsidP="004A6612">
            <w:pPr>
              <w:jc w:val="left"/>
              <w:rPr>
                <w:rFonts w:cs="Arial"/>
                <w:b/>
                <w:bCs/>
              </w:rPr>
            </w:pPr>
            <w:r w:rsidRPr="004A6612">
              <w:rPr>
                <w:rFonts w:cs="Arial"/>
                <w:b/>
                <w:bCs/>
                <w:color w:val="000000"/>
              </w:rPr>
              <w:t>Phosphorus (kg/yr)</w:t>
            </w:r>
          </w:p>
        </w:tc>
        <w:tc>
          <w:tcPr>
            <w:tcW w:w="458" w:type="pct"/>
            <w:noWrap/>
            <w:vAlign w:val="center"/>
            <w:hideMark/>
          </w:tcPr>
          <w:p w14:paraId="57EF2F1A" w14:textId="5B446C54" w:rsidR="004A6612" w:rsidRPr="004A6612" w:rsidRDefault="004A6612" w:rsidP="004A6612">
            <w:pPr>
              <w:jc w:val="center"/>
              <w:rPr>
                <w:rFonts w:cs="Arial"/>
              </w:rPr>
            </w:pPr>
            <w:r w:rsidRPr="004A6612">
              <w:rPr>
                <w:rFonts w:cs="Arial"/>
                <w:color w:val="000000"/>
              </w:rPr>
              <w:t>4</w:t>
            </w:r>
          </w:p>
        </w:tc>
        <w:tc>
          <w:tcPr>
            <w:tcW w:w="516" w:type="pct"/>
            <w:noWrap/>
            <w:vAlign w:val="center"/>
            <w:hideMark/>
          </w:tcPr>
          <w:p w14:paraId="0DEEE47F" w14:textId="7ACBCC76" w:rsidR="004A6612" w:rsidRPr="004A6612" w:rsidRDefault="004A6612" w:rsidP="004A6612">
            <w:pPr>
              <w:jc w:val="center"/>
              <w:rPr>
                <w:rFonts w:cs="Arial"/>
              </w:rPr>
            </w:pPr>
            <w:r w:rsidRPr="004A6612">
              <w:rPr>
                <w:rFonts w:cs="Arial"/>
                <w:color w:val="000000"/>
              </w:rPr>
              <w:t>4</w:t>
            </w:r>
          </w:p>
        </w:tc>
        <w:tc>
          <w:tcPr>
            <w:tcW w:w="557" w:type="pct"/>
            <w:noWrap/>
            <w:vAlign w:val="center"/>
            <w:hideMark/>
          </w:tcPr>
          <w:p w14:paraId="20C08CC4" w14:textId="139DE804" w:rsidR="004A6612" w:rsidRPr="004A6612" w:rsidRDefault="004A6612" w:rsidP="004A6612">
            <w:pPr>
              <w:jc w:val="center"/>
              <w:rPr>
                <w:rFonts w:cs="Arial"/>
              </w:rPr>
            </w:pPr>
            <w:r w:rsidRPr="004A6612">
              <w:rPr>
                <w:rFonts w:cs="Arial"/>
                <w:color w:val="000000"/>
              </w:rPr>
              <w:t>18</w:t>
            </w:r>
          </w:p>
        </w:tc>
        <w:tc>
          <w:tcPr>
            <w:tcW w:w="521" w:type="pct"/>
            <w:noWrap/>
            <w:vAlign w:val="center"/>
            <w:hideMark/>
          </w:tcPr>
          <w:p w14:paraId="15E510A0" w14:textId="7F789320" w:rsidR="004A6612" w:rsidRPr="004A6612" w:rsidRDefault="004A6612" w:rsidP="004A6612">
            <w:pPr>
              <w:jc w:val="center"/>
              <w:rPr>
                <w:rFonts w:cs="Arial"/>
              </w:rPr>
            </w:pPr>
            <w:r w:rsidRPr="004A6612">
              <w:rPr>
                <w:rFonts w:cs="Arial"/>
                <w:color w:val="000000"/>
              </w:rPr>
              <w:t>36</w:t>
            </w:r>
          </w:p>
        </w:tc>
        <w:tc>
          <w:tcPr>
            <w:tcW w:w="615" w:type="pct"/>
            <w:noWrap/>
            <w:vAlign w:val="center"/>
            <w:hideMark/>
          </w:tcPr>
          <w:p w14:paraId="0FBB804D" w14:textId="59B31AE3" w:rsidR="004A6612" w:rsidRPr="004A6612" w:rsidRDefault="004A6612" w:rsidP="004A6612">
            <w:pPr>
              <w:jc w:val="center"/>
              <w:rPr>
                <w:rFonts w:cs="Arial"/>
              </w:rPr>
            </w:pPr>
            <w:r w:rsidRPr="004A6612">
              <w:rPr>
                <w:rFonts w:cs="Arial"/>
                <w:color w:val="000000"/>
              </w:rPr>
              <w:t>90</w:t>
            </w:r>
          </w:p>
        </w:tc>
      </w:tr>
      <w:tr w:rsidR="004A6612" w:rsidRPr="005C256C" w14:paraId="1D44D9FD" w14:textId="77777777" w:rsidTr="004A6612">
        <w:trPr>
          <w:trHeight w:val="288"/>
        </w:trPr>
        <w:tc>
          <w:tcPr>
            <w:tcW w:w="2333" w:type="pct"/>
            <w:noWrap/>
            <w:vAlign w:val="center"/>
            <w:hideMark/>
          </w:tcPr>
          <w:p w14:paraId="5591C0DA" w14:textId="1BC583A9" w:rsidR="004A6612" w:rsidRPr="004A6612" w:rsidRDefault="004A6612" w:rsidP="004A6612">
            <w:pPr>
              <w:jc w:val="left"/>
              <w:rPr>
                <w:rFonts w:cs="Arial"/>
                <w:b/>
                <w:bCs/>
              </w:rPr>
            </w:pPr>
            <w:r w:rsidRPr="004A6612">
              <w:rPr>
                <w:rFonts w:cs="Arial"/>
                <w:b/>
                <w:bCs/>
                <w:color w:val="000000"/>
              </w:rPr>
              <w:t>Benefits calcium phosphate (</w:t>
            </w:r>
            <w:r w:rsidR="001C5BA8">
              <w:rPr>
                <w:rFonts w:cs="Arial"/>
                <w:b/>
                <w:bCs/>
                <w:color w:val="000000"/>
              </w:rPr>
              <w:t>$</w:t>
            </w:r>
            <w:r w:rsidRPr="004A6612">
              <w:rPr>
                <w:rFonts w:cs="Arial"/>
                <w:b/>
                <w:bCs/>
                <w:color w:val="000000"/>
              </w:rPr>
              <w:t>/yr)</w:t>
            </w:r>
          </w:p>
        </w:tc>
        <w:tc>
          <w:tcPr>
            <w:tcW w:w="458" w:type="pct"/>
            <w:noWrap/>
            <w:vAlign w:val="center"/>
            <w:hideMark/>
          </w:tcPr>
          <w:p w14:paraId="46CD18B5" w14:textId="7D23FAAB" w:rsidR="004A6612" w:rsidRPr="004A6612" w:rsidRDefault="004A6612" w:rsidP="004A6612">
            <w:pPr>
              <w:jc w:val="center"/>
              <w:rPr>
                <w:rFonts w:cs="Arial"/>
              </w:rPr>
            </w:pPr>
            <w:r w:rsidRPr="004A6612">
              <w:rPr>
                <w:rFonts w:cs="Arial"/>
                <w:color w:val="000000"/>
              </w:rPr>
              <w:t>1</w:t>
            </w:r>
          </w:p>
        </w:tc>
        <w:tc>
          <w:tcPr>
            <w:tcW w:w="516" w:type="pct"/>
            <w:noWrap/>
            <w:vAlign w:val="center"/>
            <w:hideMark/>
          </w:tcPr>
          <w:p w14:paraId="4539BD35" w14:textId="0BC3BFB1" w:rsidR="004A6612" w:rsidRPr="004A6612" w:rsidRDefault="004A6612" w:rsidP="004A6612">
            <w:pPr>
              <w:jc w:val="center"/>
              <w:rPr>
                <w:rFonts w:cs="Arial"/>
              </w:rPr>
            </w:pPr>
            <w:r w:rsidRPr="004A6612">
              <w:rPr>
                <w:rFonts w:cs="Arial"/>
                <w:color w:val="000000"/>
              </w:rPr>
              <w:t>1</w:t>
            </w:r>
          </w:p>
        </w:tc>
        <w:tc>
          <w:tcPr>
            <w:tcW w:w="557" w:type="pct"/>
            <w:noWrap/>
            <w:vAlign w:val="center"/>
            <w:hideMark/>
          </w:tcPr>
          <w:p w14:paraId="531C71D8" w14:textId="0D6BE645" w:rsidR="004A6612" w:rsidRPr="004A6612" w:rsidRDefault="004A6612" w:rsidP="004A6612">
            <w:pPr>
              <w:jc w:val="center"/>
              <w:rPr>
                <w:rFonts w:cs="Arial"/>
              </w:rPr>
            </w:pPr>
            <w:r w:rsidRPr="004A6612">
              <w:rPr>
                <w:rFonts w:cs="Arial"/>
                <w:color w:val="000000"/>
              </w:rPr>
              <w:t>7</w:t>
            </w:r>
          </w:p>
        </w:tc>
        <w:tc>
          <w:tcPr>
            <w:tcW w:w="521" w:type="pct"/>
            <w:noWrap/>
            <w:vAlign w:val="center"/>
            <w:hideMark/>
          </w:tcPr>
          <w:p w14:paraId="05485246" w14:textId="2A202291" w:rsidR="004A6612" w:rsidRPr="004A6612" w:rsidRDefault="004A6612" w:rsidP="004A6612">
            <w:pPr>
              <w:jc w:val="center"/>
              <w:rPr>
                <w:rFonts w:cs="Arial"/>
              </w:rPr>
            </w:pPr>
            <w:r w:rsidRPr="004A6612">
              <w:rPr>
                <w:rFonts w:cs="Arial"/>
                <w:color w:val="000000"/>
              </w:rPr>
              <w:t>13</w:t>
            </w:r>
          </w:p>
        </w:tc>
        <w:tc>
          <w:tcPr>
            <w:tcW w:w="615" w:type="pct"/>
            <w:noWrap/>
            <w:vAlign w:val="center"/>
            <w:hideMark/>
          </w:tcPr>
          <w:p w14:paraId="428902FF" w14:textId="40EC276C" w:rsidR="004A6612" w:rsidRPr="004A6612" w:rsidRDefault="004A6612" w:rsidP="004A6612">
            <w:pPr>
              <w:jc w:val="center"/>
              <w:rPr>
                <w:rFonts w:cs="Arial"/>
              </w:rPr>
            </w:pPr>
            <w:r w:rsidRPr="004A6612">
              <w:rPr>
                <w:rFonts w:cs="Arial"/>
                <w:color w:val="000000"/>
              </w:rPr>
              <w:t>33</w:t>
            </w:r>
          </w:p>
        </w:tc>
      </w:tr>
      <w:tr w:rsidR="005C256C" w:rsidRPr="005C256C" w14:paraId="45457BB5" w14:textId="77777777" w:rsidTr="005C256C">
        <w:trPr>
          <w:trHeight w:val="288"/>
        </w:trPr>
        <w:tc>
          <w:tcPr>
            <w:tcW w:w="2333" w:type="pct"/>
            <w:noWrap/>
            <w:hideMark/>
          </w:tcPr>
          <w:p w14:paraId="756B8138" w14:textId="77777777" w:rsidR="005C256C" w:rsidRPr="005C256C" w:rsidRDefault="005C256C" w:rsidP="005C256C">
            <w:r w:rsidRPr="005C256C">
              <w:t>L CH4 CN/day</w:t>
            </w:r>
          </w:p>
        </w:tc>
        <w:tc>
          <w:tcPr>
            <w:tcW w:w="458" w:type="pct"/>
            <w:noWrap/>
            <w:vAlign w:val="center"/>
            <w:hideMark/>
          </w:tcPr>
          <w:p w14:paraId="6BF759F4" w14:textId="77777777" w:rsidR="005C256C" w:rsidRPr="005C256C" w:rsidRDefault="005C256C" w:rsidP="005C256C">
            <w:pPr>
              <w:jc w:val="center"/>
            </w:pPr>
            <w:r w:rsidRPr="005C256C">
              <w:t>139</w:t>
            </w:r>
          </w:p>
        </w:tc>
        <w:tc>
          <w:tcPr>
            <w:tcW w:w="516" w:type="pct"/>
            <w:noWrap/>
            <w:vAlign w:val="center"/>
            <w:hideMark/>
          </w:tcPr>
          <w:p w14:paraId="0B42D7AF" w14:textId="77777777" w:rsidR="005C256C" w:rsidRPr="005C256C" w:rsidRDefault="005C256C" w:rsidP="005C256C">
            <w:pPr>
              <w:jc w:val="center"/>
            </w:pPr>
            <w:r w:rsidRPr="005C256C">
              <w:t>139</w:t>
            </w:r>
          </w:p>
        </w:tc>
        <w:tc>
          <w:tcPr>
            <w:tcW w:w="557" w:type="pct"/>
            <w:noWrap/>
            <w:vAlign w:val="center"/>
            <w:hideMark/>
          </w:tcPr>
          <w:p w14:paraId="1E5919BC" w14:textId="77777777" w:rsidR="005C256C" w:rsidRPr="005C256C" w:rsidRDefault="005C256C" w:rsidP="005C256C">
            <w:pPr>
              <w:jc w:val="center"/>
            </w:pPr>
            <w:r w:rsidRPr="005C256C">
              <w:t>697</w:t>
            </w:r>
          </w:p>
        </w:tc>
        <w:tc>
          <w:tcPr>
            <w:tcW w:w="521" w:type="pct"/>
            <w:noWrap/>
            <w:vAlign w:val="center"/>
            <w:hideMark/>
          </w:tcPr>
          <w:p w14:paraId="5B3D0DDF" w14:textId="77777777" w:rsidR="005C256C" w:rsidRPr="005C256C" w:rsidRDefault="005C256C" w:rsidP="005C256C">
            <w:pPr>
              <w:jc w:val="center"/>
            </w:pPr>
            <w:r w:rsidRPr="005C256C">
              <w:t>1,393</w:t>
            </w:r>
          </w:p>
        </w:tc>
        <w:tc>
          <w:tcPr>
            <w:tcW w:w="615" w:type="pct"/>
            <w:noWrap/>
            <w:vAlign w:val="center"/>
            <w:hideMark/>
          </w:tcPr>
          <w:p w14:paraId="504A1647" w14:textId="77777777" w:rsidR="005C256C" w:rsidRPr="005C256C" w:rsidRDefault="005C256C" w:rsidP="005C256C">
            <w:pPr>
              <w:jc w:val="center"/>
            </w:pPr>
            <w:r w:rsidRPr="005C256C">
              <w:t>3,483</w:t>
            </w:r>
          </w:p>
        </w:tc>
      </w:tr>
      <w:tr w:rsidR="005C256C" w:rsidRPr="005C256C" w14:paraId="50C2DAD8" w14:textId="77777777" w:rsidTr="005C256C">
        <w:trPr>
          <w:trHeight w:val="288"/>
        </w:trPr>
        <w:tc>
          <w:tcPr>
            <w:tcW w:w="2333" w:type="pct"/>
            <w:noWrap/>
            <w:hideMark/>
          </w:tcPr>
          <w:p w14:paraId="15A7A766" w14:textId="77777777" w:rsidR="005C256C" w:rsidRPr="005C256C" w:rsidRDefault="005C256C" w:rsidP="005C256C">
            <w:r w:rsidRPr="005C256C">
              <w:t>L biogas/ day</w:t>
            </w:r>
          </w:p>
        </w:tc>
        <w:tc>
          <w:tcPr>
            <w:tcW w:w="458" w:type="pct"/>
            <w:noWrap/>
            <w:vAlign w:val="center"/>
            <w:hideMark/>
          </w:tcPr>
          <w:p w14:paraId="7AF185F7" w14:textId="77777777" w:rsidR="005C256C" w:rsidRPr="005C256C" w:rsidRDefault="005C256C" w:rsidP="005C256C">
            <w:pPr>
              <w:jc w:val="center"/>
            </w:pPr>
            <w:r w:rsidRPr="005C256C">
              <w:t>179</w:t>
            </w:r>
          </w:p>
        </w:tc>
        <w:tc>
          <w:tcPr>
            <w:tcW w:w="516" w:type="pct"/>
            <w:noWrap/>
            <w:vAlign w:val="center"/>
            <w:hideMark/>
          </w:tcPr>
          <w:p w14:paraId="1EAD4354" w14:textId="77777777" w:rsidR="005C256C" w:rsidRPr="005C256C" w:rsidRDefault="005C256C" w:rsidP="005C256C">
            <w:pPr>
              <w:jc w:val="center"/>
            </w:pPr>
            <w:r w:rsidRPr="005C256C">
              <w:t>179</w:t>
            </w:r>
          </w:p>
        </w:tc>
        <w:tc>
          <w:tcPr>
            <w:tcW w:w="557" w:type="pct"/>
            <w:noWrap/>
            <w:vAlign w:val="center"/>
            <w:hideMark/>
          </w:tcPr>
          <w:p w14:paraId="77FCA4E2" w14:textId="77777777" w:rsidR="005C256C" w:rsidRPr="005C256C" w:rsidRDefault="005C256C" w:rsidP="005C256C">
            <w:pPr>
              <w:jc w:val="center"/>
            </w:pPr>
            <w:r w:rsidRPr="005C256C">
              <w:t>893</w:t>
            </w:r>
          </w:p>
        </w:tc>
        <w:tc>
          <w:tcPr>
            <w:tcW w:w="521" w:type="pct"/>
            <w:noWrap/>
            <w:vAlign w:val="center"/>
            <w:hideMark/>
          </w:tcPr>
          <w:p w14:paraId="324E7B39" w14:textId="77777777" w:rsidR="005C256C" w:rsidRPr="005C256C" w:rsidRDefault="005C256C" w:rsidP="005C256C">
            <w:pPr>
              <w:jc w:val="center"/>
            </w:pPr>
            <w:r w:rsidRPr="005C256C">
              <w:t>1,786</w:t>
            </w:r>
          </w:p>
        </w:tc>
        <w:tc>
          <w:tcPr>
            <w:tcW w:w="615" w:type="pct"/>
            <w:noWrap/>
            <w:vAlign w:val="center"/>
            <w:hideMark/>
          </w:tcPr>
          <w:p w14:paraId="07D9FCC6" w14:textId="77777777" w:rsidR="005C256C" w:rsidRPr="005C256C" w:rsidRDefault="005C256C" w:rsidP="005C256C">
            <w:pPr>
              <w:jc w:val="center"/>
            </w:pPr>
            <w:r w:rsidRPr="005C256C">
              <w:t>4,465</w:t>
            </w:r>
          </w:p>
        </w:tc>
      </w:tr>
      <w:tr w:rsidR="005C256C" w:rsidRPr="005C256C" w14:paraId="16362F83" w14:textId="77777777" w:rsidTr="005C256C">
        <w:trPr>
          <w:trHeight w:val="288"/>
        </w:trPr>
        <w:tc>
          <w:tcPr>
            <w:tcW w:w="2333" w:type="pct"/>
            <w:noWrap/>
            <w:hideMark/>
          </w:tcPr>
          <w:p w14:paraId="5E528308" w14:textId="77777777" w:rsidR="005C256C" w:rsidRPr="005C256C" w:rsidRDefault="005C256C" w:rsidP="005C256C">
            <w:r w:rsidRPr="005C256C">
              <w:t>Energy consumption (kWh/yr)</w:t>
            </w:r>
          </w:p>
        </w:tc>
        <w:tc>
          <w:tcPr>
            <w:tcW w:w="458" w:type="pct"/>
            <w:noWrap/>
            <w:vAlign w:val="center"/>
            <w:hideMark/>
          </w:tcPr>
          <w:p w14:paraId="3FBBD7D2" w14:textId="77777777" w:rsidR="005C256C" w:rsidRPr="005C256C" w:rsidRDefault="005C256C" w:rsidP="005C256C">
            <w:pPr>
              <w:jc w:val="center"/>
            </w:pPr>
            <w:r w:rsidRPr="005C256C">
              <w:t>265</w:t>
            </w:r>
          </w:p>
        </w:tc>
        <w:tc>
          <w:tcPr>
            <w:tcW w:w="516" w:type="pct"/>
            <w:noWrap/>
            <w:vAlign w:val="center"/>
            <w:hideMark/>
          </w:tcPr>
          <w:p w14:paraId="24536A0F" w14:textId="77777777" w:rsidR="005C256C" w:rsidRPr="005C256C" w:rsidRDefault="005C256C" w:rsidP="005C256C">
            <w:pPr>
              <w:jc w:val="center"/>
            </w:pPr>
            <w:r w:rsidRPr="005C256C">
              <w:t>265</w:t>
            </w:r>
          </w:p>
        </w:tc>
        <w:tc>
          <w:tcPr>
            <w:tcW w:w="557" w:type="pct"/>
            <w:noWrap/>
            <w:vAlign w:val="center"/>
            <w:hideMark/>
          </w:tcPr>
          <w:p w14:paraId="2F1881F7" w14:textId="77777777" w:rsidR="005C256C" w:rsidRPr="005C256C" w:rsidRDefault="005C256C" w:rsidP="005C256C">
            <w:pPr>
              <w:jc w:val="center"/>
            </w:pPr>
            <w:r w:rsidRPr="005C256C">
              <w:t>1,325</w:t>
            </w:r>
          </w:p>
        </w:tc>
        <w:tc>
          <w:tcPr>
            <w:tcW w:w="521" w:type="pct"/>
            <w:noWrap/>
            <w:vAlign w:val="center"/>
            <w:hideMark/>
          </w:tcPr>
          <w:p w14:paraId="5A3EA344" w14:textId="77777777" w:rsidR="005C256C" w:rsidRPr="005C256C" w:rsidRDefault="005C256C" w:rsidP="005C256C">
            <w:pPr>
              <w:jc w:val="center"/>
            </w:pPr>
            <w:r w:rsidRPr="005C256C">
              <w:t>2,649</w:t>
            </w:r>
          </w:p>
        </w:tc>
        <w:tc>
          <w:tcPr>
            <w:tcW w:w="615" w:type="pct"/>
            <w:noWrap/>
            <w:vAlign w:val="center"/>
            <w:hideMark/>
          </w:tcPr>
          <w:p w14:paraId="300A4CEF" w14:textId="77777777" w:rsidR="005C256C" w:rsidRPr="005C256C" w:rsidRDefault="005C256C" w:rsidP="005C256C">
            <w:pPr>
              <w:jc w:val="center"/>
            </w:pPr>
            <w:r w:rsidRPr="005C256C">
              <w:t>6,624</w:t>
            </w:r>
          </w:p>
        </w:tc>
      </w:tr>
      <w:tr w:rsidR="005C256C" w:rsidRPr="005C256C" w14:paraId="70C545CE" w14:textId="77777777" w:rsidTr="005C256C">
        <w:trPr>
          <w:trHeight w:val="288"/>
        </w:trPr>
        <w:tc>
          <w:tcPr>
            <w:tcW w:w="2333" w:type="pct"/>
            <w:noWrap/>
            <w:hideMark/>
          </w:tcPr>
          <w:p w14:paraId="37C98164" w14:textId="77777777" w:rsidR="005C256C" w:rsidRPr="005C256C" w:rsidRDefault="005C256C" w:rsidP="005C256C">
            <w:r w:rsidRPr="005C256C">
              <w:t>Energy from biogas (kWh/yr)</w:t>
            </w:r>
          </w:p>
        </w:tc>
        <w:tc>
          <w:tcPr>
            <w:tcW w:w="458" w:type="pct"/>
            <w:noWrap/>
            <w:vAlign w:val="center"/>
            <w:hideMark/>
          </w:tcPr>
          <w:p w14:paraId="67729E43" w14:textId="77777777" w:rsidR="005C256C" w:rsidRPr="005C256C" w:rsidRDefault="005C256C" w:rsidP="005C256C">
            <w:pPr>
              <w:jc w:val="center"/>
            </w:pPr>
            <w:r w:rsidRPr="005C256C">
              <w:t>503</w:t>
            </w:r>
          </w:p>
        </w:tc>
        <w:tc>
          <w:tcPr>
            <w:tcW w:w="516" w:type="pct"/>
            <w:noWrap/>
            <w:vAlign w:val="center"/>
            <w:hideMark/>
          </w:tcPr>
          <w:p w14:paraId="332E7078" w14:textId="77777777" w:rsidR="005C256C" w:rsidRPr="005C256C" w:rsidRDefault="005C256C" w:rsidP="005C256C">
            <w:pPr>
              <w:jc w:val="center"/>
            </w:pPr>
            <w:r w:rsidRPr="005C256C">
              <w:t>503</w:t>
            </w:r>
          </w:p>
        </w:tc>
        <w:tc>
          <w:tcPr>
            <w:tcW w:w="557" w:type="pct"/>
            <w:noWrap/>
            <w:vAlign w:val="center"/>
            <w:hideMark/>
          </w:tcPr>
          <w:p w14:paraId="179D764D" w14:textId="77777777" w:rsidR="005C256C" w:rsidRPr="005C256C" w:rsidRDefault="005C256C" w:rsidP="005C256C">
            <w:pPr>
              <w:jc w:val="center"/>
            </w:pPr>
            <w:r w:rsidRPr="005C256C">
              <w:t>2,514</w:t>
            </w:r>
          </w:p>
        </w:tc>
        <w:tc>
          <w:tcPr>
            <w:tcW w:w="521" w:type="pct"/>
            <w:noWrap/>
            <w:vAlign w:val="center"/>
            <w:hideMark/>
          </w:tcPr>
          <w:p w14:paraId="0ED01F20" w14:textId="77777777" w:rsidR="005C256C" w:rsidRPr="005C256C" w:rsidRDefault="005C256C" w:rsidP="005C256C">
            <w:pPr>
              <w:jc w:val="center"/>
            </w:pPr>
            <w:r w:rsidRPr="005C256C">
              <w:t>5,027</w:t>
            </w:r>
          </w:p>
        </w:tc>
        <w:tc>
          <w:tcPr>
            <w:tcW w:w="615" w:type="pct"/>
            <w:noWrap/>
            <w:vAlign w:val="center"/>
            <w:hideMark/>
          </w:tcPr>
          <w:p w14:paraId="6146B61C" w14:textId="77777777" w:rsidR="005C256C" w:rsidRPr="005C256C" w:rsidRDefault="005C256C" w:rsidP="005C256C">
            <w:pPr>
              <w:jc w:val="center"/>
            </w:pPr>
            <w:r w:rsidRPr="005C256C">
              <w:t>12,568</w:t>
            </w:r>
          </w:p>
        </w:tc>
      </w:tr>
      <w:tr w:rsidR="005C256C" w:rsidRPr="005C256C" w14:paraId="773D7F75" w14:textId="77777777" w:rsidTr="005C256C">
        <w:trPr>
          <w:trHeight w:val="288"/>
        </w:trPr>
        <w:tc>
          <w:tcPr>
            <w:tcW w:w="2333" w:type="pct"/>
            <w:noWrap/>
            <w:hideMark/>
          </w:tcPr>
          <w:p w14:paraId="5B13F6C8" w14:textId="77777777" w:rsidR="005C256C" w:rsidRPr="005C256C" w:rsidRDefault="005C256C" w:rsidP="005C256C">
            <w:pPr>
              <w:rPr>
                <w:b/>
                <w:bCs/>
              </w:rPr>
            </w:pPr>
            <w:r w:rsidRPr="005C256C">
              <w:rPr>
                <w:b/>
                <w:bCs/>
              </w:rPr>
              <w:t>Net energy production (kWh/yr)</w:t>
            </w:r>
          </w:p>
        </w:tc>
        <w:tc>
          <w:tcPr>
            <w:tcW w:w="458" w:type="pct"/>
            <w:noWrap/>
            <w:vAlign w:val="center"/>
            <w:hideMark/>
          </w:tcPr>
          <w:p w14:paraId="1EED80C2" w14:textId="77777777" w:rsidR="005C256C" w:rsidRPr="005C256C" w:rsidRDefault="005C256C" w:rsidP="005C256C">
            <w:pPr>
              <w:jc w:val="center"/>
            </w:pPr>
            <w:r w:rsidRPr="005C256C">
              <w:t>238</w:t>
            </w:r>
          </w:p>
        </w:tc>
        <w:tc>
          <w:tcPr>
            <w:tcW w:w="516" w:type="pct"/>
            <w:noWrap/>
            <w:vAlign w:val="center"/>
            <w:hideMark/>
          </w:tcPr>
          <w:p w14:paraId="187157F0" w14:textId="77777777" w:rsidR="005C256C" w:rsidRPr="005C256C" w:rsidRDefault="005C256C" w:rsidP="005C256C">
            <w:pPr>
              <w:jc w:val="center"/>
            </w:pPr>
            <w:r w:rsidRPr="005C256C">
              <w:t>238</w:t>
            </w:r>
          </w:p>
        </w:tc>
        <w:tc>
          <w:tcPr>
            <w:tcW w:w="557" w:type="pct"/>
            <w:noWrap/>
            <w:vAlign w:val="center"/>
            <w:hideMark/>
          </w:tcPr>
          <w:p w14:paraId="4F475446" w14:textId="77777777" w:rsidR="005C256C" w:rsidRPr="005C256C" w:rsidRDefault="005C256C" w:rsidP="005C256C">
            <w:pPr>
              <w:jc w:val="center"/>
            </w:pPr>
            <w:r w:rsidRPr="005C256C">
              <w:t>1,189</w:t>
            </w:r>
          </w:p>
        </w:tc>
        <w:tc>
          <w:tcPr>
            <w:tcW w:w="521" w:type="pct"/>
            <w:noWrap/>
            <w:vAlign w:val="center"/>
            <w:hideMark/>
          </w:tcPr>
          <w:p w14:paraId="7E78E335" w14:textId="77777777" w:rsidR="005C256C" w:rsidRPr="005C256C" w:rsidRDefault="005C256C" w:rsidP="005C256C">
            <w:pPr>
              <w:jc w:val="center"/>
            </w:pPr>
            <w:r w:rsidRPr="005C256C">
              <w:t>2,378</w:t>
            </w:r>
          </w:p>
        </w:tc>
        <w:tc>
          <w:tcPr>
            <w:tcW w:w="615" w:type="pct"/>
            <w:noWrap/>
            <w:vAlign w:val="center"/>
            <w:hideMark/>
          </w:tcPr>
          <w:p w14:paraId="7EB16A07" w14:textId="77777777" w:rsidR="005C256C" w:rsidRPr="005C256C" w:rsidRDefault="005C256C" w:rsidP="005C256C">
            <w:pPr>
              <w:jc w:val="center"/>
            </w:pPr>
            <w:r w:rsidRPr="005C256C">
              <w:t>5,944</w:t>
            </w:r>
          </w:p>
        </w:tc>
      </w:tr>
      <w:tr w:rsidR="005C256C" w:rsidRPr="005C256C" w14:paraId="79B70103" w14:textId="77777777" w:rsidTr="005C256C">
        <w:trPr>
          <w:trHeight w:val="288"/>
        </w:trPr>
        <w:tc>
          <w:tcPr>
            <w:tcW w:w="2333" w:type="pct"/>
            <w:noWrap/>
            <w:hideMark/>
          </w:tcPr>
          <w:p w14:paraId="0D4FA185" w14:textId="77777777" w:rsidR="005C256C" w:rsidRPr="005C256C" w:rsidRDefault="005C256C" w:rsidP="005C256C">
            <w:r w:rsidRPr="005C256C">
              <w:t>CH4 (m</w:t>
            </w:r>
            <w:r w:rsidRPr="005C256C">
              <w:rPr>
                <w:vertAlign w:val="superscript"/>
              </w:rPr>
              <w:t>3</w:t>
            </w:r>
            <w:r w:rsidRPr="005C256C">
              <w:t xml:space="preserve"> CN/day)</w:t>
            </w:r>
          </w:p>
        </w:tc>
        <w:tc>
          <w:tcPr>
            <w:tcW w:w="458" w:type="pct"/>
            <w:noWrap/>
            <w:vAlign w:val="center"/>
            <w:hideMark/>
          </w:tcPr>
          <w:p w14:paraId="2ACC9DBB" w14:textId="77777777" w:rsidR="005C256C" w:rsidRPr="005C256C" w:rsidRDefault="005C256C" w:rsidP="005C256C">
            <w:pPr>
              <w:jc w:val="center"/>
            </w:pPr>
            <w:r w:rsidRPr="005C256C">
              <w:t>0</w:t>
            </w:r>
          </w:p>
        </w:tc>
        <w:tc>
          <w:tcPr>
            <w:tcW w:w="516" w:type="pct"/>
            <w:noWrap/>
            <w:vAlign w:val="center"/>
            <w:hideMark/>
          </w:tcPr>
          <w:p w14:paraId="06CBCC74" w14:textId="77777777" w:rsidR="005C256C" w:rsidRPr="005C256C" w:rsidRDefault="005C256C" w:rsidP="005C256C">
            <w:pPr>
              <w:jc w:val="center"/>
            </w:pPr>
            <w:r w:rsidRPr="005C256C">
              <w:t>0</w:t>
            </w:r>
          </w:p>
        </w:tc>
        <w:tc>
          <w:tcPr>
            <w:tcW w:w="557" w:type="pct"/>
            <w:noWrap/>
            <w:vAlign w:val="center"/>
            <w:hideMark/>
          </w:tcPr>
          <w:p w14:paraId="536F367C" w14:textId="77777777" w:rsidR="005C256C" w:rsidRPr="005C256C" w:rsidRDefault="005C256C" w:rsidP="005C256C">
            <w:pPr>
              <w:jc w:val="center"/>
            </w:pPr>
            <w:r w:rsidRPr="005C256C">
              <w:t>1</w:t>
            </w:r>
          </w:p>
        </w:tc>
        <w:tc>
          <w:tcPr>
            <w:tcW w:w="521" w:type="pct"/>
            <w:noWrap/>
            <w:vAlign w:val="center"/>
            <w:hideMark/>
          </w:tcPr>
          <w:p w14:paraId="6C8A23A9" w14:textId="77777777" w:rsidR="005C256C" w:rsidRPr="005C256C" w:rsidRDefault="005C256C" w:rsidP="005C256C">
            <w:pPr>
              <w:jc w:val="center"/>
            </w:pPr>
            <w:r w:rsidRPr="005C256C">
              <w:t>1</w:t>
            </w:r>
          </w:p>
        </w:tc>
        <w:tc>
          <w:tcPr>
            <w:tcW w:w="615" w:type="pct"/>
            <w:noWrap/>
            <w:vAlign w:val="center"/>
            <w:hideMark/>
          </w:tcPr>
          <w:p w14:paraId="0A870AD3" w14:textId="77777777" w:rsidR="005C256C" w:rsidRPr="005C256C" w:rsidRDefault="005C256C" w:rsidP="005C256C">
            <w:pPr>
              <w:jc w:val="center"/>
            </w:pPr>
            <w:r w:rsidRPr="005C256C">
              <w:t>3</w:t>
            </w:r>
          </w:p>
        </w:tc>
      </w:tr>
      <w:tr w:rsidR="005C256C" w:rsidRPr="005C256C" w14:paraId="53894D9F" w14:textId="77777777" w:rsidTr="005C256C">
        <w:trPr>
          <w:trHeight w:val="288"/>
        </w:trPr>
        <w:tc>
          <w:tcPr>
            <w:tcW w:w="2333" w:type="pct"/>
            <w:noWrap/>
            <w:hideMark/>
          </w:tcPr>
          <w:p w14:paraId="7CAED16A" w14:textId="77777777" w:rsidR="005C256C" w:rsidRPr="005C256C" w:rsidRDefault="005C256C" w:rsidP="005C256C">
            <w:r w:rsidRPr="005C256C">
              <w:t>CH4 (m</w:t>
            </w:r>
            <w:r w:rsidRPr="005C256C">
              <w:rPr>
                <w:vertAlign w:val="superscript"/>
              </w:rPr>
              <w:t>3</w:t>
            </w:r>
            <w:r w:rsidRPr="005C256C">
              <w:t xml:space="preserve"> CN/yr)</w:t>
            </w:r>
          </w:p>
        </w:tc>
        <w:tc>
          <w:tcPr>
            <w:tcW w:w="458" w:type="pct"/>
            <w:noWrap/>
            <w:vAlign w:val="center"/>
            <w:hideMark/>
          </w:tcPr>
          <w:p w14:paraId="1FF86AF0" w14:textId="77777777" w:rsidR="005C256C" w:rsidRPr="005C256C" w:rsidRDefault="005C256C" w:rsidP="005C256C">
            <w:pPr>
              <w:jc w:val="center"/>
            </w:pPr>
            <w:r w:rsidRPr="005C256C">
              <w:t>47</w:t>
            </w:r>
          </w:p>
        </w:tc>
        <w:tc>
          <w:tcPr>
            <w:tcW w:w="516" w:type="pct"/>
            <w:noWrap/>
            <w:vAlign w:val="center"/>
            <w:hideMark/>
          </w:tcPr>
          <w:p w14:paraId="182B4BC3" w14:textId="77777777" w:rsidR="005C256C" w:rsidRPr="005C256C" w:rsidRDefault="005C256C" w:rsidP="005C256C">
            <w:pPr>
              <w:jc w:val="center"/>
            </w:pPr>
            <w:r w:rsidRPr="005C256C">
              <w:t>47</w:t>
            </w:r>
          </w:p>
        </w:tc>
        <w:tc>
          <w:tcPr>
            <w:tcW w:w="557" w:type="pct"/>
            <w:noWrap/>
            <w:vAlign w:val="center"/>
            <w:hideMark/>
          </w:tcPr>
          <w:p w14:paraId="500631C2" w14:textId="77777777" w:rsidR="005C256C" w:rsidRPr="005C256C" w:rsidRDefault="005C256C" w:rsidP="005C256C">
            <w:pPr>
              <w:jc w:val="center"/>
            </w:pPr>
            <w:r w:rsidRPr="005C256C">
              <w:t>233</w:t>
            </w:r>
          </w:p>
        </w:tc>
        <w:tc>
          <w:tcPr>
            <w:tcW w:w="521" w:type="pct"/>
            <w:noWrap/>
            <w:vAlign w:val="center"/>
            <w:hideMark/>
          </w:tcPr>
          <w:p w14:paraId="18AFC8FA" w14:textId="77777777" w:rsidR="005C256C" w:rsidRPr="005C256C" w:rsidRDefault="005C256C" w:rsidP="005C256C">
            <w:pPr>
              <w:jc w:val="center"/>
            </w:pPr>
            <w:r w:rsidRPr="005C256C">
              <w:t>466</w:t>
            </w:r>
          </w:p>
        </w:tc>
        <w:tc>
          <w:tcPr>
            <w:tcW w:w="615" w:type="pct"/>
            <w:noWrap/>
            <w:vAlign w:val="center"/>
            <w:hideMark/>
          </w:tcPr>
          <w:p w14:paraId="2ABDEF12" w14:textId="77777777" w:rsidR="005C256C" w:rsidRPr="005C256C" w:rsidRDefault="005C256C" w:rsidP="005C256C">
            <w:pPr>
              <w:jc w:val="center"/>
            </w:pPr>
            <w:r w:rsidRPr="005C256C">
              <w:t>1,165</w:t>
            </w:r>
          </w:p>
        </w:tc>
      </w:tr>
      <w:tr w:rsidR="005C256C" w:rsidRPr="005C256C" w14:paraId="39A1DA58" w14:textId="77777777" w:rsidTr="005C256C">
        <w:trPr>
          <w:trHeight w:val="288"/>
        </w:trPr>
        <w:tc>
          <w:tcPr>
            <w:tcW w:w="2333" w:type="pct"/>
            <w:noWrap/>
            <w:hideMark/>
          </w:tcPr>
          <w:p w14:paraId="55739C8F" w14:textId="77777777" w:rsidR="005C256C" w:rsidRPr="005C256C" w:rsidRDefault="005C256C" w:rsidP="005C256C">
            <w:pPr>
              <w:rPr>
                <w:b/>
                <w:bCs/>
              </w:rPr>
            </w:pPr>
            <w:r w:rsidRPr="005C256C">
              <w:rPr>
                <w:b/>
                <w:bCs/>
              </w:rPr>
              <w:t>Clean m</w:t>
            </w:r>
            <w:r w:rsidRPr="005C256C">
              <w:rPr>
                <w:b/>
                <w:bCs/>
                <w:vertAlign w:val="superscript"/>
              </w:rPr>
              <w:t>3</w:t>
            </w:r>
            <w:r w:rsidRPr="005C256C">
              <w:rPr>
                <w:b/>
                <w:bCs/>
              </w:rPr>
              <w:t xml:space="preserve"> CH4/yr STP</w:t>
            </w:r>
          </w:p>
        </w:tc>
        <w:tc>
          <w:tcPr>
            <w:tcW w:w="458" w:type="pct"/>
            <w:noWrap/>
            <w:vAlign w:val="center"/>
            <w:hideMark/>
          </w:tcPr>
          <w:p w14:paraId="65ACA070" w14:textId="77777777" w:rsidR="005C256C" w:rsidRPr="005C256C" w:rsidRDefault="005C256C" w:rsidP="005C256C">
            <w:pPr>
              <w:jc w:val="center"/>
            </w:pPr>
            <w:r w:rsidRPr="005C256C">
              <w:t>22</w:t>
            </w:r>
          </w:p>
        </w:tc>
        <w:tc>
          <w:tcPr>
            <w:tcW w:w="516" w:type="pct"/>
            <w:noWrap/>
            <w:vAlign w:val="center"/>
            <w:hideMark/>
          </w:tcPr>
          <w:p w14:paraId="2A93D170" w14:textId="77777777" w:rsidR="005C256C" w:rsidRPr="005C256C" w:rsidRDefault="005C256C" w:rsidP="005C256C">
            <w:pPr>
              <w:jc w:val="center"/>
            </w:pPr>
            <w:r w:rsidRPr="005C256C">
              <w:t>22</w:t>
            </w:r>
          </w:p>
        </w:tc>
        <w:tc>
          <w:tcPr>
            <w:tcW w:w="557" w:type="pct"/>
            <w:noWrap/>
            <w:vAlign w:val="center"/>
            <w:hideMark/>
          </w:tcPr>
          <w:p w14:paraId="03D68CFC" w14:textId="77777777" w:rsidR="005C256C" w:rsidRPr="005C256C" w:rsidRDefault="005C256C" w:rsidP="005C256C">
            <w:pPr>
              <w:jc w:val="center"/>
            </w:pPr>
            <w:r w:rsidRPr="005C256C">
              <w:t>110</w:t>
            </w:r>
          </w:p>
        </w:tc>
        <w:tc>
          <w:tcPr>
            <w:tcW w:w="521" w:type="pct"/>
            <w:noWrap/>
            <w:vAlign w:val="center"/>
            <w:hideMark/>
          </w:tcPr>
          <w:p w14:paraId="58EB441C" w14:textId="77777777" w:rsidR="005C256C" w:rsidRPr="005C256C" w:rsidRDefault="005C256C" w:rsidP="005C256C">
            <w:pPr>
              <w:jc w:val="center"/>
            </w:pPr>
            <w:r w:rsidRPr="005C256C">
              <w:t>220</w:t>
            </w:r>
          </w:p>
        </w:tc>
        <w:tc>
          <w:tcPr>
            <w:tcW w:w="615" w:type="pct"/>
            <w:noWrap/>
            <w:vAlign w:val="center"/>
            <w:hideMark/>
          </w:tcPr>
          <w:p w14:paraId="54A0D896" w14:textId="77777777" w:rsidR="005C256C" w:rsidRPr="005C256C" w:rsidRDefault="005C256C" w:rsidP="005C256C">
            <w:pPr>
              <w:jc w:val="center"/>
            </w:pPr>
            <w:r w:rsidRPr="005C256C">
              <w:t>551</w:t>
            </w:r>
          </w:p>
        </w:tc>
      </w:tr>
      <w:tr w:rsidR="005C256C" w:rsidRPr="005C256C" w14:paraId="519CDA13" w14:textId="77777777" w:rsidTr="005C256C">
        <w:trPr>
          <w:trHeight w:val="288"/>
        </w:trPr>
        <w:tc>
          <w:tcPr>
            <w:tcW w:w="2333" w:type="pct"/>
            <w:noWrap/>
            <w:hideMark/>
          </w:tcPr>
          <w:p w14:paraId="1142325F" w14:textId="77777777" w:rsidR="005C256C" w:rsidRPr="005C256C" w:rsidRDefault="005C256C" w:rsidP="005C256C">
            <w:r w:rsidRPr="005C256C">
              <w:t>Clean m</w:t>
            </w:r>
            <w:r w:rsidRPr="005C256C">
              <w:rPr>
                <w:vertAlign w:val="superscript"/>
              </w:rPr>
              <w:t>3</w:t>
            </w:r>
            <w:r w:rsidRPr="005C256C">
              <w:t xml:space="preserve"> biogas/yr 25ºC</w:t>
            </w:r>
          </w:p>
        </w:tc>
        <w:tc>
          <w:tcPr>
            <w:tcW w:w="458" w:type="pct"/>
            <w:noWrap/>
            <w:vAlign w:val="center"/>
            <w:hideMark/>
          </w:tcPr>
          <w:p w14:paraId="2CC6372E" w14:textId="77777777" w:rsidR="005C256C" w:rsidRPr="005C256C" w:rsidRDefault="005C256C" w:rsidP="005C256C">
            <w:pPr>
              <w:jc w:val="center"/>
            </w:pPr>
            <w:r w:rsidRPr="005C256C">
              <w:t>31</w:t>
            </w:r>
          </w:p>
        </w:tc>
        <w:tc>
          <w:tcPr>
            <w:tcW w:w="516" w:type="pct"/>
            <w:noWrap/>
            <w:vAlign w:val="center"/>
            <w:hideMark/>
          </w:tcPr>
          <w:p w14:paraId="4B3FA518" w14:textId="77777777" w:rsidR="005C256C" w:rsidRPr="005C256C" w:rsidRDefault="005C256C" w:rsidP="005C256C">
            <w:pPr>
              <w:jc w:val="center"/>
            </w:pPr>
            <w:r w:rsidRPr="005C256C">
              <w:t>31</w:t>
            </w:r>
          </w:p>
        </w:tc>
        <w:tc>
          <w:tcPr>
            <w:tcW w:w="557" w:type="pct"/>
            <w:noWrap/>
            <w:vAlign w:val="center"/>
            <w:hideMark/>
          </w:tcPr>
          <w:p w14:paraId="63AD6B33" w14:textId="77777777" w:rsidR="005C256C" w:rsidRPr="005C256C" w:rsidRDefault="005C256C" w:rsidP="005C256C">
            <w:pPr>
              <w:jc w:val="center"/>
            </w:pPr>
            <w:r w:rsidRPr="005C256C">
              <w:t>154</w:t>
            </w:r>
          </w:p>
        </w:tc>
        <w:tc>
          <w:tcPr>
            <w:tcW w:w="521" w:type="pct"/>
            <w:noWrap/>
            <w:vAlign w:val="center"/>
            <w:hideMark/>
          </w:tcPr>
          <w:p w14:paraId="0EF6696F" w14:textId="77777777" w:rsidR="005C256C" w:rsidRPr="005C256C" w:rsidRDefault="005C256C" w:rsidP="005C256C">
            <w:pPr>
              <w:jc w:val="center"/>
            </w:pPr>
            <w:r w:rsidRPr="005C256C">
              <w:t>308</w:t>
            </w:r>
          </w:p>
        </w:tc>
        <w:tc>
          <w:tcPr>
            <w:tcW w:w="615" w:type="pct"/>
            <w:noWrap/>
            <w:vAlign w:val="center"/>
            <w:hideMark/>
          </w:tcPr>
          <w:p w14:paraId="1E377C00" w14:textId="77777777" w:rsidR="005C256C" w:rsidRPr="005C256C" w:rsidRDefault="005C256C" w:rsidP="005C256C">
            <w:pPr>
              <w:jc w:val="center"/>
            </w:pPr>
            <w:r w:rsidRPr="005C256C">
              <w:t>771</w:t>
            </w:r>
          </w:p>
        </w:tc>
      </w:tr>
      <w:tr w:rsidR="005C256C" w:rsidRPr="005C256C" w14:paraId="583A3563" w14:textId="77777777" w:rsidTr="005C256C">
        <w:trPr>
          <w:trHeight w:val="288"/>
        </w:trPr>
        <w:tc>
          <w:tcPr>
            <w:tcW w:w="2333" w:type="pct"/>
            <w:noWrap/>
            <w:hideMark/>
          </w:tcPr>
          <w:p w14:paraId="0966EF16" w14:textId="7B1D3520" w:rsidR="005C256C" w:rsidRPr="005C256C" w:rsidRDefault="005C256C" w:rsidP="005C256C">
            <w:pPr>
              <w:rPr>
                <w:b/>
                <w:bCs/>
              </w:rPr>
            </w:pPr>
            <w:r w:rsidRPr="005C256C">
              <w:rPr>
                <w:b/>
                <w:bCs/>
              </w:rPr>
              <w:t>Benefits biogas (</w:t>
            </w:r>
            <w:r w:rsidR="001C5BA8">
              <w:rPr>
                <w:b/>
                <w:bCs/>
              </w:rPr>
              <w:t>$</w:t>
            </w:r>
            <w:r w:rsidRPr="005C256C">
              <w:rPr>
                <w:b/>
                <w:bCs/>
              </w:rPr>
              <w:t>/yr)</w:t>
            </w:r>
          </w:p>
        </w:tc>
        <w:tc>
          <w:tcPr>
            <w:tcW w:w="458" w:type="pct"/>
            <w:noWrap/>
            <w:vAlign w:val="center"/>
            <w:hideMark/>
          </w:tcPr>
          <w:p w14:paraId="003580F8" w14:textId="77777777" w:rsidR="005C256C" w:rsidRPr="005C256C" w:rsidRDefault="005C256C" w:rsidP="005C256C">
            <w:pPr>
              <w:jc w:val="center"/>
            </w:pPr>
            <w:r w:rsidRPr="005C256C">
              <w:t>0</w:t>
            </w:r>
          </w:p>
        </w:tc>
        <w:tc>
          <w:tcPr>
            <w:tcW w:w="516" w:type="pct"/>
            <w:noWrap/>
            <w:vAlign w:val="center"/>
            <w:hideMark/>
          </w:tcPr>
          <w:p w14:paraId="1FA15F4C" w14:textId="77777777" w:rsidR="005C256C" w:rsidRPr="005C256C" w:rsidRDefault="005C256C" w:rsidP="005C256C">
            <w:pPr>
              <w:jc w:val="center"/>
            </w:pPr>
            <w:r w:rsidRPr="005C256C">
              <w:t>0</w:t>
            </w:r>
          </w:p>
        </w:tc>
        <w:tc>
          <w:tcPr>
            <w:tcW w:w="557" w:type="pct"/>
            <w:noWrap/>
            <w:vAlign w:val="center"/>
            <w:hideMark/>
          </w:tcPr>
          <w:p w14:paraId="0CD198BE" w14:textId="77777777" w:rsidR="005C256C" w:rsidRPr="005C256C" w:rsidRDefault="005C256C" w:rsidP="005C256C">
            <w:pPr>
              <w:jc w:val="center"/>
            </w:pPr>
            <w:r w:rsidRPr="005C256C">
              <w:t>0</w:t>
            </w:r>
          </w:p>
        </w:tc>
        <w:tc>
          <w:tcPr>
            <w:tcW w:w="521" w:type="pct"/>
            <w:noWrap/>
            <w:vAlign w:val="center"/>
            <w:hideMark/>
          </w:tcPr>
          <w:p w14:paraId="5FDD6060" w14:textId="77777777" w:rsidR="005C256C" w:rsidRPr="005C256C" w:rsidRDefault="005C256C" w:rsidP="005C256C">
            <w:pPr>
              <w:jc w:val="center"/>
            </w:pPr>
            <w:r w:rsidRPr="005C256C">
              <w:t>0</w:t>
            </w:r>
          </w:p>
        </w:tc>
        <w:tc>
          <w:tcPr>
            <w:tcW w:w="615" w:type="pct"/>
            <w:noWrap/>
            <w:vAlign w:val="center"/>
            <w:hideMark/>
          </w:tcPr>
          <w:p w14:paraId="4AC73B49" w14:textId="77777777" w:rsidR="005C256C" w:rsidRPr="005C256C" w:rsidRDefault="005C256C" w:rsidP="005C256C">
            <w:pPr>
              <w:jc w:val="center"/>
            </w:pPr>
            <w:r w:rsidRPr="005C256C">
              <w:t>0</w:t>
            </w:r>
          </w:p>
        </w:tc>
      </w:tr>
      <w:tr w:rsidR="006175C3" w:rsidRPr="005C256C" w14:paraId="1B678468" w14:textId="77777777" w:rsidTr="006175C3">
        <w:trPr>
          <w:trHeight w:val="288"/>
        </w:trPr>
        <w:tc>
          <w:tcPr>
            <w:tcW w:w="2333" w:type="pct"/>
            <w:noWrap/>
          </w:tcPr>
          <w:p w14:paraId="4C1EF6F3" w14:textId="5B33A2FC" w:rsidR="006175C3" w:rsidRPr="005C256C" w:rsidRDefault="006175C3" w:rsidP="006175C3">
            <w:pPr>
              <w:rPr>
                <w:b/>
                <w:bCs/>
              </w:rPr>
            </w:pPr>
            <w:r>
              <w:rPr>
                <w:b/>
                <w:bCs/>
              </w:rPr>
              <w:t>Liquid fertilizer (</w:t>
            </w:r>
            <w:r w:rsidR="001C5BA8">
              <w:rPr>
                <w:b/>
                <w:bCs/>
              </w:rPr>
              <w:t>$</w:t>
            </w:r>
            <w:r>
              <w:rPr>
                <w:b/>
                <w:bCs/>
              </w:rPr>
              <w:t>/yr)</w:t>
            </w:r>
          </w:p>
        </w:tc>
        <w:tc>
          <w:tcPr>
            <w:tcW w:w="458" w:type="pct"/>
            <w:noWrap/>
            <w:vAlign w:val="center"/>
          </w:tcPr>
          <w:p w14:paraId="74279FA6" w14:textId="11C782B7" w:rsidR="006175C3" w:rsidRPr="006175C3" w:rsidRDefault="006175C3" w:rsidP="006175C3">
            <w:pPr>
              <w:jc w:val="center"/>
              <w:rPr>
                <w:rFonts w:cs="Arial"/>
              </w:rPr>
            </w:pPr>
            <w:r>
              <w:rPr>
                <w:rFonts w:cs="Arial"/>
                <w:color w:val="000000"/>
              </w:rPr>
              <w:t>20</w:t>
            </w:r>
          </w:p>
        </w:tc>
        <w:tc>
          <w:tcPr>
            <w:tcW w:w="516" w:type="pct"/>
            <w:noWrap/>
            <w:vAlign w:val="center"/>
          </w:tcPr>
          <w:p w14:paraId="2F249040" w14:textId="6C1CD389" w:rsidR="006175C3" w:rsidRPr="006175C3" w:rsidRDefault="006175C3" w:rsidP="006175C3">
            <w:pPr>
              <w:jc w:val="center"/>
              <w:rPr>
                <w:rFonts w:cs="Arial"/>
              </w:rPr>
            </w:pPr>
            <w:r>
              <w:rPr>
                <w:rFonts w:cs="Arial"/>
              </w:rPr>
              <w:t>20</w:t>
            </w:r>
          </w:p>
        </w:tc>
        <w:tc>
          <w:tcPr>
            <w:tcW w:w="557" w:type="pct"/>
            <w:noWrap/>
            <w:vAlign w:val="center"/>
          </w:tcPr>
          <w:p w14:paraId="28BEC549" w14:textId="08469F8D" w:rsidR="006175C3" w:rsidRPr="006175C3" w:rsidRDefault="006175C3" w:rsidP="006175C3">
            <w:pPr>
              <w:jc w:val="center"/>
              <w:rPr>
                <w:rFonts w:cs="Arial"/>
              </w:rPr>
            </w:pPr>
            <w:r>
              <w:rPr>
                <w:rFonts w:cs="Arial"/>
                <w:color w:val="000000"/>
              </w:rPr>
              <w:t>99</w:t>
            </w:r>
          </w:p>
        </w:tc>
        <w:tc>
          <w:tcPr>
            <w:tcW w:w="521" w:type="pct"/>
            <w:noWrap/>
            <w:vAlign w:val="center"/>
          </w:tcPr>
          <w:p w14:paraId="39A359C9" w14:textId="483F4BEE" w:rsidR="006175C3" w:rsidRPr="006175C3" w:rsidRDefault="006175C3" w:rsidP="006175C3">
            <w:pPr>
              <w:jc w:val="center"/>
              <w:rPr>
                <w:rFonts w:cs="Arial"/>
              </w:rPr>
            </w:pPr>
            <w:r w:rsidRPr="006175C3">
              <w:rPr>
                <w:rFonts w:cs="Arial"/>
                <w:color w:val="000000"/>
              </w:rPr>
              <w:t>198</w:t>
            </w:r>
          </w:p>
        </w:tc>
        <w:tc>
          <w:tcPr>
            <w:tcW w:w="615" w:type="pct"/>
            <w:noWrap/>
            <w:vAlign w:val="center"/>
          </w:tcPr>
          <w:p w14:paraId="4AB84CCF" w14:textId="5DF0052C" w:rsidR="006175C3" w:rsidRPr="006175C3" w:rsidRDefault="006175C3" w:rsidP="006175C3">
            <w:pPr>
              <w:jc w:val="center"/>
              <w:rPr>
                <w:rFonts w:cs="Arial"/>
              </w:rPr>
            </w:pPr>
            <w:r w:rsidRPr="006175C3">
              <w:rPr>
                <w:rFonts w:cs="Arial"/>
                <w:color w:val="000000"/>
              </w:rPr>
              <w:t>496</w:t>
            </w:r>
          </w:p>
        </w:tc>
      </w:tr>
      <w:tr w:rsidR="006175C3" w:rsidRPr="005C256C" w14:paraId="6C925054" w14:textId="77777777" w:rsidTr="00F56DA1">
        <w:trPr>
          <w:trHeight w:val="288"/>
        </w:trPr>
        <w:tc>
          <w:tcPr>
            <w:tcW w:w="2333" w:type="pct"/>
            <w:noWrap/>
            <w:hideMark/>
          </w:tcPr>
          <w:p w14:paraId="6D4F5023" w14:textId="184FBE5F" w:rsidR="006175C3" w:rsidRPr="005C256C" w:rsidRDefault="006175C3" w:rsidP="006175C3">
            <w:r w:rsidRPr="005C256C">
              <w:rPr>
                <w:b/>
                <w:bCs/>
              </w:rPr>
              <w:t>Total benefits nutrient and biogas recovery (</w:t>
            </w:r>
            <w:r w:rsidR="001C5BA8">
              <w:rPr>
                <w:b/>
                <w:bCs/>
              </w:rPr>
              <w:t>$</w:t>
            </w:r>
            <w:r w:rsidRPr="005C256C">
              <w:rPr>
                <w:b/>
                <w:bCs/>
              </w:rPr>
              <w:t>/yr)</w:t>
            </w:r>
          </w:p>
        </w:tc>
        <w:tc>
          <w:tcPr>
            <w:tcW w:w="458" w:type="pct"/>
            <w:noWrap/>
            <w:hideMark/>
          </w:tcPr>
          <w:p w14:paraId="34D39C4B" w14:textId="10D3661F" w:rsidR="006175C3" w:rsidRPr="005C256C" w:rsidRDefault="006175C3" w:rsidP="006175C3">
            <w:pPr>
              <w:jc w:val="center"/>
            </w:pPr>
            <w:r w:rsidRPr="000F2B80">
              <w:t>21</w:t>
            </w:r>
          </w:p>
        </w:tc>
        <w:tc>
          <w:tcPr>
            <w:tcW w:w="516" w:type="pct"/>
            <w:noWrap/>
            <w:hideMark/>
          </w:tcPr>
          <w:p w14:paraId="351FB0BB" w14:textId="66B807DB" w:rsidR="006175C3" w:rsidRPr="005C256C" w:rsidRDefault="006175C3" w:rsidP="006175C3">
            <w:pPr>
              <w:jc w:val="center"/>
            </w:pPr>
            <w:r w:rsidRPr="000F2B80">
              <w:t>21</w:t>
            </w:r>
          </w:p>
        </w:tc>
        <w:tc>
          <w:tcPr>
            <w:tcW w:w="557" w:type="pct"/>
            <w:noWrap/>
            <w:hideMark/>
          </w:tcPr>
          <w:p w14:paraId="1BCBB45A" w14:textId="006445B8" w:rsidR="006175C3" w:rsidRPr="005C256C" w:rsidRDefault="006175C3" w:rsidP="006175C3">
            <w:pPr>
              <w:jc w:val="center"/>
            </w:pPr>
            <w:r w:rsidRPr="000F2B80">
              <w:t>106</w:t>
            </w:r>
          </w:p>
        </w:tc>
        <w:tc>
          <w:tcPr>
            <w:tcW w:w="521" w:type="pct"/>
            <w:noWrap/>
            <w:hideMark/>
          </w:tcPr>
          <w:p w14:paraId="70D29FEF" w14:textId="44EC0967" w:rsidR="006175C3" w:rsidRPr="005C256C" w:rsidRDefault="006175C3" w:rsidP="006175C3">
            <w:pPr>
              <w:jc w:val="center"/>
            </w:pPr>
            <w:r w:rsidRPr="000F2B80">
              <w:t>211</w:t>
            </w:r>
          </w:p>
        </w:tc>
        <w:tc>
          <w:tcPr>
            <w:tcW w:w="615" w:type="pct"/>
            <w:noWrap/>
            <w:hideMark/>
          </w:tcPr>
          <w:p w14:paraId="5B4E795A" w14:textId="3B5F8BDA" w:rsidR="006175C3" w:rsidRPr="005C256C" w:rsidRDefault="006175C3" w:rsidP="006175C3">
            <w:pPr>
              <w:jc w:val="center"/>
            </w:pPr>
            <w:r w:rsidRPr="000F2B80">
              <w:t>529</w:t>
            </w:r>
          </w:p>
        </w:tc>
      </w:tr>
      <w:tr w:rsidR="006175C3" w:rsidRPr="005C256C" w14:paraId="0CCBD0F5" w14:textId="77777777" w:rsidTr="005C256C">
        <w:trPr>
          <w:trHeight w:val="288"/>
        </w:trPr>
        <w:tc>
          <w:tcPr>
            <w:tcW w:w="2333" w:type="pct"/>
            <w:noWrap/>
            <w:hideMark/>
          </w:tcPr>
          <w:p w14:paraId="4420902A" w14:textId="77777777" w:rsidR="006175C3" w:rsidRPr="005C256C" w:rsidRDefault="006175C3" w:rsidP="006175C3">
            <w:pPr>
              <w:rPr>
                <w:b/>
                <w:bCs/>
              </w:rPr>
            </w:pPr>
            <w:r w:rsidRPr="005C256C">
              <w:rPr>
                <w:b/>
                <w:bCs/>
              </w:rPr>
              <w:t>PE</w:t>
            </w:r>
          </w:p>
        </w:tc>
        <w:tc>
          <w:tcPr>
            <w:tcW w:w="458" w:type="pct"/>
            <w:noWrap/>
            <w:vAlign w:val="center"/>
            <w:hideMark/>
          </w:tcPr>
          <w:p w14:paraId="411089FF" w14:textId="77777777" w:rsidR="006175C3" w:rsidRPr="005C256C" w:rsidRDefault="006175C3" w:rsidP="006175C3">
            <w:pPr>
              <w:jc w:val="center"/>
            </w:pPr>
            <w:r w:rsidRPr="005C256C">
              <w:t>12</w:t>
            </w:r>
          </w:p>
        </w:tc>
        <w:tc>
          <w:tcPr>
            <w:tcW w:w="516" w:type="pct"/>
            <w:noWrap/>
            <w:vAlign w:val="center"/>
            <w:hideMark/>
          </w:tcPr>
          <w:p w14:paraId="328AC3F2" w14:textId="77777777" w:rsidR="006175C3" w:rsidRPr="005C256C" w:rsidRDefault="006175C3" w:rsidP="006175C3">
            <w:pPr>
              <w:jc w:val="center"/>
            </w:pPr>
            <w:r w:rsidRPr="005C256C">
              <w:t>12</w:t>
            </w:r>
          </w:p>
        </w:tc>
        <w:tc>
          <w:tcPr>
            <w:tcW w:w="557" w:type="pct"/>
            <w:noWrap/>
            <w:vAlign w:val="center"/>
            <w:hideMark/>
          </w:tcPr>
          <w:p w14:paraId="108BD942" w14:textId="77777777" w:rsidR="006175C3" w:rsidRPr="005C256C" w:rsidRDefault="006175C3" w:rsidP="006175C3">
            <w:pPr>
              <w:jc w:val="center"/>
            </w:pPr>
            <w:r w:rsidRPr="005C256C">
              <w:t>60</w:t>
            </w:r>
          </w:p>
        </w:tc>
        <w:tc>
          <w:tcPr>
            <w:tcW w:w="521" w:type="pct"/>
            <w:noWrap/>
            <w:vAlign w:val="center"/>
            <w:hideMark/>
          </w:tcPr>
          <w:p w14:paraId="601A713F" w14:textId="77777777" w:rsidR="006175C3" w:rsidRPr="005C256C" w:rsidRDefault="006175C3" w:rsidP="006175C3">
            <w:pPr>
              <w:jc w:val="center"/>
            </w:pPr>
            <w:r w:rsidRPr="005C256C">
              <w:t>120</w:t>
            </w:r>
          </w:p>
        </w:tc>
        <w:tc>
          <w:tcPr>
            <w:tcW w:w="615" w:type="pct"/>
            <w:noWrap/>
            <w:vAlign w:val="center"/>
            <w:hideMark/>
          </w:tcPr>
          <w:p w14:paraId="71776788" w14:textId="77777777" w:rsidR="006175C3" w:rsidRPr="005C256C" w:rsidRDefault="006175C3" w:rsidP="006175C3">
            <w:pPr>
              <w:jc w:val="center"/>
            </w:pPr>
            <w:r w:rsidRPr="005C256C">
              <w:t>300</w:t>
            </w:r>
          </w:p>
        </w:tc>
      </w:tr>
      <w:tr w:rsidR="006175C3" w:rsidRPr="005C256C" w14:paraId="694FAD4A" w14:textId="77777777" w:rsidTr="005C256C">
        <w:trPr>
          <w:trHeight w:val="288"/>
        </w:trPr>
        <w:tc>
          <w:tcPr>
            <w:tcW w:w="2333" w:type="pct"/>
            <w:noWrap/>
            <w:hideMark/>
          </w:tcPr>
          <w:p w14:paraId="021C06EC" w14:textId="2D70667C" w:rsidR="006175C3" w:rsidRPr="005C256C" w:rsidRDefault="004C1A65" w:rsidP="006175C3">
            <w:pPr>
              <w:rPr>
                <w:b/>
                <w:bCs/>
              </w:rPr>
            </w:pPr>
            <w:r>
              <w:rPr>
                <w:b/>
                <w:bCs/>
              </w:rPr>
              <w:t>Water Savings</w:t>
            </w:r>
            <w:r w:rsidR="006175C3" w:rsidRPr="005C256C">
              <w:rPr>
                <w:b/>
                <w:bCs/>
              </w:rPr>
              <w:t xml:space="preserve"> (m</w:t>
            </w:r>
            <w:r w:rsidR="006175C3" w:rsidRPr="005C256C">
              <w:rPr>
                <w:b/>
                <w:bCs/>
                <w:vertAlign w:val="superscript"/>
              </w:rPr>
              <w:t>3</w:t>
            </w:r>
            <w:r w:rsidR="006175C3" w:rsidRPr="005C256C">
              <w:rPr>
                <w:b/>
                <w:bCs/>
              </w:rPr>
              <w:t>)</w:t>
            </w:r>
          </w:p>
        </w:tc>
        <w:tc>
          <w:tcPr>
            <w:tcW w:w="458" w:type="pct"/>
            <w:noWrap/>
            <w:vAlign w:val="center"/>
            <w:hideMark/>
          </w:tcPr>
          <w:p w14:paraId="7026B04C" w14:textId="77777777" w:rsidR="006175C3" w:rsidRPr="005C256C" w:rsidRDefault="006175C3" w:rsidP="006175C3">
            <w:pPr>
              <w:jc w:val="center"/>
            </w:pPr>
            <w:r w:rsidRPr="005C256C">
              <w:t>110</w:t>
            </w:r>
          </w:p>
        </w:tc>
        <w:tc>
          <w:tcPr>
            <w:tcW w:w="516" w:type="pct"/>
            <w:noWrap/>
            <w:vAlign w:val="center"/>
            <w:hideMark/>
          </w:tcPr>
          <w:p w14:paraId="174650A8" w14:textId="77777777" w:rsidR="006175C3" w:rsidRPr="005C256C" w:rsidRDefault="006175C3" w:rsidP="006175C3">
            <w:pPr>
              <w:jc w:val="center"/>
            </w:pPr>
            <w:r w:rsidRPr="005C256C">
              <w:t>110</w:t>
            </w:r>
          </w:p>
        </w:tc>
        <w:tc>
          <w:tcPr>
            <w:tcW w:w="557" w:type="pct"/>
            <w:noWrap/>
            <w:vAlign w:val="center"/>
            <w:hideMark/>
          </w:tcPr>
          <w:p w14:paraId="7F910DBA" w14:textId="77777777" w:rsidR="006175C3" w:rsidRPr="005C256C" w:rsidRDefault="006175C3" w:rsidP="006175C3">
            <w:pPr>
              <w:jc w:val="center"/>
            </w:pPr>
            <w:r w:rsidRPr="005C256C">
              <w:t>548</w:t>
            </w:r>
          </w:p>
        </w:tc>
        <w:tc>
          <w:tcPr>
            <w:tcW w:w="521" w:type="pct"/>
            <w:noWrap/>
            <w:vAlign w:val="center"/>
            <w:hideMark/>
          </w:tcPr>
          <w:p w14:paraId="7AC88A75" w14:textId="77777777" w:rsidR="006175C3" w:rsidRPr="005C256C" w:rsidRDefault="006175C3" w:rsidP="006175C3">
            <w:pPr>
              <w:jc w:val="center"/>
            </w:pPr>
            <w:r w:rsidRPr="005C256C">
              <w:t>1,095</w:t>
            </w:r>
          </w:p>
        </w:tc>
        <w:tc>
          <w:tcPr>
            <w:tcW w:w="615" w:type="pct"/>
            <w:noWrap/>
            <w:vAlign w:val="center"/>
            <w:hideMark/>
          </w:tcPr>
          <w:p w14:paraId="7A74AE4D" w14:textId="77777777" w:rsidR="006175C3" w:rsidRPr="005C256C" w:rsidRDefault="006175C3" w:rsidP="006175C3">
            <w:pPr>
              <w:jc w:val="center"/>
            </w:pPr>
            <w:r w:rsidRPr="005C256C">
              <w:t>2,738</w:t>
            </w:r>
          </w:p>
        </w:tc>
      </w:tr>
      <w:tr w:rsidR="006175C3" w:rsidRPr="005C256C" w14:paraId="090D88E5" w14:textId="77777777" w:rsidTr="005C256C">
        <w:trPr>
          <w:trHeight w:val="288"/>
        </w:trPr>
        <w:tc>
          <w:tcPr>
            <w:tcW w:w="2333" w:type="pct"/>
            <w:noWrap/>
            <w:hideMark/>
          </w:tcPr>
          <w:p w14:paraId="30B7F0B0" w14:textId="2DE43F3A" w:rsidR="006175C3" w:rsidRPr="005C256C" w:rsidRDefault="006175C3" w:rsidP="006175C3">
            <w:pPr>
              <w:rPr>
                <w:b/>
                <w:bCs/>
              </w:rPr>
            </w:pPr>
            <w:r w:rsidRPr="005C256C">
              <w:rPr>
                <w:b/>
                <w:bCs/>
              </w:rPr>
              <w:t>Water cost (</w:t>
            </w:r>
            <w:r w:rsidR="001C5BA8">
              <w:rPr>
                <w:b/>
                <w:bCs/>
              </w:rPr>
              <w:t>$</w:t>
            </w:r>
            <w:r w:rsidRPr="005C256C">
              <w:rPr>
                <w:b/>
                <w:bCs/>
              </w:rPr>
              <w:t>/m</w:t>
            </w:r>
            <w:r w:rsidRPr="005C256C">
              <w:rPr>
                <w:b/>
                <w:bCs/>
                <w:vertAlign w:val="superscript"/>
              </w:rPr>
              <w:t>3</w:t>
            </w:r>
            <w:r w:rsidRPr="005C256C">
              <w:rPr>
                <w:b/>
                <w:bCs/>
              </w:rPr>
              <w:t>)</w:t>
            </w:r>
          </w:p>
        </w:tc>
        <w:tc>
          <w:tcPr>
            <w:tcW w:w="458" w:type="pct"/>
            <w:noWrap/>
            <w:vAlign w:val="center"/>
            <w:hideMark/>
          </w:tcPr>
          <w:p w14:paraId="631D9B45" w14:textId="77777777" w:rsidR="006175C3" w:rsidRPr="005C256C" w:rsidRDefault="006175C3" w:rsidP="006175C3">
            <w:pPr>
              <w:jc w:val="center"/>
            </w:pPr>
            <w:r w:rsidRPr="005C256C">
              <w:t>2</w:t>
            </w:r>
          </w:p>
        </w:tc>
        <w:tc>
          <w:tcPr>
            <w:tcW w:w="516" w:type="pct"/>
            <w:noWrap/>
            <w:vAlign w:val="center"/>
            <w:hideMark/>
          </w:tcPr>
          <w:p w14:paraId="01DA9DA8" w14:textId="77777777" w:rsidR="006175C3" w:rsidRPr="005C256C" w:rsidRDefault="006175C3" w:rsidP="006175C3">
            <w:pPr>
              <w:jc w:val="center"/>
            </w:pPr>
            <w:r w:rsidRPr="005C256C">
              <w:t>2</w:t>
            </w:r>
          </w:p>
        </w:tc>
        <w:tc>
          <w:tcPr>
            <w:tcW w:w="557" w:type="pct"/>
            <w:noWrap/>
            <w:vAlign w:val="center"/>
            <w:hideMark/>
          </w:tcPr>
          <w:p w14:paraId="3ADEE59D" w14:textId="77777777" w:rsidR="006175C3" w:rsidRPr="005C256C" w:rsidRDefault="006175C3" w:rsidP="006175C3">
            <w:pPr>
              <w:jc w:val="center"/>
            </w:pPr>
            <w:r w:rsidRPr="005C256C">
              <w:t>2</w:t>
            </w:r>
          </w:p>
        </w:tc>
        <w:tc>
          <w:tcPr>
            <w:tcW w:w="521" w:type="pct"/>
            <w:noWrap/>
            <w:vAlign w:val="center"/>
            <w:hideMark/>
          </w:tcPr>
          <w:p w14:paraId="141B78A1" w14:textId="77777777" w:rsidR="006175C3" w:rsidRPr="005C256C" w:rsidRDefault="006175C3" w:rsidP="006175C3">
            <w:pPr>
              <w:jc w:val="center"/>
            </w:pPr>
            <w:r w:rsidRPr="005C256C">
              <w:t>2</w:t>
            </w:r>
          </w:p>
        </w:tc>
        <w:tc>
          <w:tcPr>
            <w:tcW w:w="615" w:type="pct"/>
            <w:noWrap/>
            <w:vAlign w:val="center"/>
            <w:hideMark/>
          </w:tcPr>
          <w:p w14:paraId="7CEF72A1" w14:textId="77777777" w:rsidR="006175C3" w:rsidRPr="005C256C" w:rsidRDefault="006175C3" w:rsidP="006175C3">
            <w:pPr>
              <w:jc w:val="center"/>
            </w:pPr>
            <w:r w:rsidRPr="005C256C">
              <w:t>2</w:t>
            </w:r>
          </w:p>
        </w:tc>
      </w:tr>
      <w:tr w:rsidR="006175C3" w:rsidRPr="005C256C" w14:paraId="35777784" w14:textId="77777777" w:rsidTr="005C256C">
        <w:trPr>
          <w:trHeight w:val="288"/>
        </w:trPr>
        <w:tc>
          <w:tcPr>
            <w:tcW w:w="2333" w:type="pct"/>
            <w:noWrap/>
            <w:hideMark/>
          </w:tcPr>
          <w:p w14:paraId="67497D26" w14:textId="2DEFCF92" w:rsidR="006175C3" w:rsidRPr="005C256C" w:rsidRDefault="006175C3" w:rsidP="006175C3">
            <w:pPr>
              <w:rPr>
                <w:b/>
                <w:bCs/>
              </w:rPr>
            </w:pPr>
            <w:r w:rsidRPr="005C256C">
              <w:rPr>
                <w:b/>
                <w:bCs/>
              </w:rPr>
              <w:t>Water saving benefits (</w:t>
            </w:r>
            <w:r w:rsidR="001C5BA8">
              <w:rPr>
                <w:b/>
                <w:bCs/>
              </w:rPr>
              <w:t>$</w:t>
            </w:r>
            <w:r w:rsidRPr="005C256C">
              <w:rPr>
                <w:b/>
                <w:bCs/>
              </w:rPr>
              <w:t>/yr)</w:t>
            </w:r>
          </w:p>
        </w:tc>
        <w:tc>
          <w:tcPr>
            <w:tcW w:w="458" w:type="pct"/>
            <w:noWrap/>
            <w:vAlign w:val="center"/>
            <w:hideMark/>
          </w:tcPr>
          <w:p w14:paraId="52CD1E15" w14:textId="77777777" w:rsidR="006175C3" w:rsidRPr="005C256C" w:rsidRDefault="006175C3" w:rsidP="006175C3">
            <w:pPr>
              <w:jc w:val="center"/>
            </w:pPr>
            <w:r w:rsidRPr="005C256C">
              <w:t>219</w:t>
            </w:r>
          </w:p>
        </w:tc>
        <w:tc>
          <w:tcPr>
            <w:tcW w:w="516" w:type="pct"/>
            <w:noWrap/>
            <w:vAlign w:val="center"/>
            <w:hideMark/>
          </w:tcPr>
          <w:p w14:paraId="2207DF8D" w14:textId="77777777" w:rsidR="006175C3" w:rsidRPr="005C256C" w:rsidRDefault="006175C3" w:rsidP="006175C3">
            <w:pPr>
              <w:jc w:val="center"/>
            </w:pPr>
            <w:r w:rsidRPr="005C256C">
              <w:t>219</w:t>
            </w:r>
          </w:p>
        </w:tc>
        <w:tc>
          <w:tcPr>
            <w:tcW w:w="557" w:type="pct"/>
            <w:noWrap/>
            <w:vAlign w:val="center"/>
            <w:hideMark/>
          </w:tcPr>
          <w:p w14:paraId="2317E87C" w14:textId="77777777" w:rsidR="006175C3" w:rsidRPr="005C256C" w:rsidRDefault="006175C3" w:rsidP="006175C3">
            <w:pPr>
              <w:jc w:val="center"/>
            </w:pPr>
            <w:r w:rsidRPr="005C256C">
              <w:t>1,095</w:t>
            </w:r>
          </w:p>
        </w:tc>
        <w:tc>
          <w:tcPr>
            <w:tcW w:w="521" w:type="pct"/>
            <w:noWrap/>
            <w:vAlign w:val="center"/>
            <w:hideMark/>
          </w:tcPr>
          <w:p w14:paraId="673EA2BA" w14:textId="77777777" w:rsidR="006175C3" w:rsidRPr="005C256C" w:rsidRDefault="006175C3" w:rsidP="006175C3">
            <w:pPr>
              <w:jc w:val="center"/>
            </w:pPr>
            <w:r w:rsidRPr="005C256C">
              <w:t>2,190</w:t>
            </w:r>
          </w:p>
        </w:tc>
        <w:tc>
          <w:tcPr>
            <w:tcW w:w="615" w:type="pct"/>
            <w:noWrap/>
            <w:vAlign w:val="center"/>
            <w:hideMark/>
          </w:tcPr>
          <w:p w14:paraId="68F5B6EC" w14:textId="77777777" w:rsidR="006175C3" w:rsidRPr="005C256C" w:rsidRDefault="006175C3" w:rsidP="006175C3">
            <w:pPr>
              <w:jc w:val="center"/>
            </w:pPr>
            <w:r w:rsidRPr="005C256C">
              <w:t>5,475</w:t>
            </w:r>
          </w:p>
        </w:tc>
      </w:tr>
      <w:tr w:rsidR="006175C3" w:rsidRPr="005C256C" w14:paraId="67C9404A" w14:textId="77777777" w:rsidTr="005C256C">
        <w:trPr>
          <w:trHeight w:val="288"/>
        </w:trPr>
        <w:tc>
          <w:tcPr>
            <w:tcW w:w="2333" w:type="pct"/>
            <w:noWrap/>
            <w:hideMark/>
          </w:tcPr>
          <w:p w14:paraId="4330DF7D" w14:textId="77777777" w:rsidR="006175C3" w:rsidRPr="005C256C" w:rsidRDefault="006175C3" w:rsidP="006175C3">
            <w:r w:rsidRPr="005C256C">
              <w:t> </w:t>
            </w:r>
          </w:p>
        </w:tc>
        <w:tc>
          <w:tcPr>
            <w:tcW w:w="458" w:type="pct"/>
            <w:noWrap/>
            <w:vAlign w:val="center"/>
            <w:hideMark/>
          </w:tcPr>
          <w:p w14:paraId="5E8FAB53" w14:textId="77777777" w:rsidR="006175C3" w:rsidRPr="005C256C" w:rsidRDefault="006175C3" w:rsidP="006175C3">
            <w:pPr>
              <w:jc w:val="center"/>
            </w:pPr>
          </w:p>
        </w:tc>
        <w:tc>
          <w:tcPr>
            <w:tcW w:w="516" w:type="pct"/>
            <w:noWrap/>
            <w:vAlign w:val="center"/>
            <w:hideMark/>
          </w:tcPr>
          <w:p w14:paraId="48AC6ADD" w14:textId="77777777" w:rsidR="006175C3" w:rsidRPr="005C256C" w:rsidRDefault="006175C3" w:rsidP="006175C3">
            <w:pPr>
              <w:jc w:val="center"/>
            </w:pPr>
          </w:p>
        </w:tc>
        <w:tc>
          <w:tcPr>
            <w:tcW w:w="557" w:type="pct"/>
            <w:noWrap/>
            <w:vAlign w:val="center"/>
            <w:hideMark/>
          </w:tcPr>
          <w:p w14:paraId="198C86B7" w14:textId="77777777" w:rsidR="006175C3" w:rsidRPr="005C256C" w:rsidRDefault="006175C3" w:rsidP="006175C3">
            <w:pPr>
              <w:jc w:val="center"/>
            </w:pPr>
          </w:p>
        </w:tc>
        <w:tc>
          <w:tcPr>
            <w:tcW w:w="521" w:type="pct"/>
            <w:noWrap/>
            <w:vAlign w:val="center"/>
            <w:hideMark/>
          </w:tcPr>
          <w:p w14:paraId="3F18D992" w14:textId="77777777" w:rsidR="006175C3" w:rsidRPr="005C256C" w:rsidRDefault="006175C3" w:rsidP="006175C3">
            <w:pPr>
              <w:jc w:val="center"/>
            </w:pPr>
          </w:p>
        </w:tc>
        <w:tc>
          <w:tcPr>
            <w:tcW w:w="615" w:type="pct"/>
            <w:noWrap/>
            <w:vAlign w:val="center"/>
            <w:hideMark/>
          </w:tcPr>
          <w:p w14:paraId="375F8DA2" w14:textId="2FA906A9" w:rsidR="006175C3" w:rsidRPr="005C256C" w:rsidRDefault="006175C3" w:rsidP="006175C3">
            <w:pPr>
              <w:jc w:val="center"/>
            </w:pPr>
          </w:p>
        </w:tc>
      </w:tr>
      <w:tr w:rsidR="006175C3" w:rsidRPr="005C256C" w14:paraId="71DE3746" w14:textId="77777777" w:rsidTr="005C256C">
        <w:trPr>
          <w:trHeight w:val="288"/>
        </w:trPr>
        <w:tc>
          <w:tcPr>
            <w:tcW w:w="2333" w:type="pct"/>
            <w:noWrap/>
            <w:hideMark/>
          </w:tcPr>
          <w:p w14:paraId="2EB438D1" w14:textId="77777777" w:rsidR="006175C3" w:rsidRPr="005C256C" w:rsidRDefault="006175C3" w:rsidP="006175C3">
            <w:pPr>
              <w:rPr>
                <w:b/>
                <w:bCs/>
              </w:rPr>
            </w:pPr>
            <w:r w:rsidRPr="005C256C">
              <w:rPr>
                <w:b/>
                <w:bCs/>
              </w:rPr>
              <w:t>Sewer</w:t>
            </w:r>
          </w:p>
        </w:tc>
        <w:tc>
          <w:tcPr>
            <w:tcW w:w="458" w:type="pct"/>
            <w:noWrap/>
            <w:vAlign w:val="center"/>
            <w:hideMark/>
          </w:tcPr>
          <w:p w14:paraId="06030F53" w14:textId="77777777" w:rsidR="006175C3" w:rsidRPr="005C256C" w:rsidRDefault="006175C3" w:rsidP="006175C3">
            <w:pPr>
              <w:jc w:val="center"/>
            </w:pPr>
          </w:p>
        </w:tc>
        <w:tc>
          <w:tcPr>
            <w:tcW w:w="516" w:type="pct"/>
            <w:noWrap/>
            <w:vAlign w:val="center"/>
            <w:hideMark/>
          </w:tcPr>
          <w:p w14:paraId="3E6F8D1D" w14:textId="77777777" w:rsidR="006175C3" w:rsidRPr="005C256C" w:rsidRDefault="006175C3" w:rsidP="006175C3">
            <w:pPr>
              <w:jc w:val="center"/>
            </w:pPr>
          </w:p>
        </w:tc>
        <w:tc>
          <w:tcPr>
            <w:tcW w:w="557" w:type="pct"/>
            <w:noWrap/>
            <w:vAlign w:val="center"/>
            <w:hideMark/>
          </w:tcPr>
          <w:p w14:paraId="58856095" w14:textId="77777777" w:rsidR="006175C3" w:rsidRPr="005C256C" w:rsidRDefault="006175C3" w:rsidP="006175C3">
            <w:pPr>
              <w:jc w:val="center"/>
            </w:pPr>
          </w:p>
        </w:tc>
        <w:tc>
          <w:tcPr>
            <w:tcW w:w="521" w:type="pct"/>
            <w:noWrap/>
            <w:vAlign w:val="center"/>
            <w:hideMark/>
          </w:tcPr>
          <w:p w14:paraId="0FD7262C" w14:textId="77777777" w:rsidR="006175C3" w:rsidRPr="005C256C" w:rsidRDefault="006175C3" w:rsidP="006175C3">
            <w:pPr>
              <w:jc w:val="center"/>
            </w:pPr>
          </w:p>
        </w:tc>
        <w:tc>
          <w:tcPr>
            <w:tcW w:w="615" w:type="pct"/>
            <w:noWrap/>
            <w:vAlign w:val="center"/>
            <w:hideMark/>
          </w:tcPr>
          <w:p w14:paraId="4BE02AFE" w14:textId="02715E4F" w:rsidR="006175C3" w:rsidRPr="005C256C" w:rsidRDefault="006175C3" w:rsidP="006175C3">
            <w:pPr>
              <w:jc w:val="center"/>
            </w:pPr>
          </w:p>
        </w:tc>
      </w:tr>
      <w:tr w:rsidR="006175C3" w:rsidRPr="005C256C" w14:paraId="513F94F8" w14:textId="77777777" w:rsidTr="005C256C">
        <w:trPr>
          <w:trHeight w:val="288"/>
        </w:trPr>
        <w:tc>
          <w:tcPr>
            <w:tcW w:w="2333" w:type="pct"/>
            <w:noWrap/>
            <w:hideMark/>
          </w:tcPr>
          <w:p w14:paraId="74FB72EF" w14:textId="2B56CFFE" w:rsidR="006175C3" w:rsidRPr="005C256C" w:rsidRDefault="006175C3" w:rsidP="006175C3">
            <w:r w:rsidRPr="005C256C">
              <w:t>TOTAL CAPEX (</w:t>
            </w:r>
            <w:r w:rsidR="001C5BA8">
              <w:t>$</w:t>
            </w:r>
            <w:r w:rsidRPr="005C256C">
              <w:t>)</w:t>
            </w:r>
          </w:p>
        </w:tc>
        <w:tc>
          <w:tcPr>
            <w:tcW w:w="458" w:type="pct"/>
            <w:noWrap/>
            <w:vAlign w:val="center"/>
            <w:hideMark/>
          </w:tcPr>
          <w:p w14:paraId="454F4E53" w14:textId="77777777" w:rsidR="006175C3" w:rsidRPr="005C256C" w:rsidRDefault="006175C3" w:rsidP="006175C3">
            <w:pPr>
              <w:jc w:val="center"/>
            </w:pPr>
            <w:r w:rsidRPr="005C256C">
              <w:t>1,263</w:t>
            </w:r>
          </w:p>
        </w:tc>
        <w:tc>
          <w:tcPr>
            <w:tcW w:w="516" w:type="pct"/>
            <w:noWrap/>
            <w:vAlign w:val="center"/>
            <w:hideMark/>
          </w:tcPr>
          <w:p w14:paraId="0E7CA132" w14:textId="77777777" w:rsidR="006175C3" w:rsidRPr="005C256C" w:rsidRDefault="006175C3" w:rsidP="006175C3">
            <w:pPr>
              <w:jc w:val="center"/>
            </w:pPr>
            <w:r w:rsidRPr="005C256C">
              <w:t>1,263</w:t>
            </w:r>
          </w:p>
        </w:tc>
        <w:tc>
          <w:tcPr>
            <w:tcW w:w="557" w:type="pct"/>
            <w:noWrap/>
            <w:vAlign w:val="center"/>
            <w:hideMark/>
          </w:tcPr>
          <w:p w14:paraId="5E40A2E0" w14:textId="77777777" w:rsidR="006175C3" w:rsidRPr="005C256C" w:rsidRDefault="006175C3" w:rsidP="006175C3">
            <w:pPr>
              <w:jc w:val="center"/>
            </w:pPr>
            <w:r w:rsidRPr="005C256C">
              <w:t>1,263</w:t>
            </w:r>
          </w:p>
        </w:tc>
        <w:tc>
          <w:tcPr>
            <w:tcW w:w="521" w:type="pct"/>
            <w:noWrap/>
            <w:vAlign w:val="center"/>
            <w:hideMark/>
          </w:tcPr>
          <w:p w14:paraId="70B54F8D" w14:textId="77777777" w:rsidR="006175C3" w:rsidRPr="005C256C" w:rsidRDefault="006175C3" w:rsidP="006175C3">
            <w:pPr>
              <w:jc w:val="center"/>
            </w:pPr>
            <w:r w:rsidRPr="005C256C">
              <w:t>1,263</w:t>
            </w:r>
          </w:p>
        </w:tc>
        <w:tc>
          <w:tcPr>
            <w:tcW w:w="615" w:type="pct"/>
            <w:noWrap/>
            <w:vAlign w:val="center"/>
            <w:hideMark/>
          </w:tcPr>
          <w:p w14:paraId="76B9CECD" w14:textId="77777777" w:rsidR="006175C3" w:rsidRPr="005C256C" w:rsidRDefault="006175C3" w:rsidP="006175C3">
            <w:pPr>
              <w:jc w:val="center"/>
            </w:pPr>
            <w:r w:rsidRPr="005C256C">
              <w:t>1,263</w:t>
            </w:r>
          </w:p>
        </w:tc>
      </w:tr>
      <w:tr w:rsidR="006175C3" w:rsidRPr="005C256C" w14:paraId="7E1B4AE7" w14:textId="77777777" w:rsidTr="005C256C">
        <w:trPr>
          <w:trHeight w:val="288"/>
        </w:trPr>
        <w:tc>
          <w:tcPr>
            <w:tcW w:w="2333" w:type="pct"/>
            <w:noWrap/>
            <w:hideMark/>
          </w:tcPr>
          <w:p w14:paraId="0F42C9BC" w14:textId="1611C3B5" w:rsidR="006175C3" w:rsidRPr="005C256C" w:rsidRDefault="006175C3" w:rsidP="006175C3">
            <w:r w:rsidRPr="005C256C">
              <w:t>TOTAL OPEX (</w:t>
            </w:r>
            <w:r w:rsidR="001C5BA8">
              <w:t>$</w:t>
            </w:r>
            <w:r w:rsidRPr="005C256C">
              <w:t>/yr)</w:t>
            </w:r>
          </w:p>
        </w:tc>
        <w:tc>
          <w:tcPr>
            <w:tcW w:w="458" w:type="pct"/>
            <w:noWrap/>
            <w:vAlign w:val="center"/>
            <w:hideMark/>
          </w:tcPr>
          <w:p w14:paraId="4BC9E7E7" w14:textId="77777777" w:rsidR="006175C3" w:rsidRPr="005C256C" w:rsidRDefault="006175C3" w:rsidP="006175C3">
            <w:pPr>
              <w:jc w:val="center"/>
            </w:pPr>
            <w:r w:rsidRPr="005C256C">
              <w:t>5,097</w:t>
            </w:r>
          </w:p>
        </w:tc>
        <w:tc>
          <w:tcPr>
            <w:tcW w:w="516" w:type="pct"/>
            <w:noWrap/>
            <w:vAlign w:val="center"/>
            <w:hideMark/>
          </w:tcPr>
          <w:p w14:paraId="1BD26023" w14:textId="77777777" w:rsidR="006175C3" w:rsidRPr="005C256C" w:rsidRDefault="006175C3" w:rsidP="006175C3">
            <w:pPr>
              <w:jc w:val="center"/>
            </w:pPr>
            <w:r w:rsidRPr="005C256C">
              <w:t>5,097</w:t>
            </w:r>
          </w:p>
        </w:tc>
        <w:tc>
          <w:tcPr>
            <w:tcW w:w="557" w:type="pct"/>
            <w:noWrap/>
            <w:vAlign w:val="center"/>
            <w:hideMark/>
          </w:tcPr>
          <w:p w14:paraId="70BEE2AC" w14:textId="77777777" w:rsidR="006175C3" w:rsidRPr="005C256C" w:rsidRDefault="006175C3" w:rsidP="006175C3">
            <w:pPr>
              <w:jc w:val="center"/>
            </w:pPr>
            <w:r w:rsidRPr="005C256C">
              <w:t>14,584</w:t>
            </w:r>
          </w:p>
        </w:tc>
        <w:tc>
          <w:tcPr>
            <w:tcW w:w="521" w:type="pct"/>
            <w:noWrap/>
            <w:vAlign w:val="center"/>
            <w:hideMark/>
          </w:tcPr>
          <w:p w14:paraId="660AD705" w14:textId="77777777" w:rsidR="006175C3" w:rsidRPr="005C256C" w:rsidRDefault="006175C3" w:rsidP="006175C3">
            <w:pPr>
              <w:jc w:val="center"/>
            </w:pPr>
            <w:r w:rsidRPr="005C256C">
              <w:t>26,443</w:t>
            </w:r>
          </w:p>
        </w:tc>
        <w:tc>
          <w:tcPr>
            <w:tcW w:w="615" w:type="pct"/>
            <w:noWrap/>
            <w:vAlign w:val="center"/>
            <w:hideMark/>
          </w:tcPr>
          <w:p w14:paraId="48E7C271" w14:textId="77777777" w:rsidR="006175C3" w:rsidRPr="005C256C" w:rsidRDefault="006175C3" w:rsidP="006175C3">
            <w:pPr>
              <w:jc w:val="center"/>
            </w:pPr>
            <w:r w:rsidRPr="005C256C">
              <w:t>62,020</w:t>
            </w:r>
          </w:p>
        </w:tc>
      </w:tr>
      <w:tr w:rsidR="006175C3" w:rsidRPr="005C256C" w14:paraId="13D41CC4" w14:textId="77777777" w:rsidTr="005C256C">
        <w:trPr>
          <w:trHeight w:val="288"/>
        </w:trPr>
        <w:tc>
          <w:tcPr>
            <w:tcW w:w="2333" w:type="pct"/>
            <w:noWrap/>
            <w:hideMark/>
          </w:tcPr>
          <w:p w14:paraId="781588A9" w14:textId="77777777" w:rsidR="006175C3" w:rsidRPr="005C256C" w:rsidRDefault="006175C3" w:rsidP="006175C3">
            <w:r w:rsidRPr="005C256C">
              <w:t> </w:t>
            </w:r>
          </w:p>
        </w:tc>
        <w:tc>
          <w:tcPr>
            <w:tcW w:w="458" w:type="pct"/>
            <w:noWrap/>
            <w:vAlign w:val="center"/>
            <w:hideMark/>
          </w:tcPr>
          <w:p w14:paraId="4BCC0FB2" w14:textId="77777777" w:rsidR="006175C3" w:rsidRPr="005C256C" w:rsidRDefault="006175C3" w:rsidP="006175C3">
            <w:pPr>
              <w:jc w:val="center"/>
            </w:pPr>
          </w:p>
        </w:tc>
        <w:tc>
          <w:tcPr>
            <w:tcW w:w="516" w:type="pct"/>
            <w:noWrap/>
            <w:vAlign w:val="center"/>
            <w:hideMark/>
          </w:tcPr>
          <w:p w14:paraId="6E82F528" w14:textId="77777777" w:rsidR="006175C3" w:rsidRPr="005C256C" w:rsidRDefault="006175C3" w:rsidP="006175C3">
            <w:pPr>
              <w:jc w:val="center"/>
            </w:pPr>
          </w:p>
        </w:tc>
        <w:tc>
          <w:tcPr>
            <w:tcW w:w="557" w:type="pct"/>
            <w:noWrap/>
            <w:vAlign w:val="center"/>
            <w:hideMark/>
          </w:tcPr>
          <w:p w14:paraId="3103E30A" w14:textId="77777777" w:rsidR="006175C3" w:rsidRPr="005C256C" w:rsidRDefault="006175C3" w:rsidP="006175C3">
            <w:pPr>
              <w:jc w:val="center"/>
            </w:pPr>
          </w:p>
        </w:tc>
        <w:tc>
          <w:tcPr>
            <w:tcW w:w="521" w:type="pct"/>
            <w:noWrap/>
            <w:vAlign w:val="center"/>
            <w:hideMark/>
          </w:tcPr>
          <w:p w14:paraId="7D29B27F" w14:textId="77777777" w:rsidR="006175C3" w:rsidRPr="005C256C" w:rsidRDefault="006175C3" w:rsidP="006175C3">
            <w:pPr>
              <w:jc w:val="center"/>
            </w:pPr>
          </w:p>
        </w:tc>
        <w:tc>
          <w:tcPr>
            <w:tcW w:w="615" w:type="pct"/>
            <w:noWrap/>
            <w:vAlign w:val="center"/>
            <w:hideMark/>
          </w:tcPr>
          <w:p w14:paraId="43B1B75C" w14:textId="523BB92A" w:rsidR="006175C3" w:rsidRPr="005C256C" w:rsidRDefault="006175C3" w:rsidP="006175C3">
            <w:pPr>
              <w:jc w:val="center"/>
            </w:pPr>
          </w:p>
        </w:tc>
      </w:tr>
      <w:tr w:rsidR="006175C3" w:rsidRPr="005C256C" w14:paraId="1B06408D" w14:textId="77777777" w:rsidTr="005C256C">
        <w:trPr>
          <w:trHeight w:val="288"/>
        </w:trPr>
        <w:tc>
          <w:tcPr>
            <w:tcW w:w="2333" w:type="pct"/>
            <w:noWrap/>
            <w:hideMark/>
          </w:tcPr>
          <w:p w14:paraId="4B604499" w14:textId="5157F921" w:rsidR="006175C3" w:rsidRPr="005C256C" w:rsidRDefault="006175C3" w:rsidP="006175C3">
            <w:r w:rsidRPr="005C256C">
              <w:t>Total OPEX benefits (</w:t>
            </w:r>
            <w:r w:rsidR="001C5BA8">
              <w:t>$</w:t>
            </w:r>
            <w:r w:rsidRPr="005C256C">
              <w:t>/yr)</w:t>
            </w:r>
          </w:p>
        </w:tc>
        <w:tc>
          <w:tcPr>
            <w:tcW w:w="458" w:type="pct"/>
            <w:noWrap/>
            <w:vAlign w:val="center"/>
            <w:hideMark/>
          </w:tcPr>
          <w:p w14:paraId="4438E6DA" w14:textId="77777777" w:rsidR="006175C3" w:rsidRPr="005C256C" w:rsidRDefault="006175C3" w:rsidP="006175C3">
            <w:pPr>
              <w:jc w:val="center"/>
            </w:pPr>
            <w:r w:rsidRPr="005C256C">
              <w:t>5,316</w:t>
            </w:r>
          </w:p>
        </w:tc>
        <w:tc>
          <w:tcPr>
            <w:tcW w:w="516" w:type="pct"/>
            <w:noWrap/>
            <w:vAlign w:val="center"/>
            <w:hideMark/>
          </w:tcPr>
          <w:p w14:paraId="55FD2504" w14:textId="77777777" w:rsidR="006175C3" w:rsidRPr="005C256C" w:rsidRDefault="006175C3" w:rsidP="006175C3">
            <w:pPr>
              <w:jc w:val="center"/>
            </w:pPr>
            <w:r w:rsidRPr="005C256C">
              <w:t>5,316</w:t>
            </w:r>
          </w:p>
        </w:tc>
        <w:tc>
          <w:tcPr>
            <w:tcW w:w="557" w:type="pct"/>
            <w:noWrap/>
            <w:vAlign w:val="center"/>
            <w:hideMark/>
          </w:tcPr>
          <w:p w14:paraId="6B81F2E7" w14:textId="77777777" w:rsidR="006175C3" w:rsidRPr="005C256C" w:rsidRDefault="006175C3" w:rsidP="006175C3">
            <w:pPr>
              <w:jc w:val="center"/>
            </w:pPr>
            <w:r w:rsidRPr="005C256C">
              <w:t>15,679</w:t>
            </w:r>
          </w:p>
        </w:tc>
        <w:tc>
          <w:tcPr>
            <w:tcW w:w="521" w:type="pct"/>
            <w:noWrap/>
            <w:vAlign w:val="center"/>
            <w:hideMark/>
          </w:tcPr>
          <w:p w14:paraId="735069B2" w14:textId="77777777" w:rsidR="006175C3" w:rsidRPr="005C256C" w:rsidRDefault="006175C3" w:rsidP="006175C3">
            <w:pPr>
              <w:jc w:val="center"/>
            </w:pPr>
            <w:r w:rsidRPr="005C256C">
              <w:t>28,633</w:t>
            </w:r>
          </w:p>
        </w:tc>
        <w:tc>
          <w:tcPr>
            <w:tcW w:w="615" w:type="pct"/>
            <w:noWrap/>
            <w:vAlign w:val="center"/>
            <w:hideMark/>
          </w:tcPr>
          <w:p w14:paraId="6EF3D383" w14:textId="77777777" w:rsidR="006175C3" w:rsidRPr="005C256C" w:rsidRDefault="006175C3" w:rsidP="006175C3">
            <w:pPr>
              <w:jc w:val="center"/>
            </w:pPr>
            <w:r w:rsidRPr="005C256C">
              <w:t>67,495</w:t>
            </w:r>
          </w:p>
        </w:tc>
      </w:tr>
      <w:tr w:rsidR="006175C3" w:rsidRPr="005C256C" w14:paraId="7121C340" w14:textId="77777777" w:rsidTr="005C256C">
        <w:trPr>
          <w:trHeight w:val="288"/>
        </w:trPr>
        <w:tc>
          <w:tcPr>
            <w:tcW w:w="2333" w:type="pct"/>
            <w:noWrap/>
            <w:hideMark/>
          </w:tcPr>
          <w:p w14:paraId="59E733B8" w14:textId="77777777" w:rsidR="006175C3" w:rsidRPr="005C256C" w:rsidRDefault="006175C3" w:rsidP="006175C3">
            <w:r w:rsidRPr="005C256C">
              <w:t> </w:t>
            </w:r>
          </w:p>
        </w:tc>
        <w:tc>
          <w:tcPr>
            <w:tcW w:w="458" w:type="pct"/>
            <w:noWrap/>
            <w:vAlign w:val="center"/>
            <w:hideMark/>
          </w:tcPr>
          <w:p w14:paraId="4CF83327" w14:textId="77777777" w:rsidR="006175C3" w:rsidRPr="005C256C" w:rsidRDefault="006175C3" w:rsidP="006175C3">
            <w:pPr>
              <w:jc w:val="center"/>
            </w:pPr>
          </w:p>
        </w:tc>
        <w:tc>
          <w:tcPr>
            <w:tcW w:w="516" w:type="pct"/>
            <w:noWrap/>
            <w:vAlign w:val="center"/>
            <w:hideMark/>
          </w:tcPr>
          <w:p w14:paraId="68CF2F0A" w14:textId="77777777" w:rsidR="006175C3" w:rsidRPr="005C256C" w:rsidRDefault="006175C3" w:rsidP="006175C3">
            <w:pPr>
              <w:jc w:val="center"/>
            </w:pPr>
          </w:p>
        </w:tc>
        <w:tc>
          <w:tcPr>
            <w:tcW w:w="557" w:type="pct"/>
            <w:noWrap/>
            <w:vAlign w:val="center"/>
            <w:hideMark/>
          </w:tcPr>
          <w:p w14:paraId="6F4C8499" w14:textId="77777777" w:rsidR="006175C3" w:rsidRPr="005C256C" w:rsidRDefault="006175C3" w:rsidP="006175C3">
            <w:pPr>
              <w:jc w:val="center"/>
            </w:pPr>
          </w:p>
        </w:tc>
        <w:tc>
          <w:tcPr>
            <w:tcW w:w="521" w:type="pct"/>
            <w:noWrap/>
            <w:vAlign w:val="center"/>
            <w:hideMark/>
          </w:tcPr>
          <w:p w14:paraId="6587C5FC" w14:textId="77777777" w:rsidR="006175C3" w:rsidRPr="005C256C" w:rsidRDefault="006175C3" w:rsidP="006175C3">
            <w:pPr>
              <w:jc w:val="center"/>
            </w:pPr>
          </w:p>
        </w:tc>
        <w:tc>
          <w:tcPr>
            <w:tcW w:w="615" w:type="pct"/>
            <w:noWrap/>
            <w:vAlign w:val="center"/>
            <w:hideMark/>
          </w:tcPr>
          <w:p w14:paraId="24C33DAC" w14:textId="583B7080" w:rsidR="006175C3" w:rsidRPr="005C256C" w:rsidRDefault="006175C3" w:rsidP="006175C3">
            <w:pPr>
              <w:jc w:val="center"/>
            </w:pPr>
          </w:p>
        </w:tc>
      </w:tr>
      <w:tr w:rsidR="006175C3" w:rsidRPr="005C256C" w14:paraId="66B65419" w14:textId="77777777" w:rsidTr="005C256C">
        <w:trPr>
          <w:trHeight w:val="300"/>
        </w:trPr>
        <w:tc>
          <w:tcPr>
            <w:tcW w:w="2333" w:type="pct"/>
            <w:noWrap/>
            <w:hideMark/>
          </w:tcPr>
          <w:p w14:paraId="374C714D" w14:textId="2D0032F0" w:rsidR="006175C3" w:rsidRPr="005C256C" w:rsidRDefault="006175C3" w:rsidP="006175C3">
            <w:pPr>
              <w:rPr>
                <w:b/>
                <w:bCs/>
              </w:rPr>
            </w:pPr>
            <w:r w:rsidRPr="005C256C">
              <w:rPr>
                <w:b/>
                <w:bCs/>
              </w:rPr>
              <w:t>TOTAL BENEFITS (</w:t>
            </w:r>
            <w:r w:rsidR="001C5BA8">
              <w:rPr>
                <w:b/>
                <w:bCs/>
              </w:rPr>
              <w:t>$</w:t>
            </w:r>
            <w:r w:rsidRPr="005C256C">
              <w:rPr>
                <w:b/>
                <w:bCs/>
              </w:rPr>
              <w:t>)</w:t>
            </w:r>
            <w:r>
              <w:rPr>
                <w:b/>
                <w:bCs/>
              </w:rPr>
              <w:t>:</w:t>
            </w:r>
            <w:r w:rsidRPr="005C256C">
              <w:rPr>
                <w:b/>
                <w:bCs/>
              </w:rPr>
              <w:t xml:space="preserve"> CAPEX</w:t>
            </w:r>
            <w:r>
              <w:rPr>
                <w:b/>
                <w:bCs/>
              </w:rPr>
              <w:t xml:space="preserve"> &amp; </w:t>
            </w:r>
            <w:r w:rsidRPr="005C256C">
              <w:rPr>
                <w:b/>
                <w:bCs/>
              </w:rPr>
              <w:t>OPEX 30 YR</w:t>
            </w:r>
          </w:p>
        </w:tc>
        <w:tc>
          <w:tcPr>
            <w:tcW w:w="458" w:type="pct"/>
            <w:noWrap/>
            <w:vAlign w:val="center"/>
            <w:hideMark/>
          </w:tcPr>
          <w:p w14:paraId="396581AB" w14:textId="77777777" w:rsidR="006175C3" w:rsidRPr="005C256C" w:rsidRDefault="006175C3" w:rsidP="006175C3">
            <w:pPr>
              <w:jc w:val="center"/>
            </w:pPr>
            <w:r w:rsidRPr="005C256C">
              <w:t>82,984</w:t>
            </w:r>
          </w:p>
        </w:tc>
        <w:tc>
          <w:tcPr>
            <w:tcW w:w="516" w:type="pct"/>
            <w:noWrap/>
            <w:vAlign w:val="center"/>
            <w:hideMark/>
          </w:tcPr>
          <w:p w14:paraId="062C5577" w14:textId="77777777" w:rsidR="006175C3" w:rsidRPr="005C256C" w:rsidRDefault="006175C3" w:rsidP="006175C3">
            <w:pPr>
              <w:jc w:val="center"/>
            </w:pPr>
            <w:r w:rsidRPr="005C256C">
              <w:t>82,984</w:t>
            </w:r>
          </w:p>
        </w:tc>
        <w:tc>
          <w:tcPr>
            <w:tcW w:w="557" w:type="pct"/>
            <w:noWrap/>
            <w:vAlign w:val="center"/>
            <w:hideMark/>
          </w:tcPr>
          <w:p w14:paraId="6DD76FA0" w14:textId="77777777" w:rsidR="006175C3" w:rsidRPr="005C256C" w:rsidRDefault="006175C3" w:rsidP="006175C3">
            <w:pPr>
              <w:jc w:val="center"/>
            </w:pPr>
            <w:r w:rsidRPr="005C256C">
              <w:t>242,292</w:t>
            </w:r>
          </w:p>
        </w:tc>
        <w:tc>
          <w:tcPr>
            <w:tcW w:w="521" w:type="pct"/>
            <w:noWrap/>
            <w:vAlign w:val="center"/>
            <w:hideMark/>
          </w:tcPr>
          <w:p w14:paraId="7CE22C35" w14:textId="77777777" w:rsidR="006175C3" w:rsidRPr="005C256C" w:rsidRDefault="006175C3" w:rsidP="006175C3">
            <w:pPr>
              <w:jc w:val="center"/>
            </w:pPr>
            <w:r w:rsidRPr="005C256C">
              <w:t>441,427</w:t>
            </w:r>
          </w:p>
        </w:tc>
        <w:tc>
          <w:tcPr>
            <w:tcW w:w="615" w:type="pct"/>
            <w:noWrap/>
            <w:vAlign w:val="center"/>
            <w:hideMark/>
          </w:tcPr>
          <w:p w14:paraId="0BC6DA6E" w14:textId="77777777" w:rsidR="006175C3" w:rsidRPr="005C256C" w:rsidRDefault="006175C3" w:rsidP="006175C3">
            <w:pPr>
              <w:jc w:val="center"/>
            </w:pPr>
            <w:r w:rsidRPr="005C256C">
              <w:t>1,038,832</w:t>
            </w:r>
          </w:p>
        </w:tc>
      </w:tr>
    </w:tbl>
    <w:p w14:paraId="67E3E200" w14:textId="342614B6" w:rsidR="006A3649" w:rsidRDefault="006A3649" w:rsidP="00E62887">
      <w:pPr>
        <w:sectPr w:rsidR="006A3649" w:rsidSect="009732EE">
          <w:pgSz w:w="16838" w:h="11906" w:orient="landscape"/>
          <w:pgMar w:top="1701" w:right="1417" w:bottom="1701" w:left="1417" w:header="708" w:footer="708" w:gutter="0"/>
          <w:cols w:space="708"/>
          <w:docGrid w:linePitch="360"/>
        </w:sectPr>
      </w:pPr>
    </w:p>
    <w:p w14:paraId="1FCCC620" w14:textId="693D4A10" w:rsidR="006A3649" w:rsidRDefault="006A3649" w:rsidP="00147D6D">
      <w:pPr>
        <w:pStyle w:val="Heading1"/>
      </w:pPr>
      <w:bookmarkStart w:id="147" w:name="_Toc149134835"/>
      <w:r>
        <w:lastRenderedPageBreak/>
        <w:t>Total costs including monitoring for all scenarios</w:t>
      </w:r>
      <w:r w:rsidR="001C5BA8">
        <w:t xml:space="preserve"> ($)</w:t>
      </w:r>
      <w:bookmarkEnd w:id="147"/>
    </w:p>
    <w:p w14:paraId="2BD39849" w14:textId="0B6C9692" w:rsidR="006A3649" w:rsidRDefault="006A3649" w:rsidP="006A3649">
      <w:pPr>
        <w:pStyle w:val="Caption"/>
        <w:keepNext/>
      </w:pPr>
      <w:bookmarkStart w:id="148" w:name="_Toc148602514"/>
      <w:r>
        <w:t xml:space="preserve">Table </w:t>
      </w:r>
      <w:r w:rsidR="002E6C9B">
        <w:fldChar w:fldCharType="begin"/>
      </w:r>
      <w:r w:rsidR="002E6C9B">
        <w:instrText xml:space="preserve"> STYLEREF 1 \s </w:instrText>
      </w:r>
      <w:r w:rsidR="002E6C9B">
        <w:fldChar w:fldCharType="separate"/>
      </w:r>
      <w:r w:rsidR="002E6C9B">
        <w:rPr>
          <w:noProof/>
        </w:rPr>
        <w:t>8</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1</w:t>
      </w:r>
      <w:r w:rsidR="002E6C9B">
        <w:fldChar w:fldCharType="end"/>
      </w:r>
      <w:r>
        <w:t>: Total costs including monitoring (V1).</w:t>
      </w:r>
      <w:bookmarkEnd w:id="148"/>
    </w:p>
    <w:tbl>
      <w:tblPr>
        <w:tblStyle w:val="TableGrid"/>
        <w:tblW w:w="8642" w:type="dxa"/>
        <w:tblLook w:val="04A0" w:firstRow="1" w:lastRow="0" w:firstColumn="1" w:lastColumn="0" w:noHBand="0" w:noVBand="1"/>
      </w:tblPr>
      <w:tblGrid>
        <w:gridCol w:w="2054"/>
        <w:gridCol w:w="1012"/>
        <w:gridCol w:w="1346"/>
        <w:gridCol w:w="1346"/>
        <w:gridCol w:w="1400"/>
        <w:gridCol w:w="1484"/>
      </w:tblGrid>
      <w:tr w:rsidR="006A3649" w:rsidRPr="006A3649" w14:paraId="464E6833" w14:textId="77777777" w:rsidTr="00944F9D">
        <w:trPr>
          <w:trHeight w:val="288"/>
        </w:trPr>
        <w:tc>
          <w:tcPr>
            <w:tcW w:w="2054" w:type="dxa"/>
          </w:tcPr>
          <w:p w14:paraId="0ADCF1B1" w14:textId="77777777" w:rsidR="006A3649" w:rsidRPr="006A3649" w:rsidRDefault="006A3649" w:rsidP="006A3649">
            <w:pPr>
              <w:rPr>
                <w:b/>
                <w:bCs/>
              </w:rPr>
            </w:pPr>
          </w:p>
        </w:tc>
        <w:tc>
          <w:tcPr>
            <w:tcW w:w="1012" w:type="dxa"/>
            <w:noWrap/>
            <w:vAlign w:val="center"/>
            <w:hideMark/>
          </w:tcPr>
          <w:p w14:paraId="059565BA" w14:textId="2CF9EBEF" w:rsidR="006A3649" w:rsidRPr="006A3649" w:rsidRDefault="006A3649" w:rsidP="00944F9D">
            <w:pPr>
              <w:jc w:val="center"/>
              <w:rPr>
                <w:b/>
                <w:bCs/>
                <w:lang w:val="ca-ES"/>
              </w:rPr>
            </w:pPr>
            <w:r w:rsidRPr="006A3649">
              <w:rPr>
                <w:b/>
                <w:bCs/>
              </w:rPr>
              <w:t>LR</w:t>
            </w:r>
          </w:p>
        </w:tc>
        <w:tc>
          <w:tcPr>
            <w:tcW w:w="1346" w:type="dxa"/>
            <w:noWrap/>
            <w:vAlign w:val="center"/>
            <w:hideMark/>
          </w:tcPr>
          <w:p w14:paraId="4F6C543B" w14:textId="77777777" w:rsidR="006A3649" w:rsidRPr="006A3649" w:rsidRDefault="006A3649" w:rsidP="00944F9D">
            <w:pPr>
              <w:jc w:val="center"/>
              <w:rPr>
                <w:b/>
                <w:bCs/>
              </w:rPr>
            </w:pPr>
            <w:r w:rsidRPr="006A3649">
              <w:rPr>
                <w:b/>
                <w:bCs/>
              </w:rPr>
              <w:t>ST</w:t>
            </w:r>
          </w:p>
        </w:tc>
        <w:tc>
          <w:tcPr>
            <w:tcW w:w="1346" w:type="dxa"/>
            <w:noWrap/>
            <w:vAlign w:val="center"/>
            <w:hideMark/>
          </w:tcPr>
          <w:p w14:paraId="09E8361A" w14:textId="77777777" w:rsidR="006A3649" w:rsidRPr="006A3649" w:rsidRDefault="006A3649" w:rsidP="00944F9D">
            <w:pPr>
              <w:jc w:val="center"/>
              <w:rPr>
                <w:b/>
                <w:bCs/>
              </w:rPr>
            </w:pPr>
            <w:r w:rsidRPr="006A3649">
              <w:rPr>
                <w:b/>
                <w:bCs/>
              </w:rPr>
              <w:t>MR</w:t>
            </w:r>
          </w:p>
        </w:tc>
        <w:tc>
          <w:tcPr>
            <w:tcW w:w="1400" w:type="dxa"/>
            <w:noWrap/>
            <w:vAlign w:val="center"/>
            <w:hideMark/>
          </w:tcPr>
          <w:p w14:paraId="2C702EAE" w14:textId="77777777" w:rsidR="006A3649" w:rsidRPr="006A3649" w:rsidRDefault="006A3649" w:rsidP="00944F9D">
            <w:pPr>
              <w:jc w:val="center"/>
              <w:rPr>
                <w:b/>
                <w:bCs/>
              </w:rPr>
            </w:pPr>
            <w:r w:rsidRPr="006A3649">
              <w:rPr>
                <w:b/>
                <w:bCs/>
              </w:rPr>
              <w:t>MHR</w:t>
            </w:r>
          </w:p>
        </w:tc>
        <w:tc>
          <w:tcPr>
            <w:tcW w:w="1484" w:type="dxa"/>
            <w:noWrap/>
            <w:vAlign w:val="center"/>
            <w:hideMark/>
          </w:tcPr>
          <w:p w14:paraId="66BB9BA1" w14:textId="77777777" w:rsidR="006A3649" w:rsidRPr="006A3649" w:rsidRDefault="006A3649" w:rsidP="00944F9D">
            <w:pPr>
              <w:jc w:val="center"/>
              <w:rPr>
                <w:b/>
                <w:bCs/>
              </w:rPr>
            </w:pPr>
            <w:r w:rsidRPr="006A3649">
              <w:rPr>
                <w:b/>
                <w:bCs/>
              </w:rPr>
              <w:t>HR</w:t>
            </w:r>
          </w:p>
        </w:tc>
      </w:tr>
      <w:tr w:rsidR="007633D5" w:rsidRPr="006A3649" w14:paraId="26AF2C87" w14:textId="77777777" w:rsidTr="0057755B">
        <w:trPr>
          <w:trHeight w:val="288"/>
        </w:trPr>
        <w:tc>
          <w:tcPr>
            <w:tcW w:w="8642" w:type="dxa"/>
            <w:gridSpan w:val="6"/>
            <w:vAlign w:val="center"/>
          </w:tcPr>
          <w:p w14:paraId="603D31DF" w14:textId="68EC9E84" w:rsidR="007633D5" w:rsidRPr="006A3649" w:rsidRDefault="007633D5" w:rsidP="007633D5">
            <w:pPr>
              <w:jc w:val="center"/>
              <w:rPr>
                <w:b/>
                <w:bCs/>
              </w:rPr>
            </w:pPr>
            <w:r>
              <w:rPr>
                <w:b/>
                <w:bCs/>
              </w:rPr>
              <w:t>CAPEX + Lifespan expectancy + Installation (connection PLC)</w:t>
            </w:r>
          </w:p>
        </w:tc>
      </w:tr>
      <w:tr w:rsidR="003E3C0F" w:rsidRPr="006A3649" w14:paraId="4315B116" w14:textId="77777777" w:rsidTr="007633D5">
        <w:trPr>
          <w:trHeight w:val="288"/>
        </w:trPr>
        <w:tc>
          <w:tcPr>
            <w:tcW w:w="2054" w:type="dxa"/>
            <w:vAlign w:val="center"/>
          </w:tcPr>
          <w:p w14:paraId="3D554857" w14:textId="7553F1CE" w:rsidR="003E3C0F" w:rsidRPr="00944F9D" w:rsidRDefault="003E3C0F" w:rsidP="007633D5">
            <w:pPr>
              <w:jc w:val="left"/>
              <w:rPr>
                <w:b/>
                <w:bCs/>
              </w:rPr>
            </w:pPr>
            <w:r w:rsidRPr="00944F9D">
              <w:rPr>
                <w:rFonts w:ascii="Calibri" w:hAnsi="Calibri" w:cs="Calibri"/>
                <w:b/>
                <w:bCs/>
                <w:color w:val="000000"/>
              </w:rPr>
              <w:t>GW sewer CAPEX</w:t>
            </w:r>
          </w:p>
        </w:tc>
        <w:tc>
          <w:tcPr>
            <w:tcW w:w="1012" w:type="dxa"/>
            <w:noWrap/>
            <w:vAlign w:val="center"/>
            <w:hideMark/>
          </w:tcPr>
          <w:p w14:paraId="490037E8" w14:textId="5930B9D0" w:rsidR="003E3C0F" w:rsidRPr="006A3649" w:rsidRDefault="003E3C0F" w:rsidP="00944F9D">
            <w:pPr>
              <w:jc w:val="center"/>
            </w:pPr>
            <w:r w:rsidRPr="006A3649">
              <w:t>8,904</w:t>
            </w:r>
          </w:p>
        </w:tc>
        <w:tc>
          <w:tcPr>
            <w:tcW w:w="1346" w:type="dxa"/>
            <w:noWrap/>
            <w:vAlign w:val="center"/>
            <w:hideMark/>
          </w:tcPr>
          <w:p w14:paraId="286D8EC8" w14:textId="77777777" w:rsidR="003E3C0F" w:rsidRPr="006A3649" w:rsidRDefault="003E3C0F" w:rsidP="00944F9D">
            <w:pPr>
              <w:jc w:val="center"/>
            </w:pPr>
            <w:r w:rsidRPr="006A3649">
              <w:t>9,091</w:t>
            </w:r>
          </w:p>
        </w:tc>
        <w:tc>
          <w:tcPr>
            <w:tcW w:w="1346" w:type="dxa"/>
            <w:noWrap/>
            <w:vAlign w:val="center"/>
            <w:hideMark/>
          </w:tcPr>
          <w:p w14:paraId="0E0B5DC9" w14:textId="77777777" w:rsidR="003E3C0F" w:rsidRPr="006A3649" w:rsidRDefault="003E3C0F" w:rsidP="00944F9D">
            <w:pPr>
              <w:jc w:val="center"/>
            </w:pPr>
            <w:r w:rsidRPr="006A3649">
              <w:t>13,213</w:t>
            </w:r>
          </w:p>
        </w:tc>
        <w:tc>
          <w:tcPr>
            <w:tcW w:w="1400" w:type="dxa"/>
            <w:noWrap/>
            <w:vAlign w:val="center"/>
            <w:hideMark/>
          </w:tcPr>
          <w:p w14:paraId="6519944D" w14:textId="77777777" w:rsidR="003E3C0F" w:rsidRPr="006A3649" w:rsidRDefault="003E3C0F" w:rsidP="00944F9D">
            <w:pPr>
              <w:jc w:val="center"/>
            </w:pPr>
            <w:r w:rsidRPr="006A3649">
              <w:t>17,217</w:t>
            </w:r>
          </w:p>
        </w:tc>
        <w:tc>
          <w:tcPr>
            <w:tcW w:w="1484" w:type="dxa"/>
            <w:noWrap/>
            <w:vAlign w:val="center"/>
            <w:hideMark/>
          </w:tcPr>
          <w:p w14:paraId="215B353A" w14:textId="77777777" w:rsidR="003E3C0F" w:rsidRPr="006A3649" w:rsidRDefault="003E3C0F" w:rsidP="00944F9D">
            <w:pPr>
              <w:jc w:val="center"/>
            </w:pPr>
            <w:r w:rsidRPr="006A3649">
              <w:t>24,491</w:t>
            </w:r>
          </w:p>
        </w:tc>
      </w:tr>
      <w:tr w:rsidR="003E3C0F" w:rsidRPr="006A3649" w14:paraId="6BA98AB4" w14:textId="77777777" w:rsidTr="007633D5">
        <w:trPr>
          <w:trHeight w:val="288"/>
        </w:trPr>
        <w:tc>
          <w:tcPr>
            <w:tcW w:w="2054" w:type="dxa"/>
            <w:vAlign w:val="center"/>
          </w:tcPr>
          <w:p w14:paraId="1EDF6269" w14:textId="30705BDB" w:rsidR="003E3C0F" w:rsidRPr="00944F9D" w:rsidRDefault="003E3C0F" w:rsidP="007633D5">
            <w:pPr>
              <w:jc w:val="left"/>
              <w:rPr>
                <w:b/>
                <w:bCs/>
              </w:rPr>
            </w:pPr>
            <w:r w:rsidRPr="00944F9D">
              <w:rPr>
                <w:rFonts w:ascii="Calibri" w:hAnsi="Calibri" w:cs="Calibri"/>
                <w:b/>
                <w:bCs/>
                <w:color w:val="000000"/>
              </w:rPr>
              <w:t>GW pumping CAPEX</w:t>
            </w:r>
          </w:p>
        </w:tc>
        <w:tc>
          <w:tcPr>
            <w:tcW w:w="1012" w:type="dxa"/>
            <w:noWrap/>
            <w:vAlign w:val="center"/>
            <w:hideMark/>
          </w:tcPr>
          <w:p w14:paraId="3237699E" w14:textId="0BC4FB0A" w:rsidR="003E3C0F" w:rsidRPr="006A3649" w:rsidRDefault="003E3C0F" w:rsidP="00944F9D">
            <w:pPr>
              <w:jc w:val="center"/>
            </w:pPr>
            <w:r w:rsidRPr="006A3649">
              <w:t>1,788</w:t>
            </w:r>
          </w:p>
        </w:tc>
        <w:tc>
          <w:tcPr>
            <w:tcW w:w="1346" w:type="dxa"/>
            <w:noWrap/>
            <w:vAlign w:val="center"/>
            <w:hideMark/>
          </w:tcPr>
          <w:p w14:paraId="12DB96F6" w14:textId="77777777" w:rsidR="003E3C0F" w:rsidRPr="006A3649" w:rsidRDefault="003E3C0F" w:rsidP="00944F9D">
            <w:pPr>
              <w:jc w:val="center"/>
            </w:pPr>
            <w:r w:rsidRPr="006A3649">
              <w:t>1,988</w:t>
            </w:r>
          </w:p>
        </w:tc>
        <w:tc>
          <w:tcPr>
            <w:tcW w:w="1346" w:type="dxa"/>
            <w:noWrap/>
            <w:vAlign w:val="center"/>
            <w:hideMark/>
          </w:tcPr>
          <w:p w14:paraId="0D3B1690" w14:textId="77777777" w:rsidR="003E3C0F" w:rsidRPr="006A3649" w:rsidRDefault="003E3C0F" w:rsidP="00944F9D">
            <w:pPr>
              <w:jc w:val="center"/>
            </w:pPr>
            <w:r w:rsidRPr="006A3649">
              <w:t>5,341</w:t>
            </w:r>
          </w:p>
        </w:tc>
        <w:tc>
          <w:tcPr>
            <w:tcW w:w="1400" w:type="dxa"/>
            <w:noWrap/>
            <w:vAlign w:val="center"/>
            <w:hideMark/>
          </w:tcPr>
          <w:p w14:paraId="2EDD58D2" w14:textId="77777777" w:rsidR="003E3C0F" w:rsidRPr="006A3649" w:rsidRDefault="003E3C0F" w:rsidP="00944F9D">
            <w:pPr>
              <w:jc w:val="center"/>
            </w:pPr>
            <w:r w:rsidRPr="006A3649">
              <w:t>9,381</w:t>
            </w:r>
          </w:p>
        </w:tc>
        <w:tc>
          <w:tcPr>
            <w:tcW w:w="1484" w:type="dxa"/>
            <w:noWrap/>
            <w:vAlign w:val="center"/>
            <w:hideMark/>
          </w:tcPr>
          <w:p w14:paraId="7CA54734" w14:textId="77777777" w:rsidR="003E3C0F" w:rsidRPr="006A3649" w:rsidRDefault="003E3C0F" w:rsidP="00944F9D">
            <w:pPr>
              <w:jc w:val="center"/>
            </w:pPr>
            <w:r w:rsidRPr="006A3649">
              <w:t>21,303</w:t>
            </w:r>
          </w:p>
        </w:tc>
      </w:tr>
      <w:tr w:rsidR="003E3C0F" w:rsidRPr="006A3649" w14:paraId="4E833363" w14:textId="77777777" w:rsidTr="007633D5">
        <w:trPr>
          <w:trHeight w:val="468"/>
        </w:trPr>
        <w:tc>
          <w:tcPr>
            <w:tcW w:w="2054" w:type="dxa"/>
            <w:vAlign w:val="center"/>
          </w:tcPr>
          <w:p w14:paraId="76A4E86B" w14:textId="6180A950" w:rsidR="003E3C0F" w:rsidRPr="00944F9D" w:rsidRDefault="003E3C0F" w:rsidP="007633D5">
            <w:pPr>
              <w:jc w:val="left"/>
              <w:rPr>
                <w:b/>
                <w:bCs/>
              </w:rPr>
            </w:pPr>
            <w:r w:rsidRPr="00944F9D">
              <w:rPr>
                <w:rFonts w:ascii="Calibri" w:hAnsi="Calibri" w:cs="Calibri"/>
                <w:b/>
                <w:bCs/>
                <w:color w:val="000000"/>
              </w:rPr>
              <w:t>MBR CAPEX</w:t>
            </w:r>
          </w:p>
        </w:tc>
        <w:tc>
          <w:tcPr>
            <w:tcW w:w="1012" w:type="dxa"/>
            <w:noWrap/>
            <w:vAlign w:val="center"/>
            <w:hideMark/>
          </w:tcPr>
          <w:p w14:paraId="623AFC1F" w14:textId="7ACF1D53" w:rsidR="003E3C0F" w:rsidRPr="006A3649" w:rsidRDefault="003E3C0F" w:rsidP="00944F9D">
            <w:pPr>
              <w:jc w:val="center"/>
            </w:pPr>
            <w:r w:rsidRPr="006A3649">
              <w:t>5,528</w:t>
            </w:r>
          </w:p>
        </w:tc>
        <w:tc>
          <w:tcPr>
            <w:tcW w:w="1346" w:type="dxa"/>
            <w:noWrap/>
            <w:vAlign w:val="center"/>
            <w:hideMark/>
          </w:tcPr>
          <w:p w14:paraId="0BE71E49" w14:textId="77777777" w:rsidR="003E3C0F" w:rsidRPr="006A3649" w:rsidRDefault="003E3C0F" w:rsidP="00944F9D">
            <w:pPr>
              <w:jc w:val="center"/>
            </w:pPr>
            <w:r w:rsidRPr="006A3649">
              <w:t>5,928</w:t>
            </w:r>
          </w:p>
        </w:tc>
        <w:tc>
          <w:tcPr>
            <w:tcW w:w="1346" w:type="dxa"/>
            <w:noWrap/>
            <w:vAlign w:val="center"/>
            <w:hideMark/>
          </w:tcPr>
          <w:p w14:paraId="3C819503" w14:textId="77777777" w:rsidR="003E3C0F" w:rsidRPr="006A3649" w:rsidRDefault="003E3C0F" w:rsidP="00944F9D">
            <w:pPr>
              <w:jc w:val="center"/>
            </w:pPr>
            <w:r w:rsidRPr="006A3649">
              <w:t>17,155</w:t>
            </w:r>
          </w:p>
        </w:tc>
        <w:tc>
          <w:tcPr>
            <w:tcW w:w="1400" w:type="dxa"/>
            <w:noWrap/>
            <w:vAlign w:val="center"/>
            <w:hideMark/>
          </w:tcPr>
          <w:p w14:paraId="523E5A4C" w14:textId="77777777" w:rsidR="003E3C0F" w:rsidRPr="006A3649" w:rsidRDefault="003E3C0F" w:rsidP="00944F9D">
            <w:pPr>
              <w:jc w:val="center"/>
            </w:pPr>
            <w:r w:rsidRPr="006A3649">
              <w:t>29,272</w:t>
            </w:r>
          </w:p>
        </w:tc>
        <w:tc>
          <w:tcPr>
            <w:tcW w:w="1484" w:type="dxa"/>
            <w:noWrap/>
            <w:vAlign w:val="center"/>
            <w:hideMark/>
          </w:tcPr>
          <w:p w14:paraId="3D1AF704" w14:textId="77777777" w:rsidR="003E3C0F" w:rsidRPr="006A3649" w:rsidRDefault="003E3C0F" w:rsidP="00944F9D">
            <w:pPr>
              <w:jc w:val="center"/>
            </w:pPr>
            <w:r w:rsidRPr="006A3649">
              <w:t>61,612</w:t>
            </w:r>
          </w:p>
        </w:tc>
      </w:tr>
      <w:tr w:rsidR="003E3C0F" w:rsidRPr="006A3649" w14:paraId="6EB98812" w14:textId="77777777" w:rsidTr="007633D5">
        <w:trPr>
          <w:trHeight w:val="288"/>
        </w:trPr>
        <w:tc>
          <w:tcPr>
            <w:tcW w:w="2054" w:type="dxa"/>
            <w:vAlign w:val="center"/>
          </w:tcPr>
          <w:p w14:paraId="4132E8FB" w14:textId="1FEC4A37" w:rsidR="003E3C0F" w:rsidRPr="00944F9D" w:rsidRDefault="003E3C0F" w:rsidP="007633D5">
            <w:pPr>
              <w:jc w:val="left"/>
              <w:rPr>
                <w:b/>
                <w:bCs/>
              </w:rPr>
            </w:pPr>
            <w:r w:rsidRPr="00944F9D">
              <w:rPr>
                <w:rFonts w:ascii="Calibri" w:hAnsi="Calibri" w:cs="Calibri"/>
                <w:b/>
                <w:bCs/>
                <w:color w:val="000000"/>
              </w:rPr>
              <w:t>RO CAPEX</w:t>
            </w:r>
          </w:p>
        </w:tc>
        <w:tc>
          <w:tcPr>
            <w:tcW w:w="1012" w:type="dxa"/>
            <w:noWrap/>
            <w:vAlign w:val="center"/>
            <w:hideMark/>
          </w:tcPr>
          <w:p w14:paraId="1A573C20" w14:textId="2F754709" w:rsidR="003E3C0F" w:rsidRPr="006A3649" w:rsidRDefault="003E3C0F" w:rsidP="00944F9D">
            <w:pPr>
              <w:jc w:val="center"/>
            </w:pPr>
            <w:r w:rsidRPr="006A3649">
              <w:t>1,151</w:t>
            </w:r>
          </w:p>
        </w:tc>
        <w:tc>
          <w:tcPr>
            <w:tcW w:w="1346" w:type="dxa"/>
            <w:noWrap/>
            <w:vAlign w:val="center"/>
            <w:hideMark/>
          </w:tcPr>
          <w:p w14:paraId="1FAA6554" w14:textId="77777777" w:rsidR="003E3C0F" w:rsidRPr="006A3649" w:rsidRDefault="003E3C0F" w:rsidP="00944F9D">
            <w:pPr>
              <w:jc w:val="center"/>
            </w:pPr>
            <w:r w:rsidRPr="006A3649">
              <w:t>1,251</w:t>
            </w:r>
          </w:p>
        </w:tc>
        <w:tc>
          <w:tcPr>
            <w:tcW w:w="1346" w:type="dxa"/>
            <w:noWrap/>
            <w:vAlign w:val="center"/>
            <w:hideMark/>
          </w:tcPr>
          <w:p w14:paraId="66FE08DA" w14:textId="77777777" w:rsidR="003E3C0F" w:rsidRPr="006A3649" w:rsidRDefault="003E3C0F" w:rsidP="00944F9D">
            <w:pPr>
              <w:jc w:val="center"/>
            </w:pPr>
            <w:r w:rsidRPr="006A3649">
              <w:t>1,351</w:t>
            </w:r>
          </w:p>
        </w:tc>
        <w:tc>
          <w:tcPr>
            <w:tcW w:w="1400" w:type="dxa"/>
            <w:noWrap/>
            <w:vAlign w:val="center"/>
            <w:hideMark/>
          </w:tcPr>
          <w:p w14:paraId="3AA67C05" w14:textId="77777777" w:rsidR="003E3C0F" w:rsidRPr="006A3649" w:rsidRDefault="003E3C0F" w:rsidP="00944F9D">
            <w:pPr>
              <w:jc w:val="center"/>
            </w:pPr>
            <w:r w:rsidRPr="006A3649">
              <w:t>1,401</w:t>
            </w:r>
          </w:p>
        </w:tc>
        <w:tc>
          <w:tcPr>
            <w:tcW w:w="1484" w:type="dxa"/>
            <w:noWrap/>
            <w:vAlign w:val="center"/>
            <w:hideMark/>
          </w:tcPr>
          <w:p w14:paraId="1FF0AA14" w14:textId="77777777" w:rsidR="003E3C0F" w:rsidRPr="006A3649" w:rsidRDefault="003E3C0F" w:rsidP="00944F9D">
            <w:pPr>
              <w:jc w:val="center"/>
            </w:pPr>
            <w:r w:rsidRPr="006A3649">
              <w:t>1,451</w:t>
            </w:r>
          </w:p>
        </w:tc>
      </w:tr>
      <w:tr w:rsidR="003E3C0F" w:rsidRPr="006A3649" w14:paraId="446976A6" w14:textId="77777777" w:rsidTr="007633D5">
        <w:trPr>
          <w:trHeight w:val="288"/>
        </w:trPr>
        <w:tc>
          <w:tcPr>
            <w:tcW w:w="2054" w:type="dxa"/>
            <w:vAlign w:val="center"/>
          </w:tcPr>
          <w:p w14:paraId="55CC17B1" w14:textId="46E7E5E3" w:rsidR="003E3C0F" w:rsidRPr="00944F9D" w:rsidRDefault="003E3C0F" w:rsidP="007633D5">
            <w:pPr>
              <w:jc w:val="left"/>
              <w:rPr>
                <w:b/>
                <w:bCs/>
              </w:rPr>
            </w:pPr>
            <w:r w:rsidRPr="00944F9D">
              <w:rPr>
                <w:rFonts w:ascii="Calibri" w:hAnsi="Calibri" w:cs="Calibri"/>
                <w:b/>
                <w:bCs/>
                <w:color w:val="000000"/>
              </w:rPr>
              <w:t>UV CAPEX</w:t>
            </w:r>
          </w:p>
        </w:tc>
        <w:tc>
          <w:tcPr>
            <w:tcW w:w="1012" w:type="dxa"/>
            <w:noWrap/>
            <w:vAlign w:val="center"/>
            <w:hideMark/>
          </w:tcPr>
          <w:p w14:paraId="5EA60D54" w14:textId="5920AE50" w:rsidR="003E3C0F" w:rsidRPr="006A3649" w:rsidRDefault="003E3C0F" w:rsidP="00944F9D">
            <w:pPr>
              <w:jc w:val="center"/>
            </w:pPr>
            <w:r w:rsidRPr="006A3649">
              <w:t>1,204</w:t>
            </w:r>
          </w:p>
        </w:tc>
        <w:tc>
          <w:tcPr>
            <w:tcW w:w="1346" w:type="dxa"/>
            <w:noWrap/>
            <w:vAlign w:val="center"/>
            <w:hideMark/>
          </w:tcPr>
          <w:p w14:paraId="235A33D9" w14:textId="77777777" w:rsidR="003E3C0F" w:rsidRPr="006A3649" w:rsidRDefault="003E3C0F" w:rsidP="00944F9D">
            <w:pPr>
              <w:jc w:val="center"/>
            </w:pPr>
            <w:r w:rsidRPr="006A3649">
              <w:t>1,244</w:t>
            </w:r>
          </w:p>
        </w:tc>
        <w:tc>
          <w:tcPr>
            <w:tcW w:w="1346" w:type="dxa"/>
            <w:noWrap/>
            <w:vAlign w:val="center"/>
            <w:hideMark/>
          </w:tcPr>
          <w:p w14:paraId="5683C7A0" w14:textId="77777777" w:rsidR="003E3C0F" w:rsidRPr="006A3649" w:rsidRDefault="003E3C0F" w:rsidP="00944F9D">
            <w:pPr>
              <w:jc w:val="center"/>
            </w:pPr>
            <w:r w:rsidRPr="006A3649">
              <w:t>1,284</w:t>
            </w:r>
          </w:p>
        </w:tc>
        <w:tc>
          <w:tcPr>
            <w:tcW w:w="1400" w:type="dxa"/>
            <w:noWrap/>
            <w:vAlign w:val="center"/>
            <w:hideMark/>
          </w:tcPr>
          <w:p w14:paraId="188E1D05" w14:textId="77777777" w:rsidR="003E3C0F" w:rsidRPr="006A3649" w:rsidRDefault="003E3C0F" w:rsidP="00944F9D">
            <w:pPr>
              <w:jc w:val="center"/>
            </w:pPr>
            <w:r w:rsidRPr="006A3649">
              <w:t>1,361</w:t>
            </w:r>
          </w:p>
        </w:tc>
        <w:tc>
          <w:tcPr>
            <w:tcW w:w="1484" w:type="dxa"/>
            <w:noWrap/>
            <w:vAlign w:val="center"/>
            <w:hideMark/>
          </w:tcPr>
          <w:p w14:paraId="1EFBFEC4" w14:textId="77777777" w:rsidR="003E3C0F" w:rsidRPr="006A3649" w:rsidRDefault="003E3C0F" w:rsidP="00944F9D">
            <w:pPr>
              <w:jc w:val="center"/>
            </w:pPr>
            <w:r w:rsidRPr="006A3649">
              <w:t>2,393</w:t>
            </w:r>
          </w:p>
        </w:tc>
      </w:tr>
      <w:tr w:rsidR="003E3C0F" w:rsidRPr="006A3649" w14:paraId="7CFC4F2B" w14:textId="77777777" w:rsidTr="007633D5">
        <w:trPr>
          <w:trHeight w:val="288"/>
        </w:trPr>
        <w:tc>
          <w:tcPr>
            <w:tcW w:w="2054" w:type="dxa"/>
            <w:vAlign w:val="center"/>
          </w:tcPr>
          <w:p w14:paraId="0385C981" w14:textId="496B215D" w:rsidR="003E3C0F" w:rsidRPr="00944F9D" w:rsidRDefault="003E3C0F" w:rsidP="007633D5">
            <w:pPr>
              <w:jc w:val="left"/>
              <w:rPr>
                <w:b/>
                <w:bCs/>
              </w:rPr>
            </w:pPr>
            <w:r w:rsidRPr="00944F9D">
              <w:rPr>
                <w:rFonts w:ascii="Calibri" w:hAnsi="Calibri" w:cs="Calibri"/>
                <w:b/>
                <w:bCs/>
                <w:color w:val="000000"/>
              </w:rPr>
              <w:t>BW sewer CAPEX</w:t>
            </w:r>
          </w:p>
        </w:tc>
        <w:tc>
          <w:tcPr>
            <w:tcW w:w="1012" w:type="dxa"/>
            <w:noWrap/>
            <w:vAlign w:val="center"/>
            <w:hideMark/>
          </w:tcPr>
          <w:p w14:paraId="1CF9A928" w14:textId="11B5B8F8" w:rsidR="003E3C0F" w:rsidRPr="006A3649" w:rsidRDefault="003E3C0F" w:rsidP="00944F9D">
            <w:pPr>
              <w:jc w:val="center"/>
            </w:pPr>
            <w:r w:rsidRPr="006A3649">
              <w:t>8,152</w:t>
            </w:r>
          </w:p>
        </w:tc>
        <w:tc>
          <w:tcPr>
            <w:tcW w:w="1346" w:type="dxa"/>
            <w:noWrap/>
            <w:vAlign w:val="center"/>
            <w:hideMark/>
          </w:tcPr>
          <w:p w14:paraId="30DB17C2" w14:textId="77777777" w:rsidR="003E3C0F" w:rsidRPr="006A3649" w:rsidRDefault="003E3C0F" w:rsidP="00944F9D">
            <w:pPr>
              <w:jc w:val="center"/>
            </w:pPr>
            <w:r w:rsidRPr="006A3649">
              <w:t>8,601</w:t>
            </w:r>
          </w:p>
        </w:tc>
        <w:tc>
          <w:tcPr>
            <w:tcW w:w="1346" w:type="dxa"/>
            <w:noWrap/>
            <w:vAlign w:val="center"/>
            <w:hideMark/>
          </w:tcPr>
          <w:p w14:paraId="602B381A" w14:textId="77777777" w:rsidR="003E3C0F" w:rsidRPr="006A3649" w:rsidRDefault="003E3C0F" w:rsidP="00944F9D">
            <w:pPr>
              <w:jc w:val="center"/>
            </w:pPr>
            <w:r w:rsidRPr="006A3649">
              <w:t>11,968</w:t>
            </w:r>
          </w:p>
        </w:tc>
        <w:tc>
          <w:tcPr>
            <w:tcW w:w="1400" w:type="dxa"/>
            <w:noWrap/>
            <w:vAlign w:val="center"/>
            <w:hideMark/>
          </w:tcPr>
          <w:p w14:paraId="75143A59" w14:textId="77777777" w:rsidR="003E3C0F" w:rsidRPr="006A3649" w:rsidRDefault="003E3C0F" w:rsidP="00944F9D">
            <w:pPr>
              <w:jc w:val="center"/>
            </w:pPr>
            <w:r w:rsidRPr="006A3649">
              <w:t>15,090</w:t>
            </w:r>
          </w:p>
        </w:tc>
        <w:tc>
          <w:tcPr>
            <w:tcW w:w="1484" w:type="dxa"/>
            <w:noWrap/>
            <w:vAlign w:val="center"/>
            <w:hideMark/>
          </w:tcPr>
          <w:p w14:paraId="240F60AB" w14:textId="77777777" w:rsidR="003E3C0F" w:rsidRPr="006A3649" w:rsidRDefault="003E3C0F" w:rsidP="00944F9D">
            <w:pPr>
              <w:jc w:val="center"/>
            </w:pPr>
            <w:r w:rsidRPr="006A3649">
              <w:t>20,637</w:t>
            </w:r>
          </w:p>
        </w:tc>
      </w:tr>
      <w:tr w:rsidR="003E3C0F" w:rsidRPr="006A3649" w14:paraId="033F99F9" w14:textId="77777777" w:rsidTr="007633D5">
        <w:trPr>
          <w:trHeight w:val="288"/>
        </w:trPr>
        <w:tc>
          <w:tcPr>
            <w:tcW w:w="2054" w:type="dxa"/>
            <w:vAlign w:val="center"/>
          </w:tcPr>
          <w:p w14:paraId="37F4ED6D" w14:textId="2DEBB5D7" w:rsidR="003E3C0F" w:rsidRPr="00944F9D" w:rsidRDefault="003E3C0F" w:rsidP="007633D5">
            <w:pPr>
              <w:jc w:val="left"/>
              <w:rPr>
                <w:b/>
                <w:bCs/>
              </w:rPr>
            </w:pPr>
            <w:r w:rsidRPr="00944F9D">
              <w:rPr>
                <w:rFonts w:ascii="Calibri" w:hAnsi="Calibri" w:cs="Calibri"/>
                <w:b/>
                <w:bCs/>
                <w:color w:val="000000"/>
              </w:rPr>
              <w:t>BW pumping CAPEX</w:t>
            </w:r>
          </w:p>
        </w:tc>
        <w:tc>
          <w:tcPr>
            <w:tcW w:w="1012" w:type="dxa"/>
            <w:noWrap/>
            <w:vAlign w:val="center"/>
            <w:hideMark/>
          </w:tcPr>
          <w:p w14:paraId="767616A9" w14:textId="3E901150" w:rsidR="003E3C0F" w:rsidRPr="006A3649" w:rsidRDefault="003E3C0F" w:rsidP="00944F9D">
            <w:pPr>
              <w:jc w:val="center"/>
            </w:pPr>
            <w:r w:rsidRPr="006A3649">
              <w:t>10,781</w:t>
            </w:r>
          </w:p>
        </w:tc>
        <w:tc>
          <w:tcPr>
            <w:tcW w:w="1346" w:type="dxa"/>
            <w:noWrap/>
            <w:vAlign w:val="center"/>
            <w:hideMark/>
          </w:tcPr>
          <w:p w14:paraId="2B503CEB" w14:textId="77777777" w:rsidR="003E3C0F" w:rsidRPr="006A3649" w:rsidRDefault="003E3C0F" w:rsidP="00944F9D">
            <w:pPr>
              <w:jc w:val="center"/>
            </w:pPr>
            <w:r w:rsidRPr="006A3649">
              <w:t>10,981</w:t>
            </w:r>
          </w:p>
        </w:tc>
        <w:tc>
          <w:tcPr>
            <w:tcW w:w="1346" w:type="dxa"/>
            <w:noWrap/>
            <w:vAlign w:val="center"/>
            <w:hideMark/>
          </w:tcPr>
          <w:p w14:paraId="403DD006" w14:textId="77777777" w:rsidR="003E3C0F" w:rsidRPr="006A3649" w:rsidRDefault="003E3C0F" w:rsidP="00944F9D">
            <w:pPr>
              <w:jc w:val="center"/>
            </w:pPr>
            <w:r w:rsidRPr="006A3649">
              <w:t>17,701</w:t>
            </w:r>
          </w:p>
        </w:tc>
        <w:tc>
          <w:tcPr>
            <w:tcW w:w="1400" w:type="dxa"/>
            <w:noWrap/>
            <w:vAlign w:val="center"/>
            <w:hideMark/>
          </w:tcPr>
          <w:p w14:paraId="1E62490E" w14:textId="77777777" w:rsidR="003E3C0F" w:rsidRPr="006A3649" w:rsidRDefault="003E3C0F" w:rsidP="00944F9D">
            <w:pPr>
              <w:jc w:val="center"/>
            </w:pPr>
            <w:r w:rsidRPr="006A3649">
              <w:t>34,103</w:t>
            </w:r>
          </w:p>
        </w:tc>
        <w:tc>
          <w:tcPr>
            <w:tcW w:w="1484" w:type="dxa"/>
            <w:noWrap/>
            <w:vAlign w:val="center"/>
            <w:hideMark/>
          </w:tcPr>
          <w:p w14:paraId="3B994D84" w14:textId="77777777" w:rsidR="003E3C0F" w:rsidRPr="006A3649" w:rsidRDefault="003E3C0F" w:rsidP="00944F9D">
            <w:pPr>
              <w:jc w:val="center"/>
            </w:pPr>
            <w:r w:rsidRPr="006A3649">
              <w:t>83,107</w:t>
            </w:r>
          </w:p>
        </w:tc>
      </w:tr>
      <w:tr w:rsidR="003E3C0F" w:rsidRPr="006A3649" w14:paraId="04E502A0" w14:textId="77777777" w:rsidTr="007633D5">
        <w:trPr>
          <w:trHeight w:val="288"/>
        </w:trPr>
        <w:tc>
          <w:tcPr>
            <w:tcW w:w="2054" w:type="dxa"/>
            <w:vAlign w:val="center"/>
          </w:tcPr>
          <w:p w14:paraId="5AEB110B" w14:textId="46ABD6C4" w:rsidR="003E3C0F" w:rsidRPr="00944F9D" w:rsidRDefault="003E3C0F" w:rsidP="007633D5">
            <w:pPr>
              <w:jc w:val="left"/>
              <w:rPr>
                <w:b/>
                <w:bCs/>
              </w:rPr>
            </w:pPr>
            <w:r w:rsidRPr="00944F9D">
              <w:rPr>
                <w:rFonts w:ascii="Calibri" w:hAnsi="Calibri" w:cs="Calibri"/>
                <w:b/>
                <w:bCs/>
                <w:color w:val="000000"/>
              </w:rPr>
              <w:t>UASB CAPEX</w:t>
            </w:r>
          </w:p>
        </w:tc>
        <w:tc>
          <w:tcPr>
            <w:tcW w:w="1012" w:type="dxa"/>
            <w:noWrap/>
            <w:vAlign w:val="center"/>
            <w:hideMark/>
          </w:tcPr>
          <w:p w14:paraId="3A0290D7" w14:textId="4A452D63" w:rsidR="003E3C0F" w:rsidRPr="006A3649" w:rsidRDefault="003E3C0F" w:rsidP="00944F9D">
            <w:pPr>
              <w:jc w:val="center"/>
            </w:pPr>
            <w:r w:rsidRPr="006A3649">
              <w:t>7,341</w:t>
            </w:r>
          </w:p>
        </w:tc>
        <w:tc>
          <w:tcPr>
            <w:tcW w:w="1346" w:type="dxa"/>
            <w:noWrap/>
            <w:vAlign w:val="center"/>
            <w:hideMark/>
          </w:tcPr>
          <w:p w14:paraId="0F7B6878" w14:textId="77777777" w:rsidR="003E3C0F" w:rsidRPr="006A3649" w:rsidRDefault="003E3C0F" w:rsidP="00944F9D">
            <w:pPr>
              <w:jc w:val="center"/>
            </w:pPr>
            <w:r w:rsidRPr="006A3649">
              <w:t>8,141</w:t>
            </w:r>
          </w:p>
        </w:tc>
        <w:tc>
          <w:tcPr>
            <w:tcW w:w="1346" w:type="dxa"/>
            <w:noWrap/>
            <w:vAlign w:val="center"/>
            <w:hideMark/>
          </w:tcPr>
          <w:p w14:paraId="0C637E57" w14:textId="77777777" w:rsidR="003E3C0F" w:rsidRPr="006A3649" w:rsidRDefault="003E3C0F" w:rsidP="00944F9D">
            <w:pPr>
              <w:jc w:val="center"/>
            </w:pPr>
            <w:r w:rsidRPr="006A3649">
              <w:t>22,305</w:t>
            </w:r>
          </w:p>
        </w:tc>
        <w:tc>
          <w:tcPr>
            <w:tcW w:w="1400" w:type="dxa"/>
            <w:noWrap/>
            <w:vAlign w:val="center"/>
            <w:hideMark/>
          </w:tcPr>
          <w:p w14:paraId="5FF292AA" w14:textId="77777777" w:rsidR="003E3C0F" w:rsidRPr="006A3649" w:rsidRDefault="003E3C0F" w:rsidP="00944F9D">
            <w:pPr>
              <w:jc w:val="center"/>
            </w:pPr>
            <w:r w:rsidRPr="006A3649">
              <w:t>39,410</w:t>
            </w:r>
          </w:p>
        </w:tc>
        <w:tc>
          <w:tcPr>
            <w:tcW w:w="1484" w:type="dxa"/>
            <w:noWrap/>
            <w:vAlign w:val="center"/>
            <w:hideMark/>
          </w:tcPr>
          <w:p w14:paraId="77F17366" w14:textId="77777777" w:rsidR="003E3C0F" w:rsidRPr="006A3649" w:rsidRDefault="003E3C0F" w:rsidP="00944F9D">
            <w:pPr>
              <w:jc w:val="center"/>
            </w:pPr>
            <w:r w:rsidRPr="006A3649">
              <w:t>89,925</w:t>
            </w:r>
          </w:p>
        </w:tc>
      </w:tr>
      <w:tr w:rsidR="003E3C0F" w:rsidRPr="006A3649" w14:paraId="155CA54E" w14:textId="77777777" w:rsidTr="007633D5">
        <w:trPr>
          <w:trHeight w:val="288"/>
        </w:trPr>
        <w:tc>
          <w:tcPr>
            <w:tcW w:w="2054" w:type="dxa"/>
            <w:vAlign w:val="center"/>
          </w:tcPr>
          <w:p w14:paraId="37D20C97" w14:textId="495AF8FD" w:rsidR="003E3C0F" w:rsidRPr="00944F9D" w:rsidRDefault="003E3C0F" w:rsidP="007633D5">
            <w:pPr>
              <w:jc w:val="left"/>
              <w:rPr>
                <w:b/>
                <w:bCs/>
              </w:rPr>
            </w:pPr>
            <w:r w:rsidRPr="00944F9D">
              <w:rPr>
                <w:rFonts w:ascii="Calibri" w:hAnsi="Calibri" w:cs="Calibri"/>
                <w:b/>
                <w:bCs/>
                <w:color w:val="000000"/>
              </w:rPr>
              <w:t>OLAND CAPEX</w:t>
            </w:r>
          </w:p>
        </w:tc>
        <w:tc>
          <w:tcPr>
            <w:tcW w:w="1012" w:type="dxa"/>
            <w:noWrap/>
            <w:vAlign w:val="center"/>
            <w:hideMark/>
          </w:tcPr>
          <w:p w14:paraId="60A25D42" w14:textId="06F9CA49" w:rsidR="003E3C0F" w:rsidRPr="006A3649" w:rsidRDefault="003E3C0F" w:rsidP="00944F9D">
            <w:pPr>
              <w:jc w:val="center"/>
            </w:pPr>
            <w:r w:rsidRPr="006A3649">
              <w:t>5,105</w:t>
            </w:r>
          </w:p>
        </w:tc>
        <w:tc>
          <w:tcPr>
            <w:tcW w:w="1346" w:type="dxa"/>
            <w:noWrap/>
            <w:vAlign w:val="center"/>
            <w:hideMark/>
          </w:tcPr>
          <w:p w14:paraId="4FE0A277" w14:textId="77777777" w:rsidR="003E3C0F" w:rsidRPr="006A3649" w:rsidRDefault="003E3C0F" w:rsidP="00944F9D">
            <w:pPr>
              <w:jc w:val="center"/>
            </w:pPr>
            <w:r w:rsidRPr="006A3649">
              <w:t>6,105</w:t>
            </w:r>
          </w:p>
        </w:tc>
        <w:tc>
          <w:tcPr>
            <w:tcW w:w="1346" w:type="dxa"/>
            <w:noWrap/>
            <w:vAlign w:val="center"/>
            <w:hideMark/>
          </w:tcPr>
          <w:p w14:paraId="77C581E0" w14:textId="77777777" w:rsidR="003E3C0F" w:rsidRPr="006A3649" w:rsidRDefault="003E3C0F" w:rsidP="00944F9D">
            <w:pPr>
              <w:jc w:val="center"/>
            </w:pPr>
            <w:r w:rsidRPr="006A3649">
              <w:t>7,526</w:t>
            </w:r>
          </w:p>
        </w:tc>
        <w:tc>
          <w:tcPr>
            <w:tcW w:w="1400" w:type="dxa"/>
            <w:noWrap/>
            <w:vAlign w:val="center"/>
            <w:hideMark/>
          </w:tcPr>
          <w:p w14:paraId="6F1455A0" w14:textId="77777777" w:rsidR="003E3C0F" w:rsidRPr="006A3649" w:rsidRDefault="003E3C0F" w:rsidP="00944F9D">
            <w:pPr>
              <w:jc w:val="center"/>
            </w:pPr>
            <w:r w:rsidRPr="006A3649">
              <w:t>8,552</w:t>
            </w:r>
          </w:p>
        </w:tc>
        <w:tc>
          <w:tcPr>
            <w:tcW w:w="1484" w:type="dxa"/>
            <w:noWrap/>
            <w:vAlign w:val="center"/>
            <w:hideMark/>
          </w:tcPr>
          <w:p w14:paraId="7A25C0A6" w14:textId="77777777" w:rsidR="003E3C0F" w:rsidRPr="006A3649" w:rsidRDefault="003E3C0F" w:rsidP="00944F9D">
            <w:pPr>
              <w:jc w:val="center"/>
            </w:pPr>
            <w:r w:rsidRPr="006A3649">
              <w:t>10,630</w:t>
            </w:r>
          </w:p>
        </w:tc>
      </w:tr>
      <w:tr w:rsidR="003E3C0F" w:rsidRPr="006A3649" w14:paraId="0D68A1BD" w14:textId="77777777" w:rsidTr="007633D5">
        <w:trPr>
          <w:trHeight w:val="288"/>
        </w:trPr>
        <w:tc>
          <w:tcPr>
            <w:tcW w:w="2054" w:type="dxa"/>
            <w:vAlign w:val="center"/>
          </w:tcPr>
          <w:p w14:paraId="149DEB78" w14:textId="420EEF4E" w:rsidR="003E3C0F" w:rsidRPr="00944F9D" w:rsidRDefault="003E3C0F" w:rsidP="007633D5">
            <w:pPr>
              <w:jc w:val="left"/>
              <w:rPr>
                <w:b/>
                <w:bCs/>
              </w:rPr>
            </w:pPr>
            <w:r w:rsidRPr="00944F9D">
              <w:rPr>
                <w:rFonts w:ascii="Calibri" w:hAnsi="Calibri" w:cs="Calibri"/>
                <w:b/>
                <w:bCs/>
                <w:color w:val="000000"/>
              </w:rPr>
              <w:t>Struvite reactor CAPEX</w:t>
            </w:r>
          </w:p>
        </w:tc>
        <w:tc>
          <w:tcPr>
            <w:tcW w:w="1012" w:type="dxa"/>
            <w:noWrap/>
            <w:vAlign w:val="center"/>
            <w:hideMark/>
          </w:tcPr>
          <w:p w14:paraId="1E3E64B3" w14:textId="1039CDEE" w:rsidR="003E3C0F" w:rsidRPr="006A3649" w:rsidRDefault="003E3C0F" w:rsidP="00944F9D">
            <w:pPr>
              <w:jc w:val="center"/>
            </w:pPr>
            <w:r w:rsidRPr="006A3649">
              <w:t>5,039</w:t>
            </w:r>
          </w:p>
        </w:tc>
        <w:tc>
          <w:tcPr>
            <w:tcW w:w="1346" w:type="dxa"/>
            <w:noWrap/>
            <w:vAlign w:val="center"/>
            <w:hideMark/>
          </w:tcPr>
          <w:p w14:paraId="5AA9E5D1" w14:textId="77777777" w:rsidR="003E3C0F" w:rsidRPr="006A3649" w:rsidRDefault="003E3C0F" w:rsidP="00944F9D">
            <w:pPr>
              <w:jc w:val="center"/>
            </w:pPr>
            <w:r w:rsidRPr="006A3649">
              <w:t>6,039</w:t>
            </w:r>
          </w:p>
        </w:tc>
        <w:tc>
          <w:tcPr>
            <w:tcW w:w="1346" w:type="dxa"/>
            <w:noWrap/>
            <w:vAlign w:val="center"/>
            <w:hideMark/>
          </w:tcPr>
          <w:p w14:paraId="42E26502" w14:textId="77777777" w:rsidR="003E3C0F" w:rsidRPr="006A3649" w:rsidRDefault="003E3C0F" w:rsidP="00944F9D">
            <w:pPr>
              <w:jc w:val="center"/>
            </w:pPr>
            <w:r w:rsidRPr="006A3649">
              <w:t>7,196</w:t>
            </w:r>
          </w:p>
        </w:tc>
        <w:tc>
          <w:tcPr>
            <w:tcW w:w="1400" w:type="dxa"/>
            <w:noWrap/>
            <w:vAlign w:val="center"/>
            <w:hideMark/>
          </w:tcPr>
          <w:p w14:paraId="0249CEA7" w14:textId="77777777" w:rsidR="003E3C0F" w:rsidRPr="006A3649" w:rsidRDefault="003E3C0F" w:rsidP="00944F9D">
            <w:pPr>
              <w:jc w:val="center"/>
            </w:pPr>
            <w:r w:rsidRPr="006A3649">
              <w:t>7,893</w:t>
            </w:r>
          </w:p>
        </w:tc>
        <w:tc>
          <w:tcPr>
            <w:tcW w:w="1484" w:type="dxa"/>
            <w:noWrap/>
            <w:vAlign w:val="center"/>
            <w:hideMark/>
          </w:tcPr>
          <w:p w14:paraId="648996BC" w14:textId="77777777" w:rsidR="003E3C0F" w:rsidRPr="006A3649" w:rsidRDefault="003E3C0F" w:rsidP="00944F9D">
            <w:pPr>
              <w:jc w:val="center"/>
            </w:pPr>
            <w:r w:rsidRPr="006A3649">
              <w:t>8,982</w:t>
            </w:r>
          </w:p>
        </w:tc>
      </w:tr>
      <w:tr w:rsidR="003E3C0F" w:rsidRPr="006A3649" w14:paraId="58F17F46" w14:textId="77777777" w:rsidTr="007633D5">
        <w:trPr>
          <w:trHeight w:val="288"/>
        </w:trPr>
        <w:tc>
          <w:tcPr>
            <w:tcW w:w="2054" w:type="dxa"/>
            <w:vAlign w:val="center"/>
          </w:tcPr>
          <w:p w14:paraId="21DED55B" w14:textId="51FF64AB" w:rsidR="003E3C0F" w:rsidRPr="00944F9D" w:rsidRDefault="003E3C0F" w:rsidP="007633D5">
            <w:pPr>
              <w:jc w:val="left"/>
              <w:rPr>
                <w:b/>
                <w:bCs/>
              </w:rPr>
            </w:pPr>
            <w:r w:rsidRPr="00944F9D">
              <w:rPr>
                <w:rFonts w:ascii="Calibri" w:hAnsi="Calibri" w:cs="Calibri"/>
                <w:b/>
                <w:bCs/>
                <w:color w:val="000000"/>
              </w:rPr>
              <w:t>RW pumping CAPEX</w:t>
            </w:r>
          </w:p>
        </w:tc>
        <w:tc>
          <w:tcPr>
            <w:tcW w:w="1012" w:type="dxa"/>
            <w:noWrap/>
            <w:vAlign w:val="center"/>
            <w:hideMark/>
          </w:tcPr>
          <w:p w14:paraId="0211884F" w14:textId="095F236D" w:rsidR="003E3C0F" w:rsidRPr="006A3649" w:rsidRDefault="003E3C0F" w:rsidP="00944F9D">
            <w:pPr>
              <w:jc w:val="center"/>
            </w:pPr>
            <w:r w:rsidRPr="006A3649">
              <w:t>1,121</w:t>
            </w:r>
          </w:p>
        </w:tc>
        <w:tc>
          <w:tcPr>
            <w:tcW w:w="1346" w:type="dxa"/>
            <w:noWrap/>
            <w:vAlign w:val="center"/>
            <w:hideMark/>
          </w:tcPr>
          <w:p w14:paraId="75A6FE76" w14:textId="77777777" w:rsidR="003E3C0F" w:rsidRPr="006A3649" w:rsidRDefault="003E3C0F" w:rsidP="00944F9D">
            <w:pPr>
              <w:jc w:val="center"/>
            </w:pPr>
            <w:r w:rsidRPr="006A3649">
              <w:t>1,321</w:t>
            </w:r>
          </w:p>
        </w:tc>
        <w:tc>
          <w:tcPr>
            <w:tcW w:w="1346" w:type="dxa"/>
            <w:noWrap/>
            <w:vAlign w:val="center"/>
            <w:hideMark/>
          </w:tcPr>
          <w:p w14:paraId="227CE4D1" w14:textId="77777777" w:rsidR="003E3C0F" w:rsidRPr="006A3649" w:rsidRDefault="003E3C0F" w:rsidP="00944F9D">
            <w:pPr>
              <w:jc w:val="center"/>
            </w:pPr>
            <w:r w:rsidRPr="006A3649">
              <w:t>2,006</w:t>
            </w:r>
          </w:p>
        </w:tc>
        <w:tc>
          <w:tcPr>
            <w:tcW w:w="1400" w:type="dxa"/>
            <w:noWrap/>
            <w:vAlign w:val="center"/>
            <w:hideMark/>
          </w:tcPr>
          <w:p w14:paraId="2C62D85B" w14:textId="77777777" w:rsidR="003E3C0F" w:rsidRPr="006A3649" w:rsidRDefault="003E3C0F" w:rsidP="00944F9D">
            <w:pPr>
              <w:jc w:val="center"/>
            </w:pPr>
            <w:r w:rsidRPr="006A3649">
              <w:t>2,712</w:t>
            </w:r>
          </w:p>
        </w:tc>
        <w:tc>
          <w:tcPr>
            <w:tcW w:w="1484" w:type="dxa"/>
            <w:noWrap/>
            <w:vAlign w:val="center"/>
            <w:hideMark/>
          </w:tcPr>
          <w:p w14:paraId="6712D7E6" w14:textId="77777777" w:rsidR="003E3C0F" w:rsidRPr="006A3649" w:rsidRDefault="003E3C0F" w:rsidP="00944F9D">
            <w:pPr>
              <w:jc w:val="center"/>
            </w:pPr>
            <w:r w:rsidRPr="006A3649">
              <w:t>4,630</w:t>
            </w:r>
          </w:p>
        </w:tc>
      </w:tr>
      <w:tr w:rsidR="003E3C0F" w:rsidRPr="006A3649" w14:paraId="785EEC08" w14:textId="77777777" w:rsidTr="007633D5">
        <w:trPr>
          <w:trHeight w:val="288"/>
        </w:trPr>
        <w:tc>
          <w:tcPr>
            <w:tcW w:w="2054" w:type="dxa"/>
            <w:vAlign w:val="center"/>
          </w:tcPr>
          <w:p w14:paraId="64D1DBBD" w14:textId="4DC5CC16" w:rsidR="003E3C0F" w:rsidRPr="00944F9D" w:rsidRDefault="003E3C0F" w:rsidP="007633D5">
            <w:pPr>
              <w:jc w:val="left"/>
              <w:rPr>
                <w:b/>
                <w:bCs/>
              </w:rPr>
            </w:pPr>
            <w:r w:rsidRPr="00944F9D">
              <w:rPr>
                <w:rFonts w:ascii="Calibri" w:hAnsi="Calibri" w:cs="Calibri"/>
                <w:b/>
                <w:bCs/>
                <w:color w:val="000000"/>
              </w:rPr>
              <w:t>RW tank CAPEX</w:t>
            </w:r>
          </w:p>
        </w:tc>
        <w:tc>
          <w:tcPr>
            <w:tcW w:w="1012" w:type="dxa"/>
            <w:noWrap/>
            <w:vAlign w:val="center"/>
            <w:hideMark/>
          </w:tcPr>
          <w:p w14:paraId="43AC8FC6" w14:textId="7CABC5D8" w:rsidR="003E3C0F" w:rsidRPr="006A3649" w:rsidRDefault="003E3C0F" w:rsidP="00944F9D">
            <w:pPr>
              <w:jc w:val="center"/>
            </w:pPr>
            <w:r w:rsidRPr="006A3649">
              <w:t>3,194</w:t>
            </w:r>
          </w:p>
        </w:tc>
        <w:tc>
          <w:tcPr>
            <w:tcW w:w="1346" w:type="dxa"/>
            <w:noWrap/>
            <w:vAlign w:val="center"/>
            <w:hideMark/>
          </w:tcPr>
          <w:p w14:paraId="4E14759F" w14:textId="77777777" w:rsidR="003E3C0F" w:rsidRPr="006A3649" w:rsidRDefault="003E3C0F" w:rsidP="00944F9D">
            <w:pPr>
              <w:jc w:val="center"/>
            </w:pPr>
            <w:r w:rsidRPr="006A3649">
              <w:t>3,394</w:t>
            </w:r>
          </w:p>
        </w:tc>
        <w:tc>
          <w:tcPr>
            <w:tcW w:w="1346" w:type="dxa"/>
            <w:noWrap/>
            <w:vAlign w:val="center"/>
            <w:hideMark/>
          </w:tcPr>
          <w:p w14:paraId="01F134AD" w14:textId="77777777" w:rsidR="003E3C0F" w:rsidRPr="006A3649" w:rsidRDefault="003E3C0F" w:rsidP="00944F9D">
            <w:pPr>
              <w:jc w:val="center"/>
            </w:pPr>
            <w:r w:rsidRPr="006A3649">
              <w:t>5,114</w:t>
            </w:r>
          </w:p>
        </w:tc>
        <w:tc>
          <w:tcPr>
            <w:tcW w:w="1400" w:type="dxa"/>
            <w:noWrap/>
            <w:vAlign w:val="center"/>
            <w:hideMark/>
          </w:tcPr>
          <w:p w14:paraId="1D7E7125" w14:textId="77777777" w:rsidR="003E3C0F" w:rsidRPr="006A3649" w:rsidRDefault="003E3C0F" w:rsidP="00944F9D">
            <w:pPr>
              <w:jc w:val="center"/>
            </w:pPr>
            <w:r w:rsidRPr="006A3649">
              <w:t>7,055</w:t>
            </w:r>
          </w:p>
        </w:tc>
        <w:tc>
          <w:tcPr>
            <w:tcW w:w="1484" w:type="dxa"/>
            <w:noWrap/>
            <w:vAlign w:val="center"/>
            <w:hideMark/>
          </w:tcPr>
          <w:p w14:paraId="16C756F0" w14:textId="77777777" w:rsidR="003E3C0F" w:rsidRPr="006A3649" w:rsidRDefault="003E3C0F" w:rsidP="00944F9D">
            <w:pPr>
              <w:jc w:val="center"/>
            </w:pPr>
            <w:r w:rsidRPr="006A3649">
              <w:t>11,676</w:t>
            </w:r>
          </w:p>
        </w:tc>
      </w:tr>
      <w:tr w:rsidR="003E3C0F" w:rsidRPr="006A3649" w14:paraId="0F06CF5F" w14:textId="77777777" w:rsidTr="007633D5">
        <w:trPr>
          <w:trHeight w:val="288"/>
        </w:trPr>
        <w:tc>
          <w:tcPr>
            <w:tcW w:w="2054" w:type="dxa"/>
            <w:vAlign w:val="center"/>
          </w:tcPr>
          <w:p w14:paraId="14C88FE1" w14:textId="38334B46" w:rsidR="003E3C0F" w:rsidRPr="00944F9D" w:rsidRDefault="003E3C0F" w:rsidP="007633D5">
            <w:pPr>
              <w:jc w:val="left"/>
              <w:rPr>
                <w:b/>
                <w:bCs/>
              </w:rPr>
            </w:pPr>
            <w:r w:rsidRPr="00944F9D">
              <w:rPr>
                <w:rFonts w:ascii="Calibri" w:hAnsi="Calibri" w:cs="Calibri"/>
                <w:b/>
                <w:bCs/>
                <w:color w:val="000000"/>
              </w:rPr>
              <w:t>RW RO CAPEX</w:t>
            </w:r>
          </w:p>
        </w:tc>
        <w:tc>
          <w:tcPr>
            <w:tcW w:w="1012" w:type="dxa"/>
            <w:noWrap/>
            <w:vAlign w:val="center"/>
            <w:hideMark/>
          </w:tcPr>
          <w:p w14:paraId="6C91ED9C" w14:textId="61E7CDA1" w:rsidR="003E3C0F" w:rsidRPr="006A3649" w:rsidRDefault="003E3C0F" w:rsidP="00944F9D">
            <w:pPr>
              <w:jc w:val="center"/>
            </w:pPr>
            <w:r w:rsidRPr="006A3649">
              <w:t>1,651</w:t>
            </w:r>
          </w:p>
        </w:tc>
        <w:tc>
          <w:tcPr>
            <w:tcW w:w="1346" w:type="dxa"/>
            <w:noWrap/>
            <w:vAlign w:val="center"/>
            <w:hideMark/>
          </w:tcPr>
          <w:p w14:paraId="35555982" w14:textId="77777777" w:rsidR="003E3C0F" w:rsidRPr="006A3649" w:rsidRDefault="003E3C0F" w:rsidP="00944F9D">
            <w:pPr>
              <w:jc w:val="center"/>
            </w:pPr>
            <w:r w:rsidRPr="006A3649">
              <w:t>1,851</w:t>
            </w:r>
          </w:p>
        </w:tc>
        <w:tc>
          <w:tcPr>
            <w:tcW w:w="1346" w:type="dxa"/>
            <w:noWrap/>
            <w:vAlign w:val="center"/>
            <w:hideMark/>
          </w:tcPr>
          <w:p w14:paraId="26578FFE" w14:textId="77777777" w:rsidR="003E3C0F" w:rsidRPr="006A3649" w:rsidRDefault="003E3C0F" w:rsidP="00944F9D">
            <w:pPr>
              <w:jc w:val="center"/>
            </w:pPr>
            <w:r w:rsidRPr="006A3649">
              <w:t>2,051</w:t>
            </w:r>
          </w:p>
        </w:tc>
        <w:tc>
          <w:tcPr>
            <w:tcW w:w="1400" w:type="dxa"/>
            <w:noWrap/>
            <w:vAlign w:val="center"/>
            <w:hideMark/>
          </w:tcPr>
          <w:p w14:paraId="083BCCDB" w14:textId="77777777" w:rsidR="003E3C0F" w:rsidRPr="006A3649" w:rsidRDefault="003E3C0F" w:rsidP="00944F9D">
            <w:pPr>
              <w:jc w:val="center"/>
            </w:pPr>
            <w:r w:rsidRPr="006A3649">
              <w:t>2,151</w:t>
            </w:r>
          </w:p>
        </w:tc>
        <w:tc>
          <w:tcPr>
            <w:tcW w:w="1484" w:type="dxa"/>
            <w:noWrap/>
            <w:vAlign w:val="center"/>
            <w:hideMark/>
          </w:tcPr>
          <w:p w14:paraId="792EAF44" w14:textId="77777777" w:rsidR="003E3C0F" w:rsidRPr="006A3649" w:rsidRDefault="003E3C0F" w:rsidP="00944F9D">
            <w:pPr>
              <w:jc w:val="center"/>
            </w:pPr>
            <w:r w:rsidRPr="006A3649">
              <w:t>2,251</w:t>
            </w:r>
          </w:p>
        </w:tc>
      </w:tr>
      <w:tr w:rsidR="003E3C0F" w:rsidRPr="006A3649" w14:paraId="59978188" w14:textId="77777777" w:rsidTr="007633D5">
        <w:trPr>
          <w:trHeight w:val="288"/>
        </w:trPr>
        <w:tc>
          <w:tcPr>
            <w:tcW w:w="2054" w:type="dxa"/>
            <w:vAlign w:val="center"/>
          </w:tcPr>
          <w:p w14:paraId="72D3B62B" w14:textId="22DB89C2" w:rsidR="003E3C0F" w:rsidRPr="00944F9D" w:rsidRDefault="003E3C0F" w:rsidP="007633D5">
            <w:pPr>
              <w:jc w:val="left"/>
              <w:rPr>
                <w:b/>
                <w:bCs/>
              </w:rPr>
            </w:pPr>
            <w:r w:rsidRPr="00944F9D">
              <w:rPr>
                <w:rFonts w:ascii="Calibri" w:hAnsi="Calibri" w:cs="Calibri"/>
                <w:b/>
                <w:bCs/>
                <w:color w:val="000000"/>
              </w:rPr>
              <w:t>RW UV CAPEX</w:t>
            </w:r>
          </w:p>
        </w:tc>
        <w:tc>
          <w:tcPr>
            <w:tcW w:w="1012" w:type="dxa"/>
            <w:noWrap/>
            <w:vAlign w:val="center"/>
            <w:hideMark/>
          </w:tcPr>
          <w:p w14:paraId="134E392B" w14:textId="6D445DE9" w:rsidR="003E3C0F" w:rsidRPr="006A3649" w:rsidRDefault="003E3C0F" w:rsidP="00944F9D">
            <w:pPr>
              <w:jc w:val="center"/>
            </w:pPr>
            <w:r w:rsidRPr="006A3649">
              <w:t>2,004</w:t>
            </w:r>
          </w:p>
        </w:tc>
        <w:tc>
          <w:tcPr>
            <w:tcW w:w="1346" w:type="dxa"/>
            <w:noWrap/>
            <w:vAlign w:val="center"/>
            <w:hideMark/>
          </w:tcPr>
          <w:p w14:paraId="3AF3EF4D" w14:textId="77777777" w:rsidR="003E3C0F" w:rsidRPr="006A3649" w:rsidRDefault="003E3C0F" w:rsidP="00944F9D">
            <w:pPr>
              <w:jc w:val="center"/>
            </w:pPr>
            <w:r w:rsidRPr="006A3649">
              <w:t>2,204</w:t>
            </w:r>
          </w:p>
        </w:tc>
        <w:tc>
          <w:tcPr>
            <w:tcW w:w="1346" w:type="dxa"/>
            <w:noWrap/>
            <w:vAlign w:val="center"/>
            <w:hideMark/>
          </w:tcPr>
          <w:p w14:paraId="3B303E28" w14:textId="77777777" w:rsidR="003E3C0F" w:rsidRPr="006A3649" w:rsidRDefault="003E3C0F" w:rsidP="00944F9D">
            <w:pPr>
              <w:jc w:val="center"/>
            </w:pPr>
            <w:r w:rsidRPr="006A3649">
              <w:t>2,404</w:t>
            </w:r>
          </w:p>
        </w:tc>
        <w:tc>
          <w:tcPr>
            <w:tcW w:w="1400" w:type="dxa"/>
            <w:noWrap/>
            <w:vAlign w:val="center"/>
            <w:hideMark/>
          </w:tcPr>
          <w:p w14:paraId="44CD4E8F" w14:textId="77777777" w:rsidR="003E3C0F" w:rsidRPr="006A3649" w:rsidRDefault="003E3C0F" w:rsidP="00944F9D">
            <w:pPr>
              <w:jc w:val="center"/>
            </w:pPr>
            <w:r w:rsidRPr="006A3649">
              <w:t>2,561</w:t>
            </w:r>
          </w:p>
        </w:tc>
        <w:tc>
          <w:tcPr>
            <w:tcW w:w="1484" w:type="dxa"/>
            <w:noWrap/>
            <w:vAlign w:val="center"/>
            <w:hideMark/>
          </w:tcPr>
          <w:p w14:paraId="134BAF79" w14:textId="77777777" w:rsidR="003E3C0F" w:rsidRPr="006A3649" w:rsidRDefault="003E3C0F" w:rsidP="00944F9D">
            <w:pPr>
              <w:jc w:val="center"/>
            </w:pPr>
            <w:r w:rsidRPr="006A3649">
              <w:t>3,673</w:t>
            </w:r>
          </w:p>
        </w:tc>
      </w:tr>
      <w:tr w:rsidR="003E3C0F" w:rsidRPr="006A3649" w14:paraId="364E9E92" w14:textId="77777777" w:rsidTr="007633D5">
        <w:trPr>
          <w:trHeight w:val="300"/>
        </w:trPr>
        <w:tc>
          <w:tcPr>
            <w:tcW w:w="2054" w:type="dxa"/>
            <w:vAlign w:val="center"/>
          </w:tcPr>
          <w:p w14:paraId="104789AF" w14:textId="5B409C56" w:rsidR="003E3C0F" w:rsidRPr="00944F9D" w:rsidRDefault="003E3C0F" w:rsidP="007633D5">
            <w:pPr>
              <w:jc w:val="left"/>
              <w:rPr>
                <w:b/>
                <w:bCs/>
              </w:rPr>
            </w:pPr>
            <w:r w:rsidRPr="00944F9D">
              <w:rPr>
                <w:rFonts w:ascii="Calibri" w:hAnsi="Calibri" w:cs="Calibri"/>
                <w:b/>
                <w:bCs/>
                <w:color w:val="000000"/>
              </w:rPr>
              <w:t>Monitoring CAPEX Sensor</w:t>
            </w:r>
          </w:p>
        </w:tc>
        <w:tc>
          <w:tcPr>
            <w:tcW w:w="1012" w:type="dxa"/>
            <w:noWrap/>
            <w:vAlign w:val="center"/>
            <w:hideMark/>
          </w:tcPr>
          <w:p w14:paraId="245130AD" w14:textId="3F0079A5" w:rsidR="003E3C0F" w:rsidRPr="006A3649" w:rsidRDefault="003E3C0F" w:rsidP="00944F9D">
            <w:pPr>
              <w:jc w:val="center"/>
            </w:pPr>
            <w:r w:rsidRPr="006A3649">
              <w:t>17,000</w:t>
            </w:r>
          </w:p>
        </w:tc>
        <w:tc>
          <w:tcPr>
            <w:tcW w:w="1346" w:type="dxa"/>
            <w:noWrap/>
            <w:vAlign w:val="center"/>
            <w:hideMark/>
          </w:tcPr>
          <w:p w14:paraId="59C51066" w14:textId="77777777" w:rsidR="003E3C0F" w:rsidRPr="006A3649" w:rsidRDefault="003E3C0F" w:rsidP="00944F9D">
            <w:pPr>
              <w:jc w:val="center"/>
            </w:pPr>
            <w:r w:rsidRPr="006A3649">
              <w:t>17,000</w:t>
            </w:r>
          </w:p>
        </w:tc>
        <w:tc>
          <w:tcPr>
            <w:tcW w:w="1346" w:type="dxa"/>
            <w:noWrap/>
            <w:vAlign w:val="center"/>
            <w:hideMark/>
          </w:tcPr>
          <w:p w14:paraId="7812F1B1" w14:textId="77777777" w:rsidR="003E3C0F" w:rsidRPr="006A3649" w:rsidRDefault="003E3C0F" w:rsidP="00944F9D">
            <w:pPr>
              <w:jc w:val="center"/>
            </w:pPr>
            <w:r w:rsidRPr="006A3649">
              <w:t>17,000</w:t>
            </w:r>
          </w:p>
        </w:tc>
        <w:tc>
          <w:tcPr>
            <w:tcW w:w="1400" w:type="dxa"/>
            <w:noWrap/>
            <w:vAlign w:val="center"/>
            <w:hideMark/>
          </w:tcPr>
          <w:p w14:paraId="09CF0EF0" w14:textId="77777777" w:rsidR="003E3C0F" w:rsidRPr="006A3649" w:rsidRDefault="003E3C0F" w:rsidP="00944F9D">
            <w:pPr>
              <w:jc w:val="center"/>
            </w:pPr>
            <w:r w:rsidRPr="006A3649">
              <w:t>17,000</w:t>
            </w:r>
          </w:p>
        </w:tc>
        <w:tc>
          <w:tcPr>
            <w:tcW w:w="1484" w:type="dxa"/>
            <w:noWrap/>
            <w:vAlign w:val="center"/>
            <w:hideMark/>
          </w:tcPr>
          <w:p w14:paraId="677CB592" w14:textId="77777777" w:rsidR="003E3C0F" w:rsidRPr="006A3649" w:rsidRDefault="003E3C0F" w:rsidP="00944F9D">
            <w:pPr>
              <w:jc w:val="center"/>
            </w:pPr>
            <w:r w:rsidRPr="006A3649">
              <w:t>17,000</w:t>
            </w:r>
          </w:p>
        </w:tc>
      </w:tr>
      <w:tr w:rsidR="00944F9D" w:rsidRPr="006A3649" w14:paraId="38D5A903" w14:textId="77777777" w:rsidTr="00944F9D">
        <w:trPr>
          <w:trHeight w:val="420"/>
        </w:trPr>
        <w:tc>
          <w:tcPr>
            <w:tcW w:w="8642" w:type="dxa"/>
            <w:gridSpan w:val="6"/>
            <w:vAlign w:val="center"/>
          </w:tcPr>
          <w:p w14:paraId="72155E75" w14:textId="1237FBD6" w:rsidR="00944F9D" w:rsidRPr="00944F9D" w:rsidRDefault="00944F9D" w:rsidP="00944F9D">
            <w:pPr>
              <w:jc w:val="center"/>
              <w:rPr>
                <w:b/>
                <w:bCs/>
              </w:rPr>
            </w:pPr>
            <w:r w:rsidRPr="00944F9D">
              <w:rPr>
                <w:b/>
                <w:bCs/>
              </w:rPr>
              <w:t xml:space="preserve">OPEX + Minimum energy requirement + Maintenance </w:t>
            </w:r>
            <w:r w:rsidR="007633D5">
              <w:rPr>
                <w:b/>
                <w:bCs/>
              </w:rPr>
              <w:t xml:space="preserve">with </w:t>
            </w:r>
            <w:r w:rsidRPr="00944F9D">
              <w:rPr>
                <w:b/>
                <w:bCs/>
              </w:rPr>
              <w:t>VAN</w:t>
            </w:r>
          </w:p>
        </w:tc>
      </w:tr>
      <w:tr w:rsidR="003E3C0F" w:rsidRPr="006A3649" w14:paraId="1B82FF7F" w14:textId="77777777" w:rsidTr="00944F9D">
        <w:trPr>
          <w:trHeight w:val="288"/>
        </w:trPr>
        <w:tc>
          <w:tcPr>
            <w:tcW w:w="2054" w:type="dxa"/>
            <w:vAlign w:val="bottom"/>
          </w:tcPr>
          <w:p w14:paraId="70534FC7" w14:textId="77777777" w:rsidR="003E3C0F" w:rsidRPr="00944F9D" w:rsidRDefault="003E3C0F" w:rsidP="003E3C0F">
            <w:pPr>
              <w:rPr>
                <w:b/>
                <w:bCs/>
              </w:rPr>
            </w:pPr>
          </w:p>
        </w:tc>
        <w:tc>
          <w:tcPr>
            <w:tcW w:w="1012" w:type="dxa"/>
            <w:noWrap/>
            <w:vAlign w:val="center"/>
            <w:hideMark/>
          </w:tcPr>
          <w:p w14:paraId="77C1B154" w14:textId="33C038E4" w:rsidR="003E3C0F" w:rsidRPr="006A3649" w:rsidRDefault="003E3C0F" w:rsidP="00944F9D">
            <w:pPr>
              <w:jc w:val="center"/>
              <w:rPr>
                <w:b/>
                <w:bCs/>
              </w:rPr>
            </w:pPr>
            <w:r w:rsidRPr="006A3649">
              <w:rPr>
                <w:b/>
                <w:bCs/>
              </w:rPr>
              <w:t>LR</w:t>
            </w:r>
          </w:p>
        </w:tc>
        <w:tc>
          <w:tcPr>
            <w:tcW w:w="1346" w:type="dxa"/>
            <w:noWrap/>
            <w:vAlign w:val="center"/>
            <w:hideMark/>
          </w:tcPr>
          <w:p w14:paraId="5CBCCA2A" w14:textId="77777777" w:rsidR="003E3C0F" w:rsidRPr="006A3649" w:rsidRDefault="003E3C0F" w:rsidP="00944F9D">
            <w:pPr>
              <w:jc w:val="center"/>
              <w:rPr>
                <w:b/>
                <w:bCs/>
              </w:rPr>
            </w:pPr>
            <w:r w:rsidRPr="006A3649">
              <w:rPr>
                <w:b/>
                <w:bCs/>
              </w:rPr>
              <w:t>ST</w:t>
            </w:r>
          </w:p>
        </w:tc>
        <w:tc>
          <w:tcPr>
            <w:tcW w:w="1346" w:type="dxa"/>
            <w:noWrap/>
            <w:vAlign w:val="center"/>
            <w:hideMark/>
          </w:tcPr>
          <w:p w14:paraId="51A4A7C4" w14:textId="77777777" w:rsidR="003E3C0F" w:rsidRPr="006A3649" w:rsidRDefault="003E3C0F" w:rsidP="00944F9D">
            <w:pPr>
              <w:jc w:val="center"/>
              <w:rPr>
                <w:b/>
                <w:bCs/>
              </w:rPr>
            </w:pPr>
            <w:r w:rsidRPr="006A3649">
              <w:rPr>
                <w:b/>
                <w:bCs/>
              </w:rPr>
              <w:t>MR</w:t>
            </w:r>
          </w:p>
        </w:tc>
        <w:tc>
          <w:tcPr>
            <w:tcW w:w="1400" w:type="dxa"/>
            <w:noWrap/>
            <w:vAlign w:val="center"/>
            <w:hideMark/>
          </w:tcPr>
          <w:p w14:paraId="34C4E35E" w14:textId="77777777" w:rsidR="003E3C0F" w:rsidRPr="006A3649" w:rsidRDefault="003E3C0F" w:rsidP="00944F9D">
            <w:pPr>
              <w:jc w:val="center"/>
              <w:rPr>
                <w:b/>
                <w:bCs/>
              </w:rPr>
            </w:pPr>
            <w:r w:rsidRPr="006A3649">
              <w:rPr>
                <w:b/>
                <w:bCs/>
              </w:rPr>
              <w:t>MHR</w:t>
            </w:r>
          </w:p>
        </w:tc>
        <w:tc>
          <w:tcPr>
            <w:tcW w:w="1484" w:type="dxa"/>
            <w:noWrap/>
            <w:vAlign w:val="center"/>
            <w:hideMark/>
          </w:tcPr>
          <w:p w14:paraId="00536CD6" w14:textId="61985B97" w:rsidR="003E3C0F" w:rsidRPr="006A3649" w:rsidRDefault="007633D5" w:rsidP="00944F9D">
            <w:pPr>
              <w:jc w:val="center"/>
              <w:rPr>
                <w:b/>
                <w:bCs/>
              </w:rPr>
            </w:pPr>
            <w:r>
              <w:rPr>
                <w:b/>
                <w:bCs/>
              </w:rPr>
              <w:t>HR</w:t>
            </w:r>
          </w:p>
        </w:tc>
      </w:tr>
      <w:tr w:rsidR="003E3C0F" w:rsidRPr="006A3649" w14:paraId="7877EA15" w14:textId="77777777" w:rsidTr="007633D5">
        <w:trPr>
          <w:trHeight w:val="288"/>
        </w:trPr>
        <w:tc>
          <w:tcPr>
            <w:tcW w:w="2054" w:type="dxa"/>
            <w:vAlign w:val="center"/>
          </w:tcPr>
          <w:p w14:paraId="75F86917" w14:textId="7F434167" w:rsidR="003E3C0F" w:rsidRPr="00944F9D" w:rsidRDefault="003E3C0F" w:rsidP="007633D5">
            <w:pPr>
              <w:jc w:val="left"/>
              <w:rPr>
                <w:b/>
                <w:bCs/>
              </w:rPr>
            </w:pPr>
            <w:r w:rsidRPr="00944F9D">
              <w:rPr>
                <w:rFonts w:ascii="Calibri" w:hAnsi="Calibri" w:cs="Calibri"/>
                <w:b/>
                <w:bCs/>
                <w:color w:val="000000"/>
              </w:rPr>
              <w:t>GW sewer OPEX</w:t>
            </w:r>
          </w:p>
        </w:tc>
        <w:tc>
          <w:tcPr>
            <w:tcW w:w="1012" w:type="dxa"/>
            <w:noWrap/>
            <w:vAlign w:val="center"/>
            <w:hideMark/>
          </w:tcPr>
          <w:p w14:paraId="0B9075FF" w14:textId="47287409" w:rsidR="003E3C0F" w:rsidRPr="006A3649" w:rsidRDefault="003E3C0F" w:rsidP="00944F9D">
            <w:pPr>
              <w:jc w:val="center"/>
            </w:pPr>
            <w:r w:rsidRPr="006A3649">
              <w:t>2,785</w:t>
            </w:r>
          </w:p>
        </w:tc>
        <w:tc>
          <w:tcPr>
            <w:tcW w:w="1346" w:type="dxa"/>
            <w:noWrap/>
            <w:vAlign w:val="center"/>
            <w:hideMark/>
          </w:tcPr>
          <w:p w14:paraId="400B64BE" w14:textId="77777777" w:rsidR="003E3C0F" w:rsidRPr="006A3649" w:rsidRDefault="003E3C0F" w:rsidP="00944F9D">
            <w:pPr>
              <w:jc w:val="center"/>
            </w:pPr>
            <w:r w:rsidRPr="006A3649">
              <w:t>3,108</w:t>
            </w:r>
          </w:p>
        </w:tc>
        <w:tc>
          <w:tcPr>
            <w:tcW w:w="1346" w:type="dxa"/>
            <w:noWrap/>
            <w:vAlign w:val="center"/>
            <w:hideMark/>
          </w:tcPr>
          <w:p w14:paraId="1024B434" w14:textId="77777777" w:rsidR="003E3C0F" w:rsidRPr="006A3649" w:rsidRDefault="003E3C0F" w:rsidP="00944F9D">
            <w:pPr>
              <w:jc w:val="center"/>
            </w:pPr>
            <w:r w:rsidRPr="006A3649">
              <w:t>3,552</w:t>
            </w:r>
          </w:p>
        </w:tc>
        <w:tc>
          <w:tcPr>
            <w:tcW w:w="1400" w:type="dxa"/>
            <w:noWrap/>
            <w:vAlign w:val="center"/>
            <w:hideMark/>
          </w:tcPr>
          <w:p w14:paraId="6B21E6EF" w14:textId="77777777" w:rsidR="003E3C0F" w:rsidRPr="006A3649" w:rsidRDefault="003E3C0F" w:rsidP="00944F9D">
            <w:pPr>
              <w:jc w:val="center"/>
            </w:pPr>
            <w:r w:rsidRPr="006A3649">
              <w:t>4,011</w:t>
            </w:r>
          </w:p>
        </w:tc>
        <w:tc>
          <w:tcPr>
            <w:tcW w:w="1484" w:type="dxa"/>
            <w:noWrap/>
            <w:vAlign w:val="center"/>
            <w:hideMark/>
          </w:tcPr>
          <w:p w14:paraId="0EA559EF" w14:textId="77777777" w:rsidR="003E3C0F" w:rsidRPr="006A3649" w:rsidRDefault="003E3C0F" w:rsidP="00944F9D">
            <w:pPr>
              <w:jc w:val="center"/>
            </w:pPr>
            <w:r w:rsidRPr="006A3649">
              <w:t>4,923</w:t>
            </w:r>
          </w:p>
        </w:tc>
      </w:tr>
      <w:tr w:rsidR="003E3C0F" w:rsidRPr="006A3649" w14:paraId="508381F9" w14:textId="77777777" w:rsidTr="007633D5">
        <w:trPr>
          <w:trHeight w:val="288"/>
        </w:trPr>
        <w:tc>
          <w:tcPr>
            <w:tcW w:w="2054" w:type="dxa"/>
            <w:vAlign w:val="center"/>
          </w:tcPr>
          <w:p w14:paraId="3A07E3C5" w14:textId="52311982" w:rsidR="003E3C0F" w:rsidRPr="00944F9D" w:rsidRDefault="003E3C0F" w:rsidP="007633D5">
            <w:pPr>
              <w:jc w:val="left"/>
              <w:rPr>
                <w:b/>
                <w:bCs/>
              </w:rPr>
            </w:pPr>
            <w:r w:rsidRPr="00944F9D">
              <w:rPr>
                <w:rFonts w:ascii="Calibri" w:hAnsi="Calibri" w:cs="Calibri"/>
                <w:b/>
                <w:bCs/>
                <w:color w:val="000000"/>
              </w:rPr>
              <w:t>GW pumping OPEX</w:t>
            </w:r>
          </w:p>
        </w:tc>
        <w:tc>
          <w:tcPr>
            <w:tcW w:w="1012" w:type="dxa"/>
            <w:noWrap/>
            <w:vAlign w:val="center"/>
            <w:hideMark/>
          </w:tcPr>
          <w:p w14:paraId="2B5C13AD" w14:textId="55E47FCE" w:rsidR="003E3C0F" w:rsidRPr="006A3649" w:rsidRDefault="003E3C0F" w:rsidP="00944F9D">
            <w:pPr>
              <w:jc w:val="center"/>
            </w:pPr>
            <w:r w:rsidRPr="006A3649">
              <w:t>2,904</w:t>
            </w:r>
          </w:p>
        </w:tc>
        <w:tc>
          <w:tcPr>
            <w:tcW w:w="1346" w:type="dxa"/>
            <w:noWrap/>
            <w:vAlign w:val="center"/>
            <w:hideMark/>
          </w:tcPr>
          <w:p w14:paraId="066BAAFE" w14:textId="77777777" w:rsidR="003E3C0F" w:rsidRPr="006A3649" w:rsidRDefault="003E3C0F" w:rsidP="00944F9D">
            <w:pPr>
              <w:jc w:val="center"/>
            </w:pPr>
            <w:r w:rsidRPr="006A3649">
              <w:t>3,259</w:t>
            </w:r>
          </w:p>
        </w:tc>
        <w:tc>
          <w:tcPr>
            <w:tcW w:w="1346" w:type="dxa"/>
            <w:noWrap/>
            <w:vAlign w:val="center"/>
            <w:hideMark/>
          </w:tcPr>
          <w:p w14:paraId="6B8B8F43" w14:textId="77777777" w:rsidR="003E3C0F" w:rsidRPr="006A3649" w:rsidRDefault="003E3C0F" w:rsidP="00944F9D">
            <w:pPr>
              <w:jc w:val="center"/>
            </w:pPr>
            <w:r w:rsidRPr="006A3649">
              <w:t>4,446</w:t>
            </w:r>
          </w:p>
        </w:tc>
        <w:tc>
          <w:tcPr>
            <w:tcW w:w="1400" w:type="dxa"/>
            <w:noWrap/>
            <w:vAlign w:val="center"/>
            <w:hideMark/>
          </w:tcPr>
          <w:p w14:paraId="6403F7FF" w14:textId="77777777" w:rsidR="003E3C0F" w:rsidRPr="006A3649" w:rsidRDefault="003E3C0F" w:rsidP="00944F9D">
            <w:pPr>
              <w:jc w:val="center"/>
            </w:pPr>
            <w:r w:rsidRPr="006A3649">
              <w:t>5,840</w:t>
            </w:r>
          </w:p>
        </w:tc>
        <w:tc>
          <w:tcPr>
            <w:tcW w:w="1484" w:type="dxa"/>
            <w:noWrap/>
            <w:vAlign w:val="center"/>
            <w:hideMark/>
          </w:tcPr>
          <w:p w14:paraId="074DD8D1" w14:textId="77777777" w:rsidR="003E3C0F" w:rsidRPr="006A3649" w:rsidRDefault="003E3C0F" w:rsidP="00944F9D">
            <w:pPr>
              <w:jc w:val="center"/>
            </w:pPr>
            <w:r w:rsidRPr="006A3649">
              <w:t>9,670</w:t>
            </w:r>
          </w:p>
        </w:tc>
      </w:tr>
      <w:tr w:rsidR="003E3C0F" w:rsidRPr="006A3649" w14:paraId="5B492A9E" w14:textId="77777777" w:rsidTr="007633D5">
        <w:trPr>
          <w:trHeight w:val="288"/>
        </w:trPr>
        <w:tc>
          <w:tcPr>
            <w:tcW w:w="2054" w:type="dxa"/>
            <w:vAlign w:val="center"/>
          </w:tcPr>
          <w:p w14:paraId="7FF66CE5" w14:textId="40AC8231" w:rsidR="003E3C0F" w:rsidRPr="00944F9D" w:rsidRDefault="003E3C0F" w:rsidP="007633D5">
            <w:pPr>
              <w:jc w:val="left"/>
              <w:rPr>
                <w:b/>
                <w:bCs/>
              </w:rPr>
            </w:pPr>
            <w:r w:rsidRPr="00944F9D">
              <w:rPr>
                <w:rFonts w:ascii="Calibri" w:hAnsi="Calibri" w:cs="Calibri"/>
                <w:b/>
                <w:bCs/>
                <w:color w:val="000000"/>
              </w:rPr>
              <w:t>MBR OPEX</w:t>
            </w:r>
          </w:p>
        </w:tc>
        <w:tc>
          <w:tcPr>
            <w:tcW w:w="1012" w:type="dxa"/>
            <w:noWrap/>
            <w:vAlign w:val="center"/>
            <w:hideMark/>
          </w:tcPr>
          <w:p w14:paraId="601E0233" w14:textId="5BB9BF8D" w:rsidR="003E3C0F" w:rsidRPr="006A3649" w:rsidRDefault="003E3C0F" w:rsidP="00944F9D">
            <w:pPr>
              <w:jc w:val="center"/>
            </w:pPr>
            <w:r w:rsidRPr="006A3649">
              <w:t>8,990</w:t>
            </w:r>
          </w:p>
        </w:tc>
        <w:tc>
          <w:tcPr>
            <w:tcW w:w="1346" w:type="dxa"/>
            <w:noWrap/>
            <w:vAlign w:val="center"/>
            <w:hideMark/>
          </w:tcPr>
          <w:p w14:paraId="7A474912" w14:textId="77777777" w:rsidR="003E3C0F" w:rsidRPr="006A3649" w:rsidRDefault="003E3C0F" w:rsidP="00944F9D">
            <w:pPr>
              <w:jc w:val="center"/>
            </w:pPr>
            <w:r w:rsidRPr="006A3649">
              <w:t>9,345</w:t>
            </w:r>
          </w:p>
        </w:tc>
        <w:tc>
          <w:tcPr>
            <w:tcW w:w="1346" w:type="dxa"/>
            <w:noWrap/>
            <w:vAlign w:val="center"/>
            <w:hideMark/>
          </w:tcPr>
          <w:p w14:paraId="1BCB42FC" w14:textId="77777777" w:rsidR="003E3C0F" w:rsidRPr="006A3649" w:rsidRDefault="003E3C0F" w:rsidP="00944F9D">
            <w:pPr>
              <w:jc w:val="center"/>
            </w:pPr>
            <w:r w:rsidRPr="006A3649">
              <w:t>30,903</w:t>
            </w:r>
          </w:p>
        </w:tc>
        <w:tc>
          <w:tcPr>
            <w:tcW w:w="1400" w:type="dxa"/>
            <w:noWrap/>
            <w:vAlign w:val="center"/>
            <w:hideMark/>
          </w:tcPr>
          <w:p w14:paraId="5FD5725F" w14:textId="77777777" w:rsidR="003E3C0F" w:rsidRPr="006A3649" w:rsidRDefault="003E3C0F" w:rsidP="00944F9D">
            <w:pPr>
              <w:jc w:val="center"/>
            </w:pPr>
            <w:r w:rsidRPr="006A3649">
              <w:t>55,331</w:t>
            </w:r>
          </w:p>
        </w:tc>
        <w:tc>
          <w:tcPr>
            <w:tcW w:w="1484" w:type="dxa"/>
            <w:noWrap/>
            <w:vAlign w:val="center"/>
            <w:hideMark/>
          </w:tcPr>
          <w:p w14:paraId="1A918287" w14:textId="77777777" w:rsidR="003E3C0F" w:rsidRPr="006A3649" w:rsidRDefault="003E3C0F" w:rsidP="00944F9D">
            <w:pPr>
              <w:jc w:val="center"/>
            </w:pPr>
            <w:r w:rsidRPr="006A3649">
              <w:t>122,084</w:t>
            </w:r>
          </w:p>
        </w:tc>
      </w:tr>
      <w:tr w:rsidR="003E3C0F" w:rsidRPr="006A3649" w14:paraId="06421190" w14:textId="77777777" w:rsidTr="007633D5">
        <w:trPr>
          <w:trHeight w:val="288"/>
        </w:trPr>
        <w:tc>
          <w:tcPr>
            <w:tcW w:w="2054" w:type="dxa"/>
            <w:vAlign w:val="center"/>
          </w:tcPr>
          <w:p w14:paraId="7A1C1DC9" w14:textId="350B7635" w:rsidR="003E3C0F" w:rsidRPr="00944F9D" w:rsidRDefault="003E3C0F" w:rsidP="007633D5">
            <w:pPr>
              <w:jc w:val="left"/>
              <w:rPr>
                <w:b/>
                <w:bCs/>
              </w:rPr>
            </w:pPr>
            <w:r w:rsidRPr="00944F9D">
              <w:rPr>
                <w:rFonts w:ascii="Calibri" w:hAnsi="Calibri" w:cs="Calibri"/>
                <w:b/>
                <w:bCs/>
                <w:color w:val="000000"/>
              </w:rPr>
              <w:t>RO OPEX</w:t>
            </w:r>
          </w:p>
        </w:tc>
        <w:tc>
          <w:tcPr>
            <w:tcW w:w="1012" w:type="dxa"/>
            <w:noWrap/>
            <w:vAlign w:val="center"/>
            <w:hideMark/>
          </w:tcPr>
          <w:p w14:paraId="20F4C45F" w14:textId="2BBC83E1" w:rsidR="003E3C0F" w:rsidRPr="006A3649" w:rsidRDefault="003E3C0F" w:rsidP="00944F9D">
            <w:pPr>
              <w:jc w:val="center"/>
            </w:pPr>
            <w:r w:rsidRPr="006A3649">
              <w:t>3,955</w:t>
            </w:r>
          </w:p>
        </w:tc>
        <w:tc>
          <w:tcPr>
            <w:tcW w:w="1346" w:type="dxa"/>
            <w:noWrap/>
            <w:vAlign w:val="center"/>
            <w:hideMark/>
          </w:tcPr>
          <w:p w14:paraId="691E233C" w14:textId="77777777" w:rsidR="003E3C0F" w:rsidRPr="006A3649" w:rsidRDefault="003E3C0F" w:rsidP="00944F9D">
            <w:pPr>
              <w:jc w:val="center"/>
            </w:pPr>
            <w:r w:rsidRPr="006A3649">
              <w:t>4,310</w:t>
            </w:r>
          </w:p>
        </w:tc>
        <w:tc>
          <w:tcPr>
            <w:tcW w:w="1346" w:type="dxa"/>
            <w:noWrap/>
            <w:vAlign w:val="center"/>
            <w:hideMark/>
          </w:tcPr>
          <w:p w14:paraId="443AB3E0" w14:textId="77777777" w:rsidR="003E3C0F" w:rsidRPr="006A3649" w:rsidRDefault="003E3C0F" w:rsidP="00944F9D">
            <w:pPr>
              <w:jc w:val="center"/>
            </w:pPr>
            <w:r w:rsidRPr="006A3649">
              <w:t>9,702</w:t>
            </w:r>
          </w:p>
        </w:tc>
        <w:tc>
          <w:tcPr>
            <w:tcW w:w="1400" w:type="dxa"/>
            <w:noWrap/>
            <w:vAlign w:val="center"/>
            <w:hideMark/>
          </w:tcPr>
          <w:p w14:paraId="1B13749D" w14:textId="77777777" w:rsidR="003E3C0F" w:rsidRPr="006A3649" w:rsidRDefault="003E3C0F" w:rsidP="00944F9D">
            <w:pPr>
              <w:jc w:val="center"/>
            </w:pPr>
            <w:r w:rsidRPr="006A3649">
              <w:t>16,353</w:t>
            </w:r>
          </w:p>
        </w:tc>
        <w:tc>
          <w:tcPr>
            <w:tcW w:w="1484" w:type="dxa"/>
            <w:noWrap/>
            <w:vAlign w:val="center"/>
            <w:hideMark/>
          </w:tcPr>
          <w:p w14:paraId="546D7583" w14:textId="77777777" w:rsidR="003E3C0F" w:rsidRPr="006A3649" w:rsidRDefault="003E3C0F" w:rsidP="00944F9D">
            <w:pPr>
              <w:jc w:val="center"/>
            </w:pPr>
            <w:r w:rsidRPr="006A3649">
              <w:t>35,952</w:t>
            </w:r>
          </w:p>
        </w:tc>
      </w:tr>
      <w:tr w:rsidR="003E3C0F" w:rsidRPr="006A3649" w14:paraId="23EC8E54" w14:textId="77777777" w:rsidTr="007633D5">
        <w:trPr>
          <w:trHeight w:val="288"/>
        </w:trPr>
        <w:tc>
          <w:tcPr>
            <w:tcW w:w="2054" w:type="dxa"/>
            <w:vAlign w:val="center"/>
          </w:tcPr>
          <w:p w14:paraId="22B61CF9" w14:textId="13C29205" w:rsidR="003E3C0F" w:rsidRPr="00944F9D" w:rsidRDefault="003E3C0F" w:rsidP="007633D5">
            <w:pPr>
              <w:jc w:val="left"/>
              <w:rPr>
                <w:b/>
                <w:bCs/>
              </w:rPr>
            </w:pPr>
            <w:r w:rsidRPr="00944F9D">
              <w:rPr>
                <w:rFonts w:ascii="Calibri" w:hAnsi="Calibri" w:cs="Calibri"/>
                <w:b/>
                <w:bCs/>
                <w:color w:val="000000"/>
              </w:rPr>
              <w:t>UV OPEX</w:t>
            </w:r>
          </w:p>
        </w:tc>
        <w:tc>
          <w:tcPr>
            <w:tcW w:w="1012" w:type="dxa"/>
            <w:noWrap/>
            <w:vAlign w:val="center"/>
            <w:hideMark/>
          </w:tcPr>
          <w:p w14:paraId="2FA8752A" w14:textId="23AF9A10" w:rsidR="003E3C0F" w:rsidRPr="006A3649" w:rsidRDefault="003E3C0F" w:rsidP="00944F9D">
            <w:pPr>
              <w:jc w:val="center"/>
            </w:pPr>
            <w:r w:rsidRPr="006A3649">
              <w:t>3,881</w:t>
            </w:r>
          </w:p>
        </w:tc>
        <w:tc>
          <w:tcPr>
            <w:tcW w:w="1346" w:type="dxa"/>
            <w:noWrap/>
            <w:vAlign w:val="center"/>
            <w:hideMark/>
          </w:tcPr>
          <w:p w14:paraId="6CA39A68" w14:textId="77777777" w:rsidR="003E3C0F" w:rsidRPr="006A3649" w:rsidRDefault="003E3C0F" w:rsidP="00944F9D">
            <w:pPr>
              <w:jc w:val="center"/>
            </w:pPr>
            <w:r w:rsidRPr="006A3649">
              <w:t>4,236</w:t>
            </w:r>
          </w:p>
        </w:tc>
        <w:tc>
          <w:tcPr>
            <w:tcW w:w="1346" w:type="dxa"/>
            <w:noWrap/>
            <w:vAlign w:val="center"/>
            <w:hideMark/>
          </w:tcPr>
          <w:p w14:paraId="5B6772ED" w14:textId="77777777" w:rsidR="003E3C0F" w:rsidRPr="006A3649" w:rsidRDefault="003E3C0F" w:rsidP="00944F9D">
            <w:pPr>
              <w:jc w:val="center"/>
            </w:pPr>
            <w:r w:rsidRPr="006A3649">
              <w:t>9,332</w:t>
            </w:r>
          </w:p>
        </w:tc>
        <w:tc>
          <w:tcPr>
            <w:tcW w:w="1400" w:type="dxa"/>
            <w:noWrap/>
            <w:vAlign w:val="center"/>
            <w:hideMark/>
          </w:tcPr>
          <w:p w14:paraId="2AB0E4B6" w14:textId="77777777" w:rsidR="003E3C0F" w:rsidRPr="006A3649" w:rsidRDefault="003E3C0F" w:rsidP="00944F9D">
            <w:pPr>
              <w:jc w:val="center"/>
            </w:pPr>
            <w:r w:rsidRPr="006A3649">
              <w:t>15,612</w:t>
            </w:r>
          </w:p>
        </w:tc>
        <w:tc>
          <w:tcPr>
            <w:tcW w:w="1484" w:type="dxa"/>
            <w:noWrap/>
            <w:vAlign w:val="center"/>
            <w:hideMark/>
          </w:tcPr>
          <w:p w14:paraId="5F42E232" w14:textId="77777777" w:rsidR="003E3C0F" w:rsidRPr="006A3649" w:rsidRDefault="003E3C0F" w:rsidP="00944F9D">
            <w:pPr>
              <w:jc w:val="center"/>
            </w:pPr>
            <w:r w:rsidRPr="006A3649">
              <w:t>34,100</w:t>
            </w:r>
          </w:p>
        </w:tc>
      </w:tr>
      <w:tr w:rsidR="003E3C0F" w:rsidRPr="006A3649" w14:paraId="11262D07" w14:textId="77777777" w:rsidTr="007633D5">
        <w:trPr>
          <w:trHeight w:val="288"/>
        </w:trPr>
        <w:tc>
          <w:tcPr>
            <w:tcW w:w="2054" w:type="dxa"/>
            <w:vAlign w:val="center"/>
          </w:tcPr>
          <w:p w14:paraId="0438AA2D" w14:textId="2A687739" w:rsidR="003E3C0F" w:rsidRPr="00944F9D" w:rsidRDefault="003E3C0F" w:rsidP="007633D5">
            <w:pPr>
              <w:jc w:val="left"/>
              <w:rPr>
                <w:b/>
                <w:bCs/>
              </w:rPr>
            </w:pPr>
            <w:r w:rsidRPr="00944F9D">
              <w:rPr>
                <w:rFonts w:ascii="Calibri" w:hAnsi="Calibri" w:cs="Calibri"/>
                <w:b/>
                <w:bCs/>
                <w:color w:val="000000"/>
              </w:rPr>
              <w:t>BW sewer OPEX</w:t>
            </w:r>
          </w:p>
        </w:tc>
        <w:tc>
          <w:tcPr>
            <w:tcW w:w="1012" w:type="dxa"/>
            <w:noWrap/>
            <w:vAlign w:val="center"/>
            <w:hideMark/>
          </w:tcPr>
          <w:p w14:paraId="451CF126" w14:textId="3F824909" w:rsidR="003E3C0F" w:rsidRPr="006A3649" w:rsidRDefault="003E3C0F" w:rsidP="00944F9D">
            <w:pPr>
              <w:jc w:val="center"/>
            </w:pPr>
            <w:r w:rsidRPr="006A3649">
              <w:t>3,216</w:t>
            </w:r>
          </w:p>
        </w:tc>
        <w:tc>
          <w:tcPr>
            <w:tcW w:w="1346" w:type="dxa"/>
            <w:noWrap/>
            <w:vAlign w:val="center"/>
            <w:hideMark/>
          </w:tcPr>
          <w:p w14:paraId="025C2755" w14:textId="77777777" w:rsidR="003E3C0F" w:rsidRPr="006A3649" w:rsidRDefault="003E3C0F" w:rsidP="00944F9D">
            <w:pPr>
              <w:jc w:val="center"/>
            </w:pPr>
            <w:r w:rsidRPr="006A3649">
              <w:t>3,390</w:t>
            </w:r>
          </w:p>
        </w:tc>
        <w:tc>
          <w:tcPr>
            <w:tcW w:w="1346" w:type="dxa"/>
            <w:noWrap/>
            <w:vAlign w:val="center"/>
            <w:hideMark/>
          </w:tcPr>
          <w:p w14:paraId="245DAA44" w14:textId="77777777" w:rsidR="003E3C0F" w:rsidRPr="006A3649" w:rsidRDefault="003E3C0F" w:rsidP="00944F9D">
            <w:pPr>
              <w:jc w:val="center"/>
            </w:pPr>
            <w:r w:rsidRPr="006A3649">
              <w:t>4,268</w:t>
            </w:r>
          </w:p>
        </w:tc>
        <w:tc>
          <w:tcPr>
            <w:tcW w:w="1400" w:type="dxa"/>
            <w:noWrap/>
            <w:vAlign w:val="center"/>
            <w:hideMark/>
          </w:tcPr>
          <w:p w14:paraId="3859C9FF" w14:textId="77777777" w:rsidR="003E3C0F" w:rsidRPr="006A3649" w:rsidRDefault="003E3C0F" w:rsidP="00944F9D">
            <w:pPr>
              <w:jc w:val="center"/>
            </w:pPr>
            <w:r w:rsidRPr="006A3649">
              <w:t>5,232</w:t>
            </w:r>
          </w:p>
        </w:tc>
        <w:tc>
          <w:tcPr>
            <w:tcW w:w="1484" w:type="dxa"/>
            <w:noWrap/>
            <w:vAlign w:val="center"/>
            <w:hideMark/>
          </w:tcPr>
          <w:p w14:paraId="67A71D91" w14:textId="77777777" w:rsidR="003E3C0F" w:rsidRPr="006A3649" w:rsidRDefault="003E3C0F" w:rsidP="00944F9D">
            <w:pPr>
              <w:jc w:val="center"/>
            </w:pPr>
            <w:r w:rsidRPr="006A3649">
              <w:t>7,137</w:t>
            </w:r>
          </w:p>
        </w:tc>
      </w:tr>
      <w:tr w:rsidR="003E3C0F" w:rsidRPr="006A3649" w14:paraId="7B1B0853" w14:textId="77777777" w:rsidTr="007633D5">
        <w:trPr>
          <w:trHeight w:val="288"/>
        </w:trPr>
        <w:tc>
          <w:tcPr>
            <w:tcW w:w="2054" w:type="dxa"/>
            <w:vAlign w:val="center"/>
          </w:tcPr>
          <w:p w14:paraId="5004D732" w14:textId="04B2A266" w:rsidR="003E3C0F" w:rsidRPr="00944F9D" w:rsidRDefault="003E3C0F" w:rsidP="007633D5">
            <w:pPr>
              <w:jc w:val="left"/>
              <w:rPr>
                <w:b/>
                <w:bCs/>
              </w:rPr>
            </w:pPr>
            <w:r w:rsidRPr="00944F9D">
              <w:rPr>
                <w:rFonts w:ascii="Calibri" w:hAnsi="Calibri" w:cs="Calibri"/>
                <w:b/>
                <w:bCs/>
                <w:color w:val="000000"/>
              </w:rPr>
              <w:t>BW pumping OPEX</w:t>
            </w:r>
          </w:p>
        </w:tc>
        <w:tc>
          <w:tcPr>
            <w:tcW w:w="1012" w:type="dxa"/>
            <w:noWrap/>
            <w:vAlign w:val="center"/>
            <w:hideMark/>
          </w:tcPr>
          <w:p w14:paraId="009A27DC" w14:textId="0CE533E7" w:rsidR="003E3C0F" w:rsidRPr="006A3649" w:rsidRDefault="003E3C0F" w:rsidP="00944F9D">
            <w:pPr>
              <w:jc w:val="center"/>
            </w:pPr>
            <w:r w:rsidRPr="006A3649">
              <w:t>3,168</w:t>
            </w:r>
          </w:p>
        </w:tc>
        <w:tc>
          <w:tcPr>
            <w:tcW w:w="1346" w:type="dxa"/>
            <w:noWrap/>
            <w:vAlign w:val="center"/>
            <w:hideMark/>
          </w:tcPr>
          <w:p w14:paraId="34F7CCE2" w14:textId="77777777" w:rsidR="003E3C0F" w:rsidRPr="006A3649" w:rsidRDefault="003E3C0F" w:rsidP="00944F9D">
            <w:pPr>
              <w:jc w:val="center"/>
            </w:pPr>
            <w:r w:rsidRPr="006A3649">
              <w:t>3,523</w:t>
            </w:r>
          </w:p>
        </w:tc>
        <w:tc>
          <w:tcPr>
            <w:tcW w:w="1346" w:type="dxa"/>
            <w:noWrap/>
            <w:vAlign w:val="center"/>
            <w:hideMark/>
          </w:tcPr>
          <w:p w14:paraId="217BC927" w14:textId="77777777" w:rsidR="003E3C0F" w:rsidRPr="006A3649" w:rsidRDefault="003E3C0F" w:rsidP="00944F9D">
            <w:pPr>
              <w:jc w:val="center"/>
            </w:pPr>
            <w:r w:rsidRPr="006A3649">
              <w:t>5,765</w:t>
            </w:r>
          </w:p>
        </w:tc>
        <w:tc>
          <w:tcPr>
            <w:tcW w:w="1400" w:type="dxa"/>
            <w:noWrap/>
            <w:vAlign w:val="center"/>
            <w:hideMark/>
          </w:tcPr>
          <w:p w14:paraId="24E0B459" w14:textId="77777777" w:rsidR="003E3C0F" w:rsidRPr="006A3649" w:rsidRDefault="003E3C0F" w:rsidP="00944F9D">
            <w:pPr>
              <w:jc w:val="center"/>
            </w:pPr>
            <w:r w:rsidRPr="006A3649">
              <w:t>8,480</w:t>
            </w:r>
          </w:p>
        </w:tc>
        <w:tc>
          <w:tcPr>
            <w:tcW w:w="1484" w:type="dxa"/>
            <w:noWrap/>
            <w:vAlign w:val="center"/>
            <w:hideMark/>
          </w:tcPr>
          <w:p w14:paraId="5B738DFD" w14:textId="77777777" w:rsidR="003E3C0F" w:rsidRPr="006A3649" w:rsidRDefault="003E3C0F" w:rsidP="00944F9D">
            <w:pPr>
              <w:jc w:val="center"/>
            </w:pPr>
            <w:r w:rsidRPr="006A3649">
              <w:t>16,268</w:t>
            </w:r>
          </w:p>
        </w:tc>
      </w:tr>
      <w:tr w:rsidR="003E3C0F" w:rsidRPr="006A3649" w14:paraId="1FA63C25" w14:textId="77777777" w:rsidTr="007633D5">
        <w:trPr>
          <w:trHeight w:val="288"/>
        </w:trPr>
        <w:tc>
          <w:tcPr>
            <w:tcW w:w="2054" w:type="dxa"/>
            <w:vAlign w:val="center"/>
          </w:tcPr>
          <w:p w14:paraId="455966ED" w14:textId="540CCA9E" w:rsidR="003E3C0F" w:rsidRPr="00944F9D" w:rsidRDefault="003E3C0F" w:rsidP="007633D5">
            <w:pPr>
              <w:jc w:val="left"/>
              <w:rPr>
                <w:b/>
                <w:bCs/>
              </w:rPr>
            </w:pPr>
            <w:r w:rsidRPr="00944F9D">
              <w:rPr>
                <w:rFonts w:ascii="Calibri" w:hAnsi="Calibri" w:cs="Calibri"/>
                <w:b/>
                <w:bCs/>
                <w:color w:val="000000"/>
              </w:rPr>
              <w:t>UASB OPEX</w:t>
            </w:r>
          </w:p>
        </w:tc>
        <w:tc>
          <w:tcPr>
            <w:tcW w:w="1012" w:type="dxa"/>
            <w:noWrap/>
            <w:vAlign w:val="center"/>
            <w:hideMark/>
          </w:tcPr>
          <w:p w14:paraId="571B3F67" w14:textId="64C06E6E" w:rsidR="003E3C0F" w:rsidRPr="006A3649" w:rsidRDefault="003E3C0F" w:rsidP="00944F9D">
            <w:pPr>
              <w:jc w:val="center"/>
            </w:pPr>
            <w:r w:rsidRPr="006A3649">
              <w:t>4,753</w:t>
            </w:r>
          </w:p>
        </w:tc>
        <w:tc>
          <w:tcPr>
            <w:tcW w:w="1346" w:type="dxa"/>
            <w:noWrap/>
            <w:vAlign w:val="center"/>
            <w:hideMark/>
          </w:tcPr>
          <w:p w14:paraId="4B5C37F2" w14:textId="77777777" w:rsidR="003E3C0F" w:rsidRPr="006A3649" w:rsidRDefault="003E3C0F" w:rsidP="00944F9D">
            <w:pPr>
              <w:jc w:val="center"/>
            </w:pPr>
            <w:r w:rsidRPr="006A3649">
              <w:t>5,108</w:t>
            </w:r>
          </w:p>
        </w:tc>
        <w:tc>
          <w:tcPr>
            <w:tcW w:w="1346" w:type="dxa"/>
            <w:noWrap/>
            <w:vAlign w:val="center"/>
            <w:hideMark/>
          </w:tcPr>
          <w:p w14:paraId="2BDB1D7A" w14:textId="77777777" w:rsidR="003E3C0F" w:rsidRPr="006A3649" w:rsidRDefault="003E3C0F" w:rsidP="00944F9D">
            <w:pPr>
              <w:jc w:val="center"/>
            </w:pPr>
            <w:r w:rsidRPr="006A3649">
              <w:t>13,691</w:t>
            </w:r>
          </w:p>
        </w:tc>
        <w:tc>
          <w:tcPr>
            <w:tcW w:w="1400" w:type="dxa"/>
            <w:noWrap/>
            <w:vAlign w:val="center"/>
            <w:hideMark/>
          </w:tcPr>
          <w:p w14:paraId="10068DA4" w14:textId="77777777" w:rsidR="003E3C0F" w:rsidRPr="006A3649" w:rsidRDefault="003E3C0F" w:rsidP="00944F9D">
            <w:pPr>
              <w:jc w:val="center"/>
            </w:pPr>
            <w:r w:rsidRPr="006A3649">
              <w:t>24,332</w:t>
            </w:r>
          </w:p>
        </w:tc>
        <w:tc>
          <w:tcPr>
            <w:tcW w:w="1484" w:type="dxa"/>
            <w:noWrap/>
            <w:vAlign w:val="center"/>
            <w:hideMark/>
          </w:tcPr>
          <w:p w14:paraId="66748885" w14:textId="77777777" w:rsidR="003E3C0F" w:rsidRPr="006A3649" w:rsidRDefault="003E3C0F" w:rsidP="00944F9D">
            <w:pPr>
              <w:jc w:val="center"/>
            </w:pPr>
            <w:r w:rsidRPr="006A3649">
              <w:t>55,898</w:t>
            </w:r>
          </w:p>
        </w:tc>
      </w:tr>
      <w:tr w:rsidR="003E3C0F" w:rsidRPr="006A3649" w14:paraId="1F60CD2A" w14:textId="77777777" w:rsidTr="007633D5">
        <w:trPr>
          <w:trHeight w:val="288"/>
        </w:trPr>
        <w:tc>
          <w:tcPr>
            <w:tcW w:w="2054" w:type="dxa"/>
            <w:vAlign w:val="center"/>
          </w:tcPr>
          <w:p w14:paraId="346C2640" w14:textId="09C5E5A5" w:rsidR="003E3C0F" w:rsidRPr="00944F9D" w:rsidRDefault="003E3C0F" w:rsidP="007633D5">
            <w:pPr>
              <w:jc w:val="left"/>
              <w:rPr>
                <w:b/>
                <w:bCs/>
              </w:rPr>
            </w:pPr>
            <w:r w:rsidRPr="00944F9D">
              <w:rPr>
                <w:rFonts w:ascii="Calibri" w:hAnsi="Calibri" w:cs="Calibri"/>
                <w:b/>
                <w:bCs/>
                <w:color w:val="000000"/>
              </w:rPr>
              <w:t>OLAND OPEX</w:t>
            </w:r>
          </w:p>
        </w:tc>
        <w:tc>
          <w:tcPr>
            <w:tcW w:w="1012" w:type="dxa"/>
            <w:noWrap/>
            <w:vAlign w:val="center"/>
            <w:hideMark/>
          </w:tcPr>
          <w:p w14:paraId="475E2B83" w14:textId="11CE5A55" w:rsidR="003E3C0F" w:rsidRPr="006A3649" w:rsidRDefault="003E3C0F" w:rsidP="00944F9D">
            <w:pPr>
              <w:jc w:val="center"/>
            </w:pPr>
            <w:r w:rsidRPr="006A3649">
              <w:t>3,615</w:t>
            </w:r>
          </w:p>
        </w:tc>
        <w:tc>
          <w:tcPr>
            <w:tcW w:w="1346" w:type="dxa"/>
            <w:noWrap/>
            <w:vAlign w:val="center"/>
            <w:hideMark/>
          </w:tcPr>
          <w:p w14:paraId="02B812CA" w14:textId="77777777" w:rsidR="003E3C0F" w:rsidRPr="006A3649" w:rsidRDefault="003E3C0F" w:rsidP="00944F9D">
            <w:pPr>
              <w:jc w:val="center"/>
            </w:pPr>
            <w:r w:rsidRPr="006A3649">
              <w:t>3,970</w:t>
            </w:r>
          </w:p>
        </w:tc>
        <w:tc>
          <w:tcPr>
            <w:tcW w:w="1346" w:type="dxa"/>
            <w:noWrap/>
            <w:vAlign w:val="center"/>
            <w:hideMark/>
          </w:tcPr>
          <w:p w14:paraId="6AB58CD2" w14:textId="77777777" w:rsidR="003E3C0F" w:rsidRPr="006A3649" w:rsidRDefault="003E3C0F" w:rsidP="00944F9D">
            <w:pPr>
              <w:jc w:val="center"/>
            </w:pPr>
            <w:r w:rsidRPr="006A3649">
              <w:t>8,001</w:t>
            </w:r>
          </w:p>
        </w:tc>
        <w:tc>
          <w:tcPr>
            <w:tcW w:w="1400" w:type="dxa"/>
            <w:noWrap/>
            <w:vAlign w:val="center"/>
            <w:hideMark/>
          </w:tcPr>
          <w:p w14:paraId="51E85265" w14:textId="77777777" w:rsidR="003E3C0F" w:rsidRPr="006A3649" w:rsidRDefault="003E3C0F" w:rsidP="00944F9D">
            <w:pPr>
              <w:jc w:val="center"/>
            </w:pPr>
            <w:r w:rsidRPr="006A3649">
              <w:t>12,951</w:t>
            </w:r>
          </w:p>
        </w:tc>
        <w:tc>
          <w:tcPr>
            <w:tcW w:w="1484" w:type="dxa"/>
            <w:noWrap/>
            <w:vAlign w:val="center"/>
            <w:hideMark/>
          </w:tcPr>
          <w:p w14:paraId="58ADD211" w14:textId="77777777" w:rsidR="003E3C0F" w:rsidRPr="006A3649" w:rsidRDefault="003E3C0F" w:rsidP="00944F9D">
            <w:pPr>
              <w:jc w:val="center"/>
            </w:pPr>
            <w:r w:rsidRPr="006A3649">
              <w:t>27,447</w:t>
            </w:r>
          </w:p>
        </w:tc>
      </w:tr>
      <w:tr w:rsidR="003E3C0F" w:rsidRPr="006A3649" w14:paraId="73E374B8" w14:textId="77777777" w:rsidTr="007633D5">
        <w:trPr>
          <w:trHeight w:val="288"/>
        </w:trPr>
        <w:tc>
          <w:tcPr>
            <w:tcW w:w="2054" w:type="dxa"/>
            <w:vAlign w:val="center"/>
          </w:tcPr>
          <w:p w14:paraId="234B37A4" w14:textId="0807A10B" w:rsidR="003E3C0F" w:rsidRPr="00944F9D" w:rsidRDefault="003E3C0F" w:rsidP="007633D5">
            <w:pPr>
              <w:jc w:val="left"/>
              <w:rPr>
                <w:b/>
                <w:bCs/>
              </w:rPr>
            </w:pPr>
            <w:r w:rsidRPr="00944F9D">
              <w:rPr>
                <w:rFonts w:ascii="Calibri" w:hAnsi="Calibri" w:cs="Calibri"/>
                <w:b/>
                <w:bCs/>
                <w:color w:val="000000"/>
              </w:rPr>
              <w:t>Struvite reactor OPEX</w:t>
            </w:r>
          </w:p>
        </w:tc>
        <w:tc>
          <w:tcPr>
            <w:tcW w:w="1012" w:type="dxa"/>
            <w:noWrap/>
            <w:vAlign w:val="center"/>
            <w:hideMark/>
          </w:tcPr>
          <w:p w14:paraId="5FAB88D1" w14:textId="34044802" w:rsidR="003E3C0F" w:rsidRPr="006A3649" w:rsidRDefault="003E3C0F" w:rsidP="00944F9D">
            <w:pPr>
              <w:jc w:val="center"/>
            </w:pPr>
            <w:r w:rsidRPr="006A3649">
              <w:t>2,730</w:t>
            </w:r>
          </w:p>
        </w:tc>
        <w:tc>
          <w:tcPr>
            <w:tcW w:w="1346" w:type="dxa"/>
            <w:noWrap/>
            <w:vAlign w:val="center"/>
            <w:hideMark/>
          </w:tcPr>
          <w:p w14:paraId="52AC9B7B" w14:textId="77777777" w:rsidR="003E3C0F" w:rsidRPr="006A3649" w:rsidRDefault="003E3C0F" w:rsidP="00944F9D">
            <w:pPr>
              <w:jc w:val="center"/>
            </w:pPr>
            <w:r w:rsidRPr="006A3649">
              <w:t>3,085</w:t>
            </w:r>
          </w:p>
        </w:tc>
        <w:tc>
          <w:tcPr>
            <w:tcW w:w="1346" w:type="dxa"/>
            <w:noWrap/>
            <w:vAlign w:val="center"/>
            <w:hideMark/>
          </w:tcPr>
          <w:p w14:paraId="42D5AA8E" w14:textId="77777777" w:rsidR="003E3C0F" w:rsidRPr="006A3649" w:rsidRDefault="003E3C0F" w:rsidP="00944F9D">
            <w:pPr>
              <w:jc w:val="center"/>
            </w:pPr>
            <w:r w:rsidRPr="006A3649">
              <w:t>3,577</w:t>
            </w:r>
          </w:p>
        </w:tc>
        <w:tc>
          <w:tcPr>
            <w:tcW w:w="1400" w:type="dxa"/>
            <w:noWrap/>
            <w:vAlign w:val="center"/>
            <w:hideMark/>
          </w:tcPr>
          <w:p w14:paraId="19FCE081" w14:textId="77777777" w:rsidR="003E3C0F" w:rsidRPr="006A3649" w:rsidRDefault="003E3C0F" w:rsidP="00944F9D">
            <w:pPr>
              <w:jc w:val="center"/>
            </w:pPr>
            <w:r w:rsidRPr="006A3649">
              <w:t>4,104</w:t>
            </w:r>
          </w:p>
        </w:tc>
        <w:tc>
          <w:tcPr>
            <w:tcW w:w="1484" w:type="dxa"/>
            <w:noWrap/>
            <w:vAlign w:val="center"/>
            <w:hideMark/>
          </w:tcPr>
          <w:p w14:paraId="153D8351" w14:textId="77777777" w:rsidR="003E3C0F" w:rsidRPr="006A3649" w:rsidRDefault="003E3C0F" w:rsidP="00944F9D">
            <w:pPr>
              <w:jc w:val="center"/>
            </w:pPr>
            <w:r w:rsidRPr="006A3649">
              <w:t>5,328</w:t>
            </w:r>
          </w:p>
        </w:tc>
      </w:tr>
      <w:tr w:rsidR="003E3C0F" w:rsidRPr="006A3649" w14:paraId="2BEB5353" w14:textId="77777777" w:rsidTr="007633D5">
        <w:trPr>
          <w:trHeight w:val="288"/>
        </w:trPr>
        <w:tc>
          <w:tcPr>
            <w:tcW w:w="2054" w:type="dxa"/>
            <w:vAlign w:val="center"/>
          </w:tcPr>
          <w:p w14:paraId="47FAB72E" w14:textId="27B9DC05" w:rsidR="003E3C0F" w:rsidRPr="00944F9D" w:rsidRDefault="003E3C0F" w:rsidP="007633D5">
            <w:pPr>
              <w:jc w:val="left"/>
              <w:rPr>
                <w:b/>
                <w:bCs/>
              </w:rPr>
            </w:pPr>
            <w:r w:rsidRPr="00944F9D">
              <w:rPr>
                <w:rFonts w:ascii="Calibri" w:hAnsi="Calibri" w:cs="Calibri"/>
                <w:b/>
                <w:bCs/>
                <w:color w:val="000000"/>
              </w:rPr>
              <w:t>RW pumping OPEX</w:t>
            </w:r>
          </w:p>
        </w:tc>
        <w:tc>
          <w:tcPr>
            <w:tcW w:w="1012" w:type="dxa"/>
            <w:noWrap/>
            <w:vAlign w:val="center"/>
            <w:hideMark/>
          </w:tcPr>
          <w:p w14:paraId="78019CD1" w14:textId="17A249ED" w:rsidR="003E3C0F" w:rsidRPr="006A3649" w:rsidRDefault="003E3C0F" w:rsidP="00944F9D">
            <w:pPr>
              <w:jc w:val="center"/>
            </w:pPr>
            <w:r w:rsidRPr="006A3649">
              <w:t>2,717</w:t>
            </w:r>
          </w:p>
        </w:tc>
        <w:tc>
          <w:tcPr>
            <w:tcW w:w="1346" w:type="dxa"/>
            <w:noWrap/>
            <w:vAlign w:val="center"/>
            <w:hideMark/>
          </w:tcPr>
          <w:p w14:paraId="70EA065E" w14:textId="77777777" w:rsidR="003E3C0F" w:rsidRPr="006A3649" w:rsidRDefault="003E3C0F" w:rsidP="00944F9D">
            <w:pPr>
              <w:jc w:val="center"/>
            </w:pPr>
            <w:r w:rsidRPr="006A3649">
              <w:t>3,072</w:t>
            </w:r>
          </w:p>
        </w:tc>
        <w:tc>
          <w:tcPr>
            <w:tcW w:w="1346" w:type="dxa"/>
            <w:noWrap/>
            <w:vAlign w:val="center"/>
            <w:hideMark/>
          </w:tcPr>
          <w:p w14:paraId="5D033B82" w14:textId="77777777" w:rsidR="003E3C0F" w:rsidRPr="006A3649" w:rsidRDefault="003E3C0F" w:rsidP="00944F9D">
            <w:pPr>
              <w:jc w:val="center"/>
            </w:pPr>
            <w:r w:rsidRPr="006A3649">
              <w:t>3,512</w:t>
            </w:r>
          </w:p>
        </w:tc>
        <w:tc>
          <w:tcPr>
            <w:tcW w:w="1400" w:type="dxa"/>
            <w:noWrap/>
            <w:vAlign w:val="center"/>
            <w:hideMark/>
          </w:tcPr>
          <w:p w14:paraId="600ED1B3" w14:textId="77777777" w:rsidR="003E3C0F" w:rsidRPr="006A3649" w:rsidRDefault="003E3C0F" w:rsidP="00944F9D">
            <w:pPr>
              <w:jc w:val="center"/>
            </w:pPr>
            <w:r w:rsidRPr="006A3649">
              <w:t>3,974</w:t>
            </w:r>
          </w:p>
        </w:tc>
        <w:tc>
          <w:tcPr>
            <w:tcW w:w="1484" w:type="dxa"/>
            <w:noWrap/>
            <w:vAlign w:val="center"/>
            <w:hideMark/>
          </w:tcPr>
          <w:p w14:paraId="338FBA50" w14:textId="77777777" w:rsidR="003E3C0F" w:rsidRPr="006A3649" w:rsidRDefault="003E3C0F" w:rsidP="00944F9D">
            <w:pPr>
              <w:jc w:val="center"/>
            </w:pPr>
            <w:r w:rsidRPr="006A3649">
              <w:t>5,003</w:t>
            </w:r>
          </w:p>
        </w:tc>
      </w:tr>
      <w:tr w:rsidR="003E3C0F" w:rsidRPr="006A3649" w14:paraId="5B031A99" w14:textId="77777777" w:rsidTr="007633D5">
        <w:trPr>
          <w:trHeight w:val="288"/>
        </w:trPr>
        <w:tc>
          <w:tcPr>
            <w:tcW w:w="2054" w:type="dxa"/>
            <w:vAlign w:val="center"/>
          </w:tcPr>
          <w:p w14:paraId="03CA5B2B" w14:textId="203A6810" w:rsidR="003E3C0F" w:rsidRPr="00944F9D" w:rsidRDefault="003E3C0F" w:rsidP="007633D5">
            <w:pPr>
              <w:jc w:val="left"/>
              <w:rPr>
                <w:b/>
                <w:bCs/>
              </w:rPr>
            </w:pPr>
            <w:r w:rsidRPr="00944F9D">
              <w:rPr>
                <w:rFonts w:ascii="Calibri" w:hAnsi="Calibri" w:cs="Calibri"/>
                <w:b/>
                <w:bCs/>
                <w:color w:val="000000"/>
              </w:rPr>
              <w:t>RW RO OPEX</w:t>
            </w:r>
          </w:p>
        </w:tc>
        <w:tc>
          <w:tcPr>
            <w:tcW w:w="1012" w:type="dxa"/>
            <w:noWrap/>
            <w:vAlign w:val="center"/>
            <w:hideMark/>
          </w:tcPr>
          <w:p w14:paraId="7DE85CD5" w14:textId="78522E62" w:rsidR="003E3C0F" w:rsidRPr="006A3649" w:rsidRDefault="003E3C0F" w:rsidP="00944F9D">
            <w:pPr>
              <w:jc w:val="center"/>
            </w:pPr>
            <w:r w:rsidRPr="006A3649">
              <w:t>2,823</w:t>
            </w:r>
          </w:p>
        </w:tc>
        <w:tc>
          <w:tcPr>
            <w:tcW w:w="1346" w:type="dxa"/>
            <w:noWrap/>
            <w:vAlign w:val="center"/>
            <w:hideMark/>
          </w:tcPr>
          <w:p w14:paraId="563E54BC" w14:textId="77777777" w:rsidR="003E3C0F" w:rsidRPr="006A3649" w:rsidRDefault="003E3C0F" w:rsidP="00944F9D">
            <w:pPr>
              <w:jc w:val="center"/>
            </w:pPr>
            <w:r w:rsidRPr="006A3649">
              <w:t>3,178</w:t>
            </w:r>
          </w:p>
        </w:tc>
        <w:tc>
          <w:tcPr>
            <w:tcW w:w="1346" w:type="dxa"/>
            <w:noWrap/>
            <w:vAlign w:val="center"/>
            <w:hideMark/>
          </w:tcPr>
          <w:p w14:paraId="304585CB" w14:textId="77777777" w:rsidR="003E3C0F" w:rsidRPr="006A3649" w:rsidRDefault="003E3C0F" w:rsidP="00944F9D">
            <w:pPr>
              <w:jc w:val="center"/>
            </w:pPr>
            <w:r w:rsidRPr="006A3649">
              <w:t>4,039</w:t>
            </w:r>
          </w:p>
        </w:tc>
        <w:tc>
          <w:tcPr>
            <w:tcW w:w="1400" w:type="dxa"/>
            <w:noWrap/>
            <w:vAlign w:val="center"/>
            <w:hideMark/>
          </w:tcPr>
          <w:p w14:paraId="762A79E2" w14:textId="77777777" w:rsidR="003E3C0F" w:rsidRPr="006A3649" w:rsidRDefault="003E3C0F" w:rsidP="00944F9D">
            <w:pPr>
              <w:jc w:val="center"/>
            </w:pPr>
            <w:r w:rsidRPr="006A3649">
              <w:t>5,028</w:t>
            </w:r>
          </w:p>
        </w:tc>
        <w:tc>
          <w:tcPr>
            <w:tcW w:w="1484" w:type="dxa"/>
            <w:noWrap/>
            <w:vAlign w:val="center"/>
            <w:hideMark/>
          </w:tcPr>
          <w:p w14:paraId="5692DBB2" w14:textId="77777777" w:rsidR="003E3C0F" w:rsidRPr="006A3649" w:rsidRDefault="003E3C0F" w:rsidP="00944F9D">
            <w:pPr>
              <w:jc w:val="center"/>
            </w:pPr>
            <w:r w:rsidRPr="006A3649">
              <w:t>7,638</w:t>
            </w:r>
          </w:p>
        </w:tc>
      </w:tr>
      <w:tr w:rsidR="003E3C0F" w:rsidRPr="006A3649" w14:paraId="3A20FC7F" w14:textId="77777777" w:rsidTr="007633D5">
        <w:trPr>
          <w:trHeight w:val="300"/>
        </w:trPr>
        <w:tc>
          <w:tcPr>
            <w:tcW w:w="2054" w:type="dxa"/>
            <w:vAlign w:val="center"/>
          </w:tcPr>
          <w:p w14:paraId="0C8DB504" w14:textId="7BB6E2C9" w:rsidR="003E3C0F" w:rsidRPr="00944F9D" w:rsidRDefault="003E3C0F" w:rsidP="007633D5">
            <w:pPr>
              <w:jc w:val="left"/>
              <w:rPr>
                <w:b/>
                <w:bCs/>
              </w:rPr>
            </w:pPr>
            <w:r w:rsidRPr="00944F9D">
              <w:rPr>
                <w:rFonts w:ascii="Calibri" w:hAnsi="Calibri" w:cs="Calibri"/>
                <w:b/>
                <w:bCs/>
                <w:color w:val="000000"/>
              </w:rPr>
              <w:t>RW UV OPEX</w:t>
            </w:r>
          </w:p>
        </w:tc>
        <w:tc>
          <w:tcPr>
            <w:tcW w:w="1012" w:type="dxa"/>
            <w:noWrap/>
            <w:vAlign w:val="center"/>
            <w:hideMark/>
          </w:tcPr>
          <w:p w14:paraId="21203EBE" w14:textId="051833F3" w:rsidR="003E3C0F" w:rsidRPr="006A3649" w:rsidRDefault="003E3C0F" w:rsidP="00944F9D">
            <w:pPr>
              <w:jc w:val="center"/>
            </w:pPr>
            <w:r w:rsidRPr="006A3649">
              <w:t>2,815</w:t>
            </w:r>
          </w:p>
        </w:tc>
        <w:tc>
          <w:tcPr>
            <w:tcW w:w="1346" w:type="dxa"/>
            <w:noWrap/>
            <w:vAlign w:val="center"/>
            <w:hideMark/>
          </w:tcPr>
          <w:p w14:paraId="6D13CCB9" w14:textId="77777777" w:rsidR="003E3C0F" w:rsidRPr="006A3649" w:rsidRDefault="003E3C0F" w:rsidP="00944F9D">
            <w:pPr>
              <w:jc w:val="center"/>
            </w:pPr>
            <w:r w:rsidRPr="006A3649">
              <w:t>3,170</w:t>
            </w:r>
          </w:p>
        </w:tc>
        <w:tc>
          <w:tcPr>
            <w:tcW w:w="1346" w:type="dxa"/>
            <w:noWrap/>
            <w:vAlign w:val="center"/>
            <w:hideMark/>
          </w:tcPr>
          <w:p w14:paraId="2BA1BCE9" w14:textId="77777777" w:rsidR="003E3C0F" w:rsidRPr="006A3649" w:rsidRDefault="003E3C0F" w:rsidP="00944F9D">
            <w:pPr>
              <w:jc w:val="center"/>
            </w:pPr>
            <w:r w:rsidRPr="006A3649">
              <w:t>4,002</w:t>
            </w:r>
          </w:p>
        </w:tc>
        <w:tc>
          <w:tcPr>
            <w:tcW w:w="1400" w:type="dxa"/>
            <w:noWrap/>
            <w:vAlign w:val="center"/>
            <w:hideMark/>
          </w:tcPr>
          <w:p w14:paraId="76D8F91A" w14:textId="77777777" w:rsidR="003E3C0F" w:rsidRPr="006A3649" w:rsidRDefault="003E3C0F" w:rsidP="00944F9D">
            <w:pPr>
              <w:jc w:val="center"/>
            </w:pPr>
            <w:r w:rsidRPr="006A3649">
              <w:t>4,953</w:t>
            </w:r>
          </w:p>
        </w:tc>
        <w:tc>
          <w:tcPr>
            <w:tcW w:w="1484" w:type="dxa"/>
            <w:noWrap/>
            <w:vAlign w:val="center"/>
            <w:hideMark/>
          </w:tcPr>
          <w:p w14:paraId="7CD95F11" w14:textId="77777777" w:rsidR="003E3C0F" w:rsidRPr="006A3649" w:rsidRDefault="003E3C0F" w:rsidP="00944F9D">
            <w:pPr>
              <w:jc w:val="center"/>
            </w:pPr>
            <w:r w:rsidRPr="006A3649">
              <w:t>7,452</w:t>
            </w:r>
          </w:p>
        </w:tc>
      </w:tr>
      <w:tr w:rsidR="003E3C0F" w:rsidRPr="006A3649" w14:paraId="1EEA74B4" w14:textId="77777777" w:rsidTr="007633D5">
        <w:trPr>
          <w:trHeight w:val="300"/>
        </w:trPr>
        <w:tc>
          <w:tcPr>
            <w:tcW w:w="2054" w:type="dxa"/>
            <w:vAlign w:val="center"/>
          </w:tcPr>
          <w:p w14:paraId="6E5C27AE" w14:textId="0D774870" w:rsidR="003E3C0F" w:rsidRPr="00944F9D" w:rsidRDefault="003E3C0F" w:rsidP="007633D5">
            <w:pPr>
              <w:jc w:val="left"/>
              <w:rPr>
                <w:b/>
                <w:bCs/>
              </w:rPr>
            </w:pPr>
            <w:r w:rsidRPr="00944F9D">
              <w:rPr>
                <w:rFonts w:ascii="Calibri" w:hAnsi="Calibri" w:cs="Calibri"/>
                <w:b/>
                <w:bCs/>
              </w:rPr>
              <w:t>M</w:t>
            </w:r>
            <w:r w:rsidR="00944F9D" w:rsidRPr="00944F9D">
              <w:rPr>
                <w:rFonts w:ascii="Calibri" w:hAnsi="Calibri" w:cs="Calibri"/>
                <w:b/>
                <w:bCs/>
              </w:rPr>
              <w:t xml:space="preserve">onitoring sensors </w:t>
            </w:r>
          </w:p>
        </w:tc>
        <w:tc>
          <w:tcPr>
            <w:tcW w:w="1012" w:type="dxa"/>
            <w:noWrap/>
            <w:vAlign w:val="center"/>
            <w:hideMark/>
          </w:tcPr>
          <w:p w14:paraId="1E836E94" w14:textId="336615B9" w:rsidR="003E3C0F" w:rsidRPr="006A3649" w:rsidRDefault="003E3C0F" w:rsidP="00944F9D">
            <w:pPr>
              <w:jc w:val="center"/>
            </w:pPr>
            <w:r w:rsidRPr="006A3649">
              <w:t>92,235</w:t>
            </w:r>
          </w:p>
        </w:tc>
        <w:tc>
          <w:tcPr>
            <w:tcW w:w="1346" w:type="dxa"/>
            <w:noWrap/>
            <w:vAlign w:val="center"/>
            <w:hideMark/>
          </w:tcPr>
          <w:p w14:paraId="3335E075" w14:textId="77777777" w:rsidR="003E3C0F" w:rsidRPr="006A3649" w:rsidRDefault="003E3C0F" w:rsidP="00944F9D">
            <w:pPr>
              <w:jc w:val="center"/>
            </w:pPr>
            <w:r w:rsidRPr="006A3649">
              <w:t>92,235</w:t>
            </w:r>
          </w:p>
        </w:tc>
        <w:tc>
          <w:tcPr>
            <w:tcW w:w="1346" w:type="dxa"/>
            <w:noWrap/>
            <w:vAlign w:val="center"/>
            <w:hideMark/>
          </w:tcPr>
          <w:p w14:paraId="34F0C74A" w14:textId="77777777" w:rsidR="003E3C0F" w:rsidRPr="006A3649" w:rsidRDefault="003E3C0F" w:rsidP="00944F9D">
            <w:pPr>
              <w:jc w:val="center"/>
            </w:pPr>
            <w:r w:rsidRPr="006A3649">
              <w:t>92,235</w:t>
            </w:r>
          </w:p>
        </w:tc>
        <w:tc>
          <w:tcPr>
            <w:tcW w:w="1400" w:type="dxa"/>
            <w:noWrap/>
            <w:vAlign w:val="center"/>
            <w:hideMark/>
          </w:tcPr>
          <w:p w14:paraId="141A331C" w14:textId="77777777" w:rsidR="003E3C0F" w:rsidRPr="006A3649" w:rsidRDefault="003E3C0F" w:rsidP="00944F9D">
            <w:pPr>
              <w:jc w:val="center"/>
            </w:pPr>
            <w:r w:rsidRPr="006A3649">
              <w:t>92,235</w:t>
            </w:r>
          </w:p>
        </w:tc>
        <w:tc>
          <w:tcPr>
            <w:tcW w:w="1484" w:type="dxa"/>
            <w:noWrap/>
            <w:vAlign w:val="center"/>
            <w:hideMark/>
          </w:tcPr>
          <w:p w14:paraId="4C2768C0" w14:textId="77777777" w:rsidR="003E3C0F" w:rsidRPr="006A3649" w:rsidRDefault="003E3C0F" w:rsidP="00944F9D">
            <w:pPr>
              <w:jc w:val="center"/>
            </w:pPr>
            <w:r w:rsidRPr="006A3649">
              <w:t>92,235</w:t>
            </w:r>
          </w:p>
        </w:tc>
      </w:tr>
      <w:tr w:rsidR="003E3C0F" w:rsidRPr="006A3649" w14:paraId="6D843105" w14:textId="77777777" w:rsidTr="007633D5">
        <w:trPr>
          <w:trHeight w:val="288"/>
        </w:trPr>
        <w:tc>
          <w:tcPr>
            <w:tcW w:w="2054" w:type="dxa"/>
            <w:vAlign w:val="center"/>
          </w:tcPr>
          <w:p w14:paraId="0C38066A" w14:textId="2848F56D" w:rsidR="003E3C0F" w:rsidRPr="00944F9D" w:rsidRDefault="00944F9D" w:rsidP="007633D5">
            <w:pPr>
              <w:jc w:val="left"/>
              <w:rPr>
                <w:b/>
                <w:bCs/>
              </w:rPr>
            </w:pPr>
            <w:r w:rsidRPr="00944F9D">
              <w:rPr>
                <w:b/>
                <w:bCs/>
              </w:rPr>
              <w:t>TOTAL (CAPEX &amp; OPEX)</w:t>
            </w:r>
          </w:p>
        </w:tc>
        <w:tc>
          <w:tcPr>
            <w:tcW w:w="1012" w:type="dxa"/>
            <w:noWrap/>
            <w:vAlign w:val="center"/>
            <w:hideMark/>
          </w:tcPr>
          <w:p w14:paraId="238BE6E6" w14:textId="606B375E" w:rsidR="003E3C0F" w:rsidRPr="006A3649" w:rsidRDefault="003E3C0F" w:rsidP="00944F9D">
            <w:pPr>
              <w:jc w:val="center"/>
              <w:rPr>
                <w:b/>
                <w:bCs/>
              </w:rPr>
            </w:pPr>
            <w:r w:rsidRPr="006A3649">
              <w:rPr>
                <w:b/>
                <w:bCs/>
              </w:rPr>
              <w:t>140,589</w:t>
            </w:r>
          </w:p>
        </w:tc>
        <w:tc>
          <w:tcPr>
            <w:tcW w:w="1346" w:type="dxa"/>
            <w:noWrap/>
            <w:vAlign w:val="center"/>
            <w:hideMark/>
          </w:tcPr>
          <w:p w14:paraId="4925C04C" w14:textId="77777777" w:rsidR="003E3C0F" w:rsidRPr="006A3649" w:rsidRDefault="003E3C0F" w:rsidP="00944F9D">
            <w:pPr>
              <w:jc w:val="center"/>
              <w:rPr>
                <w:b/>
                <w:bCs/>
              </w:rPr>
            </w:pPr>
            <w:r w:rsidRPr="006A3649">
              <w:rPr>
                <w:b/>
                <w:bCs/>
              </w:rPr>
              <w:t>144,988</w:t>
            </w:r>
          </w:p>
        </w:tc>
        <w:tc>
          <w:tcPr>
            <w:tcW w:w="1346" w:type="dxa"/>
            <w:noWrap/>
            <w:vAlign w:val="center"/>
            <w:hideMark/>
          </w:tcPr>
          <w:p w14:paraId="484F0D09" w14:textId="77777777" w:rsidR="003E3C0F" w:rsidRPr="006A3649" w:rsidRDefault="003E3C0F" w:rsidP="00944F9D">
            <w:pPr>
              <w:jc w:val="center"/>
              <w:rPr>
                <w:b/>
                <w:bCs/>
              </w:rPr>
            </w:pPr>
            <w:r w:rsidRPr="006A3649">
              <w:rPr>
                <w:b/>
                <w:bCs/>
              </w:rPr>
              <w:t>197,025</w:t>
            </w:r>
          </w:p>
        </w:tc>
        <w:tc>
          <w:tcPr>
            <w:tcW w:w="1400" w:type="dxa"/>
            <w:noWrap/>
            <w:vAlign w:val="center"/>
            <w:hideMark/>
          </w:tcPr>
          <w:p w14:paraId="1BB3DB8D" w14:textId="77777777" w:rsidR="003E3C0F" w:rsidRPr="006A3649" w:rsidRDefault="003E3C0F" w:rsidP="00944F9D">
            <w:pPr>
              <w:jc w:val="center"/>
              <w:rPr>
                <w:b/>
                <w:bCs/>
              </w:rPr>
            </w:pPr>
            <w:r w:rsidRPr="006A3649">
              <w:rPr>
                <w:b/>
                <w:bCs/>
              </w:rPr>
              <w:t>258,435</w:t>
            </w:r>
          </w:p>
        </w:tc>
        <w:tc>
          <w:tcPr>
            <w:tcW w:w="1484" w:type="dxa"/>
            <w:noWrap/>
            <w:vAlign w:val="center"/>
            <w:hideMark/>
          </w:tcPr>
          <w:p w14:paraId="5DFA7C6C" w14:textId="77777777" w:rsidR="003E3C0F" w:rsidRPr="006A3649" w:rsidRDefault="003E3C0F" w:rsidP="00944F9D">
            <w:pPr>
              <w:jc w:val="center"/>
              <w:rPr>
                <w:b/>
                <w:bCs/>
              </w:rPr>
            </w:pPr>
            <w:r w:rsidRPr="006A3649">
              <w:rPr>
                <w:b/>
                <w:bCs/>
              </w:rPr>
              <w:t>431,135</w:t>
            </w:r>
          </w:p>
        </w:tc>
      </w:tr>
    </w:tbl>
    <w:p w14:paraId="5022D395" w14:textId="0A5847A4" w:rsidR="006A3649" w:rsidRDefault="006A3649" w:rsidP="006A3649"/>
    <w:p w14:paraId="77C11FD6" w14:textId="46EF5CF6" w:rsidR="007633D5" w:rsidRDefault="007633D5" w:rsidP="006A3649"/>
    <w:p w14:paraId="1F54C3F4" w14:textId="11EE38A4" w:rsidR="007633D5" w:rsidRDefault="007633D5" w:rsidP="006A3649"/>
    <w:p w14:paraId="7AFFAC9D" w14:textId="3D8DF65A" w:rsidR="007633D5" w:rsidRDefault="007633D5" w:rsidP="006A3649"/>
    <w:p w14:paraId="6E9A9FC5" w14:textId="4EB39EA9" w:rsidR="007633D5" w:rsidRDefault="007633D5" w:rsidP="007633D5">
      <w:pPr>
        <w:pStyle w:val="Caption"/>
        <w:keepNext/>
      </w:pPr>
      <w:bookmarkStart w:id="149" w:name="_Toc148602515"/>
      <w:r>
        <w:t xml:space="preserve">Table </w:t>
      </w:r>
      <w:r w:rsidR="002E6C9B">
        <w:fldChar w:fldCharType="begin"/>
      </w:r>
      <w:r w:rsidR="002E6C9B">
        <w:instrText xml:space="preserve"> STYLEREF 1 \s </w:instrText>
      </w:r>
      <w:r w:rsidR="002E6C9B">
        <w:fldChar w:fldCharType="separate"/>
      </w:r>
      <w:r w:rsidR="002E6C9B">
        <w:rPr>
          <w:noProof/>
        </w:rPr>
        <w:t>8</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2</w:t>
      </w:r>
      <w:r w:rsidR="002E6C9B">
        <w:fldChar w:fldCharType="end"/>
      </w:r>
      <w:r>
        <w:t xml:space="preserve">: </w:t>
      </w:r>
      <w:r w:rsidRPr="00D7623B">
        <w:t>Total costs including monitoring (V</w:t>
      </w:r>
      <w:r>
        <w:t>2</w:t>
      </w:r>
      <w:r w:rsidRPr="00D7623B">
        <w:t>).</w:t>
      </w:r>
      <w:bookmarkEnd w:id="149"/>
    </w:p>
    <w:tbl>
      <w:tblPr>
        <w:tblStyle w:val="TableGrid"/>
        <w:tblW w:w="8642" w:type="dxa"/>
        <w:tblLook w:val="04A0" w:firstRow="1" w:lastRow="0" w:firstColumn="1" w:lastColumn="0" w:noHBand="0" w:noVBand="1"/>
      </w:tblPr>
      <w:tblGrid>
        <w:gridCol w:w="2054"/>
        <w:gridCol w:w="1012"/>
        <w:gridCol w:w="1346"/>
        <w:gridCol w:w="1346"/>
        <w:gridCol w:w="1400"/>
        <w:gridCol w:w="1484"/>
      </w:tblGrid>
      <w:tr w:rsidR="007633D5" w:rsidRPr="006A3649" w14:paraId="66F08D8F" w14:textId="77777777" w:rsidTr="007633D5">
        <w:trPr>
          <w:trHeight w:val="288"/>
        </w:trPr>
        <w:tc>
          <w:tcPr>
            <w:tcW w:w="2054" w:type="dxa"/>
            <w:vAlign w:val="center"/>
          </w:tcPr>
          <w:p w14:paraId="06EFDB73" w14:textId="77777777" w:rsidR="007633D5" w:rsidRPr="006A3649" w:rsidRDefault="007633D5" w:rsidP="007633D5">
            <w:pPr>
              <w:jc w:val="left"/>
              <w:rPr>
                <w:b/>
                <w:bCs/>
              </w:rPr>
            </w:pPr>
          </w:p>
        </w:tc>
        <w:tc>
          <w:tcPr>
            <w:tcW w:w="1012" w:type="dxa"/>
            <w:noWrap/>
            <w:vAlign w:val="center"/>
            <w:hideMark/>
          </w:tcPr>
          <w:p w14:paraId="3AC27ACF" w14:textId="77777777" w:rsidR="007633D5" w:rsidRPr="006A3649" w:rsidRDefault="007633D5" w:rsidP="006C4E1C">
            <w:pPr>
              <w:jc w:val="center"/>
              <w:rPr>
                <w:b/>
                <w:bCs/>
                <w:lang w:val="ca-ES"/>
              </w:rPr>
            </w:pPr>
            <w:r w:rsidRPr="006A3649">
              <w:rPr>
                <w:b/>
                <w:bCs/>
              </w:rPr>
              <w:t>LR</w:t>
            </w:r>
          </w:p>
        </w:tc>
        <w:tc>
          <w:tcPr>
            <w:tcW w:w="1346" w:type="dxa"/>
            <w:noWrap/>
            <w:vAlign w:val="center"/>
            <w:hideMark/>
          </w:tcPr>
          <w:p w14:paraId="51EE1B3C" w14:textId="77777777" w:rsidR="007633D5" w:rsidRPr="006A3649" w:rsidRDefault="007633D5" w:rsidP="006C4E1C">
            <w:pPr>
              <w:jc w:val="center"/>
              <w:rPr>
                <w:b/>
                <w:bCs/>
              </w:rPr>
            </w:pPr>
            <w:r w:rsidRPr="006A3649">
              <w:rPr>
                <w:b/>
                <w:bCs/>
              </w:rPr>
              <w:t>ST</w:t>
            </w:r>
          </w:p>
        </w:tc>
        <w:tc>
          <w:tcPr>
            <w:tcW w:w="1346" w:type="dxa"/>
            <w:noWrap/>
            <w:vAlign w:val="center"/>
            <w:hideMark/>
          </w:tcPr>
          <w:p w14:paraId="3697A3F0" w14:textId="77777777" w:rsidR="007633D5" w:rsidRPr="006A3649" w:rsidRDefault="007633D5" w:rsidP="006C4E1C">
            <w:pPr>
              <w:jc w:val="center"/>
              <w:rPr>
                <w:b/>
                <w:bCs/>
              </w:rPr>
            </w:pPr>
            <w:r w:rsidRPr="006A3649">
              <w:rPr>
                <w:b/>
                <w:bCs/>
              </w:rPr>
              <w:t>MR</w:t>
            </w:r>
          </w:p>
        </w:tc>
        <w:tc>
          <w:tcPr>
            <w:tcW w:w="1400" w:type="dxa"/>
            <w:noWrap/>
            <w:vAlign w:val="center"/>
            <w:hideMark/>
          </w:tcPr>
          <w:p w14:paraId="7279118A" w14:textId="77777777" w:rsidR="007633D5" w:rsidRPr="006A3649" w:rsidRDefault="007633D5" w:rsidP="006C4E1C">
            <w:pPr>
              <w:jc w:val="center"/>
              <w:rPr>
                <w:b/>
                <w:bCs/>
              </w:rPr>
            </w:pPr>
            <w:r w:rsidRPr="006A3649">
              <w:rPr>
                <w:b/>
                <w:bCs/>
              </w:rPr>
              <w:t>MHR</w:t>
            </w:r>
          </w:p>
        </w:tc>
        <w:tc>
          <w:tcPr>
            <w:tcW w:w="1484" w:type="dxa"/>
            <w:noWrap/>
            <w:vAlign w:val="center"/>
            <w:hideMark/>
          </w:tcPr>
          <w:p w14:paraId="29A2D5CB" w14:textId="77777777" w:rsidR="007633D5" w:rsidRPr="006A3649" w:rsidRDefault="007633D5" w:rsidP="006C4E1C">
            <w:pPr>
              <w:jc w:val="center"/>
              <w:rPr>
                <w:b/>
                <w:bCs/>
              </w:rPr>
            </w:pPr>
            <w:r w:rsidRPr="006A3649">
              <w:rPr>
                <w:b/>
                <w:bCs/>
              </w:rPr>
              <w:t>HR</w:t>
            </w:r>
          </w:p>
        </w:tc>
      </w:tr>
      <w:tr w:rsidR="007633D5" w:rsidRPr="006A3649" w14:paraId="5B504396" w14:textId="77777777" w:rsidTr="00521A96">
        <w:trPr>
          <w:trHeight w:val="288"/>
        </w:trPr>
        <w:tc>
          <w:tcPr>
            <w:tcW w:w="8642" w:type="dxa"/>
            <w:gridSpan w:val="6"/>
            <w:vAlign w:val="center"/>
          </w:tcPr>
          <w:p w14:paraId="6FF313EC" w14:textId="2C34F020" w:rsidR="007633D5" w:rsidRPr="006A3649" w:rsidRDefault="007633D5" w:rsidP="006C4E1C">
            <w:pPr>
              <w:jc w:val="center"/>
              <w:rPr>
                <w:b/>
                <w:bCs/>
              </w:rPr>
            </w:pPr>
            <w:r>
              <w:rPr>
                <w:b/>
                <w:bCs/>
              </w:rPr>
              <w:t>CAPEX + Lifespan expectancy + Installation (connection PLC)</w:t>
            </w:r>
          </w:p>
        </w:tc>
      </w:tr>
      <w:tr w:rsidR="007633D5" w:rsidRPr="006A3649" w14:paraId="71A28564" w14:textId="77777777" w:rsidTr="007633D5">
        <w:trPr>
          <w:trHeight w:val="288"/>
        </w:trPr>
        <w:tc>
          <w:tcPr>
            <w:tcW w:w="2054" w:type="dxa"/>
            <w:vAlign w:val="center"/>
          </w:tcPr>
          <w:p w14:paraId="3573855C" w14:textId="77777777" w:rsidR="007633D5" w:rsidRPr="00944F9D" w:rsidRDefault="007633D5" w:rsidP="007633D5">
            <w:pPr>
              <w:jc w:val="left"/>
              <w:rPr>
                <w:b/>
                <w:bCs/>
              </w:rPr>
            </w:pPr>
            <w:r w:rsidRPr="00944F9D">
              <w:rPr>
                <w:rFonts w:ascii="Calibri" w:hAnsi="Calibri" w:cs="Calibri"/>
                <w:b/>
                <w:bCs/>
                <w:color w:val="000000"/>
              </w:rPr>
              <w:t>GW sewer CAPEX</w:t>
            </w:r>
          </w:p>
        </w:tc>
        <w:tc>
          <w:tcPr>
            <w:tcW w:w="1012" w:type="dxa"/>
            <w:noWrap/>
            <w:hideMark/>
          </w:tcPr>
          <w:p w14:paraId="2BCFEF2B" w14:textId="678485EF" w:rsidR="007633D5" w:rsidRPr="007633D5" w:rsidRDefault="007633D5" w:rsidP="007633D5">
            <w:pPr>
              <w:jc w:val="center"/>
            </w:pPr>
            <w:r w:rsidRPr="007633D5">
              <w:t>8,904</w:t>
            </w:r>
          </w:p>
        </w:tc>
        <w:tc>
          <w:tcPr>
            <w:tcW w:w="1346" w:type="dxa"/>
            <w:noWrap/>
            <w:hideMark/>
          </w:tcPr>
          <w:p w14:paraId="631708CE" w14:textId="122182D3" w:rsidR="007633D5" w:rsidRPr="007633D5" w:rsidRDefault="007633D5" w:rsidP="007633D5">
            <w:pPr>
              <w:jc w:val="center"/>
            </w:pPr>
            <w:r w:rsidRPr="007633D5">
              <w:t>9,091</w:t>
            </w:r>
          </w:p>
        </w:tc>
        <w:tc>
          <w:tcPr>
            <w:tcW w:w="1346" w:type="dxa"/>
            <w:noWrap/>
            <w:hideMark/>
          </w:tcPr>
          <w:p w14:paraId="05B9ABEB" w14:textId="0475AD1D" w:rsidR="007633D5" w:rsidRPr="007633D5" w:rsidRDefault="007633D5" w:rsidP="007633D5">
            <w:pPr>
              <w:jc w:val="center"/>
            </w:pPr>
            <w:r w:rsidRPr="007633D5">
              <w:t>13,213</w:t>
            </w:r>
          </w:p>
        </w:tc>
        <w:tc>
          <w:tcPr>
            <w:tcW w:w="1400" w:type="dxa"/>
            <w:noWrap/>
            <w:hideMark/>
          </w:tcPr>
          <w:p w14:paraId="3F050B1F" w14:textId="6D102B28" w:rsidR="007633D5" w:rsidRPr="007633D5" w:rsidRDefault="007633D5" w:rsidP="007633D5">
            <w:pPr>
              <w:jc w:val="center"/>
            </w:pPr>
            <w:r w:rsidRPr="007633D5">
              <w:t>17,217</w:t>
            </w:r>
          </w:p>
        </w:tc>
        <w:tc>
          <w:tcPr>
            <w:tcW w:w="1484" w:type="dxa"/>
            <w:noWrap/>
            <w:hideMark/>
          </w:tcPr>
          <w:p w14:paraId="3F88794E" w14:textId="647CBD5C" w:rsidR="007633D5" w:rsidRPr="007633D5" w:rsidRDefault="007633D5" w:rsidP="007633D5">
            <w:pPr>
              <w:jc w:val="center"/>
            </w:pPr>
            <w:r w:rsidRPr="007633D5">
              <w:t>24,491</w:t>
            </w:r>
          </w:p>
        </w:tc>
      </w:tr>
      <w:tr w:rsidR="007633D5" w:rsidRPr="006A3649" w14:paraId="615256FD" w14:textId="77777777" w:rsidTr="007633D5">
        <w:trPr>
          <w:trHeight w:val="288"/>
        </w:trPr>
        <w:tc>
          <w:tcPr>
            <w:tcW w:w="2054" w:type="dxa"/>
            <w:vAlign w:val="center"/>
          </w:tcPr>
          <w:p w14:paraId="02E4484A" w14:textId="77777777" w:rsidR="007633D5" w:rsidRPr="00944F9D" w:rsidRDefault="007633D5" w:rsidP="007633D5">
            <w:pPr>
              <w:jc w:val="left"/>
              <w:rPr>
                <w:b/>
                <w:bCs/>
              </w:rPr>
            </w:pPr>
            <w:r w:rsidRPr="00944F9D">
              <w:rPr>
                <w:rFonts w:ascii="Calibri" w:hAnsi="Calibri" w:cs="Calibri"/>
                <w:b/>
                <w:bCs/>
                <w:color w:val="000000"/>
              </w:rPr>
              <w:t>GW pumping CAPEX</w:t>
            </w:r>
          </w:p>
        </w:tc>
        <w:tc>
          <w:tcPr>
            <w:tcW w:w="1012" w:type="dxa"/>
            <w:noWrap/>
            <w:hideMark/>
          </w:tcPr>
          <w:p w14:paraId="0AB5F536" w14:textId="6A160500" w:rsidR="007633D5" w:rsidRPr="007633D5" w:rsidRDefault="007633D5" w:rsidP="007633D5">
            <w:pPr>
              <w:jc w:val="center"/>
            </w:pPr>
            <w:r w:rsidRPr="007633D5">
              <w:t>1,788</w:t>
            </w:r>
          </w:p>
        </w:tc>
        <w:tc>
          <w:tcPr>
            <w:tcW w:w="1346" w:type="dxa"/>
            <w:noWrap/>
            <w:hideMark/>
          </w:tcPr>
          <w:p w14:paraId="018CC030" w14:textId="202B1EB8" w:rsidR="007633D5" w:rsidRPr="007633D5" w:rsidRDefault="007633D5" w:rsidP="007633D5">
            <w:pPr>
              <w:jc w:val="center"/>
            </w:pPr>
            <w:r w:rsidRPr="007633D5">
              <w:t>1,988</w:t>
            </w:r>
          </w:p>
        </w:tc>
        <w:tc>
          <w:tcPr>
            <w:tcW w:w="1346" w:type="dxa"/>
            <w:noWrap/>
            <w:hideMark/>
          </w:tcPr>
          <w:p w14:paraId="0FB591F3" w14:textId="6CEB2E47" w:rsidR="007633D5" w:rsidRPr="007633D5" w:rsidRDefault="007633D5" w:rsidP="007633D5">
            <w:pPr>
              <w:jc w:val="center"/>
            </w:pPr>
            <w:r w:rsidRPr="007633D5">
              <w:t>5,341</w:t>
            </w:r>
          </w:p>
        </w:tc>
        <w:tc>
          <w:tcPr>
            <w:tcW w:w="1400" w:type="dxa"/>
            <w:noWrap/>
            <w:hideMark/>
          </w:tcPr>
          <w:p w14:paraId="43ACDB6B" w14:textId="68EC6799" w:rsidR="007633D5" w:rsidRPr="007633D5" w:rsidRDefault="007633D5" w:rsidP="007633D5">
            <w:pPr>
              <w:jc w:val="center"/>
            </w:pPr>
            <w:r w:rsidRPr="007633D5">
              <w:t>9,381</w:t>
            </w:r>
          </w:p>
        </w:tc>
        <w:tc>
          <w:tcPr>
            <w:tcW w:w="1484" w:type="dxa"/>
            <w:noWrap/>
            <w:hideMark/>
          </w:tcPr>
          <w:p w14:paraId="596A6284" w14:textId="09F7C348" w:rsidR="007633D5" w:rsidRPr="007633D5" w:rsidRDefault="007633D5" w:rsidP="007633D5">
            <w:pPr>
              <w:jc w:val="center"/>
            </w:pPr>
            <w:r w:rsidRPr="007633D5">
              <w:t>21,303</w:t>
            </w:r>
          </w:p>
        </w:tc>
      </w:tr>
      <w:tr w:rsidR="007633D5" w:rsidRPr="006A3649" w14:paraId="6A6CA0CB" w14:textId="77777777" w:rsidTr="007633D5">
        <w:trPr>
          <w:trHeight w:val="468"/>
        </w:trPr>
        <w:tc>
          <w:tcPr>
            <w:tcW w:w="2054" w:type="dxa"/>
            <w:vAlign w:val="center"/>
          </w:tcPr>
          <w:p w14:paraId="2EE01D79" w14:textId="3C9CB39D" w:rsidR="007633D5" w:rsidRPr="00944F9D" w:rsidRDefault="007633D5" w:rsidP="007633D5">
            <w:pPr>
              <w:jc w:val="left"/>
              <w:rPr>
                <w:b/>
                <w:bCs/>
              </w:rPr>
            </w:pPr>
            <w:r>
              <w:rPr>
                <w:rFonts w:ascii="Calibri" w:hAnsi="Calibri" w:cs="Calibri"/>
                <w:b/>
                <w:bCs/>
                <w:color w:val="000000"/>
              </w:rPr>
              <w:t>an</w:t>
            </w:r>
            <w:r w:rsidRPr="00944F9D">
              <w:rPr>
                <w:rFonts w:ascii="Calibri" w:hAnsi="Calibri" w:cs="Calibri"/>
                <w:b/>
                <w:bCs/>
                <w:color w:val="000000"/>
              </w:rPr>
              <w:t>MBR CAPEX</w:t>
            </w:r>
          </w:p>
        </w:tc>
        <w:tc>
          <w:tcPr>
            <w:tcW w:w="1012" w:type="dxa"/>
            <w:noWrap/>
            <w:hideMark/>
          </w:tcPr>
          <w:p w14:paraId="66D78492" w14:textId="28B813AD" w:rsidR="007633D5" w:rsidRPr="007633D5" w:rsidRDefault="007633D5" w:rsidP="007633D5">
            <w:pPr>
              <w:jc w:val="center"/>
            </w:pPr>
            <w:r w:rsidRPr="007633D5">
              <w:t>13,679</w:t>
            </w:r>
          </w:p>
        </w:tc>
        <w:tc>
          <w:tcPr>
            <w:tcW w:w="1346" w:type="dxa"/>
            <w:noWrap/>
            <w:hideMark/>
          </w:tcPr>
          <w:p w14:paraId="7505B82B" w14:textId="40AE69F9" w:rsidR="007633D5" w:rsidRPr="007633D5" w:rsidRDefault="007633D5" w:rsidP="007633D5">
            <w:pPr>
              <w:jc w:val="center"/>
            </w:pPr>
            <w:r w:rsidRPr="007633D5">
              <w:t>14,079</w:t>
            </w:r>
          </w:p>
        </w:tc>
        <w:tc>
          <w:tcPr>
            <w:tcW w:w="1346" w:type="dxa"/>
            <w:noWrap/>
            <w:hideMark/>
          </w:tcPr>
          <w:p w14:paraId="77772F5F" w14:textId="4ED56CE1" w:rsidR="007633D5" w:rsidRPr="007633D5" w:rsidRDefault="007633D5" w:rsidP="007633D5">
            <w:pPr>
              <w:jc w:val="center"/>
            </w:pPr>
            <w:r w:rsidRPr="007633D5">
              <w:t>20,136</w:t>
            </w:r>
          </w:p>
        </w:tc>
        <w:tc>
          <w:tcPr>
            <w:tcW w:w="1400" w:type="dxa"/>
            <w:noWrap/>
            <w:hideMark/>
          </w:tcPr>
          <w:p w14:paraId="32614321" w14:textId="71205E92" w:rsidR="007633D5" w:rsidRPr="007633D5" w:rsidRDefault="007633D5" w:rsidP="007633D5">
            <w:pPr>
              <w:jc w:val="center"/>
            </w:pPr>
            <w:r w:rsidRPr="007633D5">
              <w:t>23,545</w:t>
            </w:r>
          </w:p>
        </w:tc>
        <w:tc>
          <w:tcPr>
            <w:tcW w:w="1484" w:type="dxa"/>
            <w:noWrap/>
            <w:hideMark/>
          </w:tcPr>
          <w:p w14:paraId="585906F4" w14:textId="7B2347DB" w:rsidR="007633D5" w:rsidRPr="007633D5" w:rsidRDefault="007633D5" w:rsidP="007633D5">
            <w:pPr>
              <w:jc w:val="center"/>
            </w:pPr>
            <w:r w:rsidRPr="007633D5">
              <w:t>25,780</w:t>
            </w:r>
          </w:p>
        </w:tc>
      </w:tr>
      <w:tr w:rsidR="007633D5" w:rsidRPr="006A3649" w14:paraId="14329EF7" w14:textId="77777777" w:rsidTr="007633D5">
        <w:trPr>
          <w:trHeight w:val="288"/>
        </w:trPr>
        <w:tc>
          <w:tcPr>
            <w:tcW w:w="2054" w:type="dxa"/>
            <w:vAlign w:val="center"/>
          </w:tcPr>
          <w:p w14:paraId="64618A00" w14:textId="77777777" w:rsidR="007633D5" w:rsidRPr="00944F9D" w:rsidRDefault="007633D5" w:rsidP="007633D5">
            <w:pPr>
              <w:jc w:val="left"/>
              <w:rPr>
                <w:b/>
                <w:bCs/>
              </w:rPr>
            </w:pPr>
            <w:r w:rsidRPr="00944F9D">
              <w:rPr>
                <w:rFonts w:ascii="Calibri" w:hAnsi="Calibri" w:cs="Calibri"/>
                <w:b/>
                <w:bCs/>
                <w:color w:val="000000"/>
              </w:rPr>
              <w:t>RO CAPEX</w:t>
            </w:r>
          </w:p>
        </w:tc>
        <w:tc>
          <w:tcPr>
            <w:tcW w:w="1012" w:type="dxa"/>
            <w:noWrap/>
            <w:hideMark/>
          </w:tcPr>
          <w:p w14:paraId="0CF7FE51" w14:textId="7C545DAE" w:rsidR="007633D5" w:rsidRPr="007633D5" w:rsidRDefault="007633D5" w:rsidP="007633D5">
            <w:pPr>
              <w:jc w:val="center"/>
            </w:pPr>
            <w:r w:rsidRPr="007633D5">
              <w:t>1,151</w:t>
            </w:r>
          </w:p>
        </w:tc>
        <w:tc>
          <w:tcPr>
            <w:tcW w:w="1346" w:type="dxa"/>
            <w:noWrap/>
            <w:hideMark/>
          </w:tcPr>
          <w:p w14:paraId="20E41483" w14:textId="0D6B92AD" w:rsidR="007633D5" w:rsidRPr="007633D5" w:rsidRDefault="007633D5" w:rsidP="007633D5">
            <w:pPr>
              <w:jc w:val="center"/>
            </w:pPr>
            <w:r w:rsidRPr="007633D5">
              <w:t>1,251</w:t>
            </w:r>
          </w:p>
        </w:tc>
        <w:tc>
          <w:tcPr>
            <w:tcW w:w="1346" w:type="dxa"/>
            <w:noWrap/>
            <w:hideMark/>
          </w:tcPr>
          <w:p w14:paraId="68F3AA12" w14:textId="18238CAD" w:rsidR="007633D5" w:rsidRPr="007633D5" w:rsidRDefault="007633D5" w:rsidP="007633D5">
            <w:pPr>
              <w:jc w:val="center"/>
            </w:pPr>
            <w:r w:rsidRPr="007633D5">
              <w:t>1,351</w:t>
            </w:r>
          </w:p>
        </w:tc>
        <w:tc>
          <w:tcPr>
            <w:tcW w:w="1400" w:type="dxa"/>
            <w:noWrap/>
            <w:hideMark/>
          </w:tcPr>
          <w:p w14:paraId="66D0757D" w14:textId="5E875B63" w:rsidR="007633D5" w:rsidRPr="007633D5" w:rsidRDefault="007633D5" w:rsidP="007633D5">
            <w:pPr>
              <w:jc w:val="center"/>
            </w:pPr>
            <w:r w:rsidRPr="007633D5">
              <w:t>1,401</w:t>
            </w:r>
          </w:p>
        </w:tc>
        <w:tc>
          <w:tcPr>
            <w:tcW w:w="1484" w:type="dxa"/>
            <w:noWrap/>
            <w:hideMark/>
          </w:tcPr>
          <w:p w14:paraId="66382D66" w14:textId="1C33B04D" w:rsidR="007633D5" w:rsidRPr="007633D5" w:rsidRDefault="007633D5" w:rsidP="007633D5">
            <w:pPr>
              <w:jc w:val="center"/>
            </w:pPr>
            <w:r w:rsidRPr="007633D5">
              <w:t>1,451</w:t>
            </w:r>
          </w:p>
        </w:tc>
      </w:tr>
      <w:tr w:rsidR="007633D5" w:rsidRPr="006A3649" w14:paraId="786549C6" w14:textId="77777777" w:rsidTr="007633D5">
        <w:trPr>
          <w:trHeight w:val="288"/>
        </w:trPr>
        <w:tc>
          <w:tcPr>
            <w:tcW w:w="2054" w:type="dxa"/>
            <w:vAlign w:val="center"/>
          </w:tcPr>
          <w:p w14:paraId="75091556" w14:textId="77777777" w:rsidR="007633D5" w:rsidRPr="00944F9D" w:rsidRDefault="007633D5" w:rsidP="007633D5">
            <w:pPr>
              <w:jc w:val="left"/>
              <w:rPr>
                <w:b/>
                <w:bCs/>
              </w:rPr>
            </w:pPr>
            <w:r w:rsidRPr="00944F9D">
              <w:rPr>
                <w:rFonts w:ascii="Calibri" w:hAnsi="Calibri" w:cs="Calibri"/>
                <w:b/>
                <w:bCs/>
                <w:color w:val="000000"/>
              </w:rPr>
              <w:t>UV CAPEX</w:t>
            </w:r>
          </w:p>
        </w:tc>
        <w:tc>
          <w:tcPr>
            <w:tcW w:w="1012" w:type="dxa"/>
            <w:noWrap/>
            <w:hideMark/>
          </w:tcPr>
          <w:p w14:paraId="78847980" w14:textId="2E47EF5C" w:rsidR="007633D5" w:rsidRPr="007633D5" w:rsidRDefault="007633D5" w:rsidP="007633D5">
            <w:pPr>
              <w:jc w:val="center"/>
            </w:pPr>
            <w:r w:rsidRPr="007633D5">
              <w:t>1,504</w:t>
            </w:r>
          </w:p>
        </w:tc>
        <w:tc>
          <w:tcPr>
            <w:tcW w:w="1346" w:type="dxa"/>
            <w:noWrap/>
            <w:hideMark/>
          </w:tcPr>
          <w:p w14:paraId="0D362E0C" w14:textId="26716D3A" w:rsidR="007633D5" w:rsidRPr="007633D5" w:rsidRDefault="007633D5" w:rsidP="007633D5">
            <w:pPr>
              <w:jc w:val="center"/>
            </w:pPr>
            <w:r w:rsidRPr="007633D5">
              <w:t>1,604</w:t>
            </w:r>
          </w:p>
        </w:tc>
        <w:tc>
          <w:tcPr>
            <w:tcW w:w="1346" w:type="dxa"/>
            <w:noWrap/>
            <w:hideMark/>
          </w:tcPr>
          <w:p w14:paraId="7291304A" w14:textId="614ED29D" w:rsidR="007633D5" w:rsidRPr="007633D5" w:rsidRDefault="007633D5" w:rsidP="007633D5">
            <w:pPr>
              <w:jc w:val="center"/>
            </w:pPr>
            <w:r w:rsidRPr="007633D5">
              <w:t>1,704</w:t>
            </w:r>
          </w:p>
        </w:tc>
        <w:tc>
          <w:tcPr>
            <w:tcW w:w="1400" w:type="dxa"/>
            <w:noWrap/>
            <w:hideMark/>
          </w:tcPr>
          <w:p w14:paraId="46F66DFC" w14:textId="237B2615" w:rsidR="007633D5" w:rsidRPr="007633D5" w:rsidRDefault="007633D5" w:rsidP="007633D5">
            <w:pPr>
              <w:jc w:val="center"/>
            </w:pPr>
            <w:r w:rsidRPr="007633D5">
              <w:t>1,811</w:t>
            </w:r>
          </w:p>
        </w:tc>
        <w:tc>
          <w:tcPr>
            <w:tcW w:w="1484" w:type="dxa"/>
            <w:noWrap/>
            <w:hideMark/>
          </w:tcPr>
          <w:p w14:paraId="76E633FC" w14:textId="6FA7105A" w:rsidR="007633D5" w:rsidRPr="007633D5" w:rsidRDefault="007633D5" w:rsidP="007633D5">
            <w:pPr>
              <w:jc w:val="center"/>
            </w:pPr>
            <w:r w:rsidRPr="007633D5">
              <w:t>2,873</w:t>
            </w:r>
          </w:p>
        </w:tc>
      </w:tr>
      <w:tr w:rsidR="007633D5" w:rsidRPr="006A3649" w14:paraId="0B14A161" w14:textId="77777777" w:rsidTr="007633D5">
        <w:trPr>
          <w:trHeight w:val="288"/>
        </w:trPr>
        <w:tc>
          <w:tcPr>
            <w:tcW w:w="2054" w:type="dxa"/>
            <w:vAlign w:val="center"/>
          </w:tcPr>
          <w:p w14:paraId="60CC1B40" w14:textId="77777777" w:rsidR="007633D5" w:rsidRPr="00944F9D" w:rsidRDefault="007633D5" w:rsidP="007633D5">
            <w:pPr>
              <w:jc w:val="left"/>
              <w:rPr>
                <w:b/>
                <w:bCs/>
              </w:rPr>
            </w:pPr>
            <w:r w:rsidRPr="00944F9D">
              <w:rPr>
                <w:rFonts w:ascii="Calibri" w:hAnsi="Calibri" w:cs="Calibri"/>
                <w:b/>
                <w:bCs/>
                <w:color w:val="000000"/>
              </w:rPr>
              <w:t>BW sewer CAPEX</w:t>
            </w:r>
          </w:p>
        </w:tc>
        <w:tc>
          <w:tcPr>
            <w:tcW w:w="1012" w:type="dxa"/>
            <w:noWrap/>
            <w:hideMark/>
          </w:tcPr>
          <w:p w14:paraId="113E5CDD" w14:textId="4F8E8F34" w:rsidR="007633D5" w:rsidRPr="007633D5" w:rsidRDefault="007633D5" w:rsidP="007633D5">
            <w:pPr>
              <w:jc w:val="center"/>
            </w:pPr>
            <w:r w:rsidRPr="007633D5">
              <w:t>8,152</w:t>
            </w:r>
          </w:p>
        </w:tc>
        <w:tc>
          <w:tcPr>
            <w:tcW w:w="1346" w:type="dxa"/>
            <w:noWrap/>
            <w:hideMark/>
          </w:tcPr>
          <w:p w14:paraId="207D525E" w14:textId="695F3428" w:rsidR="007633D5" w:rsidRPr="007633D5" w:rsidRDefault="007633D5" w:rsidP="007633D5">
            <w:pPr>
              <w:jc w:val="center"/>
            </w:pPr>
            <w:r w:rsidRPr="007633D5">
              <w:t>8,601</w:t>
            </w:r>
          </w:p>
        </w:tc>
        <w:tc>
          <w:tcPr>
            <w:tcW w:w="1346" w:type="dxa"/>
            <w:noWrap/>
            <w:hideMark/>
          </w:tcPr>
          <w:p w14:paraId="02CDAFF3" w14:textId="0FBF87D3" w:rsidR="007633D5" w:rsidRPr="007633D5" w:rsidRDefault="007633D5" w:rsidP="007633D5">
            <w:pPr>
              <w:jc w:val="center"/>
            </w:pPr>
            <w:r w:rsidRPr="007633D5">
              <w:t>11,968</w:t>
            </w:r>
          </w:p>
        </w:tc>
        <w:tc>
          <w:tcPr>
            <w:tcW w:w="1400" w:type="dxa"/>
            <w:noWrap/>
            <w:hideMark/>
          </w:tcPr>
          <w:p w14:paraId="27E3C1EA" w14:textId="09DC9E41" w:rsidR="007633D5" w:rsidRPr="007633D5" w:rsidRDefault="007633D5" w:rsidP="007633D5">
            <w:pPr>
              <w:jc w:val="center"/>
            </w:pPr>
            <w:r w:rsidRPr="007633D5">
              <w:t>15,090</w:t>
            </w:r>
          </w:p>
        </w:tc>
        <w:tc>
          <w:tcPr>
            <w:tcW w:w="1484" w:type="dxa"/>
            <w:noWrap/>
            <w:hideMark/>
          </w:tcPr>
          <w:p w14:paraId="6792F02B" w14:textId="458B39AB" w:rsidR="007633D5" w:rsidRPr="007633D5" w:rsidRDefault="007633D5" w:rsidP="007633D5">
            <w:pPr>
              <w:jc w:val="center"/>
            </w:pPr>
            <w:r w:rsidRPr="007633D5">
              <w:t>20,637</w:t>
            </w:r>
          </w:p>
        </w:tc>
      </w:tr>
      <w:tr w:rsidR="007633D5" w:rsidRPr="006A3649" w14:paraId="12B3832E" w14:textId="77777777" w:rsidTr="007633D5">
        <w:trPr>
          <w:trHeight w:val="288"/>
        </w:trPr>
        <w:tc>
          <w:tcPr>
            <w:tcW w:w="2054" w:type="dxa"/>
            <w:vAlign w:val="center"/>
          </w:tcPr>
          <w:p w14:paraId="317FAE1A" w14:textId="77777777" w:rsidR="007633D5" w:rsidRPr="00944F9D" w:rsidRDefault="007633D5" w:rsidP="007633D5">
            <w:pPr>
              <w:jc w:val="left"/>
              <w:rPr>
                <w:b/>
                <w:bCs/>
              </w:rPr>
            </w:pPr>
            <w:r w:rsidRPr="00944F9D">
              <w:rPr>
                <w:rFonts w:ascii="Calibri" w:hAnsi="Calibri" w:cs="Calibri"/>
                <w:b/>
                <w:bCs/>
                <w:color w:val="000000"/>
              </w:rPr>
              <w:t>BW pumping CAPEX</w:t>
            </w:r>
          </w:p>
        </w:tc>
        <w:tc>
          <w:tcPr>
            <w:tcW w:w="1012" w:type="dxa"/>
            <w:noWrap/>
            <w:hideMark/>
          </w:tcPr>
          <w:p w14:paraId="0A46E734" w14:textId="1932DD48" w:rsidR="007633D5" w:rsidRPr="007633D5" w:rsidRDefault="007633D5" w:rsidP="007633D5">
            <w:pPr>
              <w:jc w:val="center"/>
            </w:pPr>
            <w:r w:rsidRPr="007633D5">
              <w:t>10,281</w:t>
            </w:r>
          </w:p>
        </w:tc>
        <w:tc>
          <w:tcPr>
            <w:tcW w:w="1346" w:type="dxa"/>
            <w:noWrap/>
            <w:hideMark/>
          </w:tcPr>
          <w:p w14:paraId="5D205B81" w14:textId="2B732293" w:rsidR="007633D5" w:rsidRPr="007633D5" w:rsidRDefault="007633D5" w:rsidP="007633D5">
            <w:pPr>
              <w:jc w:val="center"/>
            </w:pPr>
            <w:r w:rsidRPr="007633D5">
              <w:t>10,381</w:t>
            </w:r>
          </w:p>
        </w:tc>
        <w:tc>
          <w:tcPr>
            <w:tcW w:w="1346" w:type="dxa"/>
            <w:noWrap/>
            <w:hideMark/>
          </w:tcPr>
          <w:p w14:paraId="3D6344BF" w14:textId="1A9FC523" w:rsidR="007633D5" w:rsidRPr="007633D5" w:rsidRDefault="007633D5" w:rsidP="007633D5">
            <w:pPr>
              <w:jc w:val="center"/>
            </w:pPr>
            <w:r w:rsidRPr="007633D5">
              <w:t>17,001</w:t>
            </w:r>
          </w:p>
        </w:tc>
        <w:tc>
          <w:tcPr>
            <w:tcW w:w="1400" w:type="dxa"/>
            <w:noWrap/>
            <w:hideMark/>
          </w:tcPr>
          <w:p w14:paraId="245127E8" w14:textId="721438B6" w:rsidR="007633D5" w:rsidRPr="007633D5" w:rsidRDefault="007633D5" w:rsidP="007633D5">
            <w:pPr>
              <w:jc w:val="center"/>
            </w:pPr>
            <w:r w:rsidRPr="007633D5">
              <w:t>33,353</w:t>
            </w:r>
          </w:p>
        </w:tc>
        <w:tc>
          <w:tcPr>
            <w:tcW w:w="1484" w:type="dxa"/>
            <w:noWrap/>
            <w:hideMark/>
          </w:tcPr>
          <w:p w14:paraId="5874C4EC" w14:textId="37BB9F8A" w:rsidR="007633D5" w:rsidRPr="007633D5" w:rsidRDefault="007633D5" w:rsidP="007633D5">
            <w:pPr>
              <w:jc w:val="center"/>
            </w:pPr>
            <w:r w:rsidRPr="007633D5">
              <w:t>82,307</w:t>
            </w:r>
          </w:p>
        </w:tc>
      </w:tr>
      <w:tr w:rsidR="007633D5" w:rsidRPr="006A3649" w14:paraId="34EF0763" w14:textId="77777777" w:rsidTr="007633D5">
        <w:trPr>
          <w:trHeight w:val="288"/>
        </w:trPr>
        <w:tc>
          <w:tcPr>
            <w:tcW w:w="2054" w:type="dxa"/>
            <w:vAlign w:val="center"/>
          </w:tcPr>
          <w:p w14:paraId="47AD9656" w14:textId="77777777" w:rsidR="007633D5" w:rsidRPr="00944F9D" w:rsidRDefault="007633D5" w:rsidP="007633D5">
            <w:pPr>
              <w:jc w:val="left"/>
              <w:rPr>
                <w:b/>
                <w:bCs/>
              </w:rPr>
            </w:pPr>
            <w:r w:rsidRPr="00944F9D">
              <w:rPr>
                <w:rFonts w:ascii="Calibri" w:hAnsi="Calibri" w:cs="Calibri"/>
                <w:b/>
                <w:bCs/>
                <w:color w:val="000000"/>
              </w:rPr>
              <w:t>OLAND CAPEX</w:t>
            </w:r>
          </w:p>
        </w:tc>
        <w:tc>
          <w:tcPr>
            <w:tcW w:w="1012" w:type="dxa"/>
            <w:noWrap/>
            <w:hideMark/>
          </w:tcPr>
          <w:p w14:paraId="696D3FB9" w14:textId="102A4241" w:rsidR="007633D5" w:rsidRPr="007633D5" w:rsidRDefault="007633D5" w:rsidP="007633D5">
            <w:pPr>
              <w:jc w:val="center"/>
            </w:pPr>
            <w:r w:rsidRPr="007633D5">
              <w:t>5,116</w:t>
            </w:r>
          </w:p>
        </w:tc>
        <w:tc>
          <w:tcPr>
            <w:tcW w:w="1346" w:type="dxa"/>
            <w:noWrap/>
            <w:hideMark/>
          </w:tcPr>
          <w:p w14:paraId="1F329E49" w14:textId="69BCB953" w:rsidR="007633D5" w:rsidRPr="007633D5" w:rsidRDefault="007633D5" w:rsidP="007633D5">
            <w:pPr>
              <w:jc w:val="center"/>
            </w:pPr>
            <w:r w:rsidRPr="007633D5">
              <w:t>6,116</w:t>
            </w:r>
          </w:p>
        </w:tc>
        <w:tc>
          <w:tcPr>
            <w:tcW w:w="1346" w:type="dxa"/>
            <w:noWrap/>
            <w:hideMark/>
          </w:tcPr>
          <w:p w14:paraId="73EF1695" w14:textId="1A55CA42" w:rsidR="007633D5" w:rsidRPr="007633D5" w:rsidRDefault="007633D5" w:rsidP="007633D5">
            <w:pPr>
              <w:jc w:val="center"/>
            </w:pPr>
            <w:r w:rsidRPr="007633D5">
              <w:t>7,578</w:t>
            </w:r>
          </w:p>
        </w:tc>
        <w:tc>
          <w:tcPr>
            <w:tcW w:w="1400" w:type="dxa"/>
            <w:noWrap/>
            <w:hideMark/>
          </w:tcPr>
          <w:p w14:paraId="36423795" w14:textId="0A879749" w:rsidR="007633D5" w:rsidRPr="007633D5" w:rsidRDefault="007633D5" w:rsidP="007633D5">
            <w:pPr>
              <w:jc w:val="center"/>
            </w:pPr>
            <w:r w:rsidRPr="007633D5">
              <w:t>8,656</w:t>
            </w:r>
          </w:p>
        </w:tc>
        <w:tc>
          <w:tcPr>
            <w:tcW w:w="1484" w:type="dxa"/>
            <w:noWrap/>
            <w:hideMark/>
          </w:tcPr>
          <w:p w14:paraId="255B26DF" w14:textId="7C08B886" w:rsidR="007633D5" w:rsidRPr="007633D5" w:rsidRDefault="007633D5" w:rsidP="007633D5">
            <w:pPr>
              <w:jc w:val="center"/>
            </w:pPr>
            <w:r w:rsidRPr="007633D5">
              <w:t>10,890</w:t>
            </w:r>
          </w:p>
        </w:tc>
      </w:tr>
      <w:tr w:rsidR="007633D5" w:rsidRPr="006A3649" w14:paraId="4F8C79D6" w14:textId="77777777" w:rsidTr="007633D5">
        <w:trPr>
          <w:trHeight w:val="288"/>
        </w:trPr>
        <w:tc>
          <w:tcPr>
            <w:tcW w:w="2054" w:type="dxa"/>
            <w:vAlign w:val="center"/>
          </w:tcPr>
          <w:p w14:paraId="50FB3AA7" w14:textId="77777777" w:rsidR="007633D5" w:rsidRPr="00944F9D" w:rsidRDefault="007633D5" w:rsidP="007633D5">
            <w:pPr>
              <w:jc w:val="left"/>
              <w:rPr>
                <w:b/>
                <w:bCs/>
              </w:rPr>
            </w:pPr>
            <w:r w:rsidRPr="00944F9D">
              <w:rPr>
                <w:rFonts w:ascii="Calibri" w:hAnsi="Calibri" w:cs="Calibri"/>
                <w:b/>
                <w:bCs/>
                <w:color w:val="000000"/>
              </w:rPr>
              <w:t>Struvite reactor CAPEX</w:t>
            </w:r>
          </w:p>
        </w:tc>
        <w:tc>
          <w:tcPr>
            <w:tcW w:w="1012" w:type="dxa"/>
            <w:noWrap/>
            <w:hideMark/>
          </w:tcPr>
          <w:p w14:paraId="510602C4" w14:textId="76D62EB5" w:rsidR="007633D5" w:rsidRPr="007633D5" w:rsidRDefault="007633D5" w:rsidP="007633D5">
            <w:pPr>
              <w:jc w:val="center"/>
            </w:pPr>
            <w:r w:rsidRPr="007633D5">
              <w:t>2,044</w:t>
            </w:r>
          </w:p>
        </w:tc>
        <w:tc>
          <w:tcPr>
            <w:tcW w:w="1346" w:type="dxa"/>
            <w:noWrap/>
            <w:hideMark/>
          </w:tcPr>
          <w:p w14:paraId="6EA4FAD5" w14:textId="2EEED933" w:rsidR="007633D5" w:rsidRPr="007633D5" w:rsidRDefault="007633D5" w:rsidP="007633D5">
            <w:pPr>
              <w:jc w:val="center"/>
            </w:pPr>
            <w:r w:rsidRPr="007633D5">
              <w:t>2,444</w:t>
            </w:r>
          </w:p>
        </w:tc>
        <w:tc>
          <w:tcPr>
            <w:tcW w:w="1346" w:type="dxa"/>
            <w:noWrap/>
            <w:hideMark/>
          </w:tcPr>
          <w:p w14:paraId="4A37B138" w14:textId="0FA8553C" w:rsidR="007633D5" w:rsidRPr="007633D5" w:rsidRDefault="007633D5" w:rsidP="007633D5">
            <w:pPr>
              <w:jc w:val="center"/>
            </w:pPr>
            <w:r w:rsidRPr="007633D5">
              <w:t>3,019</w:t>
            </w:r>
          </w:p>
        </w:tc>
        <w:tc>
          <w:tcPr>
            <w:tcW w:w="1400" w:type="dxa"/>
            <w:noWrap/>
            <w:hideMark/>
          </w:tcPr>
          <w:p w14:paraId="5596844A" w14:textId="268C4037" w:rsidR="007633D5" w:rsidRPr="007633D5" w:rsidRDefault="007633D5" w:rsidP="007633D5">
            <w:pPr>
              <w:jc w:val="center"/>
            </w:pPr>
            <w:r w:rsidRPr="007633D5">
              <w:t>3,437</w:t>
            </w:r>
          </w:p>
        </w:tc>
        <w:tc>
          <w:tcPr>
            <w:tcW w:w="1484" w:type="dxa"/>
            <w:noWrap/>
            <w:hideMark/>
          </w:tcPr>
          <w:p w14:paraId="0A5DE7A6" w14:textId="22058BD1" w:rsidR="007633D5" w:rsidRPr="007633D5" w:rsidRDefault="007633D5" w:rsidP="007633D5">
            <w:pPr>
              <w:jc w:val="center"/>
            </w:pPr>
            <w:r w:rsidRPr="007633D5">
              <w:t>4,293</w:t>
            </w:r>
          </w:p>
        </w:tc>
      </w:tr>
      <w:tr w:rsidR="007633D5" w:rsidRPr="006A3649" w14:paraId="4D8BB6F6" w14:textId="77777777" w:rsidTr="007633D5">
        <w:trPr>
          <w:trHeight w:val="288"/>
        </w:trPr>
        <w:tc>
          <w:tcPr>
            <w:tcW w:w="2054" w:type="dxa"/>
            <w:vAlign w:val="center"/>
          </w:tcPr>
          <w:p w14:paraId="5B2AD8DD" w14:textId="77777777" w:rsidR="007633D5" w:rsidRPr="00944F9D" w:rsidRDefault="007633D5" w:rsidP="007633D5">
            <w:pPr>
              <w:jc w:val="left"/>
              <w:rPr>
                <w:b/>
                <w:bCs/>
              </w:rPr>
            </w:pPr>
            <w:r w:rsidRPr="00944F9D">
              <w:rPr>
                <w:rFonts w:ascii="Calibri" w:hAnsi="Calibri" w:cs="Calibri"/>
                <w:b/>
                <w:bCs/>
                <w:color w:val="000000"/>
              </w:rPr>
              <w:t>RW pumping CAPEX</w:t>
            </w:r>
          </w:p>
        </w:tc>
        <w:tc>
          <w:tcPr>
            <w:tcW w:w="1012" w:type="dxa"/>
            <w:noWrap/>
            <w:hideMark/>
          </w:tcPr>
          <w:p w14:paraId="15CE7320" w14:textId="09BF47D4" w:rsidR="007633D5" w:rsidRPr="007633D5" w:rsidRDefault="007633D5" w:rsidP="007633D5">
            <w:pPr>
              <w:jc w:val="center"/>
            </w:pPr>
            <w:r w:rsidRPr="007633D5">
              <w:t>621</w:t>
            </w:r>
          </w:p>
        </w:tc>
        <w:tc>
          <w:tcPr>
            <w:tcW w:w="1346" w:type="dxa"/>
            <w:noWrap/>
            <w:hideMark/>
          </w:tcPr>
          <w:p w14:paraId="2C234820" w14:textId="6DEFF094" w:rsidR="007633D5" w:rsidRPr="007633D5" w:rsidRDefault="007633D5" w:rsidP="007633D5">
            <w:pPr>
              <w:jc w:val="center"/>
            </w:pPr>
            <w:r w:rsidRPr="007633D5">
              <w:t>721</w:t>
            </w:r>
          </w:p>
        </w:tc>
        <w:tc>
          <w:tcPr>
            <w:tcW w:w="1346" w:type="dxa"/>
            <w:noWrap/>
            <w:hideMark/>
          </w:tcPr>
          <w:p w14:paraId="6092C1A0" w14:textId="3260A5B1" w:rsidR="007633D5" w:rsidRPr="007633D5" w:rsidRDefault="007633D5" w:rsidP="007633D5">
            <w:pPr>
              <w:jc w:val="center"/>
            </w:pPr>
            <w:r w:rsidRPr="007633D5">
              <w:t>1,306</w:t>
            </w:r>
          </w:p>
        </w:tc>
        <w:tc>
          <w:tcPr>
            <w:tcW w:w="1400" w:type="dxa"/>
            <w:noWrap/>
            <w:hideMark/>
          </w:tcPr>
          <w:p w14:paraId="791AF455" w14:textId="5030A7D5" w:rsidR="007633D5" w:rsidRPr="007633D5" w:rsidRDefault="007633D5" w:rsidP="007633D5">
            <w:pPr>
              <w:jc w:val="center"/>
            </w:pPr>
            <w:r w:rsidRPr="007633D5">
              <w:t>1,962</w:t>
            </w:r>
          </w:p>
        </w:tc>
        <w:tc>
          <w:tcPr>
            <w:tcW w:w="1484" w:type="dxa"/>
            <w:noWrap/>
            <w:hideMark/>
          </w:tcPr>
          <w:p w14:paraId="1A1C5F96" w14:textId="19D888BC" w:rsidR="007633D5" w:rsidRPr="007633D5" w:rsidRDefault="007633D5" w:rsidP="007633D5">
            <w:pPr>
              <w:jc w:val="center"/>
            </w:pPr>
            <w:r w:rsidRPr="007633D5">
              <w:t>3,830</w:t>
            </w:r>
          </w:p>
        </w:tc>
      </w:tr>
      <w:tr w:rsidR="007633D5" w:rsidRPr="006A3649" w14:paraId="7CA17FBE" w14:textId="77777777" w:rsidTr="007633D5">
        <w:trPr>
          <w:trHeight w:val="288"/>
        </w:trPr>
        <w:tc>
          <w:tcPr>
            <w:tcW w:w="2054" w:type="dxa"/>
            <w:vAlign w:val="center"/>
          </w:tcPr>
          <w:p w14:paraId="03F6E16C" w14:textId="77777777" w:rsidR="007633D5" w:rsidRPr="00944F9D" w:rsidRDefault="007633D5" w:rsidP="007633D5">
            <w:pPr>
              <w:jc w:val="left"/>
              <w:rPr>
                <w:b/>
                <w:bCs/>
              </w:rPr>
            </w:pPr>
            <w:r w:rsidRPr="00944F9D">
              <w:rPr>
                <w:rFonts w:ascii="Calibri" w:hAnsi="Calibri" w:cs="Calibri"/>
                <w:b/>
                <w:bCs/>
                <w:color w:val="000000"/>
              </w:rPr>
              <w:t>RW tank CAPEX</w:t>
            </w:r>
          </w:p>
        </w:tc>
        <w:tc>
          <w:tcPr>
            <w:tcW w:w="1012" w:type="dxa"/>
            <w:noWrap/>
            <w:hideMark/>
          </w:tcPr>
          <w:p w14:paraId="3132AED9" w14:textId="2AF2784F" w:rsidR="007633D5" w:rsidRPr="007633D5" w:rsidRDefault="007633D5" w:rsidP="007633D5">
            <w:pPr>
              <w:jc w:val="center"/>
            </w:pPr>
            <w:r w:rsidRPr="007633D5">
              <w:t>2,694</w:t>
            </w:r>
          </w:p>
        </w:tc>
        <w:tc>
          <w:tcPr>
            <w:tcW w:w="1346" w:type="dxa"/>
            <w:noWrap/>
            <w:hideMark/>
          </w:tcPr>
          <w:p w14:paraId="006A80AB" w14:textId="5D0CCC04" w:rsidR="007633D5" w:rsidRPr="007633D5" w:rsidRDefault="007633D5" w:rsidP="007633D5">
            <w:pPr>
              <w:jc w:val="center"/>
            </w:pPr>
            <w:r w:rsidRPr="007633D5">
              <w:t>2,794</w:t>
            </w:r>
          </w:p>
        </w:tc>
        <w:tc>
          <w:tcPr>
            <w:tcW w:w="1346" w:type="dxa"/>
            <w:noWrap/>
            <w:hideMark/>
          </w:tcPr>
          <w:p w14:paraId="10D6DEB0" w14:textId="2416BD86" w:rsidR="007633D5" w:rsidRPr="007633D5" w:rsidRDefault="007633D5" w:rsidP="007633D5">
            <w:pPr>
              <w:jc w:val="center"/>
            </w:pPr>
            <w:r w:rsidRPr="007633D5">
              <w:t>4,414</w:t>
            </w:r>
          </w:p>
        </w:tc>
        <w:tc>
          <w:tcPr>
            <w:tcW w:w="1400" w:type="dxa"/>
            <w:noWrap/>
            <w:hideMark/>
          </w:tcPr>
          <w:p w14:paraId="1E29D31E" w14:textId="77FD46F5" w:rsidR="007633D5" w:rsidRPr="007633D5" w:rsidRDefault="007633D5" w:rsidP="007633D5">
            <w:pPr>
              <w:jc w:val="center"/>
            </w:pPr>
            <w:r w:rsidRPr="007633D5">
              <w:t>6,305</w:t>
            </w:r>
          </w:p>
        </w:tc>
        <w:tc>
          <w:tcPr>
            <w:tcW w:w="1484" w:type="dxa"/>
            <w:noWrap/>
            <w:hideMark/>
          </w:tcPr>
          <w:p w14:paraId="4594E853" w14:textId="47099455" w:rsidR="007633D5" w:rsidRPr="007633D5" w:rsidRDefault="007633D5" w:rsidP="007633D5">
            <w:pPr>
              <w:jc w:val="center"/>
            </w:pPr>
            <w:r w:rsidRPr="007633D5">
              <w:t>10,876</w:t>
            </w:r>
          </w:p>
        </w:tc>
      </w:tr>
      <w:tr w:rsidR="007633D5" w:rsidRPr="006A3649" w14:paraId="3FE3CECB" w14:textId="77777777" w:rsidTr="007633D5">
        <w:trPr>
          <w:trHeight w:val="288"/>
        </w:trPr>
        <w:tc>
          <w:tcPr>
            <w:tcW w:w="2054" w:type="dxa"/>
            <w:vAlign w:val="center"/>
          </w:tcPr>
          <w:p w14:paraId="5AAE9E66" w14:textId="77777777" w:rsidR="007633D5" w:rsidRPr="00944F9D" w:rsidRDefault="007633D5" w:rsidP="007633D5">
            <w:pPr>
              <w:jc w:val="left"/>
              <w:rPr>
                <w:b/>
                <w:bCs/>
              </w:rPr>
            </w:pPr>
            <w:r w:rsidRPr="00944F9D">
              <w:rPr>
                <w:rFonts w:ascii="Calibri" w:hAnsi="Calibri" w:cs="Calibri"/>
                <w:b/>
                <w:bCs/>
                <w:color w:val="000000"/>
              </w:rPr>
              <w:t>RW RO CAPEX</w:t>
            </w:r>
          </w:p>
        </w:tc>
        <w:tc>
          <w:tcPr>
            <w:tcW w:w="1012" w:type="dxa"/>
            <w:noWrap/>
            <w:hideMark/>
          </w:tcPr>
          <w:p w14:paraId="77FF8AFD" w14:textId="04A674D7" w:rsidR="007633D5" w:rsidRPr="007633D5" w:rsidRDefault="007633D5" w:rsidP="007633D5">
            <w:pPr>
              <w:jc w:val="center"/>
            </w:pPr>
            <w:r w:rsidRPr="007633D5">
              <w:t>1,151</w:t>
            </w:r>
          </w:p>
        </w:tc>
        <w:tc>
          <w:tcPr>
            <w:tcW w:w="1346" w:type="dxa"/>
            <w:noWrap/>
            <w:hideMark/>
          </w:tcPr>
          <w:p w14:paraId="2184073F" w14:textId="3952D3D5" w:rsidR="007633D5" w:rsidRPr="007633D5" w:rsidRDefault="007633D5" w:rsidP="007633D5">
            <w:pPr>
              <w:jc w:val="center"/>
            </w:pPr>
            <w:r w:rsidRPr="007633D5">
              <w:t>1,251</w:t>
            </w:r>
          </w:p>
        </w:tc>
        <w:tc>
          <w:tcPr>
            <w:tcW w:w="1346" w:type="dxa"/>
            <w:noWrap/>
            <w:hideMark/>
          </w:tcPr>
          <w:p w14:paraId="6116AEC3" w14:textId="312C8299" w:rsidR="007633D5" w:rsidRPr="007633D5" w:rsidRDefault="007633D5" w:rsidP="007633D5">
            <w:pPr>
              <w:jc w:val="center"/>
            </w:pPr>
            <w:r w:rsidRPr="007633D5">
              <w:t>1,351</w:t>
            </w:r>
          </w:p>
        </w:tc>
        <w:tc>
          <w:tcPr>
            <w:tcW w:w="1400" w:type="dxa"/>
            <w:noWrap/>
            <w:hideMark/>
          </w:tcPr>
          <w:p w14:paraId="3E3B557E" w14:textId="3A5377C6" w:rsidR="007633D5" w:rsidRPr="007633D5" w:rsidRDefault="007633D5" w:rsidP="007633D5">
            <w:pPr>
              <w:jc w:val="center"/>
            </w:pPr>
            <w:r w:rsidRPr="007633D5">
              <w:t>1,401</w:t>
            </w:r>
          </w:p>
        </w:tc>
        <w:tc>
          <w:tcPr>
            <w:tcW w:w="1484" w:type="dxa"/>
            <w:noWrap/>
            <w:hideMark/>
          </w:tcPr>
          <w:p w14:paraId="054B96C6" w14:textId="79B5FA27" w:rsidR="007633D5" w:rsidRPr="007633D5" w:rsidRDefault="007633D5" w:rsidP="007633D5">
            <w:pPr>
              <w:jc w:val="center"/>
            </w:pPr>
            <w:r w:rsidRPr="007633D5">
              <w:t>1,451</w:t>
            </w:r>
          </w:p>
        </w:tc>
      </w:tr>
      <w:tr w:rsidR="007633D5" w:rsidRPr="006A3649" w14:paraId="09967107" w14:textId="77777777" w:rsidTr="007633D5">
        <w:trPr>
          <w:trHeight w:val="288"/>
        </w:trPr>
        <w:tc>
          <w:tcPr>
            <w:tcW w:w="2054" w:type="dxa"/>
            <w:vAlign w:val="center"/>
          </w:tcPr>
          <w:p w14:paraId="218129AC" w14:textId="77777777" w:rsidR="007633D5" w:rsidRPr="00944F9D" w:rsidRDefault="007633D5" w:rsidP="007633D5">
            <w:pPr>
              <w:jc w:val="left"/>
              <w:rPr>
                <w:b/>
                <w:bCs/>
              </w:rPr>
            </w:pPr>
            <w:r w:rsidRPr="00944F9D">
              <w:rPr>
                <w:rFonts w:ascii="Calibri" w:hAnsi="Calibri" w:cs="Calibri"/>
                <w:b/>
                <w:bCs/>
                <w:color w:val="000000"/>
              </w:rPr>
              <w:t>RW UV CAPEX</w:t>
            </w:r>
          </w:p>
        </w:tc>
        <w:tc>
          <w:tcPr>
            <w:tcW w:w="1012" w:type="dxa"/>
            <w:noWrap/>
            <w:hideMark/>
          </w:tcPr>
          <w:p w14:paraId="732882D9" w14:textId="2C6B50C7" w:rsidR="007633D5" w:rsidRPr="007633D5" w:rsidRDefault="007633D5" w:rsidP="007633D5">
            <w:pPr>
              <w:jc w:val="center"/>
            </w:pPr>
            <w:r w:rsidRPr="007633D5">
              <w:t>1,504</w:t>
            </w:r>
          </w:p>
        </w:tc>
        <w:tc>
          <w:tcPr>
            <w:tcW w:w="1346" w:type="dxa"/>
            <w:noWrap/>
            <w:hideMark/>
          </w:tcPr>
          <w:p w14:paraId="7430B717" w14:textId="171EF08A" w:rsidR="007633D5" w:rsidRPr="007633D5" w:rsidRDefault="007633D5" w:rsidP="007633D5">
            <w:pPr>
              <w:jc w:val="center"/>
            </w:pPr>
            <w:r w:rsidRPr="007633D5">
              <w:t>1,604</w:t>
            </w:r>
          </w:p>
        </w:tc>
        <w:tc>
          <w:tcPr>
            <w:tcW w:w="1346" w:type="dxa"/>
            <w:noWrap/>
            <w:hideMark/>
          </w:tcPr>
          <w:p w14:paraId="0BECDBBA" w14:textId="79333EB2" w:rsidR="007633D5" w:rsidRPr="007633D5" w:rsidRDefault="007633D5" w:rsidP="007633D5">
            <w:pPr>
              <w:jc w:val="center"/>
            </w:pPr>
            <w:r w:rsidRPr="007633D5">
              <w:t>1,704</w:t>
            </w:r>
          </w:p>
        </w:tc>
        <w:tc>
          <w:tcPr>
            <w:tcW w:w="1400" w:type="dxa"/>
            <w:noWrap/>
            <w:hideMark/>
          </w:tcPr>
          <w:p w14:paraId="18B6377A" w14:textId="18F984D0" w:rsidR="007633D5" w:rsidRPr="007633D5" w:rsidRDefault="007633D5" w:rsidP="007633D5">
            <w:pPr>
              <w:jc w:val="center"/>
            </w:pPr>
            <w:r w:rsidRPr="007633D5">
              <w:t>1,811</w:t>
            </w:r>
          </w:p>
        </w:tc>
        <w:tc>
          <w:tcPr>
            <w:tcW w:w="1484" w:type="dxa"/>
            <w:noWrap/>
            <w:hideMark/>
          </w:tcPr>
          <w:p w14:paraId="217B130C" w14:textId="4E8B74BD" w:rsidR="007633D5" w:rsidRPr="007633D5" w:rsidRDefault="007633D5" w:rsidP="007633D5">
            <w:pPr>
              <w:jc w:val="center"/>
            </w:pPr>
            <w:r w:rsidRPr="007633D5">
              <w:t>2,873</w:t>
            </w:r>
          </w:p>
        </w:tc>
      </w:tr>
      <w:tr w:rsidR="007633D5" w:rsidRPr="006A3649" w14:paraId="24F75BE0" w14:textId="77777777" w:rsidTr="007633D5">
        <w:trPr>
          <w:trHeight w:val="300"/>
        </w:trPr>
        <w:tc>
          <w:tcPr>
            <w:tcW w:w="2054" w:type="dxa"/>
            <w:vAlign w:val="center"/>
          </w:tcPr>
          <w:p w14:paraId="6B7ADFD3" w14:textId="77777777" w:rsidR="007633D5" w:rsidRPr="00944F9D" w:rsidRDefault="007633D5" w:rsidP="007633D5">
            <w:pPr>
              <w:jc w:val="left"/>
              <w:rPr>
                <w:b/>
                <w:bCs/>
              </w:rPr>
            </w:pPr>
            <w:r w:rsidRPr="00944F9D">
              <w:rPr>
                <w:rFonts w:ascii="Calibri" w:hAnsi="Calibri" w:cs="Calibri"/>
                <w:b/>
                <w:bCs/>
                <w:color w:val="000000"/>
              </w:rPr>
              <w:t>Monitoring CAPEX Sensor</w:t>
            </w:r>
          </w:p>
        </w:tc>
        <w:tc>
          <w:tcPr>
            <w:tcW w:w="1012" w:type="dxa"/>
            <w:noWrap/>
            <w:hideMark/>
          </w:tcPr>
          <w:p w14:paraId="63E98A07" w14:textId="4451528E" w:rsidR="007633D5" w:rsidRPr="007633D5" w:rsidRDefault="007633D5" w:rsidP="007633D5">
            <w:pPr>
              <w:jc w:val="center"/>
            </w:pPr>
            <w:r w:rsidRPr="007633D5">
              <w:t>17,000</w:t>
            </w:r>
          </w:p>
        </w:tc>
        <w:tc>
          <w:tcPr>
            <w:tcW w:w="1346" w:type="dxa"/>
            <w:noWrap/>
            <w:hideMark/>
          </w:tcPr>
          <w:p w14:paraId="1161096F" w14:textId="65088C88" w:rsidR="007633D5" w:rsidRPr="007633D5" w:rsidRDefault="007633D5" w:rsidP="007633D5">
            <w:pPr>
              <w:jc w:val="center"/>
            </w:pPr>
            <w:r w:rsidRPr="007633D5">
              <w:t>17,000</w:t>
            </w:r>
          </w:p>
        </w:tc>
        <w:tc>
          <w:tcPr>
            <w:tcW w:w="1346" w:type="dxa"/>
            <w:noWrap/>
            <w:hideMark/>
          </w:tcPr>
          <w:p w14:paraId="52B3A776" w14:textId="7F8334F2" w:rsidR="007633D5" w:rsidRPr="007633D5" w:rsidRDefault="007633D5" w:rsidP="007633D5">
            <w:pPr>
              <w:jc w:val="center"/>
            </w:pPr>
            <w:r w:rsidRPr="007633D5">
              <w:t>17,000</w:t>
            </w:r>
          </w:p>
        </w:tc>
        <w:tc>
          <w:tcPr>
            <w:tcW w:w="1400" w:type="dxa"/>
            <w:noWrap/>
            <w:hideMark/>
          </w:tcPr>
          <w:p w14:paraId="512C464A" w14:textId="14F24794" w:rsidR="007633D5" w:rsidRPr="007633D5" w:rsidRDefault="007633D5" w:rsidP="007633D5">
            <w:pPr>
              <w:jc w:val="center"/>
            </w:pPr>
            <w:r w:rsidRPr="007633D5">
              <w:t>17,000</w:t>
            </w:r>
          </w:p>
        </w:tc>
        <w:tc>
          <w:tcPr>
            <w:tcW w:w="1484" w:type="dxa"/>
            <w:noWrap/>
            <w:hideMark/>
          </w:tcPr>
          <w:p w14:paraId="2A91585B" w14:textId="6DBE38D7" w:rsidR="007633D5" w:rsidRPr="007633D5" w:rsidRDefault="007633D5" w:rsidP="007633D5">
            <w:pPr>
              <w:jc w:val="center"/>
            </w:pPr>
            <w:r w:rsidRPr="007633D5">
              <w:t>17,000</w:t>
            </w:r>
          </w:p>
        </w:tc>
      </w:tr>
      <w:tr w:rsidR="007633D5" w:rsidRPr="006A3649" w14:paraId="6328FBFA" w14:textId="77777777" w:rsidTr="007633D5">
        <w:trPr>
          <w:trHeight w:val="420"/>
        </w:trPr>
        <w:tc>
          <w:tcPr>
            <w:tcW w:w="8642" w:type="dxa"/>
            <w:gridSpan w:val="6"/>
            <w:vAlign w:val="center"/>
          </w:tcPr>
          <w:p w14:paraId="408C586C" w14:textId="77777777" w:rsidR="007633D5" w:rsidRPr="00944F9D" w:rsidRDefault="007633D5" w:rsidP="007633D5">
            <w:pPr>
              <w:jc w:val="center"/>
              <w:rPr>
                <w:b/>
                <w:bCs/>
              </w:rPr>
            </w:pPr>
            <w:r w:rsidRPr="00944F9D">
              <w:rPr>
                <w:b/>
                <w:bCs/>
              </w:rPr>
              <w:t xml:space="preserve">OPEX + Minimum energy requirement + Maintenance </w:t>
            </w:r>
            <w:r>
              <w:rPr>
                <w:b/>
                <w:bCs/>
              </w:rPr>
              <w:t xml:space="preserve">with </w:t>
            </w:r>
            <w:r w:rsidRPr="00944F9D">
              <w:rPr>
                <w:b/>
                <w:bCs/>
              </w:rPr>
              <w:t>VAN</w:t>
            </w:r>
          </w:p>
        </w:tc>
      </w:tr>
      <w:tr w:rsidR="007633D5" w:rsidRPr="006A3649" w14:paraId="47F83231" w14:textId="77777777" w:rsidTr="007633D5">
        <w:trPr>
          <w:trHeight w:val="288"/>
        </w:trPr>
        <w:tc>
          <w:tcPr>
            <w:tcW w:w="2054" w:type="dxa"/>
            <w:vAlign w:val="center"/>
          </w:tcPr>
          <w:p w14:paraId="3657905F" w14:textId="77777777" w:rsidR="007633D5" w:rsidRPr="00944F9D" w:rsidRDefault="007633D5" w:rsidP="007633D5">
            <w:pPr>
              <w:jc w:val="left"/>
              <w:rPr>
                <w:b/>
                <w:bCs/>
              </w:rPr>
            </w:pPr>
          </w:p>
        </w:tc>
        <w:tc>
          <w:tcPr>
            <w:tcW w:w="1012" w:type="dxa"/>
            <w:noWrap/>
            <w:vAlign w:val="center"/>
            <w:hideMark/>
          </w:tcPr>
          <w:p w14:paraId="584A4B3A" w14:textId="77777777" w:rsidR="007633D5" w:rsidRPr="006A3649" w:rsidRDefault="007633D5" w:rsidP="006C4E1C">
            <w:pPr>
              <w:jc w:val="center"/>
              <w:rPr>
                <w:b/>
                <w:bCs/>
              </w:rPr>
            </w:pPr>
            <w:r w:rsidRPr="006A3649">
              <w:rPr>
                <w:b/>
                <w:bCs/>
              </w:rPr>
              <w:t>LR</w:t>
            </w:r>
          </w:p>
        </w:tc>
        <w:tc>
          <w:tcPr>
            <w:tcW w:w="1346" w:type="dxa"/>
            <w:noWrap/>
            <w:vAlign w:val="center"/>
            <w:hideMark/>
          </w:tcPr>
          <w:p w14:paraId="3534CB2F" w14:textId="77777777" w:rsidR="007633D5" w:rsidRPr="006A3649" w:rsidRDefault="007633D5" w:rsidP="006C4E1C">
            <w:pPr>
              <w:jc w:val="center"/>
              <w:rPr>
                <w:b/>
                <w:bCs/>
              </w:rPr>
            </w:pPr>
            <w:r w:rsidRPr="006A3649">
              <w:rPr>
                <w:b/>
                <w:bCs/>
              </w:rPr>
              <w:t>ST</w:t>
            </w:r>
          </w:p>
        </w:tc>
        <w:tc>
          <w:tcPr>
            <w:tcW w:w="1346" w:type="dxa"/>
            <w:noWrap/>
            <w:vAlign w:val="center"/>
            <w:hideMark/>
          </w:tcPr>
          <w:p w14:paraId="45639F1E" w14:textId="77777777" w:rsidR="007633D5" w:rsidRPr="006A3649" w:rsidRDefault="007633D5" w:rsidP="006C4E1C">
            <w:pPr>
              <w:jc w:val="center"/>
              <w:rPr>
                <w:b/>
                <w:bCs/>
              </w:rPr>
            </w:pPr>
            <w:r w:rsidRPr="006A3649">
              <w:rPr>
                <w:b/>
                <w:bCs/>
              </w:rPr>
              <w:t>MR</w:t>
            </w:r>
          </w:p>
        </w:tc>
        <w:tc>
          <w:tcPr>
            <w:tcW w:w="1400" w:type="dxa"/>
            <w:noWrap/>
            <w:vAlign w:val="center"/>
            <w:hideMark/>
          </w:tcPr>
          <w:p w14:paraId="19DC21F6" w14:textId="77777777" w:rsidR="007633D5" w:rsidRPr="006A3649" w:rsidRDefault="007633D5" w:rsidP="006C4E1C">
            <w:pPr>
              <w:jc w:val="center"/>
              <w:rPr>
                <w:b/>
                <w:bCs/>
              </w:rPr>
            </w:pPr>
            <w:r w:rsidRPr="006A3649">
              <w:rPr>
                <w:b/>
                <w:bCs/>
              </w:rPr>
              <w:t>MHR</w:t>
            </w:r>
          </w:p>
        </w:tc>
        <w:tc>
          <w:tcPr>
            <w:tcW w:w="1484" w:type="dxa"/>
            <w:noWrap/>
            <w:vAlign w:val="center"/>
            <w:hideMark/>
          </w:tcPr>
          <w:p w14:paraId="2D0F8899" w14:textId="50A34CC7" w:rsidR="007633D5" w:rsidRPr="006A3649" w:rsidRDefault="007633D5" w:rsidP="006C4E1C">
            <w:pPr>
              <w:jc w:val="center"/>
              <w:rPr>
                <w:b/>
                <w:bCs/>
              </w:rPr>
            </w:pPr>
            <w:r>
              <w:rPr>
                <w:b/>
                <w:bCs/>
              </w:rPr>
              <w:t>HR</w:t>
            </w:r>
          </w:p>
        </w:tc>
      </w:tr>
      <w:tr w:rsidR="007633D5" w:rsidRPr="006A3649" w14:paraId="1B47ACB2" w14:textId="77777777" w:rsidTr="007633D5">
        <w:trPr>
          <w:trHeight w:val="288"/>
        </w:trPr>
        <w:tc>
          <w:tcPr>
            <w:tcW w:w="2054" w:type="dxa"/>
            <w:vAlign w:val="center"/>
          </w:tcPr>
          <w:p w14:paraId="17AA6F20" w14:textId="77777777" w:rsidR="007633D5" w:rsidRPr="00944F9D" w:rsidRDefault="007633D5" w:rsidP="007633D5">
            <w:pPr>
              <w:jc w:val="left"/>
              <w:rPr>
                <w:b/>
                <w:bCs/>
              </w:rPr>
            </w:pPr>
            <w:r w:rsidRPr="00944F9D">
              <w:rPr>
                <w:rFonts w:ascii="Calibri" w:hAnsi="Calibri" w:cs="Calibri"/>
                <w:b/>
                <w:bCs/>
                <w:color w:val="000000"/>
              </w:rPr>
              <w:t>GW sewer OPEX</w:t>
            </w:r>
          </w:p>
        </w:tc>
        <w:tc>
          <w:tcPr>
            <w:tcW w:w="1012" w:type="dxa"/>
            <w:noWrap/>
            <w:vAlign w:val="center"/>
            <w:hideMark/>
          </w:tcPr>
          <w:p w14:paraId="0075D2A1" w14:textId="26F824B4" w:rsidR="007633D5" w:rsidRPr="007633D5" w:rsidRDefault="007633D5" w:rsidP="007633D5">
            <w:pPr>
              <w:jc w:val="center"/>
              <w:rPr>
                <w:rFonts w:cs="Arial"/>
              </w:rPr>
            </w:pPr>
            <w:r w:rsidRPr="007633D5">
              <w:rPr>
                <w:rFonts w:cs="Arial"/>
              </w:rPr>
              <w:t>2,785</w:t>
            </w:r>
          </w:p>
        </w:tc>
        <w:tc>
          <w:tcPr>
            <w:tcW w:w="1346" w:type="dxa"/>
            <w:noWrap/>
            <w:vAlign w:val="center"/>
            <w:hideMark/>
          </w:tcPr>
          <w:p w14:paraId="431E2036" w14:textId="04C40819" w:rsidR="007633D5" w:rsidRPr="007633D5" w:rsidRDefault="007633D5" w:rsidP="007633D5">
            <w:pPr>
              <w:jc w:val="center"/>
              <w:rPr>
                <w:rFonts w:cs="Arial"/>
              </w:rPr>
            </w:pPr>
            <w:r w:rsidRPr="007633D5">
              <w:rPr>
                <w:rFonts w:cs="Arial"/>
              </w:rPr>
              <w:t>3,108</w:t>
            </w:r>
          </w:p>
        </w:tc>
        <w:tc>
          <w:tcPr>
            <w:tcW w:w="1346" w:type="dxa"/>
            <w:noWrap/>
            <w:vAlign w:val="center"/>
            <w:hideMark/>
          </w:tcPr>
          <w:p w14:paraId="75C69A85" w14:textId="51D6E63D" w:rsidR="007633D5" w:rsidRPr="007633D5" w:rsidRDefault="007633D5" w:rsidP="007633D5">
            <w:pPr>
              <w:jc w:val="center"/>
              <w:rPr>
                <w:rFonts w:cs="Arial"/>
              </w:rPr>
            </w:pPr>
            <w:r w:rsidRPr="007633D5">
              <w:rPr>
                <w:rFonts w:cs="Arial"/>
              </w:rPr>
              <w:t>3,552</w:t>
            </w:r>
          </w:p>
        </w:tc>
        <w:tc>
          <w:tcPr>
            <w:tcW w:w="1400" w:type="dxa"/>
            <w:noWrap/>
            <w:vAlign w:val="center"/>
            <w:hideMark/>
          </w:tcPr>
          <w:p w14:paraId="5F22E2FD" w14:textId="3C6009FA" w:rsidR="007633D5" w:rsidRPr="007633D5" w:rsidRDefault="007633D5" w:rsidP="007633D5">
            <w:pPr>
              <w:jc w:val="center"/>
              <w:rPr>
                <w:rFonts w:cs="Arial"/>
              </w:rPr>
            </w:pPr>
            <w:r w:rsidRPr="007633D5">
              <w:rPr>
                <w:rFonts w:cs="Arial"/>
              </w:rPr>
              <w:t>4,011</w:t>
            </w:r>
          </w:p>
        </w:tc>
        <w:tc>
          <w:tcPr>
            <w:tcW w:w="1484" w:type="dxa"/>
            <w:noWrap/>
            <w:vAlign w:val="center"/>
            <w:hideMark/>
          </w:tcPr>
          <w:p w14:paraId="586AFBB8" w14:textId="7B4D6F8F" w:rsidR="007633D5" w:rsidRPr="007633D5" w:rsidRDefault="007633D5" w:rsidP="007633D5">
            <w:pPr>
              <w:jc w:val="center"/>
              <w:rPr>
                <w:rFonts w:cs="Arial"/>
              </w:rPr>
            </w:pPr>
            <w:r w:rsidRPr="007633D5">
              <w:rPr>
                <w:rFonts w:cs="Arial"/>
              </w:rPr>
              <w:t>4,923</w:t>
            </w:r>
          </w:p>
        </w:tc>
      </w:tr>
      <w:tr w:rsidR="007633D5" w:rsidRPr="006A3649" w14:paraId="208D9983" w14:textId="77777777" w:rsidTr="007633D5">
        <w:trPr>
          <w:trHeight w:val="288"/>
        </w:trPr>
        <w:tc>
          <w:tcPr>
            <w:tcW w:w="2054" w:type="dxa"/>
            <w:vAlign w:val="center"/>
          </w:tcPr>
          <w:p w14:paraId="27B8DCE4" w14:textId="77777777" w:rsidR="007633D5" w:rsidRPr="00944F9D" w:rsidRDefault="007633D5" w:rsidP="007633D5">
            <w:pPr>
              <w:jc w:val="left"/>
              <w:rPr>
                <w:b/>
                <w:bCs/>
              </w:rPr>
            </w:pPr>
            <w:r w:rsidRPr="00944F9D">
              <w:rPr>
                <w:rFonts w:ascii="Calibri" w:hAnsi="Calibri" w:cs="Calibri"/>
                <w:b/>
                <w:bCs/>
                <w:color w:val="000000"/>
              </w:rPr>
              <w:t>GW pumping OPEX</w:t>
            </w:r>
          </w:p>
        </w:tc>
        <w:tc>
          <w:tcPr>
            <w:tcW w:w="1012" w:type="dxa"/>
            <w:noWrap/>
            <w:vAlign w:val="center"/>
            <w:hideMark/>
          </w:tcPr>
          <w:p w14:paraId="79FEE174" w14:textId="605CB341" w:rsidR="007633D5" w:rsidRPr="007633D5" w:rsidRDefault="007633D5" w:rsidP="007633D5">
            <w:pPr>
              <w:jc w:val="center"/>
              <w:rPr>
                <w:rFonts w:cs="Arial"/>
              </w:rPr>
            </w:pPr>
            <w:r w:rsidRPr="007633D5">
              <w:rPr>
                <w:rFonts w:cs="Arial"/>
              </w:rPr>
              <w:t>2,904</w:t>
            </w:r>
          </w:p>
        </w:tc>
        <w:tc>
          <w:tcPr>
            <w:tcW w:w="1346" w:type="dxa"/>
            <w:noWrap/>
            <w:vAlign w:val="center"/>
            <w:hideMark/>
          </w:tcPr>
          <w:p w14:paraId="421C1C0C" w14:textId="77838212" w:rsidR="007633D5" w:rsidRPr="007633D5" w:rsidRDefault="007633D5" w:rsidP="007633D5">
            <w:pPr>
              <w:jc w:val="center"/>
              <w:rPr>
                <w:rFonts w:cs="Arial"/>
              </w:rPr>
            </w:pPr>
            <w:r w:rsidRPr="007633D5">
              <w:rPr>
                <w:rFonts w:cs="Arial"/>
              </w:rPr>
              <w:t>3,259</w:t>
            </w:r>
          </w:p>
        </w:tc>
        <w:tc>
          <w:tcPr>
            <w:tcW w:w="1346" w:type="dxa"/>
            <w:noWrap/>
            <w:vAlign w:val="center"/>
            <w:hideMark/>
          </w:tcPr>
          <w:p w14:paraId="4B6CCA68" w14:textId="2DBAFB42" w:rsidR="007633D5" w:rsidRPr="007633D5" w:rsidRDefault="007633D5" w:rsidP="007633D5">
            <w:pPr>
              <w:jc w:val="center"/>
              <w:rPr>
                <w:rFonts w:cs="Arial"/>
              </w:rPr>
            </w:pPr>
            <w:r w:rsidRPr="007633D5">
              <w:rPr>
                <w:rFonts w:cs="Arial"/>
              </w:rPr>
              <w:t>4,446</w:t>
            </w:r>
          </w:p>
        </w:tc>
        <w:tc>
          <w:tcPr>
            <w:tcW w:w="1400" w:type="dxa"/>
            <w:noWrap/>
            <w:vAlign w:val="center"/>
            <w:hideMark/>
          </w:tcPr>
          <w:p w14:paraId="279DCDA7" w14:textId="0AFF7B13" w:rsidR="007633D5" w:rsidRPr="007633D5" w:rsidRDefault="007633D5" w:rsidP="007633D5">
            <w:pPr>
              <w:jc w:val="center"/>
              <w:rPr>
                <w:rFonts w:cs="Arial"/>
              </w:rPr>
            </w:pPr>
            <w:r w:rsidRPr="007633D5">
              <w:rPr>
                <w:rFonts w:cs="Arial"/>
              </w:rPr>
              <w:t>5,840</w:t>
            </w:r>
          </w:p>
        </w:tc>
        <w:tc>
          <w:tcPr>
            <w:tcW w:w="1484" w:type="dxa"/>
            <w:noWrap/>
            <w:vAlign w:val="center"/>
            <w:hideMark/>
          </w:tcPr>
          <w:p w14:paraId="6BE73949" w14:textId="4542FAA6" w:rsidR="007633D5" w:rsidRPr="007633D5" w:rsidRDefault="007633D5" w:rsidP="007633D5">
            <w:pPr>
              <w:jc w:val="center"/>
              <w:rPr>
                <w:rFonts w:cs="Arial"/>
              </w:rPr>
            </w:pPr>
            <w:r w:rsidRPr="007633D5">
              <w:rPr>
                <w:rFonts w:cs="Arial"/>
              </w:rPr>
              <w:t>9,670</w:t>
            </w:r>
          </w:p>
        </w:tc>
      </w:tr>
      <w:tr w:rsidR="007633D5" w:rsidRPr="006A3649" w14:paraId="7B7970DA" w14:textId="77777777" w:rsidTr="007633D5">
        <w:trPr>
          <w:trHeight w:val="288"/>
        </w:trPr>
        <w:tc>
          <w:tcPr>
            <w:tcW w:w="2054" w:type="dxa"/>
            <w:vAlign w:val="center"/>
          </w:tcPr>
          <w:p w14:paraId="7346F0F5" w14:textId="41590542" w:rsidR="007633D5" w:rsidRPr="00944F9D" w:rsidRDefault="007633D5" w:rsidP="007633D5">
            <w:pPr>
              <w:jc w:val="left"/>
              <w:rPr>
                <w:b/>
                <w:bCs/>
              </w:rPr>
            </w:pPr>
            <w:r>
              <w:rPr>
                <w:rFonts w:ascii="Calibri" w:hAnsi="Calibri" w:cs="Calibri"/>
                <w:b/>
                <w:bCs/>
                <w:color w:val="000000"/>
              </w:rPr>
              <w:t>an</w:t>
            </w:r>
            <w:r w:rsidRPr="00944F9D">
              <w:rPr>
                <w:rFonts w:ascii="Calibri" w:hAnsi="Calibri" w:cs="Calibri"/>
                <w:b/>
                <w:bCs/>
                <w:color w:val="000000"/>
              </w:rPr>
              <w:t>MBR OPEX</w:t>
            </w:r>
          </w:p>
        </w:tc>
        <w:tc>
          <w:tcPr>
            <w:tcW w:w="1012" w:type="dxa"/>
            <w:noWrap/>
            <w:vAlign w:val="center"/>
            <w:hideMark/>
          </w:tcPr>
          <w:p w14:paraId="0396D3F4" w14:textId="6D57246B" w:rsidR="007633D5" w:rsidRPr="007633D5" w:rsidRDefault="007633D5" w:rsidP="007633D5">
            <w:pPr>
              <w:jc w:val="center"/>
              <w:rPr>
                <w:rFonts w:cs="Arial"/>
              </w:rPr>
            </w:pPr>
            <w:r w:rsidRPr="007633D5">
              <w:rPr>
                <w:rFonts w:cs="Arial"/>
              </w:rPr>
              <w:t>3,153</w:t>
            </w:r>
          </w:p>
        </w:tc>
        <w:tc>
          <w:tcPr>
            <w:tcW w:w="1346" w:type="dxa"/>
            <w:noWrap/>
            <w:vAlign w:val="center"/>
            <w:hideMark/>
          </w:tcPr>
          <w:p w14:paraId="4C4DEF50" w14:textId="4DCC00D7" w:rsidR="007633D5" w:rsidRPr="007633D5" w:rsidRDefault="007633D5" w:rsidP="007633D5">
            <w:pPr>
              <w:jc w:val="center"/>
              <w:rPr>
                <w:rFonts w:cs="Arial"/>
              </w:rPr>
            </w:pPr>
            <w:r w:rsidRPr="007633D5">
              <w:rPr>
                <w:rFonts w:cs="Arial"/>
              </w:rPr>
              <w:t>3,507</w:t>
            </w:r>
          </w:p>
        </w:tc>
        <w:tc>
          <w:tcPr>
            <w:tcW w:w="1346" w:type="dxa"/>
            <w:noWrap/>
            <w:vAlign w:val="center"/>
            <w:hideMark/>
          </w:tcPr>
          <w:p w14:paraId="64E2A853" w14:textId="5CFD1A2E" w:rsidR="007633D5" w:rsidRPr="007633D5" w:rsidRDefault="007633D5" w:rsidP="007633D5">
            <w:pPr>
              <w:jc w:val="center"/>
              <w:rPr>
                <w:rFonts w:cs="Arial"/>
              </w:rPr>
            </w:pPr>
            <w:r w:rsidRPr="007633D5">
              <w:rPr>
                <w:rFonts w:cs="Arial"/>
              </w:rPr>
              <w:t>5,688</w:t>
            </w:r>
          </w:p>
        </w:tc>
        <w:tc>
          <w:tcPr>
            <w:tcW w:w="1400" w:type="dxa"/>
            <w:noWrap/>
            <w:vAlign w:val="center"/>
            <w:hideMark/>
          </w:tcPr>
          <w:p w14:paraId="6660774E" w14:textId="24760282" w:rsidR="007633D5" w:rsidRPr="007633D5" w:rsidRDefault="007633D5" w:rsidP="007633D5">
            <w:pPr>
              <w:jc w:val="center"/>
              <w:rPr>
                <w:rFonts w:cs="Arial"/>
              </w:rPr>
            </w:pPr>
            <w:r w:rsidRPr="007633D5">
              <w:rPr>
                <w:rFonts w:cs="Arial"/>
              </w:rPr>
              <w:t>8,325</w:t>
            </w:r>
          </w:p>
        </w:tc>
        <w:tc>
          <w:tcPr>
            <w:tcW w:w="1484" w:type="dxa"/>
            <w:noWrap/>
            <w:vAlign w:val="center"/>
            <w:hideMark/>
          </w:tcPr>
          <w:p w14:paraId="1DCDCE8B" w14:textId="7EA526D4" w:rsidR="007633D5" w:rsidRPr="007633D5" w:rsidRDefault="007633D5" w:rsidP="007633D5">
            <w:pPr>
              <w:jc w:val="center"/>
              <w:rPr>
                <w:rFonts w:cs="Arial"/>
              </w:rPr>
            </w:pPr>
            <w:r w:rsidRPr="007633D5">
              <w:rPr>
                <w:rFonts w:cs="Arial"/>
              </w:rPr>
              <w:t>15,882</w:t>
            </w:r>
          </w:p>
        </w:tc>
      </w:tr>
      <w:tr w:rsidR="007633D5" w:rsidRPr="006A3649" w14:paraId="23CD236B" w14:textId="77777777" w:rsidTr="007633D5">
        <w:trPr>
          <w:trHeight w:val="288"/>
        </w:trPr>
        <w:tc>
          <w:tcPr>
            <w:tcW w:w="2054" w:type="dxa"/>
            <w:vAlign w:val="center"/>
          </w:tcPr>
          <w:p w14:paraId="7CEB4A89" w14:textId="77777777" w:rsidR="007633D5" w:rsidRPr="00944F9D" w:rsidRDefault="007633D5" w:rsidP="007633D5">
            <w:pPr>
              <w:jc w:val="left"/>
              <w:rPr>
                <w:b/>
                <w:bCs/>
              </w:rPr>
            </w:pPr>
            <w:r w:rsidRPr="00944F9D">
              <w:rPr>
                <w:rFonts w:ascii="Calibri" w:hAnsi="Calibri" w:cs="Calibri"/>
                <w:b/>
                <w:bCs/>
                <w:color w:val="000000"/>
              </w:rPr>
              <w:t>RO OPEX</w:t>
            </w:r>
          </w:p>
        </w:tc>
        <w:tc>
          <w:tcPr>
            <w:tcW w:w="1012" w:type="dxa"/>
            <w:noWrap/>
            <w:vAlign w:val="center"/>
            <w:hideMark/>
          </w:tcPr>
          <w:p w14:paraId="699766F9" w14:textId="57BF8C89" w:rsidR="007633D5" w:rsidRPr="007633D5" w:rsidRDefault="007633D5" w:rsidP="007633D5">
            <w:pPr>
              <w:jc w:val="center"/>
              <w:rPr>
                <w:rFonts w:cs="Arial"/>
              </w:rPr>
            </w:pPr>
            <w:r w:rsidRPr="007633D5">
              <w:rPr>
                <w:rFonts w:cs="Arial"/>
              </w:rPr>
              <w:t>3,961</w:t>
            </w:r>
          </w:p>
        </w:tc>
        <w:tc>
          <w:tcPr>
            <w:tcW w:w="1346" w:type="dxa"/>
            <w:noWrap/>
            <w:vAlign w:val="center"/>
            <w:hideMark/>
          </w:tcPr>
          <w:p w14:paraId="70564C60" w14:textId="30D55F8A" w:rsidR="007633D5" w:rsidRPr="007633D5" w:rsidRDefault="007633D5" w:rsidP="007633D5">
            <w:pPr>
              <w:jc w:val="center"/>
              <w:rPr>
                <w:rFonts w:cs="Arial"/>
              </w:rPr>
            </w:pPr>
            <w:r w:rsidRPr="007633D5">
              <w:rPr>
                <w:rFonts w:cs="Arial"/>
              </w:rPr>
              <w:t>4,316</w:t>
            </w:r>
          </w:p>
        </w:tc>
        <w:tc>
          <w:tcPr>
            <w:tcW w:w="1346" w:type="dxa"/>
            <w:noWrap/>
            <w:vAlign w:val="center"/>
            <w:hideMark/>
          </w:tcPr>
          <w:p w14:paraId="39BCEA9F" w14:textId="2F76AB3E" w:rsidR="007633D5" w:rsidRPr="007633D5" w:rsidRDefault="007633D5" w:rsidP="007633D5">
            <w:pPr>
              <w:jc w:val="center"/>
              <w:rPr>
                <w:rFonts w:cs="Arial"/>
              </w:rPr>
            </w:pPr>
            <w:r w:rsidRPr="007633D5">
              <w:rPr>
                <w:rFonts w:cs="Arial"/>
              </w:rPr>
              <w:t>9,730</w:t>
            </w:r>
          </w:p>
        </w:tc>
        <w:tc>
          <w:tcPr>
            <w:tcW w:w="1400" w:type="dxa"/>
            <w:noWrap/>
            <w:vAlign w:val="center"/>
            <w:hideMark/>
          </w:tcPr>
          <w:p w14:paraId="1F81B765" w14:textId="3050BF50" w:rsidR="007633D5" w:rsidRPr="007633D5" w:rsidRDefault="007633D5" w:rsidP="007633D5">
            <w:pPr>
              <w:jc w:val="center"/>
              <w:rPr>
                <w:rFonts w:cs="Arial"/>
              </w:rPr>
            </w:pPr>
            <w:r w:rsidRPr="007633D5">
              <w:rPr>
                <w:rFonts w:cs="Arial"/>
              </w:rPr>
              <w:t>16,410</w:t>
            </w:r>
          </w:p>
        </w:tc>
        <w:tc>
          <w:tcPr>
            <w:tcW w:w="1484" w:type="dxa"/>
            <w:noWrap/>
            <w:vAlign w:val="center"/>
            <w:hideMark/>
          </w:tcPr>
          <w:p w14:paraId="4E656B2B" w14:textId="2E90798B" w:rsidR="007633D5" w:rsidRPr="007633D5" w:rsidRDefault="007633D5" w:rsidP="007633D5">
            <w:pPr>
              <w:jc w:val="center"/>
              <w:rPr>
                <w:rFonts w:cs="Arial"/>
              </w:rPr>
            </w:pPr>
            <w:r w:rsidRPr="007633D5">
              <w:rPr>
                <w:rFonts w:cs="Arial"/>
              </w:rPr>
              <w:t>36,094</w:t>
            </w:r>
          </w:p>
        </w:tc>
      </w:tr>
      <w:tr w:rsidR="007633D5" w:rsidRPr="006A3649" w14:paraId="2B1D9451" w14:textId="77777777" w:rsidTr="007633D5">
        <w:trPr>
          <w:trHeight w:val="288"/>
        </w:trPr>
        <w:tc>
          <w:tcPr>
            <w:tcW w:w="2054" w:type="dxa"/>
            <w:vAlign w:val="center"/>
          </w:tcPr>
          <w:p w14:paraId="0FD48EB3" w14:textId="77777777" w:rsidR="007633D5" w:rsidRPr="00944F9D" w:rsidRDefault="007633D5" w:rsidP="007633D5">
            <w:pPr>
              <w:jc w:val="left"/>
              <w:rPr>
                <w:b/>
                <w:bCs/>
              </w:rPr>
            </w:pPr>
            <w:r w:rsidRPr="00944F9D">
              <w:rPr>
                <w:rFonts w:ascii="Calibri" w:hAnsi="Calibri" w:cs="Calibri"/>
                <w:b/>
                <w:bCs/>
                <w:color w:val="000000"/>
              </w:rPr>
              <w:t>UV OPEX</w:t>
            </w:r>
          </w:p>
        </w:tc>
        <w:tc>
          <w:tcPr>
            <w:tcW w:w="1012" w:type="dxa"/>
            <w:noWrap/>
            <w:vAlign w:val="center"/>
            <w:hideMark/>
          </w:tcPr>
          <w:p w14:paraId="68731FCC" w14:textId="726D1443" w:rsidR="007633D5" w:rsidRPr="007633D5" w:rsidRDefault="007633D5" w:rsidP="007633D5">
            <w:pPr>
              <w:jc w:val="center"/>
              <w:rPr>
                <w:rFonts w:cs="Arial"/>
              </w:rPr>
            </w:pPr>
            <w:r w:rsidRPr="007633D5">
              <w:rPr>
                <w:rFonts w:cs="Arial"/>
              </w:rPr>
              <w:t>3,887</w:t>
            </w:r>
          </w:p>
        </w:tc>
        <w:tc>
          <w:tcPr>
            <w:tcW w:w="1346" w:type="dxa"/>
            <w:noWrap/>
            <w:vAlign w:val="center"/>
            <w:hideMark/>
          </w:tcPr>
          <w:p w14:paraId="2397CCD9" w14:textId="26909CD6" w:rsidR="007633D5" w:rsidRPr="007633D5" w:rsidRDefault="007633D5" w:rsidP="007633D5">
            <w:pPr>
              <w:jc w:val="center"/>
              <w:rPr>
                <w:rFonts w:cs="Arial"/>
              </w:rPr>
            </w:pPr>
            <w:r w:rsidRPr="007633D5">
              <w:rPr>
                <w:rFonts w:cs="Arial"/>
              </w:rPr>
              <w:t>4,241</w:t>
            </w:r>
          </w:p>
        </w:tc>
        <w:tc>
          <w:tcPr>
            <w:tcW w:w="1346" w:type="dxa"/>
            <w:noWrap/>
            <w:vAlign w:val="center"/>
            <w:hideMark/>
          </w:tcPr>
          <w:p w14:paraId="119A5E5A" w14:textId="0FAED31D" w:rsidR="007633D5" w:rsidRPr="007633D5" w:rsidRDefault="007633D5" w:rsidP="007633D5">
            <w:pPr>
              <w:jc w:val="center"/>
              <w:rPr>
                <w:rFonts w:cs="Arial"/>
              </w:rPr>
            </w:pPr>
            <w:r w:rsidRPr="007633D5">
              <w:rPr>
                <w:rFonts w:cs="Arial"/>
              </w:rPr>
              <w:t>9,358</w:t>
            </w:r>
          </w:p>
        </w:tc>
        <w:tc>
          <w:tcPr>
            <w:tcW w:w="1400" w:type="dxa"/>
            <w:noWrap/>
            <w:vAlign w:val="center"/>
            <w:hideMark/>
          </w:tcPr>
          <w:p w14:paraId="6A225B0A" w14:textId="45C6BAA2" w:rsidR="007633D5" w:rsidRPr="007633D5" w:rsidRDefault="007633D5" w:rsidP="007633D5">
            <w:pPr>
              <w:jc w:val="center"/>
              <w:rPr>
                <w:rFonts w:cs="Arial"/>
              </w:rPr>
            </w:pPr>
            <w:r w:rsidRPr="007633D5">
              <w:rPr>
                <w:rFonts w:cs="Arial"/>
              </w:rPr>
              <w:t>15,666</w:t>
            </w:r>
          </w:p>
        </w:tc>
        <w:tc>
          <w:tcPr>
            <w:tcW w:w="1484" w:type="dxa"/>
            <w:noWrap/>
            <w:vAlign w:val="center"/>
            <w:hideMark/>
          </w:tcPr>
          <w:p w14:paraId="430B7F40" w14:textId="42B50B57" w:rsidR="007633D5" w:rsidRPr="007633D5" w:rsidRDefault="007633D5" w:rsidP="007633D5">
            <w:pPr>
              <w:jc w:val="center"/>
              <w:rPr>
                <w:rFonts w:cs="Arial"/>
              </w:rPr>
            </w:pPr>
            <w:r w:rsidRPr="007633D5">
              <w:rPr>
                <w:rFonts w:cs="Arial"/>
              </w:rPr>
              <w:t>34,234</w:t>
            </w:r>
          </w:p>
        </w:tc>
      </w:tr>
      <w:tr w:rsidR="007633D5" w:rsidRPr="006A3649" w14:paraId="7C4C46D7" w14:textId="77777777" w:rsidTr="007633D5">
        <w:trPr>
          <w:trHeight w:val="288"/>
        </w:trPr>
        <w:tc>
          <w:tcPr>
            <w:tcW w:w="2054" w:type="dxa"/>
            <w:vAlign w:val="center"/>
          </w:tcPr>
          <w:p w14:paraId="28CFA7A4" w14:textId="77777777" w:rsidR="007633D5" w:rsidRPr="00944F9D" w:rsidRDefault="007633D5" w:rsidP="007633D5">
            <w:pPr>
              <w:jc w:val="left"/>
              <w:rPr>
                <w:b/>
                <w:bCs/>
              </w:rPr>
            </w:pPr>
            <w:r w:rsidRPr="00944F9D">
              <w:rPr>
                <w:rFonts w:ascii="Calibri" w:hAnsi="Calibri" w:cs="Calibri"/>
                <w:b/>
                <w:bCs/>
                <w:color w:val="000000"/>
              </w:rPr>
              <w:t>BW sewer OPEX</w:t>
            </w:r>
          </w:p>
        </w:tc>
        <w:tc>
          <w:tcPr>
            <w:tcW w:w="1012" w:type="dxa"/>
            <w:noWrap/>
            <w:vAlign w:val="center"/>
            <w:hideMark/>
          </w:tcPr>
          <w:p w14:paraId="415F0B9B" w14:textId="0A95B46A" w:rsidR="007633D5" w:rsidRPr="007633D5" w:rsidRDefault="007633D5" w:rsidP="007633D5">
            <w:pPr>
              <w:jc w:val="center"/>
              <w:rPr>
                <w:rFonts w:cs="Arial"/>
              </w:rPr>
            </w:pPr>
            <w:r w:rsidRPr="007633D5">
              <w:rPr>
                <w:rFonts w:cs="Arial"/>
              </w:rPr>
              <w:t>3,216</w:t>
            </w:r>
          </w:p>
        </w:tc>
        <w:tc>
          <w:tcPr>
            <w:tcW w:w="1346" w:type="dxa"/>
            <w:noWrap/>
            <w:vAlign w:val="center"/>
            <w:hideMark/>
          </w:tcPr>
          <w:p w14:paraId="764D08A8" w14:textId="56C76BB2" w:rsidR="007633D5" w:rsidRPr="007633D5" w:rsidRDefault="007633D5" w:rsidP="007633D5">
            <w:pPr>
              <w:jc w:val="center"/>
              <w:rPr>
                <w:rFonts w:cs="Arial"/>
              </w:rPr>
            </w:pPr>
            <w:r w:rsidRPr="007633D5">
              <w:rPr>
                <w:rFonts w:cs="Arial"/>
              </w:rPr>
              <w:t>3,390</w:t>
            </w:r>
          </w:p>
        </w:tc>
        <w:tc>
          <w:tcPr>
            <w:tcW w:w="1346" w:type="dxa"/>
            <w:noWrap/>
            <w:vAlign w:val="center"/>
            <w:hideMark/>
          </w:tcPr>
          <w:p w14:paraId="0451FC96" w14:textId="0B9AED61" w:rsidR="007633D5" w:rsidRPr="007633D5" w:rsidRDefault="007633D5" w:rsidP="007633D5">
            <w:pPr>
              <w:jc w:val="center"/>
              <w:rPr>
                <w:rFonts w:cs="Arial"/>
              </w:rPr>
            </w:pPr>
            <w:r w:rsidRPr="007633D5">
              <w:rPr>
                <w:rFonts w:cs="Arial"/>
              </w:rPr>
              <w:t>4,268</w:t>
            </w:r>
          </w:p>
        </w:tc>
        <w:tc>
          <w:tcPr>
            <w:tcW w:w="1400" w:type="dxa"/>
            <w:noWrap/>
            <w:vAlign w:val="center"/>
            <w:hideMark/>
          </w:tcPr>
          <w:p w14:paraId="5853BB2A" w14:textId="4F642139" w:rsidR="007633D5" w:rsidRPr="007633D5" w:rsidRDefault="007633D5" w:rsidP="007633D5">
            <w:pPr>
              <w:jc w:val="center"/>
              <w:rPr>
                <w:rFonts w:cs="Arial"/>
              </w:rPr>
            </w:pPr>
            <w:r w:rsidRPr="007633D5">
              <w:rPr>
                <w:rFonts w:cs="Arial"/>
              </w:rPr>
              <w:t>5,232</w:t>
            </w:r>
          </w:p>
        </w:tc>
        <w:tc>
          <w:tcPr>
            <w:tcW w:w="1484" w:type="dxa"/>
            <w:noWrap/>
            <w:vAlign w:val="center"/>
            <w:hideMark/>
          </w:tcPr>
          <w:p w14:paraId="1F402EB3" w14:textId="7E0ADCED" w:rsidR="007633D5" w:rsidRPr="007633D5" w:rsidRDefault="007633D5" w:rsidP="007633D5">
            <w:pPr>
              <w:jc w:val="center"/>
              <w:rPr>
                <w:rFonts w:cs="Arial"/>
              </w:rPr>
            </w:pPr>
            <w:r w:rsidRPr="007633D5">
              <w:rPr>
                <w:rFonts w:cs="Arial"/>
              </w:rPr>
              <w:t>7,137</w:t>
            </w:r>
          </w:p>
        </w:tc>
      </w:tr>
      <w:tr w:rsidR="007633D5" w:rsidRPr="006A3649" w14:paraId="72D02A60" w14:textId="77777777" w:rsidTr="007633D5">
        <w:trPr>
          <w:trHeight w:val="288"/>
        </w:trPr>
        <w:tc>
          <w:tcPr>
            <w:tcW w:w="2054" w:type="dxa"/>
            <w:vAlign w:val="center"/>
          </w:tcPr>
          <w:p w14:paraId="1546A0B1" w14:textId="77777777" w:rsidR="007633D5" w:rsidRPr="00944F9D" w:rsidRDefault="007633D5" w:rsidP="007633D5">
            <w:pPr>
              <w:jc w:val="left"/>
              <w:rPr>
                <w:b/>
                <w:bCs/>
              </w:rPr>
            </w:pPr>
            <w:r w:rsidRPr="00944F9D">
              <w:rPr>
                <w:rFonts w:ascii="Calibri" w:hAnsi="Calibri" w:cs="Calibri"/>
                <w:b/>
                <w:bCs/>
                <w:color w:val="000000"/>
              </w:rPr>
              <w:t>BW pumping OPEX</w:t>
            </w:r>
          </w:p>
        </w:tc>
        <w:tc>
          <w:tcPr>
            <w:tcW w:w="1012" w:type="dxa"/>
            <w:noWrap/>
            <w:vAlign w:val="center"/>
            <w:hideMark/>
          </w:tcPr>
          <w:p w14:paraId="518F6012" w14:textId="4ED884FE" w:rsidR="007633D5" w:rsidRPr="007633D5" w:rsidRDefault="007633D5" w:rsidP="007633D5">
            <w:pPr>
              <w:jc w:val="center"/>
              <w:rPr>
                <w:rFonts w:cs="Arial"/>
              </w:rPr>
            </w:pPr>
            <w:r w:rsidRPr="007633D5">
              <w:rPr>
                <w:rFonts w:cs="Arial"/>
              </w:rPr>
              <w:t>3,168</w:t>
            </w:r>
          </w:p>
        </w:tc>
        <w:tc>
          <w:tcPr>
            <w:tcW w:w="1346" w:type="dxa"/>
            <w:noWrap/>
            <w:vAlign w:val="center"/>
            <w:hideMark/>
          </w:tcPr>
          <w:p w14:paraId="04656E1B" w14:textId="4C1B608B" w:rsidR="007633D5" w:rsidRPr="007633D5" w:rsidRDefault="007633D5" w:rsidP="007633D5">
            <w:pPr>
              <w:jc w:val="center"/>
              <w:rPr>
                <w:rFonts w:cs="Arial"/>
              </w:rPr>
            </w:pPr>
            <w:r w:rsidRPr="007633D5">
              <w:rPr>
                <w:rFonts w:cs="Arial"/>
              </w:rPr>
              <w:t>3,523</w:t>
            </w:r>
          </w:p>
        </w:tc>
        <w:tc>
          <w:tcPr>
            <w:tcW w:w="1346" w:type="dxa"/>
            <w:noWrap/>
            <w:vAlign w:val="center"/>
            <w:hideMark/>
          </w:tcPr>
          <w:p w14:paraId="423DB3F0" w14:textId="0B6BE33B" w:rsidR="007633D5" w:rsidRPr="007633D5" w:rsidRDefault="007633D5" w:rsidP="007633D5">
            <w:pPr>
              <w:jc w:val="center"/>
              <w:rPr>
                <w:rFonts w:cs="Arial"/>
              </w:rPr>
            </w:pPr>
            <w:r w:rsidRPr="007633D5">
              <w:rPr>
                <w:rFonts w:cs="Arial"/>
              </w:rPr>
              <w:t>5,765</w:t>
            </w:r>
          </w:p>
        </w:tc>
        <w:tc>
          <w:tcPr>
            <w:tcW w:w="1400" w:type="dxa"/>
            <w:noWrap/>
            <w:vAlign w:val="center"/>
            <w:hideMark/>
          </w:tcPr>
          <w:p w14:paraId="542CC585" w14:textId="20D94D29" w:rsidR="007633D5" w:rsidRPr="007633D5" w:rsidRDefault="007633D5" w:rsidP="007633D5">
            <w:pPr>
              <w:jc w:val="center"/>
              <w:rPr>
                <w:rFonts w:cs="Arial"/>
              </w:rPr>
            </w:pPr>
            <w:r w:rsidRPr="007633D5">
              <w:rPr>
                <w:rFonts w:cs="Arial"/>
              </w:rPr>
              <w:t>8,480</w:t>
            </w:r>
          </w:p>
        </w:tc>
        <w:tc>
          <w:tcPr>
            <w:tcW w:w="1484" w:type="dxa"/>
            <w:noWrap/>
            <w:vAlign w:val="center"/>
            <w:hideMark/>
          </w:tcPr>
          <w:p w14:paraId="54A25628" w14:textId="6D98C035" w:rsidR="007633D5" w:rsidRPr="007633D5" w:rsidRDefault="007633D5" w:rsidP="007633D5">
            <w:pPr>
              <w:jc w:val="center"/>
              <w:rPr>
                <w:rFonts w:cs="Arial"/>
              </w:rPr>
            </w:pPr>
            <w:r w:rsidRPr="007633D5">
              <w:rPr>
                <w:rFonts w:cs="Arial"/>
              </w:rPr>
              <w:t>16,268</w:t>
            </w:r>
          </w:p>
        </w:tc>
      </w:tr>
      <w:tr w:rsidR="007633D5" w:rsidRPr="006A3649" w14:paraId="52195AA2" w14:textId="77777777" w:rsidTr="007633D5">
        <w:trPr>
          <w:trHeight w:val="288"/>
        </w:trPr>
        <w:tc>
          <w:tcPr>
            <w:tcW w:w="2054" w:type="dxa"/>
            <w:vAlign w:val="center"/>
          </w:tcPr>
          <w:p w14:paraId="6514BA8C" w14:textId="77777777" w:rsidR="007633D5" w:rsidRPr="00944F9D" w:rsidRDefault="007633D5" w:rsidP="007633D5">
            <w:pPr>
              <w:jc w:val="left"/>
              <w:rPr>
                <w:b/>
                <w:bCs/>
              </w:rPr>
            </w:pPr>
            <w:r w:rsidRPr="00944F9D">
              <w:rPr>
                <w:rFonts w:ascii="Calibri" w:hAnsi="Calibri" w:cs="Calibri"/>
                <w:b/>
                <w:bCs/>
                <w:color w:val="000000"/>
              </w:rPr>
              <w:t>OLAND OPEX</w:t>
            </w:r>
          </w:p>
        </w:tc>
        <w:tc>
          <w:tcPr>
            <w:tcW w:w="1012" w:type="dxa"/>
            <w:noWrap/>
            <w:vAlign w:val="center"/>
            <w:hideMark/>
          </w:tcPr>
          <w:p w14:paraId="6745704A" w14:textId="148B53E8" w:rsidR="007633D5" w:rsidRPr="007633D5" w:rsidRDefault="007633D5" w:rsidP="007633D5">
            <w:pPr>
              <w:jc w:val="center"/>
              <w:rPr>
                <w:rFonts w:cs="Arial"/>
              </w:rPr>
            </w:pPr>
            <w:r w:rsidRPr="007633D5">
              <w:rPr>
                <w:rFonts w:cs="Arial"/>
              </w:rPr>
              <w:t>3,706</w:t>
            </w:r>
          </w:p>
        </w:tc>
        <w:tc>
          <w:tcPr>
            <w:tcW w:w="1346" w:type="dxa"/>
            <w:noWrap/>
            <w:vAlign w:val="center"/>
            <w:hideMark/>
          </w:tcPr>
          <w:p w14:paraId="6DF1A225" w14:textId="7086D81D" w:rsidR="007633D5" w:rsidRPr="007633D5" w:rsidRDefault="007633D5" w:rsidP="007633D5">
            <w:pPr>
              <w:jc w:val="center"/>
              <w:rPr>
                <w:rFonts w:cs="Arial"/>
              </w:rPr>
            </w:pPr>
            <w:r w:rsidRPr="007633D5">
              <w:rPr>
                <w:rFonts w:cs="Arial"/>
              </w:rPr>
              <w:t>4,061</w:t>
            </w:r>
          </w:p>
        </w:tc>
        <w:tc>
          <w:tcPr>
            <w:tcW w:w="1346" w:type="dxa"/>
            <w:noWrap/>
            <w:vAlign w:val="center"/>
            <w:hideMark/>
          </w:tcPr>
          <w:p w14:paraId="69E6486B" w14:textId="10820F92" w:rsidR="007633D5" w:rsidRPr="007633D5" w:rsidRDefault="007633D5" w:rsidP="007633D5">
            <w:pPr>
              <w:jc w:val="center"/>
              <w:rPr>
                <w:rFonts w:cs="Arial"/>
              </w:rPr>
            </w:pPr>
            <w:r w:rsidRPr="007633D5">
              <w:rPr>
                <w:rFonts w:cs="Arial"/>
              </w:rPr>
              <w:t>8,455</w:t>
            </w:r>
          </w:p>
        </w:tc>
        <w:tc>
          <w:tcPr>
            <w:tcW w:w="1400" w:type="dxa"/>
            <w:noWrap/>
            <w:vAlign w:val="center"/>
            <w:hideMark/>
          </w:tcPr>
          <w:p w14:paraId="42752F20" w14:textId="4349A4F8" w:rsidR="007633D5" w:rsidRPr="007633D5" w:rsidRDefault="007633D5" w:rsidP="007633D5">
            <w:pPr>
              <w:jc w:val="center"/>
              <w:rPr>
                <w:rFonts w:cs="Arial"/>
              </w:rPr>
            </w:pPr>
            <w:r w:rsidRPr="007633D5">
              <w:rPr>
                <w:rFonts w:cs="Arial"/>
              </w:rPr>
              <w:t>13,860</w:t>
            </w:r>
          </w:p>
        </w:tc>
        <w:tc>
          <w:tcPr>
            <w:tcW w:w="1484" w:type="dxa"/>
            <w:noWrap/>
            <w:vAlign w:val="center"/>
            <w:hideMark/>
          </w:tcPr>
          <w:p w14:paraId="249DBAF0" w14:textId="77B37D7E" w:rsidR="007633D5" w:rsidRPr="007633D5" w:rsidRDefault="007633D5" w:rsidP="007633D5">
            <w:pPr>
              <w:jc w:val="center"/>
              <w:rPr>
                <w:rFonts w:cs="Arial"/>
              </w:rPr>
            </w:pPr>
            <w:r w:rsidRPr="007633D5">
              <w:rPr>
                <w:rFonts w:cs="Arial"/>
              </w:rPr>
              <w:t>29,719</w:t>
            </w:r>
          </w:p>
        </w:tc>
      </w:tr>
      <w:tr w:rsidR="007633D5" w:rsidRPr="006A3649" w14:paraId="3738CEAB" w14:textId="77777777" w:rsidTr="007633D5">
        <w:trPr>
          <w:trHeight w:val="288"/>
        </w:trPr>
        <w:tc>
          <w:tcPr>
            <w:tcW w:w="2054" w:type="dxa"/>
            <w:vAlign w:val="center"/>
          </w:tcPr>
          <w:p w14:paraId="31B6E3B3" w14:textId="77777777" w:rsidR="007633D5" w:rsidRPr="00944F9D" w:rsidRDefault="007633D5" w:rsidP="007633D5">
            <w:pPr>
              <w:jc w:val="left"/>
              <w:rPr>
                <w:b/>
                <w:bCs/>
              </w:rPr>
            </w:pPr>
            <w:r w:rsidRPr="00944F9D">
              <w:rPr>
                <w:rFonts w:ascii="Calibri" w:hAnsi="Calibri" w:cs="Calibri"/>
                <w:b/>
                <w:bCs/>
                <w:color w:val="000000"/>
              </w:rPr>
              <w:t>Struvite reactor OPEX</w:t>
            </w:r>
          </w:p>
        </w:tc>
        <w:tc>
          <w:tcPr>
            <w:tcW w:w="1012" w:type="dxa"/>
            <w:noWrap/>
            <w:vAlign w:val="center"/>
            <w:hideMark/>
          </w:tcPr>
          <w:p w14:paraId="504A249D" w14:textId="7357AB15" w:rsidR="007633D5" w:rsidRPr="007633D5" w:rsidRDefault="007633D5" w:rsidP="007633D5">
            <w:pPr>
              <w:jc w:val="center"/>
              <w:rPr>
                <w:rFonts w:cs="Arial"/>
              </w:rPr>
            </w:pPr>
            <w:r w:rsidRPr="007633D5">
              <w:rPr>
                <w:rFonts w:cs="Arial"/>
              </w:rPr>
              <w:t>2,752</w:t>
            </w:r>
          </w:p>
        </w:tc>
        <w:tc>
          <w:tcPr>
            <w:tcW w:w="1346" w:type="dxa"/>
            <w:noWrap/>
            <w:vAlign w:val="center"/>
            <w:hideMark/>
          </w:tcPr>
          <w:p w14:paraId="476B8C07" w14:textId="314F2BB7" w:rsidR="007633D5" w:rsidRPr="007633D5" w:rsidRDefault="007633D5" w:rsidP="007633D5">
            <w:pPr>
              <w:jc w:val="center"/>
              <w:rPr>
                <w:rFonts w:cs="Arial"/>
              </w:rPr>
            </w:pPr>
            <w:r w:rsidRPr="007633D5">
              <w:rPr>
                <w:rFonts w:cs="Arial"/>
              </w:rPr>
              <w:t>3,107</w:t>
            </w:r>
          </w:p>
        </w:tc>
        <w:tc>
          <w:tcPr>
            <w:tcW w:w="1346" w:type="dxa"/>
            <w:noWrap/>
            <w:vAlign w:val="center"/>
            <w:hideMark/>
          </w:tcPr>
          <w:p w14:paraId="03E7BF17" w14:textId="2E6B95FA" w:rsidR="007633D5" w:rsidRPr="007633D5" w:rsidRDefault="007633D5" w:rsidP="007633D5">
            <w:pPr>
              <w:jc w:val="center"/>
              <w:rPr>
                <w:rFonts w:cs="Arial"/>
              </w:rPr>
            </w:pPr>
            <w:r w:rsidRPr="007633D5">
              <w:rPr>
                <w:rFonts w:cs="Arial"/>
              </w:rPr>
              <w:t>3,687</w:t>
            </w:r>
          </w:p>
        </w:tc>
        <w:tc>
          <w:tcPr>
            <w:tcW w:w="1400" w:type="dxa"/>
            <w:noWrap/>
            <w:vAlign w:val="center"/>
            <w:hideMark/>
          </w:tcPr>
          <w:p w14:paraId="6C9A80F6" w14:textId="7BBB351C" w:rsidR="007633D5" w:rsidRPr="007633D5" w:rsidRDefault="007633D5" w:rsidP="007633D5">
            <w:pPr>
              <w:jc w:val="center"/>
              <w:rPr>
                <w:rFonts w:cs="Arial"/>
              </w:rPr>
            </w:pPr>
            <w:r w:rsidRPr="007633D5">
              <w:rPr>
                <w:rFonts w:cs="Arial"/>
              </w:rPr>
              <w:t>4,323</w:t>
            </w:r>
          </w:p>
        </w:tc>
        <w:tc>
          <w:tcPr>
            <w:tcW w:w="1484" w:type="dxa"/>
            <w:noWrap/>
            <w:vAlign w:val="center"/>
            <w:hideMark/>
          </w:tcPr>
          <w:p w14:paraId="7E5252A0" w14:textId="657974E5" w:rsidR="007633D5" w:rsidRPr="007633D5" w:rsidRDefault="007633D5" w:rsidP="007633D5">
            <w:pPr>
              <w:jc w:val="center"/>
              <w:rPr>
                <w:rFonts w:cs="Arial"/>
              </w:rPr>
            </w:pPr>
            <w:r w:rsidRPr="007633D5">
              <w:rPr>
                <w:rFonts w:cs="Arial"/>
              </w:rPr>
              <w:t>5,877</w:t>
            </w:r>
          </w:p>
        </w:tc>
      </w:tr>
      <w:tr w:rsidR="007633D5" w:rsidRPr="006A3649" w14:paraId="75B62BD6" w14:textId="77777777" w:rsidTr="007633D5">
        <w:trPr>
          <w:trHeight w:val="288"/>
        </w:trPr>
        <w:tc>
          <w:tcPr>
            <w:tcW w:w="2054" w:type="dxa"/>
            <w:vAlign w:val="center"/>
          </w:tcPr>
          <w:p w14:paraId="195D4A6B" w14:textId="77777777" w:rsidR="007633D5" w:rsidRPr="00944F9D" w:rsidRDefault="007633D5" w:rsidP="007633D5">
            <w:pPr>
              <w:jc w:val="left"/>
              <w:rPr>
                <w:b/>
                <w:bCs/>
              </w:rPr>
            </w:pPr>
            <w:r w:rsidRPr="00944F9D">
              <w:rPr>
                <w:rFonts w:ascii="Calibri" w:hAnsi="Calibri" w:cs="Calibri"/>
                <w:b/>
                <w:bCs/>
                <w:color w:val="000000"/>
              </w:rPr>
              <w:t>RW pumping OPEX</w:t>
            </w:r>
          </w:p>
        </w:tc>
        <w:tc>
          <w:tcPr>
            <w:tcW w:w="1012" w:type="dxa"/>
            <w:noWrap/>
            <w:vAlign w:val="center"/>
            <w:hideMark/>
          </w:tcPr>
          <w:p w14:paraId="2AFCAB9C" w14:textId="61EE30E8" w:rsidR="007633D5" w:rsidRPr="007633D5" w:rsidRDefault="007633D5" w:rsidP="007633D5">
            <w:pPr>
              <w:jc w:val="center"/>
              <w:rPr>
                <w:rFonts w:cs="Arial"/>
              </w:rPr>
            </w:pPr>
            <w:r w:rsidRPr="007633D5">
              <w:rPr>
                <w:rFonts w:cs="Arial"/>
              </w:rPr>
              <w:t>2,717</w:t>
            </w:r>
          </w:p>
        </w:tc>
        <w:tc>
          <w:tcPr>
            <w:tcW w:w="1346" w:type="dxa"/>
            <w:noWrap/>
            <w:vAlign w:val="center"/>
            <w:hideMark/>
          </w:tcPr>
          <w:p w14:paraId="3A50571D" w14:textId="1F479342" w:rsidR="007633D5" w:rsidRPr="007633D5" w:rsidRDefault="007633D5" w:rsidP="007633D5">
            <w:pPr>
              <w:jc w:val="center"/>
              <w:rPr>
                <w:rFonts w:cs="Arial"/>
              </w:rPr>
            </w:pPr>
            <w:r w:rsidRPr="007633D5">
              <w:rPr>
                <w:rFonts w:cs="Arial"/>
              </w:rPr>
              <w:t>3,072</w:t>
            </w:r>
          </w:p>
        </w:tc>
        <w:tc>
          <w:tcPr>
            <w:tcW w:w="1346" w:type="dxa"/>
            <w:noWrap/>
            <w:vAlign w:val="center"/>
            <w:hideMark/>
          </w:tcPr>
          <w:p w14:paraId="372ACC67" w14:textId="60E974A3" w:rsidR="007633D5" w:rsidRPr="007633D5" w:rsidRDefault="007633D5" w:rsidP="007633D5">
            <w:pPr>
              <w:jc w:val="center"/>
              <w:rPr>
                <w:rFonts w:cs="Arial"/>
              </w:rPr>
            </w:pPr>
            <w:r w:rsidRPr="007633D5">
              <w:rPr>
                <w:rFonts w:cs="Arial"/>
              </w:rPr>
              <w:t>3,512</w:t>
            </w:r>
          </w:p>
        </w:tc>
        <w:tc>
          <w:tcPr>
            <w:tcW w:w="1400" w:type="dxa"/>
            <w:noWrap/>
            <w:vAlign w:val="center"/>
            <w:hideMark/>
          </w:tcPr>
          <w:p w14:paraId="7FF04F39" w14:textId="020D5BFB" w:rsidR="007633D5" w:rsidRPr="007633D5" w:rsidRDefault="007633D5" w:rsidP="007633D5">
            <w:pPr>
              <w:jc w:val="center"/>
              <w:rPr>
                <w:rFonts w:cs="Arial"/>
              </w:rPr>
            </w:pPr>
            <w:r w:rsidRPr="007633D5">
              <w:rPr>
                <w:rFonts w:cs="Arial"/>
              </w:rPr>
              <w:t>3,974</w:t>
            </w:r>
          </w:p>
        </w:tc>
        <w:tc>
          <w:tcPr>
            <w:tcW w:w="1484" w:type="dxa"/>
            <w:noWrap/>
            <w:vAlign w:val="center"/>
            <w:hideMark/>
          </w:tcPr>
          <w:p w14:paraId="411C4CAC" w14:textId="51BF2AA8" w:rsidR="007633D5" w:rsidRPr="007633D5" w:rsidRDefault="007633D5" w:rsidP="007633D5">
            <w:pPr>
              <w:jc w:val="center"/>
              <w:rPr>
                <w:rFonts w:cs="Arial"/>
              </w:rPr>
            </w:pPr>
            <w:r w:rsidRPr="007633D5">
              <w:rPr>
                <w:rFonts w:cs="Arial"/>
              </w:rPr>
              <w:t>5,003</w:t>
            </w:r>
          </w:p>
        </w:tc>
      </w:tr>
      <w:tr w:rsidR="007633D5" w:rsidRPr="006A3649" w14:paraId="4254A7F2" w14:textId="77777777" w:rsidTr="007633D5">
        <w:trPr>
          <w:trHeight w:val="288"/>
        </w:trPr>
        <w:tc>
          <w:tcPr>
            <w:tcW w:w="2054" w:type="dxa"/>
            <w:vAlign w:val="center"/>
          </w:tcPr>
          <w:p w14:paraId="68BCAA46" w14:textId="77777777" w:rsidR="007633D5" w:rsidRPr="00944F9D" w:rsidRDefault="007633D5" w:rsidP="007633D5">
            <w:pPr>
              <w:jc w:val="left"/>
              <w:rPr>
                <w:b/>
                <w:bCs/>
              </w:rPr>
            </w:pPr>
            <w:r w:rsidRPr="00944F9D">
              <w:rPr>
                <w:rFonts w:ascii="Calibri" w:hAnsi="Calibri" w:cs="Calibri"/>
                <w:b/>
                <w:bCs/>
                <w:color w:val="000000"/>
              </w:rPr>
              <w:t>RW RO OPEX</w:t>
            </w:r>
          </w:p>
        </w:tc>
        <w:tc>
          <w:tcPr>
            <w:tcW w:w="1012" w:type="dxa"/>
            <w:noWrap/>
            <w:vAlign w:val="center"/>
            <w:hideMark/>
          </w:tcPr>
          <w:p w14:paraId="28DD313F" w14:textId="42785625" w:rsidR="007633D5" w:rsidRPr="007633D5" w:rsidRDefault="007633D5" w:rsidP="007633D5">
            <w:pPr>
              <w:jc w:val="center"/>
              <w:rPr>
                <w:rFonts w:cs="Arial"/>
              </w:rPr>
            </w:pPr>
            <w:r w:rsidRPr="007633D5">
              <w:rPr>
                <w:rFonts w:cs="Arial"/>
              </w:rPr>
              <w:t>2,823</w:t>
            </w:r>
          </w:p>
        </w:tc>
        <w:tc>
          <w:tcPr>
            <w:tcW w:w="1346" w:type="dxa"/>
            <w:noWrap/>
            <w:vAlign w:val="center"/>
            <w:hideMark/>
          </w:tcPr>
          <w:p w14:paraId="48B7145B" w14:textId="5ACF9495" w:rsidR="007633D5" w:rsidRPr="007633D5" w:rsidRDefault="007633D5" w:rsidP="007633D5">
            <w:pPr>
              <w:jc w:val="center"/>
              <w:rPr>
                <w:rFonts w:cs="Arial"/>
              </w:rPr>
            </w:pPr>
            <w:r w:rsidRPr="007633D5">
              <w:rPr>
                <w:rFonts w:cs="Arial"/>
              </w:rPr>
              <w:t>3,178</w:t>
            </w:r>
          </w:p>
        </w:tc>
        <w:tc>
          <w:tcPr>
            <w:tcW w:w="1346" w:type="dxa"/>
            <w:noWrap/>
            <w:vAlign w:val="center"/>
            <w:hideMark/>
          </w:tcPr>
          <w:p w14:paraId="3294B210" w14:textId="290BE716" w:rsidR="007633D5" w:rsidRPr="007633D5" w:rsidRDefault="007633D5" w:rsidP="007633D5">
            <w:pPr>
              <w:jc w:val="center"/>
              <w:rPr>
                <w:rFonts w:cs="Arial"/>
              </w:rPr>
            </w:pPr>
            <w:r w:rsidRPr="007633D5">
              <w:rPr>
                <w:rFonts w:cs="Arial"/>
              </w:rPr>
              <w:t>4,039</w:t>
            </w:r>
          </w:p>
        </w:tc>
        <w:tc>
          <w:tcPr>
            <w:tcW w:w="1400" w:type="dxa"/>
            <w:noWrap/>
            <w:vAlign w:val="center"/>
            <w:hideMark/>
          </w:tcPr>
          <w:p w14:paraId="0D7FE2D6" w14:textId="3012C815" w:rsidR="007633D5" w:rsidRPr="007633D5" w:rsidRDefault="007633D5" w:rsidP="007633D5">
            <w:pPr>
              <w:jc w:val="center"/>
              <w:rPr>
                <w:rFonts w:cs="Arial"/>
              </w:rPr>
            </w:pPr>
            <w:r w:rsidRPr="007633D5">
              <w:rPr>
                <w:rFonts w:cs="Arial"/>
              </w:rPr>
              <w:t>5,028</w:t>
            </w:r>
          </w:p>
        </w:tc>
        <w:tc>
          <w:tcPr>
            <w:tcW w:w="1484" w:type="dxa"/>
            <w:noWrap/>
            <w:vAlign w:val="center"/>
            <w:hideMark/>
          </w:tcPr>
          <w:p w14:paraId="7E2DE91B" w14:textId="20F67D62" w:rsidR="007633D5" w:rsidRPr="007633D5" w:rsidRDefault="007633D5" w:rsidP="007633D5">
            <w:pPr>
              <w:jc w:val="center"/>
              <w:rPr>
                <w:rFonts w:cs="Arial"/>
              </w:rPr>
            </w:pPr>
            <w:r w:rsidRPr="007633D5">
              <w:rPr>
                <w:rFonts w:cs="Arial"/>
              </w:rPr>
              <w:t>7,638</w:t>
            </w:r>
          </w:p>
        </w:tc>
      </w:tr>
      <w:tr w:rsidR="007633D5" w:rsidRPr="006A3649" w14:paraId="690FB477" w14:textId="77777777" w:rsidTr="007633D5">
        <w:trPr>
          <w:trHeight w:val="300"/>
        </w:trPr>
        <w:tc>
          <w:tcPr>
            <w:tcW w:w="2054" w:type="dxa"/>
            <w:vAlign w:val="center"/>
          </w:tcPr>
          <w:p w14:paraId="44BBC18F" w14:textId="77777777" w:rsidR="007633D5" w:rsidRPr="00944F9D" w:rsidRDefault="007633D5" w:rsidP="007633D5">
            <w:pPr>
              <w:jc w:val="left"/>
              <w:rPr>
                <w:b/>
                <w:bCs/>
              </w:rPr>
            </w:pPr>
            <w:r w:rsidRPr="00944F9D">
              <w:rPr>
                <w:rFonts w:ascii="Calibri" w:hAnsi="Calibri" w:cs="Calibri"/>
                <w:b/>
                <w:bCs/>
                <w:color w:val="000000"/>
              </w:rPr>
              <w:t>RW UV OPEX</w:t>
            </w:r>
          </w:p>
        </w:tc>
        <w:tc>
          <w:tcPr>
            <w:tcW w:w="1012" w:type="dxa"/>
            <w:noWrap/>
            <w:vAlign w:val="center"/>
            <w:hideMark/>
          </w:tcPr>
          <w:p w14:paraId="71FD7233" w14:textId="283A56C0" w:rsidR="007633D5" w:rsidRPr="007633D5" w:rsidRDefault="007633D5" w:rsidP="007633D5">
            <w:pPr>
              <w:jc w:val="center"/>
              <w:rPr>
                <w:rFonts w:cs="Arial"/>
              </w:rPr>
            </w:pPr>
            <w:r w:rsidRPr="007633D5">
              <w:rPr>
                <w:rFonts w:cs="Arial"/>
              </w:rPr>
              <w:t>2,815</w:t>
            </w:r>
          </w:p>
        </w:tc>
        <w:tc>
          <w:tcPr>
            <w:tcW w:w="1346" w:type="dxa"/>
            <w:noWrap/>
            <w:vAlign w:val="center"/>
            <w:hideMark/>
          </w:tcPr>
          <w:p w14:paraId="2312F3E8" w14:textId="78081CF2" w:rsidR="007633D5" w:rsidRPr="007633D5" w:rsidRDefault="007633D5" w:rsidP="007633D5">
            <w:pPr>
              <w:jc w:val="center"/>
              <w:rPr>
                <w:rFonts w:cs="Arial"/>
              </w:rPr>
            </w:pPr>
            <w:r w:rsidRPr="007633D5">
              <w:rPr>
                <w:rFonts w:cs="Arial"/>
              </w:rPr>
              <w:t>3,170</w:t>
            </w:r>
          </w:p>
        </w:tc>
        <w:tc>
          <w:tcPr>
            <w:tcW w:w="1346" w:type="dxa"/>
            <w:noWrap/>
            <w:vAlign w:val="center"/>
            <w:hideMark/>
          </w:tcPr>
          <w:p w14:paraId="2923DBFB" w14:textId="6C131577" w:rsidR="007633D5" w:rsidRPr="007633D5" w:rsidRDefault="007633D5" w:rsidP="007633D5">
            <w:pPr>
              <w:jc w:val="center"/>
              <w:rPr>
                <w:rFonts w:cs="Arial"/>
              </w:rPr>
            </w:pPr>
            <w:r w:rsidRPr="007633D5">
              <w:rPr>
                <w:rFonts w:cs="Arial"/>
              </w:rPr>
              <w:t>4,002</w:t>
            </w:r>
          </w:p>
        </w:tc>
        <w:tc>
          <w:tcPr>
            <w:tcW w:w="1400" w:type="dxa"/>
            <w:noWrap/>
            <w:vAlign w:val="center"/>
            <w:hideMark/>
          </w:tcPr>
          <w:p w14:paraId="5FBAF7B6" w14:textId="2573F1C3" w:rsidR="007633D5" w:rsidRPr="007633D5" w:rsidRDefault="007633D5" w:rsidP="007633D5">
            <w:pPr>
              <w:jc w:val="center"/>
              <w:rPr>
                <w:rFonts w:cs="Arial"/>
              </w:rPr>
            </w:pPr>
            <w:r w:rsidRPr="007633D5">
              <w:rPr>
                <w:rFonts w:cs="Arial"/>
              </w:rPr>
              <w:t>4,953</w:t>
            </w:r>
          </w:p>
        </w:tc>
        <w:tc>
          <w:tcPr>
            <w:tcW w:w="1484" w:type="dxa"/>
            <w:noWrap/>
            <w:vAlign w:val="center"/>
            <w:hideMark/>
          </w:tcPr>
          <w:p w14:paraId="22BDDE8E" w14:textId="027C0829" w:rsidR="007633D5" w:rsidRPr="007633D5" w:rsidRDefault="007633D5" w:rsidP="007633D5">
            <w:pPr>
              <w:jc w:val="center"/>
              <w:rPr>
                <w:rFonts w:cs="Arial"/>
              </w:rPr>
            </w:pPr>
            <w:r w:rsidRPr="007633D5">
              <w:rPr>
                <w:rFonts w:cs="Arial"/>
              </w:rPr>
              <w:t>7,452</w:t>
            </w:r>
          </w:p>
        </w:tc>
      </w:tr>
      <w:tr w:rsidR="007633D5" w:rsidRPr="006A3649" w14:paraId="30551A96" w14:textId="77777777" w:rsidTr="007633D5">
        <w:trPr>
          <w:trHeight w:val="300"/>
        </w:trPr>
        <w:tc>
          <w:tcPr>
            <w:tcW w:w="2054" w:type="dxa"/>
            <w:vAlign w:val="center"/>
          </w:tcPr>
          <w:p w14:paraId="1A8B32FE" w14:textId="77777777" w:rsidR="007633D5" w:rsidRPr="00944F9D" w:rsidRDefault="007633D5" w:rsidP="007633D5">
            <w:pPr>
              <w:jc w:val="left"/>
              <w:rPr>
                <w:b/>
                <w:bCs/>
              </w:rPr>
            </w:pPr>
            <w:r w:rsidRPr="00944F9D">
              <w:rPr>
                <w:rFonts w:ascii="Calibri" w:hAnsi="Calibri" w:cs="Calibri"/>
                <w:b/>
                <w:bCs/>
              </w:rPr>
              <w:t xml:space="preserve">Monitoring sensors </w:t>
            </w:r>
          </w:p>
        </w:tc>
        <w:tc>
          <w:tcPr>
            <w:tcW w:w="1012" w:type="dxa"/>
            <w:noWrap/>
            <w:vAlign w:val="center"/>
            <w:hideMark/>
          </w:tcPr>
          <w:p w14:paraId="692FF41E" w14:textId="3C7B7519" w:rsidR="007633D5" w:rsidRPr="007633D5" w:rsidRDefault="007633D5" w:rsidP="007633D5">
            <w:pPr>
              <w:jc w:val="center"/>
              <w:rPr>
                <w:rFonts w:cs="Arial"/>
              </w:rPr>
            </w:pPr>
            <w:r w:rsidRPr="007633D5">
              <w:rPr>
                <w:rFonts w:cs="Arial"/>
              </w:rPr>
              <w:t>92,235</w:t>
            </w:r>
          </w:p>
        </w:tc>
        <w:tc>
          <w:tcPr>
            <w:tcW w:w="1346" w:type="dxa"/>
            <w:noWrap/>
            <w:vAlign w:val="center"/>
            <w:hideMark/>
          </w:tcPr>
          <w:p w14:paraId="6FB5056D" w14:textId="52A754F6" w:rsidR="007633D5" w:rsidRPr="007633D5" w:rsidRDefault="007633D5" w:rsidP="007633D5">
            <w:pPr>
              <w:jc w:val="center"/>
              <w:rPr>
                <w:rFonts w:cs="Arial"/>
              </w:rPr>
            </w:pPr>
            <w:r w:rsidRPr="007633D5">
              <w:rPr>
                <w:rFonts w:cs="Arial"/>
              </w:rPr>
              <w:t>92,235</w:t>
            </w:r>
          </w:p>
        </w:tc>
        <w:tc>
          <w:tcPr>
            <w:tcW w:w="1346" w:type="dxa"/>
            <w:noWrap/>
            <w:vAlign w:val="center"/>
            <w:hideMark/>
          </w:tcPr>
          <w:p w14:paraId="0E9E2155" w14:textId="76320341" w:rsidR="007633D5" w:rsidRPr="007633D5" w:rsidRDefault="007633D5" w:rsidP="007633D5">
            <w:pPr>
              <w:jc w:val="center"/>
              <w:rPr>
                <w:rFonts w:cs="Arial"/>
              </w:rPr>
            </w:pPr>
            <w:r w:rsidRPr="007633D5">
              <w:rPr>
                <w:rFonts w:cs="Arial"/>
              </w:rPr>
              <w:t>92,235</w:t>
            </w:r>
          </w:p>
        </w:tc>
        <w:tc>
          <w:tcPr>
            <w:tcW w:w="1400" w:type="dxa"/>
            <w:noWrap/>
            <w:vAlign w:val="center"/>
            <w:hideMark/>
          </w:tcPr>
          <w:p w14:paraId="637181BC" w14:textId="456BD08A" w:rsidR="007633D5" w:rsidRPr="007633D5" w:rsidRDefault="007633D5" w:rsidP="007633D5">
            <w:pPr>
              <w:jc w:val="center"/>
              <w:rPr>
                <w:rFonts w:cs="Arial"/>
              </w:rPr>
            </w:pPr>
            <w:r w:rsidRPr="007633D5">
              <w:rPr>
                <w:rFonts w:cs="Arial"/>
              </w:rPr>
              <w:t>92,235</w:t>
            </w:r>
          </w:p>
        </w:tc>
        <w:tc>
          <w:tcPr>
            <w:tcW w:w="1484" w:type="dxa"/>
            <w:noWrap/>
            <w:vAlign w:val="center"/>
            <w:hideMark/>
          </w:tcPr>
          <w:p w14:paraId="148AEA8F" w14:textId="3B4CF55F" w:rsidR="007633D5" w:rsidRPr="007633D5" w:rsidRDefault="007633D5" w:rsidP="007633D5">
            <w:pPr>
              <w:jc w:val="center"/>
              <w:rPr>
                <w:rFonts w:cs="Arial"/>
              </w:rPr>
            </w:pPr>
            <w:r w:rsidRPr="007633D5">
              <w:rPr>
                <w:rFonts w:cs="Arial"/>
              </w:rPr>
              <w:t>92,235</w:t>
            </w:r>
          </w:p>
        </w:tc>
      </w:tr>
      <w:tr w:rsidR="007633D5" w:rsidRPr="006A3649" w14:paraId="2921036C" w14:textId="77777777" w:rsidTr="007633D5">
        <w:trPr>
          <w:trHeight w:val="288"/>
        </w:trPr>
        <w:tc>
          <w:tcPr>
            <w:tcW w:w="2054" w:type="dxa"/>
            <w:vAlign w:val="center"/>
          </w:tcPr>
          <w:p w14:paraId="4BE9AD88" w14:textId="77777777" w:rsidR="007633D5" w:rsidRPr="00944F9D" w:rsidRDefault="007633D5" w:rsidP="007633D5">
            <w:pPr>
              <w:jc w:val="left"/>
              <w:rPr>
                <w:b/>
                <w:bCs/>
              </w:rPr>
            </w:pPr>
            <w:r w:rsidRPr="00944F9D">
              <w:rPr>
                <w:b/>
                <w:bCs/>
              </w:rPr>
              <w:t>TOTAL (CAPEX &amp; OPEX)</w:t>
            </w:r>
          </w:p>
        </w:tc>
        <w:tc>
          <w:tcPr>
            <w:tcW w:w="1012" w:type="dxa"/>
            <w:noWrap/>
            <w:vAlign w:val="center"/>
            <w:hideMark/>
          </w:tcPr>
          <w:p w14:paraId="5EB3075B" w14:textId="21E207A2" w:rsidR="007633D5" w:rsidRPr="007633D5" w:rsidRDefault="007633D5" w:rsidP="007633D5">
            <w:pPr>
              <w:jc w:val="center"/>
              <w:rPr>
                <w:rFonts w:cs="Arial"/>
                <w:b/>
                <w:bCs/>
              </w:rPr>
            </w:pPr>
            <w:r w:rsidRPr="007633D5">
              <w:rPr>
                <w:rFonts w:cs="Arial"/>
                <w:b/>
                <w:bCs/>
              </w:rPr>
              <w:t>130,122</w:t>
            </w:r>
          </w:p>
        </w:tc>
        <w:tc>
          <w:tcPr>
            <w:tcW w:w="1346" w:type="dxa"/>
            <w:noWrap/>
            <w:vAlign w:val="center"/>
            <w:hideMark/>
          </w:tcPr>
          <w:p w14:paraId="152E1CCE" w14:textId="27FEB0EA" w:rsidR="007633D5" w:rsidRPr="007633D5" w:rsidRDefault="007633D5" w:rsidP="007633D5">
            <w:pPr>
              <w:jc w:val="center"/>
              <w:rPr>
                <w:rFonts w:cs="Arial"/>
                <w:b/>
                <w:bCs/>
              </w:rPr>
            </w:pPr>
            <w:r w:rsidRPr="007633D5">
              <w:rPr>
                <w:rFonts w:cs="Arial"/>
                <w:b/>
                <w:bCs/>
              </w:rPr>
              <w:t>134,167</w:t>
            </w:r>
          </w:p>
        </w:tc>
        <w:tc>
          <w:tcPr>
            <w:tcW w:w="1346" w:type="dxa"/>
            <w:noWrap/>
            <w:vAlign w:val="center"/>
            <w:hideMark/>
          </w:tcPr>
          <w:p w14:paraId="2513D026" w14:textId="522642F5" w:rsidR="007633D5" w:rsidRPr="007633D5" w:rsidRDefault="007633D5" w:rsidP="007633D5">
            <w:pPr>
              <w:jc w:val="center"/>
              <w:rPr>
                <w:rFonts w:cs="Arial"/>
                <w:b/>
                <w:bCs/>
              </w:rPr>
            </w:pPr>
            <w:r w:rsidRPr="007633D5">
              <w:rPr>
                <w:rFonts w:cs="Arial"/>
                <w:b/>
                <w:bCs/>
              </w:rPr>
              <w:t>158,738</w:t>
            </w:r>
          </w:p>
        </w:tc>
        <w:tc>
          <w:tcPr>
            <w:tcW w:w="1400" w:type="dxa"/>
            <w:noWrap/>
            <w:vAlign w:val="center"/>
            <w:hideMark/>
          </w:tcPr>
          <w:p w14:paraId="0424F5F5" w14:textId="57772DEE" w:rsidR="007633D5" w:rsidRPr="007633D5" w:rsidRDefault="007633D5" w:rsidP="007633D5">
            <w:pPr>
              <w:jc w:val="center"/>
              <w:rPr>
                <w:rFonts w:cs="Arial"/>
                <w:b/>
                <w:bCs/>
              </w:rPr>
            </w:pPr>
            <w:r w:rsidRPr="007633D5">
              <w:rPr>
                <w:rFonts w:cs="Arial"/>
                <w:b/>
                <w:bCs/>
              </w:rPr>
              <w:t>188,337</w:t>
            </w:r>
          </w:p>
        </w:tc>
        <w:tc>
          <w:tcPr>
            <w:tcW w:w="1484" w:type="dxa"/>
            <w:noWrap/>
            <w:vAlign w:val="center"/>
            <w:hideMark/>
          </w:tcPr>
          <w:p w14:paraId="18FC7BAB" w14:textId="6A976A97" w:rsidR="007633D5" w:rsidRPr="007633D5" w:rsidRDefault="007633D5" w:rsidP="007633D5">
            <w:pPr>
              <w:jc w:val="center"/>
              <w:rPr>
                <w:rFonts w:cs="Arial"/>
                <w:b/>
                <w:bCs/>
              </w:rPr>
            </w:pPr>
            <w:r w:rsidRPr="007633D5">
              <w:rPr>
                <w:rFonts w:cs="Arial"/>
                <w:b/>
                <w:bCs/>
              </w:rPr>
              <w:t>272,133</w:t>
            </w:r>
          </w:p>
        </w:tc>
      </w:tr>
    </w:tbl>
    <w:p w14:paraId="0A30A328" w14:textId="3182E45F" w:rsidR="007633D5" w:rsidRDefault="007633D5" w:rsidP="006A3649"/>
    <w:p w14:paraId="057FDC58" w14:textId="1534C88E" w:rsidR="007633D5" w:rsidRDefault="007633D5" w:rsidP="006A3649"/>
    <w:p w14:paraId="24FEA5FC" w14:textId="58328971" w:rsidR="007633D5" w:rsidRDefault="007633D5" w:rsidP="006A3649"/>
    <w:p w14:paraId="25CF862D" w14:textId="255B22D3" w:rsidR="007633D5" w:rsidRDefault="007633D5" w:rsidP="006A3649"/>
    <w:p w14:paraId="3453AE27" w14:textId="094CDC2C" w:rsidR="007633D5" w:rsidRDefault="007633D5" w:rsidP="006A3649"/>
    <w:p w14:paraId="0F639ECB" w14:textId="7E7EC944" w:rsidR="007633D5" w:rsidRDefault="007633D5" w:rsidP="007633D5">
      <w:pPr>
        <w:pStyle w:val="Caption"/>
        <w:keepNext/>
      </w:pPr>
      <w:bookmarkStart w:id="150" w:name="_Toc148602516"/>
      <w:r>
        <w:lastRenderedPageBreak/>
        <w:t xml:space="preserve">Table </w:t>
      </w:r>
      <w:r w:rsidR="002E6C9B">
        <w:fldChar w:fldCharType="begin"/>
      </w:r>
      <w:r w:rsidR="002E6C9B">
        <w:instrText xml:space="preserve"> STYLEREF 1 \s </w:instrText>
      </w:r>
      <w:r w:rsidR="002E6C9B">
        <w:fldChar w:fldCharType="separate"/>
      </w:r>
      <w:r w:rsidR="002E6C9B">
        <w:rPr>
          <w:noProof/>
        </w:rPr>
        <w:t>8</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3</w:t>
      </w:r>
      <w:r w:rsidR="002E6C9B">
        <w:fldChar w:fldCharType="end"/>
      </w:r>
      <w:r>
        <w:t xml:space="preserve">: </w:t>
      </w:r>
      <w:r w:rsidRPr="00085CFD">
        <w:t>Total costs including monitoring (</w:t>
      </w:r>
      <w:r>
        <w:t>C1).</w:t>
      </w:r>
      <w:bookmarkEnd w:id="150"/>
    </w:p>
    <w:tbl>
      <w:tblPr>
        <w:tblStyle w:val="TableGrid"/>
        <w:tblW w:w="8642" w:type="dxa"/>
        <w:tblLook w:val="04A0" w:firstRow="1" w:lastRow="0" w:firstColumn="1" w:lastColumn="0" w:noHBand="0" w:noVBand="1"/>
      </w:tblPr>
      <w:tblGrid>
        <w:gridCol w:w="2054"/>
        <w:gridCol w:w="1012"/>
        <w:gridCol w:w="1346"/>
        <w:gridCol w:w="1346"/>
        <w:gridCol w:w="1400"/>
        <w:gridCol w:w="1484"/>
      </w:tblGrid>
      <w:tr w:rsidR="007633D5" w:rsidRPr="006A3649" w14:paraId="15CB183D" w14:textId="77777777" w:rsidTr="006C4E1C">
        <w:trPr>
          <w:trHeight w:val="288"/>
        </w:trPr>
        <w:tc>
          <w:tcPr>
            <w:tcW w:w="2054" w:type="dxa"/>
            <w:vAlign w:val="center"/>
          </w:tcPr>
          <w:p w14:paraId="7E88D5B7" w14:textId="77777777" w:rsidR="007633D5" w:rsidRPr="006A3649" w:rsidRDefault="007633D5" w:rsidP="006C4E1C">
            <w:pPr>
              <w:jc w:val="left"/>
              <w:rPr>
                <w:b/>
                <w:bCs/>
              </w:rPr>
            </w:pPr>
          </w:p>
        </w:tc>
        <w:tc>
          <w:tcPr>
            <w:tcW w:w="1012" w:type="dxa"/>
            <w:noWrap/>
            <w:vAlign w:val="center"/>
            <w:hideMark/>
          </w:tcPr>
          <w:p w14:paraId="627BD39A" w14:textId="77777777" w:rsidR="007633D5" w:rsidRPr="006A3649" w:rsidRDefault="007633D5" w:rsidP="006C4E1C">
            <w:pPr>
              <w:jc w:val="center"/>
              <w:rPr>
                <w:b/>
                <w:bCs/>
                <w:lang w:val="ca-ES"/>
              </w:rPr>
            </w:pPr>
            <w:r w:rsidRPr="006A3649">
              <w:rPr>
                <w:b/>
                <w:bCs/>
              </w:rPr>
              <w:t>LR</w:t>
            </w:r>
          </w:p>
        </w:tc>
        <w:tc>
          <w:tcPr>
            <w:tcW w:w="1346" w:type="dxa"/>
            <w:noWrap/>
            <w:vAlign w:val="center"/>
            <w:hideMark/>
          </w:tcPr>
          <w:p w14:paraId="43719A2E" w14:textId="77777777" w:rsidR="007633D5" w:rsidRPr="006A3649" w:rsidRDefault="007633D5" w:rsidP="006C4E1C">
            <w:pPr>
              <w:jc w:val="center"/>
              <w:rPr>
                <w:b/>
                <w:bCs/>
              </w:rPr>
            </w:pPr>
            <w:r w:rsidRPr="006A3649">
              <w:rPr>
                <w:b/>
                <w:bCs/>
              </w:rPr>
              <w:t>ST</w:t>
            </w:r>
          </w:p>
        </w:tc>
        <w:tc>
          <w:tcPr>
            <w:tcW w:w="1346" w:type="dxa"/>
            <w:noWrap/>
            <w:vAlign w:val="center"/>
            <w:hideMark/>
          </w:tcPr>
          <w:p w14:paraId="7834AB60" w14:textId="77777777" w:rsidR="007633D5" w:rsidRPr="006A3649" w:rsidRDefault="007633D5" w:rsidP="006C4E1C">
            <w:pPr>
              <w:jc w:val="center"/>
              <w:rPr>
                <w:b/>
                <w:bCs/>
              </w:rPr>
            </w:pPr>
            <w:r w:rsidRPr="006A3649">
              <w:rPr>
                <w:b/>
                <w:bCs/>
              </w:rPr>
              <w:t>MR</w:t>
            </w:r>
          </w:p>
        </w:tc>
        <w:tc>
          <w:tcPr>
            <w:tcW w:w="1400" w:type="dxa"/>
            <w:noWrap/>
            <w:vAlign w:val="center"/>
            <w:hideMark/>
          </w:tcPr>
          <w:p w14:paraId="179F8BD2" w14:textId="77777777" w:rsidR="007633D5" w:rsidRPr="006A3649" w:rsidRDefault="007633D5" w:rsidP="006C4E1C">
            <w:pPr>
              <w:jc w:val="center"/>
              <w:rPr>
                <w:b/>
                <w:bCs/>
              </w:rPr>
            </w:pPr>
            <w:r w:rsidRPr="006A3649">
              <w:rPr>
                <w:b/>
                <w:bCs/>
              </w:rPr>
              <w:t>MHR</w:t>
            </w:r>
          </w:p>
        </w:tc>
        <w:tc>
          <w:tcPr>
            <w:tcW w:w="1484" w:type="dxa"/>
            <w:noWrap/>
            <w:vAlign w:val="center"/>
            <w:hideMark/>
          </w:tcPr>
          <w:p w14:paraId="5EC3BA33" w14:textId="77777777" w:rsidR="007633D5" w:rsidRPr="006A3649" w:rsidRDefault="007633D5" w:rsidP="006C4E1C">
            <w:pPr>
              <w:jc w:val="center"/>
              <w:rPr>
                <w:b/>
                <w:bCs/>
              </w:rPr>
            </w:pPr>
            <w:r w:rsidRPr="006A3649">
              <w:rPr>
                <w:b/>
                <w:bCs/>
              </w:rPr>
              <w:t>HR</w:t>
            </w:r>
          </w:p>
        </w:tc>
      </w:tr>
      <w:tr w:rsidR="007633D5" w:rsidRPr="006A3649" w14:paraId="245D3B33" w14:textId="77777777" w:rsidTr="006C4E1C">
        <w:trPr>
          <w:trHeight w:val="288"/>
        </w:trPr>
        <w:tc>
          <w:tcPr>
            <w:tcW w:w="8642" w:type="dxa"/>
            <w:gridSpan w:val="6"/>
            <w:vAlign w:val="center"/>
          </w:tcPr>
          <w:p w14:paraId="2B6D8A3E" w14:textId="77777777" w:rsidR="007633D5" w:rsidRPr="006A3649" w:rsidRDefault="007633D5" w:rsidP="006C4E1C">
            <w:pPr>
              <w:jc w:val="center"/>
              <w:rPr>
                <w:b/>
                <w:bCs/>
              </w:rPr>
            </w:pPr>
            <w:r>
              <w:rPr>
                <w:b/>
                <w:bCs/>
              </w:rPr>
              <w:t>CAPEX + Lifespan expectancy + Installation (connection PLC)</w:t>
            </w:r>
          </w:p>
        </w:tc>
      </w:tr>
      <w:tr w:rsidR="007633D5" w:rsidRPr="006A3649" w14:paraId="01AE007F" w14:textId="77777777" w:rsidTr="007633D5">
        <w:trPr>
          <w:trHeight w:val="288"/>
        </w:trPr>
        <w:tc>
          <w:tcPr>
            <w:tcW w:w="2054" w:type="dxa"/>
            <w:vAlign w:val="center"/>
          </w:tcPr>
          <w:p w14:paraId="27B4E2BA" w14:textId="77777777" w:rsidR="007633D5" w:rsidRPr="00944F9D" w:rsidRDefault="007633D5" w:rsidP="007633D5">
            <w:pPr>
              <w:jc w:val="left"/>
              <w:rPr>
                <w:b/>
                <w:bCs/>
              </w:rPr>
            </w:pPr>
            <w:r w:rsidRPr="00944F9D">
              <w:rPr>
                <w:rFonts w:ascii="Calibri" w:hAnsi="Calibri" w:cs="Calibri"/>
                <w:b/>
                <w:bCs/>
                <w:color w:val="000000"/>
              </w:rPr>
              <w:t>GW sewer CAPEX</w:t>
            </w:r>
          </w:p>
        </w:tc>
        <w:tc>
          <w:tcPr>
            <w:tcW w:w="1012" w:type="dxa"/>
            <w:noWrap/>
            <w:vAlign w:val="center"/>
            <w:hideMark/>
          </w:tcPr>
          <w:p w14:paraId="616AD32F" w14:textId="53358E31" w:rsidR="007633D5" w:rsidRPr="007633D5" w:rsidRDefault="007633D5" w:rsidP="007633D5">
            <w:pPr>
              <w:jc w:val="center"/>
              <w:rPr>
                <w:rFonts w:cs="Arial"/>
              </w:rPr>
            </w:pPr>
            <w:r w:rsidRPr="007633D5">
              <w:rPr>
                <w:rFonts w:cs="Arial"/>
              </w:rPr>
              <w:t>8,904</w:t>
            </w:r>
          </w:p>
        </w:tc>
        <w:tc>
          <w:tcPr>
            <w:tcW w:w="1346" w:type="dxa"/>
            <w:noWrap/>
            <w:vAlign w:val="center"/>
            <w:hideMark/>
          </w:tcPr>
          <w:p w14:paraId="5A349534" w14:textId="42E881A3" w:rsidR="007633D5" w:rsidRPr="007633D5" w:rsidRDefault="007633D5" w:rsidP="007633D5">
            <w:pPr>
              <w:jc w:val="center"/>
              <w:rPr>
                <w:rFonts w:cs="Arial"/>
              </w:rPr>
            </w:pPr>
            <w:r w:rsidRPr="007633D5">
              <w:rPr>
                <w:rFonts w:cs="Arial"/>
              </w:rPr>
              <w:t>9,091</w:t>
            </w:r>
          </w:p>
        </w:tc>
        <w:tc>
          <w:tcPr>
            <w:tcW w:w="1346" w:type="dxa"/>
            <w:noWrap/>
            <w:vAlign w:val="center"/>
            <w:hideMark/>
          </w:tcPr>
          <w:p w14:paraId="2E4CD1A5" w14:textId="6E10A8B7" w:rsidR="007633D5" w:rsidRPr="007633D5" w:rsidRDefault="007633D5" w:rsidP="007633D5">
            <w:pPr>
              <w:jc w:val="center"/>
              <w:rPr>
                <w:rFonts w:cs="Arial"/>
              </w:rPr>
            </w:pPr>
            <w:r w:rsidRPr="007633D5">
              <w:rPr>
                <w:rFonts w:cs="Arial"/>
              </w:rPr>
              <w:t>13,213</w:t>
            </w:r>
          </w:p>
        </w:tc>
        <w:tc>
          <w:tcPr>
            <w:tcW w:w="1400" w:type="dxa"/>
            <w:noWrap/>
            <w:vAlign w:val="center"/>
            <w:hideMark/>
          </w:tcPr>
          <w:p w14:paraId="5413740B" w14:textId="03BBA036" w:rsidR="007633D5" w:rsidRPr="007633D5" w:rsidRDefault="007633D5" w:rsidP="007633D5">
            <w:pPr>
              <w:jc w:val="center"/>
              <w:rPr>
                <w:rFonts w:cs="Arial"/>
              </w:rPr>
            </w:pPr>
            <w:r w:rsidRPr="007633D5">
              <w:rPr>
                <w:rFonts w:cs="Arial"/>
              </w:rPr>
              <w:t>17,217</w:t>
            </w:r>
          </w:p>
        </w:tc>
        <w:tc>
          <w:tcPr>
            <w:tcW w:w="1484" w:type="dxa"/>
            <w:noWrap/>
            <w:vAlign w:val="center"/>
            <w:hideMark/>
          </w:tcPr>
          <w:p w14:paraId="0957A051" w14:textId="59E63843" w:rsidR="007633D5" w:rsidRPr="007633D5" w:rsidRDefault="007633D5" w:rsidP="007633D5">
            <w:pPr>
              <w:jc w:val="center"/>
              <w:rPr>
                <w:rFonts w:cs="Arial"/>
              </w:rPr>
            </w:pPr>
            <w:r w:rsidRPr="007633D5">
              <w:rPr>
                <w:rFonts w:cs="Arial"/>
              </w:rPr>
              <w:t>24,491</w:t>
            </w:r>
          </w:p>
        </w:tc>
      </w:tr>
      <w:tr w:rsidR="007633D5" w:rsidRPr="006A3649" w14:paraId="4ADB0B00" w14:textId="77777777" w:rsidTr="007633D5">
        <w:trPr>
          <w:trHeight w:val="288"/>
        </w:trPr>
        <w:tc>
          <w:tcPr>
            <w:tcW w:w="2054" w:type="dxa"/>
            <w:vAlign w:val="center"/>
          </w:tcPr>
          <w:p w14:paraId="0B55BD0A" w14:textId="77777777" w:rsidR="007633D5" w:rsidRPr="00944F9D" w:rsidRDefault="007633D5" w:rsidP="007633D5">
            <w:pPr>
              <w:jc w:val="left"/>
              <w:rPr>
                <w:b/>
                <w:bCs/>
              </w:rPr>
            </w:pPr>
            <w:r w:rsidRPr="00944F9D">
              <w:rPr>
                <w:rFonts w:ascii="Calibri" w:hAnsi="Calibri" w:cs="Calibri"/>
                <w:b/>
                <w:bCs/>
                <w:color w:val="000000"/>
              </w:rPr>
              <w:t>GW pumping CAPEX</w:t>
            </w:r>
          </w:p>
        </w:tc>
        <w:tc>
          <w:tcPr>
            <w:tcW w:w="1012" w:type="dxa"/>
            <w:noWrap/>
            <w:vAlign w:val="center"/>
            <w:hideMark/>
          </w:tcPr>
          <w:p w14:paraId="7341E540" w14:textId="2F4D8BC1" w:rsidR="007633D5" w:rsidRPr="007633D5" w:rsidRDefault="007633D5" w:rsidP="007633D5">
            <w:pPr>
              <w:jc w:val="center"/>
              <w:rPr>
                <w:rFonts w:cs="Arial"/>
              </w:rPr>
            </w:pPr>
            <w:r w:rsidRPr="007633D5">
              <w:rPr>
                <w:rFonts w:cs="Arial"/>
              </w:rPr>
              <w:t>1,788</w:t>
            </w:r>
          </w:p>
        </w:tc>
        <w:tc>
          <w:tcPr>
            <w:tcW w:w="1346" w:type="dxa"/>
            <w:noWrap/>
            <w:vAlign w:val="center"/>
            <w:hideMark/>
          </w:tcPr>
          <w:p w14:paraId="4204B70F" w14:textId="40770BDB" w:rsidR="007633D5" w:rsidRPr="007633D5" w:rsidRDefault="007633D5" w:rsidP="007633D5">
            <w:pPr>
              <w:jc w:val="center"/>
              <w:rPr>
                <w:rFonts w:cs="Arial"/>
              </w:rPr>
            </w:pPr>
            <w:r w:rsidRPr="007633D5">
              <w:rPr>
                <w:rFonts w:cs="Arial"/>
              </w:rPr>
              <w:t>1,988</w:t>
            </w:r>
          </w:p>
        </w:tc>
        <w:tc>
          <w:tcPr>
            <w:tcW w:w="1346" w:type="dxa"/>
            <w:noWrap/>
            <w:vAlign w:val="center"/>
            <w:hideMark/>
          </w:tcPr>
          <w:p w14:paraId="49EF9DE1" w14:textId="7492806B" w:rsidR="007633D5" w:rsidRPr="007633D5" w:rsidRDefault="007633D5" w:rsidP="007633D5">
            <w:pPr>
              <w:jc w:val="center"/>
              <w:rPr>
                <w:rFonts w:cs="Arial"/>
              </w:rPr>
            </w:pPr>
            <w:r w:rsidRPr="007633D5">
              <w:rPr>
                <w:rFonts w:cs="Arial"/>
              </w:rPr>
              <w:t>5,341</w:t>
            </w:r>
          </w:p>
        </w:tc>
        <w:tc>
          <w:tcPr>
            <w:tcW w:w="1400" w:type="dxa"/>
            <w:noWrap/>
            <w:vAlign w:val="center"/>
            <w:hideMark/>
          </w:tcPr>
          <w:p w14:paraId="08889C01" w14:textId="7161C7B3" w:rsidR="007633D5" w:rsidRPr="007633D5" w:rsidRDefault="007633D5" w:rsidP="007633D5">
            <w:pPr>
              <w:jc w:val="center"/>
              <w:rPr>
                <w:rFonts w:cs="Arial"/>
              </w:rPr>
            </w:pPr>
            <w:r w:rsidRPr="007633D5">
              <w:rPr>
                <w:rFonts w:cs="Arial"/>
              </w:rPr>
              <w:t>9,381</w:t>
            </w:r>
          </w:p>
        </w:tc>
        <w:tc>
          <w:tcPr>
            <w:tcW w:w="1484" w:type="dxa"/>
            <w:noWrap/>
            <w:vAlign w:val="center"/>
            <w:hideMark/>
          </w:tcPr>
          <w:p w14:paraId="7BD58EFA" w14:textId="116CE527" w:rsidR="007633D5" w:rsidRPr="007633D5" w:rsidRDefault="007633D5" w:rsidP="007633D5">
            <w:pPr>
              <w:jc w:val="center"/>
              <w:rPr>
                <w:rFonts w:cs="Arial"/>
              </w:rPr>
            </w:pPr>
            <w:r w:rsidRPr="007633D5">
              <w:rPr>
                <w:rFonts w:cs="Arial"/>
              </w:rPr>
              <w:t>21,303</w:t>
            </w:r>
          </w:p>
        </w:tc>
      </w:tr>
      <w:tr w:rsidR="007633D5" w:rsidRPr="006A3649" w14:paraId="2545DBFA" w14:textId="77777777" w:rsidTr="007633D5">
        <w:trPr>
          <w:trHeight w:val="468"/>
        </w:trPr>
        <w:tc>
          <w:tcPr>
            <w:tcW w:w="2054" w:type="dxa"/>
            <w:vAlign w:val="center"/>
          </w:tcPr>
          <w:p w14:paraId="5041D458" w14:textId="0197ACF0" w:rsidR="007633D5" w:rsidRPr="00944F9D" w:rsidRDefault="007633D5" w:rsidP="007633D5">
            <w:pPr>
              <w:jc w:val="left"/>
              <w:rPr>
                <w:b/>
                <w:bCs/>
              </w:rPr>
            </w:pPr>
            <w:r w:rsidRPr="00944F9D">
              <w:rPr>
                <w:rFonts w:ascii="Calibri" w:hAnsi="Calibri" w:cs="Calibri"/>
                <w:b/>
                <w:bCs/>
                <w:color w:val="000000"/>
              </w:rPr>
              <w:t>MBR CAPEX</w:t>
            </w:r>
          </w:p>
        </w:tc>
        <w:tc>
          <w:tcPr>
            <w:tcW w:w="1012" w:type="dxa"/>
            <w:noWrap/>
            <w:vAlign w:val="center"/>
            <w:hideMark/>
          </w:tcPr>
          <w:p w14:paraId="087C098A" w14:textId="1E740A5E" w:rsidR="007633D5" w:rsidRPr="007633D5" w:rsidRDefault="007633D5" w:rsidP="007633D5">
            <w:pPr>
              <w:jc w:val="center"/>
              <w:rPr>
                <w:rFonts w:cs="Arial"/>
              </w:rPr>
            </w:pPr>
            <w:r w:rsidRPr="007633D5">
              <w:rPr>
                <w:rFonts w:cs="Arial"/>
              </w:rPr>
              <w:t>6,266</w:t>
            </w:r>
          </w:p>
        </w:tc>
        <w:tc>
          <w:tcPr>
            <w:tcW w:w="1346" w:type="dxa"/>
            <w:noWrap/>
            <w:vAlign w:val="center"/>
            <w:hideMark/>
          </w:tcPr>
          <w:p w14:paraId="1986B73F" w14:textId="7B72656B" w:rsidR="007633D5" w:rsidRPr="007633D5" w:rsidRDefault="007633D5" w:rsidP="007633D5">
            <w:pPr>
              <w:jc w:val="center"/>
              <w:rPr>
                <w:rFonts w:cs="Arial"/>
              </w:rPr>
            </w:pPr>
            <w:r w:rsidRPr="007633D5">
              <w:rPr>
                <w:rFonts w:cs="Arial"/>
              </w:rPr>
              <w:t>6,666</w:t>
            </w:r>
          </w:p>
        </w:tc>
        <w:tc>
          <w:tcPr>
            <w:tcW w:w="1346" w:type="dxa"/>
            <w:noWrap/>
            <w:vAlign w:val="center"/>
            <w:hideMark/>
          </w:tcPr>
          <w:p w14:paraId="6030A3A2" w14:textId="0000E07B" w:rsidR="007633D5" w:rsidRPr="007633D5" w:rsidRDefault="007633D5" w:rsidP="007633D5">
            <w:pPr>
              <w:jc w:val="center"/>
              <w:rPr>
                <w:rFonts w:cs="Arial"/>
              </w:rPr>
            </w:pPr>
            <w:r w:rsidRPr="007633D5">
              <w:rPr>
                <w:rFonts w:cs="Arial"/>
              </w:rPr>
              <w:t>20,160</w:t>
            </w:r>
          </w:p>
        </w:tc>
        <w:tc>
          <w:tcPr>
            <w:tcW w:w="1400" w:type="dxa"/>
            <w:noWrap/>
            <w:vAlign w:val="center"/>
            <w:hideMark/>
          </w:tcPr>
          <w:p w14:paraId="45025D16" w14:textId="577053BE" w:rsidR="007633D5" w:rsidRPr="007633D5" w:rsidRDefault="007633D5" w:rsidP="007633D5">
            <w:pPr>
              <w:jc w:val="center"/>
              <w:rPr>
                <w:rFonts w:cs="Arial"/>
              </w:rPr>
            </w:pPr>
            <w:r w:rsidRPr="007633D5">
              <w:rPr>
                <w:rFonts w:cs="Arial"/>
              </w:rPr>
              <w:t>34,771</w:t>
            </w:r>
          </w:p>
        </w:tc>
        <w:tc>
          <w:tcPr>
            <w:tcW w:w="1484" w:type="dxa"/>
            <w:noWrap/>
            <w:vAlign w:val="center"/>
            <w:hideMark/>
          </w:tcPr>
          <w:p w14:paraId="06B9E9AA" w14:textId="20167F74" w:rsidR="007633D5" w:rsidRPr="007633D5" w:rsidRDefault="007633D5" w:rsidP="007633D5">
            <w:pPr>
              <w:jc w:val="center"/>
              <w:rPr>
                <w:rFonts w:cs="Arial"/>
              </w:rPr>
            </w:pPr>
            <w:r w:rsidRPr="007633D5">
              <w:rPr>
                <w:rFonts w:cs="Arial"/>
              </w:rPr>
              <w:t>73,838</w:t>
            </w:r>
          </w:p>
        </w:tc>
      </w:tr>
      <w:tr w:rsidR="007633D5" w:rsidRPr="006A3649" w14:paraId="4C80C055" w14:textId="77777777" w:rsidTr="007633D5">
        <w:trPr>
          <w:trHeight w:val="288"/>
        </w:trPr>
        <w:tc>
          <w:tcPr>
            <w:tcW w:w="2054" w:type="dxa"/>
            <w:vAlign w:val="center"/>
          </w:tcPr>
          <w:p w14:paraId="0414C8A9" w14:textId="77777777" w:rsidR="007633D5" w:rsidRPr="00944F9D" w:rsidRDefault="007633D5" w:rsidP="007633D5">
            <w:pPr>
              <w:jc w:val="left"/>
              <w:rPr>
                <w:b/>
                <w:bCs/>
              </w:rPr>
            </w:pPr>
            <w:r w:rsidRPr="00944F9D">
              <w:rPr>
                <w:rFonts w:ascii="Calibri" w:hAnsi="Calibri" w:cs="Calibri"/>
                <w:b/>
                <w:bCs/>
                <w:color w:val="000000"/>
              </w:rPr>
              <w:t>RO CAPEX</w:t>
            </w:r>
          </w:p>
        </w:tc>
        <w:tc>
          <w:tcPr>
            <w:tcW w:w="1012" w:type="dxa"/>
            <w:noWrap/>
            <w:vAlign w:val="center"/>
            <w:hideMark/>
          </w:tcPr>
          <w:p w14:paraId="2C62AFC5" w14:textId="7F6B1FB7" w:rsidR="007633D5" w:rsidRPr="007633D5" w:rsidRDefault="007633D5" w:rsidP="007633D5">
            <w:pPr>
              <w:jc w:val="center"/>
              <w:rPr>
                <w:rFonts w:cs="Arial"/>
              </w:rPr>
            </w:pPr>
            <w:r w:rsidRPr="007633D5">
              <w:rPr>
                <w:rFonts w:cs="Arial"/>
              </w:rPr>
              <w:t>1,151</w:t>
            </w:r>
          </w:p>
        </w:tc>
        <w:tc>
          <w:tcPr>
            <w:tcW w:w="1346" w:type="dxa"/>
            <w:noWrap/>
            <w:vAlign w:val="center"/>
            <w:hideMark/>
          </w:tcPr>
          <w:p w14:paraId="60FDF121" w14:textId="3AEDDD8C" w:rsidR="007633D5" w:rsidRPr="007633D5" w:rsidRDefault="007633D5" w:rsidP="007633D5">
            <w:pPr>
              <w:jc w:val="center"/>
              <w:rPr>
                <w:rFonts w:cs="Arial"/>
              </w:rPr>
            </w:pPr>
            <w:r w:rsidRPr="007633D5">
              <w:rPr>
                <w:rFonts w:cs="Arial"/>
              </w:rPr>
              <w:t>1,251</w:t>
            </w:r>
          </w:p>
        </w:tc>
        <w:tc>
          <w:tcPr>
            <w:tcW w:w="1346" w:type="dxa"/>
            <w:noWrap/>
            <w:vAlign w:val="center"/>
            <w:hideMark/>
          </w:tcPr>
          <w:p w14:paraId="091873A8" w14:textId="3D1AAD20" w:rsidR="007633D5" w:rsidRPr="007633D5" w:rsidRDefault="007633D5" w:rsidP="007633D5">
            <w:pPr>
              <w:jc w:val="center"/>
              <w:rPr>
                <w:rFonts w:cs="Arial"/>
              </w:rPr>
            </w:pPr>
            <w:r w:rsidRPr="007633D5">
              <w:rPr>
                <w:rFonts w:cs="Arial"/>
              </w:rPr>
              <w:t>1,351</w:t>
            </w:r>
          </w:p>
        </w:tc>
        <w:tc>
          <w:tcPr>
            <w:tcW w:w="1400" w:type="dxa"/>
            <w:noWrap/>
            <w:vAlign w:val="center"/>
            <w:hideMark/>
          </w:tcPr>
          <w:p w14:paraId="0A19A064" w14:textId="4E3786D3" w:rsidR="007633D5" w:rsidRPr="007633D5" w:rsidRDefault="007633D5" w:rsidP="007633D5">
            <w:pPr>
              <w:jc w:val="center"/>
              <w:rPr>
                <w:rFonts w:cs="Arial"/>
              </w:rPr>
            </w:pPr>
            <w:r w:rsidRPr="007633D5">
              <w:rPr>
                <w:rFonts w:cs="Arial"/>
              </w:rPr>
              <w:t>1,401</w:t>
            </w:r>
          </w:p>
        </w:tc>
        <w:tc>
          <w:tcPr>
            <w:tcW w:w="1484" w:type="dxa"/>
            <w:noWrap/>
            <w:vAlign w:val="center"/>
            <w:hideMark/>
          </w:tcPr>
          <w:p w14:paraId="142AE430" w14:textId="75446574" w:rsidR="007633D5" w:rsidRPr="007633D5" w:rsidRDefault="007633D5" w:rsidP="007633D5">
            <w:pPr>
              <w:jc w:val="center"/>
              <w:rPr>
                <w:rFonts w:cs="Arial"/>
              </w:rPr>
            </w:pPr>
            <w:r w:rsidRPr="007633D5">
              <w:rPr>
                <w:rFonts w:cs="Arial"/>
              </w:rPr>
              <w:t>1,704</w:t>
            </w:r>
          </w:p>
        </w:tc>
      </w:tr>
      <w:tr w:rsidR="007633D5" w:rsidRPr="006A3649" w14:paraId="44239C3D" w14:textId="77777777" w:rsidTr="007633D5">
        <w:trPr>
          <w:trHeight w:val="288"/>
        </w:trPr>
        <w:tc>
          <w:tcPr>
            <w:tcW w:w="2054" w:type="dxa"/>
            <w:vAlign w:val="center"/>
          </w:tcPr>
          <w:p w14:paraId="025F4DE1" w14:textId="77777777" w:rsidR="007633D5" w:rsidRPr="00944F9D" w:rsidRDefault="007633D5" w:rsidP="007633D5">
            <w:pPr>
              <w:jc w:val="left"/>
              <w:rPr>
                <w:b/>
                <w:bCs/>
              </w:rPr>
            </w:pPr>
            <w:r w:rsidRPr="00944F9D">
              <w:rPr>
                <w:rFonts w:ascii="Calibri" w:hAnsi="Calibri" w:cs="Calibri"/>
                <w:b/>
                <w:bCs/>
                <w:color w:val="000000"/>
              </w:rPr>
              <w:t>UV CAPEX</w:t>
            </w:r>
          </w:p>
        </w:tc>
        <w:tc>
          <w:tcPr>
            <w:tcW w:w="1012" w:type="dxa"/>
            <w:noWrap/>
            <w:vAlign w:val="center"/>
            <w:hideMark/>
          </w:tcPr>
          <w:p w14:paraId="1D3B71C7" w14:textId="6008B5EC" w:rsidR="007633D5" w:rsidRPr="007633D5" w:rsidRDefault="007633D5" w:rsidP="007633D5">
            <w:pPr>
              <w:jc w:val="center"/>
              <w:rPr>
                <w:rFonts w:cs="Arial"/>
              </w:rPr>
            </w:pPr>
            <w:r w:rsidRPr="007633D5">
              <w:rPr>
                <w:rFonts w:cs="Arial"/>
              </w:rPr>
              <w:t>1,504</w:t>
            </w:r>
          </w:p>
        </w:tc>
        <w:tc>
          <w:tcPr>
            <w:tcW w:w="1346" w:type="dxa"/>
            <w:noWrap/>
            <w:vAlign w:val="center"/>
            <w:hideMark/>
          </w:tcPr>
          <w:p w14:paraId="0C88AC40" w14:textId="081ED957" w:rsidR="007633D5" w:rsidRPr="007633D5" w:rsidRDefault="007633D5" w:rsidP="007633D5">
            <w:pPr>
              <w:jc w:val="center"/>
              <w:rPr>
                <w:rFonts w:cs="Arial"/>
              </w:rPr>
            </w:pPr>
            <w:r w:rsidRPr="007633D5">
              <w:rPr>
                <w:rFonts w:cs="Arial"/>
              </w:rPr>
              <w:t>1,604</w:t>
            </w:r>
          </w:p>
        </w:tc>
        <w:tc>
          <w:tcPr>
            <w:tcW w:w="1346" w:type="dxa"/>
            <w:noWrap/>
            <w:vAlign w:val="center"/>
            <w:hideMark/>
          </w:tcPr>
          <w:p w14:paraId="7244CC45" w14:textId="511BF5DD" w:rsidR="007633D5" w:rsidRPr="007633D5" w:rsidRDefault="007633D5" w:rsidP="007633D5">
            <w:pPr>
              <w:jc w:val="center"/>
              <w:rPr>
                <w:rFonts w:cs="Arial"/>
              </w:rPr>
            </w:pPr>
            <w:r w:rsidRPr="007633D5">
              <w:rPr>
                <w:rFonts w:cs="Arial"/>
              </w:rPr>
              <w:t>1,704</w:t>
            </w:r>
          </w:p>
        </w:tc>
        <w:tc>
          <w:tcPr>
            <w:tcW w:w="1400" w:type="dxa"/>
            <w:noWrap/>
            <w:vAlign w:val="center"/>
            <w:hideMark/>
          </w:tcPr>
          <w:p w14:paraId="545D55AC" w14:textId="6BCDADC5" w:rsidR="007633D5" w:rsidRPr="007633D5" w:rsidRDefault="007633D5" w:rsidP="007633D5">
            <w:pPr>
              <w:jc w:val="center"/>
              <w:rPr>
                <w:rFonts w:cs="Arial"/>
              </w:rPr>
            </w:pPr>
            <w:r w:rsidRPr="007633D5">
              <w:rPr>
                <w:rFonts w:cs="Arial"/>
              </w:rPr>
              <w:t>2,823</w:t>
            </w:r>
          </w:p>
        </w:tc>
        <w:tc>
          <w:tcPr>
            <w:tcW w:w="1484" w:type="dxa"/>
            <w:noWrap/>
            <w:vAlign w:val="center"/>
            <w:hideMark/>
          </w:tcPr>
          <w:p w14:paraId="1BAC82D3" w14:textId="55211052" w:rsidR="007633D5" w:rsidRPr="007633D5" w:rsidRDefault="007633D5" w:rsidP="007633D5">
            <w:pPr>
              <w:jc w:val="center"/>
              <w:rPr>
                <w:rFonts w:cs="Arial"/>
              </w:rPr>
            </w:pPr>
            <w:r w:rsidRPr="007633D5">
              <w:rPr>
                <w:rFonts w:cs="Arial"/>
              </w:rPr>
              <w:t>2,873</w:t>
            </w:r>
          </w:p>
        </w:tc>
      </w:tr>
      <w:tr w:rsidR="007633D5" w:rsidRPr="006A3649" w14:paraId="4CC31594" w14:textId="77777777" w:rsidTr="007633D5">
        <w:trPr>
          <w:trHeight w:val="288"/>
        </w:trPr>
        <w:tc>
          <w:tcPr>
            <w:tcW w:w="2054" w:type="dxa"/>
            <w:vAlign w:val="center"/>
          </w:tcPr>
          <w:p w14:paraId="252DA3DB" w14:textId="77777777" w:rsidR="007633D5" w:rsidRPr="00944F9D" w:rsidRDefault="007633D5" w:rsidP="007633D5">
            <w:pPr>
              <w:jc w:val="left"/>
              <w:rPr>
                <w:b/>
                <w:bCs/>
              </w:rPr>
            </w:pPr>
            <w:r w:rsidRPr="00944F9D">
              <w:rPr>
                <w:rFonts w:ascii="Calibri" w:hAnsi="Calibri" w:cs="Calibri"/>
                <w:b/>
                <w:bCs/>
                <w:color w:val="000000"/>
              </w:rPr>
              <w:t>BW sewer CAPEX</w:t>
            </w:r>
          </w:p>
        </w:tc>
        <w:tc>
          <w:tcPr>
            <w:tcW w:w="1012" w:type="dxa"/>
            <w:noWrap/>
            <w:vAlign w:val="center"/>
            <w:hideMark/>
          </w:tcPr>
          <w:p w14:paraId="62F3DE46" w14:textId="60A83D5A" w:rsidR="007633D5" w:rsidRPr="007633D5" w:rsidRDefault="007633D5" w:rsidP="007633D5">
            <w:pPr>
              <w:jc w:val="center"/>
              <w:rPr>
                <w:rFonts w:cs="Arial"/>
              </w:rPr>
            </w:pPr>
            <w:r w:rsidRPr="007633D5">
              <w:rPr>
                <w:rFonts w:cs="Arial"/>
              </w:rPr>
              <w:t>11,321</w:t>
            </w:r>
          </w:p>
        </w:tc>
        <w:tc>
          <w:tcPr>
            <w:tcW w:w="1346" w:type="dxa"/>
            <w:noWrap/>
            <w:vAlign w:val="center"/>
            <w:hideMark/>
          </w:tcPr>
          <w:p w14:paraId="40A31BD7" w14:textId="7DBC0135" w:rsidR="007633D5" w:rsidRPr="007633D5" w:rsidRDefault="007633D5" w:rsidP="007633D5">
            <w:pPr>
              <w:jc w:val="center"/>
              <w:rPr>
                <w:rFonts w:cs="Arial"/>
              </w:rPr>
            </w:pPr>
            <w:r w:rsidRPr="007633D5">
              <w:rPr>
                <w:rFonts w:cs="Arial"/>
              </w:rPr>
              <w:t>10,664</w:t>
            </w:r>
          </w:p>
        </w:tc>
        <w:tc>
          <w:tcPr>
            <w:tcW w:w="1346" w:type="dxa"/>
            <w:noWrap/>
            <w:vAlign w:val="center"/>
            <w:hideMark/>
          </w:tcPr>
          <w:p w14:paraId="4C6FDCF9" w14:textId="50A33E38" w:rsidR="007633D5" w:rsidRPr="007633D5" w:rsidRDefault="007633D5" w:rsidP="007633D5">
            <w:pPr>
              <w:jc w:val="center"/>
              <w:rPr>
                <w:rFonts w:cs="Arial"/>
              </w:rPr>
            </w:pPr>
            <w:r w:rsidRPr="007633D5">
              <w:rPr>
                <w:rFonts w:cs="Arial"/>
              </w:rPr>
              <w:t>17,220</w:t>
            </w:r>
          </w:p>
        </w:tc>
        <w:tc>
          <w:tcPr>
            <w:tcW w:w="1400" w:type="dxa"/>
            <w:noWrap/>
            <w:vAlign w:val="center"/>
            <w:hideMark/>
          </w:tcPr>
          <w:p w14:paraId="7A7D1C70" w14:textId="2EA0BFE1" w:rsidR="007633D5" w:rsidRPr="007633D5" w:rsidRDefault="007633D5" w:rsidP="007633D5">
            <w:pPr>
              <w:jc w:val="center"/>
              <w:rPr>
                <w:rFonts w:cs="Arial"/>
              </w:rPr>
            </w:pPr>
            <w:r w:rsidRPr="007633D5">
              <w:rPr>
                <w:rFonts w:cs="Arial"/>
              </w:rPr>
              <w:t>24,057</w:t>
            </w:r>
          </w:p>
        </w:tc>
        <w:tc>
          <w:tcPr>
            <w:tcW w:w="1484" w:type="dxa"/>
            <w:noWrap/>
            <w:vAlign w:val="center"/>
            <w:hideMark/>
          </w:tcPr>
          <w:p w14:paraId="2CB8E8AE" w14:textId="2C4020CC" w:rsidR="007633D5" w:rsidRPr="007633D5" w:rsidRDefault="007633D5" w:rsidP="007633D5">
            <w:pPr>
              <w:jc w:val="center"/>
              <w:rPr>
                <w:rFonts w:cs="Arial"/>
              </w:rPr>
            </w:pPr>
            <w:r w:rsidRPr="007633D5">
              <w:rPr>
                <w:rFonts w:cs="Arial"/>
              </w:rPr>
              <w:t>36,888</w:t>
            </w:r>
          </w:p>
        </w:tc>
      </w:tr>
      <w:tr w:rsidR="007633D5" w:rsidRPr="006A3649" w14:paraId="5FBBAE23" w14:textId="77777777" w:rsidTr="007633D5">
        <w:trPr>
          <w:trHeight w:val="288"/>
        </w:trPr>
        <w:tc>
          <w:tcPr>
            <w:tcW w:w="2054" w:type="dxa"/>
            <w:vAlign w:val="center"/>
          </w:tcPr>
          <w:p w14:paraId="731FBBB5" w14:textId="77777777" w:rsidR="007633D5" w:rsidRPr="00944F9D" w:rsidRDefault="007633D5" w:rsidP="007633D5">
            <w:pPr>
              <w:jc w:val="left"/>
              <w:rPr>
                <w:b/>
                <w:bCs/>
              </w:rPr>
            </w:pPr>
            <w:r w:rsidRPr="00944F9D">
              <w:rPr>
                <w:rFonts w:ascii="Calibri" w:hAnsi="Calibri" w:cs="Calibri"/>
                <w:b/>
                <w:bCs/>
                <w:color w:val="000000"/>
              </w:rPr>
              <w:t>BW pumping CAPEX</w:t>
            </w:r>
          </w:p>
        </w:tc>
        <w:tc>
          <w:tcPr>
            <w:tcW w:w="1012" w:type="dxa"/>
            <w:noWrap/>
            <w:vAlign w:val="center"/>
            <w:hideMark/>
          </w:tcPr>
          <w:p w14:paraId="23711301" w14:textId="5E378476" w:rsidR="007633D5" w:rsidRPr="007633D5" w:rsidRDefault="007633D5" w:rsidP="007633D5">
            <w:pPr>
              <w:jc w:val="center"/>
              <w:rPr>
                <w:rFonts w:cs="Arial"/>
              </w:rPr>
            </w:pPr>
            <w:r w:rsidRPr="007633D5">
              <w:rPr>
                <w:rFonts w:cs="Arial"/>
              </w:rPr>
              <w:t>792</w:t>
            </w:r>
          </w:p>
        </w:tc>
        <w:tc>
          <w:tcPr>
            <w:tcW w:w="1346" w:type="dxa"/>
            <w:noWrap/>
            <w:vAlign w:val="center"/>
            <w:hideMark/>
          </w:tcPr>
          <w:p w14:paraId="43F2D7C4" w14:textId="722EBE41" w:rsidR="007633D5" w:rsidRPr="007633D5" w:rsidRDefault="007633D5" w:rsidP="007633D5">
            <w:pPr>
              <w:jc w:val="center"/>
              <w:rPr>
                <w:rFonts w:cs="Arial"/>
              </w:rPr>
            </w:pPr>
            <w:r w:rsidRPr="007633D5">
              <w:rPr>
                <w:rFonts w:cs="Arial"/>
              </w:rPr>
              <w:t>892</w:t>
            </w:r>
          </w:p>
        </w:tc>
        <w:tc>
          <w:tcPr>
            <w:tcW w:w="1346" w:type="dxa"/>
            <w:noWrap/>
            <w:vAlign w:val="center"/>
            <w:hideMark/>
          </w:tcPr>
          <w:p w14:paraId="564C6234" w14:textId="3E089427" w:rsidR="007633D5" w:rsidRPr="007633D5" w:rsidRDefault="007633D5" w:rsidP="007633D5">
            <w:pPr>
              <w:jc w:val="center"/>
              <w:rPr>
                <w:rFonts w:cs="Arial"/>
              </w:rPr>
            </w:pPr>
            <w:r w:rsidRPr="007633D5">
              <w:rPr>
                <w:rFonts w:cs="Arial"/>
              </w:rPr>
              <w:t>2,159</w:t>
            </w:r>
          </w:p>
        </w:tc>
        <w:tc>
          <w:tcPr>
            <w:tcW w:w="1400" w:type="dxa"/>
            <w:noWrap/>
            <w:vAlign w:val="center"/>
            <w:hideMark/>
          </w:tcPr>
          <w:p w14:paraId="4B60433A" w14:textId="2C8924CE" w:rsidR="007633D5" w:rsidRPr="007633D5" w:rsidRDefault="007633D5" w:rsidP="007633D5">
            <w:pPr>
              <w:jc w:val="center"/>
              <w:rPr>
                <w:rFonts w:cs="Arial"/>
              </w:rPr>
            </w:pPr>
            <w:r w:rsidRPr="007633D5">
              <w:rPr>
                <w:rFonts w:cs="Arial"/>
              </w:rPr>
              <w:t>3,669</w:t>
            </w:r>
          </w:p>
        </w:tc>
        <w:tc>
          <w:tcPr>
            <w:tcW w:w="1484" w:type="dxa"/>
            <w:noWrap/>
            <w:vAlign w:val="center"/>
            <w:hideMark/>
          </w:tcPr>
          <w:p w14:paraId="46FFD5D9" w14:textId="0A6EBC77" w:rsidR="007633D5" w:rsidRPr="007633D5" w:rsidRDefault="007633D5" w:rsidP="007633D5">
            <w:pPr>
              <w:jc w:val="center"/>
              <w:rPr>
                <w:rFonts w:cs="Arial"/>
              </w:rPr>
            </w:pPr>
            <w:r w:rsidRPr="007633D5">
              <w:rPr>
                <w:rFonts w:cs="Arial"/>
              </w:rPr>
              <w:t>8,097</w:t>
            </w:r>
          </w:p>
        </w:tc>
      </w:tr>
      <w:tr w:rsidR="007633D5" w:rsidRPr="006A3649" w14:paraId="6A28EA82" w14:textId="77777777" w:rsidTr="007633D5">
        <w:trPr>
          <w:trHeight w:val="288"/>
        </w:trPr>
        <w:tc>
          <w:tcPr>
            <w:tcW w:w="2054" w:type="dxa"/>
            <w:vAlign w:val="center"/>
          </w:tcPr>
          <w:p w14:paraId="3E14596B" w14:textId="77777777" w:rsidR="007633D5" w:rsidRPr="00944F9D" w:rsidRDefault="007633D5" w:rsidP="007633D5">
            <w:pPr>
              <w:jc w:val="left"/>
              <w:rPr>
                <w:b/>
                <w:bCs/>
              </w:rPr>
            </w:pPr>
            <w:r w:rsidRPr="00944F9D">
              <w:rPr>
                <w:rFonts w:ascii="Calibri" w:hAnsi="Calibri" w:cs="Calibri"/>
                <w:b/>
                <w:bCs/>
                <w:color w:val="000000"/>
              </w:rPr>
              <w:t>OLAND CAPEX</w:t>
            </w:r>
          </w:p>
        </w:tc>
        <w:tc>
          <w:tcPr>
            <w:tcW w:w="1012" w:type="dxa"/>
            <w:noWrap/>
            <w:vAlign w:val="center"/>
            <w:hideMark/>
          </w:tcPr>
          <w:p w14:paraId="2DB73C82" w14:textId="7AA752AC" w:rsidR="007633D5" w:rsidRPr="007633D5" w:rsidRDefault="007633D5" w:rsidP="007633D5">
            <w:pPr>
              <w:jc w:val="center"/>
              <w:rPr>
                <w:rFonts w:cs="Arial"/>
              </w:rPr>
            </w:pPr>
            <w:r w:rsidRPr="007633D5">
              <w:rPr>
                <w:rFonts w:cs="Arial"/>
              </w:rPr>
              <w:t>5,116</w:t>
            </w:r>
          </w:p>
        </w:tc>
        <w:tc>
          <w:tcPr>
            <w:tcW w:w="1346" w:type="dxa"/>
            <w:noWrap/>
            <w:vAlign w:val="center"/>
            <w:hideMark/>
          </w:tcPr>
          <w:p w14:paraId="69990A83" w14:textId="3B45B060" w:rsidR="007633D5" w:rsidRPr="007633D5" w:rsidRDefault="007633D5" w:rsidP="007633D5">
            <w:pPr>
              <w:jc w:val="center"/>
              <w:rPr>
                <w:rFonts w:cs="Arial"/>
              </w:rPr>
            </w:pPr>
            <w:r w:rsidRPr="007633D5">
              <w:rPr>
                <w:rFonts w:cs="Arial"/>
              </w:rPr>
              <w:t>6,116</w:t>
            </w:r>
          </w:p>
        </w:tc>
        <w:tc>
          <w:tcPr>
            <w:tcW w:w="1346" w:type="dxa"/>
            <w:noWrap/>
            <w:vAlign w:val="center"/>
            <w:hideMark/>
          </w:tcPr>
          <w:p w14:paraId="2F3521C7" w14:textId="48AE0A4B" w:rsidR="007633D5" w:rsidRPr="007633D5" w:rsidRDefault="007633D5" w:rsidP="007633D5">
            <w:pPr>
              <w:jc w:val="center"/>
              <w:rPr>
                <w:rFonts w:cs="Arial"/>
              </w:rPr>
            </w:pPr>
            <w:r w:rsidRPr="007633D5">
              <w:rPr>
                <w:rFonts w:cs="Arial"/>
              </w:rPr>
              <w:t>7,578</w:t>
            </w:r>
          </w:p>
        </w:tc>
        <w:tc>
          <w:tcPr>
            <w:tcW w:w="1400" w:type="dxa"/>
            <w:noWrap/>
            <w:vAlign w:val="center"/>
            <w:hideMark/>
          </w:tcPr>
          <w:p w14:paraId="245D8F22" w14:textId="09B29922" w:rsidR="007633D5" w:rsidRPr="007633D5" w:rsidRDefault="007633D5" w:rsidP="007633D5">
            <w:pPr>
              <w:jc w:val="center"/>
              <w:rPr>
                <w:rFonts w:cs="Arial"/>
              </w:rPr>
            </w:pPr>
            <w:r w:rsidRPr="007633D5">
              <w:rPr>
                <w:rFonts w:cs="Arial"/>
              </w:rPr>
              <w:t>8,656</w:t>
            </w:r>
          </w:p>
        </w:tc>
        <w:tc>
          <w:tcPr>
            <w:tcW w:w="1484" w:type="dxa"/>
            <w:noWrap/>
            <w:vAlign w:val="center"/>
            <w:hideMark/>
          </w:tcPr>
          <w:p w14:paraId="3448DBE7" w14:textId="36055EE4" w:rsidR="007633D5" w:rsidRPr="007633D5" w:rsidRDefault="007633D5" w:rsidP="007633D5">
            <w:pPr>
              <w:jc w:val="center"/>
              <w:rPr>
                <w:rFonts w:cs="Arial"/>
              </w:rPr>
            </w:pPr>
            <w:r w:rsidRPr="007633D5">
              <w:rPr>
                <w:rFonts w:cs="Arial"/>
              </w:rPr>
              <w:t>10,890</w:t>
            </w:r>
          </w:p>
        </w:tc>
      </w:tr>
      <w:tr w:rsidR="007633D5" w:rsidRPr="006A3649" w14:paraId="2150D12F" w14:textId="77777777" w:rsidTr="007633D5">
        <w:trPr>
          <w:trHeight w:val="288"/>
        </w:trPr>
        <w:tc>
          <w:tcPr>
            <w:tcW w:w="2054" w:type="dxa"/>
            <w:vAlign w:val="center"/>
          </w:tcPr>
          <w:p w14:paraId="3EB962E8" w14:textId="77777777" w:rsidR="007633D5" w:rsidRPr="00944F9D" w:rsidRDefault="007633D5" w:rsidP="007633D5">
            <w:pPr>
              <w:jc w:val="left"/>
              <w:rPr>
                <w:b/>
                <w:bCs/>
              </w:rPr>
            </w:pPr>
            <w:r w:rsidRPr="00944F9D">
              <w:rPr>
                <w:rFonts w:ascii="Calibri" w:hAnsi="Calibri" w:cs="Calibri"/>
                <w:b/>
                <w:bCs/>
                <w:color w:val="000000"/>
              </w:rPr>
              <w:t>Struvite reactor CAPEX</w:t>
            </w:r>
          </w:p>
        </w:tc>
        <w:tc>
          <w:tcPr>
            <w:tcW w:w="1012" w:type="dxa"/>
            <w:noWrap/>
            <w:vAlign w:val="center"/>
            <w:hideMark/>
          </w:tcPr>
          <w:p w14:paraId="69142469" w14:textId="79B7650C" w:rsidR="007633D5" w:rsidRPr="007633D5" w:rsidRDefault="007633D5" w:rsidP="007633D5">
            <w:pPr>
              <w:jc w:val="center"/>
              <w:rPr>
                <w:rFonts w:cs="Arial"/>
              </w:rPr>
            </w:pPr>
            <w:r w:rsidRPr="007633D5">
              <w:rPr>
                <w:rFonts w:cs="Arial"/>
              </w:rPr>
              <w:t>2,350</w:t>
            </w:r>
          </w:p>
        </w:tc>
        <w:tc>
          <w:tcPr>
            <w:tcW w:w="1346" w:type="dxa"/>
            <w:noWrap/>
            <w:vAlign w:val="center"/>
            <w:hideMark/>
          </w:tcPr>
          <w:p w14:paraId="44C5D0F2" w14:textId="71DE6021" w:rsidR="007633D5" w:rsidRPr="007633D5" w:rsidRDefault="007633D5" w:rsidP="007633D5">
            <w:pPr>
              <w:jc w:val="center"/>
              <w:rPr>
                <w:rFonts w:cs="Arial"/>
              </w:rPr>
            </w:pPr>
            <w:r w:rsidRPr="007633D5">
              <w:rPr>
                <w:rFonts w:cs="Arial"/>
              </w:rPr>
              <w:t>2,750</w:t>
            </w:r>
          </w:p>
        </w:tc>
        <w:tc>
          <w:tcPr>
            <w:tcW w:w="1346" w:type="dxa"/>
            <w:noWrap/>
            <w:vAlign w:val="center"/>
            <w:hideMark/>
          </w:tcPr>
          <w:p w14:paraId="73EDB6F7" w14:textId="4B413EB0" w:rsidR="007633D5" w:rsidRPr="007633D5" w:rsidRDefault="007633D5" w:rsidP="007633D5">
            <w:pPr>
              <w:jc w:val="center"/>
              <w:rPr>
                <w:rFonts w:cs="Arial"/>
              </w:rPr>
            </w:pPr>
            <w:r w:rsidRPr="007633D5">
              <w:rPr>
                <w:rFonts w:cs="Arial"/>
              </w:rPr>
              <w:t>4,548</w:t>
            </w:r>
          </w:p>
        </w:tc>
        <w:tc>
          <w:tcPr>
            <w:tcW w:w="1400" w:type="dxa"/>
            <w:noWrap/>
            <w:vAlign w:val="center"/>
            <w:hideMark/>
          </w:tcPr>
          <w:p w14:paraId="019126E2" w14:textId="4E97FEB0" w:rsidR="007633D5" w:rsidRPr="007633D5" w:rsidRDefault="007633D5" w:rsidP="007633D5">
            <w:pPr>
              <w:jc w:val="center"/>
              <w:rPr>
                <w:rFonts w:cs="Arial"/>
              </w:rPr>
            </w:pPr>
            <w:r w:rsidRPr="007633D5">
              <w:rPr>
                <w:rFonts w:cs="Arial"/>
              </w:rPr>
              <w:t>6,497</w:t>
            </w:r>
          </w:p>
        </w:tc>
        <w:tc>
          <w:tcPr>
            <w:tcW w:w="1484" w:type="dxa"/>
            <w:noWrap/>
            <w:vAlign w:val="center"/>
            <w:hideMark/>
          </w:tcPr>
          <w:p w14:paraId="388D5709" w14:textId="39637F77" w:rsidR="007633D5" w:rsidRPr="007633D5" w:rsidRDefault="007633D5" w:rsidP="007633D5">
            <w:pPr>
              <w:jc w:val="center"/>
              <w:rPr>
                <w:rFonts w:cs="Arial"/>
              </w:rPr>
            </w:pPr>
            <w:r w:rsidRPr="007633D5">
              <w:rPr>
                <w:rFonts w:cs="Arial"/>
              </w:rPr>
              <w:t>11,941</w:t>
            </w:r>
          </w:p>
        </w:tc>
      </w:tr>
      <w:tr w:rsidR="007633D5" w:rsidRPr="006A3649" w14:paraId="2415432F" w14:textId="77777777" w:rsidTr="007633D5">
        <w:trPr>
          <w:trHeight w:val="288"/>
        </w:trPr>
        <w:tc>
          <w:tcPr>
            <w:tcW w:w="2054" w:type="dxa"/>
            <w:vAlign w:val="center"/>
          </w:tcPr>
          <w:p w14:paraId="3475C002" w14:textId="77777777" w:rsidR="007633D5" w:rsidRPr="00944F9D" w:rsidRDefault="007633D5" w:rsidP="007633D5">
            <w:pPr>
              <w:jc w:val="left"/>
              <w:rPr>
                <w:b/>
                <w:bCs/>
              </w:rPr>
            </w:pPr>
            <w:r w:rsidRPr="00944F9D">
              <w:rPr>
                <w:rFonts w:ascii="Calibri" w:hAnsi="Calibri" w:cs="Calibri"/>
                <w:b/>
                <w:bCs/>
                <w:color w:val="000000"/>
              </w:rPr>
              <w:t>RW pumping CAPEX</w:t>
            </w:r>
          </w:p>
        </w:tc>
        <w:tc>
          <w:tcPr>
            <w:tcW w:w="1012" w:type="dxa"/>
            <w:noWrap/>
            <w:vAlign w:val="center"/>
            <w:hideMark/>
          </w:tcPr>
          <w:p w14:paraId="2453CE97" w14:textId="46AC5E3F" w:rsidR="007633D5" w:rsidRPr="007633D5" w:rsidRDefault="007633D5" w:rsidP="007633D5">
            <w:pPr>
              <w:jc w:val="center"/>
              <w:rPr>
                <w:rFonts w:cs="Arial"/>
              </w:rPr>
            </w:pPr>
            <w:r w:rsidRPr="007633D5">
              <w:rPr>
                <w:rFonts w:cs="Arial"/>
              </w:rPr>
              <w:t>621</w:t>
            </w:r>
          </w:p>
        </w:tc>
        <w:tc>
          <w:tcPr>
            <w:tcW w:w="1346" w:type="dxa"/>
            <w:noWrap/>
            <w:vAlign w:val="center"/>
            <w:hideMark/>
          </w:tcPr>
          <w:p w14:paraId="3E2943BB" w14:textId="23BF8CD0" w:rsidR="007633D5" w:rsidRPr="007633D5" w:rsidRDefault="007633D5" w:rsidP="007633D5">
            <w:pPr>
              <w:jc w:val="center"/>
              <w:rPr>
                <w:rFonts w:cs="Arial"/>
              </w:rPr>
            </w:pPr>
            <w:r w:rsidRPr="007633D5">
              <w:rPr>
                <w:rFonts w:cs="Arial"/>
              </w:rPr>
              <w:t>721</w:t>
            </w:r>
          </w:p>
        </w:tc>
        <w:tc>
          <w:tcPr>
            <w:tcW w:w="1346" w:type="dxa"/>
            <w:noWrap/>
            <w:vAlign w:val="center"/>
            <w:hideMark/>
          </w:tcPr>
          <w:p w14:paraId="501844B5" w14:textId="6CF03F45" w:rsidR="007633D5" w:rsidRPr="007633D5" w:rsidRDefault="007633D5" w:rsidP="007633D5">
            <w:pPr>
              <w:jc w:val="center"/>
              <w:rPr>
                <w:rFonts w:cs="Arial"/>
              </w:rPr>
            </w:pPr>
            <w:r w:rsidRPr="007633D5">
              <w:rPr>
                <w:rFonts w:cs="Arial"/>
              </w:rPr>
              <w:t>1,306</w:t>
            </w:r>
          </w:p>
        </w:tc>
        <w:tc>
          <w:tcPr>
            <w:tcW w:w="1400" w:type="dxa"/>
            <w:noWrap/>
            <w:vAlign w:val="center"/>
            <w:hideMark/>
          </w:tcPr>
          <w:p w14:paraId="4E10C38C" w14:textId="4C9E347E" w:rsidR="007633D5" w:rsidRPr="007633D5" w:rsidRDefault="007633D5" w:rsidP="007633D5">
            <w:pPr>
              <w:jc w:val="center"/>
              <w:rPr>
                <w:rFonts w:cs="Arial"/>
              </w:rPr>
            </w:pPr>
            <w:r w:rsidRPr="007633D5">
              <w:rPr>
                <w:rFonts w:cs="Arial"/>
              </w:rPr>
              <w:t>1,962</w:t>
            </w:r>
          </w:p>
        </w:tc>
        <w:tc>
          <w:tcPr>
            <w:tcW w:w="1484" w:type="dxa"/>
            <w:noWrap/>
            <w:vAlign w:val="center"/>
            <w:hideMark/>
          </w:tcPr>
          <w:p w14:paraId="742AABFF" w14:textId="6C7DF667" w:rsidR="007633D5" w:rsidRPr="007633D5" w:rsidRDefault="007633D5" w:rsidP="007633D5">
            <w:pPr>
              <w:jc w:val="center"/>
              <w:rPr>
                <w:rFonts w:cs="Arial"/>
              </w:rPr>
            </w:pPr>
            <w:r w:rsidRPr="007633D5">
              <w:rPr>
                <w:rFonts w:cs="Arial"/>
              </w:rPr>
              <w:t>3,830</w:t>
            </w:r>
          </w:p>
        </w:tc>
      </w:tr>
      <w:tr w:rsidR="007633D5" w:rsidRPr="006A3649" w14:paraId="3397DF80" w14:textId="77777777" w:rsidTr="007633D5">
        <w:trPr>
          <w:trHeight w:val="288"/>
        </w:trPr>
        <w:tc>
          <w:tcPr>
            <w:tcW w:w="2054" w:type="dxa"/>
            <w:vAlign w:val="center"/>
          </w:tcPr>
          <w:p w14:paraId="5EBF2B21" w14:textId="77777777" w:rsidR="007633D5" w:rsidRPr="00944F9D" w:rsidRDefault="007633D5" w:rsidP="007633D5">
            <w:pPr>
              <w:jc w:val="left"/>
              <w:rPr>
                <w:b/>
                <w:bCs/>
              </w:rPr>
            </w:pPr>
            <w:r w:rsidRPr="00944F9D">
              <w:rPr>
                <w:rFonts w:ascii="Calibri" w:hAnsi="Calibri" w:cs="Calibri"/>
                <w:b/>
                <w:bCs/>
                <w:color w:val="000000"/>
              </w:rPr>
              <w:t>RW tank CAPEX</w:t>
            </w:r>
          </w:p>
        </w:tc>
        <w:tc>
          <w:tcPr>
            <w:tcW w:w="1012" w:type="dxa"/>
            <w:noWrap/>
            <w:vAlign w:val="center"/>
            <w:hideMark/>
          </w:tcPr>
          <w:p w14:paraId="66E66EA6" w14:textId="6215B9EC" w:rsidR="007633D5" w:rsidRPr="007633D5" w:rsidRDefault="007633D5" w:rsidP="007633D5">
            <w:pPr>
              <w:jc w:val="center"/>
              <w:rPr>
                <w:rFonts w:cs="Arial"/>
              </w:rPr>
            </w:pPr>
            <w:r w:rsidRPr="007633D5">
              <w:rPr>
                <w:rFonts w:cs="Arial"/>
              </w:rPr>
              <w:t>2,694</w:t>
            </w:r>
          </w:p>
        </w:tc>
        <w:tc>
          <w:tcPr>
            <w:tcW w:w="1346" w:type="dxa"/>
            <w:noWrap/>
            <w:vAlign w:val="center"/>
            <w:hideMark/>
          </w:tcPr>
          <w:p w14:paraId="312FB218" w14:textId="3CE0769C" w:rsidR="007633D5" w:rsidRPr="007633D5" w:rsidRDefault="007633D5" w:rsidP="007633D5">
            <w:pPr>
              <w:jc w:val="center"/>
              <w:rPr>
                <w:rFonts w:cs="Arial"/>
              </w:rPr>
            </w:pPr>
            <w:r w:rsidRPr="007633D5">
              <w:rPr>
                <w:rFonts w:cs="Arial"/>
              </w:rPr>
              <w:t>2,794</w:t>
            </w:r>
          </w:p>
        </w:tc>
        <w:tc>
          <w:tcPr>
            <w:tcW w:w="1346" w:type="dxa"/>
            <w:noWrap/>
            <w:vAlign w:val="center"/>
            <w:hideMark/>
          </w:tcPr>
          <w:p w14:paraId="0DD009C1" w14:textId="65DB6447" w:rsidR="007633D5" w:rsidRPr="007633D5" w:rsidRDefault="007633D5" w:rsidP="007633D5">
            <w:pPr>
              <w:jc w:val="center"/>
              <w:rPr>
                <w:rFonts w:cs="Arial"/>
              </w:rPr>
            </w:pPr>
            <w:r w:rsidRPr="007633D5">
              <w:rPr>
                <w:rFonts w:cs="Arial"/>
              </w:rPr>
              <w:t>4,414</w:t>
            </w:r>
          </w:p>
        </w:tc>
        <w:tc>
          <w:tcPr>
            <w:tcW w:w="1400" w:type="dxa"/>
            <w:noWrap/>
            <w:vAlign w:val="center"/>
            <w:hideMark/>
          </w:tcPr>
          <w:p w14:paraId="0112EC16" w14:textId="7E64F91B" w:rsidR="007633D5" w:rsidRPr="007633D5" w:rsidRDefault="007633D5" w:rsidP="007633D5">
            <w:pPr>
              <w:jc w:val="center"/>
              <w:rPr>
                <w:rFonts w:cs="Arial"/>
              </w:rPr>
            </w:pPr>
            <w:r w:rsidRPr="007633D5">
              <w:rPr>
                <w:rFonts w:cs="Arial"/>
              </w:rPr>
              <w:t>6,305</w:t>
            </w:r>
          </w:p>
        </w:tc>
        <w:tc>
          <w:tcPr>
            <w:tcW w:w="1484" w:type="dxa"/>
            <w:noWrap/>
            <w:vAlign w:val="center"/>
            <w:hideMark/>
          </w:tcPr>
          <w:p w14:paraId="4DF7B998" w14:textId="0645F74F" w:rsidR="007633D5" w:rsidRPr="007633D5" w:rsidRDefault="007633D5" w:rsidP="007633D5">
            <w:pPr>
              <w:jc w:val="center"/>
              <w:rPr>
                <w:rFonts w:cs="Arial"/>
              </w:rPr>
            </w:pPr>
            <w:r w:rsidRPr="007633D5">
              <w:rPr>
                <w:rFonts w:cs="Arial"/>
              </w:rPr>
              <w:t>10,876</w:t>
            </w:r>
          </w:p>
        </w:tc>
      </w:tr>
      <w:tr w:rsidR="007633D5" w:rsidRPr="006A3649" w14:paraId="60115194" w14:textId="77777777" w:rsidTr="007633D5">
        <w:trPr>
          <w:trHeight w:val="288"/>
        </w:trPr>
        <w:tc>
          <w:tcPr>
            <w:tcW w:w="2054" w:type="dxa"/>
            <w:vAlign w:val="center"/>
          </w:tcPr>
          <w:p w14:paraId="64660A4A" w14:textId="77777777" w:rsidR="007633D5" w:rsidRPr="00944F9D" w:rsidRDefault="007633D5" w:rsidP="007633D5">
            <w:pPr>
              <w:jc w:val="left"/>
              <w:rPr>
                <w:b/>
                <w:bCs/>
              </w:rPr>
            </w:pPr>
            <w:r w:rsidRPr="00944F9D">
              <w:rPr>
                <w:rFonts w:ascii="Calibri" w:hAnsi="Calibri" w:cs="Calibri"/>
                <w:b/>
                <w:bCs/>
                <w:color w:val="000000"/>
              </w:rPr>
              <w:t>RW RO CAPEX</w:t>
            </w:r>
          </w:p>
        </w:tc>
        <w:tc>
          <w:tcPr>
            <w:tcW w:w="1012" w:type="dxa"/>
            <w:noWrap/>
            <w:vAlign w:val="center"/>
            <w:hideMark/>
          </w:tcPr>
          <w:p w14:paraId="39A59C17" w14:textId="74C697E2" w:rsidR="007633D5" w:rsidRPr="007633D5" w:rsidRDefault="007633D5" w:rsidP="007633D5">
            <w:pPr>
              <w:jc w:val="center"/>
              <w:rPr>
                <w:rFonts w:cs="Arial"/>
              </w:rPr>
            </w:pPr>
            <w:r w:rsidRPr="007633D5">
              <w:rPr>
                <w:rFonts w:cs="Arial"/>
              </w:rPr>
              <w:t>1,151</w:t>
            </w:r>
          </w:p>
        </w:tc>
        <w:tc>
          <w:tcPr>
            <w:tcW w:w="1346" w:type="dxa"/>
            <w:noWrap/>
            <w:vAlign w:val="center"/>
            <w:hideMark/>
          </w:tcPr>
          <w:p w14:paraId="2161E4B7" w14:textId="62252900" w:rsidR="007633D5" w:rsidRPr="007633D5" w:rsidRDefault="007633D5" w:rsidP="007633D5">
            <w:pPr>
              <w:jc w:val="center"/>
              <w:rPr>
                <w:rFonts w:cs="Arial"/>
              </w:rPr>
            </w:pPr>
            <w:r w:rsidRPr="007633D5">
              <w:rPr>
                <w:rFonts w:cs="Arial"/>
              </w:rPr>
              <w:t>1,251</w:t>
            </w:r>
          </w:p>
        </w:tc>
        <w:tc>
          <w:tcPr>
            <w:tcW w:w="1346" w:type="dxa"/>
            <w:noWrap/>
            <w:vAlign w:val="center"/>
            <w:hideMark/>
          </w:tcPr>
          <w:p w14:paraId="43900976" w14:textId="70265CBF" w:rsidR="007633D5" w:rsidRPr="007633D5" w:rsidRDefault="007633D5" w:rsidP="007633D5">
            <w:pPr>
              <w:jc w:val="center"/>
              <w:rPr>
                <w:rFonts w:cs="Arial"/>
              </w:rPr>
            </w:pPr>
            <w:r w:rsidRPr="007633D5">
              <w:rPr>
                <w:rFonts w:cs="Arial"/>
              </w:rPr>
              <w:t>1,351</w:t>
            </w:r>
          </w:p>
        </w:tc>
        <w:tc>
          <w:tcPr>
            <w:tcW w:w="1400" w:type="dxa"/>
            <w:noWrap/>
            <w:vAlign w:val="center"/>
            <w:hideMark/>
          </w:tcPr>
          <w:p w14:paraId="07C7CA90" w14:textId="29FABC35" w:rsidR="007633D5" w:rsidRPr="007633D5" w:rsidRDefault="007633D5" w:rsidP="007633D5">
            <w:pPr>
              <w:jc w:val="center"/>
              <w:rPr>
                <w:rFonts w:cs="Arial"/>
              </w:rPr>
            </w:pPr>
            <w:r w:rsidRPr="007633D5">
              <w:rPr>
                <w:rFonts w:cs="Arial"/>
              </w:rPr>
              <w:t>1,401</w:t>
            </w:r>
          </w:p>
        </w:tc>
        <w:tc>
          <w:tcPr>
            <w:tcW w:w="1484" w:type="dxa"/>
            <w:noWrap/>
            <w:vAlign w:val="center"/>
            <w:hideMark/>
          </w:tcPr>
          <w:p w14:paraId="16B2AFDC" w14:textId="5E4A26D0" w:rsidR="007633D5" w:rsidRPr="007633D5" w:rsidRDefault="007633D5" w:rsidP="007633D5">
            <w:pPr>
              <w:jc w:val="center"/>
              <w:rPr>
                <w:rFonts w:cs="Arial"/>
              </w:rPr>
            </w:pPr>
            <w:r w:rsidRPr="007633D5">
              <w:rPr>
                <w:rFonts w:cs="Arial"/>
              </w:rPr>
              <w:t>1,451</w:t>
            </w:r>
          </w:p>
        </w:tc>
      </w:tr>
      <w:tr w:rsidR="007633D5" w:rsidRPr="006A3649" w14:paraId="2648B217" w14:textId="77777777" w:rsidTr="007633D5">
        <w:trPr>
          <w:trHeight w:val="288"/>
        </w:trPr>
        <w:tc>
          <w:tcPr>
            <w:tcW w:w="2054" w:type="dxa"/>
            <w:vAlign w:val="center"/>
          </w:tcPr>
          <w:p w14:paraId="13737F9F" w14:textId="77777777" w:rsidR="007633D5" w:rsidRPr="00944F9D" w:rsidRDefault="007633D5" w:rsidP="007633D5">
            <w:pPr>
              <w:jc w:val="left"/>
              <w:rPr>
                <w:b/>
                <w:bCs/>
              </w:rPr>
            </w:pPr>
            <w:r w:rsidRPr="00944F9D">
              <w:rPr>
                <w:rFonts w:ascii="Calibri" w:hAnsi="Calibri" w:cs="Calibri"/>
                <w:b/>
                <w:bCs/>
                <w:color w:val="000000"/>
              </w:rPr>
              <w:t>RW UV CAPEX</w:t>
            </w:r>
          </w:p>
        </w:tc>
        <w:tc>
          <w:tcPr>
            <w:tcW w:w="1012" w:type="dxa"/>
            <w:noWrap/>
            <w:vAlign w:val="center"/>
            <w:hideMark/>
          </w:tcPr>
          <w:p w14:paraId="50F3BCF8" w14:textId="2417FCD7" w:rsidR="007633D5" w:rsidRPr="007633D5" w:rsidRDefault="007633D5" w:rsidP="007633D5">
            <w:pPr>
              <w:jc w:val="center"/>
              <w:rPr>
                <w:rFonts w:cs="Arial"/>
              </w:rPr>
            </w:pPr>
            <w:r w:rsidRPr="007633D5">
              <w:rPr>
                <w:rFonts w:cs="Arial"/>
              </w:rPr>
              <w:t>1,504</w:t>
            </w:r>
          </w:p>
        </w:tc>
        <w:tc>
          <w:tcPr>
            <w:tcW w:w="1346" w:type="dxa"/>
            <w:noWrap/>
            <w:vAlign w:val="center"/>
            <w:hideMark/>
          </w:tcPr>
          <w:p w14:paraId="31A55780" w14:textId="38E91641" w:rsidR="007633D5" w:rsidRPr="007633D5" w:rsidRDefault="007633D5" w:rsidP="007633D5">
            <w:pPr>
              <w:jc w:val="center"/>
              <w:rPr>
                <w:rFonts w:cs="Arial"/>
              </w:rPr>
            </w:pPr>
            <w:r w:rsidRPr="007633D5">
              <w:rPr>
                <w:rFonts w:cs="Arial"/>
              </w:rPr>
              <w:t>1,604</w:t>
            </w:r>
          </w:p>
        </w:tc>
        <w:tc>
          <w:tcPr>
            <w:tcW w:w="1346" w:type="dxa"/>
            <w:noWrap/>
            <w:vAlign w:val="center"/>
            <w:hideMark/>
          </w:tcPr>
          <w:p w14:paraId="2F1AA86F" w14:textId="78F50C38" w:rsidR="007633D5" w:rsidRPr="007633D5" w:rsidRDefault="007633D5" w:rsidP="007633D5">
            <w:pPr>
              <w:jc w:val="center"/>
              <w:rPr>
                <w:rFonts w:cs="Arial"/>
              </w:rPr>
            </w:pPr>
            <w:r w:rsidRPr="007633D5">
              <w:rPr>
                <w:rFonts w:cs="Arial"/>
              </w:rPr>
              <w:t>1,704</w:t>
            </w:r>
          </w:p>
        </w:tc>
        <w:tc>
          <w:tcPr>
            <w:tcW w:w="1400" w:type="dxa"/>
            <w:noWrap/>
            <w:vAlign w:val="center"/>
            <w:hideMark/>
          </w:tcPr>
          <w:p w14:paraId="2CBC897C" w14:textId="71BD122A" w:rsidR="007633D5" w:rsidRPr="007633D5" w:rsidRDefault="007633D5" w:rsidP="007633D5">
            <w:pPr>
              <w:jc w:val="center"/>
              <w:rPr>
                <w:rFonts w:cs="Arial"/>
              </w:rPr>
            </w:pPr>
            <w:r w:rsidRPr="007633D5">
              <w:rPr>
                <w:rFonts w:cs="Arial"/>
              </w:rPr>
              <w:t>1,811</w:t>
            </w:r>
          </w:p>
        </w:tc>
        <w:tc>
          <w:tcPr>
            <w:tcW w:w="1484" w:type="dxa"/>
            <w:noWrap/>
            <w:vAlign w:val="center"/>
            <w:hideMark/>
          </w:tcPr>
          <w:p w14:paraId="57F327BF" w14:textId="1BB01347" w:rsidR="007633D5" w:rsidRPr="007633D5" w:rsidRDefault="007633D5" w:rsidP="007633D5">
            <w:pPr>
              <w:jc w:val="center"/>
              <w:rPr>
                <w:rFonts w:cs="Arial"/>
              </w:rPr>
            </w:pPr>
            <w:r w:rsidRPr="007633D5">
              <w:rPr>
                <w:rFonts w:cs="Arial"/>
              </w:rPr>
              <w:t>2,873</w:t>
            </w:r>
          </w:p>
        </w:tc>
      </w:tr>
      <w:tr w:rsidR="007633D5" w:rsidRPr="006A3649" w14:paraId="0DEA62D0" w14:textId="77777777" w:rsidTr="007633D5">
        <w:trPr>
          <w:trHeight w:val="300"/>
        </w:trPr>
        <w:tc>
          <w:tcPr>
            <w:tcW w:w="2054" w:type="dxa"/>
            <w:vAlign w:val="center"/>
          </w:tcPr>
          <w:p w14:paraId="4DE4DED1" w14:textId="77777777" w:rsidR="007633D5" w:rsidRPr="00944F9D" w:rsidRDefault="007633D5" w:rsidP="007633D5">
            <w:pPr>
              <w:jc w:val="left"/>
              <w:rPr>
                <w:b/>
                <w:bCs/>
              </w:rPr>
            </w:pPr>
            <w:r w:rsidRPr="00944F9D">
              <w:rPr>
                <w:rFonts w:ascii="Calibri" w:hAnsi="Calibri" w:cs="Calibri"/>
                <w:b/>
                <w:bCs/>
                <w:color w:val="000000"/>
              </w:rPr>
              <w:t>Monitoring CAPEX Sensor</w:t>
            </w:r>
          </w:p>
        </w:tc>
        <w:tc>
          <w:tcPr>
            <w:tcW w:w="1012" w:type="dxa"/>
            <w:noWrap/>
            <w:vAlign w:val="center"/>
            <w:hideMark/>
          </w:tcPr>
          <w:p w14:paraId="6044D62F" w14:textId="542E92CE" w:rsidR="007633D5" w:rsidRPr="007633D5" w:rsidRDefault="007633D5" w:rsidP="007633D5">
            <w:pPr>
              <w:jc w:val="center"/>
              <w:rPr>
                <w:rFonts w:cs="Arial"/>
              </w:rPr>
            </w:pPr>
            <w:r w:rsidRPr="007633D5">
              <w:rPr>
                <w:rFonts w:cs="Arial"/>
              </w:rPr>
              <w:t>17,000</w:t>
            </w:r>
          </w:p>
        </w:tc>
        <w:tc>
          <w:tcPr>
            <w:tcW w:w="1346" w:type="dxa"/>
            <w:noWrap/>
            <w:vAlign w:val="center"/>
            <w:hideMark/>
          </w:tcPr>
          <w:p w14:paraId="4BD9B63F" w14:textId="5E7706BE" w:rsidR="007633D5" w:rsidRPr="007633D5" w:rsidRDefault="007633D5" w:rsidP="007633D5">
            <w:pPr>
              <w:jc w:val="center"/>
              <w:rPr>
                <w:rFonts w:cs="Arial"/>
              </w:rPr>
            </w:pPr>
            <w:r w:rsidRPr="007633D5">
              <w:rPr>
                <w:rFonts w:cs="Arial"/>
              </w:rPr>
              <w:t>17,000</w:t>
            </w:r>
          </w:p>
        </w:tc>
        <w:tc>
          <w:tcPr>
            <w:tcW w:w="1346" w:type="dxa"/>
            <w:noWrap/>
            <w:vAlign w:val="center"/>
            <w:hideMark/>
          </w:tcPr>
          <w:p w14:paraId="7A315B4F" w14:textId="24DEBAAD" w:rsidR="007633D5" w:rsidRPr="007633D5" w:rsidRDefault="007633D5" w:rsidP="007633D5">
            <w:pPr>
              <w:jc w:val="center"/>
              <w:rPr>
                <w:rFonts w:cs="Arial"/>
              </w:rPr>
            </w:pPr>
            <w:r w:rsidRPr="007633D5">
              <w:rPr>
                <w:rFonts w:cs="Arial"/>
              </w:rPr>
              <w:t>17,000</w:t>
            </w:r>
          </w:p>
        </w:tc>
        <w:tc>
          <w:tcPr>
            <w:tcW w:w="1400" w:type="dxa"/>
            <w:noWrap/>
            <w:vAlign w:val="center"/>
            <w:hideMark/>
          </w:tcPr>
          <w:p w14:paraId="5288F064" w14:textId="60467B74" w:rsidR="007633D5" w:rsidRPr="007633D5" w:rsidRDefault="007633D5" w:rsidP="007633D5">
            <w:pPr>
              <w:jc w:val="center"/>
              <w:rPr>
                <w:rFonts w:cs="Arial"/>
              </w:rPr>
            </w:pPr>
            <w:r w:rsidRPr="007633D5">
              <w:rPr>
                <w:rFonts w:cs="Arial"/>
              </w:rPr>
              <w:t>17,000</w:t>
            </w:r>
          </w:p>
        </w:tc>
        <w:tc>
          <w:tcPr>
            <w:tcW w:w="1484" w:type="dxa"/>
            <w:noWrap/>
            <w:vAlign w:val="center"/>
            <w:hideMark/>
          </w:tcPr>
          <w:p w14:paraId="6A7B0E8F" w14:textId="5BC13B0E" w:rsidR="007633D5" w:rsidRPr="007633D5" w:rsidRDefault="007633D5" w:rsidP="007633D5">
            <w:pPr>
              <w:jc w:val="center"/>
              <w:rPr>
                <w:rFonts w:cs="Arial"/>
              </w:rPr>
            </w:pPr>
            <w:r w:rsidRPr="007633D5">
              <w:rPr>
                <w:rFonts w:cs="Arial"/>
              </w:rPr>
              <w:t>17,000</w:t>
            </w:r>
          </w:p>
        </w:tc>
      </w:tr>
      <w:tr w:rsidR="007633D5" w:rsidRPr="006A3649" w14:paraId="123A0927" w14:textId="77777777" w:rsidTr="006C4E1C">
        <w:trPr>
          <w:trHeight w:val="420"/>
        </w:trPr>
        <w:tc>
          <w:tcPr>
            <w:tcW w:w="8642" w:type="dxa"/>
            <w:gridSpan w:val="6"/>
            <w:vAlign w:val="center"/>
          </w:tcPr>
          <w:p w14:paraId="73DD7763" w14:textId="77777777" w:rsidR="007633D5" w:rsidRPr="00944F9D" w:rsidRDefault="007633D5" w:rsidP="006C4E1C">
            <w:pPr>
              <w:jc w:val="center"/>
              <w:rPr>
                <w:b/>
                <w:bCs/>
              </w:rPr>
            </w:pPr>
            <w:r w:rsidRPr="00944F9D">
              <w:rPr>
                <w:b/>
                <w:bCs/>
              </w:rPr>
              <w:t xml:space="preserve">OPEX + Minimum energy requirement + Maintenance </w:t>
            </w:r>
            <w:r>
              <w:rPr>
                <w:b/>
                <w:bCs/>
              </w:rPr>
              <w:t xml:space="preserve">with </w:t>
            </w:r>
            <w:r w:rsidRPr="00944F9D">
              <w:rPr>
                <w:b/>
                <w:bCs/>
              </w:rPr>
              <w:t>VAN</w:t>
            </w:r>
          </w:p>
        </w:tc>
      </w:tr>
      <w:tr w:rsidR="007633D5" w:rsidRPr="006A3649" w14:paraId="5CF29429" w14:textId="77777777" w:rsidTr="006C4E1C">
        <w:trPr>
          <w:trHeight w:val="288"/>
        </w:trPr>
        <w:tc>
          <w:tcPr>
            <w:tcW w:w="2054" w:type="dxa"/>
            <w:vAlign w:val="center"/>
          </w:tcPr>
          <w:p w14:paraId="577DDE21" w14:textId="77777777" w:rsidR="007633D5" w:rsidRPr="00944F9D" w:rsidRDefault="007633D5" w:rsidP="006C4E1C">
            <w:pPr>
              <w:jc w:val="left"/>
              <w:rPr>
                <w:b/>
                <w:bCs/>
              </w:rPr>
            </w:pPr>
          </w:p>
        </w:tc>
        <w:tc>
          <w:tcPr>
            <w:tcW w:w="1012" w:type="dxa"/>
            <w:noWrap/>
            <w:vAlign w:val="center"/>
            <w:hideMark/>
          </w:tcPr>
          <w:p w14:paraId="12BF8456" w14:textId="77777777" w:rsidR="007633D5" w:rsidRPr="006A3649" w:rsidRDefault="007633D5" w:rsidP="006C4E1C">
            <w:pPr>
              <w:jc w:val="center"/>
              <w:rPr>
                <w:b/>
                <w:bCs/>
              </w:rPr>
            </w:pPr>
            <w:r w:rsidRPr="006A3649">
              <w:rPr>
                <w:b/>
                <w:bCs/>
              </w:rPr>
              <w:t>LR</w:t>
            </w:r>
          </w:p>
        </w:tc>
        <w:tc>
          <w:tcPr>
            <w:tcW w:w="1346" w:type="dxa"/>
            <w:noWrap/>
            <w:vAlign w:val="center"/>
            <w:hideMark/>
          </w:tcPr>
          <w:p w14:paraId="5844A3BE" w14:textId="77777777" w:rsidR="007633D5" w:rsidRPr="006A3649" w:rsidRDefault="007633D5" w:rsidP="006C4E1C">
            <w:pPr>
              <w:jc w:val="center"/>
              <w:rPr>
                <w:b/>
                <w:bCs/>
              </w:rPr>
            </w:pPr>
            <w:r w:rsidRPr="006A3649">
              <w:rPr>
                <w:b/>
                <w:bCs/>
              </w:rPr>
              <w:t>ST</w:t>
            </w:r>
          </w:p>
        </w:tc>
        <w:tc>
          <w:tcPr>
            <w:tcW w:w="1346" w:type="dxa"/>
            <w:noWrap/>
            <w:vAlign w:val="center"/>
            <w:hideMark/>
          </w:tcPr>
          <w:p w14:paraId="5C4A9B52" w14:textId="77777777" w:rsidR="007633D5" w:rsidRPr="006A3649" w:rsidRDefault="007633D5" w:rsidP="006C4E1C">
            <w:pPr>
              <w:jc w:val="center"/>
              <w:rPr>
                <w:b/>
                <w:bCs/>
              </w:rPr>
            </w:pPr>
            <w:r w:rsidRPr="006A3649">
              <w:rPr>
                <w:b/>
                <w:bCs/>
              </w:rPr>
              <w:t>MR</w:t>
            </w:r>
          </w:p>
        </w:tc>
        <w:tc>
          <w:tcPr>
            <w:tcW w:w="1400" w:type="dxa"/>
            <w:noWrap/>
            <w:vAlign w:val="center"/>
            <w:hideMark/>
          </w:tcPr>
          <w:p w14:paraId="353576D3" w14:textId="77777777" w:rsidR="007633D5" w:rsidRPr="006A3649" w:rsidRDefault="007633D5" w:rsidP="006C4E1C">
            <w:pPr>
              <w:jc w:val="center"/>
              <w:rPr>
                <w:b/>
                <w:bCs/>
              </w:rPr>
            </w:pPr>
            <w:r w:rsidRPr="006A3649">
              <w:rPr>
                <w:b/>
                <w:bCs/>
              </w:rPr>
              <w:t>MHR</w:t>
            </w:r>
          </w:p>
        </w:tc>
        <w:tc>
          <w:tcPr>
            <w:tcW w:w="1484" w:type="dxa"/>
            <w:noWrap/>
            <w:vAlign w:val="center"/>
            <w:hideMark/>
          </w:tcPr>
          <w:p w14:paraId="5F1C54EB" w14:textId="77777777" w:rsidR="007633D5" w:rsidRPr="006A3649" w:rsidRDefault="007633D5" w:rsidP="006C4E1C">
            <w:pPr>
              <w:jc w:val="center"/>
              <w:rPr>
                <w:b/>
                <w:bCs/>
              </w:rPr>
            </w:pPr>
            <w:r>
              <w:rPr>
                <w:b/>
                <w:bCs/>
              </w:rPr>
              <w:t>HR</w:t>
            </w:r>
          </w:p>
        </w:tc>
      </w:tr>
      <w:tr w:rsidR="007633D5" w:rsidRPr="006A3649" w14:paraId="7DBFDC18" w14:textId="77777777" w:rsidTr="007633D5">
        <w:trPr>
          <w:trHeight w:val="288"/>
        </w:trPr>
        <w:tc>
          <w:tcPr>
            <w:tcW w:w="2054" w:type="dxa"/>
            <w:vAlign w:val="center"/>
          </w:tcPr>
          <w:p w14:paraId="612ACC19" w14:textId="77777777" w:rsidR="007633D5" w:rsidRPr="00944F9D" w:rsidRDefault="007633D5" w:rsidP="007633D5">
            <w:pPr>
              <w:jc w:val="left"/>
              <w:rPr>
                <w:b/>
                <w:bCs/>
              </w:rPr>
            </w:pPr>
            <w:r w:rsidRPr="00944F9D">
              <w:rPr>
                <w:rFonts w:ascii="Calibri" w:hAnsi="Calibri" w:cs="Calibri"/>
                <w:b/>
                <w:bCs/>
                <w:color w:val="000000"/>
              </w:rPr>
              <w:t>GW sewer OPEX</w:t>
            </w:r>
          </w:p>
        </w:tc>
        <w:tc>
          <w:tcPr>
            <w:tcW w:w="1012" w:type="dxa"/>
            <w:noWrap/>
            <w:vAlign w:val="center"/>
            <w:hideMark/>
          </w:tcPr>
          <w:p w14:paraId="41E4C7CE" w14:textId="320E853C" w:rsidR="007633D5" w:rsidRPr="007633D5" w:rsidRDefault="007633D5" w:rsidP="007633D5">
            <w:pPr>
              <w:jc w:val="center"/>
              <w:rPr>
                <w:rFonts w:cs="Arial"/>
              </w:rPr>
            </w:pPr>
            <w:r w:rsidRPr="007633D5">
              <w:rPr>
                <w:rFonts w:cs="Arial"/>
              </w:rPr>
              <w:t>2,785</w:t>
            </w:r>
          </w:p>
        </w:tc>
        <w:tc>
          <w:tcPr>
            <w:tcW w:w="1346" w:type="dxa"/>
            <w:noWrap/>
            <w:vAlign w:val="center"/>
            <w:hideMark/>
          </w:tcPr>
          <w:p w14:paraId="00D1F2D2" w14:textId="6FF7ADFF" w:rsidR="007633D5" w:rsidRPr="007633D5" w:rsidRDefault="007633D5" w:rsidP="007633D5">
            <w:pPr>
              <w:jc w:val="center"/>
              <w:rPr>
                <w:rFonts w:cs="Arial"/>
              </w:rPr>
            </w:pPr>
            <w:r w:rsidRPr="007633D5">
              <w:rPr>
                <w:rFonts w:cs="Arial"/>
              </w:rPr>
              <w:t>3,108</w:t>
            </w:r>
          </w:p>
        </w:tc>
        <w:tc>
          <w:tcPr>
            <w:tcW w:w="1346" w:type="dxa"/>
            <w:noWrap/>
            <w:vAlign w:val="center"/>
            <w:hideMark/>
          </w:tcPr>
          <w:p w14:paraId="115D129F" w14:textId="6D660393" w:rsidR="007633D5" w:rsidRPr="007633D5" w:rsidRDefault="007633D5" w:rsidP="007633D5">
            <w:pPr>
              <w:jc w:val="center"/>
              <w:rPr>
                <w:rFonts w:cs="Arial"/>
              </w:rPr>
            </w:pPr>
            <w:r w:rsidRPr="007633D5">
              <w:rPr>
                <w:rFonts w:cs="Arial"/>
              </w:rPr>
              <w:t>3,552</w:t>
            </w:r>
          </w:p>
        </w:tc>
        <w:tc>
          <w:tcPr>
            <w:tcW w:w="1400" w:type="dxa"/>
            <w:noWrap/>
            <w:vAlign w:val="center"/>
            <w:hideMark/>
          </w:tcPr>
          <w:p w14:paraId="3AA0174F" w14:textId="1ACFA24C" w:rsidR="007633D5" w:rsidRPr="007633D5" w:rsidRDefault="007633D5" w:rsidP="007633D5">
            <w:pPr>
              <w:jc w:val="center"/>
              <w:rPr>
                <w:rFonts w:cs="Arial"/>
              </w:rPr>
            </w:pPr>
            <w:r w:rsidRPr="007633D5">
              <w:rPr>
                <w:rFonts w:cs="Arial"/>
              </w:rPr>
              <w:t>4,011</w:t>
            </w:r>
          </w:p>
        </w:tc>
        <w:tc>
          <w:tcPr>
            <w:tcW w:w="1484" w:type="dxa"/>
            <w:noWrap/>
            <w:vAlign w:val="center"/>
            <w:hideMark/>
          </w:tcPr>
          <w:p w14:paraId="2AAB03DC" w14:textId="405876EF" w:rsidR="007633D5" w:rsidRPr="007633D5" w:rsidRDefault="007633D5" w:rsidP="007633D5">
            <w:pPr>
              <w:jc w:val="center"/>
              <w:rPr>
                <w:rFonts w:cs="Arial"/>
              </w:rPr>
            </w:pPr>
            <w:r w:rsidRPr="007633D5">
              <w:rPr>
                <w:rFonts w:cs="Arial"/>
              </w:rPr>
              <w:t>4,923</w:t>
            </w:r>
          </w:p>
        </w:tc>
      </w:tr>
      <w:tr w:rsidR="007633D5" w:rsidRPr="006A3649" w14:paraId="3B0F8D4E" w14:textId="77777777" w:rsidTr="007633D5">
        <w:trPr>
          <w:trHeight w:val="288"/>
        </w:trPr>
        <w:tc>
          <w:tcPr>
            <w:tcW w:w="2054" w:type="dxa"/>
            <w:vAlign w:val="center"/>
          </w:tcPr>
          <w:p w14:paraId="446B885E" w14:textId="77777777" w:rsidR="007633D5" w:rsidRPr="00944F9D" w:rsidRDefault="007633D5" w:rsidP="007633D5">
            <w:pPr>
              <w:jc w:val="left"/>
              <w:rPr>
                <w:b/>
                <w:bCs/>
              </w:rPr>
            </w:pPr>
            <w:r w:rsidRPr="00944F9D">
              <w:rPr>
                <w:rFonts w:ascii="Calibri" w:hAnsi="Calibri" w:cs="Calibri"/>
                <w:b/>
                <w:bCs/>
                <w:color w:val="000000"/>
              </w:rPr>
              <w:t>GW pumping OPEX</w:t>
            </w:r>
          </w:p>
        </w:tc>
        <w:tc>
          <w:tcPr>
            <w:tcW w:w="1012" w:type="dxa"/>
            <w:noWrap/>
            <w:vAlign w:val="center"/>
            <w:hideMark/>
          </w:tcPr>
          <w:p w14:paraId="6C5B5D88" w14:textId="13BF7224" w:rsidR="007633D5" w:rsidRPr="007633D5" w:rsidRDefault="007633D5" w:rsidP="007633D5">
            <w:pPr>
              <w:jc w:val="center"/>
              <w:rPr>
                <w:rFonts w:cs="Arial"/>
              </w:rPr>
            </w:pPr>
            <w:r w:rsidRPr="007633D5">
              <w:rPr>
                <w:rFonts w:cs="Arial"/>
              </w:rPr>
              <w:t>2,904</w:t>
            </w:r>
          </w:p>
        </w:tc>
        <w:tc>
          <w:tcPr>
            <w:tcW w:w="1346" w:type="dxa"/>
            <w:noWrap/>
            <w:vAlign w:val="center"/>
            <w:hideMark/>
          </w:tcPr>
          <w:p w14:paraId="08200D04" w14:textId="0640D8F4" w:rsidR="007633D5" w:rsidRPr="007633D5" w:rsidRDefault="007633D5" w:rsidP="007633D5">
            <w:pPr>
              <w:jc w:val="center"/>
              <w:rPr>
                <w:rFonts w:cs="Arial"/>
              </w:rPr>
            </w:pPr>
            <w:r w:rsidRPr="007633D5">
              <w:rPr>
                <w:rFonts w:cs="Arial"/>
              </w:rPr>
              <w:t>3,259</w:t>
            </w:r>
          </w:p>
        </w:tc>
        <w:tc>
          <w:tcPr>
            <w:tcW w:w="1346" w:type="dxa"/>
            <w:noWrap/>
            <w:vAlign w:val="center"/>
            <w:hideMark/>
          </w:tcPr>
          <w:p w14:paraId="50A0076D" w14:textId="3ACCEF74" w:rsidR="007633D5" w:rsidRPr="007633D5" w:rsidRDefault="007633D5" w:rsidP="007633D5">
            <w:pPr>
              <w:jc w:val="center"/>
              <w:rPr>
                <w:rFonts w:cs="Arial"/>
              </w:rPr>
            </w:pPr>
            <w:r w:rsidRPr="007633D5">
              <w:rPr>
                <w:rFonts w:cs="Arial"/>
              </w:rPr>
              <w:t>4,446</w:t>
            </w:r>
          </w:p>
        </w:tc>
        <w:tc>
          <w:tcPr>
            <w:tcW w:w="1400" w:type="dxa"/>
            <w:noWrap/>
            <w:vAlign w:val="center"/>
            <w:hideMark/>
          </w:tcPr>
          <w:p w14:paraId="2649CA8C" w14:textId="3867A60C" w:rsidR="007633D5" w:rsidRPr="007633D5" w:rsidRDefault="007633D5" w:rsidP="007633D5">
            <w:pPr>
              <w:jc w:val="center"/>
              <w:rPr>
                <w:rFonts w:cs="Arial"/>
              </w:rPr>
            </w:pPr>
            <w:r w:rsidRPr="007633D5">
              <w:rPr>
                <w:rFonts w:cs="Arial"/>
              </w:rPr>
              <w:t>5,840</w:t>
            </w:r>
          </w:p>
        </w:tc>
        <w:tc>
          <w:tcPr>
            <w:tcW w:w="1484" w:type="dxa"/>
            <w:noWrap/>
            <w:vAlign w:val="center"/>
            <w:hideMark/>
          </w:tcPr>
          <w:p w14:paraId="77EC308D" w14:textId="43FA45B6" w:rsidR="007633D5" w:rsidRPr="007633D5" w:rsidRDefault="007633D5" w:rsidP="007633D5">
            <w:pPr>
              <w:jc w:val="center"/>
              <w:rPr>
                <w:rFonts w:cs="Arial"/>
              </w:rPr>
            </w:pPr>
            <w:r w:rsidRPr="007633D5">
              <w:rPr>
                <w:rFonts w:cs="Arial"/>
              </w:rPr>
              <w:t>9,670</w:t>
            </w:r>
          </w:p>
        </w:tc>
      </w:tr>
      <w:tr w:rsidR="007633D5" w:rsidRPr="006A3649" w14:paraId="0B3997BB" w14:textId="77777777" w:rsidTr="007633D5">
        <w:trPr>
          <w:trHeight w:val="288"/>
        </w:trPr>
        <w:tc>
          <w:tcPr>
            <w:tcW w:w="2054" w:type="dxa"/>
            <w:vAlign w:val="center"/>
          </w:tcPr>
          <w:p w14:paraId="5EACBB62" w14:textId="421C8533" w:rsidR="007633D5" w:rsidRPr="00944F9D" w:rsidRDefault="007633D5" w:rsidP="007633D5">
            <w:pPr>
              <w:jc w:val="left"/>
              <w:rPr>
                <w:b/>
                <w:bCs/>
              </w:rPr>
            </w:pPr>
            <w:r w:rsidRPr="00944F9D">
              <w:rPr>
                <w:rFonts w:ascii="Calibri" w:hAnsi="Calibri" w:cs="Calibri"/>
                <w:b/>
                <w:bCs/>
                <w:color w:val="000000"/>
              </w:rPr>
              <w:t>MBR OPEX</w:t>
            </w:r>
          </w:p>
        </w:tc>
        <w:tc>
          <w:tcPr>
            <w:tcW w:w="1012" w:type="dxa"/>
            <w:noWrap/>
            <w:vAlign w:val="center"/>
            <w:hideMark/>
          </w:tcPr>
          <w:p w14:paraId="239D7479" w14:textId="0A3AD66D" w:rsidR="007633D5" w:rsidRPr="007633D5" w:rsidRDefault="007633D5" w:rsidP="007633D5">
            <w:pPr>
              <w:jc w:val="center"/>
              <w:rPr>
                <w:rFonts w:cs="Arial"/>
              </w:rPr>
            </w:pPr>
            <w:r w:rsidRPr="007633D5">
              <w:rPr>
                <w:rFonts w:cs="Arial"/>
              </w:rPr>
              <w:t>10,799</w:t>
            </w:r>
          </w:p>
        </w:tc>
        <w:tc>
          <w:tcPr>
            <w:tcW w:w="1346" w:type="dxa"/>
            <w:noWrap/>
            <w:vAlign w:val="center"/>
            <w:hideMark/>
          </w:tcPr>
          <w:p w14:paraId="6A89FF93" w14:textId="646189BF" w:rsidR="007633D5" w:rsidRPr="007633D5" w:rsidRDefault="007633D5" w:rsidP="007633D5">
            <w:pPr>
              <w:jc w:val="center"/>
              <w:rPr>
                <w:rFonts w:cs="Arial"/>
              </w:rPr>
            </w:pPr>
            <w:r w:rsidRPr="007633D5">
              <w:rPr>
                <w:rFonts w:cs="Arial"/>
              </w:rPr>
              <w:t>11,154</w:t>
            </w:r>
          </w:p>
        </w:tc>
        <w:tc>
          <w:tcPr>
            <w:tcW w:w="1346" w:type="dxa"/>
            <w:noWrap/>
            <w:vAlign w:val="center"/>
            <w:hideMark/>
          </w:tcPr>
          <w:p w14:paraId="4B1E9E64" w14:textId="2F201757" w:rsidR="007633D5" w:rsidRPr="007633D5" w:rsidRDefault="007633D5" w:rsidP="007633D5">
            <w:pPr>
              <w:jc w:val="center"/>
              <w:rPr>
                <w:rFonts w:cs="Arial"/>
              </w:rPr>
            </w:pPr>
            <w:r w:rsidRPr="007633D5">
              <w:rPr>
                <w:rFonts w:cs="Arial"/>
              </w:rPr>
              <w:t>38,691</w:t>
            </w:r>
          </w:p>
        </w:tc>
        <w:tc>
          <w:tcPr>
            <w:tcW w:w="1400" w:type="dxa"/>
            <w:noWrap/>
            <w:vAlign w:val="center"/>
            <w:hideMark/>
          </w:tcPr>
          <w:p w14:paraId="70AF430F" w14:textId="251F7031" w:rsidR="007633D5" w:rsidRPr="007633D5" w:rsidRDefault="007633D5" w:rsidP="007633D5">
            <w:pPr>
              <w:jc w:val="center"/>
              <w:rPr>
                <w:rFonts w:cs="Arial"/>
              </w:rPr>
            </w:pPr>
            <w:r w:rsidRPr="007633D5">
              <w:rPr>
                <w:rFonts w:cs="Arial"/>
              </w:rPr>
              <w:t>69,827</w:t>
            </w:r>
          </w:p>
        </w:tc>
        <w:tc>
          <w:tcPr>
            <w:tcW w:w="1484" w:type="dxa"/>
            <w:noWrap/>
            <w:vAlign w:val="center"/>
            <w:hideMark/>
          </w:tcPr>
          <w:p w14:paraId="0EAC8366" w14:textId="59A7BEB3" w:rsidR="007633D5" w:rsidRPr="007633D5" w:rsidRDefault="007633D5" w:rsidP="007633D5">
            <w:pPr>
              <w:jc w:val="center"/>
              <w:rPr>
                <w:rFonts w:cs="Arial"/>
              </w:rPr>
            </w:pPr>
            <w:r w:rsidRPr="007633D5">
              <w:rPr>
                <w:rFonts w:cs="Arial"/>
              </w:rPr>
              <w:t>154,753</w:t>
            </w:r>
          </w:p>
        </w:tc>
      </w:tr>
      <w:tr w:rsidR="007633D5" w:rsidRPr="006A3649" w14:paraId="400F0FB1" w14:textId="77777777" w:rsidTr="007633D5">
        <w:trPr>
          <w:trHeight w:val="288"/>
        </w:trPr>
        <w:tc>
          <w:tcPr>
            <w:tcW w:w="2054" w:type="dxa"/>
            <w:vAlign w:val="center"/>
          </w:tcPr>
          <w:p w14:paraId="3B7E92D6" w14:textId="77777777" w:rsidR="007633D5" w:rsidRPr="00944F9D" w:rsidRDefault="007633D5" w:rsidP="007633D5">
            <w:pPr>
              <w:jc w:val="left"/>
              <w:rPr>
                <w:b/>
                <w:bCs/>
              </w:rPr>
            </w:pPr>
            <w:r w:rsidRPr="00944F9D">
              <w:rPr>
                <w:rFonts w:ascii="Calibri" w:hAnsi="Calibri" w:cs="Calibri"/>
                <w:b/>
                <w:bCs/>
                <w:color w:val="000000"/>
              </w:rPr>
              <w:t>RO OPEX</w:t>
            </w:r>
          </w:p>
        </w:tc>
        <w:tc>
          <w:tcPr>
            <w:tcW w:w="1012" w:type="dxa"/>
            <w:noWrap/>
            <w:vAlign w:val="center"/>
            <w:hideMark/>
          </w:tcPr>
          <w:p w14:paraId="01D3F489" w14:textId="5DABD731" w:rsidR="007633D5" w:rsidRPr="007633D5" w:rsidRDefault="007633D5" w:rsidP="007633D5">
            <w:pPr>
              <w:jc w:val="center"/>
              <w:rPr>
                <w:rFonts w:cs="Arial"/>
              </w:rPr>
            </w:pPr>
            <w:r w:rsidRPr="007633D5">
              <w:rPr>
                <w:rFonts w:cs="Arial"/>
              </w:rPr>
              <w:t>4,353</w:t>
            </w:r>
          </w:p>
        </w:tc>
        <w:tc>
          <w:tcPr>
            <w:tcW w:w="1346" w:type="dxa"/>
            <w:noWrap/>
            <w:vAlign w:val="center"/>
            <w:hideMark/>
          </w:tcPr>
          <w:p w14:paraId="3B58E89D" w14:textId="482ACA6A" w:rsidR="007633D5" w:rsidRPr="007633D5" w:rsidRDefault="007633D5" w:rsidP="007633D5">
            <w:pPr>
              <w:jc w:val="center"/>
              <w:rPr>
                <w:rFonts w:cs="Arial"/>
              </w:rPr>
            </w:pPr>
            <w:r w:rsidRPr="007633D5">
              <w:rPr>
                <w:rFonts w:cs="Arial"/>
              </w:rPr>
              <w:t>4,708</w:t>
            </w:r>
          </w:p>
        </w:tc>
        <w:tc>
          <w:tcPr>
            <w:tcW w:w="1346" w:type="dxa"/>
            <w:noWrap/>
            <w:vAlign w:val="center"/>
            <w:hideMark/>
          </w:tcPr>
          <w:p w14:paraId="5CE09565" w14:textId="31B6B0C7" w:rsidR="007633D5" w:rsidRPr="007633D5" w:rsidRDefault="007633D5" w:rsidP="007633D5">
            <w:pPr>
              <w:jc w:val="center"/>
              <w:rPr>
                <w:rFonts w:cs="Arial"/>
              </w:rPr>
            </w:pPr>
            <w:r w:rsidRPr="007633D5">
              <w:rPr>
                <w:rFonts w:cs="Arial"/>
              </w:rPr>
              <w:t>11,690</w:t>
            </w:r>
          </w:p>
        </w:tc>
        <w:tc>
          <w:tcPr>
            <w:tcW w:w="1400" w:type="dxa"/>
            <w:noWrap/>
            <w:vAlign w:val="center"/>
            <w:hideMark/>
          </w:tcPr>
          <w:p w14:paraId="2ED023AD" w14:textId="05D1292B" w:rsidR="007633D5" w:rsidRPr="007633D5" w:rsidRDefault="007633D5" w:rsidP="007633D5">
            <w:pPr>
              <w:jc w:val="center"/>
              <w:rPr>
                <w:rFonts w:cs="Arial"/>
              </w:rPr>
            </w:pPr>
            <w:r w:rsidRPr="007633D5">
              <w:rPr>
                <w:rFonts w:cs="Arial"/>
              </w:rPr>
              <w:t>20,328</w:t>
            </w:r>
          </w:p>
        </w:tc>
        <w:tc>
          <w:tcPr>
            <w:tcW w:w="1484" w:type="dxa"/>
            <w:noWrap/>
            <w:vAlign w:val="center"/>
            <w:hideMark/>
          </w:tcPr>
          <w:p w14:paraId="01F5717A" w14:textId="5B5A7A41" w:rsidR="007633D5" w:rsidRPr="007633D5" w:rsidRDefault="007633D5" w:rsidP="007633D5">
            <w:pPr>
              <w:jc w:val="center"/>
              <w:rPr>
                <w:rFonts w:cs="Arial"/>
              </w:rPr>
            </w:pPr>
            <w:r w:rsidRPr="007633D5">
              <w:rPr>
                <w:rFonts w:cs="Arial"/>
              </w:rPr>
              <w:t>45,890</w:t>
            </w:r>
          </w:p>
        </w:tc>
      </w:tr>
      <w:tr w:rsidR="007633D5" w:rsidRPr="006A3649" w14:paraId="1D273B58" w14:textId="77777777" w:rsidTr="007633D5">
        <w:trPr>
          <w:trHeight w:val="288"/>
        </w:trPr>
        <w:tc>
          <w:tcPr>
            <w:tcW w:w="2054" w:type="dxa"/>
            <w:vAlign w:val="center"/>
          </w:tcPr>
          <w:p w14:paraId="1CD9BFE3" w14:textId="77777777" w:rsidR="007633D5" w:rsidRPr="00944F9D" w:rsidRDefault="007633D5" w:rsidP="007633D5">
            <w:pPr>
              <w:jc w:val="left"/>
              <w:rPr>
                <w:b/>
                <w:bCs/>
              </w:rPr>
            </w:pPr>
            <w:r w:rsidRPr="00944F9D">
              <w:rPr>
                <w:rFonts w:ascii="Calibri" w:hAnsi="Calibri" w:cs="Calibri"/>
                <w:b/>
                <w:bCs/>
                <w:color w:val="000000"/>
              </w:rPr>
              <w:t>UV OPEX</w:t>
            </w:r>
          </w:p>
        </w:tc>
        <w:tc>
          <w:tcPr>
            <w:tcW w:w="1012" w:type="dxa"/>
            <w:noWrap/>
            <w:vAlign w:val="center"/>
            <w:hideMark/>
          </w:tcPr>
          <w:p w14:paraId="68A335FD" w14:textId="5A1ACA54" w:rsidR="007633D5" w:rsidRPr="007633D5" w:rsidRDefault="007633D5" w:rsidP="007633D5">
            <w:pPr>
              <w:jc w:val="center"/>
              <w:rPr>
                <w:rFonts w:cs="Arial"/>
              </w:rPr>
            </w:pPr>
            <w:r w:rsidRPr="007633D5">
              <w:rPr>
                <w:rFonts w:cs="Arial"/>
              </w:rPr>
              <w:t>4,255</w:t>
            </w:r>
          </w:p>
        </w:tc>
        <w:tc>
          <w:tcPr>
            <w:tcW w:w="1346" w:type="dxa"/>
            <w:noWrap/>
            <w:vAlign w:val="center"/>
            <w:hideMark/>
          </w:tcPr>
          <w:p w14:paraId="585B1289" w14:textId="75E38193" w:rsidR="007633D5" w:rsidRPr="007633D5" w:rsidRDefault="007633D5" w:rsidP="007633D5">
            <w:pPr>
              <w:jc w:val="center"/>
              <w:rPr>
                <w:rFonts w:cs="Arial"/>
              </w:rPr>
            </w:pPr>
            <w:r w:rsidRPr="007633D5">
              <w:rPr>
                <w:rFonts w:cs="Arial"/>
              </w:rPr>
              <w:t>4,610</w:t>
            </w:r>
          </w:p>
        </w:tc>
        <w:tc>
          <w:tcPr>
            <w:tcW w:w="1346" w:type="dxa"/>
            <w:noWrap/>
            <w:vAlign w:val="center"/>
            <w:hideMark/>
          </w:tcPr>
          <w:p w14:paraId="38E2F3A0" w14:textId="6B0A8AFD" w:rsidR="007633D5" w:rsidRPr="007633D5" w:rsidRDefault="007633D5" w:rsidP="007633D5">
            <w:pPr>
              <w:jc w:val="center"/>
              <w:rPr>
                <w:rFonts w:cs="Arial"/>
              </w:rPr>
            </w:pPr>
            <w:r w:rsidRPr="007633D5">
              <w:rPr>
                <w:rFonts w:cs="Arial"/>
              </w:rPr>
              <w:t>11,202</w:t>
            </w:r>
          </w:p>
        </w:tc>
        <w:tc>
          <w:tcPr>
            <w:tcW w:w="1400" w:type="dxa"/>
            <w:noWrap/>
            <w:vAlign w:val="center"/>
            <w:hideMark/>
          </w:tcPr>
          <w:p w14:paraId="75A92381" w14:textId="53803159" w:rsidR="007633D5" w:rsidRPr="007633D5" w:rsidRDefault="007633D5" w:rsidP="007633D5">
            <w:pPr>
              <w:jc w:val="center"/>
              <w:rPr>
                <w:rFonts w:cs="Arial"/>
              </w:rPr>
            </w:pPr>
            <w:r w:rsidRPr="007633D5">
              <w:rPr>
                <w:rFonts w:cs="Arial"/>
              </w:rPr>
              <w:t>19,354</w:t>
            </w:r>
          </w:p>
        </w:tc>
        <w:tc>
          <w:tcPr>
            <w:tcW w:w="1484" w:type="dxa"/>
            <w:noWrap/>
            <w:vAlign w:val="center"/>
            <w:hideMark/>
          </w:tcPr>
          <w:p w14:paraId="74C3F8A8" w14:textId="1C5052B7" w:rsidR="007633D5" w:rsidRPr="007633D5" w:rsidRDefault="007633D5" w:rsidP="007633D5">
            <w:pPr>
              <w:jc w:val="center"/>
              <w:rPr>
                <w:rFonts w:cs="Arial"/>
              </w:rPr>
            </w:pPr>
            <w:r w:rsidRPr="007633D5">
              <w:rPr>
                <w:rFonts w:cs="Arial"/>
              </w:rPr>
              <w:t>43,453</w:t>
            </w:r>
          </w:p>
        </w:tc>
      </w:tr>
      <w:tr w:rsidR="007633D5" w:rsidRPr="006A3649" w14:paraId="5D85F5A2" w14:textId="77777777" w:rsidTr="007633D5">
        <w:trPr>
          <w:trHeight w:val="288"/>
        </w:trPr>
        <w:tc>
          <w:tcPr>
            <w:tcW w:w="2054" w:type="dxa"/>
            <w:vAlign w:val="center"/>
          </w:tcPr>
          <w:p w14:paraId="051C719E" w14:textId="77777777" w:rsidR="007633D5" w:rsidRPr="00944F9D" w:rsidRDefault="007633D5" w:rsidP="007633D5">
            <w:pPr>
              <w:jc w:val="left"/>
              <w:rPr>
                <w:b/>
                <w:bCs/>
              </w:rPr>
            </w:pPr>
            <w:r w:rsidRPr="00944F9D">
              <w:rPr>
                <w:rFonts w:ascii="Calibri" w:hAnsi="Calibri" w:cs="Calibri"/>
                <w:b/>
                <w:bCs/>
                <w:color w:val="000000"/>
              </w:rPr>
              <w:t>BW sewer OPEX</w:t>
            </w:r>
          </w:p>
        </w:tc>
        <w:tc>
          <w:tcPr>
            <w:tcW w:w="1012" w:type="dxa"/>
            <w:noWrap/>
            <w:vAlign w:val="center"/>
            <w:hideMark/>
          </w:tcPr>
          <w:p w14:paraId="2F3F7B4A" w14:textId="2599CF6A" w:rsidR="007633D5" w:rsidRPr="007633D5" w:rsidRDefault="007633D5" w:rsidP="007633D5">
            <w:pPr>
              <w:jc w:val="center"/>
              <w:rPr>
                <w:rFonts w:cs="Arial"/>
              </w:rPr>
            </w:pPr>
            <w:r w:rsidRPr="007633D5">
              <w:rPr>
                <w:rFonts w:cs="Arial"/>
              </w:rPr>
              <w:t>2,785</w:t>
            </w:r>
          </w:p>
        </w:tc>
        <w:tc>
          <w:tcPr>
            <w:tcW w:w="1346" w:type="dxa"/>
            <w:noWrap/>
            <w:vAlign w:val="center"/>
            <w:hideMark/>
          </w:tcPr>
          <w:p w14:paraId="316984E6" w14:textId="3C2E84D5" w:rsidR="007633D5" w:rsidRPr="007633D5" w:rsidRDefault="007633D5" w:rsidP="007633D5">
            <w:pPr>
              <w:jc w:val="center"/>
              <w:rPr>
                <w:rFonts w:cs="Arial"/>
              </w:rPr>
            </w:pPr>
            <w:r w:rsidRPr="007633D5">
              <w:rPr>
                <w:rFonts w:cs="Arial"/>
              </w:rPr>
              <w:t>3,108</w:t>
            </w:r>
          </w:p>
        </w:tc>
        <w:tc>
          <w:tcPr>
            <w:tcW w:w="1346" w:type="dxa"/>
            <w:noWrap/>
            <w:vAlign w:val="center"/>
            <w:hideMark/>
          </w:tcPr>
          <w:p w14:paraId="381C3C2E" w14:textId="3470A0EE" w:rsidR="007633D5" w:rsidRPr="007633D5" w:rsidRDefault="007633D5" w:rsidP="007633D5">
            <w:pPr>
              <w:jc w:val="center"/>
              <w:rPr>
                <w:rFonts w:cs="Arial"/>
              </w:rPr>
            </w:pPr>
            <w:r w:rsidRPr="007633D5">
              <w:rPr>
                <w:rFonts w:cs="Arial"/>
              </w:rPr>
              <w:t>3,552</w:t>
            </w:r>
          </w:p>
        </w:tc>
        <w:tc>
          <w:tcPr>
            <w:tcW w:w="1400" w:type="dxa"/>
            <w:noWrap/>
            <w:vAlign w:val="center"/>
            <w:hideMark/>
          </w:tcPr>
          <w:p w14:paraId="2E3D7546" w14:textId="5F9F0982" w:rsidR="007633D5" w:rsidRPr="007633D5" w:rsidRDefault="007633D5" w:rsidP="007633D5">
            <w:pPr>
              <w:jc w:val="center"/>
              <w:rPr>
                <w:rFonts w:cs="Arial"/>
              </w:rPr>
            </w:pPr>
            <w:r w:rsidRPr="007633D5">
              <w:rPr>
                <w:rFonts w:cs="Arial"/>
              </w:rPr>
              <w:t>4,011</w:t>
            </w:r>
          </w:p>
        </w:tc>
        <w:tc>
          <w:tcPr>
            <w:tcW w:w="1484" w:type="dxa"/>
            <w:noWrap/>
            <w:vAlign w:val="center"/>
            <w:hideMark/>
          </w:tcPr>
          <w:p w14:paraId="06C8B9A0" w14:textId="79A6F08C" w:rsidR="007633D5" w:rsidRPr="007633D5" w:rsidRDefault="007633D5" w:rsidP="007633D5">
            <w:pPr>
              <w:jc w:val="center"/>
              <w:rPr>
                <w:rFonts w:cs="Arial"/>
              </w:rPr>
            </w:pPr>
            <w:r w:rsidRPr="007633D5">
              <w:rPr>
                <w:rFonts w:cs="Arial"/>
              </w:rPr>
              <w:t>4,923</w:t>
            </w:r>
          </w:p>
        </w:tc>
      </w:tr>
      <w:tr w:rsidR="007633D5" w:rsidRPr="006A3649" w14:paraId="4E0A93BF" w14:textId="77777777" w:rsidTr="007633D5">
        <w:trPr>
          <w:trHeight w:val="288"/>
        </w:trPr>
        <w:tc>
          <w:tcPr>
            <w:tcW w:w="2054" w:type="dxa"/>
            <w:vAlign w:val="center"/>
          </w:tcPr>
          <w:p w14:paraId="772D1EC4" w14:textId="77777777" w:rsidR="007633D5" w:rsidRPr="00944F9D" w:rsidRDefault="007633D5" w:rsidP="007633D5">
            <w:pPr>
              <w:jc w:val="left"/>
              <w:rPr>
                <w:b/>
                <w:bCs/>
              </w:rPr>
            </w:pPr>
            <w:r w:rsidRPr="00944F9D">
              <w:rPr>
                <w:rFonts w:ascii="Calibri" w:hAnsi="Calibri" w:cs="Calibri"/>
                <w:b/>
                <w:bCs/>
                <w:color w:val="000000"/>
              </w:rPr>
              <w:t>BW pumping OPEX</w:t>
            </w:r>
          </w:p>
        </w:tc>
        <w:tc>
          <w:tcPr>
            <w:tcW w:w="1012" w:type="dxa"/>
            <w:noWrap/>
            <w:vAlign w:val="center"/>
            <w:hideMark/>
          </w:tcPr>
          <w:p w14:paraId="19023A05" w14:textId="54E05713" w:rsidR="007633D5" w:rsidRPr="007633D5" w:rsidRDefault="007633D5" w:rsidP="007633D5">
            <w:pPr>
              <w:jc w:val="center"/>
              <w:rPr>
                <w:rFonts w:cs="Arial"/>
              </w:rPr>
            </w:pPr>
            <w:r w:rsidRPr="007633D5">
              <w:rPr>
                <w:rFonts w:cs="Arial"/>
              </w:rPr>
              <w:t>2,773</w:t>
            </w:r>
          </w:p>
        </w:tc>
        <w:tc>
          <w:tcPr>
            <w:tcW w:w="1346" w:type="dxa"/>
            <w:noWrap/>
            <w:vAlign w:val="center"/>
            <w:hideMark/>
          </w:tcPr>
          <w:p w14:paraId="05788C30" w14:textId="751ABBFD" w:rsidR="007633D5" w:rsidRPr="007633D5" w:rsidRDefault="007633D5" w:rsidP="007633D5">
            <w:pPr>
              <w:jc w:val="center"/>
              <w:rPr>
                <w:rFonts w:cs="Arial"/>
              </w:rPr>
            </w:pPr>
            <w:r w:rsidRPr="007633D5">
              <w:rPr>
                <w:rFonts w:cs="Arial"/>
              </w:rPr>
              <w:t>3,128</w:t>
            </w:r>
          </w:p>
        </w:tc>
        <w:tc>
          <w:tcPr>
            <w:tcW w:w="1346" w:type="dxa"/>
            <w:noWrap/>
            <w:vAlign w:val="center"/>
            <w:hideMark/>
          </w:tcPr>
          <w:p w14:paraId="7CA6D404" w14:textId="3E665E90" w:rsidR="007633D5" w:rsidRPr="007633D5" w:rsidRDefault="007633D5" w:rsidP="007633D5">
            <w:pPr>
              <w:jc w:val="center"/>
              <w:rPr>
                <w:rFonts w:cs="Arial"/>
              </w:rPr>
            </w:pPr>
            <w:r w:rsidRPr="007633D5">
              <w:rPr>
                <w:rFonts w:cs="Arial"/>
              </w:rPr>
              <w:t>3,791</w:t>
            </w:r>
          </w:p>
        </w:tc>
        <w:tc>
          <w:tcPr>
            <w:tcW w:w="1400" w:type="dxa"/>
            <w:noWrap/>
            <w:vAlign w:val="center"/>
            <w:hideMark/>
          </w:tcPr>
          <w:p w14:paraId="2720A1B4" w14:textId="4386B22E" w:rsidR="007633D5" w:rsidRPr="007633D5" w:rsidRDefault="007633D5" w:rsidP="007633D5">
            <w:pPr>
              <w:jc w:val="center"/>
              <w:rPr>
                <w:rFonts w:cs="Arial"/>
              </w:rPr>
            </w:pPr>
            <w:r w:rsidRPr="007633D5">
              <w:rPr>
                <w:rFonts w:cs="Arial"/>
              </w:rPr>
              <w:t>4,531</w:t>
            </w:r>
          </w:p>
        </w:tc>
        <w:tc>
          <w:tcPr>
            <w:tcW w:w="1484" w:type="dxa"/>
            <w:noWrap/>
            <w:vAlign w:val="center"/>
            <w:hideMark/>
          </w:tcPr>
          <w:p w14:paraId="29E840CC" w14:textId="24B06F42" w:rsidR="007633D5" w:rsidRPr="007633D5" w:rsidRDefault="007633D5" w:rsidP="007633D5">
            <w:pPr>
              <w:jc w:val="center"/>
              <w:rPr>
                <w:rFonts w:cs="Arial"/>
              </w:rPr>
            </w:pPr>
            <w:r w:rsidRPr="007633D5">
              <w:rPr>
                <w:rFonts w:cs="Arial"/>
              </w:rPr>
              <w:t>6,396</w:t>
            </w:r>
          </w:p>
        </w:tc>
      </w:tr>
      <w:tr w:rsidR="007633D5" w:rsidRPr="006A3649" w14:paraId="3B99172D" w14:textId="77777777" w:rsidTr="007633D5">
        <w:trPr>
          <w:trHeight w:val="288"/>
        </w:trPr>
        <w:tc>
          <w:tcPr>
            <w:tcW w:w="2054" w:type="dxa"/>
            <w:vAlign w:val="center"/>
          </w:tcPr>
          <w:p w14:paraId="06D2E4BA" w14:textId="77777777" w:rsidR="007633D5" w:rsidRPr="00944F9D" w:rsidRDefault="007633D5" w:rsidP="007633D5">
            <w:pPr>
              <w:jc w:val="left"/>
              <w:rPr>
                <w:b/>
                <w:bCs/>
              </w:rPr>
            </w:pPr>
            <w:r w:rsidRPr="00944F9D">
              <w:rPr>
                <w:rFonts w:ascii="Calibri" w:hAnsi="Calibri" w:cs="Calibri"/>
                <w:b/>
                <w:bCs/>
                <w:color w:val="000000"/>
              </w:rPr>
              <w:t>OLAND OPEX</w:t>
            </w:r>
          </w:p>
        </w:tc>
        <w:tc>
          <w:tcPr>
            <w:tcW w:w="1012" w:type="dxa"/>
            <w:noWrap/>
            <w:vAlign w:val="center"/>
            <w:hideMark/>
          </w:tcPr>
          <w:p w14:paraId="639D5AFB" w14:textId="270EC618" w:rsidR="007633D5" w:rsidRPr="007633D5" w:rsidRDefault="007633D5" w:rsidP="007633D5">
            <w:pPr>
              <w:jc w:val="center"/>
              <w:rPr>
                <w:rFonts w:cs="Arial"/>
              </w:rPr>
            </w:pPr>
            <w:r w:rsidRPr="007633D5">
              <w:rPr>
                <w:rFonts w:cs="Arial"/>
              </w:rPr>
              <w:t>3,706</w:t>
            </w:r>
          </w:p>
        </w:tc>
        <w:tc>
          <w:tcPr>
            <w:tcW w:w="1346" w:type="dxa"/>
            <w:noWrap/>
            <w:vAlign w:val="center"/>
            <w:hideMark/>
          </w:tcPr>
          <w:p w14:paraId="26B83DDB" w14:textId="2D8FE278" w:rsidR="007633D5" w:rsidRPr="007633D5" w:rsidRDefault="007633D5" w:rsidP="007633D5">
            <w:pPr>
              <w:jc w:val="center"/>
              <w:rPr>
                <w:rFonts w:cs="Arial"/>
              </w:rPr>
            </w:pPr>
            <w:r w:rsidRPr="007633D5">
              <w:rPr>
                <w:rFonts w:cs="Arial"/>
              </w:rPr>
              <w:t>4,061</w:t>
            </w:r>
          </w:p>
        </w:tc>
        <w:tc>
          <w:tcPr>
            <w:tcW w:w="1346" w:type="dxa"/>
            <w:noWrap/>
            <w:vAlign w:val="center"/>
            <w:hideMark/>
          </w:tcPr>
          <w:p w14:paraId="0529B8E7" w14:textId="2306F1EF" w:rsidR="007633D5" w:rsidRPr="007633D5" w:rsidRDefault="007633D5" w:rsidP="007633D5">
            <w:pPr>
              <w:jc w:val="center"/>
              <w:rPr>
                <w:rFonts w:cs="Arial"/>
              </w:rPr>
            </w:pPr>
            <w:r w:rsidRPr="007633D5">
              <w:rPr>
                <w:rFonts w:cs="Arial"/>
              </w:rPr>
              <w:t>8,455</w:t>
            </w:r>
          </w:p>
        </w:tc>
        <w:tc>
          <w:tcPr>
            <w:tcW w:w="1400" w:type="dxa"/>
            <w:noWrap/>
            <w:vAlign w:val="center"/>
            <w:hideMark/>
          </w:tcPr>
          <w:p w14:paraId="2CA72E31" w14:textId="22709D74" w:rsidR="007633D5" w:rsidRPr="007633D5" w:rsidRDefault="007633D5" w:rsidP="007633D5">
            <w:pPr>
              <w:jc w:val="center"/>
              <w:rPr>
                <w:rFonts w:cs="Arial"/>
              </w:rPr>
            </w:pPr>
            <w:r w:rsidRPr="007633D5">
              <w:rPr>
                <w:rFonts w:cs="Arial"/>
              </w:rPr>
              <w:t>13,860</w:t>
            </w:r>
          </w:p>
        </w:tc>
        <w:tc>
          <w:tcPr>
            <w:tcW w:w="1484" w:type="dxa"/>
            <w:noWrap/>
            <w:vAlign w:val="center"/>
            <w:hideMark/>
          </w:tcPr>
          <w:p w14:paraId="24A3D117" w14:textId="3E255DD4" w:rsidR="007633D5" w:rsidRPr="007633D5" w:rsidRDefault="007633D5" w:rsidP="007633D5">
            <w:pPr>
              <w:jc w:val="center"/>
              <w:rPr>
                <w:rFonts w:cs="Arial"/>
              </w:rPr>
            </w:pPr>
            <w:r w:rsidRPr="007633D5">
              <w:rPr>
                <w:rFonts w:cs="Arial"/>
              </w:rPr>
              <w:t>29,719</w:t>
            </w:r>
          </w:p>
        </w:tc>
      </w:tr>
      <w:tr w:rsidR="007633D5" w:rsidRPr="006A3649" w14:paraId="09FC78CB" w14:textId="77777777" w:rsidTr="007633D5">
        <w:trPr>
          <w:trHeight w:val="288"/>
        </w:trPr>
        <w:tc>
          <w:tcPr>
            <w:tcW w:w="2054" w:type="dxa"/>
            <w:vAlign w:val="center"/>
          </w:tcPr>
          <w:p w14:paraId="7B1AFF8C" w14:textId="77777777" w:rsidR="007633D5" w:rsidRPr="00944F9D" w:rsidRDefault="007633D5" w:rsidP="007633D5">
            <w:pPr>
              <w:jc w:val="left"/>
              <w:rPr>
                <w:b/>
                <w:bCs/>
              </w:rPr>
            </w:pPr>
            <w:r w:rsidRPr="00944F9D">
              <w:rPr>
                <w:rFonts w:ascii="Calibri" w:hAnsi="Calibri" w:cs="Calibri"/>
                <w:b/>
                <w:bCs/>
                <w:color w:val="000000"/>
              </w:rPr>
              <w:t>Struvite reactor OPEX</w:t>
            </w:r>
          </w:p>
        </w:tc>
        <w:tc>
          <w:tcPr>
            <w:tcW w:w="1012" w:type="dxa"/>
            <w:noWrap/>
            <w:vAlign w:val="center"/>
            <w:hideMark/>
          </w:tcPr>
          <w:p w14:paraId="55CA94C5" w14:textId="5DADD00A" w:rsidR="007633D5" w:rsidRPr="007633D5" w:rsidRDefault="007633D5" w:rsidP="007633D5">
            <w:pPr>
              <w:jc w:val="center"/>
              <w:rPr>
                <w:rFonts w:cs="Arial"/>
              </w:rPr>
            </w:pPr>
            <w:r w:rsidRPr="007633D5">
              <w:rPr>
                <w:rFonts w:cs="Arial"/>
              </w:rPr>
              <w:t>2,752</w:t>
            </w:r>
          </w:p>
        </w:tc>
        <w:tc>
          <w:tcPr>
            <w:tcW w:w="1346" w:type="dxa"/>
            <w:noWrap/>
            <w:vAlign w:val="center"/>
            <w:hideMark/>
          </w:tcPr>
          <w:p w14:paraId="57BA2D98" w14:textId="2367F80A" w:rsidR="007633D5" w:rsidRPr="007633D5" w:rsidRDefault="007633D5" w:rsidP="007633D5">
            <w:pPr>
              <w:jc w:val="center"/>
              <w:rPr>
                <w:rFonts w:cs="Arial"/>
              </w:rPr>
            </w:pPr>
            <w:r w:rsidRPr="007633D5">
              <w:rPr>
                <w:rFonts w:cs="Arial"/>
              </w:rPr>
              <w:t>3,107</w:t>
            </w:r>
          </w:p>
        </w:tc>
        <w:tc>
          <w:tcPr>
            <w:tcW w:w="1346" w:type="dxa"/>
            <w:noWrap/>
            <w:vAlign w:val="center"/>
            <w:hideMark/>
          </w:tcPr>
          <w:p w14:paraId="1C740CDE" w14:textId="26D205CE" w:rsidR="007633D5" w:rsidRPr="007633D5" w:rsidRDefault="007633D5" w:rsidP="007633D5">
            <w:pPr>
              <w:jc w:val="center"/>
              <w:rPr>
                <w:rFonts w:cs="Arial"/>
              </w:rPr>
            </w:pPr>
            <w:r w:rsidRPr="007633D5">
              <w:rPr>
                <w:rFonts w:cs="Arial"/>
              </w:rPr>
              <w:t>3,687</w:t>
            </w:r>
          </w:p>
        </w:tc>
        <w:tc>
          <w:tcPr>
            <w:tcW w:w="1400" w:type="dxa"/>
            <w:noWrap/>
            <w:vAlign w:val="center"/>
            <w:hideMark/>
          </w:tcPr>
          <w:p w14:paraId="2B1E62A9" w14:textId="36D372DB" w:rsidR="007633D5" w:rsidRPr="007633D5" w:rsidRDefault="007633D5" w:rsidP="007633D5">
            <w:pPr>
              <w:jc w:val="center"/>
              <w:rPr>
                <w:rFonts w:cs="Arial"/>
              </w:rPr>
            </w:pPr>
            <w:r w:rsidRPr="007633D5">
              <w:rPr>
                <w:rFonts w:cs="Arial"/>
              </w:rPr>
              <w:t>4,323</w:t>
            </w:r>
          </w:p>
        </w:tc>
        <w:tc>
          <w:tcPr>
            <w:tcW w:w="1484" w:type="dxa"/>
            <w:noWrap/>
            <w:vAlign w:val="center"/>
            <w:hideMark/>
          </w:tcPr>
          <w:p w14:paraId="47BBC835" w14:textId="734469C4" w:rsidR="007633D5" w:rsidRPr="007633D5" w:rsidRDefault="007633D5" w:rsidP="007633D5">
            <w:pPr>
              <w:jc w:val="center"/>
              <w:rPr>
                <w:rFonts w:cs="Arial"/>
              </w:rPr>
            </w:pPr>
            <w:r w:rsidRPr="007633D5">
              <w:rPr>
                <w:rFonts w:cs="Arial"/>
              </w:rPr>
              <w:t>5,877</w:t>
            </w:r>
          </w:p>
        </w:tc>
      </w:tr>
      <w:tr w:rsidR="007633D5" w:rsidRPr="006A3649" w14:paraId="3FD167FF" w14:textId="77777777" w:rsidTr="007633D5">
        <w:trPr>
          <w:trHeight w:val="288"/>
        </w:trPr>
        <w:tc>
          <w:tcPr>
            <w:tcW w:w="2054" w:type="dxa"/>
            <w:vAlign w:val="center"/>
          </w:tcPr>
          <w:p w14:paraId="35B2A790" w14:textId="77777777" w:rsidR="007633D5" w:rsidRPr="00944F9D" w:rsidRDefault="007633D5" w:rsidP="007633D5">
            <w:pPr>
              <w:jc w:val="left"/>
              <w:rPr>
                <w:b/>
                <w:bCs/>
              </w:rPr>
            </w:pPr>
            <w:r w:rsidRPr="00944F9D">
              <w:rPr>
                <w:rFonts w:ascii="Calibri" w:hAnsi="Calibri" w:cs="Calibri"/>
                <w:b/>
                <w:bCs/>
                <w:color w:val="000000"/>
              </w:rPr>
              <w:t>RW pumping OPEX</w:t>
            </w:r>
          </w:p>
        </w:tc>
        <w:tc>
          <w:tcPr>
            <w:tcW w:w="1012" w:type="dxa"/>
            <w:noWrap/>
            <w:vAlign w:val="center"/>
            <w:hideMark/>
          </w:tcPr>
          <w:p w14:paraId="21D31269" w14:textId="1869CE7C" w:rsidR="007633D5" w:rsidRPr="007633D5" w:rsidRDefault="007633D5" w:rsidP="007633D5">
            <w:pPr>
              <w:jc w:val="center"/>
              <w:rPr>
                <w:rFonts w:cs="Arial"/>
              </w:rPr>
            </w:pPr>
            <w:r w:rsidRPr="007633D5">
              <w:rPr>
                <w:rFonts w:cs="Arial"/>
              </w:rPr>
              <w:t>2,717</w:t>
            </w:r>
          </w:p>
        </w:tc>
        <w:tc>
          <w:tcPr>
            <w:tcW w:w="1346" w:type="dxa"/>
            <w:noWrap/>
            <w:vAlign w:val="center"/>
            <w:hideMark/>
          </w:tcPr>
          <w:p w14:paraId="39760A7B" w14:textId="172E0BA3" w:rsidR="007633D5" w:rsidRPr="007633D5" w:rsidRDefault="007633D5" w:rsidP="007633D5">
            <w:pPr>
              <w:jc w:val="center"/>
              <w:rPr>
                <w:rFonts w:cs="Arial"/>
              </w:rPr>
            </w:pPr>
            <w:r w:rsidRPr="007633D5">
              <w:rPr>
                <w:rFonts w:cs="Arial"/>
              </w:rPr>
              <w:t>3,072</w:t>
            </w:r>
          </w:p>
        </w:tc>
        <w:tc>
          <w:tcPr>
            <w:tcW w:w="1346" w:type="dxa"/>
            <w:noWrap/>
            <w:vAlign w:val="center"/>
            <w:hideMark/>
          </w:tcPr>
          <w:p w14:paraId="007CDD57" w14:textId="5F92C784" w:rsidR="007633D5" w:rsidRPr="007633D5" w:rsidRDefault="007633D5" w:rsidP="007633D5">
            <w:pPr>
              <w:jc w:val="center"/>
              <w:rPr>
                <w:rFonts w:cs="Arial"/>
              </w:rPr>
            </w:pPr>
            <w:r w:rsidRPr="007633D5">
              <w:rPr>
                <w:rFonts w:cs="Arial"/>
              </w:rPr>
              <w:t>3,512</w:t>
            </w:r>
          </w:p>
        </w:tc>
        <w:tc>
          <w:tcPr>
            <w:tcW w:w="1400" w:type="dxa"/>
            <w:noWrap/>
            <w:vAlign w:val="center"/>
            <w:hideMark/>
          </w:tcPr>
          <w:p w14:paraId="5143FF1D" w14:textId="306DBE64" w:rsidR="007633D5" w:rsidRPr="007633D5" w:rsidRDefault="007633D5" w:rsidP="007633D5">
            <w:pPr>
              <w:jc w:val="center"/>
              <w:rPr>
                <w:rFonts w:cs="Arial"/>
              </w:rPr>
            </w:pPr>
            <w:r w:rsidRPr="007633D5">
              <w:rPr>
                <w:rFonts w:cs="Arial"/>
              </w:rPr>
              <w:t>3,974</w:t>
            </w:r>
          </w:p>
        </w:tc>
        <w:tc>
          <w:tcPr>
            <w:tcW w:w="1484" w:type="dxa"/>
            <w:noWrap/>
            <w:vAlign w:val="center"/>
            <w:hideMark/>
          </w:tcPr>
          <w:p w14:paraId="389ED154" w14:textId="60BAEDF1" w:rsidR="007633D5" w:rsidRPr="007633D5" w:rsidRDefault="007633D5" w:rsidP="007633D5">
            <w:pPr>
              <w:jc w:val="center"/>
              <w:rPr>
                <w:rFonts w:cs="Arial"/>
              </w:rPr>
            </w:pPr>
            <w:r w:rsidRPr="007633D5">
              <w:rPr>
                <w:rFonts w:cs="Arial"/>
              </w:rPr>
              <w:t>5,003</w:t>
            </w:r>
          </w:p>
        </w:tc>
      </w:tr>
      <w:tr w:rsidR="007633D5" w:rsidRPr="006A3649" w14:paraId="151DD5F4" w14:textId="77777777" w:rsidTr="007633D5">
        <w:trPr>
          <w:trHeight w:val="288"/>
        </w:trPr>
        <w:tc>
          <w:tcPr>
            <w:tcW w:w="2054" w:type="dxa"/>
            <w:vAlign w:val="center"/>
          </w:tcPr>
          <w:p w14:paraId="5F8F6B5D" w14:textId="77777777" w:rsidR="007633D5" w:rsidRPr="00944F9D" w:rsidRDefault="007633D5" w:rsidP="007633D5">
            <w:pPr>
              <w:jc w:val="left"/>
              <w:rPr>
                <w:b/>
                <w:bCs/>
              </w:rPr>
            </w:pPr>
            <w:r w:rsidRPr="00944F9D">
              <w:rPr>
                <w:rFonts w:ascii="Calibri" w:hAnsi="Calibri" w:cs="Calibri"/>
                <w:b/>
                <w:bCs/>
                <w:color w:val="000000"/>
              </w:rPr>
              <w:t>RW RO OPEX</w:t>
            </w:r>
          </w:p>
        </w:tc>
        <w:tc>
          <w:tcPr>
            <w:tcW w:w="1012" w:type="dxa"/>
            <w:noWrap/>
            <w:vAlign w:val="center"/>
            <w:hideMark/>
          </w:tcPr>
          <w:p w14:paraId="1C16C4CD" w14:textId="09E1C042" w:rsidR="007633D5" w:rsidRPr="007633D5" w:rsidRDefault="007633D5" w:rsidP="007633D5">
            <w:pPr>
              <w:jc w:val="center"/>
              <w:rPr>
                <w:rFonts w:cs="Arial"/>
              </w:rPr>
            </w:pPr>
            <w:r w:rsidRPr="007633D5">
              <w:rPr>
                <w:rFonts w:cs="Arial"/>
              </w:rPr>
              <w:t>2,823</w:t>
            </w:r>
          </w:p>
        </w:tc>
        <w:tc>
          <w:tcPr>
            <w:tcW w:w="1346" w:type="dxa"/>
            <w:noWrap/>
            <w:vAlign w:val="center"/>
            <w:hideMark/>
          </w:tcPr>
          <w:p w14:paraId="3088A32C" w14:textId="7B5ABC30" w:rsidR="007633D5" w:rsidRPr="007633D5" w:rsidRDefault="007633D5" w:rsidP="007633D5">
            <w:pPr>
              <w:jc w:val="center"/>
              <w:rPr>
                <w:rFonts w:cs="Arial"/>
              </w:rPr>
            </w:pPr>
            <w:r w:rsidRPr="007633D5">
              <w:rPr>
                <w:rFonts w:cs="Arial"/>
              </w:rPr>
              <w:t>3,178</w:t>
            </w:r>
          </w:p>
        </w:tc>
        <w:tc>
          <w:tcPr>
            <w:tcW w:w="1346" w:type="dxa"/>
            <w:noWrap/>
            <w:vAlign w:val="center"/>
            <w:hideMark/>
          </w:tcPr>
          <w:p w14:paraId="04E89964" w14:textId="0907AE25" w:rsidR="007633D5" w:rsidRPr="007633D5" w:rsidRDefault="007633D5" w:rsidP="007633D5">
            <w:pPr>
              <w:jc w:val="center"/>
              <w:rPr>
                <w:rFonts w:cs="Arial"/>
              </w:rPr>
            </w:pPr>
            <w:r w:rsidRPr="007633D5">
              <w:rPr>
                <w:rFonts w:cs="Arial"/>
              </w:rPr>
              <w:t>4,039</w:t>
            </w:r>
          </w:p>
        </w:tc>
        <w:tc>
          <w:tcPr>
            <w:tcW w:w="1400" w:type="dxa"/>
            <w:noWrap/>
            <w:vAlign w:val="center"/>
            <w:hideMark/>
          </w:tcPr>
          <w:p w14:paraId="6A5152F7" w14:textId="382F27D0" w:rsidR="007633D5" w:rsidRPr="007633D5" w:rsidRDefault="007633D5" w:rsidP="007633D5">
            <w:pPr>
              <w:jc w:val="center"/>
              <w:rPr>
                <w:rFonts w:cs="Arial"/>
              </w:rPr>
            </w:pPr>
            <w:r w:rsidRPr="007633D5">
              <w:rPr>
                <w:rFonts w:cs="Arial"/>
              </w:rPr>
              <w:t>5,028</w:t>
            </w:r>
          </w:p>
        </w:tc>
        <w:tc>
          <w:tcPr>
            <w:tcW w:w="1484" w:type="dxa"/>
            <w:noWrap/>
            <w:vAlign w:val="center"/>
            <w:hideMark/>
          </w:tcPr>
          <w:p w14:paraId="4CE8AC11" w14:textId="09F34239" w:rsidR="007633D5" w:rsidRPr="007633D5" w:rsidRDefault="007633D5" w:rsidP="007633D5">
            <w:pPr>
              <w:jc w:val="center"/>
              <w:rPr>
                <w:rFonts w:cs="Arial"/>
              </w:rPr>
            </w:pPr>
            <w:r w:rsidRPr="007633D5">
              <w:rPr>
                <w:rFonts w:cs="Arial"/>
              </w:rPr>
              <w:t>7,638</w:t>
            </w:r>
          </w:p>
        </w:tc>
      </w:tr>
      <w:tr w:rsidR="007633D5" w:rsidRPr="006A3649" w14:paraId="1BD4070C" w14:textId="77777777" w:rsidTr="007633D5">
        <w:trPr>
          <w:trHeight w:val="300"/>
        </w:trPr>
        <w:tc>
          <w:tcPr>
            <w:tcW w:w="2054" w:type="dxa"/>
            <w:vAlign w:val="center"/>
          </w:tcPr>
          <w:p w14:paraId="34A5B9F3" w14:textId="77777777" w:rsidR="007633D5" w:rsidRPr="00944F9D" w:rsidRDefault="007633D5" w:rsidP="007633D5">
            <w:pPr>
              <w:jc w:val="left"/>
              <w:rPr>
                <w:b/>
                <w:bCs/>
              </w:rPr>
            </w:pPr>
            <w:r w:rsidRPr="00944F9D">
              <w:rPr>
                <w:rFonts w:ascii="Calibri" w:hAnsi="Calibri" w:cs="Calibri"/>
                <w:b/>
                <w:bCs/>
                <w:color w:val="000000"/>
              </w:rPr>
              <w:t>RW UV OPEX</w:t>
            </w:r>
          </w:p>
        </w:tc>
        <w:tc>
          <w:tcPr>
            <w:tcW w:w="1012" w:type="dxa"/>
            <w:noWrap/>
            <w:vAlign w:val="center"/>
            <w:hideMark/>
          </w:tcPr>
          <w:p w14:paraId="54DB5D9E" w14:textId="3C9EACEE" w:rsidR="007633D5" w:rsidRPr="007633D5" w:rsidRDefault="007633D5" w:rsidP="007633D5">
            <w:pPr>
              <w:jc w:val="center"/>
              <w:rPr>
                <w:rFonts w:cs="Arial"/>
              </w:rPr>
            </w:pPr>
            <w:r w:rsidRPr="007633D5">
              <w:rPr>
                <w:rFonts w:cs="Arial"/>
              </w:rPr>
              <w:t>2,815</w:t>
            </w:r>
          </w:p>
        </w:tc>
        <w:tc>
          <w:tcPr>
            <w:tcW w:w="1346" w:type="dxa"/>
            <w:noWrap/>
            <w:vAlign w:val="center"/>
            <w:hideMark/>
          </w:tcPr>
          <w:p w14:paraId="7EA35508" w14:textId="4151769A" w:rsidR="007633D5" w:rsidRPr="007633D5" w:rsidRDefault="007633D5" w:rsidP="007633D5">
            <w:pPr>
              <w:jc w:val="center"/>
              <w:rPr>
                <w:rFonts w:cs="Arial"/>
              </w:rPr>
            </w:pPr>
            <w:r w:rsidRPr="007633D5">
              <w:rPr>
                <w:rFonts w:cs="Arial"/>
              </w:rPr>
              <w:t>3,170</w:t>
            </w:r>
          </w:p>
        </w:tc>
        <w:tc>
          <w:tcPr>
            <w:tcW w:w="1346" w:type="dxa"/>
            <w:noWrap/>
            <w:vAlign w:val="center"/>
            <w:hideMark/>
          </w:tcPr>
          <w:p w14:paraId="5B01FD8E" w14:textId="42519D03" w:rsidR="007633D5" w:rsidRPr="007633D5" w:rsidRDefault="007633D5" w:rsidP="007633D5">
            <w:pPr>
              <w:jc w:val="center"/>
              <w:rPr>
                <w:rFonts w:cs="Arial"/>
              </w:rPr>
            </w:pPr>
            <w:r w:rsidRPr="007633D5">
              <w:rPr>
                <w:rFonts w:cs="Arial"/>
              </w:rPr>
              <w:t>4,002</w:t>
            </w:r>
          </w:p>
        </w:tc>
        <w:tc>
          <w:tcPr>
            <w:tcW w:w="1400" w:type="dxa"/>
            <w:noWrap/>
            <w:vAlign w:val="center"/>
            <w:hideMark/>
          </w:tcPr>
          <w:p w14:paraId="76690EEB" w14:textId="5E9AD983" w:rsidR="007633D5" w:rsidRPr="007633D5" w:rsidRDefault="007633D5" w:rsidP="007633D5">
            <w:pPr>
              <w:jc w:val="center"/>
              <w:rPr>
                <w:rFonts w:cs="Arial"/>
              </w:rPr>
            </w:pPr>
            <w:r w:rsidRPr="007633D5">
              <w:rPr>
                <w:rFonts w:cs="Arial"/>
              </w:rPr>
              <w:t>4,953</w:t>
            </w:r>
          </w:p>
        </w:tc>
        <w:tc>
          <w:tcPr>
            <w:tcW w:w="1484" w:type="dxa"/>
            <w:noWrap/>
            <w:vAlign w:val="center"/>
            <w:hideMark/>
          </w:tcPr>
          <w:p w14:paraId="376E4183" w14:textId="48D89EED" w:rsidR="007633D5" w:rsidRPr="007633D5" w:rsidRDefault="007633D5" w:rsidP="007633D5">
            <w:pPr>
              <w:jc w:val="center"/>
              <w:rPr>
                <w:rFonts w:cs="Arial"/>
              </w:rPr>
            </w:pPr>
            <w:r w:rsidRPr="007633D5">
              <w:rPr>
                <w:rFonts w:cs="Arial"/>
              </w:rPr>
              <w:t>7,452</w:t>
            </w:r>
          </w:p>
        </w:tc>
      </w:tr>
      <w:tr w:rsidR="007633D5" w:rsidRPr="006A3649" w14:paraId="64AB6A44" w14:textId="77777777" w:rsidTr="007633D5">
        <w:trPr>
          <w:trHeight w:val="300"/>
        </w:trPr>
        <w:tc>
          <w:tcPr>
            <w:tcW w:w="2054" w:type="dxa"/>
            <w:vAlign w:val="center"/>
          </w:tcPr>
          <w:p w14:paraId="301F23A3" w14:textId="77777777" w:rsidR="007633D5" w:rsidRPr="00944F9D" w:rsidRDefault="007633D5" w:rsidP="007633D5">
            <w:pPr>
              <w:jc w:val="left"/>
              <w:rPr>
                <w:b/>
                <w:bCs/>
              </w:rPr>
            </w:pPr>
            <w:r w:rsidRPr="00944F9D">
              <w:rPr>
                <w:rFonts w:ascii="Calibri" w:hAnsi="Calibri" w:cs="Calibri"/>
                <w:b/>
                <w:bCs/>
              </w:rPr>
              <w:t xml:space="preserve">Monitoring sensors </w:t>
            </w:r>
          </w:p>
        </w:tc>
        <w:tc>
          <w:tcPr>
            <w:tcW w:w="1012" w:type="dxa"/>
            <w:noWrap/>
            <w:vAlign w:val="center"/>
            <w:hideMark/>
          </w:tcPr>
          <w:p w14:paraId="35A6FA9C" w14:textId="2AA69BB9" w:rsidR="007633D5" w:rsidRPr="007633D5" w:rsidRDefault="007633D5" w:rsidP="007633D5">
            <w:pPr>
              <w:jc w:val="center"/>
              <w:rPr>
                <w:rFonts w:cs="Arial"/>
              </w:rPr>
            </w:pPr>
            <w:r w:rsidRPr="007633D5">
              <w:rPr>
                <w:rFonts w:cs="Arial"/>
              </w:rPr>
              <w:t>92,235</w:t>
            </w:r>
          </w:p>
        </w:tc>
        <w:tc>
          <w:tcPr>
            <w:tcW w:w="1346" w:type="dxa"/>
            <w:noWrap/>
            <w:vAlign w:val="center"/>
            <w:hideMark/>
          </w:tcPr>
          <w:p w14:paraId="61E8F6B4" w14:textId="1E4795C7" w:rsidR="007633D5" w:rsidRPr="007633D5" w:rsidRDefault="007633D5" w:rsidP="007633D5">
            <w:pPr>
              <w:jc w:val="center"/>
              <w:rPr>
                <w:rFonts w:cs="Arial"/>
              </w:rPr>
            </w:pPr>
            <w:r w:rsidRPr="007633D5">
              <w:rPr>
                <w:rFonts w:cs="Arial"/>
              </w:rPr>
              <w:t>92,235</w:t>
            </w:r>
          </w:p>
        </w:tc>
        <w:tc>
          <w:tcPr>
            <w:tcW w:w="1346" w:type="dxa"/>
            <w:noWrap/>
            <w:vAlign w:val="center"/>
            <w:hideMark/>
          </w:tcPr>
          <w:p w14:paraId="414D54E5" w14:textId="178EF733" w:rsidR="007633D5" w:rsidRPr="007633D5" w:rsidRDefault="007633D5" w:rsidP="007633D5">
            <w:pPr>
              <w:jc w:val="center"/>
              <w:rPr>
                <w:rFonts w:cs="Arial"/>
              </w:rPr>
            </w:pPr>
            <w:r w:rsidRPr="007633D5">
              <w:rPr>
                <w:rFonts w:cs="Arial"/>
              </w:rPr>
              <w:t>92,235</w:t>
            </w:r>
          </w:p>
        </w:tc>
        <w:tc>
          <w:tcPr>
            <w:tcW w:w="1400" w:type="dxa"/>
            <w:noWrap/>
            <w:vAlign w:val="center"/>
            <w:hideMark/>
          </w:tcPr>
          <w:p w14:paraId="4EBEB88C" w14:textId="4F65EDA2" w:rsidR="007633D5" w:rsidRPr="007633D5" w:rsidRDefault="007633D5" w:rsidP="007633D5">
            <w:pPr>
              <w:jc w:val="center"/>
              <w:rPr>
                <w:rFonts w:cs="Arial"/>
              </w:rPr>
            </w:pPr>
            <w:r w:rsidRPr="007633D5">
              <w:rPr>
                <w:rFonts w:cs="Arial"/>
              </w:rPr>
              <w:t>92,235</w:t>
            </w:r>
          </w:p>
        </w:tc>
        <w:tc>
          <w:tcPr>
            <w:tcW w:w="1484" w:type="dxa"/>
            <w:noWrap/>
            <w:vAlign w:val="center"/>
            <w:hideMark/>
          </w:tcPr>
          <w:p w14:paraId="05BAA728" w14:textId="641F1013" w:rsidR="007633D5" w:rsidRPr="007633D5" w:rsidRDefault="007633D5" w:rsidP="007633D5">
            <w:pPr>
              <w:jc w:val="center"/>
              <w:rPr>
                <w:rFonts w:cs="Arial"/>
              </w:rPr>
            </w:pPr>
            <w:r w:rsidRPr="007633D5">
              <w:rPr>
                <w:rFonts w:cs="Arial"/>
              </w:rPr>
              <w:t>92,235</w:t>
            </w:r>
          </w:p>
        </w:tc>
      </w:tr>
      <w:tr w:rsidR="007633D5" w:rsidRPr="006A3649" w14:paraId="3688FBF6" w14:textId="77777777" w:rsidTr="007633D5">
        <w:trPr>
          <w:trHeight w:val="288"/>
        </w:trPr>
        <w:tc>
          <w:tcPr>
            <w:tcW w:w="2054" w:type="dxa"/>
            <w:vAlign w:val="center"/>
          </w:tcPr>
          <w:p w14:paraId="1F18B083" w14:textId="77777777" w:rsidR="007633D5" w:rsidRPr="00944F9D" w:rsidRDefault="007633D5" w:rsidP="007633D5">
            <w:pPr>
              <w:jc w:val="left"/>
              <w:rPr>
                <w:b/>
                <w:bCs/>
              </w:rPr>
            </w:pPr>
            <w:r w:rsidRPr="00944F9D">
              <w:rPr>
                <w:b/>
                <w:bCs/>
              </w:rPr>
              <w:t>TOTAL (CAPEX &amp; OPEX)</w:t>
            </w:r>
          </w:p>
        </w:tc>
        <w:tc>
          <w:tcPr>
            <w:tcW w:w="1012" w:type="dxa"/>
            <w:noWrap/>
            <w:vAlign w:val="center"/>
            <w:hideMark/>
          </w:tcPr>
          <w:p w14:paraId="11384418" w14:textId="42BE1F31" w:rsidR="007633D5" w:rsidRPr="007633D5" w:rsidRDefault="007633D5" w:rsidP="007633D5">
            <w:pPr>
              <w:jc w:val="center"/>
              <w:rPr>
                <w:rFonts w:cs="Arial"/>
                <w:b/>
                <w:bCs/>
              </w:rPr>
            </w:pPr>
            <w:r w:rsidRPr="007633D5">
              <w:rPr>
                <w:rFonts w:cs="Arial"/>
                <w:b/>
                <w:bCs/>
              </w:rPr>
              <w:t>137,702</w:t>
            </w:r>
          </w:p>
        </w:tc>
        <w:tc>
          <w:tcPr>
            <w:tcW w:w="1346" w:type="dxa"/>
            <w:noWrap/>
            <w:vAlign w:val="center"/>
            <w:hideMark/>
          </w:tcPr>
          <w:p w14:paraId="36991088" w14:textId="54F9141D" w:rsidR="007633D5" w:rsidRPr="007633D5" w:rsidRDefault="007633D5" w:rsidP="007633D5">
            <w:pPr>
              <w:jc w:val="center"/>
              <w:rPr>
                <w:rFonts w:cs="Arial"/>
                <w:b/>
                <w:bCs/>
              </w:rPr>
            </w:pPr>
            <w:r w:rsidRPr="007633D5">
              <w:rPr>
                <w:rFonts w:cs="Arial"/>
                <w:b/>
                <w:bCs/>
              </w:rPr>
              <w:t>141,897</w:t>
            </w:r>
          </w:p>
        </w:tc>
        <w:tc>
          <w:tcPr>
            <w:tcW w:w="1346" w:type="dxa"/>
            <w:noWrap/>
            <w:vAlign w:val="center"/>
            <w:hideMark/>
          </w:tcPr>
          <w:p w14:paraId="291BF3A5" w14:textId="052C51C6" w:rsidR="007633D5" w:rsidRPr="007633D5" w:rsidRDefault="007633D5" w:rsidP="007633D5">
            <w:pPr>
              <w:jc w:val="center"/>
              <w:rPr>
                <w:rFonts w:cs="Arial"/>
                <w:b/>
                <w:bCs/>
              </w:rPr>
            </w:pPr>
            <w:r w:rsidRPr="007633D5">
              <w:rPr>
                <w:rFonts w:cs="Arial"/>
                <w:b/>
                <w:bCs/>
              </w:rPr>
              <w:t>192,854</w:t>
            </w:r>
          </w:p>
        </w:tc>
        <w:tc>
          <w:tcPr>
            <w:tcW w:w="1400" w:type="dxa"/>
            <w:noWrap/>
            <w:vAlign w:val="center"/>
            <w:hideMark/>
          </w:tcPr>
          <w:p w14:paraId="305ECA4C" w14:textId="7C2D6CB0" w:rsidR="007633D5" w:rsidRPr="007633D5" w:rsidRDefault="007633D5" w:rsidP="007633D5">
            <w:pPr>
              <w:jc w:val="center"/>
              <w:rPr>
                <w:rFonts w:cs="Arial"/>
                <w:b/>
                <w:bCs/>
              </w:rPr>
            </w:pPr>
            <w:r w:rsidRPr="007633D5">
              <w:rPr>
                <w:rFonts w:cs="Arial"/>
                <w:b/>
                <w:bCs/>
              </w:rPr>
              <w:t>252,273</w:t>
            </w:r>
          </w:p>
        </w:tc>
        <w:tc>
          <w:tcPr>
            <w:tcW w:w="1484" w:type="dxa"/>
            <w:noWrap/>
            <w:vAlign w:val="center"/>
            <w:hideMark/>
          </w:tcPr>
          <w:p w14:paraId="3F8398C8" w14:textId="6D7E9D64" w:rsidR="007633D5" w:rsidRPr="007633D5" w:rsidRDefault="007633D5" w:rsidP="007633D5">
            <w:pPr>
              <w:jc w:val="center"/>
              <w:rPr>
                <w:rFonts w:cs="Arial"/>
                <w:b/>
                <w:bCs/>
              </w:rPr>
            </w:pPr>
            <w:r w:rsidRPr="007633D5">
              <w:rPr>
                <w:rFonts w:cs="Arial"/>
                <w:b/>
                <w:bCs/>
              </w:rPr>
              <w:t>417,931</w:t>
            </w:r>
          </w:p>
        </w:tc>
      </w:tr>
    </w:tbl>
    <w:p w14:paraId="64A73AD4" w14:textId="2D68F87F" w:rsidR="007633D5" w:rsidRDefault="007633D5" w:rsidP="006A3649"/>
    <w:p w14:paraId="2F11DAA8" w14:textId="5AFE338D" w:rsidR="007633D5" w:rsidRDefault="007633D5" w:rsidP="006A3649"/>
    <w:p w14:paraId="650C7DDD" w14:textId="2B4578BA" w:rsidR="007633D5" w:rsidRDefault="007633D5" w:rsidP="006A3649"/>
    <w:p w14:paraId="23355190" w14:textId="4F86BA8F" w:rsidR="007633D5" w:rsidRDefault="007633D5" w:rsidP="006A3649"/>
    <w:p w14:paraId="7EAFD118" w14:textId="39F57B0F" w:rsidR="007633D5" w:rsidRDefault="007633D5" w:rsidP="006A3649"/>
    <w:p w14:paraId="197EB350" w14:textId="2CB1B4C4" w:rsidR="007633D5" w:rsidRDefault="007633D5" w:rsidP="006A3649"/>
    <w:p w14:paraId="5F9F01F2" w14:textId="3C3F386E" w:rsidR="007633D5" w:rsidRDefault="007633D5" w:rsidP="007633D5">
      <w:pPr>
        <w:pStyle w:val="Caption"/>
        <w:keepNext/>
      </w:pPr>
      <w:bookmarkStart w:id="151" w:name="_Toc148602517"/>
      <w:r>
        <w:lastRenderedPageBreak/>
        <w:t xml:space="preserve">Table </w:t>
      </w:r>
      <w:r w:rsidR="002E6C9B">
        <w:fldChar w:fldCharType="begin"/>
      </w:r>
      <w:r w:rsidR="002E6C9B">
        <w:instrText xml:space="preserve"> STYLEREF 1 \s </w:instrText>
      </w:r>
      <w:r w:rsidR="002E6C9B">
        <w:fldChar w:fldCharType="separate"/>
      </w:r>
      <w:r w:rsidR="002E6C9B">
        <w:rPr>
          <w:noProof/>
        </w:rPr>
        <w:t>8</w:t>
      </w:r>
      <w:r w:rsidR="002E6C9B">
        <w:fldChar w:fldCharType="end"/>
      </w:r>
      <w:r w:rsidR="002E6C9B">
        <w:noBreakHyphen/>
      </w:r>
      <w:r w:rsidR="002E6C9B">
        <w:fldChar w:fldCharType="begin"/>
      </w:r>
      <w:r w:rsidR="002E6C9B">
        <w:instrText xml:space="preserve"> SEQ Table \* ARABIC \s 1 </w:instrText>
      </w:r>
      <w:r w:rsidR="002E6C9B">
        <w:fldChar w:fldCharType="separate"/>
      </w:r>
      <w:r w:rsidR="002E6C9B">
        <w:rPr>
          <w:noProof/>
        </w:rPr>
        <w:t>4</w:t>
      </w:r>
      <w:r w:rsidR="002E6C9B">
        <w:fldChar w:fldCharType="end"/>
      </w:r>
      <w:r>
        <w:t xml:space="preserve">: </w:t>
      </w:r>
      <w:r w:rsidRPr="00A37921">
        <w:t>Total costs including monitoring (C</w:t>
      </w:r>
      <w:r>
        <w:t>2</w:t>
      </w:r>
      <w:r w:rsidRPr="00A37921">
        <w:t>).</w:t>
      </w:r>
      <w:bookmarkEnd w:id="151"/>
    </w:p>
    <w:tbl>
      <w:tblPr>
        <w:tblStyle w:val="TableGrid"/>
        <w:tblW w:w="8642" w:type="dxa"/>
        <w:tblLook w:val="04A0" w:firstRow="1" w:lastRow="0" w:firstColumn="1" w:lastColumn="0" w:noHBand="0" w:noVBand="1"/>
      </w:tblPr>
      <w:tblGrid>
        <w:gridCol w:w="2054"/>
        <w:gridCol w:w="1012"/>
        <w:gridCol w:w="1346"/>
        <w:gridCol w:w="1346"/>
        <w:gridCol w:w="1400"/>
        <w:gridCol w:w="1484"/>
      </w:tblGrid>
      <w:tr w:rsidR="007633D5" w:rsidRPr="006A3649" w14:paraId="046AEFD8" w14:textId="77777777" w:rsidTr="006C4E1C">
        <w:trPr>
          <w:trHeight w:val="288"/>
        </w:trPr>
        <w:tc>
          <w:tcPr>
            <w:tcW w:w="2054" w:type="dxa"/>
            <w:vAlign w:val="center"/>
          </w:tcPr>
          <w:p w14:paraId="18936E15" w14:textId="77777777" w:rsidR="007633D5" w:rsidRPr="006A3649" w:rsidRDefault="007633D5" w:rsidP="006C4E1C">
            <w:pPr>
              <w:jc w:val="left"/>
              <w:rPr>
                <w:b/>
                <w:bCs/>
              </w:rPr>
            </w:pPr>
          </w:p>
        </w:tc>
        <w:tc>
          <w:tcPr>
            <w:tcW w:w="1012" w:type="dxa"/>
            <w:noWrap/>
            <w:vAlign w:val="center"/>
            <w:hideMark/>
          </w:tcPr>
          <w:p w14:paraId="6AF2E9C7" w14:textId="77777777" w:rsidR="007633D5" w:rsidRPr="006A3649" w:rsidRDefault="007633D5" w:rsidP="006C4E1C">
            <w:pPr>
              <w:jc w:val="center"/>
              <w:rPr>
                <w:b/>
                <w:bCs/>
                <w:lang w:val="ca-ES"/>
              </w:rPr>
            </w:pPr>
            <w:r w:rsidRPr="006A3649">
              <w:rPr>
                <w:b/>
                <w:bCs/>
              </w:rPr>
              <w:t>LR</w:t>
            </w:r>
          </w:p>
        </w:tc>
        <w:tc>
          <w:tcPr>
            <w:tcW w:w="1346" w:type="dxa"/>
            <w:noWrap/>
            <w:vAlign w:val="center"/>
            <w:hideMark/>
          </w:tcPr>
          <w:p w14:paraId="03FF6272" w14:textId="77777777" w:rsidR="007633D5" w:rsidRPr="006A3649" w:rsidRDefault="007633D5" w:rsidP="006C4E1C">
            <w:pPr>
              <w:jc w:val="center"/>
              <w:rPr>
                <w:b/>
                <w:bCs/>
              </w:rPr>
            </w:pPr>
            <w:r w:rsidRPr="006A3649">
              <w:rPr>
                <w:b/>
                <w:bCs/>
              </w:rPr>
              <w:t>ST</w:t>
            </w:r>
          </w:p>
        </w:tc>
        <w:tc>
          <w:tcPr>
            <w:tcW w:w="1346" w:type="dxa"/>
            <w:noWrap/>
            <w:vAlign w:val="center"/>
            <w:hideMark/>
          </w:tcPr>
          <w:p w14:paraId="7770594C" w14:textId="77777777" w:rsidR="007633D5" w:rsidRPr="006A3649" w:rsidRDefault="007633D5" w:rsidP="006C4E1C">
            <w:pPr>
              <w:jc w:val="center"/>
              <w:rPr>
                <w:b/>
                <w:bCs/>
              </w:rPr>
            </w:pPr>
            <w:r w:rsidRPr="006A3649">
              <w:rPr>
                <w:b/>
                <w:bCs/>
              </w:rPr>
              <w:t>MR</w:t>
            </w:r>
          </w:p>
        </w:tc>
        <w:tc>
          <w:tcPr>
            <w:tcW w:w="1400" w:type="dxa"/>
            <w:noWrap/>
            <w:vAlign w:val="center"/>
            <w:hideMark/>
          </w:tcPr>
          <w:p w14:paraId="2C1EA70E" w14:textId="77777777" w:rsidR="007633D5" w:rsidRPr="006A3649" w:rsidRDefault="007633D5" w:rsidP="006C4E1C">
            <w:pPr>
              <w:jc w:val="center"/>
              <w:rPr>
                <w:b/>
                <w:bCs/>
              </w:rPr>
            </w:pPr>
            <w:r w:rsidRPr="006A3649">
              <w:rPr>
                <w:b/>
                <w:bCs/>
              </w:rPr>
              <w:t>MHR</w:t>
            </w:r>
          </w:p>
        </w:tc>
        <w:tc>
          <w:tcPr>
            <w:tcW w:w="1484" w:type="dxa"/>
            <w:noWrap/>
            <w:vAlign w:val="center"/>
            <w:hideMark/>
          </w:tcPr>
          <w:p w14:paraId="2EFB9409" w14:textId="77777777" w:rsidR="007633D5" w:rsidRPr="006A3649" w:rsidRDefault="007633D5" w:rsidP="006C4E1C">
            <w:pPr>
              <w:jc w:val="center"/>
              <w:rPr>
                <w:b/>
                <w:bCs/>
              </w:rPr>
            </w:pPr>
            <w:r w:rsidRPr="006A3649">
              <w:rPr>
                <w:b/>
                <w:bCs/>
              </w:rPr>
              <w:t>HR</w:t>
            </w:r>
          </w:p>
        </w:tc>
      </w:tr>
      <w:tr w:rsidR="007633D5" w:rsidRPr="006A3649" w14:paraId="67761E76" w14:textId="77777777" w:rsidTr="006C4E1C">
        <w:trPr>
          <w:trHeight w:val="288"/>
        </w:trPr>
        <w:tc>
          <w:tcPr>
            <w:tcW w:w="8642" w:type="dxa"/>
            <w:gridSpan w:val="6"/>
            <w:vAlign w:val="center"/>
          </w:tcPr>
          <w:p w14:paraId="157FEB64" w14:textId="77777777" w:rsidR="007633D5" w:rsidRPr="006A3649" w:rsidRDefault="007633D5" w:rsidP="006C4E1C">
            <w:pPr>
              <w:jc w:val="center"/>
              <w:rPr>
                <w:b/>
                <w:bCs/>
              </w:rPr>
            </w:pPr>
            <w:r>
              <w:rPr>
                <w:b/>
                <w:bCs/>
              </w:rPr>
              <w:t>CAPEX + Lifespan expectancy + Installation (connection PLC)</w:t>
            </w:r>
          </w:p>
        </w:tc>
      </w:tr>
      <w:tr w:rsidR="002E6C9B" w:rsidRPr="006A3649" w14:paraId="71FD233B" w14:textId="77777777" w:rsidTr="002E6C9B">
        <w:trPr>
          <w:trHeight w:val="288"/>
        </w:trPr>
        <w:tc>
          <w:tcPr>
            <w:tcW w:w="2054" w:type="dxa"/>
            <w:vAlign w:val="center"/>
          </w:tcPr>
          <w:p w14:paraId="397B8B7B" w14:textId="77777777" w:rsidR="002E6C9B" w:rsidRPr="00944F9D" w:rsidRDefault="002E6C9B" w:rsidP="002E6C9B">
            <w:pPr>
              <w:jc w:val="left"/>
              <w:rPr>
                <w:b/>
                <w:bCs/>
              </w:rPr>
            </w:pPr>
            <w:r w:rsidRPr="00944F9D">
              <w:rPr>
                <w:rFonts w:ascii="Calibri" w:hAnsi="Calibri" w:cs="Calibri"/>
                <w:b/>
                <w:bCs/>
                <w:color w:val="000000"/>
              </w:rPr>
              <w:t>GW sewer CAPEX</w:t>
            </w:r>
          </w:p>
        </w:tc>
        <w:tc>
          <w:tcPr>
            <w:tcW w:w="1012" w:type="dxa"/>
            <w:noWrap/>
            <w:vAlign w:val="center"/>
            <w:hideMark/>
          </w:tcPr>
          <w:p w14:paraId="53A2B5C4" w14:textId="60310016" w:rsidR="002E6C9B" w:rsidRPr="002E6C9B" w:rsidRDefault="002E6C9B" w:rsidP="002E6C9B">
            <w:pPr>
              <w:jc w:val="center"/>
              <w:rPr>
                <w:rFonts w:cs="Arial"/>
              </w:rPr>
            </w:pPr>
            <w:r w:rsidRPr="002E6C9B">
              <w:rPr>
                <w:rFonts w:cs="Arial"/>
                <w:color w:val="000000"/>
              </w:rPr>
              <w:t>8,904</w:t>
            </w:r>
          </w:p>
        </w:tc>
        <w:tc>
          <w:tcPr>
            <w:tcW w:w="1346" w:type="dxa"/>
            <w:noWrap/>
            <w:vAlign w:val="center"/>
            <w:hideMark/>
          </w:tcPr>
          <w:p w14:paraId="2423F001" w14:textId="09154D26" w:rsidR="002E6C9B" w:rsidRPr="002E6C9B" w:rsidRDefault="002E6C9B" w:rsidP="002E6C9B">
            <w:pPr>
              <w:jc w:val="center"/>
              <w:rPr>
                <w:rFonts w:cs="Arial"/>
              </w:rPr>
            </w:pPr>
            <w:r w:rsidRPr="002E6C9B">
              <w:rPr>
                <w:rFonts w:cs="Arial"/>
                <w:color w:val="000000"/>
              </w:rPr>
              <w:t>9,091</w:t>
            </w:r>
          </w:p>
        </w:tc>
        <w:tc>
          <w:tcPr>
            <w:tcW w:w="1346" w:type="dxa"/>
            <w:noWrap/>
            <w:vAlign w:val="center"/>
            <w:hideMark/>
          </w:tcPr>
          <w:p w14:paraId="11BB1B00" w14:textId="7BB2922D" w:rsidR="002E6C9B" w:rsidRPr="002E6C9B" w:rsidRDefault="002E6C9B" w:rsidP="002E6C9B">
            <w:pPr>
              <w:jc w:val="center"/>
              <w:rPr>
                <w:rFonts w:cs="Arial"/>
              </w:rPr>
            </w:pPr>
            <w:r w:rsidRPr="002E6C9B">
              <w:rPr>
                <w:rFonts w:cs="Arial"/>
                <w:color w:val="000000"/>
              </w:rPr>
              <w:t>13,213</w:t>
            </w:r>
          </w:p>
        </w:tc>
        <w:tc>
          <w:tcPr>
            <w:tcW w:w="1400" w:type="dxa"/>
            <w:noWrap/>
            <w:vAlign w:val="center"/>
            <w:hideMark/>
          </w:tcPr>
          <w:p w14:paraId="52079129" w14:textId="42723BB1" w:rsidR="002E6C9B" w:rsidRPr="002E6C9B" w:rsidRDefault="002E6C9B" w:rsidP="002E6C9B">
            <w:pPr>
              <w:jc w:val="center"/>
              <w:rPr>
                <w:rFonts w:cs="Arial"/>
              </w:rPr>
            </w:pPr>
            <w:r w:rsidRPr="002E6C9B">
              <w:rPr>
                <w:rFonts w:cs="Arial"/>
                <w:color w:val="000000"/>
              </w:rPr>
              <w:t>17,217</w:t>
            </w:r>
          </w:p>
        </w:tc>
        <w:tc>
          <w:tcPr>
            <w:tcW w:w="1484" w:type="dxa"/>
            <w:noWrap/>
            <w:vAlign w:val="center"/>
            <w:hideMark/>
          </w:tcPr>
          <w:p w14:paraId="0758BAA6" w14:textId="563B911F" w:rsidR="002E6C9B" w:rsidRPr="002E6C9B" w:rsidRDefault="002E6C9B" w:rsidP="002E6C9B">
            <w:pPr>
              <w:jc w:val="center"/>
              <w:rPr>
                <w:rFonts w:cs="Arial"/>
              </w:rPr>
            </w:pPr>
            <w:r w:rsidRPr="002E6C9B">
              <w:rPr>
                <w:rFonts w:cs="Arial"/>
                <w:color w:val="000000"/>
              </w:rPr>
              <w:t>24,491</w:t>
            </w:r>
          </w:p>
        </w:tc>
      </w:tr>
      <w:tr w:rsidR="002E6C9B" w:rsidRPr="006A3649" w14:paraId="4648076D" w14:textId="77777777" w:rsidTr="002E6C9B">
        <w:trPr>
          <w:trHeight w:val="288"/>
        </w:trPr>
        <w:tc>
          <w:tcPr>
            <w:tcW w:w="2054" w:type="dxa"/>
            <w:vAlign w:val="center"/>
          </w:tcPr>
          <w:p w14:paraId="173D7FBA" w14:textId="77777777" w:rsidR="002E6C9B" w:rsidRPr="00944F9D" w:rsidRDefault="002E6C9B" w:rsidP="002E6C9B">
            <w:pPr>
              <w:jc w:val="left"/>
              <w:rPr>
                <w:b/>
                <w:bCs/>
              </w:rPr>
            </w:pPr>
            <w:r w:rsidRPr="00944F9D">
              <w:rPr>
                <w:rFonts w:ascii="Calibri" w:hAnsi="Calibri" w:cs="Calibri"/>
                <w:b/>
                <w:bCs/>
                <w:color w:val="000000"/>
              </w:rPr>
              <w:t>GW pumping CAPEX</w:t>
            </w:r>
          </w:p>
        </w:tc>
        <w:tc>
          <w:tcPr>
            <w:tcW w:w="1012" w:type="dxa"/>
            <w:noWrap/>
            <w:vAlign w:val="center"/>
            <w:hideMark/>
          </w:tcPr>
          <w:p w14:paraId="2D59CEA0" w14:textId="67BB8BBE" w:rsidR="002E6C9B" w:rsidRPr="002E6C9B" w:rsidRDefault="002E6C9B" w:rsidP="002E6C9B">
            <w:pPr>
              <w:jc w:val="center"/>
              <w:rPr>
                <w:rFonts w:cs="Arial"/>
              </w:rPr>
            </w:pPr>
            <w:r w:rsidRPr="002E6C9B">
              <w:rPr>
                <w:rFonts w:cs="Arial"/>
                <w:color w:val="000000"/>
              </w:rPr>
              <w:t>1,788</w:t>
            </w:r>
          </w:p>
        </w:tc>
        <w:tc>
          <w:tcPr>
            <w:tcW w:w="1346" w:type="dxa"/>
            <w:noWrap/>
            <w:vAlign w:val="center"/>
            <w:hideMark/>
          </w:tcPr>
          <w:p w14:paraId="6958919C" w14:textId="3D3543AB" w:rsidR="002E6C9B" w:rsidRPr="002E6C9B" w:rsidRDefault="002E6C9B" w:rsidP="002E6C9B">
            <w:pPr>
              <w:jc w:val="center"/>
              <w:rPr>
                <w:rFonts w:cs="Arial"/>
              </w:rPr>
            </w:pPr>
            <w:r w:rsidRPr="002E6C9B">
              <w:rPr>
                <w:rFonts w:cs="Arial"/>
                <w:color w:val="000000"/>
              </w:rPr>
              <w:t>1,988</w:t>
            </w:r>
          </w:p>
        </w:tc>
        <w:tc>
          <w:tcPr>
            <w:tcW w:w="1346" w:type="dxa"/>
            <w:noWrap/>
            <w:vAlign w:val="center"/>
            <w:hideMark/>
          </w:tcPr>
          <w:p w14:paraId="05D70470" w14:textId="08F7C6BF" w:rsidR="002E6C9B" w:rsidRPr="002E6C9B" w:rsidRDefault="002E6C9B" w:rsidP="002E6C9B">
            <w:pPr>
              <w:jc w:val="center"/>
              <w:rPr>
                <w:rFonts w:cs="Arial"/>
              </w:rPr>
            </w:pPr>
            <w:r w:rsidRPr="002E6C9B">
              <w:rPr>
                <w:rFonts w:cs="Arial"/>
                <w:color w:val="000000"/>
              </w:rPr>
              <w:t>5,341</w:t>
            </w:r>
          </w:p>
        </w:tc>
        <w:tc>
          <w:tcPr>
            <w:tcW w:w="1400" w:type="dxa"/>
            <w:noWrap/>
            <w:vAlign w:val="center"/>
            <w:hideMark/>
          </w:tcPr>
          <w:p w14:paraId="24D1EC58" w14:textId="4CE45228" w:rsidR="002E6C9B" w:rsidRPr="002E6C9B" w:rsidRDefault="002E6C9B" w:rsidP="002E6C9B">
            <w:pPr>
              <w:jc w:val="center"/>
              <w:rPr>
                <w:rFonts w:cs="Arial"/>
              </w:rPr>
            </w:pPr>
            <w:r w:rsidRPr="002E6C9B">
              <w:rPr>
                <w:rFonts w:cs="Arial"/>
                <w:color w:val="000000"/>
              </w:rPr>
              <w:t>9,381</w:t>
            </w:r>
          </w:p>
        </w:tc>
        <w:tc>
          <w:tcPr>
            <w:tcW w:w="1484" w:type="dxa"/>
            <w:noWrap/>
            <w:vAlign w:val="center"/>
            <w:hideMark/>
          </w:tcPr>
          <w:p w14:paraId="2464B387" w14:textId="59C0D478" w:rsidR="002E6C9B" w:rsidRPr="002E6C9B" w:rsidRDefault="002E6C9B" w:rsidP="002E6C9B">
            <w:pPr>
              <w:jc w:val="center"/>
              <w:rPr>
                <w:rFonts w:cs="Arial"/>
              </w:rPr>
            </w:pPr>
            <w:r w:rsidRPr="002E6C9B">
              <w:rPr>
                <w:rFonts w:cs="Arial"/>
                <w:color w:val="000000"/>
              </w:rPr>
              <w:t>21,303</w:t>
            </w:r>
          </w:p>
        </w:tc>
      </w:tr>
      <w:tr w:rsidR="002E6C9B" w:rsidRPr="006A3649" w14:paraId="75BDCCF0" w14:textId="77777777" w:rsidTr="002E6C9B">
        <w:trPr>
          <w:trHeight w:val="468"/>
        </w:trPr>
        <w:tc>
          <w:tcPr>
            <w:tcW w:w="2054" w:type="dxa"/>
            <w:vAlign w:val="center"/>
          </w:tcPr>
          <w:p w14:paraId="5451C214" w14:textId="45861AA8" w:rsidR="002E6C9B" w:rsidRPr="00944F9D" w:rsidRDefault="002E6C9B" w:rsidP="002E6C9B">
            <w:pPr>
              <w:jc w:val="left"/>
              <w:rPr>
                <w:b/>
                <w:bCs/>
              </w:rPr>
            </w:pPr>
            <w:r>
              <w:rPr>
                <w:rFonts w:ascii="Calibri" w:hAnsi="Calibri" w:cs="Calibri"/>
                <w:b/>
                <w:bCs/>
                <w:color w:val="000000"/>
              </w:rPr>
              <w:t>an</w:t>
            </w:r>
            <w:r w:rsidRPr="00944F9D">
              <w:rPr>
                <w:rFonts w:ascii="Calibri" w:hAnsi="Calibri" w:cs="Calibri"/>
                <w:b/>
                <w:bCs/>
                <w:color w:val="000000"/>
              </w:rPr>
              <w:t>MBR CAPEX</w:t>
            </w:r>
          </w:p>
        </w:tc>
        <w:tc>
          <w:tcPr>
            <w:tcW w:w="1012" w:type="dxa"/>
            <w:noWrap/>
            <w:vAlign w:val="center"/>
            <w:hideMark/>
          </w:tcPr>
          <w:p w14:paraId="5F8F5F2B" w14:textId="0AF8BC11" w:rsidR="002E6C9B" w:rsidRPr="002E6C9B" w:rsidRDefault="002E6C9B" w:rsidP="002E6C9B">
            <w:pPr>
              <w:jc w:val="center"/>
              <w:rPr>
                <w:rFonts w:cs="Arial"/>
              </w:rPr>
            </w:pPr>
            <w:r w:rsidRPr="002E6C9B">
              <w:rPr>
                <w:rFonts w:cs="Arial"/>
                <w:color w:val="000000"/>
              </w:rPr>
              <w:t>7,778</w:t>
            </w:r>
          </w:p>
        </w:tc>
        <w:tc>
          <w:tcPr>
            <w:tcW w:w="1346" w:type="dxa"/>
            <w:noWrap/>
            <w:vAlign w:val="center"/>
            <w:hideMark/>
          </w:tcPr>
          <w:p w14:paraId="1A42CFA9" w14:textId="388B870C" w:rsidR="002E6C9B" w:rsidRPr="002E6C9B" w:rsidRDefault="002E6C9B" w:rsidP="002E6C9B">
            <w:pPr>
              <w:jc w:val="center"/>
              <w:rPr>
                <w:rFonts w:cs="Arial"/>
              </w:rPr>
            </w:pPr>
            <w:r w:rsidRPr="002E6C9B">
              <w:rPr>
                <w:rFonts w:cs="Arial"/>
                <w:color w:val="000000"/>
              </w:rPr>
              <w:t>8,178</w:t>
            </w:r>
          </w:p>
        </w:tc>
        <w:tc>
          <w:tcPr>
            <w:tcW w:w="1346" w:type="dxa"/>
            <w:noWrap/>
            <w:vAlign w:val="center"/>
            <w:hideMark/>
          </w:tcPr>
          <w:p w14:paraId="10255479" w14:textId="3A1DFE6A" w:rsidR="002E6C9B" w:rsidRPr="002E6C9B" w:rsidRDefault="002E6C9B" w:rsidP="002E6C9B">
            <w:pPr>
              <w:jc w:val="center"/>
              <w:rPr>
                <w:rFonts w:cs="Arial"/>
              </w:rPr>
            </w:pPr>
            <w:r w:rsidRPr="002E6C9B">
              <w:rPr>
                <w:rFonts w:cs="Arial"/>
                <w:color w:val="000000"/>
              </w:rPr>
              <w:t>14,771</w:t>
            </w:r>
          </w:p>
        </w:tc>
        <w:tc>
          <w:tcPr>
            <w:tcW w:w="1400" w:type="dxa"/>
            <w:noWrap/>
            <w:vAlign w:val="center"/>
            <w:hideMark/>
          </w:tcPr>
          <w:p w14:paraId="032663C7" w14:textId="7F8ACD40" w:rsidR="002E6C9B" w:rsidRPr="002E6C9B" w:rsidRDefault="002E6C9B" w:rsidP="002E6C9B">
            <w:pPr>
              <w:jc w:val="center"/>
              <w:rPr>
                <w:rFonts w:cs="Arial"/>
              </w:rPr>
            </w:pPr>
            <w:r w:rsidRPr="002E6C9B">
              <w:rPr>
                <w:rFonts w:cs="Arial"/>
                <w:color w:val="000000"/>
              </w:rPr>
              <w:t>20,460</w:t>
            </w:r>
          </w:p>
        </w:tc>
        <w:tc>
          <w:tcPr>
            <w:tcW w:w="1484" w:type="dxa"/>
            <w:noWrap/>
            <w:vAlign w:val="center"/>
            <w:hideMark/>
          </w:tcPr>
          <w:p w14:paraId="72CE7725" w14:textId="5EFC8DD9" w:rsidR="002E6C9B" w:rsidRPr="002E6C9B" w:rsidRDefault="002E6C9B" w:rsidP="002E6C9B">
            <w:pPr>
              <w:jc w:val="center"/>
              <w:rPr>
                <w:rFonts w:cs="Arial"/>
              </w:rPr>
            </w:pPr>
            <w:r w:rsidRPr="002E6C9B">
              <w:rPr>
                <w:rFonts w:cs="Arial"/>
                <w:color w:val="000000"/>
              </w:rPr>
              <w:t>28,720</w:t>
            </w:r>
          </w:p>
        </w:tc>
      </w:tr>
      <w:tr w:rsidR="002E6C9B" w:rsidRPr="006A3649" w14:paraId="55BBD3CE" w14:textId="77777777" w:rsidTr="002E6C9B">
        <w:trPr>
          <w:trHeight w:val="288"/>
        </w:trPr>
        <w:tc>
          <w:tcPr>
            <w:tcW w:w="2054" w:type="dxa"/>
            <w:vAlign w:val="center"/>
          </w:tcPr>
          <w:p w14:paraId="0D6C05C2" w14:textId="77777777" w:rsidR="002E6C9B" w:rsidRPr="00944F9D" w:rsidRDefault="002E6C9B" w:rsidP="002E6C9B">
            <w:pPr>
              <w:jc w:val="left"/>
              <w:rPr>
                <w:b/>
                <w:bCs/>
              </w:rPr>
            </w:pPr>
            <w:r w:rsidRPr="00944F9D">
              <w:rPr>
                <w:rFonts w:ascii="Calibri" w:hAnsi="Calibri" w:cs="Calibri"/>
                <w:b/>
                <w:bCs/>
                <w:color w:val="000000"/>
              </w:rPr>
              <w:t>RO CAPEX</w:t>
            </w:r>
          </w:p>
        </w:tc>
        <w:tc>
          <w:tcPr>
            <w:tcW w:w="1012" w:type="dxa"/>
            <w:noWrap/>
            <w:vAlign w:val="center"/>
            <w:hideMark/>
          </w:tcPr>
          <w:p w14:paraId="04258C9E" w14:textId="71DF9451" w:rsidR="002E6C9B" w:rsidRPr="002E6C9B" w:rsidRDefault="002E6C9B" w:rsidP="002E6C9B">
            <w:pPr>
              <w:jc w:val="center"/>
              <w:rPr>
                <w:rFonts w:cs="Arial"/>
              </w:rPr>
            </w:pPr>
            <w:r w:rsidRPr="002E6C9B">
              <w:rPr>
                <w:rFonts w:cs="Arial"/>
                <w:color w:val="000000"/>
              </w:rPr>
              <w:t>1,151</w:t>
            </w:r>
          </w:p>
        </w:tc>
        <w:tc>
          <w:tcPr>
            <w:tcW w:w="1346" w:type="dxa"/>
            <w:noWrap/>
            <w:vAlign w:val="center"/>
            <w:hideMark/>
          </w:tcPr>
          <w:p w14:paraId="2F903229" w14:textId="1305C023" w:rsidR="002E6C9B" w:rsidRPr="002E6C9B" w:rsidRDefault="002E6C9B" w:rsidP="002E6C9B">
            <w:pPr>
              <w:jc w:val="center"/>
              <w:rPr>
                <w:rFonts w:cs="Arial"/>
              </w:rPr>
            </w:pPr>
            <w:r w:rsidRPr="002E6C9B">
              <w:rPr>
                <w:rFonts w:cs="Arial"/>
                <w:color w:val="000000"/>
              </w:rPr>
              <w:t>1,251</w:t>
            </w:r>
          </w:p>
        </w:tc>
        <w:tc>
          <w:tcPr>
            <w:tcW w:w="1346" w:type="dxa"/>
            <w:noWrap/>
            <w:vAlign w:val="center"/>
            <w:hideMark/>
          </w:tcPr>
          <w:p w14:paraId="49E1218A" w14:textId="0B6C5516" w:rsidR="002E6C9B" w:rsidRPr="002E6C9B" w:rsidRDefault="002E6C9B" w:rsidP="002E6C9B">
            <w:pPr>
              <w:jc w:val="center"/>
              <w:rPr>
                <w:rFonts w:cs="Arial"/>
              </w:rPr>
            </w:pPr>
            <w:r w:rsidRPr="002E6C9B">
              <w:rPr>
                <w:rFonts w:cs="Arial"/>
                <w:color w:val="000000"/>
              </w:rPr>
              <w:t>1,351</w:t>
            </w:r>
          </w:p>
        </w:tc>
        <w:tc>
          <w:tcPr>
            <w:tcW w:w="1400" w:type="dxa"/>
            <w:noWrap/>
            <w:vAlign w:val="center"/>
            <w:hideMark/>
          </w:tcPr>
          <w:p w14:paraId="5CD09262" w14:textId="2C1F9E35" w:rsidR="002E6C9B" w:rsidRPr="002E6C9B" w:rsidRDefault="002E6C9B" w:rsidP="002E6C9B">
            <w:pPr>
              <w:jc w:val="center"/>
              <w:rPr>
                <w:rFonts w:cs="Arial"/>
              </w:rPr>
            </w:pPr>
            <w:r w:rsidRPr="002E6C9B">
              <w:rPr>
                <w:rFonts w:cs="Arial"/>
                <w:color w:val="000000"/>
              </w:rPr>
              <w:t>1,401</w:t>
            </w:r>
          </w:p>
        </w:tc>
        <w:tc>
          <w:tcPr>
            <w:tcW w:w="1484" w:type="dxa"/>
            <w:noWrap/>
            <w:vAlign w:val="center"/>
            <w:hideMark/>
          </w:tcPr>
          <w:p w14:paraId="488C9EFB" w14:textId="66925361" w:rsidR="002E6C9B" w:rsidRPr="002E6C9B" w:rsidRDefault="002E6C9B" w:rsidP="002E6C9B">
            <w:pPr>
              <w:jc w:val="center"/>
              <w:rPr>
                <w:rFonts w:cs="Arial"/>
              </w:rPr>
            </w:pPr>
            <w:r w:rsidRPr="002E6C9B">
              <w:rPr>
                <w:rFonts w:cs="Arial"/>
                <w:color w:val="000000"/>
              </w:rPr>
              <w:t>1,704</w:t>
            </w:r>
          </w:p>
        </w:tc>
      </w:tr>
      <w:tr w:rsidR="002E6C9B" w:rsidRPr="006A3649" w14:paraId="4406135B" w14:textId="77777777" w:rsidTr="002E6C9B">
        <w:trPr>
          <w:trHeight w:val="288"/>
        </w:trPr>
        <w:tc>
          <w:tcPr>
            <w:tcW w:w="2054" w:type="dxa"/>
            <w:vAlign w:val="center"/>
          </w:tcPr>
          <w:p w14:paraId="21B970C3" w14:textId="77777777" w:rsidR="002E6C9B" w:rsidRPr="00944F9D" w:rsidRDefault="002E6C9B" w:rsidP="002E6C9B">
            <w:pPr>
              <w:jc w:val="left"/>
              <w:rPr>
                <w:b/>
                <w:bCs/>
              </w:rPr>
            </w:pPr>
            <w:r w:rsidRPr="00944F9D">
              <w:rPr>
                <w:rFonts w:ascii="Calibri" w:hAnsi="Calibri" w:cs="Calibri"/>
                <w:b/>
                <w:bCs/>
                <w:color w:val="000000"/>
              </w:rPr>
              <w:t>UV CAPEX</w:t>
            </w:r>
          </w:p>
        </w:tc>
        <w:tc>
          <w:tcPr>
            <w:tcW w:w="1012" w:type="dxa"/>
            <w:noWrap/>
            <w:vAlign w:val="center"/>
            <w:hideMark/>
          </w:tcPr>
          <w:p w14:paraId="6227A408" w14:textId="05A7A75C" w:rsidR="002E6C9B" w:rsidRPr="002E6C9B" w:rsidRDefault="002E6C9B" w:rsidP="002E6C9B">
            <w:pPr>
              <w:jc w:val="center"/>
              <w:rPr>
                <w:rFonts w:cs="Arial"/>
              </w:rPr>
            </w:pPr>
            <w:r w:rsidRPr="002E6C9B">
              <w:rPr>
                <w:rFonts w:cs="Arial"/>
                <w:color w:val="000000"/>
              </w:rPr>
              <w:t>1,504</w:t>
            </w:r>
          </w:p>
        </w:tc>
        <w:tc>
          <w:tcPr>
            <w:tcW w:w="1346" w:type="dxa"/>
            <w:noWrap/>
            <w:vAlign w:val="center"/>
            <w:hideMark/>
          </w:tcPr>
          <w:p w14:paraId="25CCB3C7" w14:textId="30EA2253" w:rsidR="002E6C9B" w:rsidRPr="002E6C9B" w:rsidRDefault="002E6C9B" w:rsidP="002E6C9B">
            <w:pPr>
              <w:jc w:val="center"/>
              <w:rPr>
                <w:rFonts w:cs="Arial"/>
              </w:rPr>
            </w:pPr>
            <w:r w:rsidRPr="002E6C9B">
              <w:rPr>
                <w:rFonts w:cs="Arial"/>
                <w:color w:val="000000"/>
              </w:rPr>
              <w:t>1,604</w:t>
            </w:r>
          </w:p>
        </w:tc>
        <w:tc>
          <w:tcPr>
            <w:tcW w:w="1346" w:type="dxa"/>
            <w:noWrap/>
            <w:vAlign w:val="center"/>
            <w:hideMark/>
          </w:tcPr>
          <w:p w14:paraId="3919B036" w14:textId="53698CFD" w:rsidR="002E6C9B" w:rsidRPr="002E6C9B" w:rsidRDefault="002E6C9B" w:rsidP="002E6C9B">
            <w:pPr>
              <w:jc w:val="center"/>
              <w:rPr>
                <w:rFonts w:cs="Arial"/>
              </w:rPr>
            </w:pPr>
            <w:r w:rsidRPr="002E6C9B">
              <w:rPr>
                <w:rFonts w:cs="Arial"/>
                <w:color w:val="000000"/>
              </w:rPr>
              <w:t>1,704</w:t>
            </w:r>
          </w:p>
        </w:tc>
        <w:tc>
          <w:tcPr>
            <w:tcW w:w="1400" w:type="dxa"/>
            <w:noWrap/>
            <w:vAlign w:val="center"/>
            <w:hideMark/>
          </w:tcPr>
          <w:p w14:paraId="2989D612" w14:textId="67735021" w:rsidR="002E6C9B" w:rsidRPr="002E6C9B" w:rsidRDefault="002E6C9B" w:rsidP="002E6C9B">
            <w:pPr>
              <w:jc w:val="center"/>
              <w:rPr>
                <w:rFonts w:cs="Arial"/>
              </w:rPr>
            </w:pPr>
            <w:r w:rsidRPr="002E6C9B">
              <w:rPr>
                <w:rFonts w:cs="Arial"/>
                <w:color w:val="000000"/>
              </w:rPr>
              <w:t>2,823</w:t>
            </w:r>
          </w:p>
        </w:tc>
        <w:tc>
          <w:tcPr>
            <w:tcW w:w="1484" w:type="dxa"/>
            <w:noWrap/>
            <w:vAlign w:val="center"/>
            <w:hideMark/>
          </w:tcPr>
          <w:p w14:paraId="27E62AD6" w14:textId="2552CCA8" w:rsidR="002E6C9B" w:rsidRPr="002E6C9B" w:rsidRDefault="002E6C9B" w:rsidP="002E6C9B">
            <w:pPr>
              <w:jc w:val="center"/>
              <w:rPr>
                <w:rFonts w:cs="Arial"/>
              </w:rPr>
            </w:pPr>
            <w:r w:rsidRPr="002E6C9B">
              <w:rPr>
                <w:rFonts w:cs="Arial"/>
                <w:color w:val="000000"/>
              </w:rPr>
              <w:t>2,873</w:t>
            </w:r>
          </w:p>
        </w:tc>
      </w:tr>
      <w:tr w:rsidR="002E6C9B" w:rsidRPr="006A3649" w14:paraId="652D1AF2" w14:textId="77777777" w:rsidTr="002E6C9B">
        <w:trPr>
          <w:trHeight w:val="288"/>
        </w:trPr>
        <w:tc>
          <w:tcPr>
            <w:tcW w:w="2054" w:type="dxa"/>
            <w:vAlign w:val="center"/>
          </w:tcPr>
          <w:p w14:paraId="38216C11" w14:textId="77777777" w:rsidR="002E6C9B" w:rsidRPr="00944F9D" w:rsidRDefault="002E6C9B" w:rsidP="002E6C9B">
            <w:pPr>
              <w:jc w:val="left"/>
              <w:rPr>
                <w:b/>
                <w:bCs/>
              </w:rPr>
            </w:pPr>
            <w:r w:rsidRPr="00944F9D">
              <w:rPr>
                <w:rFonts w:ascii="Calibri" w:hAnsi="Calibri" w:cs="Calibri"/>
                <w:b/>
                <w:bCs/>
                <w:color w:val="000000"/>
              </w:rPr>
              <w:t>BW sewer CAPEX</w:t>
            </w:r>
          </w:p>
        </w:tc>
        <w:tc>
          <w:tcPr>
            <w:tcW w:w="1012" w:type="dxa"/>
            <w:noWrap/>
            <w:vAlign w:val="center"/>
            <w:hideMark/>
          </w:tcPr>
          <w:p w14:paraId="753B9221" w14:textId="3D4A5029" w:rsidR="002E6C9B" w:rsidRPr="002E6C9B" w:rsidRDefault="002E6C9B" w:rsidP="002E6C9B">
            <w:pPr>
              <w:jc w:val="center"/>
              <w:rPr>
                <w:rFonts w:cs="Arial"/>
              </w:rPr>
            </w:pPr>
            <w:r w:rsidRPr="002E6C9B">
              <w:rPr>
                <w:rFonts w:cs="Arial"/>
                <w:color w:val="000000"/>
              </w:rPr>
              <w:t>11,321</w:t>
            </w:r>
          </w:p>
        </w:tc>
        <w:tc>
          <w:tcPr>
            <w:tcW w:w="1346" w:type="dxa"/>
            <w:noWrap/>
            <w:vAlign w:val="center"/>
            <w:hideMark/>
          </w:tcPr>
          <w:p w14:paraId="0961E08C" w14:textId="700C49E1" w:rsidR="002E6C9B" w:rsidRPr="002E6C9B" w:rsidRDefault="002E6C9B" w:rsidP="002E6C9B">
            <w:pPr>
              <w:jc w:val="center"/>
              <w:rPr>
                <w:rFonts w:cs="Arial"/>
              </w:rPr>
            </w:pPr>
            <w:r w:rsidRPr="002E6C9B">
              <w:rPr>
                <w:rFonts w:cs="Arial"/>
                <w:color w:val="000000"/>
              </w:rPr>
              <w:t>10,664</w:t>
            </w:r>
          </w:p>
        </w:tc>
        <w:tc>
          <w:tcPr>
            <w:tcW w:w="1346" w:type="dxa"/>
            <w:noWrap/>
            <w:vAlign w:val="center"/>
            <w:hideMark/>
          </w:tcPr>
          <w:p w14:paraId="0AF00559" w14:textId="6A9ED529" w:rsidR="002E6C9B" w:rsidRPr="002E6C9B" w:rsidRDefault="002E6C9B" w:rsidP="002E6C9B">
            <w:pPr>
              <w:jc w:val="center"/>
              <w:rPr>
                <w:rFonts w:cs="Arial"/>
              </w:rPr>
            </w:pPr>
            <w:r w:rsidRPr="002E6C9B">
              <w:rPr>
                <w:rFonts w:cs="Arial"/>
                <w:color w:val="000000"/>
              </w:rPr>
              <w:t>17,220</w:t>
            </w:r>
          </w:p>
        </w:tc>
        <w:tc>
          <w:tcPr>
            <w:tcW w:w="1400" w:type="dxa"/>
            <w:noWrap/>
            <w:vAlign w:val="center"/>
            <w:hideMark/>
          </w:tcPr>
          <w:p w14:paraId="3509DA6F" w14:textId="2B7C75A5" w:rsidR="002E6C9B" w:rsidRPr="002E6C9B" w:rsidRDefault="002E6C9B" w:rsidP="002E6C9B">
            <w:pPr>
              <w:jc w:val="center"/>
              <w:rPr>
                <w:rFonts w:cs="Arial"/>
              </w:rPr>
            </w:pPr>
            <w:r w:rsidRPr="002E6C9B">
              <w:rPr>
                <w:rFonts w:cs="Arial"/>
                <w:color w:val="000000"/>
              </w:rPr>
              <w:t>24,057</w:t>
            </w:r>
          </w:p>
        </w:tc>
        <w:tc>
          <w:tcPr>
            <w:tcW w:w="1484" w:type="dxa"/>
            <w:noWrap/>
            <w:vAlign w:val="center"/>
            <w:hideMark/>
          </w:tcPr>
          <w:p w14:paraId="560DA984" w14:textId="5DBEEE33" w:rsidR="002E6C9B" w:rsidRPr="002E6C9B" w:rsidRDefault="002E6C9B" w:rsidP="002E6C9B">
            <w:pPr>
              <w:jc w:val="center"/>
              <w:rPr>
                <w:rFonts w:cs="Arial"/>
              </w:rPr>
            </w:pPr>
            <w:r w:rsidRPr="002E6C9B">
              <w:rPr>
                <w:rFonts w:cs="Arial"/>
                <w:color w:val="000000"/>
              </w:rPr>
              <w:t>36,888</w:t>
            </w:r>
          </w:p>
        </w:tc>
      </w:tr>
      <w:tr w:rsidR="002E6C9B" w:rsidRPr="006A3649" w14:paraId="56FF6593" w14:textId="77777777" w:rsidTr="002E6C9B">
        <w:trPr>
          <w:trHeight w:val="288"/>
        </w:trPr>
        <w:tc>
          <w:tcPr>
            <w:tcW w:w="2054" w:type="dxa"/>
            <w:vAlign w:val="center"/>
          </w:tcPr>
          <w:p w14:paraId="0E6FA8A2" w14:textId="77777777" w:rsidR="002E6C9B" w:rsidRPr="00944F9D" w:rsidRDefault="002E6C9B" w:rsidP="002E6C9B">
            <w:pPr>
              <w:jc w:val="left"/>
              <w:rPr>
                <w:b/>
                <w:bCs/>
              </w:rPr>
            </w:pPr>
            <w:r w:rsidRPr="00944F9D">
              <w:rPr>
                <w:rFonts w:ascii="Calibri" w:hAnsi="Calibri" w:cs="Calibri"/>
                <w:b/>
                <w:bCs/>
                <w:color w:val="000000"/>
              </w:rPr>
              <w:t>BW pumping CAPEX</w:t>
            </w:r>
          </w:p>
        </w:tc>
        <w:tc>
          <w:tcPr>
            <w:tcW w:w="1012" w:type="dxa"/>
            <w:noWrap/>
            <w:vAlign w:val="center"/>
            <w:hideMark/>
          </w:tcPr>
          <w:p w14:paraId="6CA505D9" w14:textId="1E3033B6" w:rsidR="002E6C9B" w:rsidRPr="002E6C9B" w:rsidRDefault="002E6C9B" w:rsidP="002E6C9B">
            <w:pPr>
              <w:jc w:val="center"/>
              <w:rPr>
                <w:rFonts w:cs="Arial"/>
              </w:rPr>
            </w:pPr>
            <w:r w:rsidRPr="002E6C9B">
              <w:rPr>
                <w:rFonts w:cs="Arial"/>
                <w:color w:val="000000"/>
              </w:rPr>
              <w:t>792</w:t>
            </w:r>
          </w:p>
        </w:tc>
        <w:tc>
          <w:tcPr>
            <w:tcW w:w="1346" w:type="dxa"/>
            <w:noWrap/>
            <w:vAlign w:val="center"/>
            <w:hideMark/>
          </w:tcPr>
          <w:p w14:paraId="11DE3C1D" w14:textId="413A6092" w:rsidR="002E6C9B" w:rsidRPr="002E6C9B" w:rsidRDefault="002E6C9B" w:rsidP="002E6C9B">
            <w:pPr>
              <w:jc w:val="center"/>
              <w:rPr>
                <w:rFonts w:cs="Arial"/>
              </w:rPr>
            </w:pPr>
            <w:r w:rsidRPr="002E6C9B">
              <w:rPr>
                <w:rFonts w:cs="Arial"/>
                <w:color w:val="000000"/>
              </w:rPr>
              <w:t>892</w:t>
            </w:r>
          </w:p>
        </w:tc>
        <w:tc>
          <w:tcPr>
            <w:tcW w:w="1346" w:type="dxa"/>
            <w:noWrap/>
            <w:vAlign w:val="center"/>
            <w:hideMark/>
          </w:tcPr>
          <w:p w14:paraId="15B4D5C4" w14:textId="0BE734E4" w:rsidR="002E6C9B" w:rsidRPr="002E6C9B" w:rsidRDefault="002E6C9B" w:rsidP="002E6C9B">
            <w:pPr>
              <w:jc w:val="center"/>
              <w:rPr>
                <w:rFonts w:cs="Arial"/>
              </w:rPr>
            </w:pPr>
            <w:r w:rsidRPr="002E6C9B">
              <w:rPr>
                <w:rFonts w:cs="Arial"/>
                <w:color w:val="000000"/>
              </w:rPr>
              <w:t>2,159</w:t>
            </w:r>
          </w:p>
        </w:tc>
        <w:tc>
          <w:tcPr>
            <w:tcW w:w="1400" w:type="dxa"/>
            <w:noWrap/>
            <w:vAlign w:val="center"/>
            <w:hideMark/>
          </w:tcPr>
          <w:p w14:paraId="557980A4" w14:textId="46DF31EC" w:rsidR="002E6C9B" w:rsidRPr="002E6C9B" w:rsidRDefault="002E6C9B" w:rsidP="002E6C9B">
            <w:pPr>
              <w:jc w:val="center"/>
              <w:rPr>
                <w:rFonts w:cs="Arial"/>
              </w:rPr>
            </w:pPr>
            <w:r w:rsidRPr="002E6C9B">
              <w:rPr>
                <w:rFonts w:cs="Arial"/>
                <w:color w:val="000000"/>
              </w:rPr>
              <w:t>3,669</w:t>
            </w:r>
          </w:p>
        </w:tc>
        <w:tc>
          <w:tcPr>
            <w:tcW w:w="1484" w:type="dxa"/>
            <w:noWrap/>
            <w:vAlign w:val="center"/>
            <w:hideMark/>
          </w:tcPr>
          <w:p w14:paraId="3148F583" w14:textId="1CFC66F1" w:rsidR="002E6C9B" w:rsidRPr="002E6C9B" w:rsidRDefault="002E6C9B" w:rsidP="002E6C9B">
            <w:pPr>
              <w:jc w:val="center"/>
              <w:rPr>
                <w:rFonts w:cs="Arial"/>
              </w:rPr>
            </w:pPr>
            <w:r w:rsidRPr="002E6C9B">
              <w:rPr>
                <w:rFonts w:cs="Arial"/>
                <w:color w:val="000000"/>
              </w:rPr>
              <w:t>8,097</w:t>
            </w:r>
          </w:p>
        </w:tc>
      </w:tr>
      <w:tr w:rsidR="002E6C9B" w:rsidRPr="006A3649" w14:paraId="182B22AB" w14:textId="77777777" w:rsidTr="002E6C9B">
        <w:trPr>
          <w:trHeight w:val="288"/>
        </w:trPr>
        <w:tc>
          <w:tcPr>
            <w:tcW w:w="2054" w:type="dxa"/>
            <w:vAlign w:val="center"/>
          </w:tcPr>
          <w:p w14:paraId="1EE8A114" w14:textId="77777777" w:rsidR="002E6C9B" w:rsidRPr="00944F9D" w:rsidRDefault="002E6C9B" w:rsidP="002E6C9B">
            <w:pPr>
              <w:jc w:val="left"/>
              <w:rPr>
                <w:b/>
                <w:bCs/>
              </w:rPr>
            </w:pPr>
            <w:r w:rsidRPr="00944F9D">
              <w:rPr>
                <w:rFonts w:ascii="Calibri" w:hAnsi="Calibri" w:cs="Calibri"/>
                <w:b/>
                <w:bCs/>
                <w:color w:val="000000"/>
              </w:rPr>
              <w:t>OLAND CAPEX</w:t>
            </w:r>
          </w:p>
        </w:tc>
        <w:tc>
          <w:tcPr>
            <w:tcW w:w="1012" w:type="dxa"/>
            <w:noWrap/>
            <w:vAlign w:val="center"/>
            <w:hideMark/>
          </w:tcPr>
          <w:p w14:paraId="5D784C96" w14:textId="5683719C" w:rsidR="002E6C9B" w:rsidRPr="002E6C9B" w:rsidRDefault="002E6C9B" w:rsidP="002E6C9B">
            <w:pPr>
              <w:jc w:val="center"/>
              <w:rPr>
                <w:rFonts w:cs="Arial"/>
              </w:rPr>
            </w:pPr>
            <w:r w:rsidRPr="002E6C9B">
              <w:rPr>
                <w:rFonts w:cs="Arial"/>
                <w:color w:val="000000"/>
              </w:rPr>
              <w:t>5,116</w:t>
            </w:r>
          </w:p>
        </w:tc>
        <w:tc>
          <w:tcPr>
            <w:tcW w:w="1346" w:type="dxa"/>
            <w:noWrap/>
            <w:vAlign w:val="center"/>
            <w:hideMark/>
          </w:tcPr>
          <w:p w14:paraId="6B1F0BE7" w14:textId="1F4F7536" w:rsidR="002E6C9B" w:rsidRPr="002E6C9B" w:rsidRDefault="002E6C9B" w:rsidP="002E6C9B">
            <w:pPr>
              <w:jc w:val="center"/>
              <w:rPr>
                <w:rFonts w:cs="Arial"/>
              </w:rPr>
            </w:pPr>
            <w:r w:rsidRPr="002E6C9B">
              <w:rPr>
                <w:rFonts w:cs="Arial"/>
                <w:color w:val="000000"/>
              </w:rPr>
              <w:t>6,116</w:t>
            </w:r>
          </w:p>
        </w:tc>
        <w:tc>
          <w:tcPr>
            <w:tcW w:w="1346" w:type="dxa"/>
            <w:noWrap/>
            <w:vAlign w:val="center"/>
            <w:hideMark/>
          </w:tcPr>
          <w:p w14:paraId="21188EF6" w14:textId="1435E75B" w:rsidR="002E6C9B" w:rsidRPr="002E6C9B" w:rsidRDefault="002E6C9B" w:rsidP="002E6C9B">
            <w:pPr>
              <w:jc w:val="center"/>
              <w:rPr>
                <w:rFonts w:cs="Arial"/>
              </w:rPr>
            </w:pPr>
            <w:r w:rsidRPr="002E6C9B">
              <w:rPr>
                <w:rFonts w:cs="Arial"/>
                <w:color w:val="000000"/>
              </w:rPr>
              <w:t>7,578</w:t>
            </w:r>
          </w:p>
        </w:tc>
        <w:tc>
          <w:tcPr>
            <w:tcW w:w="1400" w:type="dxa"/>
            <w:noWrap/>
            <w:vAlign w:val="center"/>
            <w:hideMark/>
          </w:tcPr>
          <w:p w14:paraId="46313887" w14:textId="6084A8BB" w:rsidR="002E6C9B" w:rsidRPr="002E6C9B" w:rsidRDefault="002E6C9B" w:rsidP="002E6C9B">
            <w:pPr>
              <w:jc w:val="center"/>
              <w:rPr>
                <w:rFonts w:cs="Arial"/>
              </w:rPr>
            </w:pPr>
            <w:r w:rsidRPr="002E6C9B">
              <w:rPr>
                <w:rFonts w:cs="Arial"/>
                <w:color w:val="000000"/>
              </w:rPr>
              <w:t>8,656</w:t>
            </w:r>
          </w:p>
        </w:tc>
        <w:tc>
          <w:tcPr>
            <w:tcW w:w="1484" w:type="dxa"/>
            <w:noWrap/>
            <w:vAlign w:val="center"/>
            <w:hideMark/>
          </w:tcPr>
          <w:p w14:paraId="69525F9E" w14:textId="1DC2C0C6" w:rsidR="002E6C9B" w:rsidRPr="002E6C9B" w:rsidRDefault="002E6C9B" w:rsidP="002E6C9B">
            <w:pPr>
              <w:jc w:val="center"/>
              <w:rPr>
                <w:rFonts w:cs="Arial"/>
              </w:rPr>
            </w:pPr>
            <w:r w:rsidRPr="002E6C9B">
              <w:rPr>
                <w:rFonts w:cs="Arial"/>
                <w:color w:val="000000"/>
              </w:rPr>
              <w:t>10,890</w:t>
            </w:r>
          </w:p>
        </w:tc>
      </w:tr>
      <w:tr w:rsidR="002E6C9B" w:rsidRPr="006A3649" w14:paraId="055D763C" w14:textId="77777777" w:rsidTr="002E6C9B">
        <w:trPr>
          <w:trHeight w:val="288"/>
        </w:trPr>
        <w:tc>
          <w:tcPr>
            <w:tcW w:w="2054" w:type="dxa"/>
            <w:vAlign w:val="center"/>
          </w:tcPr>
          <w:p w14:paraId="49DDADAC" w14:textId="77777777" w:rsidR="002E6C9B" w:rsidRPr="00944F9D" w:rsidRDefault="002E6C9B" w:rsidP="002E6C9B">
            <w:pPr>
              <w:jc w:val="left"/>
              <w:rPr>
                <w:b/>
                <w:bCs/>
              </w:rPr>
            </w:pPr>
            <w:r w:rsidRPr="00944F9D">
              <w:rPr>
                <w:rFonts w:ascii="Calibri" w:hAnsi="Calibri" w:cs="Calibri"/>
                <w:b/>
                <w:bCs/>
                <w:color w:val="000000"/>
              </w:rPr>
              <w:t>Struvite reactor CAPEX</w:t>
            </w:r>
          </w:p>
        </w:tc>
        <w:tc>
          <w:tcPr>
            <w:tcW w:w="1012" w:type="dxa"/>
            <w:noWrap/>
            <w:vAlign w:val="center"/>
            <w:hideMark/>
          </w:tcPr>
          <w:p w14:paraId="585C7820" w14:textId="28B3F0EC" w:rsidR="002E6C9B" w:rsidRPr="002E6C9B" w:rsidRDefault="002E6C9B" w:rsidP="002E6C9B">
            <w:pPr>
              <w:jc w:val="center"/>
              <w:rPr>
                <w:rFonts w:cs="Arial"/>
              </w:rPr>
            </w:pPr>
            <w:r w:rsidRPr="002E6C9B">
              <w:rPr>
                <w:rFonts w:cs="Arial"/>
                <w:color w:val="000000"/>
              </w:rPr>
              <w:t>2,350</w:t>
            </w:r>
          </w:p>
        </w:tc>
        <w:tc>
          <w:tcPr>
            <w:tcW w:w="1346" w:type="dxa"/>
            <w:noWrap/>
            <w:vAlign w:val="center"/>
            <w:hideMark/>
          </w:tcPr>
          <w:p w14:paraId="6E7938E4" w14:textId="7D996E7D" w:rsidR="002E6C9B" w:rsidRPr="002E6C9B" w:rsidRDefault="002E6C9B" w:rsidP="002E6C9B">
            <w:pPr>
              <w:jc w:val="center"/>
              <w:rPr>
                <w:rFonts w:cs="Arial"/>
              </w:rPr>
            </w:pPr>
            <w:r w:rsidRPr="002E6C9B">
              <w:rPr>
                <w:rFonts w:cs="Arial"/>
                <w:color w:val="000000"/>
              </w:rPr>
              <w:t>2,750</w:t>
            </w:r>
          </w:p>
        </w:tc>
        <w:tc>
          <w:tcPr>
            <w:tcW w:w="1346" w:type="dxa"/>
            <w:noWrap/>
            <w:vAlign w:val="center"/>
            <w:hideMark/>
          </w:tcPr>
          <w:p w14:paraId="3B8877CB" w14:textId="2262570A" w:rsidR="002E6C9B" w:rsidRPr="002E6C9B" w:rsidRDefault="002E6C9B" w:rsidP="002E6C9B">
            <w:pPr>
              <w:jc w:val="center"/>
              <w:rPr>
                <w:rFonts w:cs="Arial"/>
              </w:rPr>
            </w:pPr>
            <w:r w:rsidRPr="002E6C9B">
              <w:rPr>
                <w:rFonts w:cs="Arial"/>
                <w:color w:val="000000"/>
              </w:rPr>
              <w:t>4,548</w:t>
            </w:r>
          </w:p>
        </w:tc>
        <w:tc>
          <w:tcPr>
            <w:tcW w:w="1400" w:type="dxa"/>
            <w:noWrap/>
            <w:vAlign w:val="center"/>
            <w:hideMark/>
          </w:tcPr>
          <w:p w14:paraId="7D686F0C" w14:textId="128C93AE" w:rsidR="002E6C9B" w:rsidRPr="002E6C9B" w:rsidRDefault="002E6C9B" w:rsidP="002E6C9B">
            <w:pPr>
              <w:jc w:val="center"/>
              <w:rPr>
                <w:rFonts w:cs="Arial"/>
              </w:rPr>
            </w:pPr>
            <w:r w:rsidRPr="002E6C9B">
              <w:rPr>
                <w:rFonts w:cs="Arial"/>
                <w:color w:val="000000"/>
              </w:rPr>
              <w:t>6,497</w:t>
            </w:r>
          </w:p>
        </w:tc>
        <w:tc>
          <w:tcPr>
            <w:tcW w:w="1484" w:type="dxa"/>
            <w:noWrap/>
            <w:vAlign w:val="center"/>
            <w:hideMark/>
          </w:tcPr>
          <w:p w14:paraId="2A792A6E" w14:textId="3F314E7D" w:rsidR="002E6C9B" w:rsidRPr="002E6C9B" w:rsidRDefault="002E6C9B" w:rsidP="002E6C9B">
            <w:pPr>
              <w:jc w:val="center"/>
              <w:rPr>
                <w:rFonts w:cs="Arial"/>
              </w:rPr>
            </w:pPr>
            <w:r w:rsidRPr="002E6C9B">
              <w:rPr>
                <w:rFonts w:cs="Arial"/>
                <w:color w:val="000000"/>
              </w:rPr>
              <w:t>11,941</w:t>
            </w:r>
          </w:p>
        </w:tc>
      </w:tr>
      <w:tr w:rsidR="002E6C9B" w:rsidRPr="006A3649" w14:paraId="16746E3F" w14:textId="77777777" w:rsidTr="002E6C9B">
        <w:trPr>
          <w:trHeight w:val="288"/>
        </w:trPr>
        <w:tc>
          <w:tcPr>
            <w:tcW w:w="2054" w:type="dxa"/>
            <w:vAlign w:val="center"/>
          </w:tcPr>
          <w:p w14:paraId="6D8D9F14" w14:textId="77777777" w:rsidR="002E6C9B" w:rsidRPr="00944F9D" w:rsidRDefault="002E6C9B" w:rsidP="002E6C9B">
            <w:pPr>
              <w:jc w:val="left"/>
              <w:rPr>
                <w:b/>
                <w:bCs/>
              </w:rPr>
            </w:pPr>
            <w:r w:rsidRPr="00944F9D">
              <w:rPr>
                <w:rFonts w:ascii="Calibri" w:hAnsi="Calibri" w:cs="Calibri"/>
                <w:b/>
                <w:bCs/>
                <w:color w:val="000000"/>
              </w:rPr>
              <w:t>RW pumping CAPEX</w:t>
            </w:r>
          </w:p>
        </w:tc>
        <w:tc>
          <w:tcPr>
            <w:tcW w:w="1012" w:type="dxa"/>
            <w:noWrap/>
            <w:vAlign w:val="center"/>
            <w:hideMark/>
          </w:tcPr>
          <w:p w14:paraId="6D1CC6D0" w14:textId="5D3039F4" w:rsidR="002E6C9B" w:rsidRPr="002E6C9B" w:rsidRDefault="002E6C9B" w:rsidP="002E6C9B">
            <w:pPr>
              <w:jc w:val="center"/>
              <w:rPr>
                <w:rFonts w:cs="Arial"/>
              </w:rPr>
            </w:pPr>
            <w:r w:rsidRPr="002E6C9B">
              <w:rPr>
                <w:rFonts w:cs="Arial"/>
                <w:color w:val="000000"/>
              </w:rPr>
              <w:t>621</w:t>
            </w:r>
          </w:p>
        </w:tc>
        <w:tc>
          <w:tcPr>
            <w:tcW w:w="1346" w:type="dxa"/>
            <w:noWrap/>
            <w:vAlign w:val="center"/>
            <w:hideMark/>
          </w:tcPr>
          <w:p w14:paraId="0403FFD8" w14:textId="1FF9A9C0" w:rsidR="002E6C9B" w:rsidRPr="002E6C9B" w:rsidRDefault="002E6C9B" w:rsidP="002E6C9B">
            <w:pPr>
              <w:jc w:val="center"/>
              <w:rPr>
                <w:rFonts w:cs="Arial"/>
              </w:rPr>
            </w:pPr>
            <w:r w:rsidRPr="002E6C9B">
              <w:rPr>
                <w:rFonts w:cs="Arial"/>
                <w:color w:val="000000"/>
              </w:rPr>
              <w:t>721</w:t>
            </w:r>
          </w:p>
        </w:tc>
        <w:tc>
          <w:tcPr>
            <w:tcW w:w="1346" w:type="dxa"/>
            <w:noWrap/>
            <w:vAlign w:val="center"/>
            <w:hideMark/>
          </w:tcPr>
          <w:p w14:paraId="287AB2B3" w14:textId="2908F927" w:rsidR="002E6C9B" w:rsidRPr="002E6C9B" w:rsidRDefault="002E6C9B" w:rsidP="002E6C9B">
            <w:pPr>
              <w:jc w:val="center"/>
              <w:rPr>
                <w:rFonts w:cs="Arial"/>
              </w:rPr>
            </w:pPr>
            <w:r w:rsidRPr="002E6C9B">
              <w:rPr>
                <w:rFonts w:cs="Arial"/>
                <w:color w:val="000000"/>
              </w:rPr>
              <w:t>1,306</w:t>
            </w:r>
          </w:p>
        </w:tc>
        <w:tc>
          <w:tcPr>
            <w:tcW w:w="1400" w:type="dxa"/>
            <w:noWrap/>
            <w:vAlign w:val="center"/>
            <w:hideMark/>
          </w:tcPr>
          <w:p w14:paraId="06263D78" w14:textId="53052D5A" w:rsidR="002E6C9B" w:rsidRPr="002E6C9B" w:rsidRDefault="002E6C9B" w:rsidP="002E6C9B">
            <w:pPr>
              <w:jc w:val="center"/>
              <w:rPr>
                <w:rFonts w:cs="Arial"/>
              </w:rPr>
            </w:pPr>
            <w:r w:rsidRPr="002E6C9B">
              <w:rPr>
                <w:rFonts w:cs="Arial"/>
                <w:color w:val="000000"/>
              </w:rPr>
              <w:t>1,962</w:t>
            </w:r>
          </w:p>
        </w:tc>
        <w:tc>
          <w:tcPr>
            <w:tcW w:w="1484" w:type="dxa"/>
            <w:noWrap/>
            <w:vAlign w:val="center"/>
            <w:hideMark/>
          </w:tcPr>
          <w:p w14:paraId="0410E02A" w14:textId="6FE57644" w:rsidR="002E6C9B" w:rsidRPr="002E6C9B" w:rsidRDefault="002E6C9B" w:rsidP="002E6C9B">
            <w:pPr>
              <w:jc w:val="center"/>
              <w:rPr>
                <w:rFonts w:cs="Arial"/>
              </w:rPr>
            </w:pPr>
            <w:r w:rsidRPr="002E6C9B">
              <w:rPr>
                <w:rFonts w:cs="Arial"/>
                <w:color w:val="000000"/>
              </w:rPr>
              <w:t>3,830</w:t>
            </w:r>
          </w:p>
        </w:tc>
      </w:tr>
      <w:tr w:rsidR="002E6C9B" w:rsidRPr="006A3649" w14:paraId="4667A9C8" w14:textId="77777777" w:rsidTr="002E6C9B">
        <w:trPr>
          <w:trHeight w:val="288"/>
        </w:trPr>
        <w:tc>
          <w:tcPr>
            <w:tcW w:w="2054" w:type="dxa"/>
            <w:vAlign w:val="center"/>
          </w:tcPr>
          <w:p w14:paraId="0BB62934" w14:textId="77777777" w:rsidR="002E6C9B" w:rsidRPr="00944F9D" w:rsidRDefault="002E6C9B" w:rsidP="002E6C9B">
            <w:pPr>
              <w:jc w:val="left"/>
              <w:rPr>
                <w:b/>
                <w:bCs/>
              </w:rPr>
            </w:pPr>
            <w:r w:rsidRPr="00944F9D">
              <w:rPr>
                <w:rFonts w:ascii="Calibri" w:hAnsi="Calibri" w:cs="Calibri"/>
                <w:b/>
                <w:bCs/>
                <w:color w:val="000000"/>
              </w:rPr>
              <w:t>RW tank CAPEX</w:t>
            </w:r>
          </w:p>
        </w:tc>
        <w:tc>
          <w:tcPr>
            <w:tcW w:w="1012" w:type="dxa"/>
            <w:noWrap/>
            <w:vAlign w:val="center"/>
            <w:hideMark/>
          </w:tcPr>
          <w:p w14:paraId="665759D9" w14:textId="31E3E1F1" w:rsidR="002E6C9B" w:rsidRPr="002E6C9B" w:rsidRDefault="002E6C9B" w:rsidP="002E6C9B">
            <w:pPr>
              <w:jc w:val="center"/>
              <w:rPr>
                <w:rFonts w:cs="Arial"/>
              </w:rPr>
            </w:pPr>
            <w:r w:rsidRPr="002E6C9B">
              <w:rPr>
                <w:rFonts w:cs="Arial"/>
                <w:color w:val="000000"/>
              </w:rPr>
              <w:t>2,694</w:t>
            </w:r>
          </w:p>
        </w:tc>
        <w:tc>
          <w:tcPr>
            <w:tcW w:w="1346" w:type="dxa"/>
            <w:noWrap/>
            <w:vAlign w:val="center"/>
            <w:hideMark/>
          </w:tcPr>
          <w:p w14:paraId="401ECF3F" w14:textId="07649FD7" w:rsidR="002E6C9B" w:rsidRPr="002E6C9B" w:rsidRDefault="002E6C9B" w:rsidP="002E6C9B">
            <w:pPr>
              <w:jc w:val="center"/>
              <w:rPr>
                <w:rFonts w:cs="Arial"/>
              </w:rPr>
            </w:pPr>
            <w:r w:rsidRPr="002E6C9B">
              <w:rPr>
                <w:rFonts w:cs="Arial"/>
                <w:color w:val="000000"/>
              </w:rPr>
              <w:t>2,794</w:t>
            </w:r>
          </w:p>
        </w:tc>
        <w:tc>
          <w:tcPr>
            <w:tcW w:w="1346" w:type="dxa"/>
            <w:noWrap/>
            <w:vAlign w:val="center"/>
            <w:hideMark/>
          </w:tcPr>
          <w:p w14:paraId="79016F90" w14:textId="60805BDB" w:rsidR="002E6C9B" w:rsidRPr="002E6C9B" w:rsidRDefault="002E6C9B" w:rsidP="002E6C9B">
            <w:pPr>
              <w:jc w:val="center"/>
              <w:rPr>
                <w:rFonts w:cs="Arial"/>
              </w:rPr>
            </w:pPr>
            <w:r w:rsidRPr="002E6C9B">
              <w:rPr>
                <w:rFonts w:cs="Arial"/>
                <w:color w:val="000000"/>
              </w:rPr>
              <w:t>4,414</w:t>
            </w:r>
          </w:p>
        </w:tc>
        <w:tc>
          <w:tcPr>
            <w:tcW w:w="1400" w:type="dxa"/>
            <w:noWrap/>
            <w:vAlign w:val="center"/>
            <w:hideMark/>
          </w:tcPr>
          <w:p w14:paraId="4721D2AF" w14:textId="31A96E98" w:rsidR="002E6C9B" w:rsidRPr="002E6C9B" w:rsidRDefault="002E6C9B" w:rsidP="002E6C9B">
            <w:pPr>
              <w:jc w:val="center"/>
              <w:rPr>
                <w:rFonts w:cs="Arial"/>
              </w:rPr>
            </w:pPr>
            <w:r w:rsidRPr="002E6C9B">
              <w:rPr>
                <w:rFonts w:cs="Arial"/>
                <w:color w:val="000000"/>
              </w:rPr>
              <w:t>6,305</w:t>
            </w:r>
          </w:p>
        </w:tc>
        <w:tc>
          <w:tcPr>
            <w:tcW w:w="1484" w:type="dxa"/>
            <w:noWrap/>
            <w:vAlign w:val="center"/>
            <w:hideMark/>
          </w:tcPr>
          <w:p w14:paraId="779C68A6" w14:textId="66E78ED6" w:rsidR="002E6C9B" w:rsidRPr="002E6C9B" w:rsidRDefault="002E6C9B" w:rsidP="002E6C9B">
            <w:pPr>
              <w:jc w:val="center"/>
              <w:rPr>
                <w:rFonts w:cs="Arial"/>
              </w:rPr>
            </w:pPr>
            <w:r w:rsidRPr="002E6C9B">
              <w:rPr>
                <w:rFonts w:cs="Arial"/>
                <w:color w:val="000000"/>
              </w:rPr>
              <w:t>10,876</w:t>
            </w:r>
          </w:p>
        </w:tc>
      </w:tr>
      <w:tr w:rsidR="002E6C9B" w:rsidRPr="006A3649" w14:paraId="2C7B99C4" w14:textId="77777777" w:rsidTr="002E6C9B">
        <w:trPr>
          <w:trHeight w:val="288"/>
        </w:trPr>
        <w:tc>
          <w:tcPr>
            <w:tcW w:w="2054" w:type="dxa"/>
            <w:vAlign w:val="center"/>
          </w:tcPr>
          <w:p w14:paraId="11E932B4" w14:textId="77777777" w:rsidR="002E6C9B" w:rsidRPr="00944F9D" w:rsidRDefault="002E6C9B" w:rsidP="002E6C9B">
            <w:pPr>
              <w:jc w:val="left"/>
              <w:rPr>
                <w:b/>
                <w:bCs/>
              </w:rPr>
            </w:pPr>
            <w:r w:rsidRPr="00944F9D">
              <w:rPr>
                <w:rFonts w:ascii="Calibri" w:hAnsi="Calibri" w:cs="Calibri"/>
                <w:b/>
                <w:bCs/>
                <w:color w:val="000000"/>
              </w:rPr>
              <w:t>RW RO CAPEX</w:t>
            </w:r>
          </w:p>
        </w:tc>
        <w:tc>
          <w:tcPr>
            <w:tcW w:w="1012" w:type="dxa"/>
            <w:noWrap/>
            <w:vAlign w:val="center"/>
            <w:hideMark/>
          </w:tcPr>
          <w:p w14:paraId="3A4ADD16" w14:textId="586252A2" w:rsidR="002E6C9B" w:rsidRPr="002E6C9B" w:rsidRDefault="002E6C9B" w:rsidP="002E6C9B">
            <w:pPr>
              <w:jc w:val="center"/>
              <w:rPr>
                <w:rFonts w:cs="Arial"/>
              </w:rPr>
            </w:pPr>
            <w:r w:rsidRPr="002E6C9B">
              <w:rPr>
                <w:rFonts w:cs="Arial"/>
                <w:color w:val="000000"/>
              </w:rPr>
              <w:t>1,151</w:t>
            </w:r>
          </w:p>
        </w:tc>
        <w:tc>
          <w:tcPr>
            <w:tcW w:w="1346" w:type="dxa"/>
            <w:noWrap/>
            <w:vAlign w:val="center"/>
            <w:hideMark/>
          </w:tcPr>
          <w:p w14:paraId="65106996" w14:textId="275954DC" w:rsidR="002E6C9B" w:rsidRPr="002E6C9B" w:rsidRDefault="002E6C9B" w:rsidP="002E6C9B">
            <w:pPr>
              <w:jc w:val="center"/>
              <w:rPr>
                <w:rFonts w:cs="Arial"/>
              </w:rPr>
            </w:pPr>
            <w:r w:rsidRPr="002E6C9B">
              <w:rPr>
                <w:rFonts w:cs="Arial"/>
                <w:color w:val="000000"/>
              </w:rPr>
              <w:t>1,251</w:t>
            </w:r>
          </w:p>
        </w:tc>
        <w:tc>
          <w:tcPr>
            <w:tcW w:w="1346" w:type="dxa"/>
            <w:noWrap/>
            <w:vAlign w:val="center"/>
            <w:hideMark/>
          </w:tcPr>
          <w:p w14:paraId="41AF7C1B" w14:textId="47250340" w:rsidR="002E6C9B" w:rsidRPr="002E6C9B" w:rsidRDefault="002E6C9B" w:rsidP="002E6C9B">
            <w:pPr>
              <w:jc w:val="center"/>
              <w:rPr>
                <w:rFonts w:cs="Arial"/>
              </w:rPr>
            </w:pPr>
            <w:r w:rsidRPr="002E6C9B">
              <w:rPr>
                <w:rFonts w:cs="Arial"/>
                <w:color w:val="000000"/>
              </w:rPr>
              <w:t>1,351</w:t>
            </w:r>
          </w:p>
        </w:tc>
        <w:tc>
          <w:tcPr>
            <w:tcW w:w="1400" w:type="dxa"/>
            <w:noWrap/>
            <w:vAlign w:val="center"/>
            <w:hideMark/>
          </w:tcPr>
          <w:p w14:paraId="0438DEC5" w14:textId="34EA3904" w:rsidR="002E6C9B" w:rsidRPr="002E6C9B" w:rsidRDefault="002E6C9B" w:rsidP="002E6C9B">
            <w:pPr>
              <w:jc w:val="center"/>
              <w:rPr>
                <w:rFonts w:cs="Arial"/>
              </w:rPr>
            </w:pPr>
            <w:r w:rsidRPr="002E6C9B">
              <w:rPr>
                <w:rFonts w:cs="Arial"/>
                <w:color w:val="000000"/>
              </w:rPr>
              <w:t>1,401</w:t>
            </w:r>
          </w:p>
        </w:tc>
        <w:tc>
          <w:tcPr>
            <w:tcW w:w="1484" w:type="dxa"/>
            <w:noWrap/>
            <w:vAlign w:val="center"/>
            <w:hideMark/>
          </w:tcPr>
          <w:p w14:paraId="14C6DF92" w14:textId="6E2DC9B9" w:rsidR="002E6C9B" w:rsidRPr="002E6C9B" w:rsidRDefault="002E6C9B" w:rsidP="002E6C9B">
            <w:pPr>
              <w:jc w:val="center"/>
              <w:rPr>
                <w:rFonts w:cs="Arial"/>
              </w:rPr>
            </w:pPr>
            <w:r w:rsidRPr="002E6C9B">
              <w:rPr>
                <w:rFonts w:cs="Arial"/>
                <w:color w:val="000000"/>
              </w:rPr>
              <w:t>1,451</w:t>
            </w:r>
          </w:p>
        </w:tc>
      </w:tr>
      <w:tr w:rsidR="002E6C9B" w:rsidRPr="006A3649" w14:paraId="55AB9AED" w14:textId="77777777" w:rsidTr="002E6C9B">
        <w:trPr>
          <w:trHeight w:val="288"/>
        </w:trPr>
        <w:tc>
          <w:tcPr>
            <w:tcW w:w="2054" w:type="dxa"/>
            <w:vAlign w:val="center"/>
          </w:tcPr>
          <w:p w14:paraId="1CC6B0BF" w14:textId="77777777" w:rsidR="002E6C9B" w:rsidRPr="00944F9D" w:rsidRDefault="002E6C9B" w:rsidP="002E6C9B">
            <w:pPr>
              <w:jc w:val="left"/>
              <w:rPr>
                <w:b/>
                <w:bCs/>
              </w:rPr>
            </w:pPr>
            <w:r w:rsidRPr="00944F9D">
              <w:rPr>
                <w:rFonts w:ascii="Calibri" w:hAnsi="Calibri" w:cs="Calibri"/>
                <w:b/>
                <w:bCs/>
                <w:color w:val="000000"/>
              </w:rPr>
              <w:t>RW UV CAPEX</w:t>
            </w:r>
          </w:p>
        </w:tc>
        <w:tc>
          <w:tcPr>
            <w:tcW w:w="1012" w:type="dxa"/>
            <w:noWrap/>
            <w:vAlign w:val="center"/>
            <w:hideMark/>
          </w:tcPr>
          <w:p w14:paraId="0D77603D" w14:textId="4AE391D2" w:rsidR="002E6C9B" w:rsidRPr="002E6C9B" w:rsidRDefault="002E6C9B" w:rsidP="002E6C9B">
            <w:pPr>
              <w:jc w:val="center"/>
              <w:rPr>
                <w:rFonts w:cs="Arial"/>
              </w:rPr>
            </w:pPr>
            <w:r w:rsidRPr="002E6C9B">
              <w:rPr>
                <w:rFonts w:cs="Arial"/>
                <w:color w:val="000000"/>
              </w:rPr>
              <w:t>1,504</w:t>
            </w:r>
          </w:p>
        </w:tc>
        <w:tc>
          <w:tcPr>
            <w:tcW w:w="1346" w:type="dxa"/>
            <w:noWrap/>
            <w:vAlign w:val="center"/>
            <w:hideMark/>
          </w:tcPr>
          <w:p w14:paraId="37B3B743" w14:textId="0EAC48A9" w:rsidR="002E6C9B" w:rsidRPr="002E6C9B" w:rsidRDefault="002E6C9B" w:rsidP="002E6C9B">
            <w:pPr>
              <w:jc w:val="center"/>
              <w:rPr>
                <w:rFonts w:cs="Arial"/>
              </w:rPr>
            </w:pPr>
            <w:r w:rsidRPr="002E6C9B">
              <w:rPr>
                <w:rFonts w:cs="Arial"/>
                <w:color w:val="000000"/>
              </w:rPr>
              <w:t>1,604</w:t>
            </w:r>
          </w:p>
        </w:tc>
        <w:tc>
          <w:tcPr>
            <w:tcW w:w="1346" w:type="dxa"/>
            <w:noWrap/>
            <w:vAlign w:val="center"/>
            <w:hideMark/>
          </w:tcPr>
          <w:p w14:paraId="048A5A8A" w14:textId="0BB0AE4A" w:rsidR="002E6C9B" w:rsidRPr="002E6C9B" w:rsidRDefault="002E6C9B" w:rsidP="002E6C9B">
            <w:pPr>
              <w:jc w:val="center"/>
              <w:rPr>
                <w:rFonts w:cs="Arial"/>
              </w:rPr>
            </w:pPr>
            <w:r w:rsidRPr="002E6C9B">
              <w:rPr>
                <w:rFonts w:cs="Arial"/>
                <w:color w:val="000000"/>
              </w:rPr>
              <w:t>1,704</w:t>
            </w:r>
          </w:p>
        </w:tc>
        <w:tc>
          <w:tcPr>
            <w:tcW w:w="1400" w:type="dxa"/>
            <w:noWrap/>
            <w:vAlign w:val="center"/>
            <w:hideMark/>
          </w:tcPr>
          <w:p w14:paraId="4AC00167" w14:textId="6CD81BD7" w:rsidR="002E6C9B" w:rsidRPr="002E6C9B" w:rsidRDefault="002E6C9B" w:rsidP="002E6C9B">
            <w:pPr>
              <w:jc w:val="center"/>
              <w:rPr>
                <w:rFonts w:cs="Arial"/>
              </w:rPr>
            </w:pPr>
            <w:r w:rsidRPr="002E6C9B">
              <w:rPr>
                <w:rFonts w:cs="Arial"/>
                <w:color w:val="000000"/>
              </w:rPr>
              <w:t>1,811</w:t>
            </w:r>
          </w:p>
        </w:tc>
        <w:tc>
          <w:tcPr>
            <w:tcW w:w="1484" w:type="dxa"/>
            <w:noWrap/>
            <w:vAlign w:val="center"/>
            <w:hideMark/>
          </w:tcPr>
          <w:p w14:paraId="430298C5" w14:textId="56BE8B91" w:rsidR="002E6C9B" w:rsidRPr="002E6C9B" w:rsidRDefault="002E6C9B" w:rsidP="002E6C9B">
            <w:pPr>
              <w:jc w:val="center"/>
              <w:rPr>
                <w:rFonts w:cs="Arial"/>
              </w:rPr>
            </w:pPr>
            <w:r w:rsidRPr="002E6C9B">
              <w:rPr>
                <w:rFonts w:cs="Arial"/>
                <w:color w:val="000000"/>
              </w:rPr>
              <w:t>2,873</w:t>
            </w:r>
          </w:p>
        </w:tc>
      </w:tr>
      <w:tr w:rsidR="002E6C9B" w:rsidRPr="006A3649" w14:paraId="789D7052" w14:textId="77777777" w:rsidTr="002E6C9B">
        <w:trPr>
          <w:trHeight w:val="300"/>
        </w:trPr>
        <w:tc>
          <w:tcPr>
            <w:tcW w:w="2054" w:type="dxa"/>
            <w:vAlign w:val="center"/>
          </w:tcPr>
          <w:p w14:paraId="33635C60" w14:textId="77777777" w:rsidR="002E6C9B" w:rsidRPr="00944F9D" w:rsidRDefault="002E6C9B" w:rsidP="002E6C9B">
            <w:pPr>
              <w:jc w:val="left"/>
              <w:rPr>
                <w:b/>
                <w:bCs/>
              </w:rPr>
            </w:pPr>
            <w:r w:rsidRPr="00944F9D">
              <w:rPr>
                <w:rFonts w:ascii="Calibri" w:hAnsi="Calibri" w:cs="Calibri"/>
                <w:b/>
                <w:bCs/>
                <w:color w:val="000000"/>
              </w:rPr>
              <w:t>Monitoring CAPEX Sensor</w:t>
            </w:r>
          </w:p>
        </w:tc>
        <w:tc>
          <w:tcPr>
            <w:tcW w:w="1012" w:type="dxa"/>
            <w:noWrap/>
            <w:vAlign w:val="center"/>
            <w:hideMark/>
          </w:tcPr>
          <w:p w14:paraId="05DBA665" w14:textId="15BD224F" w:rsidR="002E6C9B" w:rsidRPr="002E6C9B" w:rsidRDefault="002E6C9B" w:rsidP="002E6C9B">
            <w:pPr>
              <w:jc w:val="center"/>
              <w:rPr>
                <w:rFonts w:cs="Arial"/>
              </w:rPr>
            </w:pPr>
            <w:r w:rsidRPr="002E6C9B">
              <w:rPr>
                <w:rFonts w:cs="Arial"/>
                <w:color w:val="000000"/>
              </w:rPr>
              <w:t>17,000</w:t>
            </w:r>
          </w:p>
        </w:tc>
        <w:tc>
          <w:tcPr>
            <w:tcW w:w="1346" w:type="dxa"/>
            <w:noWrap/>
            <w:vAlign w:val="center"/>
            <w:hideMark/>
          </w:tcPr>
          <w:p w14:paraId="568B2A29" w14:textId="2B49AA8B" w:rsidR="002E6C9B" w:rsidRPr="002E6C9B" w:rsidRDefault="002E6C9B" w:rsidP="002E6C9B">
            <w:pPr>
              <w:jc w:val="center"/>
              <w:rPr>
                <w:rFonts w:cs="Arial"/>
              </w:rPr>
            </w:pPr>
            <w:r w:rsidRPr="002E6C9B">
              <w:rPr>
                <w:rFonts w:cs="Arial"/>
                <w:color w:val="000000"/>
              </w:rPr>
              <w:t>17,000</w:t>
            </w:r>
          </w:p>
        </w:tc>
        <w:tc>
          <w:tcPr>
            <w:tcW w:w="1346" w:type="dxa"/>
            <w:noWrap/>
            <w:vAlign w:val="center"/>
            <w:hideMark/>
          </w:tcPr>
          <w:p w14:paraId="33DD4CF3" w14:textId="2A82906D" w:rsidR="002E6C9B" w:rsidRPr="002E6C9B" w:rsidRDefault="002E6C9B" w:rsidP="002E6C9B">
            <w:pPr>
              <w:jc w:val="center"/>
              <w:rPr>
                <w:rFonts w:cs="Arial"/>
              </w:rPr>
            </w:pPr>
            <w:r w:rsidRPr="002E6C9B">
              <w:rPr>
                <w:rFonts w:cs="Arial"/>
                <w:color w:val="000000"/>
              </w:rPr>
              <w:t>17,000</w:t>
            </w:r>
          </w:p>
        </w:tc>
        <w:tc>
          <w:tcPr>
            <w:tcW w:w="1400" w:type="dxa"/>
            <w:noWrap/>
            <w:vAlign w:val="center"/>
            <w:hideMark/>
          </w:tcPr>
          <w:p w14:paraId="4BDDC8E3" w14:textId="7BECBB3B" w:rsidR="002E6C9B" w:rsidRPr="002E6C9B" w:rsidRDefault="002E6C9B" w:rsidP="002E6C9B">
            <w:pPr>
              <w:jc w:val="center"/>
              <w:rPr>
                <w:rFonts w:cs="Arial"/>
              </w:rPr>
            </w:pPr>
            <w:r w:rsidRPr="002E6C9B">
              <w:rPr>
                <w:rFonts w:cs="Arial"/>
                <w:color w:val="000000"/>
              </w:rPr>
              <w:t>17,000</w:t>
            </w:r>
          </w:p>
        </w:tc>
        <w:tc>
          <w:tcPr>
            <w:tcW w:w="1484" w:type="dxa"/>
            <w:noWrap/>
            <w:vAlign w:val="center"/>
            <w:hideMark/>
          </w:tcPr>
          <w:p w14:paraId="167098AA" w14:textId="46CCB9E5" w:rsidR="002E6C9B" w:rsidRPr="002E6C9B" w:rsidRDefault="002E6C9B" w:rsidP="002E6C9B">
            <w:pPr>
              <w:jc w:val="center"/>
              <w:rPr>
                <w:rFonts w:cs="Arial"/>
              </w:rPr>
            </w:pPr>
            <w:r w:rsidRPr="002E6C9B">
              <w:rPr>
                <w:rFonts w:cs="Arial"/>
                <w:color w:val="000000"/>
              </w:rPr>
              <w:t>17,000</w:t>
            </w:r>
          </w:p>
        </w:tc>
      </w:tr>
      <w:tr w:rsidR="007633D5" w:rsidRPr="006A3649" w14:paraId="319F8CF4" w14:textId="77777777" w:rsidTr="006C4E1C">
        <w:trPr>
          <w:trHeight w:val="420"/>
        </w:trPr>
        <w:tc>
          <w:tcPr>
            <w:tcW w:w="8642" w:type="dxa"/>
            <w:gridSpan w:val="6"/>
            <w:vAlign w:val="center"/>
          </w:tcPr>
          <w:p w14:paraId="4AEAED54" w14:textId="77777777" w:rsidR="007633D5" w:rsidRPr="00944F9D" w:rsidRDefault="007633D5" w:rsidP="006C4E1C">
            <w:pPr>
              <w:jc w:val="center"/>
              <w:rPr>
                <w:b/>
                <w:bCs/>
              </w:rPr>
            </w:pPr>
            <w:r w:rsidRPr="00944F9D">
              <w:rPr>
                <w:b/>
                <w:bCs/>
              </w:rPr>
              <w:t xml:space="preserve">OPEX + Minimum energy requirement + Maintenance </w:t>
            </w:r>
            <w:r>
              <w:rPr>
                <w:b/>
                <w:bCs/>
              </w:rPr>
              <w:t xml:space="preserve">with </w:t>
            </w:r>
            <w:r w:rsidRPr="00944F9D">
              <w:rPr>
                <w:b/>
                <w:bCs/>
              </w:rPr>
              <w:t>VAN</w:t>
            </w:r>
          </w:p>
        </w:tc>
      </w:tr>
      <w:tr w:rsidR="007633D5" w:rsidRPr="006A3649" w14:paraId="7ADFB2EB" w14:textId="77777777" w:rsidTr="006C4E1C">
        <w:trPr>
          <w:trHeight w:val="288"/>
        </w:trPr>
        <w:tc>
          <w:tcPr>
            <w:tcW w:w="2054" w:type="dxa"/>
            <w:vAlign w:val="center"/>
          </w:tcPr>
          <w:p w14:paraId="50EF3386" w14:textId="77777777" w:rsidR="007633D5" w:rsidRPr="00944F9D" w:rsidRDefault="007633D5" w:rsidP="006C4E1C">
            <w:pPr>
              <w:jc w:val="left"/>
              <w:rPr>
                <w:b/>
                <w:bCs/>
              </w:rPr>
            </w:pPr>
          </w:p>
        </w:tc>
        <w:tc>
          <w:tcPr>
            <w:tcW w:w="1012" w:type="dxa"/>
            <w:noWrap/>
            <w:vAlign w:val="center"/>
            <w:hideMark/>
          </w:tcPr>
          <w:p w14:paraId="03986F14" w14:textId="77777777" w:rsidR="007633D5" w:rsidRPr="006A3649" w:rsidRDefault="007633D5" w:rsidP="006C4E1C">
            <w:pPr>
              <w:jc w:val="center"/>
              <w:rPr>
                <w:b/>
                <w:bCs/>
              </w:rPr>
            </w:pPr>
            <w:r w:rsidRPr="006A3649">
              <w:rPr>
                <w:b/>
                <w:bCs/>
              </w:rPr>
              <w:t>LR</w:t>
            </w:r>
          </w:p>
        </w:tc>
        <w:tc>
          <w:tcPr>
            <w:tcW w:w="1346" w:type="dxa"/>
            <w:noWrap/>
            <w:vAlign w:val="center"/>
            <w:hideMark/>
          </w:tcPr>
          <w:p w14:paraId="09EA0C1D" w14:textId="77777777" w:rsidR="007633D5" w:rsidRPr="006A3649" w:rsidRDefault="007633D5" w:rsidP="006C4E1C">
            <w:pPr>
              <w:jc w:val="center"/>
              <w:rPr>
                <w:b/>
                <w:bCs/>
              </w:rPr>
            </w:pPr>
            <w:r w:rsidRPr="006A3649">
              <w:rPr>
                <w:b/>
                <w:bCs/>
              </w:rPr>
              <w:t>ST</w:t>
            </w:r>
          </w:p>
        </w:tc>
        <w:tc>
          <w:tcPr>
            <w:tcW w:w="1346" w:type="dxa"/>
            <w:noWrap/>
            <w:vAlign w:val="center"/>
            <w:hideMark/>
          </w:tcPr>
          <w:p w14:paraId="72DF70B3" w14:textId="77777777" w:rsidR="007633D5" w:rsidRPr="006A3649" w:rsidRDefault="007633D5" w:rsidP="006C4E1C">
            <w:pPr>
              <w:jc w:val="center"/>
              <w:rPr>
                <w:b/>
                <w:bCs/>
              </w:rPr>
            </w:pPr>
            <w:r w:rsidRPr="006A3649">
              <w:rPr>
                <w:b/>
                <w:bCs/>
              </w:rPr>
              <w:t>MR</w:t>
            </w:r>
          </w:p>
        </w:tc>
        <w:tc>
          <w:tcPr>
            <w:tcW w:w="1400" w:type="dxa"/>
            <w:noWrap/>
            <w:vAlign w:val="center"/>
            <w:hideMark/>
          </w:tcPr>
          <w:p w14:paraId="00F37DC4" w14:textId="77777777" w:rsidR="007633D5" w:rsidRPr="006A3649" w:rsidRDefault="007633D5" w:rsidP="006C4E1C">
            <w:pPr>
              <w:jc w:val="center"/>
              <w:rPr>
                <w:b/>
                <w:bCs/>
              </w:rPr>
            </w:pPr>
            <w:r w:rsidRPr="006A3649">
              <w:rPr>
                <w:b/>
                <w:bCs/>
              </w:rPr>
              <w:t>MHR</w:t>
            </w:r>
          </w:p>
        </w:tc>
        <w:tc>
          <w:tcPr>
            <w:tcW w:w="1484" w:type="dxa"/>
            <w:noWrap/>
            <w:vAlign w:val="center"/>
            <w:hideMark/>
          </w:tcPr>
          <w:p w14:paraId="182C69B3" w14:textId="77777777" w:rsidR="007633D5" w:rsidRPr="006A3649" w:rsidRDefault="007633D5" w:rsidP="006C4E1C">
            <w:pPr>
              <w:jc w:val="center"/>
              <w:rPr>
                <w:b/>
                <w:bCs/>
              </w:rPr>
            </w:pPr>
            <w:r>
              <w:rPr>
                <w:b/>
                <w:bCs/>
              </w:rPr>
              <w:t>HR</w:t>
            </w:r>
          </w:p>
        </w:tc>
      </w:tr>
      <w:tr w:rsidR="002E6C9B" w:rsidRPr="006A3649" w14:paraId="24F160D1" w14:textId="77777777" w:rsidTr="002E6C9B">
        <w:trPr>
          <w:trHeight w:val="288"/>
        </w:trPr>
        <w:tc>
          <w:tcPr>
            <w:tcW w:w="2054" w:type="dxa"/>
            <w:vAlign w:val="center"/>
          </w:tcPr>
          <w:p w14:paraId="72DFE43B" w14:textId="77777777" w:rsidR="002E6C9B" w:rsidRPr="00944F9D" w:rsidRDefault="002E6C9B" w:rsidP="002E6C9B">
            <w:pPr>
              <w:jc w:val="left"/>
              <w:rPr>
                <w:b/>
                <w:bCs/>
              </w:rPr>
            </w:pPr>
            <w:r w:rsidRPr="00944F9D">
              <w:rPr>
                <w:rFonts w:ascii="Calibri" w:hAnsi="Calibri" w:cs="Calibri"/>
                <w:b/>
                <w:bCs/>
                <w:color w:val="000000"/>
              </w:rPr>
              <w:t>GW sewer OPEX</w:t>
            </w:r>
          </w:p>
        </w:tc>
        <w:tc>
          <w:tcPr>
            <w:tcW w:w="1012" w:type="dxa"/>
            <w:noWrap/>
            <w:vAlign w:val="center"/>
            <w:hideMark/>
          </w:tcPr>
          <w:p w14:paraId="1243A199" w14:textId="02F62DA6" w:rsidR="002E6C9B" w:rsidRPr="002E6C9B" w:rsidRDefault="002E6C9B" w:rsidP="002E6C9B">
            <w:pPr>
              <w:jc w:val="center"/>
              <w:rPr>
                <w:rFonts w:cs="Arial"/>
              </w:rPr>
            </w:pPr>
            <w:r w:rsidRPr="002E6C9B">
              <w:rPr>
                <w:rFonts w:cs="Arial"/>
              </w:rPr>
              <w:t>2,785</w:t>
            </w:r>
          </w:p>
        </w:tc>
        <w:tc>
          <w:tcPr>
            <w:tcW w:w="1346" w:type="dxa"/>
            <w:noWrap/>
            <w:vAlign w:val="center"/>
            <w:hideMark/>
          </w:tcPr>
          <w:p w14:paraId="479B2F4B" w14:textId="31CF1EB4" w:rsidR="002E6C9B" w:rsidRPr="002E6C9B" w:rsidRDefault="002E6C9B" w:rsidP="002E6C9B">
            <w:pPr>
              <w:jc w:val="center"/>
              <w:rPr>
                <w:rFonts w:cs="Arial"/>
              </w:rPr>
            </w:pPr>
            <w:r w:rsidRPr="002E6C9B">
              <w:rPr>
                <w:rFonts w:cs="Arial"/>
              </w:rPr>
              <w:t>3,108</w:t>
            </w:r>
          </w:p>
        </w:tc>
        <w:tc>
          <w:tcPr>
            <w:tcW w:w="1346" w:type="dxa"/>
            <w:noWrap/>
            <w:vAlign w:val="center"/>
            <w:hideMark/>
          </w:tcPr>
          <w:p w14:paraId="27721961" w14:textId="44540FC4" w:rsidR="002E6C9B" w:rsidRPr="002E6C9B" w:rsidRDefault="002E6C9B" w:rsidP="002E6C9B">
            <w:pPr>
              <w:jc w:val="center"/>
              <w:rPr>
                <w:rFonts w:cs="Arial"/>
              </w:rPr>
            </w:pPr>
            <w:r w:rsidRPr="002E6C9B">
              <w:rPr>
                <w:rFonts w:cs="Arial"/>
              </w:rPr>
              <w:t>3,552</w:t>
            </w:r>
          </w:p>
        </w:tc>
        <w:tc>
          <w:tcPr>
            <w:tcW w:w="1400" w:type="dxa"/>
            <w:noWrap/>
            <w:vAlign w:val="center"/>
            <w:hideMark/>
          </w:tcPr>
          <w:p w14:paraId="5F445C81" w14:textId="255263A2" w:rsidR="002E6C9B" w:rsidRPr="002E6C9B" w:rsidRDefault="002E6C9B" w:rsidP="002E6C9B">
            <w:pPr>
              <w:jc w:val="center"/>
              <w:rPr>
                <w:rFonts w:cs="Arial"/>
              </w:rPr>
            </w:pPr>
            <w:r w:rsidRPr="002E6C9B">
              <w:rPr>
                <w:rFonts w:cs="Arial"/>
              </w:rPr>
              <w:t>4,011</w:t>
            </w:r>
          </w:p>
        </w:tc>
        <w:tc>
          <w:tcPr>
            <w:tcW w:w="1484" w:type="dxa"/>
            <w:noWrap/>
            <w:vAlign w:val="center"/>
            <w:hideMark/>
          </w:tcPr>
          <w:p w14:paraId="5C9D9887" w14:textId="764208F4" w:rsidR="002E6C9B" w:rsidRPr="002E6C9B" w:rsidRDefault="002E6C9B" w:rsidP="002E6C9B">
            <w:pPr>
              <w:jc w:val="center"/>
              <w:rPr>
                <w:rFonts w:cs="Arial"/>
              </w:rPr>
            </w:pPr>
            <w:r w:rsidRPr="002E6C9B">
              <w:rPr>
                <w:rFonts w:cs="Arial"/>
              </w:rPr>
              <w:t>4,923</w:t>
            </w:r>
          </w:p>
        </w:tc>
      </w:tr>
      <w:tr w:rsidR="002E6C9B" w:rsidRPr="006A3649" w14:paraId="68083140" w14:textId="77777777" w:rsidTr="002E6C9B">
        <w:trPr>
          <w:trHeight w:val="288"/>
        </w:trPr>
        <w:tc>
          <w:tcPr>
            <w:tcW w:w="2054" w:type="dxa"/>
            <w:vAlign w:val="center"/>
          </w:tcPr>
          <w:p w14:paraId="5B1BE95F" w14:textId="77777777" w:rsidR="002E6C9B" w:rsidRPr="00944F9D" w:rsidRDefault="002E6C9B" w:rsidP="002E6C9B">
            <w:pPr>
              <w:jc w:val="left"/>
              <w:rPr>
                <w:b/>
                <w:bCs/>
              </w:rPr>
            </w:pPr>
            <w:r w:rsidRPr="00944F9D">
              <w:rPr>
                <w:rFonts w:ascii="Calibri" w:hAnsi="Calibri" w:cs="Calibri"/>
                <w:b/>
                <w:bCs/>
                <w:color w:val="000000"/>
              </w:rPr>
              <w:t>GW pumping OPEX</w:t>
            </w:r>
          </w:p>
        </w:tc>
        <w:tc>
          <w:tcPr>
            <w:tcW w:w="1012" w:type="dxa"/>
            <w:noWrap/>
            <w:vAlign w:val="center"/>
            <w:hideMark/>
          </w:tcPr>
          <w:p w14:paraId="58D4CB3C" w14:textId="6ABEB7A9" w:rsidR="002E6C9B" w:rsidRPr="002E6C9B" w:rsidRDefault="002E6C9B" w:rsidP="002E6C9B">
            <w:pPr>
              <w:jc w:val="center"/>
              <w:rPr>
                <w:rFonts w:cs="Arial"/>
              </w:rPr>
            </w:pPr>
            <w:r w:rsidRPr="002E6C9B">
              <w:rPr>
                <w:rFonts w:cs="Arial"/>
              </w:rPr>
              <w:t>2,904</w:t>
            </w:r>
          </w:p>
        </w:tc>
        <w:tc>
          <w:tcPr>
            <w:tcW w:w="1346" w:type="dxa"/>
            <w:noWrap/>
            <w:vAlign w:val="center"/>
            <w:hideMark/>
          </w:tcPr>
          <w:p w14:paraId="7685A1F2" w14:textId="4AE4DBAA" w:rsidR="002E6C9B" w:rsidRPr="002E6C9B" w:rsidRDefault="002E6C9B" w:rsidP="002E6C9B">
            <w:pPr>
              <w:jc w:val="center"/>
              <w:rPr>
                <w:rFonts w:cs="Arial"/>
              </w:rPr>
            </w:pPr>
            <w:r w:rsidRPr="002E6C9B">
              <w:rPr>
                <w:rFonts w:cs="Arial"/>
              </w:rPr>
              <w:t>3,259</w:t>
            </w:r>
          </w:p>
        </w:tc>
        <w:tc>
          <w:tcPr>
            <w:tcW w:w="1346" w:type="dxa"/>
            <w:noWrap/>
            <w:vAlign w:val="center"/>
            <w:hideMark/>
          </w:tcPr>
          <w:p w14:paraId="7FA2C95B" w14:textId="5022C05E" w:rsidR="002E6C9B" w:rsidRPr="002E6C9B" w:rsidRDefault="002E6C9B" w:rsidP="002E6C9B">
            <w:pPr>
              <w:jc w:val="center"/>
              <w:rPr>
                <w:rFonts w:cs="Arial"/>
              </w:rPr>
            </w:pPr>
            <w:r w:rsidRPr="002E6C9B">
              <w:rPr>
                <w:rFonts w:cs="Arial"/>
              </w:rPr>
              <w:t>4,446</w:t>
            </w:r>
          </w:p>
        </w:tc>
        <w:tc>
          <w:tcPr>
            <w:tcW w:w="1400" w:type="dxa"/>
            <w:noWrap/>
            <w:vAlign w:val="center"/>
            <w:hideMark/>
          </w:tcPr>
          <w:p w14:paraId="23139F6C" w14:textId="45E5F570" w:rsidR="002E6C9B" w:rsidRPr="002E6C9B" w:rsidRDefault="002E6C9B" w:rsidP="002E6C9B">
            <w:pPr>
              <w:jc w:val="center"/>
              <w:rPr>
                <w:rFonts w:cs="Arial"/>
              </w:rPr>
            </w:pPr>
            <w:r w:rsidRPr="002E6C9B">
              <w:rPr>
                <w:rFonts w:cs="Arial"/>
              </w:rPr>
              <w:t>5,840</w:t>
            </w:r>
          </w:p>
        </w:tc>
        <w:tc>
          <w:tcPr>
            <w:tcW w:w="1484" w:type="dxa"/>
            <w:noWrap/>
            <w:vAlign w:val="center"/>
            <w:hideMark/>
          </w:tcPr>
          <w:p w14:paraId="42D7B359" w14:textId="4B8AB8CB" w:rsidR="002E6C9B" w:rsidRPr="002E6C9B" w:rsidRDefault="002E6C9B" w:rsidP="002E6C9B">
            <w:pPr>
              <w:jc w:val="center"/>
              <w:rPr>
                <w:rFonts w:cs="Arial"/>
              </w:rPr>
            </w:pPr>
            <w:r w:rsidRPr="002E6C9B">
              <w:rPr>
                <w:rFonts w:cs="Arial"/>
              </w:rPr>
              <w:t>9,670</w:t>
            </w:r>
          </w:p>
        </w:tc>
      </w:tr>
      <w:tr w:rsidR="002E6C9B" w:rsidRPr="006A3649" w14:paraId="63CFCAF5" w14:textId="77777777" w:rsidTr="002E6C9B">
        <w:trPr>
          <w:trHeight w:val="288"/>
        </w:trPr>
        <w:tc>
          <w:tcPr>
            <w:tcW w:w="2054" w:type="dxa"/>
            <w:vAlign w:val="center"/>
          </w:tcPr>
          <w:p w14:paraId="1D564EE0" w14:textId="18060FB7" w:rsidR="002E6C9B" w:rsidRPr="00944F9D" w:rsidRDefault="002E6C9B" w:rsidP="002E6C9B">
            <w:pPr>
              <w:jc w:val="left"/>
              <w:rPr>
                <w:b/>
                <w:bCs/>
              </w:rPr>
            </w:pPr>
            <w:r>
              <w:rPr>
                <w:rFonts w:ascii="Calibri" w:hAnsi="Calibri" w:cs="Calibri"/>
                <w:b/>
                <w:bCs/>
                <w:color w:val="000000"/>
              </w:rPr>
              <w:t>an</w:t>
            </w:r>
            <w:r w:rsidRPr="00944F9D">
              <w:rPr>
                <w:rFonts w:ascii="Calibri" w:hAnsi="Calibri" w:cs="Calibri"/>
                <w:b/>
                <w:bCs/>
                <w:color w:val="000000"/>
              </w:rPr>
              <w:t>MBR OPEX</w:t>
            </w:r>
          </w:p>
        </w:tc>
        <w:tc>
          <w:tcPr>
            <w:tcW w:w="1012" w:type="dxa"/>
            <w:noWrap/>
            <w:vAlign w:val="center"/>
            <w:hideMark/>
          </w:tcPr>
          <w:p w14:paraId="131CAD10" w14:textId="6AB8D42F" w:rsidR="002E6C9B" w:rsidRPr="002E6C9B" w:rsidRDefault="002E6C9B" w:rsidP="002E6C9B">
            <w:pPr>
              <w:jc w:val="center"/>
              <w:rPr>
                <w:rFonts w:cs="Arial"/>
              </w:rPr>
            </w:pPr>
            <w:r w:rsidRPr="002E6C9B">
              <w:rPr>
                <w:rFonts w:cs="Arial"/>
              </w:rPr>
              <w:t>3,294</w:t>
            </w:r>
          </w:p>
        </w:tc>
        <w:tc>
          <w:tcPr>
            <w:tcW w:w="1346" w:type="dxa"/>
            <w:noWrap/>
            <w:vAlign w:val="center"/>
            <w:hideMark/>
          </w:tcPr>
          <w:p w14:paraId="4E27EF71" w14:textId="5450E33C" w:rsidR="002E6C9B" w:rsidRPr="002E6C9B" w:rsidRDefault="002E6C9B" w:rsidP="002E6C9B">
            <w:pPr>
              <w:jc w:val="center"/>
              <w:rPr>
                <w:rFonts w:cs="Arial"/>
              </w:rPr>
            </w:pPr>
            <w:r w:rsidRPr="002E6C9B">
              <w:rPr>
                <w:rFonts w:cs="Arial"/>
              </w:rPr>
              <w:t>3,649</w:t>
            </w:r>
          </w:p>
        </w:tc>
        <w:tc>
          <w:tcPr>
            <w:tcW w:w="1346" w:type="dxa"/>
            <w:noWrap/>
            <w:vAlign w:val="center"/>
            <w:hideMark/>
          </w:tcPr>
          <w:p w14:paraId="6D199777" w14:textId="79622603" w:rsidR="002E6C9B" w:rsidRPr="002E6C9B" w:rsidRDefault="002E6C9B" w:rsidP="002E6C9B">
            <w:pPr>
              <w:jc w:val="center"/>
              <w:rPr>
                <w:rFonts w:cs="Arial"/>
              </w:rPr>
            </w:pPr>
            <w:r w:rsidRPr="002E6C9B">
              <w:rPr>
                <w:rFonts w:cs="Arial"/>
              </w:rPr>
              <w:t>6,395</w:t>
            </w:r>
          </w:p>
        </w:tc>
        <w:tc>
          <w:tcPr>
            <w:tcW w:w="1400" w:type="dxa"/>
            <w:noWrap/>
            <w:vAlign w:val="center"/>
            <w:hideMark/>
          </w:tcPr>
          <w:p w14:paraId="09D4B322" w14:textId="0A11241B" w:rsidR="002E6C9B" w:rsidRPr="002E6C9B" w:rsidRDefault="002E6C9B" w:rsidP="002E6C9B">
            <w:pPr>
              <w:jc w:val="center"/>
              <w:rPr>
                <w:rFonts w:cs="Arial"/>
              </w:rPr>
            </w:pPr>
            <w:r w:rsidRPr="002E6C9B">
              <w:rPr>
                <w:rFonts w:cs="Arial"/>
              </w:rPr>
              <w:t>9,739</w:t>
            </w:r>
          </w:p>
        </w:tc>
        <w:tc>
          <w:tcPr>
            <w:tcW w:w="1484" w:type="dxa"/>
            <w:noWrap/>
            <w:vAlign w:val="center"/>
            <w:hideMark/>
          </w:tcPr>
          <w:p w14:paraId="3FE8DF6A" w14:textId="58008426" w:rsidR="002E6C9B" w:rsidRPr="002E6C9B" w:rsidRDefault="002E6C9B" w:rsidP="002E6C9B">
            <w:pPr>
              <w:jc w:val="center"/>
              <w:rPr>
                <w:rFonts w:cs="Arial"/>
              </w:rPr>
            </w:pPr>
            <w:r w:rsidRPr="002E6C9B">
              <w:rPr>
                <w:rFonts w:cs="Arial"/>
              </w:rPr>
              <w:t>19,417</w:t>
            </w:r>
          </w:p>
        </w:tc>
      </w:tr>
      <w:tr w:rsidR="002E6C9B" w:rsidRPr="006A3649" w14:paraId="6291DD91" w14:textId="77777777" w:rsidTr="002E6C9B">
        <w:trPr>
          <w:trHeight w:val="288"/>
        </w:trPr>
        <w:tc>
          <w:tcPr>
            <w:tcW w:w="2054" w:type="dxa"/>
            <w:vAlign w:val="center"/>
          </w:tcPr>
          <w:p w14:paraId="35AA16F6" w14:textId="77777777" w:rsidR="002E6C9B" w:rsidRPr="00944F9D" w:rsidRDefault="002E6C9B" w:rsidP="002E6C9B">
            <w:pPr>
              <w:jc w:val="left"/>
              <w:rPr>
                <w:b/>
                <w:bCs/>
              </w:rPr>
            </w:pPr>
            <w:r w:rsidRPr="00944F9D">
              <w:rPr>
                <w:rFonts w:ascii="Calibri" w:hAnsi="Calibri" w:cs="Calibri"/>
                <w:b/>
                <w:bCs/>
                <w:color w:val="000000"/>
              </w:rPr>
              <w:t>RO OPEX</w:t>
            </w:r>
          </w:p>
        </w:tc>
        <w:tc>
          <w:tcPr>
            <w:tcW w:w="1012" w:type="dxa"/>
            <w:noWrap/>
            <w:vAlign w:val="center"/>
            <w:hideMark/>
          </w:tcPr>
          <w:p w14:paraId="593F9BCE" w14:textId="26379BF0" w:rsidR="002E6C9B" w:rsidRPr="002E6C9B" w:rsidRDefault="002E6C9B" w:rsidP="002E6C9B">
            <w:pPr>
              <w:jc w:val="center"/>
              <w:rPr>
                <w:rFonts w:cs="Arial"/>
              </w:rPr>
            </w:pPr>
            <w:r w:rsidRPr="002E6C9B">
              <w:rPr>
                <w:rFonts w:cs="Arial"/>
              </w:rPr>
              <w:t>4,353</w:t>
            </w:r>
          </w:p>
        </w:tc>
        <w:tc>
          <w:tcPr>
            <w:tcW w:w="1346" w:type="dxa"/>
            <w:noWrap/>
            <w:vAlign w:val="center"/>
            <w:hideMark/>
          </w:tcPr>
          <w:p w14:paraId="78490FC4" w14:textId="69755CF0" w:rsidR="002E6C9B" w:rsidRPr="002E6C9B" w:rsidRDefault="002E6C9B" w:rsidP="002E6C9B">
            <w:pPr>
              <w:jc w:val="center"/>
              <w:rPr>
                <w:rFonts w:cs="Arial"/>
              </w:rPr>
            </w:pPr>
            <w:r w:rsidRPr="002E6C9B">
              <w:rPr>
                <w:rFonts w:cs="Arial"/>
              </w:rPr>
              <w:t>4,708</w:t>
            </w:r>
          </w:p>
        </w:tc>
        <w:tc>
          <w:tcPr>
            <w:tcW w:w="1346" w:type="dxa"/>
            <w:noWrap/>
            <w:vAlign w:val="center"/>
            <w:hideMark/>
          </w:tcPr>
          <w:p w14:paraId="25EEBB8E" w14:textId="51626165" w:rsidR="002E6C9B" w:rsidRPr="002E6C9B" w:rsidRDefault="002E6C9B" w:rsidP="002E6C9B">
            <w:pPr>
              <w:jc w:val="center"/>
              <w:rPr>
                <w:rFonts w:cs="Arial"/>
              </w:rPr>
            </w:pPr>
            <w:r w:rsidRPr="002E6C9B">
              <w:rPr>
                <w:rFonts w:cs="Arial"/>
              </w:rPr>
              <w:t>11,690</w:t>
            </w:r>
          </w:p>
        </w:tc>
        <w:tc>
          <w:tcPr>
            <w:tcW w:w="1400" w:type="dxa"/>
            <w:noWrap/>
            <w:vAlign w:val="center"/>
            <w:hideMark/>
          </w:tcPr>
          <w:p w14:paraId="529DF90C" w14:textId="0371FDDE" w:rsidR="002E6C9B" w:rsidRPr="002E6C9B" w:rsidRDefault="002E6C9B" w:rsidP="002E6C9B">
            <w:pPr>
              <w:jc w:val="center"/>
              <w:rPr>
                <w:rFonts w:cs="Arial"/>
              </w:rPr>
            </w:pPr>
            <w:r w:rsidRPr="002E6C9B">
              <w:rPr>
                <w:rFonts w:cs="Arial"/>
              </w:rPr>
              <w:t>20,328</w:t>
            </w:r>
          </w:p>
        </w:tc>
        <w:tc>
          <w:tcPr>
            <w:tcW w:w="1484" w:type="dxa"/>
            <w:noWrap/>
            <w:vAlign w:val="center"/>
            <w:hideMark/>
          </w:tcPr>
          <w:p w14:paraId="11681F9F" w14:textId="6A005B46" w:rsidR="002E6C9B" w:rsidRPr="002E6C9B" w:rsidRDefault="002E6C9B" w:rsidP="002E6C9B">
            <w:pPr>
              <w:jc w:val="center"/>
              <w:rPr>
                <w:rFonts w:cs="Arial"/>
              </w:rPr>
            </w:pPr>
            <w:r w:rsidRPr="002E6C9B">
              <w:rPr>
                <w:rFonts w:cs="Arial"/>
              </w:rPr>
              <w:t>45,890</w:t>
            </w:r>
          </w:p>
        </w:tc>
      </w:tr>
      <w:tr w:rsidR="002E6C9B" w:rsidRPr="006A3649" w14:paraId="769ADD91" w14:textId="77777777" w:rsidTr="002E6C9B">
        <w:trPr>
          <w:trHeight w:val="288"/>
        </w:trPr>
        <w:tc>
          <w:tcPr>
            <w:tcW w:w="2054" w:type="dxa"/>
            <w:vAlign w:val="center"/>
          </w:tcPr>
          <w:p w14:paraId="10EDF678" w14:textId="77777777" w:rsidR="002E6C9B" w:rsidRPr="00944F9D" w:rsidRDefault="002E6C9B" w:rsidP="002E6C9B">
            <w:pPr>
              <w:jc w:val="left"/>
              <w:rPr>
                <w:b/>
                <w:bCs/>
              </w:rPr>
            </w:pPr>
            <w:r w:rsidRPr="00944F9D">
              <w:rPr>
                <w:rFonts w:ascii="Calibri" w:hAnsi="Calibri" w:cs="Calibri"/>
                <w:b/>
                <w:bCs/>
                <w:color w:val="000000"/>
              </w:rPr>
              <w:t>UV OPEX</w:t>
            </w:r>
          </w:p>
        </w:tc>
        <w:tc>
          <w:tcPr>
            <w:tcW w:w="1012" w:type="dxa"/>
            <w:noWrap/>
            <w:vAlign w:val="center"/>
            <w:hideMark/>
          </w:tcPr>
          <w:p w14:paraId="14151790" w14:textId="4E22BD85" w:rsidR="002E6C9B" w:rsidRPr="002E6C9B" w:rsidRDefault="002E6C9B" w:rsidP="002E6C9B">
            <w:pPr>
              <w:jc w:val="center"/>
              <w:rPr>
                <w:rFonts w:cs="Arial"/>
              </w:rPr>
            </w:pPr>
            <w:r w:rsidRPr="002E6C9B">
              <w:rPr>
                <w:rFonts w:cs="Arial"/>
              </w:rPr>
              <w:t>4,255</w:t>
            </w:r>
          </w:p>
        </w:tc>
        <w:tc>
          <w:tcPr>
            <w:tcW w:w="1346" w:type="dxa"/>
            <w:noWrap/>
            <w:vAlign w:val="center"/>
            <w:hideMark/>
          </w:tcPr>
          <w:p w14:paraId="0835AB1C" w14:textId="55B73A7C" w:rsidR="002E6C9B" w:rsidRPr="002E6C9B" w:rsidRDefault="002E6C9B" w:rsidP="002E6C9B">
            <w:pPr>
              <w:jc w:val="center"/>
              <w:rPr>
                <w:rFonts w:cs="Arial"/>
              </w:rPr>
            </w:pPr>
            <w:r w:rsidRPr="002E6C9B">
              <w:rPr>
                <w:rFonts w:cs="Arial"/>
              </w:rPr>
              <w:t>4,610</w:t>
            </w:r>
          </w:p>
        </w:tc>
        <w:tc>
          <w:tcPr>
            <w:tcW w:w="1346" w:type="dxa"/>
            <w:noWrap/>
            <w:vAlign w:val="center"/>
            <w:hideMark/>
          </w:tcPr>
          <w:p w14:paraId="0DF202B4" w14:textId="7CD245A3" w:rsidR="002E6C9B" w:rsidRPr="002E6C9B" w:rsidRDefault="002E6C9B" w:rsidP="002E6C9B">
            <w:pPr>
              <w:jc w:val="center"/>
              <w:rPr>
                <w:rFonts w:cs="Arial"/>
              </w:rPr>
            </w:pPr>
            <w:r w:rsidRPr="002E6C9B">
              <w:rPr>
                <w:rFonts w:cs="Arial"/>
              </w:rPr>
              <w:t>11,202</w:t>
            </w:r>
          </w:p>
        </w:tc>
        <w:tc>
          <w:tcPr>
            <w:tcW w:w="1400" w:type="dxa"/>
            <w:noWrap/>
            <w:vAlign w:val="center"/>
            <w:hideMark/>
          </w:tcPr>
          <w:p w14:paraId="185E6957" w14:textId="3D3D7404" w:rsidR="002E6C9B" w:rsidRPr="002E6C9B" w:rsidRDefault="002E6C9B" w:rsidP="002E6C9B">
            <w:pPr>
              <w:jc w:val="center"/>
              <w:rPr>
                <w:rFonts w:cs="Arial"/>
              </w:rPr>
            </w:pPr>
            <w:r w:rsidRPr="002E6C9B">
              <w:rPr>
                <w:rFonts w:cs="Arial"/>
              </w:rPr>
              <w:t>19,354</w:t>
            </w:r>
          </w:p>
        </w:tc>
        <w:tc>
          <w:tcPr>
            <w:tcW w:w="1484" w:type="dxa"/>
            <w:noWrap/>
            <w:vAlign w:val="center"/>
            <w:hideMark/>
          </w:tcPr>
          <w:p w14:paraId="78FC000D" w14:textId="6F91B72A" w:rsidR="002E6C9B" w:rsidRPr="002E6C9B" w:rsidRDefault="002E6C9B" w:rsidP="002E6C9B">
            <w:pPr>
              <w:jc w:val="center"/>
              <w:rPr>
                <w:rFonts w:cs="Arial"/>
              </w:rPr>
            </w:pPr>
            <w:r w:rsidRPr="002E6C9B">
              <w:rPr>
                <w:rFonts w:cs="Arial"/>
              </w:rPr>
              <w:t>43,453</w:t>
            </w:r>
          </w:p>
        </w:tc>
      </w:tr>
      <w:tr w:rsidR="002E6C9B" w:rsidRPr="006A3649" w14:paraId="05D7DE21" w14:textId="77777777" w:rsidTr="002E6C9B">
        <w:trPr>
          <w:trHeight w:val="288"/>
        </w:trPr>
        <w:tc>
          <w:tcPr>
            <w:tcW w:w="2054" w:type="dxa"/>
            <w:vAlign w:val="center"/>
          </w:tcPr>
          <w:p w14:paraId="2E3304C7" w14:textId="77777777" w:rsidR="002E6C9B" w:rsidRPr="00944F9D" w:rsidRDefault="002E6C9B" w:rsidP="002E6C9B">
            <w:pPr>
              <w:jc w:val="left"/>
              <w:rPr>
                <w:b/>
                <w:bCs/>
              </w:rPr>
            </w:pPr>
            <w:r w:rsidRPr="00944F9D">
              <w:rPr>
                <w:rFonts w:ascii="Calibri" w:hAnsi="Calibri" w:cs="Calibri"/>
                <w:b/>
                <w:bCs/>
                <w:color w:val="000000"/>
              </w:rPr>
              <w:t>BW sewer OPEX</w:t>
            </w:r>
          </w:p>
        </w:tc>
        <w:tc>
          <w:tcPr>
            <w:tcW w:w="1012" w:type="dxa"/>
            <w:noWrap/>
            <w:vAlign w:val="center"/>
            <w:hideMark/>
          </w:tcPr>
          <w:p w14:paraId="764B1EEE" w14:textId="0168156A" w:rsidR="002E6C9B" w:rsidRPr="002E6C9B" w:rsidRDefault="002E6C9B" w:rsidP="002E6C9B">
            <w:pPr>
              <w:jc w:val="center"/>
              <w:rPr>
                <w:rFonts w:cs="Arial"/>
              </w:rPr>
            </w:pPr>
            <w:r w:rsidRPr="002E6C9B">
              <w:rPr>
                <w:rFonts w:cs="Arial"/>
              </w:rPr>
              <w:t>2,785</w:t>
            </w:r>
          </w:p>
        </w:tc>
        <w:tc>
          <w:tcPr>
            <w:tcW w:w="1346" w:type="dxa"/>
            <w:noWrap/>
            <w:vAlign w:val="center"/>
            <w:hideMark/>
          </w:tcPr>
          <w:p w14:paraId="3AEE8C18" w14:textId="5233B8F7" w:rsidR="002E6C9B" w:rsidRPr="002E6C9B" w:rsidRDefault="002E6C9B" w:rsidP="002E6C9B">
            <w:pPr>
              <w:jc w:val="center"/>
              <w:rPr>
                <w:rFonts w:cs="Arial"/>
              </w:rPr>
            </w:pPr>
            <w:r w:rsidRPr="002E6C9B">
              <w:rPr>
                <w:rFonts w:cs="Arial"/>
              </w:rPr>
              <w:t>3,108</w:t>
            </w:r>
          </w:p>
        </w:tc>
        <w:tc>
          <w:tcPr>
            <w:tcW w:w="1346" w:type="dxa"/>
            <w:noWrap/>
            <w:vAlign w:val="center"/>
            <w:hideMark/>
          </w:tcPr>
          <w:p w14:paraId="6C814377" w14:textId="674603CB" w:rsidR="002E6C9B" w:rsidRPr="002E6C9B" w:rsidRDefault="002E6C9B" w:rsidP="002E6C9B">
            <w:pPr>
              <w:jc w:val="center"/>
              <w:rPr>
                <w:rFonts w:cs="Arial"/>
              </w:rPr>
            </w:pPr>
            <w:r w:rsidRPr="002E6C9B">
              <w:rPr>
                <w:rFonts w:cs="Arial"/>
              </w:rPr>
              <w:t>3,552</w:t>
            </w:r>
          </w:p>
        </w:tc>
        <w:tc>
          <w:tcPr>
            <w:tcW w:w="1400" w:type="dxa"/>
            <w:noWrap/>
            <w:vAlign w:val="center"/>
            <w:hideMark/>
          </w:tcPr>
          <w:p w14:paraId="360628C3" w14:textId="6BAFDC7C" w:rsidR="002E6C9B" w:rsidRPr="002E6C9B" w:rsidRDefault="002E6C9B" w:rsidP="002E6C9B">
            <w:pPr>
              <w:jc w:val="center"/>
              <w:rPr>
                <w:rFonts w:cs="Arial"/>
              </w:rPr>
            </w:pPr>
            <w:r w:rsidRPr="002E6C9B">
              <w:rPr>
                <w:rFonts w:cs="Arial"/>
              </w:rPr>
              <w:t>4,011</w:t>
            </w:r>
          </w:p>
        </w:tc>
        <w:tc>
          <w:tcPr>
            <w:tcW w:w="1484" w:type="dxa"/>
            <w:noWrap/>
            <w:vAlign w:val="center"/>
            <w:hideMark/>
          </w:tcPr>
          <w:p w14:paraId="2556967C" w14:textId="2C2D4600" w:rsidR="002E6C9B" w:rsidRPr="002E6C9B" w:rsidRDefault="002E6C9B" w:rsidP="002E6C9B">
            <w:pPr>
              <w:jc w:val="center"/>
              <w:rPr>
                <w:rFonts w:cs="Arial"/>
              </w:rPr>
            </w:pPr>
            <w:r w:rsidRPr="002E6C9B">
              <w:rPr>
                <w:rFonts w:cs="Arial"/>
              </w:rPr>
              <w:t>4,923</w:t>
            </w:r>
          </w:p>
        </w:tc>
      </w:tr>
      <w:tr w:rsidR="002E6C9B" w:rsidRPr="006A3649" w14:paraId="5CBD81F5" w14:textId="77777777" w:rsidTr="002E6C9B">
        <w:trPr>
          <w:trHeight w:val="288"/>
        </w:trPr>
        <w:tc>
          <w:tcPr>
            <w:tcW w:w="2054" w:type="dxa"/>
            <w:vAlign w:val="center"/>
          </w:tcPr>
          <w:p w14:paraId="45714B9D" w14:textId="77777777" w:rsidR="002E6C9B" w:rsidRPr="00944F9D" w:rsidRDefault="002E6C9B" w:rsidP="002E6C9B">
            <w:pPr>
              <w:jc w:val="left"/>
              <w:rPr>
                <w:b/>
                <w:bCs/>
              </w:rPr>
            </w:pPr>
            <w:r w:rsidRPr="00944F9D">
              <w:rPr>
                <w:rFonts w:ascii="Calibri" w:hAnsi="Calibri" w:cs="Calibri"/>
                <w:b/>
                <w:bCs/>
                <w:color w:val="000000"/>
              </w:rPr>
              <w:t>BW pumping OPEX</w:t>
            </w:r>
          </w:p>
        </w:tc>
        <w:tc>
          <w:tcPr>
            <w:tcW w:w="1012" w:type="dxa"/>
            <w:noWrap/>
            <w:vAlign w:val="center"/>
            <w:hideMark/>
          </w:tcPr>
          <w:p w14:paraId="266EA5A5" w14:textId="28822BBE" w:rsidR="002E6C9B" w:rsidRPr="002E6C9B" w:rsidRDefault="002E6C9B" w:rsidP="002E6C9B">
            <w:pPr>
              <w:jc w:val="center"/>
              <w:rPr>
                <w:rFonts w:cs="Arial"/>
              </w:rPr>
            </w:pPr>
            <w:r w:rsidRPr="002E6C9B">
              <w:rPr>
                <w:rFonts w:cs="Arial"/>
              </w:rPr>
              <w:t>2,773</w:t>
            </w:r>
          </w:p>
        </w:tc>
        <w:tc>
          <w:tcPr>
            <w:tcW w:w="1346" w:type="dxa"/>
            <w:noWrap/>
            <w:vAlign w:val="center"/>
            <w:hideMark/>
          </w:tcPr>
          <w:p w14:paraId="7DD57C16" w14:textId="164174A0" w:rsidR="002E6C9B" w:rsidRPr="002E6C9B" w:rsidRDefault="002E6C9B" w:rsidP="002E6C9B">
            <w:pPr>
              <w:jc w:val="center"/>
              <w:rPr>
                <w:rFonts w:cs="Arial"/>
              </w:rPr>
            </w:pPr>
            <w:r w:rsidRPr="002E6C9B">
              <w:rPr>
                <w:rFonts w:cs="Arial"/>
              </w:rPr>
              <w:t>3,128</w:t>
            </w:r>
          </w:p>
        </w:tc>
        <w:tc>
          <w:tcPr>
            <w:tcW w:w="1346" w:type="dxa"/>
            <w:noWrap/>
            <w:vAlign w:val="center"/>
            <w:hideMark/>
          </w:tcPr>
          <w:p w14:paraId="02064D56" w14:textId="44E447CF" w:rsidR="002E6C9B" w:rsidRPr="002E6C9B" w:rsidRDefault="002E6C9B" w:rsidP="002E6C9B">
            <w:pPr>
              <w:jc w:val="center"/>
              <w:rPr>
                <w:rFonts w:cs="Arial"/>
              </w:rPr>
            </w:pPr>
            <w:r w:rsidRPr="002E6C9B">
              <w:rPr>
                <w:rFonts w:cs="Arial"/>
              </w:rPr>
              <w:t>3,791</w:t>
            </w:r>
          </w:p>
        </w:tc>
        <w:tc>
          <w:tcPr>
            <w:tcW w:w="1400" w:type="dxa"/>
            <w:noWrap/>
            <w:vAlign w:val="center"/>
            <w:hideMark/>
          </w:tcPr>
          <w:p w14:paraId="46D17ABD" w14:textId="183A56BA" w:rsidR="002E6C9B" w:rsidRPr="002E6C9B" w:rsidRDefault="002E6C9B" w:rsidP="002E6C9B">
            <w:pPr>
              <w:jc w:val="center"/>
              <w:rPr>
                <w:rFonts w:cs="Arial"/>
              </w:rPr>
            </w:pPr>
            <w:r w:rsidRPr="002E6C9B">
              <w:rPr>
                <w:rFonts w:cs="Arial"/>
              </w:rPr>
              <w:t>4,531</w:t>
            </w:r>
          </w:p>
        </w:tc>
        <w:tc>
          <w:tcPr>
            <w:tcW w:w="1484" w:type="dxa"/>
            <w:noWrap/>
            <w:vAlign w:val="center"/>
            <w:hideMark/>
          </w:tcPr>
          <w:p w14:paraId="6D5E7BBA" w14:textId="41569A9B" w:rsidR="002E6C9B" w:rsidRPr="002E6C9B" w:rsidRDefault="002E6C9B" w:rsidP="002E6C9B">
            <w:pPr>
              <w:jc w:val="center"/>
              <w:rPr>
                <w:rFonts w:cs="Arial"/>
              </w:rPr>
            </w:pPr>
            <w:r w:rsidRPr="002E6C9B">
              <w:rPr>
                <w:rFonts w:cs="Arial"/>
              </w:rPr>
              <w:t>6,396</w:t>
            </w:r>
          </w:p>
        </w:tc>
      </w:tr>
      <w:tr w:rsidR="002E6C9B" w:rsidRPr="006A3649" w14:paraId="53E4DE30" w14:textId="77777777" w:rsidTr="002E6C9B">
        <w:trPr>
          <w:trHeight w:val="288"/>
        </w:trPr>
        <w:tc>
          <w:tcPr>
            <w:tcW w:w="2054" w:type="dxa"/>
            <w:vAlign w:val="center"/>
          </w:tcPr>
          <w:p w14:paraId="6D2F89B7" w14:textId="77777777" w:rsidR="002E6C9B" w:rsidRPr="00944F9D" w:rsidRDefault="002E6C9B" w:rsidP="002E6C9B">
            <w:pPr>
              <w:jc w:val="left"/>
              <w:rPr>
                <w:b/>
                <w:bCs/>
              </w:rPr>
            </w:pPr>
            <w:r w:rsidRPr="00944F9D">
              <w:rPr>
                <w:rFonts w:ascii="Calibri" w:hAnsi="Calibri" w:cs="Calibri"/>
                <w:b/>
                <w:bCs/>
                <w:color w:val="000000"/>
              </w:rPr>
              <w:t>OLAND OPEX</w:t>
            </w:r>
          </w:p>
        </w:tc>
        <w:tc>
          <w:tcPr>
            <w:tcW w:w="1012" w:type="dxa"/>
            <w:noWrap/>
            <w:vAlign w:val="center"/>
            <w:hideMark/>
          </w:tcPr>
          <w:p w14:paraId="53C31908" w14:textId="6E991C0B" w:rsidR="002E6C9B" w:rsidRPr="002E6C9B" w:rsidRDefault="002E6C9B" w:rsidP="002E6C9B">
            <w:pPr>
              <w:jc w:val="center"/>
              <w:rPr>
                <w:rFonts w:cs="Arial"/>
              </w:rPr>
            </w:pPr>
            <w:r w:rsidRPr="002E6C9B">
              <w:rPr>
                <w:rFonts w:cs="Arial"/>
              </w:rPr>
              <w:t>3,706</w:t>
            </w:r>
          </w:p>
        </w:tc>
        <w:tc>
          <w:tcPr>
            <w:tcW w:w="1346" w:type="dxa"/>
            <w:noWrap/>
            <w:vAlign w:val="center"/>
            <w:hideMark/>
          </w:tcPr>
          <w:p w14:paraId="7EA422F1" w14:textId="5D8F3B7C" w:rsidR="002E6C9B" w:rsidRPr="002E6C9B" w:rsidRDefault="002E6C9B" w:rsidP="002E6C9B">
            <w:pPr>
              <w:jc w:val="center"/>
              <w:rPr>
                <w:rFonts w:cs="Arial"/>
              </w:rPr>
            </w:pPr>
            <w:r w:rsidRPr="002E6C9B">
              <w:rPr>
                <w:rFonts w:cs="Arial"/>
              </w:rPr>
              <w:t>4,061</w:t>
            </w:r>
          </w:p>
        </w:tc>
        <w:tc>
          <w:tcPr>
            <w:tcW w:w="1346" w:type="dxa"/>
            <w:noWrap/>
            <w:vAlign w:val="center"/>
            <w:hideMark/>
          </w:tcPr>
          <w:p w14:paraId="79DD6BFC" w14:textId="5CB52AD0" w:rsidR="002E6C9B" w:rsidRPr="002E6C9B" w:rsidRDefault="002E6C9B" w:rsidP="002E6C9B">
            <w:pPr>
              <w:jc w:val="center"/>
              <w:rPr>
                <w:rFonts w:cs="Arial"/>
              </w:rPr>
            </w:pPr>
            <w:r w:rsidRPr="002E6C9B">
              <w:rPr>
                <w:rFonts w:cs="Arial"/>
              </w:rPr>
              <w:t>8,455</w:t>
            </w:r>
          </w:p>
        </w:tc>
        <w:tc>
          <w:tcPr>
            <w:tcW w:w="1400" w:type="dxa"/>
            <w:noWrap/>
            <w:vAlign w:val="center"/>
            <w:hideMark/>
          </w:tcPr>
          <w:p w14:paraId="3E84AD3D" w14:textId="677ED964" w:rsidR="002E6C9B" w:rsidRPr="002E6C9B" w:rsidRDefault="002E6C9B" w:rsidP="002E6C9B">
            <w:pPr>
              <w:jc w:val="center"/>
              <w:rPr>
                <w:rFonts w:cs="Arial"/>
              </w:rPr>
            </w:pPr>
            <w:r w:rsidRPr="002E6C9B">
              <w:rPr>
                <w:rFonts w:cs="Arial"/>
              </w:rPr>
              <w:t>13,860</w:t>
            </w:r>
          </w:p>
        </w:tc>
        <w:tc>
          <w:tcPr>
            <w:tcW w:w="1484" w:type="dxa"/>
            <w:noWrap/>
            <w:vAlign w:val="center"/>
            <w:hideMark/>
          </w:tcPr>
          <w:p w14:paraId="02F6DF65" w14:textId="6ACEE818" w:rsidR="002E6C9B" w:rsidRPr="002E6C9B" w:rsidRDefault="002E6C9B" w:rsidP="002E6C9B">
            <w:pPr>
              <w:jc w:val="center"/>
              <w:rPr>
                <w:rFonts w:cs="Arial"/>
              </w:rPr>
            </w:pPr>
            <w:r w:rsidRPr="002E6C9B">
              <w:rPr>
                <w:rFonts w:cs="Arial"/>
              </w:rPr>
              <w:t>29,719</w:t>
            </w:r>
          </w:p>
        </w:tc>
      </w:tr>
      <w:tr w:rsidR="002E6C9B" w:rsidRPr="006A3649" w14:paraId="4AF6C10F" w14:textId="77777777" w:rsidTr="002E6C9B">
        <w:trPr>
          <w:trHeight w:val="288"/>
        </w:trPr>
        <w:tc>
          <w:tcPr>
            <w:tcW w:w="2054" w:type="dxa"/>
            <w:vAlign w:val="center"/>
          </w:tcPr>
          <w:p w14:paraId="0E2CAFA2" w14:textId="77777777" w:rsidR="002E6C9B" w:rsidRPr="00944F9D" w:rsidRDefault="002E6C9B" w:rsidP="002E6C9B">
            <w:pPr>
              <w:jc w:val="left"/>
              <w:rPr>
                <w:b/>
                <w:bCs/>
              </w:rPr>
            </w:pPr>
            <w:r w:rsidRPr="00944F9D">
              <w:rPr>
                <w:rFonts w:ascii="Calibri" w:hAnsi="Calibri" w:cs="Calibri"/>
                <w:b/>
                <w:bCs/>
                <w:color w:val="000000"/>
              </w:rPr>
              <w:t>Struvite reactor OPEX</w:t>
            </w:r>
          </w:p>
        </w:tc>
        <w:tc>
          <w:tcPr>
            <w:tcW w:w="1012" w:type="dxa"/>
            <w:noWrap/>
            <w:vAlign w:val="center"/>
            <w:hideMark/>
          </w:tcPr>
          <w:p w14:paraId="635A9C50" w14:textId="1A7E26C3" w:rsidR="002E6C9B" w:rsidRPr="002E6C9B" w:rsidRDefault="002E6C9B" w:rsidP="002E6C9B">
            <w:pPr>
              <w:jc w:val="center"/>
              <w:rPr>
                <w:rFonts w:cs="Arial"/>
              </w:rPr>
            </w:pPr>
            <w:r w:rsidRPr="002E6C9B">
              <w:rPr>
                <w:rFonts w:cs="Arial"/>
              </w:rPr>
              <w:t>2,752</w:t>
            </w:r>
          </w:p>
        </w:tc>
        <w:tc>
          <w:tcPr>
            <w:tcW w:w="1346" w:type="dxa"/>
            <w:noWrap/>
            <w:vAlign w:val="center"/>
            <w:hideMark/>
          </w:tcPr>
          <w:p w14:paraId="262B8753" w14:textId="7E5E0599" w:rsidR="002E6C9B" w:rsidRPr="002E6C9B" w:rsidRDefault="002E6C9B" w:rsidP="002E6C9B">
            <w:pPr>
              <w:jc w:val="center"/>
              <w:rPr>
                <w:rFonts w:cs="Arial"/>
              </w:rPr>
            </w:pPr>
            <w:r w:rsidRPr="002E6C9B">
              <w:rPr>
                <w:rFonts w:cs="Arial"/>
              </w:rPr>
              <w:t>3,107</w:t>
            </w:r>
          </w:p>
        </w:tc>
        <w:tc>
          <w:tcPr>
            <w:tcW w:w="1346" w:type="dxa"/>
            <w:noWrap/>
            <w:vAlign w:val="center"/>
            <w:hideMark/>
          </w:tcPr>
          <w:p w14:paraId="6EF341F5" w14:textId="29E02BA5" w:rsidR="002E6C9B" w:rsidRPr="002E6C9B" w:rsidRDefault="002E6C9B" w:rsidP="002E6C9B">
            <w:pPr>
              <w:jc w:val="center"/>
              <w:rPr>
                <w:rFonts w:cs="Arial"/>
              </w:rPr>
            </w:pPr>
            <w:r w:rsidRPr="002E6C9B">
              <w:rPr>
                <w:rFonts w:cs="Arial"/>
              </w:rPr>
              <w:t>3,687</w:t>
            </w:r>
          </w:p>
        </w:tc>
        <w:tc>
          <w:tcPr>
            <w:tcW w:w="1400" w:type="dxa"/>
            <w:noWrap/>
            <w:vAlign w:val="center"/>
            <w:hideMark/>
          </w:tcPr>
          <w:p w14:paraId="053646CC" w14:textId="010238BB" w:rsidR="002E6C9B" w:rsidRPr="002E6C9B" w:rsidRDefault="002E6C9B" w:rsidP="002E6C9B">
            <w:pPr>
              <w:jc w:val="center"/>
              <w:rPr>
                <w:rFonts w:cs="Arial"/>
              </w:rPr>
            </w:pPr>
            <w:r w:rsidRPr="002E6C9B">
              <w:rPr>
                <w:rFonts w:cs="Arial"/>
              </w:rPr>
              <w:t>4,323</w:t>
            </w:r>
          </w:p>
        </w:tc>
        <w:tc>
          <w:tcPr>
            <w:tcW w:w="1484" w:type="dxa"/>
            <w:noWrap/>
            <w:vAlign w:val="center"/>
            <w:hideMark/>
          </w:tcPr>
          <w:p w14:paraId="0E46BE14" w14:textId="3862D29D" w:rsidR="002E6C9B" w:rsidRPr="002E6C9B" w:rsidRDefault="002E6C9B" w:rsidP="002E6C9B">
            <w:pPr>
              <w:jc w:val="center"/>
              <w:rPr>
                <w:rFonts w:cs="Arial"/>
              </w:rPr>
            </w:pPr>
            <w:r w:rsidRPr="002E6C9B">
              <w:rPr>
                <w:rFonts w:cs="Arial"/>
              </w:rPr>
              <w:t>5,877</w:t>
            </w:r>
          </w:p>
        </w:tc>
      </w:tr>
      <w:tr w:rsidR="002E6C9B" w:rsidRPr="006A3649" w14:paraId="7BFBF174" w14:textId="77777777" w:rsidTr="002E6C9B">
        <w:trPr>
          <w:trHeight w:val="288"/>
        </w:trPr>
        <w:tc>
          <w:tcPr>
            <w:tcW w:w="2054" w:type="dxa"/>
            <w:vAlign w:val="center"/>
          </w:tcPr>
          <w:p w14:paraId="77593456" w14:textId="77777777" w:rsidR="002E6C9B" w:rsidRPr="00944F9D" w:rsidRDefault="002E6C9B" w:rsidP="002E6C9B">
            <w:pPr>
              <w:jc w:val="left"/>
              <w:rPr>
                <w:b/>
                <w:bCs/>
              </w:rPr>
            </w:pPr>
            <w:r w:rsidRPr="00944F9D">
              <w:rPr>
                <w:rFonts w:ascii="Calibri" w:hAnsi="Calibri" w:cs="Calibri"/>
                <w:b/>
                <w:bCs/>
                <w:color w:val="000000"/>
              </w:rPr>
              <w:t>RW pumping OPEX</w:t>
            </w:r>
          </w:p>
        </w:tc>
        <w:tc>
          <w:tcPr>
            <w:tcW w:w="1012" w:type="dxa"/>
            <w:noWrap/>
            <w:vAlign w:val="center"/>
            <w:hideMark/>
          </w:tcPr>
          <w:p w14:paraId="3439C9EB" w14:textId="4693C18E" w:rsidR="002E6C9B" w:rsidRPr="002E6C9B" w:rsidRDefault="002E6C9B" w:rsidP="002E6C9B">
            <w:pPr>
              <w:jc w:val="center"/>
              <w:rPr>
                <w:rFonts w:cs="Arial"/>
              </w:rPr>
            </w:pPr>
            <w:r w:rsidRPr="002E6C9B">
              <w:rPr>
                <w:rFonts w:cs="Arial"/>
              </w:rPr>
              <w:t>2,717</w:t>
            </w:r>
          </w:p>
        </w:tc>
        <w:tc>
          <w:tcPr>
            <w:tcW w:w="1346" w:type="dxa"/>
            <w:noWrap/>
            <w:vAlign w:val="center"/>
            <w:hideMark/>
          </w:tcPr>
          <w:p w14:paraId="28040DD2" w14:textId="066A0774" w:rsidR="002E6C9B" w:rsidRPr="002E6C9B" w:rsidRDefault="002E6C9B" w:rsidP="002E6C9B">
            <w:pPr>
              <w:jc w:val="center"/>
              <w:rPr>
                <w:rFonts w:cs="Arial"/>
              </w:rPr>
            </w:pPr>
            <w:r w:rsidRPr="002E6C9B">
              <w:rPr>
                <w:rFonts w:cs="Arial"/>
              </w:rPr>
              <w:t>3,072</w:t>
            </w:r>
          </w:p>
        </w:tc>
        <w:tc>
          <w:tcPr>
            <w:tcW w:w="1346" w:type="dxa"/>
            <w:noWrap/>
            <w:vAlign w:val="center"/>
            <w:hideMark/>
          </w:tcPr>
          <w:p w14:paraId="3E92F5C6" w14:textId="767DB4DA" w:rsidR="002E6C9B" w:rsidRPr="002E6C9B" w:rsidRDefault="002E6C9B" w:rsidP="002E6C9B">
            <w:pPr>
              <w:jc w:val="center"/>
              <w:rPr>
                <w:rFonts w:cs="Arial"/>
              </w:rPr>
            </w:pPr>
            <w:r w:rsidRPr="002E6C9B">
              <w:rPr>
                <w:rFonts w:cs="Arial"/>
              </w:rPr>
              <w:t>3,512</w:t>
            </w:r>
          </w:p>
        </w:tc>
        <w:tc>
          <w:tcPr>
            <w:tcW w:w="1400" w:type="dxa"/>
            <w:noWrap/>
            <w:vAlign w:val="center"/>
            <w:hideMark/>
          </w:tcPr>
          <w:p w14:paraId="26EB8785" w14:textId="61CE8EB4" w:rsidR="002E6C9B" w:rsidRPr="002E6C9B" w:rsidRDefault="002E6C9B" w:rsidP="002E6C9B">
            <w:pPr>
              <w:jc w:val="center"/>
              <w:rPr>
                <w:rFonts w:cs="Arial"/>
              </w:rPr>
            </w:pPr>
            <w:r w:rsidRPr="002E6C9B">
              <w:rPr>
                <w:rFonts w:cs="Arial"/>
              </w:rPr>
              <w:t>3,974</w:t>
            </w:r>
          </w:p>
        </w:tc>
        <w:tc>
          <w:tcPr>
            <w:tcW w:w="1484" w:type="dxa"/>
            <w:noWrap/>
            <w:vAlign w:val="center"/>
            <w:hideMark/>
          </w:tcPr>
          <w:p w14:paraId="34BAC3F2" w14:textId="201354E4" w:rsidR="002E6C9B" w:rsidRPr="002E6C9B" w:rsidRDefault="002E6C9B" w:rsidP="002E6C9B">
            <w:pPr>
              <w:jc w:val="center"/>
              <w:rPr>
                <w:rFonts w:cs="Arial"/>
              </w:rPr>
            </w:pPr>
            <w:r w:rsidRPr="002E6C9B">
              <w:rPr>
                <w:rFonts w:cs="Arial"/>
              </w:rPr>
              <w:t>5,003</w:t>
            </w:r>
          </w:p>
        </w:tc>
      </w:tr>
      <w:tr w:rsidR="002E6C9B" w:rsidRPr="006A3649" w14:paraId="39BDB470" w14:textId="77777777" w:rsidTr="002E6C9B">
        <w:trPr>
          <w:trHeight w:val="288"/>
        </w:trPr>
        <w:tc>
          <w:tcPr>
            <w:tcW w:w="2054" w:type="dxa"/>
            <w:vAlign w:val="center"/>
          </w:tcPr>
          <w:p w14:paraId="0B6AE77B" w14:textId="77777777" w:rsidR="002E6C9B" w:rsidRPr="00944F9D" w:rsidRDefault="002E6C9B" w:rsidP="002E6C9B">
            <w:pPr>
              <w:jc w:val="left"/>
              <w:rPr>
                <w:b/>
                <w:bCs/>
              </w:rPr>
            </w:pPr>
            <w:r w:rsidRPr="00944F9D">
              <w:rPr>
                <w:rFonts w:ascii="Calibri" w:hAnsi="Calibri" w:cs="Calibri"/>
                <w:b/>
                <w:bCs/>
                <w:color w:val="000000"/>
              </w:rPr>
              <w:t>RW RO OPEX</w:t>
            </w:r>
          </w:p>
        </w:tc>
        <w:tc>
          <w:tcPr>
            <w:tcW w:w="1012" w:type="dxa"/>
            <w:noWrap/>
            <w:vAlign w:val="center"/>
            <w:hideMark/>
          </w:tcPr>
          <w:p w14:paraId="1F3F025F" w14:textId="1080794C" w:rsidR="002E6C9B" w:rsidRPr="002E6C9B" w:rsidRDefault="002E6C9B" w:rsidP="002E6C9B">
            <w:pPr>
              <w:jc w:val="center"/>
              <w:rPr>
                <w:rFonts w:cs="Arial"/>
              </w:rPr>
            </w:pPr>
            <w:r w:rsidRPr="002E6C9B">
              <w:rPr>
                <w:rFonts w:cs="Arial"/>
              </w:rPr>
              <w:t>2,823</w:t>
            </w:r>
          </w:p>
        </w:tc>
        <w:tc>
          <w:tcPr>
            <w:tcW w:w="1346" w:type="dxa"/>
            <w:noWrap/>
            <w:vAlign w:val="center"/>
            <w:hideMark/>
          </w:tcPr>
          <w:p w14:paraId="4F4AC230" w14:textId="19E4AB62" w:rsidR="002E6C9B" w:rsidRPr="002E6C9B" w:rsidRDefault="002E6C9B" w:rsidP="002E6C9B">
            <w:pPr>
              <w:jc w:val="center"/>
              <w:rPr>
                <w:rFonts w:cs="Arial"/>
              </w:rPr>
            </w:pPr>
            <w:r w:rsidRPr="002E6C9B">
              <w:rPr>
                <w:rFonts w:cs="Arial"/>
              </w:rPr>
              <w:t>3,178</w:t>
            </w:r>
          </w:p>
        </w:tc>
        <w:tc>
          <w:tcPr>
            <w:tcW w:w="1346" w:type="dxa"/>
            <w:noWrap/>
            <w:vAlign w:val="center"/>
            <w:hideMark/>
          </w:tcPr>
          <w:p w14:paraId="020896D0" w14:textId="448BBC40" w:rsidR="002E6C9B" w:rsidRPr="002E6C9B" w:rsidRDefault="002E6C9B" w:rsidP="002E6C9B">
            <w:pPr>
              <w:jc w:val="center"/>
              <w:rPr>
                <w:rFonts w:cs="Arial"/>
              </w:rPr>
            </w:pPr>
            <w:r w:rsidRPr="002E6C9B">
              <w:rPr>
                <w:rFonts w:cs="Arial"/>
              </w:rPr>
              <w:t>4,039</w:t>
            </w:r>
          </w:p>
        </w:tc>
        <w:tc>
          <w:tcPr>
            <w:tcW w:w="1400" w:type="dxa"/>
            <w:noWrap/>
            <w:vAlign w:val="center"/>
            <w:hideMark/>
          </w:tcPr>
          <w:p w14:paraId="1E8E6834" w14:textId="07B65F10" w:rsidR="002E6C9B" w:rsidRPr="002E6C9B" w:rsidRDefault="002E6C9B" w:rsidP="002E6C9B">
            <w:pPr>
              <w:jc w:val="center"/>
              <w:rPr>
                <w:rFonts w:cs="Arial"/>
              </w:rPr>
            </w:pPr>
            <w:r w:rsidRPr="002E6C9B">
              <w:rPr>
                <w:rFonts w:cs="Arial"/>
              </w:rPr>
              <w:t>5,028</w:t>
            </w:r>
          </w:p>
        </w:tc>
        <w:tc>
          <w:tcPr>
            <w:tcW w:w="1484" w:type="dxa"/>
            <w:noWrap/>
            <w:vAlign w:val="center"/>
            <w:hideMark/>
          </w:tcPr>
          <w:p w14:paraId="58406709" w14:textId="42D6BAF3" w:rsidR="002E6C9B" w:rsidRPr="002E6C9B" w:rsidRDefault="002E6C9B" w:rsidP="002E6C9B">
            <w:pPr>
              <w:jc w:val="center"/>
              <w:rPr>
                <w:rFonts w:cs="Arial"/>
              </w:rPr>
            </w:pPr>
            <w:r w:rsidRPr="002E6C9B">
              <w:rPr>
                <w:rFonts w:cs="Arial"/>
              </w:rPr>
              <w:t>7,638</w:t>
            </w:r>
          </w:p>
        </w:tc>
      </w:tr>
      <w:tr w:rsidR="002E6C9B" w:rsidRPr="006A3649" w14:paraId="048814DE" w14:textId="77777777" w:rsidTr="002E6C9B">
        <w:trPr>
          <w:trHeight w:val="300"/>
        </w:trPr>
        <w:tc>
          <w:tcPr>
            <w:tcW w:w="2054" w:type="dxa"/>
            <w:vAlign w:val="center"/>
          </w:tcPr>
          <w:p w14:paraId="3DC0034E" w14:textId="77777777" w:rsidR="002E6C9B" w:rsidRPr="00944F9D" w:rsidRDefault="002E6C9B" w:rsidP="002E6C9B">
            <w:pPr>
              <w:jc w:val="left"/>
              <w:rPr>
                <w:b/>
                <w:bCs/>
              </w:rPr>
            </w:pPr>
            <w:r w:rsidRPr="00944F9D">
              <w:rPr>
                <w:rFonts w:ascii="Calibri" w:hAnsi="Calibri" w:cs="Calibri"/>
                <w:b/>
                <w:bCs/>
                <w:color w:val="000000"/>
              </w:rPr>
              <w:t>RW UV OPEX</w:t>
            </w:r>
          </w:p>
        </w:tc>
        <w:tc>
          <w:tcPr>
            <w:tcW w:w="1012" w:type="dxa"/>
            <w:noWrap/>
            <w:vAlign w:val="center"/>
            <w:hideMark/>
          </w:tcPr>
          <w:p w14:paraId="0A4BA048" w14:textId="125B2132" w:rsidR="002E6C9B" w:rsidRPr="002E6C9B" w:rsidRDefault="002E6C9B" w:rsidP="002E6C9B">
            <w:pPr>
              <w:jc w:val="center"/>
              <w:rPr>
                <w:rFonts w:cs="Arial"/>
              </w:rPr>
            </w:pPr>
            <w:r w:rsidRPr="002E6C9B">
              <w:rPr>
                <w:rFonts w:cs="Arial"/>
              </w:rPr>
              <w:t>2,815</w:t>
            </w:r>
          </w:p>
        </w:tc>
        <w:tc>
          <w:tcPr>
            <w:tcW w:w="1346" w:type="dxa"/>
            <w:noWrap/>
            <w:vAlign w:val="center"/>
            <w:hideMark/>
          </w:tcPr>
          <w:p w14:paraId="12508E93" w14:textId="434BBCFD" w:rsidR="002E6C9B" w:rsidRPr="002E6C9B" w:rsidRDefault="002E6C9B" w:rsidP="002E6C9B">
            <w:pPr>
              <w:jc w:val="center"/>
              <w:rPr>
                <w:rFonts w:cs="Arial"/>
              </w:rPr>
            </w:pPr>
            <w:r w:rsidRPr="002E6C9B">
              <w:rPr>
                <w:rFonts w:cs="Arial"/>
              </w:rPr>
              <w:t>3,170</w:t>
            </w:r>
          </w:p>
        </w:tc>
        <w:tc>
          <w:tcPr>
            <w:tcW w:w="1346" w:type="dxa"/>
            <w:noWrap/>
            <w:vAlign w:val="center"/>
            <w:hideMark/>
          </w:tcPr>
          <w:p w14:paraId="377A5B85" w14:textId="08F49441" w:rsidR="002E6C9B" w:rsidRPr="002E6C9B" w:rsidRDefault="002E6C9B" w:rsidP="002E6C9B">
            <w:pPr>
              <w:jc w:val="center"/>
              <w:rPr>
                <w:rFonts w:cs="Arial"/>
              </w:rPr>
            </w:pPr>
            <w:r w:rsidRPr="002E6C9B">
              <w:rPr>
                <w:rFonts w:cs="Arial"/>
              </w:rPr>
              <w:t>4,002</w:t>
            </w:r>
          </w:p>
        </w:tc>
        <w:tc>
          <w:tcPr>
            <w:tcW w:w="1400" w:type="dxa"/>
            <w:noWrap/>
            <w:vAlign w:val="center"/>
            <w:hideMark/>
          </w:tcPr>
          <w:p w14:paraId="6C15C70B" w14:textId="4D29BAF0" w:rsidR="002E6C9B" w:rsidRPr="002E6C9B" w:rsidRDefault="002E6C9B" w:rsidP="002E6C9B">
            <w:pPr>
              <w:jc w:val="center"/>
              <w:rPr>
                <w:rFonts w:cs="Arial"/>
              </w:rPr>
            </w:pPr>
            <w:r w:rsidRPr="002E6C9B">
              <w:rPr>
                <w:rFonts w:cs="Arial"/>
              </w:rPr>
              <w:t>4,953</w:t>
            </w:r>
          </w:p>
        </w:tc>
        <w:tc>
          <w:tcPr>
            <w:tcW w:w="1484" w:type="dxa"/>
            <w:noWrap/>
            <w:vAlign w:val="center"/>
            <w:hideMark/>
          </w:tcPr>
          <w:p w14:paraId="1A81E703" w14:textId="6865ACDD" w:rsidR="002E6C9B" w:rsidRPr="002E6C9B" w:rsidRDefault="002E6C9B" w:rsidP="002E6C9B">
            <w:pPr>
              <w:jc w:val="center"/>
              <w:rPr>
                <w:rFonts w:cs="Arial"/>
              </w:rPr>
            </w:pPr>
            <w:r w:rsidRPr="002E6C9B">
              <w:rPr>
                <w:rFonts w:cs="Arial"/>
              </w:rPr>
              <w:t>7,452</w:t>
            </w:r>
          </w:p>
        </w:tc>
      </w:tr>
      <w:tr w:rsidR="002E6C9B" w:rsidRPr="006A3649" w14:paraId="2557ED4A" w14:textId="77777777" w:rsidTr="002E6C9B">
        <w:trPr>
          <w:trHeight w:val="300"/>
        </w:trPr>
        <w:tc>
          <w:tcPr>
            <w:tcW w:w="2054" w:type="dxa"/>
            <w:vAlign w:val="center"/>
          </w:tcPr>
          <w:p w14:paraId="739533A8" w14:textId="77777777" w:rsidR="002E6C9B" w:rsidRPr="00944F9D" w:rsidRDefault="002E6C9B" w:rsidP="002E6C9B">
            <w:pPr>
              <w:jc w:val="left"/>
              <w:rPr>
                <w:b/>
                <w:bCs/>
              </w:rPr>
            </w:pPr>
            <w:r w:rsidRPr="00944F9D">
              <w:rPr>
                <w:rFonts w:ascii="Calibri" w:hAnsi="Calibri" w:cs="Calibri"/>
                <w:b/>
                <w:bCs/>
              </w:rPr>
              <w:t xml:space="preserve">Monitoring sensors </w:t>
            </w:r>
          </w:p>
        </w:tc>
        <w:tc>
          <w:tcPr>
            <w:tcW w:w="1012" w:type="dxa"/>
            <w:noWrap/>
            <w:vAlign w:val="center"/>
            <w:hideMark/>
          </w:tcPr>
          <w:p w14:paraId="3DEB97E9" w14:textId="2C1C6200" w:rsidR="002E6C9B" w:rsidRPr="002E6C9B" w:rsidRDefault="002E6C9B" w:rsidP="002E6C9B">
            <w:pPr>
              <w:jc w:val="center"/>
              <w:rPr>
                <w:rFonts w:cs="Arial"/>
              </w:rPr>
            </w:pPr>
            <w:r w:rsidRPr="002E6C9B">
              <w:rPr>
                <w:rFonts w:cs="Arial"/>
              </w:rPr>
              <w:t>92,235</w:t>
            </w:r>
          </w:p>
        </w:tc>
        <w:tc>
          <w:tcPr>
            <w:tcW w:w="1346" w:type="dxa"/>
            <w:noWrap/>
            <w:vAlign w:val="center"/>
            <w:hideMark/>
          </w:tcPr>
          <w:p w14:paraId="122FA46F" w14:textId="0BA5514C" w:rsidR="002E6C9B" w:rsidRPr="002E6C9B" w:rsidRDefault="002E6C9B" w:rsidP="002E6C9B">
            <w:pPr>
              <w:jc w:val="center"/>
              <w:rPr>
                <w:rFonts w:cs="Arial"/>
              </w:rPr>
            </w:pPr>
            <w:r w:rsidRPr="002E6C9B">
              <w:rPr>
                <w:rFonts w:cs="Arial"/>
              </w:rPr>
              <w:t>92,235</w:t>
            </w:r>
          </w:p>
        </w:tc>
        <w:tc>
          <w:tcPr>
            <w:tcW w:w="1346" w:type="dxa"/>
            <w:noWrap/>
            <w:vAlign w:val="center"/>
            <w:hideMark/>
          </w:tcPr>
          <w:p w14:paraId="48C3E12F" w14:textId="293B35FD" w:rsidR="002E6C9B" w:rsidRPr="002E6C9B" w:rsidRDefault="002E6C9B" w:rsidP="002E6C9B">
            <w:pPr>
              <w:jc w:val="center"/>
              <w:rPr>
                <w:rFonts w:cs="Arial"/>
              </w:rPr>
            </w:pPr>
            <w:r w:rsidRPr="002E6C9B">
              <w:rPr>
                <w:rFonts w:cs="Arial"/>
              </w:rPr>
              <w:t>92,235</w:t>
            </w:r>
          </w:p>
        </w:tc>
        <w:tc>
          <w:tcPr>
            <w:tcW w:w="1400" w:type="dxa"/>
            <w:noWrap/>
            <w:vAlign w:val="center"/>
            <w:hideMark/>
          </w:tcPr>
          <w:p w14:paraId="1DA29E05" w14:textId="262A0B6C" w:rsidR="002E6C9B" w:rsidRPr="002E6C9B" w:rsidRDefault="002E6C9B" w:rsidP="002E6C9B">
            <w:pPr>
              <w:jc w:val="center"/>
              <w:rPr>
                <w:rFonts w:cs="Arial"/>
              </w:rPr>
            </w:pPr>
            <w:r w:rsidRPr="002E6C9B">
              <w:rPr>
                <w:rFonts w:cs="Arial"/>
              </w:rPr>
              <w:t>92,235</w:t>
            </w:r>
          </w:p>
        </w:tc>
        <w:tc>
          <w:tcPr>
            <w:tcW w:w="1484" w:type="dxa"/>
            <w:noWrap/>
            <w:vAlign w:val="center"/>
            <w:hideMark/>
          </w:tcPr>
          <w:p w14:paraId="0294E669" w14:textId="7A025359" w:rsidR="002E6C9B" w:rsidRPr="002E6C9B" w:rsidRDefault="002E6C9B" w:rsidP="002E6C9B">
            <w:pPr>
              <w:jc w:val="center"/>
              <w:rPr>
                <w:rFonts w:cs="Arial"/>
              </w:rPr>
            </w:pPr>
            <w:r w:rsidRPr="002E6C9B">
              <w:rPr>
                <w:rFonts w:cs="Arial"/>
              </w:rPr>
              <w:t>92,235</w:t>
            </w:r>
          </w:p>
        </w:tc>
      </w:tr>
      <w:tr w:rsidR="002E6C9B" w:rsidRPr="006A3649" w14:paraId="40EE43A3" w14:textId="77777777" w:rsidTr="002E6C9B">
        <w:trPr>
          <w:trHeight w:val="288"/>
        </w:trPr>
        <w:tc>
          <w:tcPr>
            <w:tcW w:w="2054" w:type="dxa"/>
            <w:vAlign w:val="center"/>
          </w:tcPr>
          <w:p w14:paraId="3936EAA1" w14:textId="77777777" w:rsidR="002E6C9B" w:rsidRPr="00944F9D" w:rsidRDefault="002E6C9B" w:rsidP="002E6C9B">
            <w:pPr>
              <w:jc w:val="left"/>
              <w:rPr>
                <w:b/>
                <w:bCs/>
              </w:rPr>
            </w:pPr>
            <w:r w:rsidRPr="00944F9D">
              <w:rPr>
                <w:b/>
                <w:bCs/>
              </w:rPr>
              <w:t>TOTAL (CAPEX &amp; OPEX)</w:t>
            </w:r>
          </w:p>
        </w:tc>
        <w:tc>
          <w:tcPr>
            <w:tcW w:w="1012" w:type="dxa"/>
            <w:noWrap/>
            <w:vAlign w:val="center"/>
            <w:hideMark/>
          </w:tcPr>
          <w:p w14:paraId="0AD3FC8E" w14:textId="4A745AD4" w:rsidR="002E6C9B" w:rsidRPr="002E6C9B" w:rsidRDefault="002E6C9B" w:rsidP="002E6C9B">
            <w:pPr>
              <w:jc w:val="center"/>
              <w:rPr>
                <w:rFonts w:cs="Arial"/>
                <w:b/>
                <w:bCs/>
              </w:rPr>
            </w:pPr>
            <w:r w:rsidRPr="002E6C9B">
              <w:rPr>
                <w:rFonts w:cs="Arial"/>
                <w:b/>
                <w:bCs/>
              </w:rPr>
              <w:t>130,197</w:t>
            </w:r>
          </w:p>
        </w:tc>
        <w:tc>
          <w:tcPr>
            <w:tcW w:w="1346" w:type="dxa"/>
            <w:noWrap/>
            <w:vAlign w:val="center"/>
            <w:hideMark/>
          </w:tcPr>
          <w:p w14:paraId="018C93CE" w14:textId="1DBD3B0D" w:rsidR="002E6C9B" w:rsidRPr="002E6C9B" w:rsidRDefault="002E6C9B" w:rsidP="002E6C9B">
            <w:pPr>
              <w:jc w:val="center"/>
              <w:rPr>
                <w:rFonts w:cs="Arial"/>
                <w:b/>
                <w:bCs/>
              </w:rPr>
            </w:pPr>
            <w:r w:rsidRPr="002E6C9B">
              <w:rPr>
                <w:rFonts w:cs="Arial"/>
                <w:b/>
                <w:bCs/>
              </w:rPr>
              <w:t>134,393</w:t>
            </w:r>
          </w:p>
        </w:tc>
        <w:tc>
          <w:tcPr>
            <w:tcW w:w="1346" w:type="dxa"/>
            <w:noWrap/>
            <w:vAlign w:val="center"/>
            <w:hideMark/>
          </w:tcPr>
          <w:p w14:paraId="090EEC81" w14:textId="2E9D5DAB" w:rsidR="002E6C9B" w:rsidRPr="002E6C9B" w:rsidRDefault="002E6C9B" w:rsidP="002E6C9B">
            <w:pPr>
              <w:jc w:val="center"/>
              <w:rPr>
                <w:rFonts w:cs="Arial"/>
                <w:b/>
                <w:bCs/>
              </w:rPr>
            </w:pPr>
            <w:r w:rsidRPr="002E6C9B">
              <w:rPr>
                <w:rFonts w:cs="Arial"/>
                <w:b/>
                <w:bCs/>
              </w:rPr>
              <w:t>160,558</w:t>
            </w:r>
          </w:p>
        </w:tc>
        <w:tc>
          <w:tcPr>
            <w:tcW w:w="1400" w:type="dxa"/>
            <w:noWrap/>
            <w:vAlign w:val="center"/>
            <w:hideMark/>
          </w:tcPr>
          <w:p w14:paraId="1C93B9DA" w14:textId="54A9D375" w:rsidR="002E6C9B" w:rsidRPr="002E6C9B" w:rsidRDefault="002E6C9B" w:rsidP="002E6C9B">
            <w:pPr>
              <w:jc w:val="center"/>
              <w:rPr>
                <w:rFonts w:cs="Arial"/>
                <w:b/>
                <w:bCs/>
              </w:rPr>
            </w:pPr>
            <w:r w:rsidRPr="002E6C9B">
              <w:rPr>
                <w:rFonts w:cs="Arial"/>
                <w:b/>
                <w:bCs/>
              </w:rPr>
              <w:t>192,185</w:t>
            </w:r>
          </w:p>
        </w:tc>
        <w:tc>
          <w:tcPr>
            <w:tcW w:w="1484" w:type="dxa"/>
            <w:noWrap/>
            <w:vAlign w:val="center"/>
            <w:hideMark/>
          </w:tcPr>
          <w:p w14:paraId="6A4DACE2" w14:textId="4014F7E6" w:rsidR="002E6C9B" w:rsidRPr="002E6C9B" w:rsidRDefault="002E6C9B" w:rsidP="002E6C9B">
            <w:pPr>
              <w:jc w:val="center"/>
              <w:rPr>
                <w:rFonts w:cs="Arial"/>
                <w:b/>
                <w:bCs/>
              </w:rPr>
            </w:pPr>
            <w:r w:rsidRPr="002E6C9B">
              <w:rPr>
                <w:rFonts w:cs="Arial"/>
                <w:b/>
                <w:bCs/>
              </w:rPr>
              <w:t>282,595</w:t>
            </w:r>
          </w:p>
        </w:tc>
      </w:tr>
    </w:tbl>
    <w:p w14:paraId="38709F97" w14:textId="7F770280" w:rsidR="007633D5" w:rsidRDefault="007633D5" w:rsidP="006A3649"/>
    <w:p w14:paraId="13A7E170" w14:textId="2A803FC2" w:rsidR="002E6C9B" w:rsidRDefault="002E6C9B" w:rsidP="006A3649"/>
    <w:p w14:paraId="67689A4F" w14:textId="77777777" w:rsidR="000D7040" w:rsidRDefault="000D7040" w:rsidP="006A3649"/>
    <w:p w14:paraId="6FF503D1" w14:textId="77777777" w:rsidR="000D7040" w:rsidRDefault="000D7040" w:rsidP="006A3649"/>
    <w:p w14:paraId="2C7B35FA" w14:textId="77777777" w:rsidR="000D7040" w:rsidRDefault="000D7040" w:rsidP="000D7040"/>
    <w:p w14:paraId="0DD28A9F" w14:textId="77777777" w:rsidR="000D7040" w:rsidRDefault="000D7040" w:rsidP="000D7040">
      <w:pPr>
        <w:pStyle w:val="Caption"/>
        <w:keepNext/>
      </w:pPr>
      <w:bookmarkStart w:id="152" w:name="_Toc148602518"/>
      <w:r>
        <w:lastRenderedPageBreak/>
        <w:t xml:space="preserve">Table </w:t>
      </w:r>
      <w:r>
        <w:fldChar w:fldCharType="begin"/>
      </w:r>
      <w:r>
        <w:instrText xml:space="preserve"> STYLEREF 1 \s </w:instrText>
      </w:r>
      <w:r>
        <w:fldChar w:fldCharType="separate"/>
      </w:r>
      <w:r>
        <w:rPr>
          <w:noProof/>
        </w:rPr>
        <w:t>8</w:t>
      </w:r>
      <w:r>
        <w:fldChar w:fldCharType="end"/>
      </w:r>
      <w:r>
        <w:noBreakHyphen/>
      </w:r>
      <w:r>
        <w:fldChar w:fldCharType="begin"/>
      </w:r>
      <w:r>
        <w:instrText xml:space="preserve"> SEQ Table \* ARABIC \s 1 </w:instrText>
      </w:r>
      <w:r>
        <w:fldChar w:fldCharType="separate"/>
      </w:r>
      <w:r>
        <w:rPr>
          <w:noProof/>
        </w:rPr>
        <w:t>5</w:t>
      </w:r>
      <w:r>
        <w:fldChar w:fldCharType="end"/>
      </w:r>
      <w:r>
        <w:t xml:space="preserve">: </w:t>
      </w:r>
      <w:r w:rsidRPr="004D7BC7">
        <w:t>Total costs including monitoring (</w:t>
      </w:r>
      <w:r>
        <w:t>USS</w:t>
      </w:r>
      <w:r w:rsidRPr="004D7BC7">
        <w:t>).</w:t>
      </w:r>
      <w:bookmarkEnd w:id="152"/>
    </w:p>
    <w:tbl>
      <w:tblPr>
        <w:tblStyle w:val="TableGrid"/>
        <w:tblW w:w="8642" w:type="dxa"/>
        <w:tblLook w:val="04A0" w:firstRow="1" w:lastRow="0" w:firstColumn="1" w:lastColumn="0" w:noHBand="0" w:noVBand="1"/>
      </w:tblPr>
      <w:tblGrid>
        <w:gridCol w:w="2054"/>
        <w:gridCol w:w="1012"/>
        <w:gridCol w:w="1346"/>
        <w:gridCol w:w="1346"/>
        <w:gridCol w:w="1400"/>
        <w:gridCol w:w="1484"/>
      </w:tblGrid>
      <w:tr w:rsidR="000D7040" w:rsidRPr="006A3649" w14:paraId="4CE7C87F" w14:textId="77777777" w:rsidTr="00734B4B">
        <w:trPr>
          <w:trHeight w:val="288"/>
        </w:trPr>
        <w:tc>
          <w:tcPr>
            <w:tcW w:w="2054" w:type="dxa"/>
            <w:vAlign w:val="center"/>
          </w:tcPr>
          <w:p w14:paraId="611C9E39" w14:textId="77777777" w:rsidR="000D7040" w:rsidRPr="006A3649" w:rsidRDefault="000D7040" w:rsidP="00734B4B">
            <w:pPr>
              <w:jc w:val="left"/>
              <w:rPr>
                <w:b/>
                <w:bCs/>
              </w:rPr>
            </w:pPr>
          </w:p>
        </w:tc>
        <w:tc>
          <w:tcPr>
            <w:tcW w:w="1012" w:type="dxa"/>
            <w:noWrap/>
            <w:vAlign w:val="center"/>
            <w:hideMark/>
          </w:tcPr>
          <w:p w14:paraId="21EECDD8" w14:textId="77777777" w:rsidR="000D7040" w:rsidRPr="006A3649" w:rsidRDefault="000D7040" w:rsidP="00734B4B">
            <w:pPr>
              <w:jc w:val="center"/>
              <w:rPr>
                <w:b/>
                <w:bCs/>
                <w:lang w:val="ca-ES"/>
              </w:rPr>
            </w:pPr>
            <w:r w:rsidRPr="006A3649">
              <w:rPr>
                <w:b/>
                <w:bCs/>
              </w:rPr>
              <w:t>LR</w:t>
            </w:r>
          </w:p>
        </w:tc>
        <w:tc>
          <w:tcPr>
            <w:tcW w:w="1346" w:type="dxa"/>
            <w:noWrap/>
            <w:vAlign w:val="center"/>
            <w:hideMark/>
          </w:tcPr>
          <w:p w14:paraId="615BA8D7" w14:textId="77777777" w:rsidR="000D7040" w:rsidRPr="006A3649" w:rsidRDefault="000D7040" w:rsidP="00734B4B">
            <w:pPr>
              <w:jc w:val="center"/>
              <w:rPr>
                <w:b/>
                <w:bCs/>
              </w:rPr>
            </w:pPr>
            <w:r w:rsidRPr="006A3649">
              <w:rPr>
                <w:b/>
                <w:bCs/>
              </w:rPr>
              <w:t>ST</w:t>
            </w:r>
          </w:p>
        </w:tc>
        <w:tc>
          <w:tcPr>
            <w:tcW w:w="1346" w:type="dxa"/>
            <w:noWrap/>
            <w:vAlign w:val="center"/>
            <w:hideMark/>
          </w:tcPr>
          <w:p w14:paraId="146923FD" w14:textId="77777777" w:rsidR="000D7040" w:rsidRPr="006A3649" w:rsidRDefault="000D7040" w:rsidP="00734B4B">
            <w:pPr>
              <w:jc w:val="center"/>
              <w:rPr>
                <w:b/>
                <w:bCs/>
              </w:rPr>
            </w:pPr>
            <w:r w:rsidRPr="006A3649">
              <w:rPr>
                <w:b/>
                <w:bCs/>
              </w:rPr>
              <w:t>MR</w:t>
            </w:r>
          </w:p>
        </w:tc>
        <w:tc>
          <w:tcPr>
            <w:tcW w:w="1400" w:type="dxa"/>
            <w:noWrap/>
            <w:vAlign w:val="center"/>
            <w:hideMark/>
          </w:tcPr>
          <w:p w14:paraId="20965942" w14:textId="77777777" w:rsidR="000D7040" w:rsidRPr="006A3649" w:rsidRDefault="000D7040" w:rsidP="00734B4B">
            <w:pPr>
              <w:jc w:val="center"/>
              <w:rPr>
                <w:b/>
                <w:bCs/>
              </w:rPr>
            </w:pPr>
            <w:r w:rsidRPr="006A3649">
              <w:rPr>
                <w:b/>
                <w:bCs/>
              </w:rPr>
              <w:t>MHR</w:t>
            </w:r>
          </w:p>
        </w:tc>
        <w:tc>
          <w:tcPr>
            <w:tcW w:w="1484" w:type="dxa"/>
            <w:noWrap/>
            <w:vAlign w:val="center"/>
            <w:hideMark/>
          </w:tcPr>
          <w:p w14:paraId="42EB033B" w14:textId="77777777" w:rsidR="000D7040" w:rsidRPr="006A3649" w:rsidRDefault="000D7040" w:rsidP="00734B4B">
            <w:pPr>
              <w:jc w:val="center"/>
              <w:rPr>
                <w:b/>
                <w:bCs/>
              </w:rPr>
            </w:pPr>
            <w:r w:rsidRPr="006A3649">
              <w:rPr>
                <w:b/>
                <w:bCs/>
              </w:rPr>
              <w:t>HR</w:t>
            </w:r>
          </w:p>
        </w:tc>
      </w:tr>
      <w:tr w:rsidR="000D7040" w:rsidRPr="006A3649" w14:paraId="6BB9B781" w14:textId="77777777" w:rsidTr="00734B4B">
        <w:trPr>
          <w:trHeight w:val="288"/>
        </w:trPr>
        <w:tc>
          <w:tcPr>
            <w:tcW w:w="8642" w:type="dxa"/>
            <w:gridSpan w:val="6"/>
            <w:vAlign w:val="center"/>
          </w:tcPr>
          <w:p w14:paraId="730396B6" w14:textId="77777777" w:rsidR="000D7040" w:rsidRPr="006A3649" w:rsidRDefault="000D7040" w:rsidP="00734B4B">
            <w:pPr>
              <w:jc w:val="center"/>
              <w:rPr>
                <w:b/>
                <w:bCs/>
              </w:rPr>
            </w:pPr>
            <w:r>
              <w:rPr>
                <w:b/>
                <w:bCs/>
              </w:rPr>
              <w:t>CAPEX + Lifespan expectancy + Installation (connection PLC)</w:t>
            </w:r>
          </w:p>
        </w:tc>
      </w:tr>
      <w:tr w:rsidR="000D7040" w:rsidRPr="006A3649" w14:paraId="7A48F7AA" w14:textId="77777777" w:rsidTr="00734B4B">
        <w:trPr>
          <w:trHeight w:val="288"/>
        </w:trPr>
        <w:tc>
          <w:tcPr>
            <w:tcW w:w="2054" w:type="dxa"/>
            <w:vAlign w:val="center"/>
          </w:tcPr>
          <w:p w14:paraId="4EC1C593" w14:textId="77777777" w:rsidR="000D7040" w:rsidRPr="00944F9D" w:rsidRDefault="000D7040" w:rsidP="00734B4B">
            <w:pPr>
              <w:jc w:val="left"/>
              <w:rPr>
                <w:b/>
                <w:bCs/>
              </w:rPr>
            </w:pPr>
            <w:r w:rsidRPr="00944F9D">
              <w:rPr>
                <w:rFonts w:ascii="Calibri" w:hAnsi="Calibri" w:cs="Calibri"/>
                <w:b/>
                <w:bCs/>
                <w:color w:val="000000"/>
              </w:rPr>
              <w:t>GW sewer CAPEX</w:t>
            </w:r>
          </w:p>
        </w:tc>
        <w:tc>
          <w:tcPr>
            <w:tcW w:w="1012" w:type="dxa"/>
            <w:noWrap/>
            <w:vAlign w:val="center"/>
            <w:hideMark/>
          </w:tcPr>
          <w:p w14:paraId="7AC58006" w14:textId="77777777" w:rsidR="000D7040" w:rsidRPr="00580929" w:rsidRDefault="000D7040" w:rsidP="00734B4B">
            <w:pPr>
              <w:jc w:val="center"/>
              <w:rPr>
                <w:rFonts w:cs="Arial"/>
              </w:rPr>
            </w:pPr>
            <w:r w:rsidRPr="00580929">
              <w:rPr>
                <w:rFonts w:cs="Arial"/>
                <w:color w:val="000000"/>
              </w:rPr>
              <w:t>8,904</w:t>
            </w:r>
          </w:p>
        </w:tc>
        <w:tc>
          <w:tcPr>
            <w:tcW w:w="1346" w:type="dxa"/>
            <w:noWrap/>
            <w:vAlign w:val="center"/>
            <w:hideMark/>
          </w:tcPr>
          <w:p w14:paraId="05CD6E67" w14:textId="77777777" w:rsidR="000D7040" w:rsidRPr="00580929" w:rsidRDefault="000D7040" w:rsidP="00734B4B">
            <w:pPr>
              <w:jc w:val="center"/>
              <w:rPr>
                <w:rFonts w:cs="Arial"/>
              </w:rPr>
            </w:pPr>
            <w:r w:rsidRPr="00580929">
              <w:rPr>
                <w:rFonts w:cs="Arial"/>
                <w:color w:val="000000"/>
              </w:rPr>
              <w:t>9,091</w:t>
            </w:r>
          </w:p>
        </w:tc>
        <w:tc>
          <w:tcPr>
            <w:tcW w:w="1346" w:type="dxa"/>
            <w:noWrap/>
            <w:vAlign w:val="center"/>
            <w:hideMark/>
          </w:tcPr>
          <w:p w14:paraId="35112196" w14:textId="77777777" w:rsidR="000D7040" w:rsidRPr="00580929" w:rsidRDefault="000D7040" w:rsidP="00734B4B">
            <w:pPr>
              <w:jc w:val="center"/>
              <w:rPr>
                <w:rFonts w:cs="Arial"/>
              </w:rPr>
            </w:pPr>
            <w:r w:rsidRPr="00580929">
              <w:rPr>
                <w:rFonts w:cs="Arial"/>
                <w:color w:val="000000"/>
              </w:rPr>
              <w:t>13,213</w:t>
            </w:r>
          </w:p>
        </w:tc>
        <w:tc>
          <w:tcPr>
            <w:tcW w:w="1400" w:type="dxa"/>
            <w:noWrap/>
            <w:vAlign w:val="center"/>
            <w:hideMark/>
          </w:tcPr>
          <w:p w14:paraId="6D424BDC" w14:textId="77777777" w:rsidR="000D7040" w:rsidRPr="00580929" w:rsidRDefault="000D7040" w:rsidP="00734B4B">
            <w:pPr>
              <w:jc w:val="center"/>
              <w:rPr>
                <w:rFonts w:cs="Arial"/>
              </w:rPr>
            </w:pPr>
            <w:r w:rsidRPr="00580929">
              <w:rPr>
                <w:rFonts w:cs="Arial"/>
                <w:color w:val="000000"/>
              </w:rPr>
              <w:t>17,217</w:t>
            </w:r>
          </w:p>
        </w:tc>
        <w:tc>
          <w:tcPr>
            <w:tcW w:w="1484" w:type="dxa"/>
            <w:noWrap/>
            <w:vAlign w:val="center"/>
            <w:hideMark/>
          </w:tcPr>
          <w:p w14:paraId="236524FE" w14:textId="77777777" w:rsidR="000D7040" w:rsidRPr="00580929" w:rsidRDefault="000D7040" w:rsidP="00734B4B">
            <w:pPr>
              <w:jc w:val="center"/>
              <w:rPr>
                <w:rFonts w:cs="Arial"/>
              </w:rPr>
            </w:pPr>
            <w:r w:rsidRPr="00580929">
              <w:rPr>
                <w:rFonts w:cs="Arial"/>
                <w:color w:val="000000"/>
              </w:rPr>
              <w:t>24,491</w:t>
            </w:r>
          </w:p>
        </w:tc>
      </w:tr>
      <w:tr w:rsidR="000D7040" w:rsidRPr="006A3649" w14:paraId="52DA4B4A" w14:textId="77777777" w:rsidTr="00734B4B">
        <w:trPr>
          <w:trHeight w:val="288"/>
        </w:trPr>
        <w:tc>
          <w:tcPr>
            <w:tcW w:w="2054" w:type="dxa"/>
            <w:vAlign w:val="center"/>
          </w:tcPr>
          <w:p w14:paraId="5C523B54" w14:textId="77777777" w:rsidR="000D7040" w:rsidRPr="00944F9D" w:rsidRDefault="000D7040" w:rsidP="00734B4B">
            <w:pPr>
              <w:jc w:val="left"/>
              <w:rPr>
                <w:b/>
                <w:bCs/>
              </w:rPr>
            </w:pPr>
            <w:r w:rsidRPr="00944F9D">
              <w:rPr>
                <w:rFonts w:ascii="Calibri" w:hAnsi="Calibri" w:cs="Calibri"/>
                <w:b/>
                <w:bCs/>
                <w:color w:val="000000"/>
              </w:rPr>
              <w:t>GW pumping CAPEX</w:t>
            </w:r>
          </w:p>
        </w:tc>
        <w:tc>
          <w:tcPr>
            <w:tcW w:w="1012" w:type="dxa"/>
            <w:noWrap/>
            <w:vAlign w:val="center"/>
            <w:hideMark/>
          </w:tcPr>
          <w:p w14:paraId="59BAE80C" w14:textId="77777777" w:rsidR="000D7040" w:rsidRPr="00580929" w:rsidRDefault="000D7040" w:rsidP="00734B4B">
            <w:pPr>
              <w:jc w:val="center"/>
              <w:rPr>
                <w:rFonts w:cs="Arial"/>
              </w:rPr>
            </w:pPr>
            <w:r w:rsidRPr="00580929">
              <w:rPr>
                <w:rFonts w:cs="Arial"/>
                <w:color w:val="000000"/>
              </w:rPr>
              <w:t>1,788</w:t>
            </w:r>
          </w:p>
        </w:tc>
        <w:tc>
          <w:tcPr>
            <w:tcW w:w="1346" w:type="dxa"/>
            <w:noWrap/>
            <w:vAlign w:val="center"/>
            <w:hideMark/>
          </w:tcPr>
          <w:p w14:paraId="7264E8BA" w14:textId="77777777" w:rsidR="000D7040" w:rsidRPr="00580929" w:rsidRDefault="000D7040" w:rsidP="00734B4B">
            <w:pPr>
              <w:jc w:val="center"/>
              <w:rPr>
                <w:rFonts w:cs="Arial"/>
              </w:rPr>
            </w:pPr>
            <w:r w:rsidRPr="00580929">
              <w:rPr>
                <w:rFonts w:cs="Arial"/>
                <w:color w:val="000000"/>
              </w:rPr>
              <w:t>1,988</w:t>
            </w:r>
          </w:p>
        </w:tc>
        <w:tc>
          <w:tcPr>
            <w:tcW w:w="1346" w:type="dxa"/>
            <w:noWrap/>
            <w:vAlign w:val="center"/>
            <w:hideMark/>
          </w:tcPr>
          <w:p w14:paraId="244115A4" w14:textId="77777777" w:rsidR="000D7040" w:rsidRPr="00580929" w:rsidRDefault="000D7040" w:rsidP="00734B4B">
            <w:pPr>
              <w:jc w:val="center"/>
              <w:rPr>
                <w:rFonts w:cs="Arial"/>
              </w:rPr>
            </w:pPr>
            <w:r w:rsidRPr="00580929">
              <w:rPr>
                <w:rFonts w:cs="Arial"/>
                <w:color w:val="000000"/>
              </w:rPr>
              <w:t>5,341</w:t>
            </w:r>
          </w:p>
        </w:tc>
        <w:tc>
          <w:tcPr>
            <w:tcW w:w="1400" w:type="dxa"/>
            <w:noWrap/>
            <w:vAlign w:val="center"/>
            <w:hideMark/>
          </w:tcPr>
          <w:p w14:paraId="6FE807F9" w14:textId="77777777" w:rsidR="000D7040" w:rsidRPr="00580929" w:rsidRDefault="000D7040" w:rsidP="00734B4B">
            <w:pPr>
              <w:jc w:val="center"/>
              <w:rPr>
                <w:rFonts w:cs="Arial"/>
              </w:rPr>
            </w:pPr>
            <w:r w:rsidRPr="00580929">
              <w:rPr>
                <w:rFonts w:cs="Arial"/>
                <w:color w:val="000000"/>
              </w:rPr>
              <w:t>9,381</w:t>
            </w:r>
          </w:p>
        </w:tc>
        <w:tc>
          <w:tcPr>
            <w:tcW w:w="1484" w:type="dxa"/>
            <w:noWrap/>
            <w:vAlign w:val="center"/>
            <w:hideMark/>
          </w:tcPr>
          <w:p w14:paraId="3386BBAB" w14:textId="77777777" w:rsidR="000D7040" w:rsidRPr="00580929" w:rsidRDefault="000D7040" w:rsidP="00734B4B">
            <w:pPr>
              <w:jc w:val="center"/>
              <w:rPr>
                <w:rFonts w:cs="Arial"/>
              </w:rPr>
            </w:pPr>
            <w:r w:rsidRPr="00580929">
              <w:rPr>
                <w:rFonts w:cs="Arial"/>
                <w:color w:val="000000"/>
              </w:rPr>
              <w:t>21,303</w:t>
            </w:r>
          </w:p>
        </w:tc>
      </w:tr>
      <w:tr w:rsidR="000D7040" w:rsidRPr="006A3649" w14:paraId="50FF3609" w14:textId="77777777" w:rsidTr="00734B4B">
        <w:trPr>
          <w:trHeight w:val="468"/>
        </w:trPr>
        <w:tc>
          <w:tcPr>
            <w:tcW w:w="2054" w:type="dxa"/>
            <w:vAlign w:val="center"/>
          </w:tcPr>
          <w:p w14:paraId="1B872A41" w14:textId="77777777" w:rsidR="000D7040" w:rsidRPr="00944F9D" w:rsidRDefault="000D7040" w:rsidP="00734B4B">
            <w:pPr>
              <w:jc w:val="left"/>
              <w:rPr>
                <w:b/>
                <w:bCs/>
              </w:rPr>
            </w:pPr>
            <w:r>
              <w:rPr>
                <w:rFonts w:ascii="Calibri" w:hAnsi="Calibri" w:cs="Calibri"/>
                <w:b/>
                <w:bCs/>
                <w:color w:val="000000"/>
              </w:rPr>
              <w:t>an</w:t>
            </w:r>
            <w:r w:rsidRPr="00944F9D">
              <w:rPr>
                <w:rFonts w:ascii="Calibri" w:hAnsi="Calibri" w:cs="Calibri"/>
                <w:b/>
                <w:bCs/>
                <w:color w:val="000000"/>
              </w:rPr>
              <w:t>MBR CAPEX</w:t>
            </w:r>
          </w:p>
        </w:tc>
        <w:tc>
          <w:tcPr>
            <w:tcW w:w="1012" w:type="dxa"/>
            <w:noWrap/>
            <w:vAlign w:val="center"/>
            <w:hideMark/>
          </w:tcPr>
          <w:p w14:paraId="2B6CC752" w14:textId="77777777" w:rsidR="000D7040" w:rsidRPr="00580929" w:rsidRDefault="000D7040" w:rsidP="00734B4B">
            <w:pPr>
              <w:jc w:val="center"/>
              <w:rPr>
                <w:rFonts w:cs="Arial"/>
              </w:rPr>
            </w:pPr>
            <w:r w:rsidRPr="00580929">
              <w:rPr>
                <w:rFonts w:cs="Arial"/>
                <w:color w:val="000000"/>
              </w:rPr>
              <w:t>13,877</w:t>
            </w:r>
          </w:p>
        </w:tc>
        <w:tc>
          <w:tcPr>
            <w:tcW w:w="1346" w:type="dxa"/>
            <w:noWrap/>
            <w:vAlign w:val="center"/>
            <w:hideMark/>
          </w:tcPr>
          <w:p w14:paraId="0727681D" w14:textId="77777777" w:rsidR="000D7040" w:rsidRPr="00580929" w:rsidRDefault="000D7040" w:rsidP="00734B4B">
            <w:pPr>
              <w:jc w:val="center"/>
              <w:rPr>
                <w:rFonts w:cs="Arial"/>
              </w:rPr>
            </w:pPr>
            <w:r w:rsidRPr="00580929">
              <w:rPr>
                <w:rFonts w:cs="Arial"/>
                <w:color w:val="000000"/>
              </w:rPr>
              <w:t>14,277</w:t>
            </w:r>
          </w:p>
        </w:tc>
        <w:tc>
          <w:tcPr>
            <w:tcW w:w="1346" w:type="dxa"/>
            <w:noWrap/>
            <w:vAlign w:val="center"/>
            <w:hideMark/>
          </w:tcPr>
          <w:p w14:paraId="0DD1D36A" w14:textId="77777777" w:rsidR="000D7040" w:rsidRPr="00580929" w:rsidRDefault="000D7040" w:rsidP="00734B4B">
            <w:pPr>
              <w:jc w:val="center"/>
              <w:rPr>
                <w:rFonts w:cs="Arial"/>
              </w:rPr>
            </w:pPr>
            <w:r w:rsidRPr="00580929">
              <w:rPr>
                <w:rFonts w:cs="Arial"/>
                <w:color w:val="000000"/>
              </w:rPr>
              <w:t>19,019</w:t>
            </w:r>
          </w:p>
        </w:tc>
        <w:tc>
          <w:tcPr>
            <w:tcW w:w="1400" w:type="dxa"/>
            <w:noWrap/>
            <w:vAlign w:val="center"/>
            <w:hideMark/>
          </w:tcPr>
          <w:p w14:paraId="45A849CC" w14:textId="77777777" w:rsidR="000D7040" w:rsidRPr="00580929" w:rsidRDefault="000D7040" w:rsidP="00734B4B">
            <w:pPr>
              <w:jc w:val="center"/>
              <w:rPr>
                <w:rFonts w:cs="Arial"/>
              </w:rPr>
            </w:pPr>
            <w:r w:rsidRPr="00580929">
              <w:rPr>
                <w:rFonts w:cs="Arial"/>
                <w:color w:val="000000"/>
              </w:rPr>
              <w:t>25,759</w:t>
            </w:r>
          </w:p>
        </w:tc>
        <w:tc>
          <w:tcPr>
            <w:tcW w:w="1484" w:type="dxa"/>
            <w:noWrap/>
            <w:vAlign w:val="center"/>
            <w:hideMark/>
          </w:tcPr>
          <w:p w14:paraId="6423EB1A" w14:textId="77777777" w:rsidR="000D7040" w:rsidRPr="00580929" w:rsidRDefault="000D7040" w:rsidP="00734B4B">
            <w:pPr>
              <w:jc w:val="center"/>
              <w:rPr>
                <w:rFonts w:cs="Arial"/>
              </w:rPr>
            </w:pPr>
            <w:r w:rsidRPr="00580929">
              <w:rPr>
                <w:rFonts w:cs="Arial"/>
                <w:color w:val="000000"/>
              </w:rPr>
              <w:t>35,886</w:t>
            </w:r>
          </w:p>
        </w:tc>
      </w:tr>
      <w:tr w:rsidR="000D7040" w:rsidRPr="006A3649" w14:paraId="011F512C" w14:textId="77777777" w:rsidTr="00734B4B">
        <w:trPr>
          <w:trHeight w:val="288"/>
        </w:trPr>
        <w:tc>
          <w:tcPr>
            <w:tcW w:w="2054" w:type="dxa"/>
            <w:vAlign w:val="center"/>
          </w:tcPr>
          <w:p w14:paraId="69C8DF31" w14:textId="77777777" w:rsidR="000D7040" w:rsidRPr="00944F9D" w:rsidRDefault="000D7040" w:rsidP="00734B4B">
            <w:pPr>
              <w:jc w:val="left"/>
              <w:rPr>
                <w:b/>
                <w:bCs/>
              </w:rPr>
            </w:pPr>
            <w:r w:rsidRPr="00944F9D">
              <w:rPr>
                <w:rFonts w:ascii="Calibri" w:hAnsi="Calibri" w:cs="Calibri"/>
                <w:b/>
                <w:bCs/>
                <w:color w:val="000000"/>
              </w:rPr>
              <w:t>RO CAPEX</w:t>
            </w:r>
          </w:p>
        </w:tc>
        <w:tc>
          <w:tcPr>
            <w:tcW w:w="1012" w:type="dxa"/>
            <w:noWrap/>
            <w:vAlign w:val="center"/>
            <w:hideMark/>
          </w:tcPr>
          <w:p w14:paraId="5A275887" w14:textId="77777777" w:rsidR="000D7040" w:rsidRPr="00580929" w:rsidRDefault="000D7040" w:rsidP="00734B4B">
            <w:pPr>
              <w:jc w:val="center"/>
              <w:rPr>
                <w:rFonts w:cs="Arial"/>
              </w:rPr>
            </w:pPr>
            <w:r w:rsidRPr="00580929">
              <w:rPr>
                <w:rFonts w:cs="Arial"/>
                <w:color w:val="000000"/>
              </w:rPr>
              <w:t>1,151</w:t>
            </w:r>
          </w:p>
        </w:tc>
        <w:tc>
          <w:tcPr>
            <w:tcW w:w="1346" w:type="dxa"/>
            <w:noWrap/>
            <w:vAlign w:val="center"/>
            <w:hideMark/>
          </w:tcPr>
          <w:p w14:paraId="327C2B4E" w14:textId="77777777" w:rsidR="000D7040" w:rsidRPr="00580929" w:rsidRDefault="000D7040" w:rsidP="00734B4B">
            <w:pPr>
              <w:jc w:val="center"/>
              <w:rPr>
                <w:rFonts w:cs="Arial"/>
              </w:rPr>
            </w:pPr>
            <w:r w:rsidRPr="00580929">
              <w:rPr>
                <w:rFonts w:cs="Arial"/>
                <w:color w:val="000000"/>
              </w:rPr>
              <w:t>1,251</w:t>
            </w:r>
          </w:p>
        </w:tc>
        <w:tc>
          <w:tcPr>
            <w:tcW w:w="1346" w:type="dxa"/>
            <w:noWrap/>
            <w:vAlign w:val="center"/>
            <w:hideMark/>
          </w:tcPr>
          <w:p w14:paraId="60961744" w14:textId="77777777" w:rsidR="000D7040" w:rsidRPr="00580929" w:rsidRDefault="000D7040" w:rsidP="00734B4B">
            <w:pPr>
              <w:jc w:val="center"/>
              <w:rPr>
                <w:rFonts w:cs="Arial"/>
              </w:rPr>
            </w:pPr>
            <w:r w:rsidRPr="00580929">
              <w:rPr>
                <w:rFonts w:cs="Arial"/>
                <w:color w:val="000000"/>
              </w:rPr>
              <w:t>1,351</w:t>
            </w:r>
          </w:p>
        </w:tc>
        <w:tc>
          <w:tcPr>
            <w:tcW w:w="1400" w:type="dxa"/>
            <w:noWrap/>
            <w:vAlign w:val="center"/>
            <w:hideMark/>
          </w:tcPr>
          <w:p w14:paraId="790773ED" w14:textId="77777777" w:rsidR="000D7040" w:rsidRPr="00580929" w:rsidRDefault="000D7040" w:rsidP="00734B4B">
            <w:pPr>
              <w:jc w:val="center"/>
              <w:rPr>
                <w:rFonts w:cs="Arial"/>
              </w:rPr>
            </w:pPr>
            <w:r w:rsidRPr="00580929">
              <w:rPr>
                <w:rFonts w:cs="Arial"/>
                <w:color w:val="000000"/>
              </w:rPr>
              <w:t>1,401</w:t>
            </w:r>
          </w:p>
        </w:tc>
        <w:tc>
          <w:tcPr>
            <w:tcW w:w="1484" w:type="dxa"/>
            <w:noWrap/>
            <w:vAlign w:val="center"/>
            <w:hideMark/>
          </w:tcPr>
          <w:p w14:paraId="2DF73E57" w14:textId="77777777" w:rsidR="000D7040" w:rsidRPr="00580929" w:rsidRDefault="000D7040" w:rsidP="00734B4B">
            <w:pPr>
              <w:jc w:val="center"/>
              <w:rPr>
                <w:rFonts w:cs="Arial"/>
              </w:rPr>
            </w:pPr>
            <w:r w:rsidRPr="00580929">
              <w:rPr>
                <w:rFonts w:cs="Arial"/>
                <w:color w:val="000000"/>
              </w:rPr>
              <w:t>1,704</w:t>
            </w:r>
          </w:p>
        </w:tc>
      </w:tr>
      <w:tr w:rsidR="000D7040" w:rsidRPr="006A3649" w14:paraId="328EF57E" w14:textId="77777777" w:rsidTr="00734B4B">
        <w:trPr>
          <w:trHeight w:val="288"/>
        </w:trPr>
        <w:tc>
          <w:tcPr>
            <w:tcW w:w="2054" w:type="dxa"/>
            <w:vAlign w:val="center"/>
          </w:tcPr>
          <w:p w14:paraId="2979B5FD" w14:textId="77777777" w:rsidR="000D7040" w:rsidRPr="00944F9D" w:rsidRDefault="000D7040" w:rsidP="00734B4B">
            <w:pPr>
              <w:jc w:val="left"/>
              <w:rPr>
                <w:b/>
                <w:bCs/>
              </w:rPr>
            </w:pPr>
            <w:r w:rsidRPr="00944F9D">
              <w:rPr>
                <w:rFonts w:ascii="Calibri" w:hAnsi="Calibri" w:cs="Calibri"/>
                <w:b/>
                <w:bCs/>
                <w:color w:val="000000"/>
              </w:rPr>
              <w:t>UV CAPEX</w:t>
            </w:r>
          </w:p>
        </w:tc>
        <w:tc>
          <w:tcPr>
            <w:tcW w:w="1012" w:type="dxa"/>
            <w:noWrap/>
            <w:vAlign w:val="center"/>
            <w:hideMark/>
          </w:tcPr>
          <w:p w14:paraId="3D477CCF" w14:textId="77777777" w:rsidR="000D7040" w:rsidRPr="00580929" w:rsidRDefault="000D7040" w:rsidP="00734B4B">
            <w:pPr>
              <w:jc w:val="center"/>
              <w:rPr>
                <w:rFonts w:cs="Arial"/>
              </w:rPr>
            </w:pPr>
            <w:r w:rsidRPr="00580929">
              <w:rPr>
                <w:rFonts w:cs="Arial"/>
                <w:color w:val="000000"/>
              </w:rPr>
              <w:t>1,504</w:t>
            </w:r>
          </w:p>
        </w:tc>
        <w:tc>
          <w:tcPr>
            <w:tcW w:w="1346" w:type="dxa"/>
            <w:noWrap/>
            <w:vAlign w:val="center"/>
            <w:hideMark/>
          </w:tcPr>
          <w:p w14:paraId="7A8BE4A1" w14:textId="77777777" w:rsidR="000D7040" w:rsidRPr="00580929" w:rsidRDefault="000D7040" w:rsidP="00734B4B">
            <w:pPr>
              <w:jc w:val="center"/>
              <w:rPr>
                <w:rFonts w:cs="Arial"/>
              </w:rPr>
            </w:pPr>
            <w:r w:rsidRPr="00580929">
              <w:rPr>
                <w:rFonts w:cs="Arial"/>
                <w:color w:val="000000"/>
              </w:rPr>
              <w:t>1,604</w:t>
            </w:r>
          </w:p>
        </w:tc>
        <w:tc>
          <w:tcPr>
            <w:tcW w:w="1346" w:type="dxa"/>
            <w:noWrap/>
            <w:vAlign w:val="center"/>
            <w:hideMark/>
          </w:tcPr>
          <w:p w14:paraId="63CEEB53" w14:textId="77777777" w:rsidR="000D7040" w:rsidRPr="00580929" w:rsidRDefault="000D7040" w:rsidP="00734B4B">
            <w:pPr>
              <w:jc w:val="center"/>
              <w:rPr>
                <w:rFonts w:cs="Arial"/>
              </w:rPr>
            </w:pPr>
            <w:r w:rsidRPr="00580929">
              <w:rPr>
                <w:rFonts w:cs="Arial"/>
                <w:color w:val="000000"/>
              </w:rPr>
              <w:t>1,704</w:t>
            </w:r>
          </w:p>
        </w:tc>
        <w:tc>
          <w:tcPr>
            <w:tcW w:w="1400" w:type="dxa"/>
            <w:noWrap/>
            <w:vAlign w:val="center"/>
            <w:hideMark/>
          </w:tcPr>
          <w:p w14:paraId="1426AC4B" w14:textId="77777777" w:rsidR="000D7040" w:rsidRPr="00580929" w:rsidRDefault="000D7040" w:rsidP="00734B4B">
            <w:pPr>
              <w:jc w:val="center"/>
              <w:rPr>
                <w:rFonts w:cs="Arial"/>
              </w:rPr>
            </w:pPr>
            <w:r w:rsidRPr="00580929">
              <w:rPr>
                <w:rFonts w:cs="Arial"/>
                <w:color w:val="000000"/>
              </w:rPr>
              <w:t>1,811</w:t>
            </w:r>
          </w:p>
        </w:tc>
        <w:tc>
          <w:tcPr>
            <w:tcW w:w="1484" w:type="dxa"/>
            <w:noWrap/>
            <w:vAlign w:val="center"/>
            <w:hideMark/>
          </w:tcPr>
          <w:p w14:paraId="2AAC6442" w14:textId="77777777" w:rsidR="000D7040" w:rsidRPr="00580929" w:rsidRDefault="000D7040" w:rsidP="00734B4B">
            <w:pPr>
              <w:jc w:val="center"/>
              <w:rPr>
                <w:rFonts w:cs="Arial"/>
              </w:rPr>
            </w:pPr>
            <w:r w:rsidRPr="00580929">
              <w:rPr>
                <w:rFonts w:cs="Arial"/>
                <w:color w:val="000000"/>
              </w:rPr>
              <w:t>2,873</w:t>
            </w:r>
          </w:p>
        </w:tc>
      </w:tr>
      <w:tr w:rsidR="000D7040" w:rsidRPr="006A3649" w14:paraId="3286CD9F" w14:textId="77777777" w:rsidTr="00734B4B">
        <w:trPr>
          <w:trHeight w:val="288"/>
        </w:trPr>
        <w:tc>
          <w:tcPr>
            <w:tcW w:w="2054" w:type="dxa"/>
            <w:vAlign w:val="center"/>
          </w:tcPr>
          <w:p w14:paraId="316CC17C" w14:textId="77777777" w:rsidR="000D7040" w:rsidRPr="00944F9D" w:rsidRDefault="000D7040" w:rsidP="00734B4B">
            <w:pPr>
              <w:jc w:val="left"/>
              <w:rPr>
                <w:b/>
                <w:bCs/>
              </w:rPr>
            </w:pPr>
            <w:r w:rsidRPr="00944F9D">
              <w:rPr>
                <w:rFonts w:ascii="Calibri" w:hAnsi="Calibri" w:cs="Calibri"/>
                <w:b/>
                <w:bCs/>
                <w:color w:val="000000"/>
              </w:rPr>
              <w:t>BW sewer CAPEX</w:t>
            </w:r>
          </w:p>
        </w:tc>
        <w:tc>
          <w:tcPr>
            <w:tcW w:w="1012" w:type="dxa"/>
            <w:noWrap/>
            <w:vAlign w:val="center"/>
            <w:hideMark/>
          </w:tcPr>
          <w:p w14:paraId="34477C4D" w14:textId="77777777" w:rsidR="000D7040" w:rsidRPr="00580929" w:rsidRDefault="000D7040" w:rsidP="00734B4B">
            <w:pPr>
              <w:jc w:val="center"/>
              <w:rPr>
                <w:rFonts w:cs="Arial"/>
              </w:rPr>
            </w:pPr>
            <w:r w:rsidRPr="00580929">
              <w:rPr>
                <w:rFonts w:cs="Arial"/>
                <w:color w:val="000000"/>
              </w:rPr>
              <w:t>16,218</w:t>
            </w:r>
          </w:p>
        </w:tc>
        <w:tc>
          <w:tcPr>
            <w:tcW w:w="1346" w:type="dxa"/>
            <w:noWrap/>
            <w:vAlign w:val="center"/>
            <w:hideMark/>
          </w:tcPr>
          <w:p w14:paraId="3578700A" w14:textId="77777777" w:rsidR="000D7040" w:rsidRPr="00580929" w:rsidRDefault="000D7040" w:rsidP="00734B4B">
            <w:pPr>
              <w:jc w:val="center"/>
              <w:rPr>
                <w:rFonts w:cs="Arial"/>
              </w:rPr>
            </w:pPr>
            <w:r w:rsidRPr="00580929">
              <w:rPr>
                <w:rFonts w:cs="Arial"/>
                <w:color w:val="000000"/>
              </w:rPr>
              <w:t>13,853</w:t>
            </w:r>
          </w:p>
        </w:tc>
        <w:tc>
          <w:tcPr>
            <w:tcW w:w="1346" w:type="dxa"/>
            <w:noWrap/>
            <w:vAlign w:val="center"/>
            <w:hideMark/>
          </w:tcPr>
          <w:p w14:paraId="686EEFD8" w14:textId="77777777" w:rsidR="000D7040" w:rsidRPr="00580929" w:rsidRDefault="000D7040" w:rsidP="00734B4B">
            <w:pPr>
              <w:jc w:val="center"/>
              <w:rPr>
                <w:rFonts w:cs="Arial"/>
              </w:rPr>
            </w:pPr>
            <w:r w:rsidRPr="00580929">
              <w:rPr>
                <w:rFonts w:cs="Arial"/>
                <w:color w:val="000000"/>
              </w:rPr>
              <w:t>25,337</w:t>
            </w:r>
          </w:p>
        </w:tc>
        <w:tc>
          <w:tcPr>
            <w:tcW w:w="1400" w:type="dxa"/>
            <w:noWrap/>
            <w:vAlign w:val="center"/>
            <w:hideMark/>
          </w:tcPr>
          <w:p w14:paraId="02F424DD" w14:textId="77777777" w:rsidR="000D7040" w:rsidRPr="00580929" w:rsidRDefault="000D7040" w:rsidP="00734B4B">
            <w:pPr>
              <w:jc w:val="center"/>
              <w:rPr>
                <w:rFonts w:cs="Arial"/>
              </w:rPr>
            </w:pPr>
            <w:r w:rsidRPr="00580929">
              <w:rPr>
                <w:rFonts w:cs="Arial"/>
                <w:color w:val="000000"/>
              </w:rPr>
              <w:t>37,914</w:t>
            </w:r>
          </w:p>
        </w:tc>
        <w:tc>
          <w:tcPr>
            <w:tcW w:w="1484" w:type="dxa"/>
            <w:noWrap/>
            <w:vAlign w:val="center"/>
            <w:hideMark/>
          </w:tcPr>
          <w:p w14:paraId="6B36DB45" w14:textId="77777777" w:rsidR="000D7040" w:rsidRPr="00580929" w:rsidRDefault="000D7040" w:rsidP="00734B4B">
            <w:pPr>
              <w:jc w:val="center"/>
              <w:rPr>
                <w:rFonts w:cs="Arial"/>
              </w:rPr>
            </w:pPr>
            <w:r w:rsidRPr="00580929">
              <w:rPr>
                <w:rFonts w:cs="Arial"/>
                <w:color w:val="000000"/>
              </w:rPr>
              <w:t>62,000</w:t>
            </w:r>
          </w:p>
        </w:tc>
      </w:tr>
      <w:tr w:rsidR="000D7040" w:rsidRPr="006A3649" w14:paraId="6D652FCE" w14:textId="77777777" w:rsidTr="00734B4B">
        <w:trPr>
          <w:trHeight w:val="288"/>
        </w:trPr>
        <w:tc>
          <w:tcPr>
            <w:tcW w:w="2054" w:type="dxa"/>
            <w:vAlign w:val="center"/>
          </w:tcPr>
          <w:p w14:paraId="788B185C" w14:textId="77777777" w:rsidR="000D7040" w:rsidRPr="00944F9D" w:rsidRDefault="000D7040" w:rsidP="00734B4B">
            <w:pPr>
              <w:jc w:val="left"/>
              <w:rPr>
                <w:b/>
                <w:bCs/>
              </w:rPr>
            </w:pPr>
            <w:r w:rsidRPr="00944F9D">
              <w:rPr>
                <w:rFonts w:ascii="Calibri" w:hAnsi="Calibri" w:cs="Calibri"/>
                <w:b/>
                <w:bCs/>
                <w:color w:val="000000"/>
              </w:rPr>
              <w:t>BW pumping CAPEX</w:t>
            </w:r>
          </w:p>
        </w:tc>
        <w:tc>
          <w:tcPr>
            <w:tcW w:w="1012" w:type="dxa"/>
            <w:noWrap/>
            <w:vAlign w:val="center"/>
            <w:hideMark/>
          </w:tcPr>
          <w:p w14:paraId="0B328C31" w14:textId="77777777" w:rsidR="000D7040" w:rsidRPr="00580929" w:rsidRDefault="000D7040" w:rsidP="00734B4B">
            <w:pPr>
              <w:jc w:val="center"/>
              <w:rPr>
                <w:rFonts w:cs="Arial"/>
              </w:rPr>
            </w:pPr>
            <w:r w:rsidRPr="00580929">
              <w:rPr>
                <w:rFonts w:cs="Arial"/>
                <w:color w:val="000000"/>
              </w:rPr>
              <w:t>613</w:t>
            </w:r>
          </w:p>
        </w:tc>
        <w:tc>
          <w:tcPr>
            <w:tcW w:w="1346" w:type="dxa"/>
            <w:noWrap/>
            <w:vAlign w:val="center"/>
            <w:hideMark/>
          </w:tcPr>
          <w:p w14:paraId="2D38F690" w14:textId="77777777" w:rsidR="000D7040" w:rsidRPr="00580929" w:rsidRDefault="000D7040" w:rsidP="00734B4B">
            <w:pPr>
              <w:jc w:val="center"/>
              <w:rPr>
                <w:rFonts w:cs="Arial"/>
              </w:rPr>
            </w:pPr>
            <w:r w:rsidRPr="00580929">
              <w:rPr>
                <w:rFonts w:cs="Arial"/>
                <w:color w:val="000000"/>
              </w:rPr>
              <w:t>713</w:t>
            </w:r>
          </w:p>
        </w:tc>
        <w:tc>
          <w:tcPr>
            <w:tcW w:w="1346" w:type="dxa"/>
            <w:noWrap/>
            <w:vAlign w:val="center"/>
            <w:hideMark/>
          </w:tcPr>
          <w:p w14:paraId="7D57C614" w14:textId="77777777" w:rsidR="000D7040" w:rsidRPr="00580929" w:rsidRDefault="000D7040" w:rsidP="00734B4B">
            <w:pPr>
              <w:jc w:val="center"/>
              <w:rPr>
                <w:rFonts w:cs="Arial"/>
              </w:rPr>
            </w:pPr>
            <w:r w:rsidRPr="00580929">
              <w:rPr>
                <w:rFonts w:cs="Arial"/>
                <w:color w:val="000000"/>
              </w:rPr>
              <w:t>1,264</w:t>
            </w:r>
          </w:p>
        </w:tc>
        <w:tc>
          <w:tcPr>
            <w:tcW w:w="1400" w:type="dxa"/>
            <w:noWrap/>
            <w:vAlign w:val="center"/>
            <w:hideMark/>
          </w:tcPr>
          <w:p w14:paraId="2B56F051" w14:textId="77777777" w:rsidR="000D7040" w:rsidRPr="00580929" w:rsidRDefault="000D7040" w:rsidP="00734B4B">
            <w:pPr>
              <w:jc w:val="center"/>
              <w:rPr>
                <w:rFonts w:cs="Arial"/>
              </w:rPr>
            </w:pPr>
            <w:r w:rsidRPr="00580929">
              <w:rPr>
                <w:rFonts w:cs="Arial"/>
                <w:color w:val="000000"/>
              </w:rPr>
              <w:t>1,877</w:t>
            </w:r>
          </w:p>
        </w:tc>
        <w:tc>
          <w:tcPr>
            <w:tcW w:w="1484" w:type="dxa"/>
            <w:noWrap/>
            <w:vAlign w:val="center"/>
            <w:hideMark/>
          </w:tcPr>
          <w:p w14:paraId="414E216D" w14:textId="77777777" w:rsidR="000D7040" w:rsidRPr="00580929" w:rsidRDefault="000D7040" w:rsidP="00734B4B">
            <w:pPr>
              <w:jc w:val="center"/>
              <w:rPr>
                <w:rFonts w:cs="Arial"/>
              </w:rPr>
            </w:pPr>
            <w:r w:rsidRPr="00580929">
              <w:rPr>
                <w:rFonts w:cs="Arial"/>
                <w:color w:val="000000"/>
              </w:rPr>
              <w:t>3,619</w:t>
            </w:r>
          </w:p>
        </w:tc>
      </w:tr>
      <w:tr w:rsidR="000D7040" w:rsidRPr="006A3649" w14:paraId="1C6174EF" w14:textId="77777777" w:rsidTr="00734B4B">
        <w:trPr>
          <w:trHeight w:val="288"/>
        </w:trPr>
        <w:tc>
          <w:tcPr>
            <w:tcW w:w="2054" w:type="dxa"/>
            <w:vAlign w:val="center"/>
          </w:tcPr>
          <w:p w14:paraId="5DE7F08A" w14:textId="77777777" w:rsidR="000D7040" w:rsidRPr="00944F9D" w:rsidRDefault="000D7040" w:rsidP="00734B4B">
            <w:pPr>
              <w:jc w:val="left"/>
              <w:rPr>
                <w:b/>
                <w:bCs/>
              </w:rPr>
            </w:pPr>
            <w:r>
              <w:rPr>
                <w:rFonts w:ascii="Calibri" w:hAnsi="Calibri" w:cs="Calibri"/>
                <w:b/>
                <w:bCs/>
                <w:color w:val="000000"/>
              </w:rPr>
              <w:t>EC cell</w:t>
            </w:r>
            <w:r w:rsidRPr="00944F9D">
              <w:rPr>
                <w:rFonts w:ascii="Calibri" w:hAnsi="Calibri" w:cs="Calibri"/>
                <w:b/>
                <w:bCs/>
                <w:color w:val="000000"/>
              </w:rPr>
              <w:t xml:space="preserve"> CAPEX</w:t>
            </w:r>
          </w:p>
        </w:tc>
        <w:tc>
          <w:tcPr>
            <w:tcW w:w="1012" w:type="dxa"/>
            <w:noWrap/>
            <w:vAlign w:val="center"/>
            <w:hideMark/>
          </w:tcPr>
          <w:p w14:paraId="2603BDF8" w14:textId="77777777" w:rsidR="000D7040" w:rsidRPr="00580929" w:rsidRDefault="000D7040" w:rsidP="00734B4B">
            <w:pPr>
              <w:jc w:val="center"/>
              <w:rPr>
                <w:rFonts w:cs="Arial"/>
              </w:rPr>
            </w:pPr>
            <w:r w:rsidRPr="00580929">
              <w:rPr>
                <w:rFonts w:cs="Arial"/>
                <w:color w:val="000000"/>
              </w:rPr>
              <w:t>10,400</w:t>
            </w:r>
          </w:p>
        </w:tc>
        <w:tc>
          <w:tcPr>
            <w:tcW w:w="1346" w:type="dxa"/>
            <w:noWrap/>
            <w:vAlign w:val="center"/>
            <w:hideMark/>
          </w:tcPr>
          <w:p w14:paraId="789B92C8" w14:textId="77777777" w:rsidR="000D7040" w:rsidRPr="00580929" w:rsidRDefault="000D7040" w:rsidP="00734B4B">
            <w:pPr>
              <w:jc w:val="center"/>
              <w:rPr>
                <w:rFonts w:cs="Arial"/>
              </w:rPr>
            </w:pPr>
            <w:r w:rsidRPr="00580929">
              <w:rPr>
                <w:rFonts w:cs="Arial"/>
                <w:color w:val="000000"/>
              </w:rPr>
              <w:t>11,400</w:t>
            </w:r>
          </w:p>
        </w:tc>
        <w:tc>
          <w:tcPr>
            <w:tcW w:w="1346" w:type="dxa"/>
            <w:noWrap/>
            <w:vAlign w:val="center"/>
            <w:hideMark/>
          </w:tcPr>
          <w:p w14:paraId="035AEBA3" w14:textId="77777777" w:rsidR="000D7040" w:rsidRPr="00580929" w:rsidRDefault="000D7040" w:rsidP="00734B4B">
            <w:pPr>
              <w:jc w:val="center"/>
              <w:rPr>
                <w:rFonts w:cs="Arial"/>
              </w:rPr>
            </w:pPr>
            <w:r w:rsidRPr="00580929">
              <w:rPr>
                <w:rFonts w:cs="Arial"/>
                <w:color w:val="000000"/>
              </w:rPr>
              <w:t>34,000</w:t>
            </w:r>
          </w:p>
        </w:tc>
        <w:tc>
          <w:tcPr>
            <w:tcW w:w="1400" w:type="dxa"/>
            <w:noWrap/>
            <w:vAlign w:val="center"/>
            <w:hideMark/>
          </w:tcPr>
          <w:p w14:paraId="520E6BC2" w14:textId="77777777" w:rsidR="000D7040" w:rsidRPr="00580929" w:rsidRDefault="000D7040" w:rsidP="00734B4B">
            <w:pPr>
              <w:jc w:val="center"/>
              <w:rPr>
                <w:rFonts w:cs="Arial"/>
              </w:rPr>
            </w:pPr>
            <w:r w:rsidRPr="00580929">
              <w:rPr>
                <w:rFonts w:cs="Arial"/>
                <w:color w:val="000000"/>
              </w:rPr>
              <w:t>61,500</w:t>
            </w:r>
          </w:p>
        </w:tc>
        <w:tc>
          <w:tcPr>
            <w:tcW w:w="1484" w:type="dxa"/>
            <w:noWrap/>
            <w:vAlign w:val="center"/>
            <w:hideMark/>
          </w:tcPr>
          <w:p w14:paraId="0E48DD60" w14:textId="77777777" w:rsidR="000D7040" w:rsidRPr="00580929" w:rsidRDefault="000D7040" w:rsidP="00734B4B">
            <w:pPr>
              <w:jc w:val="center"/>
              <w:rPr>
                <w:rFonts w:cs="Arial"/>
              </w:rPr>
            </w:pPr>
            <w:r w:rsidRPr="00580929">
              <w:rPr>
                <w:rFonts w:cs="Arial"/>
                <w:color w:val="000000"/>
              </w:rPr>
              <w:t>143,000</w:t>
            </w:r>
          </w:p>
        </w:tc>
      </w:tr>
      <w:tr w:rsidR="000D7040" w:rsidRPr="006A3649" w14:paraId="31459968" w14:textId="77777777" w:rsidTr="00734B4B">
        <w:trPr>
          <w:trHeight w:val="288"/>
        </w:trPr>
        <w:tc>
          <w:tcPr>
            <w:tcW w:w="2054" w:type="dxa"/>
            <w:vAlign w:val="center"/>
          </w:tcPr>
          <w:p w14:paraId="61CFAC1F" w14:textId="77777777" w:rsidR="000D7040" w:rsidRPr="00944F9D" w:rsidRDefault="000D7040" w:rsidP="00734B4B">
            <w:pPr>
              <w:jc w:val="left"/>
              <w:rPr>
                <w:b/>
                <w:bCs/>
              </w:rPr>
            </w:pPr>
            <w:r>
              <w:rPr>
                <w:rFonts w:ascii="Calibri" w:hAnsi="Calibri" w:cs="Calibri"/>
                <w:b/>
                <w:bCs/>
                <w:color w:val="000000"/>
              </w:rPr>
              <w:t>MABR</w:t>
            </w:r>
            <w:r w:rsidRPr="00944F9D">
              <w:rPr>
                <w:rFonts w:ascii="Calibri" w:hAnsi="Calibri" w:cs="Calibri"/>
                <w:b/>
                <w:bCs/>
                <w:color w:val="000000"/>
              </w:rPr>
              <w:t xml:space="preserve"> CAPEX</w:t>
            </w:r>
          </w:p>
        </w:tc>
        <w:tc>
          <w:tcPr>
            <w:tcW w:w="1012" w:type="dxa"/>
            <w:noWrap/>
            <w:vAlign w:val="center"/>
            <w:hideMark/>
          </w:tcPr>
          <w:p w14:paraId="770AFD0C" w14:textId="77777777" w:rsidR="000D7040" w:rsidRPr="00580929" w:rsidRDefault="000D7040" w:rsidP="00734B4B">
            <w:pPr>
              <w:jc w:val="center"/>
              <w:rPr>
                <w:rFonts w:cs="Arial"/>
              </w:rPr>
            </w:pPr>
            <w:r w:rsidRPr="00580929">
              <w:rPr>
                <w:rFonts w:cs="Arial"/>
                <w:color w:val="000000"/>
              </w:rPr>
              <w:t>2,028</w:t>
            </w:r>
          </w:p>
        </w:tc>
        <w:tc>
          <w:tcPr>
            <w:tcW w:w="1346" w:type="dxa"/>
            <w:noWrap/>
            <w:vAlign w:val="center"/>
            <w:hideMark/>
          </w:tcPr>
          <w:p w14:paraId="7B9AA2C0" w14:textId="77777777" w:rsidR="000D7040" w:rsidRPr="00580929" w:rsidRDefault="000D7040" w:rsidP="00734B4B">
            <w:pPr>
              <w:jc w:val="center"/>
              <w:rPr>
                <w:rFonts w:cs="Arial"/>
              </w:rPr>
            </w:pPr>
            <w:r w:rsidRPr="00580929">
              <w:rPr>
                <w:rFonts w:cs="Arial"/>
                <w:color w:val="000000"/>
              </w:rPr>
              <w:t>2,428</w:t>
            </w:r>
          </w:p>
        </w:tc>
        <w:tc>
          <w:tcPr>
            <w:tcW w:w="1346" w:type="dxa"/>
            <w:noWrap/>
            <w:vAlign w:val="center"/>
            <w:hideMark/>
          </w:tcPr>
          <w:p w14:paraId="7662A771" w14:textId="77777777" w:rsidR="000D7040" w:rsidRPr="00580929" w:rsidRDefault="000D7040" w:rsidP="00734B4B">
            <w:pPr>
              <w:jc w:val="center"/>
              <w:rPr>
                <w:rFonts w:cs="Arial"/>
              </w:rPr>
            </w:pPr>
            <w:r w:rsidRPr="00580929">
              <w:rPr>
                <w:rFonts w:cs="Arial"/>
                <w:color w:val="000000"/>
              </w:rPr>
              <w:t>2,938</w:t>
            </w:r>
          </w:p>
        </w:tc>
        <w:tc>
          <w:tcPr>
            <w:tcW w:w="1400" w:type="dxa"/>
            <w:noWrap/>
            <w:vAlign w:val="center"/>
            <w:hideMark/>
          </w:tcPr>
          <w:p w14:paraId="41BE9874" w14:textId="77777777" w:rsidR="000D7040" w:rsidRPr="00580929" w:rsidRDefault="000D7040" w:rsidP="00734B4B">
            <w:pPr>
              <w:jc w:val="center"/>
              <w:rPr>
                <w:rFonts w:cs="Arial"/>
              </w:rPr>
            </w:pPr>
            <w:r w:rsidRPr="00580929">
              <w:rPr>
                <w:rFonts w:cs="Arial"/>
                <w:color w:val="000000"/>
              </w:rPr>
              <w:t>3,277</w:t>
            </w:r>
          </w:p>
        </w:tc>
        <w:tc>
          <w:tcPr>
            <w:tcW w:w="1484" w:type="dxa"/>
            <w:noWrap/>
            <w:vAlign w:val="center"/>
            <w:hideMark/>
          </w:tcPr>
          <w:p w14:paraId="47EB8477" w14:textId="77777777" w:rsidR="000D7040" w:rsidRPr="00580929" w:rsidRDefault="000D7040" w:rsidP="00734B4B">
            <w:pPr>
              <w:jc w:val="center"/>
              <w:rPr>
                <w:rFonts w:cs="Arial"/>
              </w:rPr>
            </w:pPr>
            <w:r w:rsidRPr="00580929">
              <w:rPr>
                <w:rFonts w:cs="Arial"/>
                <w:color w:val="000000"/>
              </w:rPr>
              <w:t>3,892</w:t>
            </w:r>
          </w:p>
        </w:tc>
      </w:tr>
      <w:tr w:rsidR="000D7040" w:rsidRPr="006A3649" w14:paraId="7A12F8CD" w14:textId="77777777" w:rsidTr="00734B4B">
        <w:trPr>
          <w:trHeight w:val="288"/>
        </w:trPr>
        <w:tc>
          <w:tcPr>
            <w:tcW w:w="2054" w:type="dxa"/>
            <w:vAlign w:val="center"/>
          </w:tcPr>
          <w:p w14:paraId="561AEBE5" w14:textId="77777777" w:rsidR="000D7040" w:rsidRPr="00944F9D" w:rsidRDefault="000D7040" w:rsidP="00734B4B">
            <w:pPr>
              <w:jc w:val="left"/>
              <w:rPr>
                <w:b/>
                <w:bCs/>
              </w:rPr>
            </w:pPr>
            <w:r w:rsidRPr="00944F9D">
              <w:rPr>
                <w:rFonts w:ascii="Calibri" w:hAnsi="Calibri" w:cs="Calibri"/>
                <w:b/>
                <w:bCs/>
                <w:color w:val="000000"/>
              </w:rPr>
              <w:t>RW pumping CAPEX</w:t>
            </w:r>
          </w:p>
        </w:tc>
        <w:tc>
          <w:tcPr>
            <w:tcW w:w="1012" w:type="dxa"/>
            <w:noWrap/>
            <w:vAlign w:val="center"/>
            <w:hideMark/>
          </w:tcPr>
          <w:p w14:paraId="61D8841C" w14:textId="77777777" w:rsidR="000D7040" w:rsidRPr="00580929" w:rsidRDefault="000D7040" w:rsidP="00734B4B">
            <w:pPr>
              <w:jc w:val="center"/>
              <w:rPr>
                <w:rFonts w:cs="Arial"/>
              </w:rPr>
            </w:pPr>
            <w:r w:rsidRPr="00580929">
              <w:rPr>
                <w:rFonts w:cs="Arial"/>
                <w:color w:val="000000"/>
              </w:rPr>
              <w:t>621</w:t>
            </w:r>
          </w:p>
        </w:tc>
        <w:tc>
          <w:tcPr>
            <w:tcW w:w="1346" w:type="dxa"/>
            <w:noWrap/>
            <w:vAlign w:val="center"/>
            <w:hideMark/>
          </w:tcPr>
          <w:p w14:paraId="4A5110CB" w14:textId="77777777" w:rsidR="000D7040" w:rsidRPr="00580929" w:rsidRDefault="000D7040" w:rsidP="00734B4B">
            <w:pPr>
              <w:jc w:val="center"/>
              <w:rPr>
                <w:rFonts w:cs="Arial"/>
              </w:rPr>
            </w:pPr>
            <w:r w:rsidRPr="00580929">
              <w:rPr>
                <w:rFonts w:cs="Arial"/>
                <w:color w:val="000000"/>
              </w:rPr>
              <w:t>721</w:t>
            </w:r>
          </w:p>
        </w:tc>
        <w:tc>
          <w:tcPr>
            <w:tcW w:w="1346" w:type="dxa"/>
            <w:noWrap/>
            <w:vAlign w:val="center"/>
            <w:hideMark/>
          </w:tcPr>
          <w:p w14:paraId="22FE27CB" w14:textId="77777777" w:rsidR="000D7040" w:rsidRPr="00580929" w:rsidRDefault="000D7040" w:rsidP="00734B4B">
            <w:pPr>
              <w:jc w:val="center"/>
              <w:rPr>
                <w:rFonts w:cs="Arial"/>
              </w:rPr>
            </w:pPr>
            <w:r w:rsidRPr="00580929">
              <w:rPr>
                <w:rFonts w:cs="Arial"/>
                <w:color w:val="000000"/>
              </w:rPr>
              <w:t>1,306</w:t>
            </w:r>
          </w:p>
        </w:tc>
        <w:tc>
          <w:tcPr>
            <w:tcW w:w="1400" w:type="dxa"/>
            <w:noWrap/>
            <w:vAlign w:val="center"/>
            <w:hideMark/>
          </w:tcPr>
          <w:p w14:paraId="0B496DBE" w14:textId="77777777" w:rsidR="000D7040" w:rsidRPr="00580929" w:rsidRDefault="000D7040" w:rsidP="00734B4B">
            <w:pPr>
              <w:jc w:val="center"/>
              <w:rPr>
                <w:rFonts w:cs="Arial"/>
              </w:rPr>
            </w:pPr>
            <w:r w:rsidRPr="00580929">
              <w:rPr>
                <w:rFonts w:cs="Arial"/>
                <w:color w:val="000000"/>
              </w:rPr>
              <w:t>1,962</w:t>
            </w:r>
          </w:p>
        </w:tc>
        <w:tc>
          <w:tcPr>
            <w:tcW w:w="1484" w:type="dxa"/>
            <w:noWrap/>
            <w:vAlign w:val="center"/>
            <w:hideMark/>
          </w:tcPr>
          <w:p w14:paraId="1B03C115" w14:textId="77777777" w:rsidR="000D7040" w:rsidRPr="00580929" w:rsidRDefault="000D7040" w:rsidP="00734B4B">
            <w:pPr>
              <w:jc w:val="center"/>
              <w:rPr>
                <w:rFonts w:cs="Arial"/>
              </w:rPr>
            </w:pPr>
            <w:r w:rsidRPr="00580929">
              <w:rPr>
                <w:rFonts w:cs="Arial"/>
                <w:color w:val="000000"/>
              </w:rPr>
              <w:t>3,830</w:t>
            </w:r>
          </w:p>
        </w:tc>
      </w:tr>
      <w:tr w:rsidR="000D7040" w:rsidRPr="006A3649" w14:paraId="36F189AB" w14:textId="77777777" w:rsidTr="00734B4B">
        <w:trPr>
          <w:trHeight w:val="288"/>
        </w:trPr>
        <w:tc>
          <w:tcPr>
            <w:tcW w:w="2054" w:type="dxa"/>
            <w:vAlign w:val="center"/>
          </w:tcPr>
          <w:p w14:paraId="44DFB6D3" w14:textId="77777777" w:rsidR="000D7040" w:rsidRPr="00944F9D" w:rsidRDefault="000D7040" w:rsidP="00734B4B">
            <w:pPr>
              <w:jc w:val="left"/>
              <w:rPr>
                <w:b/>
                <w:bCs/>
              </w:rPr>
            </w:pPr>
            <w:r w:rsidRPr="00944F9D">
              <w:rPr>
                <w:rFonts w:ascii="Calibri" w:hAnsi="Calibri" w:cs="Calibri"/>
                <w:b/>
                <w:bCs/>
                <w:color w:val="000000"/>
              </w:rPr>
              <w:t>RW tank CAPEX</w:t>
            </w:r>
          </w:p>
        </w:tc>
        <w:tc>
          <w:tcPr>
            <w:tcW w:w="1012" w:type="dxa"/>
            <w:noWrap/>
            <w:vAlign w:val="center"/>
            <w:hideMark/>
          </w:tcPr>
          <w:p w14:paraId="55759B49" w14:textId="77777777" w:rsidR="000D7040" w:rsidRPr="00580929" w:rsidRDefault="000D7040" w:rsidP="00734B4B">
            <w:pPr>
              <w:jc w:val="center"/>
              <w:rPr>
                <w:rFonts w:cs="Arial"/>
              </w:rPr>
            </w:pPr>
            <w:r w:rsidRPr="00580929">
              <w:rPr>
                <w:rFonts w:cs="Arial"/>
                <w:color w:val="000000"/>
              </w:rPr>
              <w:t>2,694</w:t>
            </w:r>
          </w:p>
        </w:tc>
        <w:tc>
          <w:tcPr>
            <w:tcW w:w="1346" w:type="dxa"/>
            <w:noWrap/>
            <w:vAlign w:val="center"/>
            <w:hideMark/>
          </w:tcPr>
          <w:p w14:paraId="1BD3292C" w14:textId="77777777" w:rsidR="000D7040" w:rsidRPr="00580929" w:rsidRDefault="000D7040" w:rsidP="00734B4B">
            <w:pPr>
              <w:jc w:val="center"/>
              <w:rPr>
                <w:rFonts w:cs="Arial"/>
              </w:rPr>
            </w:pPr>
            <w:r w:rsidRPr="00580929">
              <w:rPr>
                <w:rFonts w:cs="Arial"/>
                <w:color w:val="000000"/>
              </w:rPr>
              <w:t>2,794</w:t>
            </w:r>
          </w:p>
        </w:tc>
        <w:tc>
          <w:tcPr>
            <w:tcW w:w="1346" w:type="dxa"/>
            <w:noWrap/>
            <w:vAlign w:val="center"/>
            <w:hideMark/>
          </w:tcPr>
          <w:p w14:paraId="0EDF34CF" w14:textId="77777777" w:rsidR="000D7040" w:rsidRPr="00580929" w:rsidRDefault="000D7040" w:rsidP="00734B4B">
            <w:pPr>
              <w:jc w:val="center"/>
              <w:rPr>
                <w:rFonts w:cs="Arial"/>
              </w:rPr>
            </w:pPr>
            <w:r w:rsidRPr="00580929">
              <w:rPr>
                <w:rFonts w:cs="Arial"/>
                <w:color w:val="000000"/>
              </w:rPr>
              <w:t>4,414</w:t>
            </w:r>
          </w:p>
        </w:tc>
        <w:tc>
          <w:tcPr>
            <w:tcW w:w="1400" w:type="dxa"/>
            <w:noWrap/>
            <w:vAlign w:val="center"/>
            <w:hideMark/>
          </w:tcPr>
          <w:p w14:paraId="23F9A90A" w14:textId="77777777" w:rsidR="000D7040" w:rsidRPr="00580929" w:rsidRDefault="000D7040" w:rsidP="00734B4B">
            <w:pPr>
              <w:jc w:val="center"/>
              <w:rPr>
                <w:rFonts w:cs="Arial"/>
              </w:rPr>
            </w:pPr>
            <w:r w:rsidRPr="00580929">
              <w:rPr>
                <w:rFonts w:cs="Arial"/>
                <w:color w:val="000000"/>
              </w:rPr>
              <w:t>6,305</w:t>
            </w:r>
          </w:p>
        </w:tc>
        <w:tc>
          <w:tcPr>
            <w:tcW w:w="1484" w:type="dxa"/>
            <w:noWrap/>
            <w:vAlign w:val="center"/>
            <w:hideMark/>
          </w:tcPr>
          <w:p w14:paraId="3BD6B52E" w14:textId="77777777" w:rsidR="000D7040" w:rsidRPr="00580929" w:rsidRDefault="000D7040" w:rsidP="00734B4B">
            <w:pPr>
              <w:jc w:val="center"/>
              <w:rPr>
                <w:rFonts w:cs="Arial"/>
              </w:rPr>
            </w:pPr>
            <w:r w:rsidRPr="00580929">
              <w:rPr>
                <w:rFonts w:cs="Arial"/>
                <w:color w:val="000000"/>
              </w:rPr>
              <w:t>10,876</w:t>
            </w:r>
          </w:p>
        </w:tc>
      </w:tr>
      <w:tr w:rsidR="000D7040" w:rsidRPr="006A3649" w14:paraId="52E05797" w14:textId="77777777" w:rsidTr="00734B4B">
        <w:trPr>
          <w:trHeight w:val="288"/>
        </w:trPr>
        <w:tc>
          <w:tcPr>
            <w:tcW w:w="2054" w:type="dxa"/>
            <w:vAlign w:val="center"/>
          </w:tcPr>
          <w:p w14:paraId="6B3B246F" w14:textId="77777777" w:rsidR="000D7040" w:rsidRPr="00944F9D" w:rsidRDefault="000D7040" w:rsidP="00734B4B">
            <w:pPr>
              <w:jc w:val="left"/>
              <w:rPr>
                <w:b/>
                <w:bCs/>
              </w:rPr>
            </w:pPr>
            <w:r w:rsidRPr="00944F9D">
              <w:rPr>
                <w:rFonts w:ascii="Calibri" w:hAnsi="Calibri" w:cs="Calibri"/>
                <w:b/>
                <w:bCs/>
                <w:color w:val="000000"/>
              </w:rPr>
              <w:t>RW RO CAPEX</w:t>
            </w:r>
          </w:p>
        </w:tc>
        <w:tc>
          <w:tcPr>
            <w:tcW w:w="1012" w:type="dxa"/>
            <w:noWrap/>
            <w:vAlign w:val="center"/>
            <w:hideMark/>
          </w:tcPr>
          <w:p w14:paraId="56F1A2D2" w14:textId="77777777" w:rsidR="000D7040" w:rsidRPr="00580929" w:rsidRDefault="000D7040" w:rsidP="00734B4B">
            <w:pPr>
              <w:jc w:val="center"/>
              <w:rPr>
                <w:rFonts w:cs="Arial"/>
              </w:rPr>
            </w:pPr>
            <w:r w:rsidRPr="00580929">
              <w:rPr>
                <w:rFonts w:cs="Arial"/>
                <w:color w:val="000000"/>
              </w:rPr>
              <w:t>1,151</w:t>
            </w:r>
          </w:p>
        </w:tc>
        <w:tc>
          <w:tcPr>
            <w:tcW w:w="1346" w:type="dxa"/>
            <w:noWrap/>
            <w:vAlign w:val="center"/>
            <w:hideMark/>
          </w:tcPr>
          <w:p w14:paraId="0F002CBB" w14:textId="77777777" w:rsidR="000D7040" w:rsidRPr="00580929" w:rsidRDefault="000D7040" w:rsidP="00734B4B">
            <w:pPr>
              <w:jc w:val="center"/>
              <w:rPr>
                <w:rFonts w:cs="Arial"/>
              </w:rPr>
            </w:pPr>
            <w:r w:rsidRPr="00580929">
              <w:rPr>
                <w:rFonts w:cs="Arial"/>
                <w:color w:val="000000"/>
              </w:rPr>
              <w:t>1,251</w:t>
            </w:r>
          </w:p>
        </w:tc>
        <w:tc>
          <w:tcPr>
            <w:tcW w:w="1346" w:type="dxa"/>
            <w:noWrap/>
            <w:vAlign w:val="center"/>
            <w:hideMark/>
          </w:tcPr>
          <w:p w14:paraId="14C0BEA1" w14:textId="77777777" w:rsidR="000D7040" w:rsidRPr="00580929" w:rsidRDefault="000D7040" w:rsidP="00734B4B">
            <w:pPr>
              <w:jc w:val="center"/>
              <w:rPr>
                <w:rFonts w:cs="Arial"/>
              </w:rPr>
            </w:pPr>
            <w:r w:rsidRPr="00580929">
              <w:rPr>
                <w:rFonts w:cs="Arial"/>
                <w:color w:val="000000"/>
              </w:rPr>
              <w:t>1,351</w:t>
            </w:r>
          </w:p>
        </w:tc>
        <w:tc>
          <w:tcPr>
            <w:tcW w:w="1400" w:type="dxa"/>
            <w:noWrap/>
            <w:vAlign w:val="center"/>
            <w:hideMark/>
          </w:tcPr>
          <w:p w14:paraId="415DDEE9" w14:textId="77777777" w:rsidR="000D7040" w:rsidRPr="00580929" w:rsidRDefault="000D7040" w:rsidP="00734B4B">
            <w:pPr>
              <w:jc w:val="center"/>
              <w:rPr>
                <w:rFonts w:cs="Arial"/>
              </w:rPr>
            </w:pPr>
            <w:r w:rsidRPr="00580929">
              <w:rPr>
                <w:rFonts w:cs="Arial"/>
                <w:color w:val="000000"/>
              </w:rPr>
              <w:t>1,401</w:t>
            </w:r>
          </w:p>
        </w:tc>
        <w:tc>
          <w:tcPr>
            <w:tcW w:w="1484" w:type="dxa"/>
            <w:noWrap/>
            <w:vAlign w:val="center"/>
            <w:hideMark/>
          </w:tcPr>
          <w:p w14:paraId="493D61DE" w14:textId="77777777" w:rsidR="000D7040" w:rsidRPr="00580929" w:rsidRDefault="000D7040" w:rsidP="00734B4B">
            <w:pPr>
              <w:jc w:val="center"/>
              <w:rPr>
                <w:rFonts w:cs="Arial"/>
              </w:rPr>
            </w:pPr>
            <w:r w:rsidRPr="00580929">
              <w:rPr>
                <w:rFonts w:cs="Arial"/>
                <w:color w:val="000000"/>
              </w:rPr>
              <w:t>1,451</w:t>
            </w:r>
          </w:p>
        </w:tc>
      </w:tr>
      <w:tr w:rsidR="000D7040" w:rsidRPr="006A3649" w14:paraId="66E421A8" w14:textId="77777777" w:rsidTr="00734B4B">
        <w:trPr>
          <w:trHeight w:val="288"/>
        </w:trPr>
        <w:tc>
          <w:tcPr>
            <w:tcW w:w="2054" w:type="dxa"/>
            <w:vAlign w:val="center"/>
          </w:tcPr>
          <w:p w14:paraId="038D22D0" w14:textId="77777777" w:rsidR="000D7040" w:rsidRPr="00944F9D" w:rsidRDefault="000D7040" w:rsidP="00734B4B">
            <w:pPr>
              <w:jc w:val="left"/>
              <w:rPr>
                <w:b/>
                <w:bCs/>
              </w:rPr>
            </w:pPr>
            <w:r w:rsidRPr="00944F9D">
              <w:rPr>
                <w:rFonts w:ascii="Calibri" w:hAnsi="Calibri" w:cs="Calibri"/>
                <w:b/>
                <w:bCs/>
                <w:color w:val="000000"/>
              </w:rPr>
              <w:t>RW UV CAPEX</w:t>
            </w:r>
          </w:p>
        </w:tc>
        <w:tc>
          <w:tcPr>
            <w:tcW w:w="1012" w:type="dxa"/>
            <w:noWrap/>
            <w:vAlign w:val="center"/>
            <w:hideMark/>
          </w:tcPr>
          <w:p w14:paraId="587D28B4" w14:textId="77777777" w:rsidR="000D7040" w:rsidRPr="00580929" w:rsidRDefault="000D7040" w:rsidP="00734B4B">
            <w:pPr>
              <w:jc w:val="center"/>
              <w:rPr>
                <w:rFonts w:cs="Arial"/>
              </w:rPr>
            </w:pPr>
            <w:r w:rsidRPr="00580929">
              <w:rPr>
                <w:rFonts w:cs="Arial"/>
                <w:color w:val="000000"/>
              </w:rPr>
              <w:t>1,504</w:t>
            </w:r>
          </w:p>
        </w:tc>
        <w:tc>
          <w:tcPr>
            <w:tcW w:w="1346" w:type="dxa"/>
            <w:noWrap/>
            <w:vAlign w:val="center"/>
            <w:hideMark/>
          </w:tcPr>
          <w:p w14:paraId="548F627F" w14:textId="77777777" w:rsidR="000D7040" w:rsidRPr="00580929" w:rsidRDefault="000D7040" w:rsidP="00734B4B">
            <w:pPr>
              <w:jc w:val="center"/>
              <w:rPr>
                <w:rFonts w:cs="Arial"/>
              </w:rPr>
            </w:pPr>
            <w:r w:rsidRPr="00580929">
              <w:rPr>
                <w:rFonts w:cs="Arial"/>
                <w:color w:val="000000"/>
              </w:rPr>
              <w:t>1,604</w:t>
            </w:r>
          </w:p>
        </w:tc>
        <w:tc>
          <w:tcPr>
            <w:tcW w:w="1346" w:type="dxa"/>
            <w:noWrap/>
            <w:vAlign w:val="center"/>
            <w:hideMark/>
          </w:tcPr>
          <w:p w14:paraId="1BC28B90" w14:textId="77777777" w:rsidR="000D7040" w:rsidRPr="00580929" w:rsidRDefault="000D7040" w:rsidP="00734B4B">
            <w:pPr>
              <w:jc w:val="center"/>
              <w:rPr>
                <w:rFonts w:cs="Arial"/>
              </w:rPr>
            </w:pPr>
            <w:r w:rsidRPr="00580929">
              <w:rPr>
                <w:rFonts w:cs="Arial"/>
                <w:color w:val="000000"/>
              </w:rPr>
              <w:t>1,704</w:t>
            </w:r>
          </w:p>
        </w:tc>
        <w:tc>
          <w:tcPr>
            <w:tcW w:w="1400" w:type="dxa"/>
            <w:noWrap/>
            <w:vAlign w:val="center"/>
            <w:hideMark/>
          </w:tcPr>
          <w:p w14:paraId="1170DC98" w14:textId="77777777" w:rsidR="000D7040" w:rsidRPr="00580929" w:rsidRDefault="000D7040" w:rsidP="00734B4B">
            <w:pPr>
              <w:jc w:val="center"/>
              <w:rPr>
                <w:rFonts w:cs="Arial"/>
              </w:rPr>
            </w:pPr>
            <w:r w:rsidRPr="00580929">
              <w:rPr>
                <w:rFonts w:cs="Arial"/>
                <w:color w:val="000000"/>
              </w:rPr>
              <w:t>1,811</w:t>
            </w:r>
          </w:p>
        </w:tc>
        <w:tc>
          <w:tcPr>
            <w:tcW w:w="1484" w:type="dxa"/>
            <w:noWrap/>
            <w:vAlign w:val="center"/>
            <w:hideMark/>
          </w:tcPr>
          <w:p w14:paraId="31CB7F6C" w14:textId="77777777" w:rsidR="000D7040" w:rsidRPr="00580929" w:rsidRDefault="000D7040" w:rsidP="00734B4B">
            <w:pPr>
              <w:jc w:val="center"/>
              <w:rPr>
                <w:rFonts w:cs="Arial"/>
              </w:rPr>
            </w:pPr>
            <w:r w:rsidRPr="00580929">
              <w:rPr>
                <w:rFonts w:cs="Arial"/>
                <w:color w:val="000000"/>
              </w:rPr>
              <w:t>2,873</w:t>
            </w:r>
          </w:p>
        </w:tc>
      </w:tr>
      <w:tr w:rsidR="000D7040" w:rsidRPr="006A3649" w14:paraId="0A8B13DC" w14:textId="77777777" w:rsidTr="00734B4B">
        <w:trPr>
          <w:trHeight w:val="300"/>
        </w:trPr>
        <w:tc>
          <w:tcPr>
            <w:tcW w:w="2054" w:type="dxa"/>
            <w:vAlign w:val="center"/>
          </w:tcPr>
          <w:p w14:paraId="58EC188D" w14:textId="77777777" w:rsidR="000D7040" w:rsidRPr="00944F9D" w:rsidRDefault="000D7040" w:rsidP="00734B4B">
            <w:pPr>
              <w:jc w:val="left"/>
              <w:rPr>
                <w:b/>
                <w:bCs/>
              </w:rPr>
            </w:pPr>
            <w:r w:rsidRPr="00944F9D">
              <w:rPr>
                <w:rFonts w:ascii="Calibri" w:hAnsi="Calibri" w:cs="Calibri"/>
                <w:b/>
                <w:bCs/>
                <w:color w:val="000000"/>
              </w:rPr>
              <w:t>Monitoring CAPEX Sensor</w:t>
            </w:r>
          </w:p>
        </w:tc>
        <w:tc>
          <w:tcPr>
            <w:tcW w:w="1012" w:type="dxa"/>
            <w:noWrap/>
            <w:vAlign w:val="center"/>
            <w:hideMark/>
          </w:tcPr>
          <w:p w14:paraId="7476AFFD" w14:textId="77777777" w:rsidR="000D7040" w:rsidRPr="00580929" w:rsidRDefault="000D7040" w:rsidP="00734B4B">
            <w:pPr>
              <w:jc w:val="center"/>
              <w:rPr>
                <w:rFonts w:cs="Arial"/>
              </w:rPr>
            </w:pPr>
            <w:r w:rsidRPr="00580929">
              <w:rPr>
                <w:rFonts w:cs="Arial"/>
                <w:color w:val="000000"/>
              </w:rPr>
              <w:t>17,000</w:t>
            </w:r>
          </w:p>
        </w:tc>
        <w:tc>
          <w:tcPr>
            <w:tcW w:w="1346" w:type="dxa"/>
            <w:noWrap/>
            <w:vAlign w:val="center"/>
            <w:hideMark/>
          </w:tcPr>
          <w:p w14:paraId="084A63CA" w14:textId="77777777" w:rsidR="000D7040" w:rsidRPr="00580929" w:rsidRDefault="000D7040" w:rsidP="00734B4B">
            <w:pPr>
              <w:jc w:val="center"/>
              <w:rPr>
                <w:rFonts w:cs="Arial"/>
              </w:rPr>
            </w:pPr>
            <w:r w:rsidRPr="00580929">
              <w:rPr>
                <w:rFonts w:cs="Arial"/>
                <w:color w:val="000000"/>
              </w:rPr>
              <w:t>17,000</w:t>
            </w:r>
          </w:p>
        </w:tc>
        <w:tc>
          <w:tcPr>
            <w:tcW w:w="1346" w:type="dxa"/>
            <w:noWrap/>
            <w:vAlign w:val="center"/>
            <w:hideMark/>
          </w:tcPr>
          <w:p w14:paraId="28E2FEFF" w14:textId="77777777" w:rsidR="000D7040" w:rsidRPr="00580929" w:rsidRDefault="000D7040" w:rsidP="00734B4B">
            <w:pPr>
              <w:jc w:val="center"/>
              <w:rPr>
                <w:rFonts w:cs="Arial"/>
              </w:rPr>
            </w:pPr>
            <w:r w:rsidRPr="00580929">
              <w:rPr>
                <w:rFonts w:cs="Arial"/>
                <w:color w:val="000000"/>
              </w:rPr>
              <w:t>17,000</w:t>
            </w:r>
          </w:p>
        </w:tc>
        <w:tc>
          <w:tcPr>
            <w:tcW w:w="1400" w:type="dxa"/>
            <w:noWrap/>
            <w:vAlign w:val="center"/>
            <w:hideMark/>
          </w:tcPr>
          <w:p w14:paraId="275D4279" w14:textId="77777777" w:rsidR="000D7040" w:rsidRPr="00580929" w:rsidRDefault="000D7040" w:rsidP="00734B4B">
            <w:pPr>
              <w:jc w:val="center"/>
              <w:rPr>
                <w:rFonts w:cs="Arial"/>
              </w:rPr>
            </w:pPr>
            <w:r w:rsidRPr="00580929">
              <w:rPr>
                <w:rFonts w:cs="Arial"/>
                <w:color w:val="000000"/>
              </w:rPr>
              <w:t>17,000</w:t>
            </w:r>
          </w:p>
        </w:tc>
        <w:tc>
          <w:tcPr>
            <w:tcW w:w="1484" w:type="dxa"/>
            <w:noWrap/>
            <w:vAlign w:val="center"/>
            <w:hideMark/>
          </w:tcPr>
          <w:p w14:paraId="3FCBDA86" w14:textId="77777777" w:rsidR="000D7040" w:rsidRPr="00580929" w:rsidRDefault="000D7040" w:rsidP="00734B4B">
            <w:pPr>
              <w:jc w:val="center"/>
              <w:rPr>
                <w:rFonts w:cs="Arial"/>
              </w:rPr>
            </w:pPr>
            <w:r w:rsidRPr="00580929">
              <w:rPr>
                <w:rFonts w:cs="Arial"/>
                <w:color w:val="000000"/>
              </w:rPr>
              <w:t>17,000</w:t>
            </w:r>
          </w:p>
        </w:tc>
      </w:tr>
      <w:tr w:rsidR="000D7040" w:rsidRPr="006A3649" w14:paraId="63D25EC7" w14:textId="77777777" w:rsidTr="00734B4B">
        <w:trPr>
          <w:trHeight w:val="420"/>
        </w:trPr>
        <w:tc>
          <w:tcPr>
            <w:tcW w:w="8642" w:type="dxa"/>
            <w:gridSpan w:val="6"/>
            <w:vAlign w:val="center"/>
          </w:tcPr>
          <w:p w14:paraId="148595D9" w14:textId="77777777" w:rsidR="000D7040" w:rsidRPr="00944F9D" w:rsidRDefault="000D7040" w:rsidP="00734B4B">
            <w:pPr>
              <w:jc w:val="center"/>
              <w:rPr>
                <w:b/>
                <w:bCs/>
              </w:rPr>
            </w:pPr>
            <w:r w:rsidRPr="00944F9D">
              <w:rPr>
                <w:b/>
                <w:bCs/>
              </w:rPr>
              <w:t xml:space="preserve">OPEX + Minimum energy requirement + Maintenance </w:t>
            </w:r>
            <w:r>
              <w:rPr>
                <w:b/>
                <w:bCs/>
              </w:rPr>
              <w:t xml:space="preserve">with </w:t>
            </w:r>
            <w:r w:rsidRPr="00944F9D">
              <w:rPr>
                <w:b/>
                <w:bCs/>
              </w:rPr>
              <w:t>VAN</w:t>
            </w:r>
          </w:p>
        </w:tc>
      </w:tr>
      <w:tr w:rsidR="000D7040" w:rsidRPr="006A3649" w14:paraId="29B93146" w14:textId="77777777" w:rsidTr="00734B4B">
        <w:trPr>
          <w:trHeight w:val="288"/>
        </w:trPr>
        <w:tc>
          <w:tcPr>
            <w:tcW w:w="2054" w:type="dxa"/>
            <w:vAlign w:val="center"/>
          </w:tcPr>
          <w:p w14:paraId="188AD3EF" w14:textId="77777777" w:rsidR="000D7040" w:rsidRPr="00944F9D" w:rsidRDefault="000D7040" w:rsidP="00734B4B">
            <w:pPr>
              <w:jc w:val="left"/>
              <w:rPr>
                <w:b/>
                <w:bCs/>
              </w:rPr>
            </w:pPr>
          </w:p>
        </w:tc>
        <w:tc>
          <w:tcPr>
            <w:tcW w:w="1012" w:type="dxa"/>
            <w:noWrap/>
            <w:vAlign w:val="center"/>
            <w:hideMark/>
          </w:tcPr>
          <w:p w14:paraId="20F130EC" w14:textId="77777777" w:rsidR="000D7040" w:rsidRPr="006A3649" w:rsidRDefault="000D7040" w:rsidP="00734B4B">
            <w:pPr>
              <w:jc w:val="center"/>
              <w:rPr>
                <w:b/>
                <w:bCs/>
              </w:rPr>
            </w:pPr>
            <w:r w:rsidRPr="006A3649">
              <w:rPr>
                <w:b/>
                <w:bCs/>
              </w:rPr>
              <w:t>LR</w:t>
            </w:r>
          </w:p>
        </w:tc>
        <w:tc>
          <w:tcPr>
            <w:tcW w:w="1346" w:type="dxa"/>
            <w:noWrap/>
            <w:vAlign w:val="center"/>
            <w:hideMark/>
          </w:tcPr>
          <w:p w14:paraId="5FEE90F2" w14:textId="77777777" w:rsidR="000D7040" w:rsidRPr="006A3649" w:rsidRDefault="000D7040" w:rsidP="00734B4B">
            <w:pPr>
              <w:jc w:val="center"/>
              <w:rPr>
                <w:b/>
                <w:bCs/>
              </w:rPr>
            </w:pPr>
            <w:r w:rsidRPr="006A3649">
              <w:rPr>
                <w:b/>
                <w:bCs/>
              </w:rPr>
              <w:t>ST</w:t>
            </w:r>
          </w:p>
        </w:tc>
        <w:tc>
          <w:tcPr>
            <w:tcW w:w="1346" w:type="dxa"/>
            <w:noWrap/>
            <w:vAlign w:val="center"/>
            <w:hideMark/>
          </w:tcPr>
          <w:p w14:paraId="5E3B6B21" w14:textId="77777777" w:rsidR="000D7040" w:rsidRPr="006A3649" w:rsidRDefault="000D7040" w:rsidP="00734B4B">
            <w:pPr>
              <w:jc w:val="center"/>
              <w:rPr>
                <w:b/>
                <w:bCs/>
              </w:rPr>
            </w:pPr>
            <w:r w:rsidRPr="006A3649">
              <w:rPr>
                <w:b/>
                <w:bCs/>
              </w:rPr>
              <w:t>MR</w:t>
            </w:r>
          </w:p>
        </w:tc>
        <w:tc>
          <w:tcPr>
            <w:tcW w:w="1400" w:type="dxa"/>
            <w:noWrap/>
            <w:vAlign w:val="center"/>
            <w:hideMark/>
          </w:tcPr>
          <w:p w14:paraId="2889BB50" w14:textId="77777777" w:rsidR="000D7040" w:rsidRPr="006A3649" w:rsidRDefault="000D7040" w:rsidP="00734B4B">
            <w:pPr>
              <w:jc w:val="center"/>
              <w:rPr>
                <w:b/>
                <w:bCs/>
              </w:rPr>
            </w:pPr>
            <w:r w:rsidRPr="006A3649">
              <w:rPr>
                <w:b/>
                <w:bCs/>
              </w:rPr>
              <w:t>MHR</w:t>
            </w:r>
          </w:p>
        </w:tc>
        <w:tc>
          <w:tcPr>
            <w:tcW w:w="1484" w:type="dxa"/>
            <w:noWrap/>
            <w:vAlign w:val="center"/>
            <w:hideMark/>
          </w:tcPr>
          <w:p w14:paraId="46E3BC3C" w14:textId="77777777" w:rsidR="000D7040" w:rsidRPr="006A3649" w:rsidRDefault="000D7040" w:rsidP="00734B4B">
            <w:pPr>
              <w:jc w:val="center"/>
              <w:rPr>
                <w:b/>
                <w:bCs/>
              </w:rPr>
            </w:pPr>
            <w:r>
              <w:rPr>
                <w:b/>
                <w:bCs/>
              </w:rPr>
              <w:t>HR</w:t>
            </w:r>
          </w:p>
        </w:tc>
      </w:tr>
      <w:tr w:rsidR="000D7040" w:rsidRPr="006A3649" w14:paraId="3862B6EE" w14:textId="77777777" w:rsidTr="00734B4B">
        <w:trPr>
          <w:trHeight w:val="288"/>
        </w:trPr>
        <w:tc>
          <w:tcPr>
            <w:tcW w:w="2054" w:type="dxa"/>
            <w:vAlign w:val="center"/>
          </w:tcPr>
          <w:p w14:paraId="40A41E5A" w14:textId="77777777" w:rsidR="000D7040" w:rsidRPr="00944F9D" w:rsidRDefault="000D7040" w:rsidP="00734B4B">
            <w:pPr>
              <w:jc w:val="left"/>
              <w:rPr>
                <w:b/>
                <w:bCs/>
              </w:rPr>
            </w:pPr>
          </w:p>
        </w:tc>
        <w:tc>
          <w:tcPr>
            <w:tcW w:w="1012" w:type="dxa"/>
            <w:noWrap/>
            <w:vAlign w:val="center"/>
          </w:tcPr>
          <w:p w14:paraId="732D26F4" w14:textId="77777777" w:rsidR="000D7040" w:rsidRPr="006A3649" w:rsidRDefault="000D7040" w:rsidP="00734B4B">
            <w:pPr>
              <w:jc w:val="center"/>
              <w:rPr>
                <w:b/>
                <w:bCs/>
              </w:rPr>
            </w:pPr>
          </w:p>
        </w:tc>
        <w:tc>
          <w:tcPr>
            <w:tcW w:w="1346" w:type="dxa"/>
            <w:noWrap/>
            <w:vAlign w:val="center"/>
          </w:tcPr>
          <w:p w14:paraId="263C4AB0" w14:textId="77777777" w:rsidR="000D7040" w:rsidRPr="006A3649" w:rsidRDefault="000D7040" w:rsidP="00734B4B">
            <w:pPr>
              <w:jc w:val="center"/>
              <w:rPr>
                <w:b/>
                <w:bCs/>
              </w:rPr>
            </w:pPr>
          </w:p>
        </w:tc>
        <w:tc>
          <w:tcPr>
            <w:tcW w:w="1346" w:type="dxa"/>
            <w:noWrap/>
            <w:vAlign w:val="center"/>
          </w:tcPr>
          <w:p w14:paraId="720A1914" w14:textId="77777777" w:rsidR="000D7040" w:rsidRPr="006A3649" w:rsidRDefault="000D7040" w:rsidP="00734B4B">
            <w:pPr>
              <w:jc w:val="center"/>
              <w:rPr>
                <w:b/>
                <w:bCs/>
              </w:rPr>
            </w:pPr>
          </w:p>
        </w:tc>
        <w:tc>
          <w:tcPr>
            <w:tcW w:w="1400" w:type="dxa"/>
            <w:noWrap/>
            <w:vAlign w:val="center"/>
          </w:tcPr>
          <w:p w14:paraId="0870F7A0" w14:textId="77777777" w:rsidR="000D7040" w:rsidRPr="006A3649" w:rsidRDefault="000D7040" w:rsidP="00734B4B">
            <w:pPr>
              <w:jc w:val="center"/>
              <w:rPr>
                <w:b/>
                <w:bCs/>
              </w:rPr>
            </w:pPr>
          </w:p>
        </w:tc>
        <w:tc>
          <w:tcPr>
            <w:tcW w:w="1484" w:type="dxa"/>
            <w:noWrap/>
            <w:vAlign w:val="center"/>
          </w:tcPr>
          <w:p w14:paraId="70D86334" w14:textId="77777777" w:rsidR="000D7040" w:rsidRDefault="000D7040" w:rsidP="00734B4B">
            <w:pPr>
              <w:jc w:val="center"/>
              <w:rPr>
                <w:b/>
                <w:bCs/>
              </w:rPr>
            </w:pPr>
          </w:p>
        </w:tc>
      </w:tr>
      <w:tr w:rsidR="000D7040" w:rsidRPr="006A3649" w14:paraId="1DF95C25" w14:textId="77777777" w:rsidTr="00734B4B">
        <w:trPr>
          <w:trHeight w:val="288"/>
        </w:trPr>
        <w:tc>
          <w:tcPr>
            <w:tcW w:w="2054" w:type="dxa"/>
            <w:vAlign w:val="center"/>
          </w:tcPr>
          <w:p w14:paraId="3E1097CF" w14:textId="77777777" w:rsidR="000D7040" w:rsidRPr="00944F9D" w:rsidRDefault="000D7040" w:rsidP="00734B4B">
            <w:pPr>
              <w:jc w:val="left"/>
              <w:rPr>
                <w:b/>
                <w:bCs/>
              </w:rPr>
            </w:pPr>
            <w:r w:rsidRPr="00944F9D">
              <w:rPr>
                <w:rFonts w:ascii="Calibri" w:hAnsi="Calibri" w:cs="Calibri"/>
                <w:b/>
                <w:bCs/>
                <w:color w:val="000000"/>
              </w:rPr>
              <w:t>GW sewer OPEX</w:t>
            </w:r>
          </w:p>
        </w:tc>
        <w:tc>
          <w:tcPr>
            <w:tcW w:w="1012" w:type="dxa"/>
            <w:noWrap/>
            <w:vAlign w:val="center"/>
            <w:hideMark/>
          </w:tcPr>
          <w:p w14:paraId="1D9CC7C1" w14:textId="77777777" w:rsidR="000D7040" w:rsidRPr="00580929" w:rsidRDefault="000D7040" w:rsidP="00734B4B">
            <w:pPr>
              <w:jc w:val="center"/>
              <w:rPr>
                <w:rFonts w:cs="Arial"/>
              </w:rPr>
            </w:pPr>
            <w:r w:rsidRPr="00580929">
              <w:rPr>
                <w:rFonts w:cs="Arial"/>
              </w:rPr>
              <w:t>2,785</w:t>
            </w:r>
          </w:p>
        </w:tc>
        <w:tc>
          <w:tcPr>
            <w:tcW w:w="1346" w:type="dxa"/>
            <w:noWrap/>
            <w:vAlign w:val="center"/>
            <w:hideMark/>
          </w:tcPr>
          <w:p w14:paraId="22A7EBA4" w14:textId="77777777" w:rsidR="000D7040" w:rsidRPr="00580929" w:rsidRDefault="000D7040" w:rsidP="00734B4B">
            <w:pPr>
              <w:jc w:val="center"/>
              <w:rPr>
                <w:rFonts w:cs="Arial"/>
              </w:rPr>
            </w:pPr>
            <w:r w:rsidRPr="00580929">
              <w:rPr>
                <w:rFonts w:cs="Arial"/>
              </w:rPr>
              <w:t>3,108</w:t>
            </w:r>
          </w:p>
        </w:tc>
        <w:tc>
          <w:tcPr>
            <w:tcW w:w="1346" w:type="dxa"/>
            <w:noWrap/>
            <w:vAlign w:val="center"/>
            <w:hideMark/>
          </w:tcPr>
          <w:p w14:paraId="1F07B2B8" w14:textId="77777777" w:rsidR="000D7040" w:rsidRPr="00580929" w:rsidRDefault="000D7040" w:rsidP="00734B4B">
            <w:pPr>
              <w:jc w:val="center"/>
              <w:rPr>
                <w:rFonts w:cs="Arial"/>
              </w:rPr>
            </w:pPr>
            <w:r w:rsidRPr="00580929">
              <w:rPr>
                <w:rFonts w:cs="Arial"/>
              </w:rPr>
              <w:t>3,552</w:t>
            </w:r>
          </w:p>
        </w:tc>
        <w:tc>
          <w:tcPr>
            <w:tcW w:w="1400" w:type="dxa"/>
            <w:noWrap/>
            <w:vAlign w:val="center"/>
            <w:hideMark/>
          </w:tcPr>
          <w:p w14:paraId="056002E8" w14:textId="77777777" w:rsidR="000D7040" w:rsidRPr="00580929" w:rsidRDefault="000D7040" w:rsidP="00734B4B">
            <w:pPr>
              <w:jc w:val="center"/>
              <w:rPr>
                <w:rFonts w:cs="Arial"/>
              </w:rPr>
            </w:pPr>
            <w:r w:rsidRPr="00580929">
              <w:rPr>
                <w:rFonts w:cs="Arial"/>
              </w:rPr>
              <w:t>4,011</w:t>
            </w:r>
          </w:p>
        </w:tc>
        <w:tc>
          <w:tcPr>
            <w:tcW w:w="1484" w:type="dxa"/>
            <w:noWrap/>
            <w:vAlign w:val="center"/>
            <w:hideMark/>
          </w:tcPr>
          <w:p w14:paraId="4F5C2B63" w14:textId="77777777" w:rsidR="000D7040" w:rsidRPr="00580929" w:rsidRDefault="000D7040" w:rsidP="00734B4B">
            <w:pPr>
              <w:jc w:val="center"/>
              <w:rPr>
                <w:rFonts w:cs="Arial"/>
              </w:rPr>
            </w:pPr>
            <w:r w:rsidRPr="00580929">
              <w:rPr>
                <w:rFonts w:cs="Arial"/>
              </w:rPr>
              <w:t>4,923</w:t>
            </w:r>
          </w:p>
        </w:tc>
      </w:tr>
      <w:tr w:rsidR="000D7040" w:rsidRPr="006A3649" w14:paraId="4C6BF125" w14:textId="77777777" w:rsidTr="00734B4B">
        <w:trPr>
          <w:trHeight w:val="288"/>
        </w:trPr>
        <w:tc>
          <w:tcPr>
            <w:tcW w:w="2054" w:type="dxa"/>
            <w:vAlign w:val="center"/>
          </w:tcPr>
          <w:p w14:paraId="0250AF7E" w14:textId="77777777" w:rsidR="000D7040" w:rsidRPr="00944F9D" w:rsidRDefault="000D7040" w:rsidP="00734B4B">
            <w:pPr>
              <w:jc w:val="left"/>
              <w:rPr>
                <w:b/>
                <w:bCs/>
              </w:rPr>
            </w:pPr>
            <w:r w:rsidRPr="00944F9D">
              <w:rPr>
                <w:rFonts w:ascii="Calibri" w:hAnsi="Calibri" w:cs="Calibri"/>
                <w:b/>
                <w:bCs/>
                <w:color w:val="000000"/>
              </w:rPr>
              <w:t>GW pumping OPEX</w:t>
            </w:r>
          </w:p>
        </w:tc>
        <w:tc>
          <w:tcPr>
            <w:tcW w:w="1012" w:type="dxa"/>
            <w:noWrap/>
            <w:vAlign w:val="center"/>
            <w:hideMark/>
          </w:tcPr>
          <w:p w14:paraId="6C692327" w14:textId="77777777" w:rsidR="000D7040" w:rsidRPr="00580929" w:rsidRDefault="000D7040" w:rsidP="00734B4B">
            <w:pPr>
              <w:jc w:val="center"/>
              <w:rPr>
                <w:rFonts w:cs="Arial"/>
              </w:rPr>
            </w:pPr>
            <w:r w:rsidRPr="00580929">
              <w:rPr>
                <w:rFonts w:cs="Arial"/>
              </w:rPr>
              <w:t>2,904</w:t>
            </w:r>
          </w:p>
        </w:tc>
        <w:tc>
          <w:tcPr>
            <w:tcW w:w="1346" w:type="dxa"/>
            <w:noWrap/>
            <w:vAlign w:val="center"/>
            <w:hideMark/>
          </w:tcPr>
          <w:p w14:paraId="187679B9" w14:textId="77777777" w:rsidR="000D7040" w:rsidRPr="00580929" w:rsidRDefault="000D7040" w:rsidP="00734B4B">
            <w:pPr>
              <w:jc w:val="center"/>
              <w:rPr>
                <w:rFonts w:cs="Arial"/>
              </w:rPr>
            </w:pPr>
            <w:r w:rsidRPr="00580929">
              <w:rPr>
                <w:rFonts w:cs="Arial"/>
              </w:rPr>
              <w:t>3,259</w:t>
            </w:r>
          </w:p>
        </w:tc>
        <w:tc>
          <w:tcPr>
            <w:tcW w:w="1346" w:type="dxa"/>
            <w:noWrap/>
            <w:vAlign w:val="center"/>
            <w:hideMark/>
          </w:tcPr>
          <w:p w14:paraId="14285DA4" w14:textId="77777777" w:rsidR="000D7040" w:rsidRPr="00580929" w:rsidRDefault="000D7040" w:rsidP="00734B4B">
            <w:pPr>
              <w:jc w:val="center"/>
              <w:rPr>
                <w:rFonts w:cs="Arial"/>
              </w:rPr>
            </w:pPr>
            <w:r w:rsidRPr="00580929">
              <w:rPr>
                <w:rFonts w:cs="Arial"/>
              </w:rPr>
              <w:t>4,446</w:t>
            </w:r>
          </w:p>
        </w:tc>
        <w:tc>
          <w:tcPr>
            <w:tcW w:w="1400" w:type="dxa"/>
            <w:noWrap/>
            <w:vAlign w:val="center"/>
            <w:hideMark/>
          </w:tcPr>
          <w:p w14:paraId="6B9D0F3A" w14:textId="77777777" w:rsidR="000D7040" w:rsidRPr="00580929" w:rsidRDefault="000D7040" w:rsidP="00734B4B">
            <w:pPr>
              <w:jc w:val="center"/>
              <w:rPr>
                <w:rFonts w:cs="Arial"/>
              </w:rPr>
            </w:pPr>
            <w:r w:rsidRPr="00580929">
              <w:rPr>
                <w:rFonts w:cs="Arial"/>
              </w:rPr>
              <w:t>5,840</w:t>
            </w:r>
          </w:p>
        </w:tc>
        <w:tc>
          <w:tcPr>
            <w:tcW w:w="1484" w:type="dxa"/>
            <w:noWrap/>
            <w:vAlign w:val="center"/>
            <w:hideMark/>
          </w:tcPr>
          <w:p w14:paraId="035E1C2F" w14:textId="77777777" w:rsidR="000D7040" w:rsidRPr="00580929" w:rsidRDefault="000D7040" w:rsidP="00734B4B">
            <w:pPr>
              <w:jc w:val="center"/>
              <w:rPr>
                <w:rFonts w:cs="Arial"/>
              </w:rPr>
            </w:pPr>
            <w:r w:rsidRPr="00580929">
              <w:rPr>
                <w:rFonts w:cs="Arial"/>
              </w:rPr>
              <w:t>9,670</w:t>
            </w:r>
          </w:p>
        </w:tc>
      </w:tr>
      <w:tr w:rsidR="000D7040" w:rsidRPr="006A3649" w14:paraId="150F5F49" w14:textId="77777777" w:rsidTr="00734B4B">
        <w:trPr>
          <w:trHeight w:val="288"/>
        </w:trPr>
        <w:tc>
          <w:tcPr>
            <w:tcW w:w="2054" w:type="dxa"/>
            <w:vAlign w:val="center"/>
          </w:tcPr>
          <w:p w14:paraId="640EE983" w14:textId="77777777" w:rsidR="000D7040" w:rsidRPr="00944F9D" w:rsidRDefault="000D7040" w:rsidP="00734B4B">
            <w:pPr>
              <w:jc w:val="left"/>
              <w:rPr>
                <w:b/>
                <w:bCs/>
              </w:rPr>
            </w:pPr>
            <w:r>
              <w:rPr>
                <w:rFonts w:ascii="Calibri" w:hAnsi="Calibri" w:cs="Calibri"/>
                <w:b/>
                <w:bCs/>
                <w:color w:val="000000"/>
              </w:rPr>
              <w:t>an</w:t>
            </w:r>
            <w:r w:rsidRPr="00944F9D">
              <w:rPr>
                <w:rFonts w:ascii="Calibri" w:hAnsi="Calibri" w:cs="Calibri"/>
                <w:b/>
                <w:bCs/>
                <w:color w:val="000000"/>
              </w:rPr>
              <w:t>MBR OPEX</w:t>
            </w:r>
          </w:p>
        </w:tc>
        <w:tc>
          <w:tcPr>
            <w:tcW w:w="1012" w:type="dxa"/>
            <w:noWrap/>
            <w:vAlign w:val="center"/>
            <w:hideMark/>
          </w:tcPr>
          <w:p w14:paraId="2B2134F6" w14:textId="77777777" w:rsidR="000D7040" w:rsidRPr="00580929" w:rsidRDefault="000D7040" w:rsidP="00734B4B">
            <w:pPr>
              <w:jc w:val="center"/>
              <w:rPr>
                <w:rFonts w:cs="Arial"/>
              </w:rPr>
            </w:pPr>
            <w:r w:rsidRPr="00580929">
              <w:rPr>
                <w:rFonts w:cs="Arial"/>
              </w:rPr>
              <w:t>3,195</w:t>
            </w:r>
          </w:p>
        </w:tc>
        <w:tc>
          <w:tcPr>
            <w:tcW w:w="1346" w:type="dxa"/>
            <w:noWrap/>
            <w:vAlign w:val="center"/>
            <w:hideMark/>
          </w:tcPr>
          <w:p w14:paraId="33F98A33" w14:textId="77777777" w:rsidR="000D7040" w:rsidRPr="00580929" w:rsidRDefault="000D7040" w:rsidP="00734B4B">
            <w:pPr>
              <w:jc w:val="center"/>
              <w:rPr>
                <w:rFonts w:cs="Arial"/>
              </w:rPr>
            </w:pPr>
            <w:r w:rsidRPr="00580929">
              <w:rPr>
                <w:rFonts w:cs="Arial"/>
              </w:rPr>
              <w:t>3,550</w:t>
            </w:r>
          </w:p>
        </w:tc>
        <w:tc>
          <w:tcPr>
            <w:tcW w:w="1346" w:type="dxa"/>
            <w:noWrap/>
            <w:vAlign w:val="center"/>
            <w:hideMark/>
          </w:tcPr>
          <w:p w14:paraId="07378F49" w14:textId="77777777" w:rsidR="000D7040" w:rsidRPr="00580929" w:rsidRDefault="000D7040" w:rsidP="00734B4B">
            <w:pPr>
              <w:jc w:val="center"/>
              <w:rPr>
                <w:rFonts w:cs="Arial"/>
              </w:rPr>
            </w:pPr>
            <w:r w:rsidRPr="00580929">
              <w:rPr>
                <w:rFonts w:cs="Arial"/>
              </w:rPr>
              <w:t>5,899</w:t>
            </w:r>
          </w:p>
        </w:tc>
        <w:tc>
          <w:tcPr>
            <w:tcW w:w="1400" w:type="dxa"/>
            <w:noWrap/>
            <w:vAlign w:val="center"/>
            <w:hideMark/>
          </w:tcPr>
          <w:p w14:paraId="7980A54E" w14:textId="77777777" w:rsidR="000D7040" w:rsidRPr="00580929" w:rsidRDefault="000D7040" w:rsidP="00734B4B">
            <w:pPr>
              <w:jc w:val="center"/>
              <w:rPr>
                <w:rFonts w:cs="Arial"/>
              </w:rPr>
            </w:pPr>
            <w:r w:rsidRPr="00580929">
              <w:rPr>
                <w:rFonts w:cs="Arial"/>
              </w:rPr>
              <w:t>8,748</w:t>
            </w:r>
          </w:p>
        </w:tc>
        <w:tc>
          <w:tcPr>
            <w:tcW w:w="1484" w:type="dxa"/>
            <w:noWrap/>
            <w:vAlign w:val="center"/>
            <w:hideMark/>
          </w:tcPr>
          <w:p w14:paraId="57528D9B" w14:textId="77777777" w:rsidR="000D7040" w:rsidRPr="00580929" w:rsidRDefault="000D7040" w:rsidP="00734B4B">
            <w:pPr>
              <w:jc w:val="center"/>
              <w:rPr>
                <w:rFonts w:cs="Arial"/>
              </w:rPr>
            </w:pPr>
            <w:r w:rsidRPr="00580929">
              <w:rPr>
                <w:rFonts w:cs="Arial"/>
              </w:rPr>
              <w:t>16,938</w:t>
            </w:r>
          </w:p>
        </w:tc>
      </w:tr>
      <w:tr w:rsidR="000D7040" w:rsidRPr="006A3649" w14:paraId="6AD1B2E9" w14:textId="77777777" w:rsidTr="00734B4B">
        <w:trPr>
          <w:trHeight w:val="288"/>
        </w:trPr>
        <w:tc>
          <w:tcPr>
            <w:tcW w:w="2054" w:type="dxa"/>
            <w:vAlign w:val="center"/>
          </w:tcPr>
          <w:p w14:paraId="09C71D2F" w14:textId="77777777" w:rsidR="000D7040" w:rsidRPr="00944F9D" w:rsidRDefault="000D7040" w:rsidP="00734B4B">
            <w:pPr>
              <w:jc w:val="left"/>
              <w:rPr>
                <w:b/>
                <w:bCs/>
              </w:rPr>
            </w:pPr>
            <w:r w:rsidRPr="00944F9D">
              <w:rPr>
                <w:rFonts w:ascii="Calibri" w:hAnsi="Calibri" w:cs="Calibri"/>
                <w:b/>
                <w:bCs/>
                <w:color w:val="000000"/>
              </w:rPr>
              <w:t>RO OPEX</w:t>
            </w:r>
          </w:p>
        </w:tc>
        <w:tc>
          <w:tcPr>
            <w:tcW w:w="1012" w:type="dxa"/>
            <w:noWrap/>
            <w:vAlign w:val="center"/>
            <w:hideMark/>
          </w:tcPr>
          <w:p w14:paraId="36B74740" w14:textId="77777777" w:rsidR="000D7040" w:rsidRPr="00580929" w:rsidRDefault="000D7040" w:rsidP="00734B4B">
            <w:pPr>
              <w:jc w:val="center"/>
              <w:rPr>
                <w:rFonts w:cs="Arial"/>
              </w:rPr>
            </w:pPr>
            <w:r w:rsidRPr="00580929">
              <w:rPr>
                <w:rFonts w:cs="Arial"/>
              </w:rPr>
              <w:t>4,078</w:t>
            </w:r>
          </w:p>
        </w:tc>
        <w:tc>
          <w:tcPr>
            <w:tcW w:w="1346" w:type="dxa"/>
            <w:noWrap/>
            <w:vAlign w:val="center"/>
            <w:hideMark/>
          </w:tcPr>
          <w:p w14:paraId="30353E6A" w14:textId="77777777" w:rsidR="000D7040" w:rsidRPr="00580929" w:rsidRDefault="000D7040" w:rsidP="00734B4B">
            <w:pPr>
              <w:jc w:val="center"/>
              <w:rPr>
                <w:rFonts w:cs="Arial"/>
              </w:rPr>
            </w:pPr>
            <w:r w:rsidRPr="00580929">
              <w:rPr>
                <w:rFonts w:cs="Arial"/>
              </w:rPr>
              <w:t>4,433</w:t>
            </w:r>
          </w:p>
        </w:tc>
        <w:tc>
          <w:tcPr>
            <w:tcW w:w="1346" w:type="dxa"/>
            <w:noWrap/>
            <w:vAlign w:val="center"/>
            <w:hideMark/>
          </w:tcPr>
          <w:p w14:paraId="05A82C06" w14:textId="77777777" w:rsidR="000D7040" w:rsidRPr="00580929" w:rsidRDefault="000D7040" w:rsidP="00734B4B">
            <w:pPr>
              <w:jc w:val="center"/>
              <w:rPr>
                <w:rFonts w:cs="Arial"/>
              </w:rPr>
            </w:pPr>
            <w:r w:rsidRPr="00580929">
              <w:rPr>
                <w:rFonts w:cs="Arial"/>
              </w:rPr>
              <w:t>10,315</w:t>
            </w:r>
          </w:p>
        </w:tc>
        <w:tc>
          <w:tcPr>
            <w:tcW w:w="1400" w:type="dxa"/>
            <w:noWrap/>
            <w:vAlign w:val="center"/>
            <w:hideMark/>
          </w:tcPr>
          <w:p w14:paraId="1FAD888C" w14:textId="77777777" w:rsidR="000D7040" w:rsidRPr="00580929" w:rsidRDefault="000D7040" w:rsidP="00734B4B">
            <w:pPr>
              <w:jc w:val="center"/>
              <w:rPr>
                <w:rFonts w:cs="Arial"/>
              </w:rPr>
            </w:pPr>
            <w:r w:rsidRPr="00580929">
              <w:rPr>
                <w:rFonts w:cs="Arial"/>
              </w:rPr>
              <w:t>17,580</w:t>
            </w:r>
          </w:p>
        </w:tc>
        <w:tc>
          <w:tcPr>
            <w:tcW w:w="1484" w:type="dxa"/>
            <w:noWrap/>
            <w:vAlign w:val="center"/>
            <w:hideMark/>
          </w:tcPr>
          <w:p w14:paraId="5F5C1655" w14:textId="77777777" w:rsidR="000D7040" w:rsidRPr="00580929" w:rsidRDefault="000D7040" w:rsidP="00734B4B">
            <w:pPr>
              <w:jc w:val="center"/>
              <w:rPr>
                <w:rFonts w:cs="Arial"/>
              </w:rPr>
            </w:pPr>
            <w:r w:rsidRPr="00580929">
              <w:rPr>
                <w:rFonts w:cs="Arial"/>
              </w:rPr>
              <w:t>39,019</w:t>
            </w:r>
          </w:p>
        </w:tc>
      </w:tr>
      <w:tr w:rsidR="000D7040" w:rsidRPr="006A3649" w14:paraId="1019A37F" w14:textId="77777777" w:rsidTr="00734B4B">
        <w:trPr>
          <w:trHeight w:val="288"/>
        </w:trPr>
        <w:tc>
          <w:tcPr>
            <w:tcW w:w="2054" w:type="dxa"/>
            <w:vAlign w:val="center"/>
          </w:tcPr>
          <w:p w14:paraId="09C99467" w14:textId="77777777" w:rsidR="000D7040" w:rsidRPr="00944F9D" w:rsidRDefault="000D7040" w:rsidP="00734B4B">
            <w:pPr>
              <w:jc w:val="left"/>
              <w:rPr>
                <w:b/>
                <w:bCs/>
              </w:rPr>
            </w:pPr>
            <w:r w:rsidRPr="00944F9D">
              <w:rPr>
                <w:rFonts w:ascii="Calibri" w:hAnsi="Calibri" w:cs="Calibri"/>
                <w:b/>
                <w:bCs/>
                <w:color w:val="000000"/>
              </w:rPr>
              <w:t>UV OPEX</w:t>
            </w:r>
          </w:p>
        </w:tc>
        <w:tc>
          <w:tcPr>
            <w:tcW w:w="1012" w:type="dxa"/>
            <w:noWrap/>
            <w:vAlign w:val="center"/>
            <w:hideMark/>
          </w:tcPr>
          <w:p w14:paraId="154EDB5C" w14:textId="77777777" w:rsidR="000D7040" w:rsidRPr="00580929" w:rsidRDefault="000D7040" w:rsidP="00734B4B">
            <w:pPr>
              <w:jc w:val="center"/>
              <w:rPr>
                <w:rFonts w:cs="Arial"/>
              </w:rPr>
            </w:pPr>
            <w:r w:rsidRPr="00580929">
              <w:rPr>
                <w:rFonts w:cs="Arial"/>
              </w:rPr>
              <w:t>3,997</w:t>
            </w:r>
          </w:p>
        </w:tc>
        <w:tc>
          <w:tcPr>
            <w:tcW w:w="1346" w:type="dxa"/>
            <w:noWrap/>
            <w:vAlign w:val="center"/>
            <w:hideMark/>
          </w:tcPr>
          <w:p w14:paraId="0D4204C8" w14:textId="77777777" w:rsidR="000D7040" w:rsidRPr="00580929" w:rsidRDefault="000D7040" w:rsidP="00734B4B">
            <w:pPr>
              <w:jc w:val="center"/>
              <w:rPr>
                <w:rFonts w:cs="Arial"/>
              </w:rPr>
            </w:pPr>
            <w:r w:rsidRPr="00580929">
              <w:rPr>
                <w:rFonts w:cs="Arial"/>
              </w:rPr>
              <w:t>4,352</w:t>
            </w:r>
          </w:p>
        </w:tc>
        <w:tc>
          <w:tcPr>
            <w:tcW w:w="1346" w:type="dxa"/>
            <w:noWrap/>
            <w:vAlign w:val="center"/>
            <w:hideMark/>
          </w:tcPr>
          <w:p w14:paraId="38BE3483" w14:textId="77777777" w:rsidR="000D7040" w:rsidRPr="00580929" w:rsidRDefault="000D7040" w:rsidP="00734B4B">
            <w:pPr>
              <w:jc w:val="center"/>
              <w:rPr>
                <w:rFonts w:cs="Arial"/>
              </w:rPr>
            </w:pPr>
            <w:r w:rsidRPr="00580929">
              <w:rPr>
                <w:rFonts w:cs="Arial"/>
              </w:rPr>
              <w:t>9,909</w:t>
            </w:r>
          </w:p>
        </w:tc>
        <w:tc>
          <w:tcPr>
            <w:tcW w:w="1400" w:type="dxa"/>
            <w:noWrap/>
            <w:vAlign w:val="center"/>
            <w:hideMark/>
          </w:tcPr>
          <w:p w14:paraId="73F166D8" w14:textId="77777777" w:rsidR="000D7040" w:rsidRPr="00580929" w:rsidRDefault="000D7040" w:rsidP="00734B4B">
            <w:pPr>
              <w:jc w:val="center"/>
              <w:rPr>
                <w:rFonts w:cs="Arial"/>
              </w:rPr>
            </w:pPr>
            <w:r w:rsidRPr="00580929">
              <w:rPr>
                <w:rFonts w:cs="Arial"/>
              </w:rPr>
              <w:t>16,767</w:t>
            </w:r>
          </w:p>
        </w:tc>
        <w:tc>
          <w:tcPr>
            <w:tcW w:w="1484" w:type="dxa"/>
            <w:noWrap/>
            <w:vAlign w:val="center"/>
            <w:hideMark/>
          </w:tcPr>
          <w:p w14:paraId="0F0363D5" w14:textId="77777777" w:rsidR="000D7040" w:rsidRPr="00580929" w:rsidRDefault="000D7040" w:rsidP="00734B4B">
            <w:pPr>
              <w:jc w:val="center"/>
              <w:rPr>
                <w:rFonts w:cs="Arial"/>
              </w:rPr>
            </w:pPr>
            <w:r w:rsidRPr="00580929">
              <w:rPr>
                <w:rFonts w:cs="Arial"/>
              </w:rPr>
              <w:t>36,987</w:t>
            </w:r>
          </w:p>
        </w:tc>
      </w:tr>
      <w:tr w:rsidR="000D7040" w:rsidRPr="006A3649" w14:paraId="6EECFD73" w14:textId="77777777" w:rsidTr="00734B4B">
        <w:trPr>
          <w:trHeight w:val="288"/>
        </w:trPr>
        <w:tc>
          <w:tcPr>
            <w:tcW w:w="2054" w:type="dxa"/>
            <w:vAlign w:val="center"/>
          </w:tcPr>
          <w:p w14:paraId="42A1ECB1" w14:textId="77777777" w:rsidR="000D7040" w:rsidRPr="00944F9D" w:rsidRDefault="000D7040" w:rsidP="00734B4B">
            <w:pPr>
              <w:jc w:val="left"/>
              <w:rPr>
                <w:b/>
                <w:bCs/>
              </w:rPr>
            </w:pPr>
            <w:r w:rsidRPr="00944F9D">
              <w:rPr>
                <w:rFonts w:ascii="Calibri" w:hAnsi="Calibri" w:cs="Calibri"/>
                <w:b/>
                <w:bCs/>
                <w:color w:val="000000"/>
              </w:rPr>
              <w:t>BW sewer OPEX</w:t>
            </w:r>
          </w:p>
        </w:tc>
        <w:tc>
          <w:tcPr>
            <w:tcW w:w="1012" w:type="dxa"/>
            <w:noWrap/>
            <w:vAlign w:val="center"/>
            <w:hideMark/>
          </w:tcPr>
          <w:p w14:paraId="59022CEC" w14:textId="77777777" w:rsidR="000D7040" w:rsidRPr="00580929" w:rsidRDefault="000D7040" w:rsidP="00734B4B">
            <w:pPr>
              <w:jc w:val="center"/>
              <w:rPr>
                <w:rFonts w:cs="Arial"/>
              </w:rPr>
            </w:pPr>
            <w:r w:rsidRPr="00580929">
              <w:rPr>
                <w:rFonts w:cs="Arial"/>
              </w:rPr>
              <w:t>2,873</w:t>
            </w:r>
          </w:p>
        </w:tc>
        <w:tc>
          <w:tcPr>
            <w:tcW w:w="1346" w:type="dxa"/>
            <w:noWrap/>
            <w:vAlign w:val="center"/>
            <w:hideMark/>
          </w:tcPr>
          <w:p w14:paraId="438245C8" w14:textId="77777777" w:rsidR="000D7040" w:rsidRPr="00580929" w:rsidRDefault="000D7040" w:rsidP="00734B4B">
            <w:pPr>
              <w:jc w:val="center"/>
              <w:rPr>
                <w:rFonts w:cs="Arial"/>
              </w:rPr>
            </w:pPr>
            <w:r w:rsidRPr="00580929">
              <w:rPr>
                <w:rFonts w:cs="Arial"/>
              </w:rPr>
              <w:t>3,166</w:t>
            </w:r>
          </w:p>
        </w:tc>
        <w:tc>
          <w:tcPr>
            <w:tcW w:w="1346" w:type="dxa"/>
            <w:noWrap/>
            <w:vAlign w:val="center"/>
            <w:hideMark/>
          </w:tcPr>
          <w:p w14:paraId="77BBE0A5" w14:textId="77777777" w:rsidR="000D7040" w:rsidRPr="00580929" w:rsidRDefault="000D7040" w:rsidP="00734B4B">
            <w:pPr>
              <w:jc w:val="center"/>
              <w:rPr>
                <w:rFonts w:cs="Arial"/>
              </w:rPr>
            </w:pPr>
            <w:r w:rsidRPr="00580929">
              <w:rPr>
                <w:rFonts w:cs="Arial"/>
              </w:rPr>
              <w:t>3,699</w:t>
            </w:r>
          </w:p>
        </w:tc>
        <w:tc>
          <w:tcPr>
            <w:tcW w:w="1400" w:type="dxa"/>
            <w:noWrap/>
            <w:vAlign w:val="center"/>
            <w:hideMark/>
          </w:tcPr>
          <w:p w14:paraId="7DA615B8" w14:textId="77777777" w:rsidR="000D7040" w:rsidRPr="00580929" w:rsidRDefault="000D7040" w:rsidP="00734B4B">
            <w:pPr>
              <w:jc w:val="center"/>
              <w:rPr>
                <w:rFonts w:cs="Arial"/>
              </w:rPr>
            </w:pPr>
            <w:r w:rsidRPr="00580929">
              <w:rPr>
                <w:rFonts w:cs="Arial"/>
              </w:rPr>
              <w:t>4,261</w:t>
            </w:r>
          </w:p>
        </w:tc>
        <w:tc>
          <w:tcPr>
            <w:tcW w:w="1484" w:type="dxa"/>
            <w:noWrap/>
            <w:vAlign w:val="center"/>
            <w:hideMark/>
          </w:tcPr>
          <w:p w14:paraId="679C36BE" w14:textId="77777777" w:rsidR="000D7040" w:rsidRPr="00580929" w:rsidRDefault="000D7040" w:rsidP="00734B4B">
            <w:pPr>
              <w:jc w:val="center"/>
              <w:rPr>
                <w:rFonts w:cs="Arial"/>
              </w:rPr>
            </w:pPr>
            <w:r w:rsidRPr="00580929">
              <w:rPr>
                <w:rFonts w:cs="Arial"/>
              </w:rPr>
              <w:t>5,377</w:t>
            </w:r>
          </w:p>
        </w:tc>
      </w:tr>
      <w:tr w:rsidR="000D7040" w:rsidRPr="006A3649" w14:paraId="384A2381" w14:textId="77777777" w:rsidTr="00734B4B">
        <w:trPr>
          <w:trHeight w:val="288"/>
        </w:trPr>
        <w:tc>
          <w:tcPr>
            <w:tcW w:w="2054" w:type="dxa"/>
            <w:vAlign w:val="center"/>
          </w:tcPr>
          <w:p w14:paraId="14C40A3C" w14:textId="77777777" w:rsidR="000D7040" w:rsidRPr="00944F9D" w:rsidRDefault="000D7040" w:rsidP="00734B4B">
            <w:pPr>
              <w:jc w:val="left"/>
              <w:rPr>
                <w:b/>
                <w:bCs/>
              </w:rPr>
            </w:pPr>
            <w:r w:rsidRPr="00944F9D">
              <w:rPr>
                <w:rFonts w:ascii="Calibri" w:hAnsi="Calibri" w:cs="Calibri"/>
                <w:b/>
                <w:bCs/>
                <w:color w:val="000000"/>
              </w:rPr>
              <w:t>BW pumping OPEX</w:t>
            </w:r>
          </w:p>
        </w:tc>
        <w:tc>
          <w:tcPr>
            <w:tcW w:w="1012" w:type="dxa"/>
            <w:noWrap/>
            <w:vAlign w:val="center"/>
            <w:hideMark/>
          </w:tcPr>
          <w:p w14:paraId="3FC9512D" w14:textId="77777777" w:rsidR="000D7040" w:rsidRPr="00580929" w:rsidRDefault="000D7040" w:rsidP="00734B4B">
            <w:pPr>
              <w:jc w:val="center"/>
              <w:rPr>
                <w:rFonts w:cs="Arial"/>
              </w:rPr>
            </w:pPr>
            <w:r w:rsidRPr="00580929">
              <w:rPr>
                <w:rFonts w:cs="Arial"/>
              </w:rPr>
              <w:t>2,726</w:t>
            </w:r>
          </w:p>
        </w:tc>
        <w:tc>
          <w:tcPr>
            <w:tcW w:w="1346" w:type="dxa"/>
            <w:noWrap/>
            <w:vAlign w:val="center"/>
            <w:hideMark/>
          </w:tcPr>
          <w:p w14:paraId="293BF9B9" w14:textId="77777777" w:rsidR="000D7040" w:rsidRPr="00580929" w:rsidRDefault="000D7040" w:rsidP="00734B4B">
            <w:pPr>
              <w:jc w:val="center"/>
              <w:rPr>
                <w:rFonts w:cs="Arial"/>
              </w:rPr>
            </w:pPr>
            <w:r w:rsidRPr="00580929">
              <w:rPr>
                <w:rFonts w:cs="Arial"/>
              </w:rPr>
              <w:t>3,081</w:t>
            </w:r>
          </w:p>
        </w:tc>
        <w:tc>
          <w:tcPr>
            <w:tcW w:w="1346" w:type="dxa"/>
            <w:noWrap/>
            <w:vAlign w:val="center"/>
            <w:hideMark/>
          </w:tcPr>
          <w:p w14:paraId="7CE807E5" w14:textId="77777777" w:rsidR="000D7040" w:rsidRPr="00580929" w:rsidRDefault="000D7040" w:rsidP="00734B4B">
            <w:pPr>
              <w:jc w:val="center"/>
              <w:rPr>
                <w:rFonts w:cs="Arial"/>
              </w:rPr>
            </w:pPr>
            <w:r w:rsidRPr="00580929">
              <w:rPr>
                <w:rFonts w:cs="Arial"/>
              </w:rPr>
              <w:t>3,554</w:t>
            </w:r>
          </w:p>
        </w:tc>
        <w:tc>
          <w:tcPr>
            <w:tcW w:w="1400" w:type="dxa"/>
            <w:noWrap/>
            <w:vAlign w:val="center"/>
            <w:hideMark/>
          </w:tcPr>
          <w:p w14:paraId="6C83C64A" w14:textId="77777777" w:rsidR="000D7040" w:rsidRPr="00580929" w:rsidRDefault="000D7040" w:rsidP="00734B4B">
            <w:pPr>
              <w:jc w:val="center"/>
              <w:rPr>
                <w:rFonts w:cs="Arial"/>
              </w:rPr>
            </w:pPr>
            <w:r w:rsidRPr="00580929">
              <w:rPr>
                <w:rFonts w:cs="Arial"/>
              </w:rPr>
              <w:t>4,058</w:t>
            </w:r>
          </w:p>
        </w:tc>
        <w:tc>
          <w:tcPr>
            <w:tcW w:w="1484" w:type="dxa"/>
            <w:noWrap/>
            <w:vAlign w:val="center"/>
            <w:hideMark/>
          </w:tcPr>
          <w:p w14:paraId="165AE684" w14:textId="77777777" w:rsidR="000D7040" w:rsidRPr="00580929" w:rsidRDefault="000D7040" w:rsidP="00734B4B">
            <w:pPr>
              <w:jc w:val="center"/>
              <w:rPr>
                <w:rFonts w:cs="Arial"/>
              </w:rPr>
            </w:pPr>
            <w:r w:rsidRPr="00580929">
              <w:rPr>
                <w:rFonts w:cs="Arial"/>
              </w:rPr>
              <w:t>5,214</w:t>
            </w:r>
          </w:p>
        </w:tc>
      </w:tr>
      <w:tr w:rsidR="000D7040" w:rsidRPr="006A3649" w14:paraId="2F3AF6AC" w14:textId="77777777" w:rsidTr="00734B4B">
        <w:trPr>
          <w:trHeight w:val="288"/>
        </w:trPr>
        <w:tc>
          <w:tcPr>
            <w:tcW w:w="2054" w:type="dxa"/>
            <w:vAlign w:val="center"/>
          </w:tcPr>
          <w:p w14:paraId="0F40E5A1" w14:textId="77777777" w:rsidR="000D7040" w:rsidRPr="00944F9D" w:rsidRDefault="000D7040" w:rsidP="00734B4B">
            <w:pPr>
              <w:jc w:val="left"/>
              <w:rPr>
                <w:b/>
                <w:bCs/>
              </w:rPr>
            </w:pPr>
            <w:r>
              <w:rPr>
                <w:rFonts w:ascii="Calibri" w:hAnsi="Calibri" w:cs="Calibri"/>
                <w:b/>
                <w:bCs/>
                <w:color w:val="000000"/>
              </w:rPr>
              <w:t>EC cell</w:t>
            </w:r>
            <w:r w:rsidRPr="00944F9D">
              <w:rPr>
                <w:rFonts w:ascii="Calibri" w:hAnsi="Calibri" w:cs="Calibri"/>
                <w:b/>
                <w:bCs/>
                <w:color w:val="000000"/>
              </w:rPr>
              <w:t xml:space="preserve"> OPEX</w:t>
            </w:r>
          </w:p>
        </w:tc>
        <w:tc>
          <w:tcPr>
            <w:tcW w:w="1012" w:type="dxa"/>
            <w:noWrap/>
            <w:vAlign w:val="center"/>
            <w:hideMark/>
          </w:tcPr>
          <w:p w14:paraId="47B61C31" w14:textId="77777777" w:rsidR="000D7040" w:rsidRPr="00580929" w:rsidRDefault="000D7040" w:rsidP="00734B4B">
            <w:pPr>
              <w:jc w:val="center"/>
              <w:rPr>
                <w:rFonts w:cs="Arial"/>
              </w:rPr>
            </w:pPr>
            <w:r w:rsidRPr="00580929">
              <w:rPr>
                <w:rFonts w:cs="Arial"/>
              </w:rPr>
              <w:t>3,008</w:t>
            </w:r>
          </w:p>
        </w:tc>
        <w:tc>
          <w:tcPr>
            <w:tcW w:w="1346" w:type="dxa"/>
            <w:noWrap/>
            <w:vAlign w:val="center"/>
            <w:hideMark/>
          </w:tcPr>
          <w:p w14:paraId="30646150" w14:textId="77777777" w:rsidR="000D7040" w:rsidRPr="00580929" w:rsidRDefault="000D7040" w:rsidP="00734B4B">
            <w:pPr>
              <w:jc w:val="center"/>
              <w:rPr>
                <w:rFonts w:cs="Arial"/>
              </w:rPr>
            </w:pPr>
            <w:r w:rsidRPr="00580929">
              <w:rPr>
                <w:rFonts w:cs="Arial"/>
              </w:rPr>
              <w:t>3,363</w:t>
            </w:r>
          </w:p>
        </w:tc>
        <w:tc>
          <w:tcPr>
            <w:tcW w:w="1346" w:type="dxa"/>
            <w:noWrap/>
            <w:vAlign w:val="center"/>
            <w:hideMark/>
          </w:tcPr>
          <w:p w14:paraId="15F607EA" w14:textId="77777777" w:rsidR="000D7040" w:rsidRPr="00580929" w:rsidRDefault="000D7040" w:rsidP="00734B4B">
            <w:pPr>
              <w:jc w:val="center"/>
              <w:rPr>
                <w:rFonts w:cs="Arial"/>
              </w:rPr>
            </w:pPr>
            <w:r w:rsidRPr="00580929">
              <w:rPr>
                <w:rFonts w:cs="Arial"/>
              </w:rPr>
              <w:t>4,964</w:t>
            </w:r>
          </w:p>
        </w:tc>
        <w:tc>
          <w:tcPr>
            <w:tcW w:w="1400" w:type="dxa"/>
            <w:noWrap/>
            <w:vAlign w:val="center"/>
            <w:hideMark/>
          </w:tcPr>
          <w:p w14:paraId="1A9A6B49" w14:textId="77777777" w:rsidR="000D7040" w:rsidRPr="00580929" w:rsidRDefault="000D7040" w:rsidP="00734B4B">
            <w:pPr>
              <w:jc w:val="center"/>
              <w:rPr>
                <w:rFonts w:cs="Arial"/>
              </w:rPr>
            </w:pPr>
            <w:r w:rsidRPr="00580929">
              <w:rPr>
                <w:rFonts w:cs="Arial"/>
              </w:rPr>
              <w:t>6,878</w:t>
            </w:r>
          </w:p>
        </w:tc>
        <w:tc>
          <w:tcPr>
            <w:tcW w:w="1484" w:type="dxa"/>
            <w:noWrap/>
            <w:vAlign w:val="center"/>
            <w:hideMark/>
          </w:tcPr>
          <w:p w14:paraId="311289BD" w14:textId="77777777" w:rsidR="000D7040" w:rsidRPr="00580929" w:rsidRDefault="000D7040" w:rsidP="00734B4B">
            <w:pPr>
              <w:jc w:val="center"/>
              <w:rPr>
                <w:rFonts w:cs="Arial"/>
              </w:rPr>
            </w:pPr>
            <w:r w:rsidRPr="00580929">
              <w:rPr>
                <w:rFonts w:cs="Arial"/>
              </w:rPr>
              <w:t>12,264</w:t>
            </w:r>
          </w:p>
        </w:tc>
      </w:tr>
      <w:tr w:rsidR="000D7040" w:rsidRPr="006A3649" w14:paraId="65861899" w14:textId="77777777" w:rsidTr="00734B4B">
        <w:trPr>
          <w:trHeight w:val="288"/>
        </w:trPr>
        <w:tc>
          <w:tcPr>
            <w:tcW w:w="2054" w:type="dxa"/>
            <w:vAlign w:val="center"/>
          </w:tcPr>
          <w:p w14:paraId="0415E441" w14:textId="77777777" w:rsidR="000D7040" w:rsidRPr="00944F9D" w:rsidRDefault="000D7040" w:rsidP="00734B4B">
            <w:pPr>
              <w:jc w:val="left"/>
              <w:rPr>
                <w:b/>
                <w:bCs/>
              </w:rPr>
            </w:pPr>
            <w:r>
              <w:rPr>
                <w:rFonts w:ascii="Calibri" w:hAnsi="Calibri" w:cs="Calibri"/>
                <w:b/>
                <w:bCs/>
                <w:color w:val="000000"/>
              </w:rPr>
              <w:t>MABR</w:t>
            </w:r>
            <w:r w:rsidRPr="00944F9D">
              <w:rPr>
                <w:rFonts w:ascii="Calibri" w:hAnsi="Calibri" w:cs="Calibri"/>
                <w:b/>
                <w:bCs/>
                <w:color w:val="000000"/>
              </w:rPr>
              <w:t xml:space="preserve"> OPEX</w:t>
            </w:r>
          </w:p>
        </w:tc>
        <w:tc>
          <w:tcPr>
            <w:tcW w:w="1012" w:type="dxa"/>
            <w:noWrap/>
            <w:vAlign w:val="center"/>
            <w:hideMark/>
          </w:tcPr>
          <w:p w14:paraId="56E234D4" w14:textId="77777777" w:rsidR="000D7040" w:rsidRPr="00580929" w:rsidRDefault="000D7040" w:rsidP="00734B4B">
            <w:pPr>
              <w:jc w:val="center"/>
              <w:rPr>
                <w:rFonts w:cs="Arial"/>
              </w:rPr>
            </w:pPr>
            <w:r w:rsidRPr="00580929">
              <w:rPr>
                <w:rFonts w:cs="Arial"/>
              </w:rPr>
              <w:t>2,778</w:t>
            </w:r>
          </w:p>
        </w:tc>
        <w:tc>
          <w:tcPr>
            <w:tcW w:w="1346" w:type="dxa"/>
            <w:noWrap/>
            <w:vAlign w:val="center"/>
            <w:hideMark/>
          </w:tcPr>
          <w:p w14:paraId="3F119117" w14:textId="77777777" w:rsidR="000D7040" w:rsidRPr="00580929" w:rsidRDefault="000D7040" w:rsidP="00734B4B">
            <w:pPr>
              <w:jc w:val="center"/>
              <w:rPr>
                <w:rFonts w:cs="Arial"/>
              </w:rPr>
            </w:pPr>
            <w:r w:rsidRPr="00580929">
              <w:rPr>
                <w:rFonts w:cs="Arial"/>
              </w:rPr>
              <w:t>3,132</w:t>
            </w:r>
          </w:p>
        </w:tc>
        <w:tc>
          <w:tcPr>
            <w:tcW w:w="1346" w:type="dxa"/>
            <w:noWrap/>
            <w:vAlign w:val="center"/>
            <w:hideMark/>
          </w:tcPr>
          <w:p w14:paraId="1FF804A9" w14:textId="77777777" w:rsidR="000D7040" w:rsidRPr="00580929" w:rsidRDefault="000D7040" w:rsidP="00734B4B">
            <w:pPr>
              <w:jc w:val="center"/>
              <w:rPr>
                <w:rFonts w:cs="Arial"/>
              </w:rPr>
            </w:pPr>
            <w:r w:rsidRPr="00580929">
              <w:rPr>
                <w:rFonts w:cs="Arial"/>
              </w:rPr>
              <w:t>3,813</w:t>
            </w:r>
          </w:p>
        </w:tc>
        <w:tc>
          <w:tcPr>
            <w:tcW w:w="1400" w:type="dxa"/>
            <w:noWrap/>
            <w:vAlign w:val="center"/>
            <w:hideMark/>
          </w:tcPr>
          <w:p w14:paraId="08D7910E" w14:textId="77777777" w:rsidR="000D7040" w:rsidRPr="00580929" w:rsidRDefault="000D7040" w:rsidP="00734B4B">
            <w:pPr>
              <w:jc w:val="center"/>
              <w:rPr>
                <w:rFonts w:cs="Arial"/>
              </w:rPr>
            </w:pPr>
            <w:r w:rsidRPr="00580929">
              <w:rPr>
                <w:rFonts w:cs="Arial"/>
              </w:rPr>
              <w:t>4,576</w:t>
            </w:r>
          </w:p>
        </w:tc>
        <w:tc>
          <w:tcPr>
            <w:tcW w:w="1484" w:type="dxa"/>
            <w:noWrap/>
            <w:vAlign w:val="center"/>
            <w:hideMark/>
          </w:tcPr>
          <w:p w14:paraId="50E46867" w14:textId="77777777" w:rsidR="000D7040" w:rsidRPr="00580929" w:rsidRDefault="000D7040" w:rsidP="00734B4B">
            <w:pPr>
              <w:jc w:val="center"/>
              <w:rPr>
                <w:rFonts w:cs="Arial"/>
              </w:rPr>
            </w:pPr>
            <w:r w:rsidRPr="00580929">
              <w:rPr>
                <w:rFonts w:cs="Arial"/>
              </w:rPr>
              <w:t>6,508</w:t>
            </w:r>
          </w:p>
        </w:tc>
      </w:tr>
      <w:tr w:rsidR="000D7040" w:rsidRPr="006A3649" w14:paraId="7C432848" w14:textId="77777777" w:rsidTr="00734B4B">
        <w:trPr>
          <w:trHeight w:val="288"/>
        </w:trPr>
        <w:tc>
          <w:tcPr>
            <w:tcW w:w="2054" w:type="dxa"/>
            <w:vAlign w:val="center"/>
          </w:tcPr>
          <w:p w14:paraId="646A95F9" w14:textId="77777777" w:rsidR="000D7040" w:rsidRPr="00944F9D" w:rsidRDefault="000D7040" w:rsidP="00734B4B">
            <w:pPr>
              <w:jc w:val="left"/>
              <w:rPr>
                <w:b/>
                <w:bCs/>
              </w:rPr>
            </w:pPr>
            <w:r w:rsidRPr="00944F9D">
              <w:rPr>
                <w:rFonts w:ascii="Calibri" w:hAnsi="Calibri" w:cs="Calibri"/>
                <w:b/>
                <w:bCs/>
                <w:color w:val="000000"/>
              </w:rPr>
              <w:t>RW pumping OPEX</w:t>
            </w:r>
          </w:p>
        </w:tc>
        <w:tc>
          <w:tcPr>
            <w:tcW w:w="1012" w:type="dxa"/>
            <w:noWrap/>
            <w:vAlign w:val="center"/>
            <w:hideMark/>
          </w:tcPr>
          <w:p w14:paraId="68085CFA" w14:textId="77777777" w:rsidR="000D7040" w:rsidRPr="00580929" w:rsidRDefault="000D7040" w:rsidP="00734B4B">
            <w:pPr>
              <w:jc w:val="center"/>
              <w:rPr>
                <w:rFonts w:cs="Arial"/>
              </w:rPr>
            </w:pPr>
            <w:r w:rsidRPr="00580929">
              <w:rPr>
                <w:rFonts w:cs="Arial"/>
              </w:rPr>
              <w:t>2,717</w:t>
            </w:r>
          </w:p>
        </w:tc>
        <w:tc>
          <w:tcPr>
            <w:tcW w:w="1346" w:type="dxa"/>
            <w:noWrap/>
            <w:vAlign w:val="center"/>
            <w:hideMark/>
          </w:tcPr>
          <w:p w14:paraId="23E3D5C3" w14:textId="77777777" w:rsidR="000D7040" w:rsidRPr="00580929" w:rsidRDefault="000D7040" w:rsidP="00734B4B">
            <w:pPr>
              <w:jc w:val="center"/>
              <w:rPr>
                <w:rFonts w:cs="Arial"/>
              </w:rPr>
            </w:pPr>
            <w:r w:rsidRPr="00580929">
              <w:rPr>
                <w:rFonts w:cs="Arial"/>
              </w:rPr>
              <w:t>3,072</w:t>
            </w:r>
          </w:p>
        </w:tc>
        <w:tc>
          <w:tcPr>
            <w:tcW w:w="1346" w:type="dxa"/>
            <w:noWrap/>
            <w:vAlign w:val="center"/>
            <w:hideMark/>
          </w:tcPr>
          <w:p w14:paraId="768C65BD" w14:textId="77777777" w:rsidR="000D7040" w:rsidRPr="00580929" w:rsidRDefault="000D7040" w:rsidP="00734B4B">
            <w:pPr>
              <w:jc w:val="center"/>
              <w:rPr>
                <w:rFonts w:cs="Arial"/>
              </w:rPr>
            </w:pPr>
            <w:r w:rsidRPr="00580929">
              <w:rPr>
                <w:rFonts w:cs="Arial"/>
              </w:rPr>
              <w:t>3,512</w:t>
            </w:r>
          </w:p>
        </w:tc>
        <w:tc>
          <w:tcPr>
            <w:tcW w:w="1400" w:type="dxa"/>
            <w:noWrap/>
            <w:vAlign w:val="center"/>
            <w:hideMark/>
          </w:tcPr>
          <w:p w14:paraId="032803F1" w14:textId="77777777" w:rsidR="000D7040" w:rsidRPr="00580929" w:rsidRDefault="000D7040" w:rsidP="00734B4B">
            <w:pPr>
              <w:jc w:val="center"/>
              <w:rPr>
                <w:rFonts w:cs="Arial"/>
              </w:rPr>
            </w:pPr>
            <w:r w:rsidRPr="00580929">
              <w:rPr>
                <w:rFonts w:cs="Arial"/>
              </w:rPr>
              <w:t>3,974</w:t>
            </w:r>
          </w:p>
        </w:tc>
        <w:tc>
          <w:tcPr>
            <w:tcW w:w="1484" w:type="dxa"/>
            <w:noWrap/>
            <w:vAlign w:val="center"/>
            <w:hideMark/>
          </w:tcPr>
          <w:p w14:paraId="312BE6D4" w14:textId="77777777" w:rsidR="000D7040" w:rsidRPr="00580929" w:rsidRDefault="000D7040" w:rsidP="00734B4B">
            <w:pPr>
              <w:jc w:val="center"/>
              <w:rPr>
                <w:rFonts w:cs="Arial"/>
              </w:rPr>
            </w:pPr>
            <w:r w:rsidRPr="00580929">
              <w:rPr>
                <w:rFonts w:cs="Arial"/>
              </w:rPr>
              <w:t>5,003</w:t>
            </w:r>
          </w:p>
        </w:tc>
      </w:tr>
      <w:tr w:rsidR="000D7040" w:rsidRPr="006A3649" w14:paraId="72CFB5C6" w14:textId="77777777" w:rsidTr="00734B4B">
        <w:trPr>
          <w:trHeight w:val="288"/>
        </w:trPr>
        <w:tc>
          <w:tcPr>
            <w:tcW w:w="2054" w:type="dxa"/>
            <w:vAlign w:val="center"/>
          </w:tcPr>
          <w:p w14:paraId="376D5E20" w14:textId="77777777" w:rsidR="000D7040" w:rsidRPr="00944F9D" w:rsidRDefault="000D7040" w:rsidP="00734B4B">
            <w:pPr>
              <w:jc w:val="left"/>
              <w:rPr>
                <w:b/>
                <w:bCs/>
              </w:rPr>
            </w:pPr>
            <w:r w:rsidRPr="00944F9D">
              <w:rPr>
                <w:rFonts w:ascii="Calibri" w:hAnsi="Calibri" w:cs="Calibri"/>
                <w:b/>
                <w:bCs/>
                <w:color w:val="000000"/>
              </w:rPr>
              <w:t>RW RO OPEX</w:t>
            </w:r>
          </w:p>
        </w:tc>
        <w:tc>
          <w:tcPr>
            <w:tcW w:w="1012" w:type="dxa"/>
            <w:noWrap/>
            <w:vAlign w:val="center"/>
            <w:hideMark/>
          </w:tcPr>
          <w:p w14:paraId="79C0B0C9" w14:textId="77777777" w:rsidR="000D7040" w:rsidRPr="00580929" w:rsidRDefault="000D7040" w:rsidP="00734B4B">
            <w:pPr>
              <w:jc w:val="center"/>
              <w:rPr>
                <w:rFonts w:cs="Arial"/>
              </w:rPr>
            </w:pPr>
            <w:r w:rsidRPr="00580929">
              <w:rPr>
                <w:rFonts w:cs="Arial"/>
              </w:rPr>
              <w:t>2,823</w:t>
            </w:r>
          </w:p>
        </w:tc>
        <w:tc>
          <w:tcPr>
            <w:tcW w:w="1346" w:type="dxa"/>
            <w:noWrap/>
            <w:vAlign w:val="center"/>
            <w:hideMark/>
          </w:tcPr>
          <w:p w14:paraId="704B13F1" w14:textId="77777777" w:rsidR="000D7040" w:rsidRPr="00580929" w:rsidRDefault="000D7040" w:rsidP="00734B4B">
            <w:pPr>
              <w:jc w:val="center"/>
              <w:rPr>
                <w:rFonts w:cs="Arial"/>
              </w:rPr>
            </w:pPr>
            <w:r w:rsidRPr="00580929">
              <w:rPr>
                <w:rFonts w:cs="Arial"/>
              </w:rPr>
              <w:t>3,178</w:t>
            </w:r>
          </w:p>
        </w:tc>
        <w:tc>
          <w:tcPr>
            <w:tcW w:w="1346" w:type="dxa"/>
            <w:noWrap/>
            <w:vAlign w:val="center"/>
            <w:hideMark/>
          </w:tcPr>
          <w:p w14:paraId="0B48E762" w14:textId="77777777" w:rsidR="000D7040" w:rsidRPr="00580929" w:rsidRDefault="000D7040" w:rsidP="00734B4B">
            <w:pPr>
              <w:jc w:val="center"/>
              <w:rPr>
                <w:rFonts w:cs="Arial"/>
              </w:rPr>
            </w:pPr>
            <w:r w:rsidRPr="00580929">
              <w:rPr>
                <w:rFonts w:cs="Arial"/>
              </w:rPr>
              <w:t>4,039</w:t>
            </w:r>
          </w:p>
        </w:tc>
        <w:tc>
          <w:tcPr>
            <w:tcW w:w="1400" w:type="dxa"/>
            <w:noWrap/>
            <w:vAlign w:val="center"/>
            <w:hideMark/>
          </w:tcPr>
          <w:p w14:paraId="06E1648F" w14:textId="77777777" w:rsidR="000D7040" w:rsidRPr="00580929" w:rsidRDefault="000D7040" w:rsidP="00734B4B">
            <w:pPr>
              <w:jc w:val="center"/>
              <w:rPr>
                <w:rFonts w:cs="Arial"/>
              </w:rPr>
            </w:pPr>
            <w:r w:rsidRPr="00580929">
              <w:rPr>
                <w:rFonts w:cs="Arial"/>
              </w:rPr>
              <w:t>5,028</w:t>
            </w:r>
          </w:p>
        </w:tc>
        <w:tc>
          <w:tcPr>
            <w:tcW w:w="1484" w:type="dxa"/>
            <w:noWrap/>
            <w:vAlign w:val="center"/>
            <w:hideMark/>
          </w:tcPr>
          <w:p w14:paraId="0FDB8025" w14:textId="77777777" w:rsidR="000D7040" w:rsidRPr="00580929" w:rsidRDefault="000D7040" w:rsidP="00734B4B">
            <w:pPr>
              <w:jc w:val="center"/>
              <w:rPr>
                <w:rFonts w:cs="Arial"/>
              </w:rPr>
            </w:pPr>
            <w:r w:rsidRPr="00580929">
              <w:rPr>
                <w:rFonts w:cs="Arial"/>
              </w:rPr>
              <w:t>7,638</w:t>
            </w:r>
          </w:p>
        </w:tc>
      </w:tr>
      <w:tr w:rsidR="000D7040" w:rsidRPr="006A3649" w14:paraId="33ECF311" w14:textId="77777777" w:rsidTr="00734B4B">
        <w:trPr>
          <w:trHeight w:val="300"/>
        </w:trPr>
        <w:tc>
          <w:tcPr>
            <w:tcW w:w="2054" w:type="dxa"/>
            <w:vAlign w:val="center"/>
          </w:tcPr>
          <w:p w14:paraId="257D5ED3" w14:textId="77777777" w:rsidR="000D7040" w:rsidRPr="00944F9D" w:rsidRDefault="000D7040" w:rsidP="00734B4B">
            <w:pPr>
              <w:jc w:val="left"/>
              <w:rPr>
                <w:b/>
                <w:bCs/>
              </w:rPr>
            </w:pPr>
            <w:r w:rsidRPr="00944F9D">
              <w:rPr>
                <w:rFonts w:ascii="Calibri" w:hAnsi="Calibri" w:cs="Calibri"/>
                <w:b/>
                <w:bCs/>
                <w:color w:val="000000"/>
              </w:rPr>
              <w:t>RW UV OPEX</w:t>
            </w:r>
          </w:p>
        </w:tc>
        <w:tc>
          <w:tcPr>
            <w:tcW w:w="1012" w:type="dxa"/>
            <w:noWrap/>
            <w:vAlign w:val="center"/>
            <w:hideMark/>
          </w:tcPr>
          <w:p w14:paraId="55AB7BB9" w14:textId="77777777" w:rsidR="000D7040" w:rsidRPr="00580929" w:rsidRDefault="000D7040" w:rsidP="00734B4B">
            <w:pPr>
              <w:jc w:val="center"/>
              <w:rPr>
                <w:rFonts w:cs="Arial"/>
              </w:rPr>
            </w:pPr>
            <w:r w:rsidRPr="00580929">
              <w:rPr>
                <w:rFonts w:cs="Arial"/>
              </w:rPr>
              <w:t>2,815</w:t>
            </w:r>
          </w:p>
        </w:tc>
        <w:tc>
          <w:tcPr>
            <w:tcW w:w="1346" w:type="dxa"/>
            <w:noWrap/>
            <w:vAlign w:val="center"/>
            <w:hideMark/>
          </w:tcPr>
          <w:p w14:paraId="2EB65574" w14:textId="77777777" w:rsidR="000D7040" w:rsidRPr="00580929" w:rsidRDefault="000D7040" w:rsidP="00734B4B">
            <w:pPr>
              <w:jc w:val="center"/>
              <w:rPr>
                <w:rFonts w:cs="Arial"/>
              </w:rPr>
            </w:pPr>
            <w:r w:rsidRPr="00580929">
              <w:rPr>
                <w:rFonts w:cs="Arial"/>
              </w:rPr>
              <w:t>3,170</w:t>
            </w:r>
          </w:p>
        </w:tc>
        <w:tc>
          <w:tcPr>
            <w:tcW w:w="1346" w:type="dxa"/>
            <w:noWrap/>
            <w:vAlign w:val="center"/>
            <w:hideMark/>
          </w:tcPr>
          <w:p w14:paraId="23F9168A" w14:textId="77777777" w:rsidR="000D7040" w:rsidRPr="00580929" w:rsidRDefault="000D7040" w:rsidP="00734B4B">
            <w:pPr>
              <w:jc w:val="center"/>
              <w:rPr>
                <w:rFonts w:cs="Arial"/>
              </w:rPr>
            </w:pPr>
            <w:r w:rsidRPr="00580929">
              <w:rPr>
                <w:rFonts w:cs="Arial"/>
              </w:rPr>
              <w:t>4,002</w:t>
            </w:r>
          </w:p>
        </w:tc>
        <w:tc>
          <w:tcPr>
            <w:tcW w:w="1400" w:type="dxa"/>
            <w:noWrap/>
            <w:vAlign w:val="center"/>
            <w:hideMark/>
          </w:tcPr>
          <w:p w14:paraId="25E265FB" w14:textId="77777777" w:rsidR="000D7040" w:rsidRPr="00580929" w:rsidRDefault="000D7040" w:rsidP="00734B4B">
            <w:pPr>
              <w:jc w:val="center"/>
              <w:rPr>
                <w:rFonts w:cs="Arial"/>
              </w:rPr>
            </w:pPr>
            <w:r w:rsidRPr="00580929">
              <w:rPr>
                <w:rFonts w:cs="Arial"/>
              </w:rPr>
              <w:t>4,953</w:t>
            </w:r>
          </w:p>
        </w:tc>
        <w:tc>
          <w:tcPr>
            <w:tcW w:w="1484" w:type="dxa"/>
            <w:noWrap/>
            <w:vAlign w:val="center"/>
            <w:hideMark/>
          </w:tcPr>
          <w:p w14:paraId="796F0A59" w14:textId="77777777" w:rsidR="000D7040" w:rsidRPr="00580929" w:rsidRDefault="000D7040" w:rsidP="00734B4B">
            <w:pPr>
              <w:jc w:val="center"/>
              <w:rPr>
                <w:rFonts w:cs="Arial"/>
              </w:rPr>
            </w:pPr>
            <w:r w:rsidRPr="00580929">
              <w:rPr>
                <w:rFonts w:cs="Arial"/>
              </w:rPr>
              <w:t>7,452</w:t>
            </w:r>
          </w:p>
        </w:tc>
      </w:tr>
      <w:tr w:rsidR="000D7040" w:rsidRPr="006A3649" w14:paraId="01440892" w14:textId="77777777" w:rsidTr="00734B4B">
        <w:trPr>
          <w:trHeight w:val="300"/>
        </w:trPr>
        <w:tc>
          <w:tcPr>
            <w:tcW w:w="2054" w:type="dxa"/>
            <w:vAlign w:val="center"/>
          </w:tcPr>
          <w:p w14:paraId="24359B09" w14:textId="77777777" w:rsidR="000D7040" w:rsidRPr="00944F9D" w:rsidRDefault="000D7040" w:rsidP="00734B4B">
            <w:pPr>
              <w:jc w:val="left"/>
              <w:rPr>
                <w:b/>
                <w:bCs/>
              </w:rPr>
            </w:pPr>
            <w:r w:rsidRPr="00944F9D">
              <w:rPr>
                <w:rFonts w:ascii="Calibri" w:hAnsi="Calibri" w:cs="Calibri"/>
                <w:b/>
                <w:bCs/>
              </w:rPr>
              <w:t xml:space="preserve">Monitoring sensors </w:t>
            </w:r>
          </w:p>
        </w:tc>
        <w:tc>
          <w:tcPr>
            <w:tcW w:w="1012" w:type="dxa"/>
            <w:noWrap/>
            <w:vAlign w:val="center"/>
            <w:hideMark/>
          </w:tcPr>
          <w:p w14:paraId="3789632A" w14:textId="77777777" w:rsidR="000D7040" w:rsidRPr="00580929" w:rsidRDefault="000D7040" w:rsidP="00734B4B">
            <w:pPr>
              <w:jc w:val="center"/>
              <w:rPr>
                <w:rFonts w:cs="Arial"/>
              </w:rPr>
            </w:pPr>
            <w:r w:rsidRPr="00580929">
              <w:rPr>
                <w:rFonts w:cs="Arial"/>
              </w:rPr>
              <w:t>92,235</w:t>
            </w:r>
          </w:p>
        </w:tc>
        <w:tc>
          <w:tcPr>
            <w:tcW w:w="1346" w:type="dxa"/>
            <w:noWrap/>
            <w:vAlign w:val="center"/>
            <w:hideMark/>
          </w:tcPr>
          <w:p w14:paraId="2CAE1342" w14:textId="77777777" w:rsidR="000D7040" w:rsidRPr="00580929" w:rsidRDefault="000D7040" w:rsidP="00734B4B">
            <w:pPr>
              <w:jc w:val="center"/>
              <w:rPr>
                <w:rFonts w:cs="Arial"/>
              </w:rPr>
            </w:pPr>
            <w:r w:rsidRPr="00580929">
              <w:rPr>
                <w:rFonts w:cs="Arial"/>
              </w:rPr>
              <w:t>92,235</w:t>
            </w:r>
          </w:p>
        </w:tc>
        <w:tc>
          <w:tcPr>
            <w:tcW w:w="1346" w:type="dxa"/>
            <w:noWrap/>
            <w:vAlign w:val="center"/>
            <w:hideMark/>
          </w:tcPr>
          <w:p w14:paraId="2D258C04" w14:textId="77777777" w:rsidR="000D7040" w:rsidRPr="00580929" w:rsidRDefault="000D7040" w:rsidP="00734B4B">
            <w:pPr>
              <w:jc w:val="center"/>
              <w:rPr>
                <w:rFonts w:cs="Arial"/>
              </w:rPr>
            </w:pPr>
            <w:r w:rsidRPr="00580929">
              <w:rPr>
                <w:rFonts w:cs="Arial"/>
              </w:rPr>
              <w:t>92,235</w:t>
            </w:r>
          </w:p>
        </w:tc>
        <w:tc>
          <w:tcPr>
            <w:tcW w:w="1400" w:type="dxa"/>
            <w:noWrap/>
            <w:vAlign w:val="center"/>
            <w:hideMark/>
          </w:tcPr>
          <w:p w14:paraId="14794268" w14:textId="77777777" w:rsidR="000D7040" w:rsidRPr="00580929" w:rsidRDefault="000D7040" w:rsidP="00734B4B">
            <w:pPr>
              <w:jc w:val="center"/>
              <w:rPr>
                <w:rFonts w:cs="Arial"/>
              </w:rPr>
            </w:pPr>
            <w:r w:rsidRPr="00580929">
              <w:rPr>
                <w:rFonts w:cs="Arial"/>
              </w:rPr>
              <w:t>92,235</w:t>
            </w:r>
          </w:p>
        </w:tc>
        <w:tc>
          <w:tcPr>
            <w:tcW w:w="1484" w:type="dxa"/>
            <w:noWrap/>
            <w:vAlign w:val="center"/>
            <w:hideMark/>
          </w:tcPr>
          <w:p w14:paraId="0AF5582A" w14:textId="77777777" w:rsidR="000D7040" w:rsidRPr="00580929" w:rsidRDefault="000D7040" w:rsidP="00734B4B">
            <w:pPr>
              <w:jc w:val="center"/>
              <w:rPr>
                <w:rFonts w:cs="Arial"/>
              </w:rPr>
            </w:pPr>
            <w:r w:rsidRPr="00580929">
              <w:rPr>
                <w:rFonts w:cs="Arial"/>
              </w:rPr>
              <w:t>92,235</w:t>
            </w:r>
          </w:p>
        </w:tc>
      </w:tr>
      <w:tr w:rsidR="000D7040" w:rsidRPr="006A3649" w14:paraId="68054491" w14:textId="77777777" w:rsidTr="00734B4B">
        <w:trPr>
          <w:trHeight w:val="288"/>
        </w:trPr>
        <w:tc>
          <w:tcPr>
            <w:tcW w:w="2054" w:type="dxa"/>
            <w:vAlign w:val="center"/>
          </w:tcPr>
          <w:p w14:paraId="2A097D31" w14:textId="77777777" w:rsidR="000D7040" w:rsidRPr="00944F9D" w:rsidRDefault="000D7040" w:rsidP="00734B4B">
            <w:pPr>
              <w:jc w:val="left"/>
              <w:rPr>
                <w:b/>
                <w:bCs/>
              </w:rPr>
            </w:pPr>
            <w:r w:rsidRPr="00944F9D">
              <w:rPr>
                <w:b/>
                <w:bCs/>
              </w:rPr>
              <w:t>TOTAL (CAPEX &amp; OPEX)</w:t>
            </w:r>
          </w:p>
        </w:tc>
        <w:tc>
          <w:tcPr>
            <w:tcW w:w="1012" w:type="dxa"/>
            <w:noWrap/>
            <w:vAlign w:val="center"/>
            <w:hideMark/>
          </w:tcPr>
          <w:p w14:paraId="49148476" w14:textId="77777777" w:rsidR="000D7040" w:rsidRPr="00580929" w:rsidRDefault="000D7040" w:rsidP="00734B4B">
            <w:pPr>
              <w:jc w:val="center"/>
              <w:rPr>
                <w:rFonts w:cs="Arial"/>
                <w:b/>
                <w:bCs/>
              </w:rPr>
            </w:pPr>
            <w:r w:rsidRPr="00580929">
              <w:rPr>
                <w:rFonts w:cs="Arial"/>
                <w:b/>
                <w:bCs/>
              </w:rPr>
              <w:t>128,933</w:t>
            </w:r>
          </w:p>
        </w:tc>
        <w:tc>
          <w:tcPr>
            <w:tcW w:w="1346" w:type="dxa"/>
            <w:noWrap/>
            <w:vAlign w:val="center"/>
            <w:hideMark/>
          </w:tcPr>
          <w:p w14:paraId="332A8908" w14:textId="77777777" w:rsidR="000D7040" w:rsidRPr="00580929" w:rsidRDefault="000D7040" w:rsidP="00734B4B">
            <w:pPr>
              <w:jc w:val="center"/>
              <w:rPr>
                <w:rFonts w:cs="Arial"/>
                <w:b/>
                <w:bCs/>
              </w:rPr>
            </w:pPr>
            <w:r w:rsidRPr="00580929">
              <w:rPr>
                <w:rFonts w:cs="Arial"/>
                <w:b/>
                <w:bCs/>
              </w:rPr>
              <w:t>133,097</w:t>
            </w:r>
          </w:p>
        </w:tc>
        <w:tc>
          <w:tcPr>
            <w:tcW w:w="1346" w:type="dxa"/>
            <w:noWrap/>
            <w:vAlign w:val="center"/>
            <w:hideMark/>
          </w:tcPr>
          <w:p w14:paraId="01D7D81E" w14:textId="77777777" w:rsidR="000D7040" w:rsidRPr="00580929" w:rsidRDefault="000D7040" w:rsidP="00734B4B">
            <w:pPr>
              <w:jc w:val="center"/>
              <w:rPr>
                <w:rFonts w:cs="Arial"/>
                <w:b/>
                <w:bCs/>
              </w:rPr>
            </w:pPr>
            <w:r w:rsidRPr="00580929">
              <w:rPr>
                <w:rFonts w:cs="Arial"/>
                <w:b/>
                <w:bCs/>
              </w:rPr>
              <w:t>153,940</w:t>
            </w:r>
          </w:p>
        </w:tc>
        <w:tc>
          <w:tcPr>
            <w:tcW w:w="1400" w:type="dxa"/>
            <w:noWrap/>
            <w:vAlign w:val="center"/>
            <w:hideMark/>
          </w:tcPr>
          <w:p w14:paraId="508AB311" w14:textId="77777777" w:rsidR="000D7040" w:rsidRPr="00580929" w:rsidRDefault="000D7040" w:rsidP="00734B4B">
            <w:pPr>
              <w:jc w:val="center"/>
              <w:rPr>
                <w:rFonts w:cs="Arial"/>
                <w:b/>
                <w:bCs/>
              </w:rPr>
            </w:pPr>
            <w:r w:rsidRPr="00580929">
              <w:rPr>
                <w:rFonts w:cs="Arial"/>
                <w:b/>
                <w:bCs/>
              </w:rPr>
              <w:t>178,907</w:t>
            </w:r>
          </w:p>
        </w:tc>
        <w:tc>
          <w:tcPr>
            <w:tcW w:w="1484" w:type="dxa"/>
            <w:noWrap/>
            <w:vAlign w:val="center"/>
            <w:hideMark/>
          </w:tcPr>
          <w:p w14:paraId="7404678B" w14:textId="77777777" w:rsidR="000D7040" w:rsidRPr="00580929" w:rsidRDefault="000D7040" w:rsidP="00734B4B">
            <w:pPr>
              <w:jc w:val="center"/>
              <w:rPr>
                <w:rFonts w:cs="Arial"/>
                <w:b/>
                <w:bCs/>
              </w:rPr>
            </w:pPr>
            <w:r w:rsidRPr="00580929">
              <w:rPr>
                <w:rFonts w:cs="Arial"/>
                <w:b/>
                <w:bCs/>
              </w:rPr>
              <w:t>249,226</w:t>
            </w:r>
          </w:p>
        </w:tc>
      </w:tr>
    </w:tbl>
    <w:p w14:paraId="151AC68D" w14:textId="3F3FD73B" w:rsidR="002E6C9B" w:rsidRDefault="002E6C9B" w:rsidP="006A3649"/>
    <w:p w14:paraId="0F30BB44" w14:textId="5B8CE875" w:rsidR="002E6C9B" w:rsidRDefault="002E6C9B" w:rsidP="006A3649"/>
    <w:p w14:paraId="4D9D8C01" w14:textId="77777777" w:rsidR="000D7040" w:rsidRDefault="000D7040" w:rsidP="006A3649"/>
    <w:p w14:paraId="0FCBA05D" w14:textId="77777777" w:rsidR="000D7040" w:rsidRDefault="000D7040" w:rsidP="006A3649"/>
    <w:p w14:paraId="028C8350" w14:textId="77777777" w:rsidR="000D7040" w:rsidRDefault="000D7040" w:rsidP="006A3649"/>
    <w:p w14:paraId="1485EA5E" w14:textId="77777777" w:rsidR="000D7040" w:rsidRDefault="000D7040" w:rsidP="006A3649"/>
    <w:p w14:paraId="7D74781D" w14:textId="3D4E59B1" w:rsidR="000D7040" w:rsidRDefault="000D7040" w:rsidP="000D7040">
      <w:pPr>
        <w:pStyle w:val="Caption"/>
        <w:keepNext/>
      </w:pPr>
      <w:bookmarkStart w:id="153" w:name="_Hlk148526302"/>
      <w:r>
        <w:lastRenderedPageBreak/>
        <w:t xml:space="preserve">Table </w:t>
      </w:r>
      <w:r w:rsidR="007D79F7">
        <w:t>8</w:t>
      </w:r>
      <w:r>
        <w:noBreakHyphen/>
      </w:r>
      <w:r w:rsidR="007D79F7">
        <w:t>6</w:t>
      </w:r>
      <w:r>
        <w:t>: Total costs for the housing development</w:t>
      </w:r>
      <w:r w:rsidR="004B7868">
        <w:t xml:space="preserve"> (city block) not including monitoring.</w:t>
      </w:r>
    </w:p>
    <w:tbl>
      <w:tblPr>
        <w:tblStyle w:val="TableGrid"/>
        <w:tblW w:w="0" w:type="auto"/>
        <w:jc w:val="center"/>
        <w:tblLook w:val="04A0" w:firstRow="1" w:lastRow="0" w:firstColumn="1" w:lastColumn="0" w:noHBand="0" w:noVBand="1"/>
      </w:tblPr>
      <w:tblGrid>
        <w:gridCol w:w="2446"/>
        <w:gridCol w:w="2432"/>
        <w:gridCol w:w="1637"/>
        <w:gridCol w:w="1979"/>
      </w:tblGrid>
      <w:tr w:rsidR="000D7040" w:rsidRPr="000D7040" w14:paraId="73AD2B6A" w14:textId="77777777" w:rsidTr="000D7040">
        <w:trPr>
          <w:trHeight w:val="290"/>
          <w:jc w:val="center"/>
        </w:trPr>
        <w:tc>
          <w:tcPr>
            <w:tcW w:w="2446" w:type="dxa"/>
            <w:noWrap/>
            <w:hideMark/>
          </w:tcPr>
          <w:bookmarkEnd w:id="153"/>
          <w:p w14:paraId="42E84B3A" w14:textId="77777777" w:rsidR="000D7040" w:rsidRPr="000D7040" w:rsidRDefault="000D7040" w:rsidP="000D7040">
            <w:pPr>
              <w:rPr>
                <w:b/>
                <w:bCs/>
                <w:i/>
                <w:iCs/>
                <w:sz w:val="20"/>
                <w:szCs w:val="20"/>
                <w:lang w:val="en-US"/>
              </w:rPr>
            </w:pPr>
            <w:r w:rsidRPr="000D7040">
              <w:rPr>
                <w:b/>
                <w:bCs/>
                <w:i/>
                <w:iCs/>
                <w:sz w:val="20"/>
                <w:szCs w:val="20"/>
              </w:rPr>
              <w:t>Total costs</w:t>
            </w:r>
          </w:p>
        </w:tc>
        <w:tc>
          <w:tcPr>
            <w:tcW w:w="2432" w:type="dxa"/>
            <w:noWrap/>
            <w:hideMark/>
          </w:tcPr>
          <w:p w14:paraId="649AC650" w14:textId="77777777" w:rsidR="000D7040" w:rsidRPr="000D7040" w:rsidRDefault="000D7040" w:rsidP="000D7040">
            <w:pPr>
              <w:rPr>
                <w:b/>
                <w:bCs/>
                <w:i/>
                <w:iCs/>
                <w:sz w:val="20"/>
                <w:szCs w:val="20"/>
              </w:rPr>
            </w:pPr>
          </w:p>
        </w:tc>
        <w:tc>
          <w:tcPr>
            <w:tcW w:w="1637" w:type="dxa"/>
            <w:noWrap/>
            <w:hideMark/>
          </w:tcPr>
          <w:p w14:paraId="20B6C787" w14:textId="77777777" w:rsidR="000D7040" w:rsidRPr="000D7040" w:rsidRDefault="000D7040">
            <w:pPr>
              <w:rPr>
                <w:sz w:val="20"/>
                <w:szCs w:val="20"/>
              </w:rPr>
            </w:pPr>
          </w:p>
        </w:tc>
        <w:tc>
          <w:tcPr>
            <w:tcW w:w="1979" w:type="dxa"/>
            <w:noWrap/>
            <w:hideMark/>
          </w:tcPr>
          <w:p w14:paraId="1F113F11" w14:textId="77777777" w:rsidR="000D7040" w:rsidRPr="000D7040" w:rsidRDefault="000D7040">
            <w:pPr>
              <w:rPr>
                <w:sz w:val="20"/>
                <w:szCs w:val="20"/>
              </w:rPr>
            </w:pPr>
          </w:p>
        </w:tc>
      </w:tr>
      <w:tr w:rsidR="000D7040" w:rsidRPr="000D7040" w14:paraId="28A8519C" w14:textId="77777777" w:rsidTr="000D7040">
        <w:trPr>
          <w:trHeight w:val="300"/>
          <w:jc w:val="center"/>
        </w:trPr>
        <w:tc>
          <w:tcPr>
            <w:tcW w:w="2446" w:type="dxa"/>
            <w:noWrap/>
            <w:hideMark/>
          </w:tcPr>
          <w:p w14:paraId="55678335" w14:textId="77777777" w:rsidR="000D7040" w:rsidRPr="000D7040" w:rsidRDefault="000D7040">
            <w:pPr>
              <w:rPr>
                <w:sz w:val="20"/>
                <w:szCs w:val="20"/>
              </w:rPr>
            </w:pPr>
            <w:r w:rsidRPr="000D7040">
              <w:rPr>
                <w:sz w:val="20"/>
                <w:szCs w:val="20"/>
              </w:rPr>
              <w:t> </w:t>
            </w:r>
          </w:p>
        </w:tc>
        <w:tc>
          <w:tcPr>
            <w:tcW w:w="2432" w:type="dxa"/>
            <w:noWrap/>
            <w:hideMark/>
          </w:tcPr>
          <w:p w14:paraId="7F217246" w14:textId="77777777" w:rsidR="000D7040" w:rsidRPr="000D7040" w:rsidRDefault="000D7040" w:rsidP="000D7040">
            <w:pPr>
              <w:rPr>
                <w:b/>
                <w:bCs/>
                <w:sz w:val="20"/>
                <w:szCs w:val="20"/>
              </w:rPr>
            </w:pPr>
            <w:r w:rsidRPr="000D7040">
              <w:rPr>
                <w:b/>
                <w:bCs/>
                <w:sz w:val="20"/>
                <w:szCs w:val="20"/>
              </w:rPr>
              <w:t>CAPEX (€)</w:t>
            </w:r>
          </w:p>
        </w:tc>
        <w:tc>
          <w:tcPr>
            <w:tcW w:w="1637" w:type="dxa"/>
            <w:noWrap/>
            <w:hideMark/>
          </w:tcPr>
          <w:p w14:paraId="4129E875" w14:textId="77777777" w:rsidR="000D7040" w:rsidRPr="000D7040" w:rsidRDefault="000D7040" w:rsidP="000D7040">
            <w:pPr>
              <w:rPr>
                <w:b/>
                <w:bCs/>
                <w:sz w:val="20"/>
                <w:szCs w:val="20"/>
              </w:rPr>
            </w:pPr>
            <w:r w:rsidRPr="000D7040">
              <w:rPr>
                <w:b/>
                <w:bCs/>
                <w:sz w:val="20"/>
                <w:szCs w:val="20"/>
              </w:rPr>
              <w:t>OPEX (€/yr)</w:t>
            </w:r>
          </w:p>
        </w:tc>
        <w:tc>
          <w:tcPr>
            <w:tcW w:w="1979" w:type="dxa"/>
            <w:noWrap/>
            <w:hideMark/>
          </w:tcPr>
          <w:p w14:paraId="7FC7A23F" w14:textId="77777777" w:rsidR="000D7040" w:rsidRPr="000D7040" w:rsidRDefault="000D7040" w:rsidP="000D7040">
            <w:pPr>
              <w:rPr>
                <w:b/>
                <w:bCs/>
                <w:sz w:val="20"/>
                <w:szCs w:val="20"/>
              </w:rPr>
            </w:pPr>
            <w:r w:rsidRPr="000D7040">
              <w:rPr>
                <w:b/>
                <w:bCs/>
                <w:sz w:val="20"/>
                <w:szCs w:val="20"/>
              </w:rPr>
              <w:t>OPEX (€)</w:t>
            </w:r>
          </w:p>
        </w:tc>
      </w:tr>
      <w:tr w:rsidR="000D7040" w:rsidRPr="000D7040" w14:paraId="20F5A8C5" w14:textId="77777777" w:rsidTr="000D7040">
        <w:trPr>
          <w:trHeight w:val="290"/>
          <w:jc w:val="center"/>
        </w:trPr>
        <w:tc>
          <w:tcPr>
            <w:tcW w:w="2446" w:type="dxa"/>
            <w:noWrap/>
            <w:hideMark/>
          </w:tcPr>
          <w:p w14:paraId="5C4F97ED" w14:textId="77777777" w:rsidR="000D7040" w:rsidRPr="000D7040" w:rsidRDefault="000D7040" w:rsidP="000D7040">
            <w:pPr>
              <w:rPr>
                <w:b/>
                <w:bCs/>
                <w:sz w:val="20"/>
                <w:szCs w:val="20"/>
              </w:rPr>
            </w:pPr>
            <w:r w:rsidRPr="000D7040">
              <w:rPr>
                <w:b/>
                <w:bCs/>
                <w:sz w:val="20"/>
                <w:szCs w:val="20"/>
              </w:rPr>
              <w:t>BrW+nrcYW+FW</w:t>
            </w:r>
          </w:p>
        </w:tc>
        <w:tc>
          <w:tcPr>
            <w:tcW w:w="2432" w:type="dxa"/>
            <w:noWrap/>
            <w:hideMark/>
          </w:tcPr>
          <w:p w14:paraId="74843929" w14:textId="77777777" w:rsidR="000D7040" w:rsidRPr="000D7040" w:rsidRDefault="000D7040">
            <w:pPr>
              <w:rPr>
                <w:sz w:val="20"/>
                <w:szCs w:val="20"/>
              </w:rPr>
            </w:pPr>
            <w:r w:rsidRPr="000D7040">
              <w:rPr>
                <w:sz w:val="20"/>
                <w:szCs w:val="20"/>
              </w:rPr>
              <w:t> </w:t>
            </w:r>
          </w:p>
        </w:tc>
        <w:tc>
          <w:tcPr>
            <w:tcW w:w="1637" w:type="dxa"/>
            <w:noWrap/>
            <w:hideMark/>
          </w:tcPr>
          <w:p w14:paraId="0F91C07A" w14:textId="77777777" w:rsidR="000D7040" w:rsidRPr="000D7040" w:rsidRDefault="000D7040">
            <w:pPr>
              <w:rPr>
                <w:sz w:val="20"/>
                <w:szCs w:val="20"/>
              </w:rPr>
            </w:pPr>
            <w:r w:rsidRPr="000D7040">
              <w:rPr>
                <w:sz w:val="20"/>
                <w:szCs w:val="20"/>
              </w:rPr>
              <w:t> </w:t>
            </w:r>
          </w:p>
        </w:tc>
        <w:tc>
          <w:tcPr>
            <w:tcW w:w="1979" w:type="dxa"/>
            <w:noWrap/>
            <w:hideMark/>
          </w:tcPr>
          <w:p w14:paraId="6591AF0E" w14:textId="77777777" w:rsidR="000D7040" w:rsidRPr="000D7040" w:rsidRDefault="000D7040">
            <w:pPr>
              <w:rPr>
                <w:sz w:val="20"/>
                <w:szCs w:val="20"/>
              </w:rPr>
            </w:pPr>
            <w:r w:rsidRPr="000D7040">
              <w:rPr>
                <w:sz w:val="20"/>
                <w:szCs w:val="20"/>
              </w:rPr>
              <w:t> </w:t>
            </w:r>
          </w:p>
        </w:tc>
      </w:tr>
      <w:tr w:rsidR="000D7040" w:rsidRPr="000D7040" w14:paraId="64D884E8" w14:textId="77777777" w:rsidTr="000D7040">
        <w:trPr>
          <w:trHeight w:val="355"/>
          <w:jc w:val="center"/>
        </w:trPr>
        <w:tc>
          <w:tcPr>
            <w:tcW w:w="2446" w:type="dxa"/>
            <w:noWrap/>
            <w:hideMark/>
          </w:tcPr>
          <w:p w14:paraId="0B584AA3" w14:textId="77777777" w:rsidR="000D7040" w:rsidRPr="000D7040" w:rsidRDefault="000D7040">
            <w:pPr>
              <w:rPr>
                <w:b/>
                <w:bCs/>
                <w:sz w:val="20"/>
                <w:szCs w:val="20"/>
              </w:rPr>
            </w:pPr>
            <w:r w:rsidRPr="000D7040">
              <w:rPr>
                <w:b/>
                <w:bCs/>
                <w:sz w:val="20"/>
                <w:szCs w:val="20"/>
              </w:rPr>
              <w:t>UASB</w:t>
            </w:r>
          </w:p>
        </w:tc>
        <w:tc>
          <w:tcPr>
            <w:tcW w:w="2432" w:type="dxa"/>
            <w:noWrap/>
            <w:hideMark/>
          </w:tcPr>
          <w:p w14:paraId="5534041D" w14:textId="77777777" w:rsidR="000D7040" w:rsidRPr="000D7040" w:rsidRDefault="000D7040" w:rsidP="000D7040">
            <w:pPr>
              <w:jc w:val="center"/>
              <w:rPr>
                <w:sz w:val="20"/>
                <w:szCs w:val="20"/>
              </w:rPr>
            </w:pPr>
            <w:r w:rsidRPr="000D7040">
              <w:rPr>
                <w:sz w:val="20"/>
                <w:szCs w:val="20"/>
              </w:rPr>
              <w:t>556,833.33</w:t>
            </w:r>
          </w:p>
        </w:tc>
        <w:tc>
          <w:tcPr>
            <w:tcW w:w="1637" w:type="dxa"/>
            <w:noWrap/>
            <w:hideMark/>
          </w:tcPr>
          <w:p w14:paraId="478EAF84" w14:textId="77777777" w:rsidR="000D7040" w:rsidRPr="000D7040" w:rsidRDefault="000D7040" w:rsidP="000D7040">
            <w:pPr>
              <w:jc w:val="center"/>
              <w:rPr>
                <w:sz w:val="20"/>
                <w:szCs w:val="20"/>
              </w:rPr>
            </w:pPr>
            <w:r w:rsidRPr="000D7040">
              <w:rPr>
                <w:sz w:val="20"/>
                <w:szCs w:val="20"/>
              </w:rPr>
              <w:t>27,269.61</w:t>
            </w:r>
          </w:p>
        </w:tc>
        <w:tc>
          <w:tcPr>
            <w:tcW w:w="1979" w:type="dxa"/>
            <w:noWrap/>
            <w:hideMark/>
          </w:tcPr>
          <w:p w14:paraId="47F032C5" w14:textId="77777777" w:rsidR="000D7040" w:rsidRPr="000D7040" w:rsidRDefault="000D7040" w:rsidP="000D7040">
            <w:pPr>
              <w:jc w:val="center"/>
              <w:rPr>
                <w:sz w:val="20"/>
                <w:szCs w:val="20"/>
              </w:rPr>
            </w:pPr>
            <w:r w:rsidRPr="000D7040">
              <w:rPr>
                <w:sz w:val="20"/>
                <w:szCs w:val="20"/>
              </w:rPr>
              <w:t>419,200.72</w:t>
            </w:r>
          </w:p>
        </w:tc>
      </w:tr>
      <w:tr w:rsidR="000D7040" w:rsidRPr="000D7040" w14:paraId="1373DBE7" w14:textId="77777777" w:rsidTr="000D7040">
        <w:trPr>
          <w:trHeight w:val="290"/>
          <w:jc w:val="center"/>
        </w:trPr>
        <w:tc>
          <w:tcPr>
            <w:tcW w:w="2446" w:type="dxa"/>
            <w:noWrap/>
            <w:hideMark/>
          </w:tcPr>
          <w:p w14:paraId="616FB436" w14:textId="77777777" w:rsidR="000D7040" w:rsidRPr="000D7040" w:rsidRDefault="000D7040" w:rsidP="000D7040">
            <w:pPr>
              <w:rPr>
                <w:b/>
                <w:bCs/>
                <w:sz w:val="20"/>
                <w:szCs w:val="20"/>
              </w:rPr>
            </w:pPr>
            <w:r w:rsidRPr="000D7040">
              <w:rPr>
                <w:b/>
                <w:bCs/>
                <w:sz w:val="20"/>
                <w:szCs w:val="20"/>
              </w:rPr>
              <w:t>OLAND</w:t>
            </w:r>
          </w:p>
        </w:tc>
        <w:tc>
          <w:tcPr>
            <w:tcW w:w="2432" w:type="dxa"/>
            <w:noWrap/>
            <w:hideMark/>
          </w:tcPr>
          <w:p w14:paraId="15616618" w14:textId="77777777" w:rsidR="000D7040" w:rsidRPr="000D7040" w:rsidRDefault="000D7040" w:rsidP="000D7040">
            <w:pPr>
              <w:jc w:val="center"/>
              <w:rPr>
                <w:sz w:val="20"/>
                <w:szCs w:val="20"/>
              </w:rPr>
            </w:pPr>
            <w:r w:rsidRPr="000D7040">
              <w:rPr>
                <w:sz w:val="20"/>
                <w:szCs w:val="20"/>
              </w:rPr>
              <w:t>3,027.66</w:t>
            </w:r>
          </w:p>
        </w:tc>
        <w:tc>
          <w:tcPr>
            <w:tcW w:w="1637" w:type="dxa"/>
            <w:noWrap/>
            <w:hideMark/>
          </w:tcPr>
          <w:p w14:paraId="54965E77" w14:textId="77777777" w:rsidR="000D7040" w:rsidRPr="000D7040" w:rsidRDefault="000D7040" w:rsidP="000D7040">
            <w:pPr>
              <w:jc w:val="center"/>
              <w:rPr>
                <w:sz w:val="20"/>
                <w:szCs w:val="20"/>
              </w:rPr>
            </w:pPr>
            <w:r w:rsidRPr="000D7040">
              <w:rPr>
                <w:sz w:val="20"/>
                <w:szCs w:val="20"/>
              </w:rPr>
              <w:t>5,161.71</w:t>
            </w:r>
          </w:p>
        </w:tc>
        <w:tc>
          <w:tcPr>
            <w:tcW w:w="1979" w:type="dxa"/>
            <w:noWrap/>
            <w:hideMark/>
          </w:tcPr>
          <w:p w14:paraId="27B2DA77" w14:textId="77777777" w:rsidR="000D7040" w:rsidRPr="000D7040" w:rsidRDefault="000D7040" w:rsidP="000D7040">
            <w:pPr>
              <w:jc w:val="center"/>
              <w:rPr>
                <w:sz w:val="20"/>
                <w:szCs w:val="20"/>
              </w:rPr>
            </w:pPr>
            <w:r w:rsidRPr="000D7040">
              <w:rPr>
                <w:sz w:val="20"/>
                <w:szCs w:val="20"/>
              </w:rPr>
              <w:t>79,348.14</w:t>
            </w:r>
          </w:p>
        </w:tc>
      </w:tr>
      <w:tr w:rsidR="000D7040" w:rsidRPr="000D7040" w14:paraId="01988221" w14:textId="77777777" w:rsidTr="000D7040">
        <w:trPr>
          <w:trHeight w:val="290"/>
          <w:jc w:val="center"/>
        </w:trPr>
        <w:tc>
          <w:tcPr>
            <w:tcW w:w="2446" w:type="dxa"/>
            <w:hideMark/>
          </w:tcPr>
          <w:p w14:paraId="5EC7EA22" w14:textId="77777777" w:rsidR="000D7040" w:rsidRPr="000D7040" w:rsidRDefault="000D7040" w:rsidP="000D7040">
            <w:pPr>
              <w:rPr>
                <w:b/>
                <w:bCs/>
                <w:sz w:val="20"/>
                <w:szCs w:val="20"/>
              </w:rPr>
            </w:pPr>
            <w:r w:rsidRPr="000D7040">
              <w:rPr>
                <w:b/>
                <w:bCs/>
                <w:sz w:val="20"/>
                <w:szCs w:val="20"/>
              </w:rPr>
              <w:t>Struvite reactor</w:t>
            </w:r>
          </w:p>
        </w:tc>
        <w:tc>
          <w:tcPr>
            <w:tcW w:w="2432" w:type="dxa"/>
            <w:noWrap/>
            <w:hideMark/>
          </w:tcPr>
          <w:p w14:paraId="366E038D" w14:textId="77777777" w:rsidR="000D7040" w:rsidRPr="000D7040" w:rsidRDefault="000D7040" w:rsidP="000D7040">
            <w:pPr>
              <w:jc w:val="center"/>
              <w:rPr>
                <w:sz w:val="20"/>
                <w:szCs w:val="20"/>
              </w:rPr>
            </w:pPr>
            <w:r w:rsidRPr="000D7040">
              <w:rPr>
                <w:sz w:val="20"/>
                <w:szCs w:val="20"/>
              </w:rPr>
              <w:t>6,740.11</w:t>
            </w:r>
          </w:p>
        </w:tc>
        <w:tc>
          <w:tcPr>
            <w:tcW w:w="1637" w:type="dxa"/>
            <w:noWrap/>
            <w:hideMark/>
          </w:tcPr>
          <w:p w14:paraId="358B12F6" w14:textId="77777777" w:rsidR="000D7040" w:rsidRPr="000D7040" w:rsidRDefault="000D7040" w:rsidP="000D7040">
            <w:pPr>
              <w:jc w:val="center"/>
              <w:rPr>
                <w:sz w:val="20"/>
                <w:szCs w:val="20"/>
              </w:rPr>
            </w:pPr>
            <w:r w:rsidRPr="000D7040">
              <w:rPr>
                <w:sz w:val="20"/>
                <w:szCs w:val="20"/>
              </w:rPr>
              <w:t>443.83</w:t>
            </w:r>
          </w:p>
        </w:tc>
        <w:tc>
          <w:tcPr>
            <w:tcW w:w="1979" w:type="dxa"/>
            <w:noWrap/>
            <w:hideMark/>
          </w:tcPr>
          <w:p w14:paraId="33633FEF" w14:textId="77777777" w:rsidR="000D7040" w:rsidRPr="000D7040" w:rsidRDefault="000D7040" w:rsidP="000D7040">
            <w:pPr>
              <w:jc w:val="center"/>
              <w:rPr>
                <w:sz w:val="20"/>
                <w:szCs w:val="20"/>
              </w:rPr>
            </w:pPr>
            <w:r w:rsidRPr="000D7040">
              <w:rPr>
                <w:sz w:val="20"/>
                <w:szCs w:val="20"/>
              </w:rPr>
              <w:t>6,822.73</w:t>
            </w:r>
          </w:p>
        </w:tc>
      </w:tr>
      <w:tr w:rsidR="000D7040" w:rsidRPr="000D7040" w14:paraId="2DBCFD12" w14:textId="77777777" w:rsidTr="000D7040">
        <w:trPr>
          <w:trHeight w:val="290"/>
          <w:jc w:val="center"/>
        </w:trPr>
        <w:tc>
          <w:tcPr>
            <w:tcW w:w="2446" w:type="dxa"/>
            <w:hideMark/>
          </w:tcPr>
          <w:p w14:paraId="52C4D858" w14:textId="77777777" w:rsidR="000D7040" w:rsidRPr="000D7040" w:rsidRDefault="000D7040" w:rsidP="000D7040">
            <w:pPr>
              <w:rPr>
                <w:b/>
                <w:bCs/>
                <w:sz w:val="20"/>
                <w:szCs w:val="20"/>
              </w:rPr>
            </w:pPr>
            <w:r w:rsidRPr="000D7040">
              <w:rPr>
                <w:b/>
                <w:bCs/>
                <w:sz w:val="20"/>
                <w:szCs w:val="20"/>
              </w:rPr>
              <w:t>Grinding of FW (pre-treatment)</w:t>
            </w:r>
          </w:p>
        </w:tc>
        <w:tc>
          <w:tcPr>
            <w:tcW w:w="2432" w:type="dxa"/>
            <w:noWrap/>
            <w:hideMark/>
          </w:tcPr>
          <w:p w14:paraId="64AC9630" w14:textId="77777777" w:rsidR="000D7040" w:rsidRPr="000D7040" w:rsidRDefault="000D7040" w:rsidP="000D7040">
            <w:pPr>
              <w:jc w:val="center"/>
              <w:rPr>
                <w:sz w:val="20"/>
                <w:szCs w:val="20"/>
              </w:rPr>
            </w:pPr>
            <w:r w:rsidRPr="000D7040">
              <w:rPr>
                <w:sz w:val="20"/>
                <w:szCs w:val="20"/>
              </w:rPr>
              <w:t>17,215.63</w:t>
            </w:r>
          </w:p>
        </w:tc>
        <w:tc>
          <w:tcPr>
            <w:tcW w:w="1637" w:type="dxa"/>
            <w:noWrap/>
            <w:hideMark/>
          </w:tcPr>
          <w:p w14:paraId="4C0A9C28" w14:textId="77777777" w:rsidR="000D7040" w:rsidRPr="000D7040" w:rsidRDefault="000D7040" w:rsidP="000D7040">
            <w:pPr>
              <w:jc w:val="center"/>
              <w:rPr>
                <w:sz w:val="20"/>
                <w:szCs w:val="20"/>
              </w:rPr>
            </w:pPr>
            <w:r w:rsidRPr="000D7040">
              <w:rPr>
                <w:sz w:val="20"/>
                <w:szCs w:val="20"/>
              </w:rPr>
              <w:t>7,678.40</w:t>
            </w:r>
          </w:p>
        </w:tc>
        <w:tc>
          <w:tcPr>
            <w:tcW w:w="1979" w:type="dxa"/>
            <w:noWrap/>
            <w:hideMark/>
          </w:tcPr>
          <w:p w14:paraId="4E1599E0" w14:textId="77777777" w:rsidR="000D7040" w:rsidRPr="000D7040" w:rsidRDefault="000D7040" w:rsidP="000D7040">
            <w:pPr>
              <w:jc w:val="center"/>
              <w:rPr>
                <w:sz w:val="20"/>
                <w:szCs w:val="20"/>
              </w:rPr>
            </w:pPr>
            <w:r w:rsidRPr="000D7040">
              <w:rPr>
                <w:sz w:val="20"/>
                <w:szCs w:val="20"/>
              </w:rPr>
              <w:t>118,035.87</w:t>
            </w:r>
          </w:p>
        </w:tc>
      </w:tr>
      <w:tr w:rsidR="000D7040" w:rsidRPr="000D7040" w14:paraId="3D1E5198" w14:textId="77777777" w:rsidTr="000D7040">
        <w:trPr>
          <w:trHeight w:val="290"/>
          <w:jc w:val="center"/>
        </w:trPr>
        <w:tc>
          <w:tcPr>
            <w:tcW w:w="2446" w:type="dxa"/>
            <w:noWrap/>
            <w:hideMark/>
          </w:tcPr>
          <w:p w14:paraId="46455515" w14:textId="77777777" w:rsidR="000D7040" w:rsidRPr="000D7040" w:rsidRDefault="000D7040" w:rsidP="000D7040">
            <w:pPr>
              <w:rPr>
                <w:b/>
                <w:bCs/>
                <w:sz w:val="20"/>
                <w:szCs w:val="20"/>
              </w:rPr>
            </w:pPr>
            <w:r w:rsidRPr="000D7040">
              <w:rPr>
                <w:b/>
                <w:bCs/>
                <w:sz w:val="20"/>
                <w:szCs w:val="20"/>
              </w:rPr>
              <w:t>Mixing of FW &amp; BrW</w:t>
            </w:r>
          </w:p>
        </w:tc>
        <w:tc>
          <w:tcPr>
            <w:tcW w:w="2432" w:type="dxa"/>
            <w:noWrap/>
            <w:hideMark/>
          </w:tcPr>
          <w:p w14:paraId="6CDDF3A6" w14:textId="77777777" w:rsidR="000D7040" w:rsidRPr="000D7040" w:rsidRDefault="000D7040" w:rsidP="000D7040">
            <w:pPr>
              <w:jc w:val="center"/>
              <w:rPr>
                <w:sz w:val="20"/>
                <w:szCs w:val="20"/>
              </w:rPr>
            </w:pPr>
            <w:r w:rsidRPr="000D7040">
              <w:rPr>
                <w:sz w:val="20"/>
                <w:szCs w:val="20"/>
              </w:rPr>
              <w:t>17,116.00</w:t>
            </w:r>
          </w:p>
        </w:tc>
        <w:tc>
          <w:tcPr>
            <w:tcW w:w="1637" w:type="dxa"/>
            <w:noWrap/>
            <w:hideMark/>
          </w:tcPr>
          <w:p w14:paraId="19D90C29" w14:textId="77777777" w:rsidR="000D7040" w:rsidRPr="000D7040" w:rsidRDefault="000D7040" w:rsidP="000D7040">
            <w:pPr>
              <w:jc w:val="center"/>
              <w:rPr>
                <w:sz w:val="20"/>
                <w:szCs w:val="20"/>
              </w:rPr>
            </w:pPr>
            <w:r w:rsidRPr="000D7040">
              <w:rPr>
                <w:sz w:val="20"/>
                <w:szCs w:val="20"/>
              </w:rPr>
              <w:t>2,282.77</w:t>
            </w:r>
          </w:p>
        </w:tc>
        <w:tc>
          <w:tcPr>
            <w:tcW w:w="1979" w:type="dxa"/>
            <w:noWrap/>
            <w:hideMark/>
          </w:tcPr>
          <w:p w14:paraId="36B44741" w14:textId="77777777" w:rsidR="000D7040" w:rsidRPr="000D7040" w:rsidRDefault="000D7040" w:rsidP="000D7040">
            <w:pPr>
              <w:jc w:val="center"/>
              <w:rPr>
                <w:sz w:val="20"/>
                <w:szCs w:val="20"/>
              </w:rPr>
            </w:pPr>
            <w:r w:rsidRPr="000D7040">
              <w:rPr>
                <w:sz w:val="20"/>
                <w:szCs w:val="20"/>
              </w:rPr>
              <w:t>35,091.75</w:t>
            </w:r>
          </w:p>
        </w:tc>
      </w:tr>
      <w:tr w:rsidR="000D7040" w:rsidRPr="000D7040" w14:paraId="7FC17C98" w14:textId="77777777" w:rsidTr="008271CD">
        <w:trPr>
          <w:trHeight w:val="300"/>
          <w:jc w:val="center"/>
        </w:trPr>
        <w:tc>
          <w:tcPr>
            <w:tcW w:w="8494" w:type="dxa"/>
            <w:gridSpan w:val="4"/>
            <w:shd w:val="clear" w:color="auto" w:fill="E7E6E6" w:themeFill="background2"/>
            <w:noWrap/>
            <w:hideMark/>
          </w:tcPr>
          <w:p w14:paraId="54E21160" w14:textId="0340F61D" w:rsidR="000D7040" w:rsidRPr="000D7040" w:rsidRDefault="000D7040" w:rsidP="000D7040">
            <w:pPr>
              <w:jc w:val="center"/>
              <w:rPr>
                <w:sz w:val="20"/>
                <w:szCs w:val="20"/>
              </w:rPr>
            </w:pPr>
            <w:r w:rsidRPr="000D7040">
              <w:rPr>
                <w:b/>
                <w:bCs/>
                <w:sz w:val="20"/>
                <w:szCs w:val="20"/>
              </w:rPr>
              <w:t>Treated efluent (BR+nrcYW+FW) + GW</w:t>
            </w:r>
          </w:p>
        </w:tc>
      </w:tr>
      <w:tr w:rsidR="000D7040" w:rsidRPr="000D7040" w14:paraId="49B773FE" w14:textId="77777777" w:rsidTr="000D7040">
        <w:trPr>
          <w:trHeight w:val="290"/>
          <w:jc w:val="center"/>
        </w:trPr>
        <w:tc>
          <w:tcPr>
            <w:tcW w:w="2446" w:type="dxa"/>
            <w:noWrap/>
            <w:hideMark/>
          </w:tcPr>
          <w:p w14:paraId="3CD5C290" w14:textId="77777777" w:rsidR="000D7040" w:rsidRPr="000D7040" w:rsidRDefault="000D7040">
            <w:pPr>
              <w:rPr>
                <w:b/>
                <w:bCs/>
                <w:sz w:val="20"/>
                <w:szCs w:val="20"/>
              </w:rPr>
            </w:pPr>
            <w:r w:rsidRPr="000D7040">
              <w:rPr>
                <w:b/>
                <w:bCs/>
                <w:sz w:val="20"/>
                <w:szCs w:val="20"/>
              </w:rPr>
              <w:t>MBR</w:t>
            </w:r>
          </w:p>
        </w:tc>
        <w:tc>
          <w:tcPr>
            <w:tcW w:w="2432" w:type="dxa"/>
            <w:noWrap/>
            <w:hideMark/>
          </w:tcPr>
          <w:p w14:paraId="6F95E527" w14:textId="77777777" w:rsidR="000D7040" w:rsidRPr="000D7040" w:rsidRDefault="000D7040" w:rsidP="000D7040">
            <w:pPr>
              <w:jc w:val="center"/>
              <w:rPr>
                <w:sz w:val="20"/>
                <w:szCs w:val="20"/>
              </w:rPr>
            </w:pPr>
            <w:r w:rsidRPr="000D7040">
              <w:rPr>
                <w:sz w:val="20"/>
                <w:szCs w:val="20"/>
              </w:rPr>
              <w:t>169,679.61</w:t>
            </w:r>
          </w:p>
        </w:tc>
        <w:tc>
          <w:tcPr>
            <w:tcW w:w="1637" w:type="dxa"/>
            <w:noWrap/>
            <w:hideMark/>
          </w:tcPr>
          <w:p w14:paraId="6484F703" w14:textId="77777777" w:rsidR="000D7040" w:rsidRPr="000D7040" w:rsidRDefault="000D7040" w:rsidP="000D7040">
            <w:pPr>
              <w:jc w:val="center"/>
              <w:rPr>
                <w:sz w:val="20"/>
                <w:szCs w:val="20"/>
              </w:rPr>
            </w:pPr>
            <w:r w:rsidRPr="000D7040">
              <w:rPr>
                <w:sz w:val="20"/>
                <w:szCs w:val="20"/>
              </w:rPr>
              <w:t>45,368.58</w:t>
            </w:r>
          </w:p>
        </w:tc>
        <w:tc>
          <w:tcPr>
            <w:tcW w:w="1979" w:type="dxa"/>
            <w:noWrap/>
            <w:hideMark/>
          </w:tcPr>
          <w:p w14:paraId="5C051304" w14:textId="77777777" w:rsidR="000D7040" w:rsidRPr="000D7040" w:rsidRDefault="000D7040" w:rsidP="000D7040">
            <w:pPr>
              <w:jc w:val="center"/>
              <w:rPr>
                <w:sz w:val="20"/>
                <w:szCs w:val="20"/>
              </w:rPr>
            </w:pPr>
            <w:r w:rsidRPr="000D7040">
              <w:rPr>
                <w:sz w:val="20"/>
                <w:szCs w:val="20"/>
              </w:rPr>
              <w:t>697,426.31</w:t>
            </w:r>
          </w:p>
        </w:tc>
      </w:tr>
      <w:tr w:rsidR="000D7040" w:rsidRPr="000D7040" w14:paraId="2D674559" w14:textId="77777777" w:rsidTr="000D7040">
        <w:trPr>
          <w:trHeight w:val="290"/>
          <w:jc w:val="center"/>
        </w:trPr>
        <w:tc>
          <w:tcPr>
            <w:tcW w:w="2446" w:type="dxa"/>
            <w:noWrap/>
            <w:hideMark/>
          </w:tcPr>
          <w:p w14:paraId="1DE9B490" w14:textId="77777777" w:rsidR="000D7040" w:rsidRPr="000D7040" w:rsidRDefault="000D7040" w:rsidP="000D7040">
            <w:pPr>
              <w:rPr>
                <w:b/>
                <w:bCs/>
                <w:sz w:val="20"/>
                <w:szCs w:val="20"/>
              </w:rPr>
            </w:pPr>
            <w:r w:rsidRPr="000D7040">
              <w:rPr>
                <w:b/>
                <w:bCs/>
                <w:sz w:val="20"/>
                <w:szCs w:val="20"/>
              </w:rPr>
              <w:t>RO</w:t>
            </w:r>
          </w:p>
        </w:tc>
        <w:tc>
          <w:tcPr>
            <w:tcW w:w="2432" w:type="dxa"/>
            <w:noWrap/>
            <w:hideMark/>
          </w:tcPr>
          <w:p w14:paraId="29C0B142" w14:textId="77777777" w:rsidR="000D7040" w:rsidRPr="000D7040" w:rsidRDefault="000D7040" w:rsidP="000D7040">
            <w:pPr>
              <w:jc w:val="center"/>
              <w:rPr>
                <w:sz w:val="20"/>
                <w:szCs w:val="20"/>
              </w:rPr>
            </w:pPr>
            <w:r w:rsidRPr="000D7040">
              <w:rPr>
                <w:sz w:val="20"/>
                <w:szCs w:val="20"/>
              </w:rPr>
              <w:t>1,388.72</w:t>
            </w:r>
          </w:p>
        </w:tc>
        <w:tc>
          <w:tcPr>
            <w:tcW w:w="1637" w:type="dxa"/>
            <w:noWrap/>
            <w:hideMark/>
          </w:tcPr>
          <w:p w14:paraId="605D0C9D" w14:textId="77777777" w:rsidR="000D7040" w:rsidRPr="000D7040" w:rsidRDefault="000D7040" w:rsidP="000D7040">
            <w:pPr>
              <w:jc w:val="center"/>
              <w:rPr>
                <w:sz w:val="20"/>
                <w:szCs w:val="20"/>
              </w:rPr>
            </w:pPr>
            <w:r w:rsidRPr="000D7040">
              <w:rPr>
                <w:sz w:val="20"/>
                <w:szCs w:val="20"/>
              </w:rPr>
              <w:t>14,792.46</w:t>
            </w:r>
          </w:p>
        </w:tc>
        <w:tc>
          <w:tcPr>
            <w:tcW w:w="1979" w:type="dxa"/>
            <w:noWrap/>
            <w:hideMark/>
          </w:tcPr>
          <w:p w14:paraId="6CB9C27E" w14:textId="77777777" w:rsidR="000D7040" w:rsidRPr="000D7040" w:rsidRDefault="000D7040" w:rsidP="000D7040">
            <w:pPr>
              <w:jc w:val="center"/>
              <w:rPr>
                <w:sz w:val="20"/>
                <w:szCs w:val="20"/>
              </w:rPr>
            </w:pPr>
            <w:r w:rsidRPr="000D7040">
              <w:rPr>
                <w:sz w:val="20"/>
                <w:szCs w:val="20"/>
              </w:rPr>
              <w:t>227,396.37</w:t>
            </w:r>
          </w:p>
        </w:tc>
      </w:tr>
      <w:tr w:rsidR="000D7040" w:rsidRPr="000D7040" w14:paraId="69819D12" w14:textId="77777777" w:rsidTr="000D7040">
        <w:trPr>
          <w:trHeight w:val="290"/>
          <w:jc w:val="center"/>
        </w:trPr>
        <w:tc>
          <w:tcPr>
            <w:tcW w:w="2446" w:type="dxa"/>
            <w:noWrap/>
            <w:hideMark/>
          </w:tcPr>
          <w:p w14:paraId="6DDC3E9F" w14:textId="77777777" w:rsidR="000D7040" w:rsidRPr="000D7040" w:rsidRDefault="000D7040" w:rsidP="000D7040">
            <w:pPr>
              <w:rPr>
                <w:b/>
                <w:bCs/>
                <w:sz w:val="20"/>
                <w:szCs w:val="20"/>
              </w:rPr>
            </w:pPr>
            <w:r w:rsidRPr="000D7040">
              <w:rPr>
                <w:b/>
                <w:bCs/>
                <w:sz w:val="20"/>
                <w:szCs w:val="20"/>
              </w:rPr>
              <w:t>UV</w:t>
            </w:r>
          </w:p>
        </w:tc>
        <w:tc>
          <w:tcPr>
            <w:tcW w:w="2432" w:type="dxa"/>
            <w:noWrap/>
            <w:hideMark/>
          </w:tcPr>
          <w:p w14:paraId="355B4B0E" w14:textId="77777777" w:rsidR="000D7040" w:rsidRPr="000D7040" w:rsidRDefault="000D7040" w:rsidP="000D7040">
            <w:pPr>
              <w:jc w:val="center"/>
              <w:rPr>
                <w:sz w:val="20"/>
                <w:szCs w:val="20"/>
              </w:rPr>
            </w:pPr>
            <w:r w:rsidRPr="000D7040">
              <w:rPr>
                <w:sz w:val="20"/>
                <w:szCs w:val="20"/>
              </w:rPr>
              <w:t>1,174.60</w:t>
            </w:r>
          </w:p>
        </w:tc>
        <w:tc>
          <w:tcPr>
            <w:tcW w:w="1637" w:type="dxa"/>
            <w:noWrap/>
            <w:hideMark/>
          </w:tcPr>
          <w:p w14:paraId="0A5B2424" w14:textId="77777777" w:rsidR="000D7040" w:rsidRPr="000D7040" w:rsidRDefault="000D7040" w:rsidP="000D7040">
            <w:pPr>
              <w:jc w:val="center"/>
              <w:rPr>
                <w:sz w:val="20"/>
                <w:szCs w:val="20"/>
              </w:rPr>
            </w:pPr>
            <w:r w:rsidRPr="000D7040">
              <w:rPr>
                <w:sz w:val="20"/>
                <w:szCs w:val="20"/>
              </w:rPr>
              <w:t>11,833.97</w:t>
            </w:r>
          </w:p>
        </w:tc>
        <w:tc>
          <w:tcPr>
            <w:tcW w:w="1979" w:type="dxa"/>
            <w:noWrap/>
            <w:hideMark/>
          </w:tcPr>
          <w:p w14:paraId="65863A90" w14:textId="77777777" w:rsidR="000D7040" w:rsidRPr="000D7040" w:rsidRDefault="000D7040" w:rsidP="000D7040">
            <w:pPr>
              <w:jc w:val="center"/>
              <w:rPr>
                <w:sz w:val="20"/>
                <w:szCs w:val="20"/>
              </w:rPr>
            </w:pPr>
            <w:r w:rsidRPr="000D7040">
              <w:rPr>
                <w:sz w:val="20"/>
                <w:szCs w:val="20"/>
              </w:rPr>
              <w:t>181,917.10</w:t>
            </w:r>
          </w:p>
        </w:tc>
      </w:tr>
      <w:tr w:rsidR="000D7040" w:rsidRPr="000D7040" w14:paraId="5014DED0" w14:textId="77777777" w:rsidTr="000D7040">
        <w:trPr>
          <w:trHeight w:val="290"/>
          <w:jc w:val="center"/>
        </w:trPr>
        <w:tc>
          <w:tcPr>
            <w:tcW w:w="2446" w:type="dxa"/>
            <w:noWrap/>
            <w:hideMark/>
          </w:tcPr>
          <w:p w14:paraId="2C73B7EC" w14:textId="77777777" w:rsidR="000D7040" w:rsidRPr="000D7040" w:rsidRDefault="000D7040" w:rsidP="000D7040">
            <w:pPr>
              <w:rPr>
                <w:b/>
                <w:bCs/>
                <w:sz w:val="20"/>
                <w:szCs w:val="20"/>
              </w:rPr>
            </w:pPr>
            <w:r w:rsidRPr="000D7040">
              <w:rPr>
                <w:b/>
                <w:bCs/>
                <w:sz w:val="20"/>
                <w:szCs w:val="20"/>
              </w:rPr>
              <w:t>YW</w:t>
            </w:r>
          </w:p>
        </w:tc>
        <w:tc>
          <w:tcPr>
            <w:tcW w:w="2432" w:type="dxa"/>
            <w:noWrap/>
            <w:hideMark/>
          </w:tcPr>
          <w:p w14:paraId="6E63A04A" w14:textId="244954BD" w:rsidR="000D7040" w:rsidRPr="000D7040" w:rsidRDefault="000D7040" w:rsidP="000D7040">
            <w:pPr>
              <w:jc w:val="center"/>
              <w:rPr>
                <w:sz w:val="20"/>
                <w:szCs w:val="20"/>
              </w:rPr>
            </w:pPr>
          </w:p>
        </w:tc>
        <w:tc>
          <w:tcPr>
            <w:tcW w:w="1637" w:type="dxa"/>
            <w:noWrap/>
            <w:hideMark/>
          </w:tcPr>
          <w:p w14:paraId="7F0922A0" w14:textId="2C44A663" w:rsidR="000D7040" w:rsidRPr="000D7040" w:rsidRDefault="000D7040" w:rsidP="000D7040">
            <w:pPr>
              <w:jc w:val="center"/>
              <w:rPr>
                <w:sz w:val="20"/>
                <w:szCs w:val="20"/>
              </w:rPr>
            </w:pPr>
          </w:p>
        </w:tc>
        <w:tc>
          <w:tcPr>
            <w:tcW w:w="1979" w:type="dxa"/>
            <w:noWrap/>
            <w:hideMark/>
          </w:tcPr>
          <w:p w14:paraId="1C825C1F" w14:textId="60AFE1A1" w:rsidR="000D7040" w:rsidRPr="000D7040" w:rsidRDefault="000D7040" w:rsidP="000D7040">
            <w:pPr>
              <w:jc w:val="center"/>
              <w:rPr>
                <w:sz w:val="20"/>
                <w:szCs w:val="20"/>
              </w:rPr>
            </w:pPr>
          </w:p>
        </w:tc>
      </w:tr>
      <w:tr w:rsidR="000D7040" w:rsidRPr="000D7040" w14:paraId="6189D76B" w14:textId="77777777" w:rsidTr="000D7040">
        <w:trPr>
          <w:trHeight w:val="290"/>
          <w:jc w:val="center"/>
        </w:trPr>
        <w:tc>
          <w:tcPr>
            <w:tcW w:w="2446" w:type="dxa"/>
            <w:noWrap/>
            <w:hideMark/>
          </w:tcPr>
          <w:p w14:paraId="4BB4AB54" w14:textId="77777777" w:rsidR="000D7040" w:rsidRPr="000D7040" w:rsidRDefault="000D7040">
            <w:pPr>
              <w:rPr>
                <w:b/>
                <w:bCs/>
                <w:sz w:val="20"/>
                <w:szCs w:val="20"/>
              </w:rPr>
            </w:pPr>
            <w:r w:rsidRPr="000D7040">
              <w:rPr>
                <w:b/>
                <w:bCs/>
                <w:sz w:val="20"/>
                <w:szCs w:val="20"/>
              </w:rPr>
              <w:t>Elecrochemical cell</w:t>
            </w:r>
          </w:p>
        </w:tc>
        <w:tc>
          <w:tcPr>
            <w:tcW w:w="2432" w:type="dxa"/>
            <w:noWrap/>
            <w:hideMark/>
          </w:tcPr>
          <w:p w14:paraId="6D1D8037" w14:textId="77777777" w:rsidR="000D7040" w:rsidRPr="000D7040" w:rsidRDefault="000D7040" w:rsidP="000D7040">
            <w:pPr>
              <w:jc w:val="center"/>
              <w:rPr>
                <w:sz w:val="20"/>
                <w:szCs w:val="20"/>
              </w:rPr>
            </w:pPr>
            <w:r w:rsidRPr="000D7040">
              <w:rPr>
                <w:sz w:val="20"/>
                <w:szCs w:val="20"/>
              </w:rPr>
              <w:t>300,000.00</w:t>
            </w:r>
          </w:p>
        </w:tc>
        <w:tc>
          <w:tcPr>
            <w:tcW w:w="1637" w:type="dxa"/>
            <w:noWrap/>
            <w:hideMark/>
          </w:tcPr>
          <w:p w14:paraId="1FCCC1DB" w14:textId="77777777" w:rsidR="000D7040" w:rsidRPr="000D7040" w:rsidRDefault="000D7040" w:rsidP="000D7040">
            <w:pPr>
              <w:jc w:val="center"/>
              <w:rPr>
                <w:sz w:val="20"/>
                <w:szCs w:val="20"/>
              </w:rPr>
            </w:pPr>
            <w:r w:rsidRPr="000D7040">
              <w:rPr>
                <w:sz w:val="20"/>
                <w:szCs w:val="20"/>
              </w:rPr>
              <w:t>6,396.30</w:t>
            </w:r>
          </w:p>
        </w:tc>
        <w:tc>
          <w:tcPr>
            <w:tcW w:w="1979" w:type="dxa"/>
            <w:noWrap/>
            <w:hideMark/>
          </w:tcPr>
          <w:p w14:paraId="0D35BC6A" w14:textId="77777777" w:rsidR="000D7040" w:rsidRPr="000D7040" w:rsidRDefault="000D7040" w:rsidP="000D7040">
            <w:pPr>
              <w:jc w:val="center"/>
              <w:rPr>
                <w:sz w:val="20"/>
                <w:szCs w:val="20"/>
              </w:rPr>
            </w:pPr>
            <w:r w:rsidRPr="000D7040">
              <w:rPr>
                <w:sz w:val="20"/>
                <w:szCs w:val="20"/>
              </w:rPr>
              <w:t>98,326.81</w:t>
            </w:r>
          </w:p>
        </w:tc>
      </w:tr>
      <w:tr w:rsidR="000D7040" w:rsidRPr="000D7040" w14:paraId="2313CA30" w14:textId="77777777" w:rsidTr="000D7040">
        <w:trPr>
          <w:trHeight w:val="290"/>
          <w:jc w:val="center"/>
        </w:trPr>
        <w:tc>
          <w:tcPr>
            <w:tcW w:w="2446" w:type="dxa"/>
            <w:noWrap/>
            <w:hideMark/>
          </w:tcPr>
          <w:p w14:paraId="001A0475" w14:textId="77777777" w:rsidR="000D7040" w:rsidRPr="000D7040" w:rsidRDefault="000D7040" w:rsidP="000D7040">
            <w:pPr>
              <w:rPr>
                <w:b/>
                <w:bCs/>
                <w:sz w:val="20"/>
                <w:szCs w:val="20"/>
              </w:rPr>
            </w:pPr>
            <w:r w:rsidRPr="000D7040">
              <w:rPr>
                <w:b/>
                <w:bCs/>
                <w:sz w:val="20"/>
                <w:szCs w:val="20"/>
              </w:rPr>
              <w:t>MABR</w:t>
            </w:r>
          </w:p>
        </w:tc>
        <w:tc>
          <w:tcPr>
            <w:tcW w:w="2432" w:type="dxa"/>
            <w:noWrap/>
            <w:hideMark/>
          </w:tcPr>
          <w:p w14:paraId="0129B527" w14:textId="77777777" w:rsidR="000D7040" w:rsidRPr="000D7040" w:rsidRDefault="000D7040" w:rsidP="000D7040">
            <w:pPr>
              <w:jc w:val="center"/>
              <w:rPr>
                <w:sz w:val="20"/>
                <w:szCs w:val="20"/>
              </w:rPr>
            </w:pPr>
            <w:r w:rsidRPr="000D7040">
              <w:rPr>
                <w:sz w:val="20"/>
                <w:szCs w:val="20"/>
              </w:rPr>
              <w:t>561,078.00</w:t>
            </w:r>
          </w:p>
        </w:tc>
        <w:tc>
          <w:tcPr>
            <w:tcW w:w="1637" w:type="dxa"/>
            <w:noWrap/>
            <w:hideMark/>
          </w:tcPr>
          <w:p w14:paraId="381758EF" w14:textId="77777777" w:rsidR="000D7040" w:rsidRPr="000D7040" w:rsidRDefault="000D7040" w:rsidP="000D7040">
            <w:pPr>
              <w:jc w:val="center"/>
              <w:rPr>
                <w:sz w:val="20"/>
                <w:szCs w:val="20"/>
              </w:rPr>
            </w:pPr>
            <w:r w:rsidRPr="000D7040">
              <w:rPr>
                <w:sz w:val="20"/>
                <w:szCs w:val="20"/>
              </w:rPr>
              <w:t>1,010.00</w:t>
            </w:r>
          </w:p>
        </w:tc>
        <w:tc>
          <w:tcPr>
            <w:tcW w:w="1979" w:type="dxa"/>
            <w:noWrap/>
            <w:hideMark/>
          </w:tcPr>
          <w:p w14:paraId="72BBA0C6" w14:textId="77777777" w:rsidR="000D7040" w:rsidRPr="000D7040" w:rsidRDefault="000D7040" w:rsidP="000D7040">
            <w:pPr>
              <w:jc w:val="center"/>
              <w:rPr>
                <w:sz w:val="20"/>
                <w:szCs w:val="20"/>
              </w:rPr>
            </w:pPr>
            <w:r w:rsidRPr="000D7040">
              <w:rPr>
                <w:sz w:val="20"/>
                <w:szCs w:val="20"/>
              </w:rPr>
              <w:t>15,526.18</w:t>
            </w:r>
          </w:p>
        </w:tc>
      </w:tr>
      <w:tr w:rsidR="000D7040" w:rsidRPr="000D7040" w14:paraId="6DF2F46E" w14:textId="77777777" w:rsidTr="000D7040">
        <w:trPr>
          <w:trHeight w:val="290"/>
          <w:jc w:val="center"/>
        </w:trPr>
        <w:tc>
          <w:tcPr>
            <w:tcW w:w="2446" w:type="dxa"/>
            <w:noWrap/>
            <w:hideMark/>
          </w:tcPr>
          <w:p w14:paraId="49404976" w14:textId="77777777" w:rsidR="000D7040" w:rsidRPr="000D7040" w:rsidRDefault="000D7040" w:rsidP="000D7040">
            <w:pPr>
              <w:rPr>
                <w:b/>
                <w:bCs/>
                <w:sz w:val="20"/>
                <w:szCs w:val="20"/>
              </w:rPr>
            </w:pPr>
            <w:r w:rsidRPr="000D7040">
              <w:rPr>
                <w:b/>
                <w:bCs/>
                <w:sz w:val="20"/>
                <w:szCs w:val="20"/>
              </w:rPr>
              <w:t>Toilets</w:t>
            </w:r>
          </w:p>
        </w:tc>
        <w:tc>
          <w:tcPr>
            <w:tcW w:w="2432" w:type="dxa"/>
            <w:noWrap/>
            <w:hideMark/>
          </w:tcPr>
          <w:p w14:paraId="424F0C48" w14:textId="77777777" w:rsidR="000D7040" w:rsidRPr="000D7040" w:rsidRDefault="000D7040" w:rsidP="000D7040">
            <w:pPr>
              <w:jc w:val="center"/>
              <w:rPr>
                <w:sz w:val="20"/>
                <w:szCs w:val="20"/>
              </w:rPr>
            </w:pPr>
            <w:r w:rsidRPr="000D7040">
              <w:rPr>
                <w:sz w:val="20"/>
                <w:szCs w:val="20"/>
              </w:rPr>
              <w:t>375,000.00</w:t>
            </w:r>
          </w:p>
        </w:tc>
        <w:tc>
          <w:tcPr>
            <w:tcW w:w="1637" w:type="dxa"/>
            <w:noWrap/>
            <w:hideMark/>
          </w:tcPr>
          <w:p w14:paraId="6D970CE1" w14:textId="77777777" w:rsidR="000D7040" w:rsidRPr="000D7040" w:rsidRDefault="000D7040" w:rsidP="000D7040">
            <w:pPr>
              <w:jc w:val="center"/>
              <w:rPr>
                <w:sz w:val="20"/>
                <w:szCs w:val="20"/>
              </w:rPr>
            </w:pPr>
          </w:p>
        </w:tc>
        <w:tc>
          <w:tcPr>
            <w:tcW w:w="1979" w:type="dxa"/>
            <w:noWrap/>
            <w:hideMark/>
          </w:tcPr>
          <w:p w14:paraId="56D61510" w14:textId="77777777" w:rsidR="000D7040" w:rsidRPr="000D7040" w:rsidRDefault="000D7040" w:rsidP="000D7040">
            <w:pPr>
              <w:jc w:val="center"/>
              <w:rPr>
                <w:sz w:val="20"/>
                <w:szCs w:val="20"/>
              </w:rPr>
            </w:pPr>
          </w:p>
        </w:tc>
      </w:tr>
      <w:tr w:rsidR="000D7040" w:rsidRPr="000D7040" w14:paraId="4CC03351" w14:textId="77777777" w:rsidTr="007C37CC">
        <w:trPr>
          <w:trHeight w:val="85"/>
          <w:jc w:val="center"/>
        </w:trPr>
        <w:tc>
          <w:tcPr>
            <w:tcW w:w="8494" w:type="dxa"/>
            <w:gridSpan w:val="4"/>
            <w:shd w:val="clear" w:color="auto" w:fill="E7E6E6" w:themeFill="background2"/>
            <w:noWrap/>
            <w:hideMark/>
          </w:tcPr>
          <w:p w14:paraId="5ECBD53B" w14:textId="5EB7469A" w:rsidR="000D7040" w:rsidRPr="000D7040" w:rsidRDefault="000D7040" w:rsidP="000D7040">
            <w:pPr>
              <w:jc w:val="center"/>
              <w:rPr>
                <w:sz w:val="20"/>
                <w:szCs w:val="20"/>
              </w:rPr>
            </w:pPr>
            <w:r w:rsidRPr="000D7040">
              <w:rPr>
                <w:b/>
                <w:bCs/>
                <w:sz w:val="20"/>
                <w:szCs w:val="20"/>
              </w:rPr>
              <w:t>Equalisation &amp; collection</w:t>
            </w:r>
          </w:p>
        </w:tc>
      </w:tr>
      <w:tr w:rsidR="000D7040" w:rsidRPr="000D7040" w14:paraId="6255898C" w14:textId="77777777" w:rsidTr="000D7040">
        <w:trPr>
          <w:trHeight w:val="300"/>
          <w:jc w:val="center"/>
        </w:trPr>
        <w:tc>
          <w:tcPr>
            <w:tcW w:w="2446" w:type="dxa"/>
            <w:noWrap/>
            <w:hideMark/>
          </w:tcPr>
          <w:p w14:paraId="047D8013" w14:textId="77777777" w:rsidR="000D7040" w:rsidRPr="000D7040" w:rsidRDefault="000D7040" w:rsidP="000D7040">
            <w:pPr>
              <w:rPr>
                <w:b/>
                <w:bCs/>
                <w:sz w:val="20"/>
                <w:szCs w:val="20"/>
              </w:rPr>
            </w:pPr>
            <w:r w:rsidRPr="000D7040">
              <w:rPr>
                <w:b/>
                <w:bCs/>
                <w:sz w:val="20"/>
                <w:szCs w:val="20"/>
              </w:rPr>
              <w:t>Influent</w:t>
            </w:r>
          </w:p>
        </w:tc>
        <w:tc>
          <w:tcPr>
            <w:tcW w:w="2432" w:type="dxa"/>
            <w:noWrap/>
            <w:hideMark/>
          </w:tcPr>
          <w:p w14:paraId="5DA6FD9E" w14:textId="77777777" w:rsidR="000D7040" w:rsidRPr="000D7040" w:rsidRDefault="000D7040" w:rsidP="000D7040">
            <w:pPr>
              <w:jc w:val="center"/>
              <w:rPr>
                <w:sz w:val="20"/>
                <w:szCs w:val="20"/>
              </w:rPr>
            </w:pPr>
            <w:r w:rsidRPr="000D7040">
              <w:rPr>
                <w:sz w:val="20"/>
                <w:szCs w:val="20"/>
              </w:rPr>
              <w:t>1,491.00</w:t>
            </w:r>
          </w:p>
        </w:tc>
        <w:tc>
          <w:tcPr>
            <w:tcW w:w="1637" w:type="dxa"/>
            <w:noWrap/>
            <w:hideMark/>
          </w:tcPr>
          <w:p w14:paraId="6A5C7063" w14:textId="77777777" w:rsidR="000D7040" w:rsidRPr="000D7040" w:rsidRDefault="000D7040" w:rsidP="000D7040">
            <w:pPr>
              <w:jc w:val="center"/>
              <w:rPr>
                <w:sz w:val="20"/>
                <w:szCs w:val="20"/>
              </w:rPr>
            </w:pPr>
          </w:p>
        </w:tc>
        <w:tc>
          <w:tcPr>
            <w:tcW w:w="1979" w:type="dxa"/>
            <w:noWrap/>
            <w:hideMark/>
          </w:tcPr>
          <w:p w14:paraId="77506592" w14:textId="77777777" w:rsidR="000D7040" w:rsidRPr="000D7040" w:rsidRDefault="000D7040" w:rsidP="000D7040">
            <w:pPr>
              <w:jc w:val="center"/>
              <w:rPr>
                <w:sz w:val="20"/>
                <w:szCs w:val="20"/>
              </w:rPr>
            </w:pPr>
          </w:p>
        </w:tc>
      </w:tr>
      <w:tr w:rsidR="000D7040" w:rsidRPr="000D7040" w14:paraId="1A6866A1" w14:textId="77777777" w:rsidTr="000D7040">
        <w:trPr>
          <w:trHeight w:val="290"/>
          <w:jc w:val="center"/>
        </w:trPr>
        <w:tc>
          <w:tcPr>
            <w:tcW w:w="2446" w:type="dxa"/>
            <w:noWrap/>
            <w:hideMark/>
          </w:tcPr>
          <w:p w14:paraId="068AB547" w14:textId="77777777" w:rsidR="000D7040" w:rsidRPr="000D7040" w:rsidRDefault="000D7040" w:rsidP="000D7040">
            <w:pPr>
              <w:rPr>
                <w:b/>
                <w:bCs/>
                <w:sz w:val="20"/>
                <w:szCs w:val="20"/>
              </w:rPr>
            </w:pPr>
            <w:r w:rsidRPr="000D7040">
              <w:rPr>
                <w:b/>
                <w:bCs/>
                <w:sz w:val="20"/>
                <w:szCs w:val="20"/>
              </w:rPr>
              <w:t>Efluent</w:t>
            </w:r>
          </w:p>
        </w:tc>
        <w:tc>
          <w:tcPr>
            <w:tcW w:w="2432" w:type="dxa"/>
            <w:noWrap/>
            <w:hideMark/>
          </w:tcPr>
          <w:p w14:paraId="12590A1C" w14:textId="77777777" w:rsidR="000D7040" w:rsidRPr="000D7040" w:rsidRDefault="000D7040" w:rsidP="000D7040">
            <w:pPr>
              <w:jc w:val="center"/>
              <w:rPr>
                <w:sz w:val="20"/>
                <w:szCs w:val="20"/>
              </w:rPr>
            </w:pPr>
            <w:r w:rsidRPr="000D7040">
              <w:rPr>
                <w:sz w:val="20"/>
                <w:szCs w:val="20"/>
              </w:rPr>
              <w:t>1,597.00</w:t>
            </w:r>
          </w:p>
        </w:tc>
        <w:tc>
          <w:tcPr>
            <w:tcW w:w="1637" w:type="dxa"/>
            <w:noWrap/>
            <w:hideMark/>
          </w:tcPr>
          <w:p w14:paraId="7CE5992D" w14:textId="77777777" w:rsidR="000D7040" w:rsidRPr="000D7040" w:rsidRDefault="000D7040" w:rsidP="000D7040">
            <w:pPr>
              <w:jc w:val="center"/>
              <w:rPr>
                <w:sz w:val="20"/>
                <w:szCs w:val="20"/>
              </w:rPr>
            </w:pPr>
          </w:p>
        </w:tc>
        <w:tc>
          <w:tcPr>
            <w:tcW w:w="1979" w:type="dxa"/>
            <w:noWrap/>
            <w:hideMark/>
          </w:tcPr>
          <w:p w14:paraId="0F325EB8" w14:textId="77777777" w:rsidR="000D7040" w:rsidRPr="000D7040" w:rsidRDefault="000D7040" w:rsidP="000D7040">
            <w:pPr>
              <w:jc w:val="center"/>
              <w:rPr>
                <w:sz w:val="20"/>
                <w:szCs w:val="20"/>
              </w:rPr>
            </w:pPr>
          </w:p>
        </w:tc>
      </w:tr>
      <w:tr w:rsidR="000D7040" w:rsidRPr="000D7040" w14:paraId="72F49807" w14:textId="77777777" w:rsidTr="000D7040">
        <w:trPr>
          <w:trHeight w:val="290"/>
          <w:jc w:val="center"/>
        </w:trPr>
        <w:tc>
          <w:tcPr>
            <w:tcW w:w="2446" w:type="dxa"/>
            <w:noWrap/>
            <w:hideMark/>
          </w:tcPr>
          <w:p w14:paraId="3235E14A" w14:textId="77777777" w:rsidR="000D7040" w:rsidRPr="000D7040" w:rsidRDefault="000D7040" w:rsidP="000D7040">
            <w:pPr>
              <w:rPr>
                <w:b/>
                <w:bCs/>
                <w:sz w:val="20"/>
                <w:szCs w:val="20"/>
              </w:rPr>
            </w:pPr>
            <w:r w:rsidRPr="000D7040">
              <w:rPr>
                <w:b/>
                <w:bCs/>
                <w:sz w:val="20"/>
                <w:szCs w:val="20"/>
              </w:rPr>
              <w:t>Urine collection</w:t>
            </w:r>
          </w:p>
        </w:tc>
        <w:tc>
          <w:tcPr>
            <w:tcW w:w="2432" w:type="dxa"/>
            <w:noWrap/>
            <w:hideMark/>
          </w:tcPr>
          <w:p w14:paraId="5810B391" w14:textId="77777777" w:rsidR="000D7040" w:rsidRPr="000D7040" w:rsidRDefault="000D7040" w:rsidP="000D7040">
            <w:pPr>
              <w:jc w:val="center"/>
              <w:rPr>
                <w:sz w:val="20"/>
                <w:szCs w:val="20"/>
              </w:rPr>
            </w:pPr>
            <w:r w:rsidRPr="000D7040">
              <w:rPr>
                <w:sz w:val="20"/>
                <w:szCs w:val="20"/>
              </w:rPr>
              <w:t>24,000.00</w:t>
            </w:r>
          </w:p>
        </w:tc>
        <w:tc>
          <w:tcPr>
            <w:tcW w:w="1637" w:type="dxa"/>
            <w:noWrap/>
            <w:hideMark/>
          </w:tcPr>
          <w:p w14:paraId="13C599CB" w14:textId="77777777" w:rsidR="000D7040" w:rsidRPr="000D7040" w:rsidRDefault="000D7040" w:rsidP="000D7040">
            <w:pPr>
              <w:jc w:val="center"/>
              <w:rPr>
                <w:sz w:val="20"/>
                <w:szCs w:val="20"/>
              </w:rPr>
            </w:pPr>
          </w:p>
        </w:tc>
        <w:tc>
          <w:tcPr>
            <w:tcW w:w="1979" w:type="dxa"/>
            <w:noWrap/>
            <w:hideMark/>
          </w:tcPr>
          <w:p w14:paraId="1EA9CB9A" w14:textId="77777777" w:rsidR="000D7040" w:rsidRPr="000D7040" w:rsidRDefault="000D7040" w:rsidP="000D7040">
            <w:pPr>
              <w:jc w:val="center"/>
              <w:rPr>
                <w:sz w:val="20"/>
                <w:szCs w:val="20"/>
              </w:rPr>
            </w:pPr>
          </w:p>
        </w:tc>
      </w:tr>
      <w:tr w:rsidR="000D7040" w:rsidRPr="000D7040" w14:paraId="1F077236" w14:textId="77777777" w:rsidTr="000D7040">
        <w:trPr>
          <w:trHeight w:val="290"/>
          <w:jc w:val="center"/>
        </w:trPr>
        <w:tc>
          <w:tcPr>
            <w:tcW w:w="8494" w:type="dxa"/>
            <w:gridSpan w:val="4"/>
            <w:shd w:val="clear" w:color="auto" w:fill="E7E6E6" w:themeFill="background2"/>
            <w:noWrap/>
            <w:hideMark/>
          </w:tcPr>
          <w:p w14:paraId="03779E7A" w14:textId="03B908DB" w:rsidR="000D7040" w:rsidRPr="000D7040" w:rsidRDefault="000D7040" w:rsidP="000D7040">
            <w:pPr>
              <w:jc w:val="center"/>
              <w:rPr>
                <w:b/>
                <w:bCs/>
                <w:sz w:val="20"/>
                <w:szCs w:val="20"/>
              </w:rPr>
            </w:pPr>
            <w:r w:rsidRPr="000D7040">
              <w:rPr>
                <w:b/>
                <w:bCs/>
                <w:sz w:val="20"/>
                <w:szCs w:val="20"/>
              </w:rPr>
              <w:t>Sewer</w:t>
            </w:r>
          </w:p>
        </w:tc>
      </w:tr>
      <w:tr w:rsidR="000D7040" w:rsidRPr="000D7040" w14:paraId="7C9E1415" w14:textId="77777777" w:rsidTr="000D7040">
        <w:trPr>
          <w:trHeight w:val="870"/>
          <w:jc w:val="center"/>
        </w:trPr>
        <w:tc>
          <w:tcPr>
            <w:tcW w:w="2446" w:type="dxa"/>
            <w:noWrap/>
            <w:hideMark/>
          </w:tcPr>
          <w:p w14:paraId="7BB5321C" w14:textId="77777777" w:rsidR="000D7040" w:rsidRPr="000D7040" w:rsidRDefault="000D7040" w:rsidP="000D7040">
            <w:pPr>
              <w:rPr>
                <w:b/>
                <w:bCs/>
                <w:sz w:val="20"/>
                <w:szCs w:val="20"/>
              </w:rPr>
            </w:pPr>
            <w:r w:rsidRPr="000D7040">
              <w:rPr>
                <w:b/>
                <w:bCs/>
                <w:sz w:val="20"/>
                <w:szCs w:val="20"/>
              </w:rPr>
              <w:t>BrW sewer</w:t>
            </w:r>
          </w:p>
        </w:tc>
        <w:tc>
          <w:tcPr>
            <w:tcW w:w="2432" w:type="dxa"/>
            <w:noWrap/>
            <w:hideMark/>
          </w:tcPr>
          <w:p w14:paraId="71506883" w14:textId="77777777" w:rsidR="000D7040" w:rsidRPr="000D7040" w:rsidRDefault="000D7040" w:rsidP="000D7040">
            <w:pPr>
              <w:jc w:val="center"/>
              <w:rPr>
                <w:sz w:val="20"/>
                <w:szCs w:val="20"/>
              </w:rPr>
            </w:pPr>
            <w:r w:rsidRPr="000D7040">
              <w:rPr>
                <w:sz w:val="20"/>
                <w:szCs w:val="20"/>
              </w:rPr>
              <w:t>99,699.95</w:t>
            </w:r>
          </w:p>
        </w:tc>
        <w:tc>
          <w:tcPr>
            <w:tcW w:w="1637" w:type="dxa"/>
            <w:noWrap/>
            <w:hideMark/>
          </w:tcPr>
          <w:p w14:paraId="34C64BAC" w14:textId="77777777" w:rsidR="000D7040" w:rsidRPr="000D7040" w:rsidRDefault="000D7040" w:rsidP="000D7040">
            <w:pPr>
              <w:jc w:val="center"/>
              <w:rPr>
                <w:sz w:val="20"/>
                <w:szCs w:val="20"/>
              </w:rPr>
            </w:pPr>
            <w:r w:rsidRPr="000D7040">
              <w:rPr>
                <w:sz w:val="20"/>
                <w:szCs w:val="20"/>
              </w:rPr>
              <w:t>215.57</w:t>
            </w:r>
          </w:p>
        </w:tc>
        <w:tc>
          <w:tcPr>
            <w:tcW w:w="1979" w:type="dxa"/>
            <w:noWrap/>
            <w:hideMark/>
          </w:tcPr>
          <w:p w14:paraId="3651D67C" w14:textId="77777777" w:rsidR="000D7040" w:rsidRPr="000D7040" w:rsidRDefault="000D7040" w:rsidP="000D7040">
            <w:pPr>
              <w:jc w:val="center"/>
              <w:rPr>
                <w:sz w:val="20"/>
                <w:szCs w:val="20"/>
              </w:rPr>
            </w:pPr>
            <w:r w:rsidRPr="000D7040">
              <w:rPr>
                <w:sz w:val="20"/>
                <w:szCs w:val="20"/>
              </w:rPr>
              <w:t>3,313.87</w:t>
            </w:r>
          </w:p>
        </w:tc>
      </w:tr>
      <w:tr w:rsidR="000D7040" w:rsidRPr="000D7040" w14:paraId="71200553" w14:textId="77777777" w:rsidTr="000D7040">
        <w:trPr>
          <w:trHeight w:val="290"/>
          <w:jc w:val="center"/>
        </w:trPr>
        <w:tc>
          <w:tcPr>
            <w:tcW w:w="2446" w:type="dxa"/>
            <w:noWrap/>
            <w:hideMark/>
          </w:tcPr>
          <w:p w14:paraId="57755CF1" w14:textId="77777777" w:rsidR="000D7040" w:rsidRPr="000D7040" w:rsidRDefault="000D7040" w:rsidP="000D7040">
            <w:pPr>
              <w:rPr>
                <w:b/>
                <w:bCs/>
                <w:sz w:val="20"/>
                <w:szCs w:val="20"/>
              </w:rPr>
            </w:pPr>
            <w:r w:rsidRPr="000D7040">
              <w:rPr>
                <w:b/>
                <w:bCs/>
                <w:sz w:val="20"/>
                <w:szCs w:val="20"/>
              </w:rPr>
              <w:t>BrW pumping</w:t>
            </w:r>
          </w:p>
        </w:tc>
        <w:tc>
          <w:tcPr>
            <w:tcW w:w="2432" w:type="dxa"/>
            <w:noWrap/>
            <w:hideMark/>
          </w:tcPr>
          <w:p w14:paraId="4C7B785F" w14:textId="77777777" w:rsidR="000D7040" w:rsidRPr="000D7040" w:rsidRDefault="000D7040" w:rsidP="000D7040">
            <w:pPr>
              <w:rPr>
                <w:sz w:val="20"/>
                <w:szCs w:val="20"/>
              </w:rPr>
            </w:pPr>
            <w:r w:rsidRPr="000D7040">
              <w:rPr>
                <w:sz w:val="20"/>
                <w:szCs w:val="20"/>
              </w:rPr>
              <w:t>66,000.00</w:t>
            </w:r>
          </w:p>
        </w:tc>
        <w:tc>
          <w:tcPr>
            <w:tcW w:w="1637" w:type="dxa"/>
            <w:noWrap/>
            <w:hideMark/>
          </w:tcPr>
          <w:p w14:paraId="37C5A0CA" w14:textId="77777777" w:rsidR="000D7040" w:rsidRPr="000D7040" w:rsidRDefault="000D7040" w:rsidP="000D7040">
            <w:pPr>
              <w:rPr>
                <w:sz w:val="20"/>
                <w:szCs w:val="20"/>
              </w:rPr>
            </w:pPr>
            <w:r w:rsidRPr="000D7040">
              <w:rPr>
                <w:sz w:val="20"/>
                <w:szCs w:val="20"/>
              </w:rPr>
              <w:t>2,260.00</w:t>
            </w:r>
          </w:p>
        </w:tc>
        <w:tc>
          <w:tcPr>
            <w:tcW w:w="1979" w:type="dxa"/>
            <w:noWrap/>
            <w:hideMark/>
          </w:tcPr>
          <w:p w14:paraId="33B63BC7" w14:textId="77777777" w:rsidR="000D7040" w:rsidRPr="000D7040" w:rsidRDefault="000D7040" w:rsidP="000D7040">
            <w:pPr>
              <w:rPr>
                <w:sz w:val="20"/>
                <w:szCs w:val="20"/>
              </w:rPr>
            </w:pPr>
            <w:r w:rsidRPr="000D7040">
              <w:rPr>
                <w:sz w:val="20"/>
                <w:szCs w:val="20"/>
              </w:rPr>
              <w:t>34,741.74</w:t>
            </w:r>
          </w:p>
        </w:tc>
      </w:tr>
      <w:tr w:rsidR="000D7040" w:rsidRPr="000D7040" w14:paraId="6472B7CC" w14:textId="77777777" w:rsidTr="000D7040">
        <w:trPr>
          <w:trHeight w:val="290"/>
          <w:jc w:val="center"/>
        </w:trPr>
        <w:tc>
          <w:tcPr>
            <w:tcW w:w="2446" w:type="dxa"/>
            <w:noWrap/>
            <w:hideMark/>
          </w:tcPr>
          <w:p w14:paraId="74793EA8" w14:textId="77777777" w:rsidR="000D7040" w:rsidRPr="000D7040" w:rsidRDefault="000D7040" w:rsidP="000D7040">
            <w:pPr>
              <w:rPr>
                <w:b/>
                <w:bCs/>
                <w:sz w:val="20"/>
                <w:szCs w:val="20"/>
              </w:rPr>
            </w:pPr>
            <w:r w:rsidRPr="000D7040">
              <w:rPr>
                <w:b/>
                <w:bCs/>
                <w:sz w:val="20"/>
                <w:szCs w:val="20"/>
              </w:rPr>
              <w:t>YW sewer</w:t>
            </w:r>
          </w:p>
        </w:tc>
        <w:tc>
          <w:tcPr>
            <w:tcW w:w="2432" w:type="dxa"/>
            <w:noWrap/>
            <w:hideMark/>
          </w:tcPr>
          <w:p w14:paraId="6A659675" w14:textId="77777777" w:rsidR="000D7040" w:rsidRPr="000D7040" w:rsidRDefault="000D7040" w:rsidP="000D7040">
            <w:pPr>
              <w:rPr>
                <w:sz w:val="20"/>
                <w:szCs w:val="20"/>
              </w:rPr>
            </w:pPr>
            <w:r w:rsidRPr="000D7040">
              <w:rPr>
                <w:sz w:val="20"/>
                <w:szCs w:val="20"/>
              </w:rPr>
              <w:t>91,751.44</w:t>
            </w:r>
          </w:p>
        </w:tc>
        <w:tc>
          <w:tcPr>
            <w:tcW w:w="1637" w:type="dxa"/>
            <w:noWrap/>
            <w:hideMark/>
          </w:tcPr>
          <w:p w14:paraId="564A0834" w14:textId="77777777" w:rsidR="000D7040" w:rsidRPr="000D7040" w:rsidRDefault="000D7040" w:rsidP="000D7040">
            <w:pPr>
              <w:rPr>
                <w:sz w:val="20"/>
                <w:szCs w:val="20"/>
              </w:rPr>
            </w:pPr>
            <w:r w:rsidRPr="000D7040">
              <w:rPr>
                <w:sz w:val="20"/>
                <w:szCs w:val="20"/>
              </w:rPr>
              <w:t>215.57</w:t>
            </w:r>
          </w:p>
        </w:tc>
        <w:tc>
          <w:tcPr>
            <w:tcW w:w="1979" w:type="dxa"/>
            <w:noWrap/>
            <w:hideMark/>
          </w:tcPr>
          <w:p w14:paraId="71299CD6" w14:textId="77777777" w:rsidR="000D7040" w:rsidRPr="000D7040" w:rsidRDefault="000D7040" w:rsidP="000D7040">
            <w:pPr>
              <w:rPr>
                <w:sz w:val="20"/>
                <w:szCs w:val="20"/>
              </w:rPr>
            </w:pPr>
            <w:r w:rsidRPr="000D7040">
              <w:rPr>
                <w:sz w:val="20"/>
                <w:szCs w:val="20"/>
              </w:rPr>
              <w:t>3,313.87</w:t>
            </w:r>
          </w:p>
        </w:tc>
      </w:tr>
      <w:tr w:rsidR="000D7040" w:rsidRPr="000D7040" w14:paraId="016EEF17" w14:textId="77777777" w:rsidTr="000D7040">
        <w:trPr>
          <w:trHeight w:val="290"/>
          <w:jc w:val="center"/>
        </w:trPr>
        <w:tc>
          <w:tcPr>
            <w:tcW w:w="2446" w:type="dxa"/>
            <w:noWrap/>
            <w:hideMark/>
          </w:tcPr>
          <w:p w14:paraId="20020945" w14:textId="77777777" w:rsidR="000D7040" w:rsidRPr="000D7040" w:rsidRDefault="000D7040" w:rsidP="000D7040">
            <w:pPr>
              <w:rPr>
                <w:b/>
                <w:bCs/>
                <w:sz w:val="20"/>
                <w:szCs w:val="20"/>
              </w:rPr>
            </w:pPr>
            <w:r w:rsidRPr="000D7040">
              <w:rPr>
                <w:b/>
                <w:bCs/>
                <w:sz w:val="20"/>
                <w:szCs w:val="20"/>
              </w:rPr>
              <w:t>Connection</w:t>
            </w:r>
          </w:p>
        </w:tc>
        <w:tc>
          <w:tcPr>
            <w:tcW w:w="2432" w:type="dxa"/>
            <w:noWrap/>
            <w:hideMark/>
          </w:tcPr>
          <w:p w14:paraId="092A4EB9" w14:textId="77777777" w:rsidR="000D7040" w:rsidRPr="000D7040" w:rsidRDefault="000D7040" w:rsidP="000D7040">
            <w:pPr>
              <w:rPr>
                <w:sz w:val="20"/>
                <w:szCs w:val="20"/>
              </w:rPr>
            </w:pPr>
            <w:r w:rsidRPr="000D7040">
              <w:rPr>
                <w:sz w:val="20"/>
                <w:szCs w:val="20"/>
              </w:rPr>
              <w:t>22,055.12</w:t>
            </w:r>
          </w:p>
        </w:tc>
        <w:tc>
          <w:tcPr>
            <w:tcW w:w="1637" w:type="dxa"/>
            <w:noWrap/>
            <w:hideMark/>
          </w:tcPr>
          <w:p w14:paraId="371ABA97" w14:textId="77777777" w:rsidR="000D7040" w:rsidRPr="000D7040" w:rsidRDefault="000D7040" w:rsidP="000D7040">
            <w:pPr>
              <w:rPr>
                <w:sz w:val="20"/>
                <w:szCs w:val="20"/>
              </w:rPr>
            </w:pPr>
          </w:p>
        </w:tc>
        <w:tc>
          <w:tcPr>
            <w:tcW w:w="1979" w:type="dxa"/>
            <w:noWrap/>
            <w:hideMark/>
          </w:tcPr>
          <w:p w14:paraId="17751337" w14:textId="77777777" w:rsidR="000D7040" w:rsidRPr="000D7040" w:rsidRDefault="000D7040" w:rsidP="000D7040">
            <w:pPr>
              <w:rPr>
                <w:sz w:val="20"/>
                <w:szCs w:val="20"/>
              </w:rPr>
            </w:pPr>
            <w:r w:rsidRPr="000D7040">
              <w:rPr>
                <w:sz w:val="20"/>
                <w:szCs w:val="20"/>
              </w:rPr>
              <w:t>3,138.96</w:t>
            </w:r>
          </w:p>
        </w:tc>
      </w:tr>
      <w:tr w:rsidR="000D7040" w:rsidRPr="000D7040" w14:paraId="7451B151" w14:textId="77777777" w:rsidTr="000D7040">
        <w:trPr>
          <w:trHeight w:val="526"/>
          <w:jc w:val="center"/>
        </w:trPr>
        <w:tc>
          <w:tcPr>
            <w:tcW w:w="8494" w:type="dxa"/>
            <w:gridSpan w:val="4"/>
            <w:shd w:val="clear" w:color="auto" w:fill="E7E6E6" w:themeFill="background2"/>
            <w:noWrap/>
            <w:hideMark/>
          </w:tcPr>
          <w:p w14:paraId="798166CD" w14:textId="779EC6A2" w:rsidR="000D7040" w:rsidRPr="000D7040" w:rsidRDefault="000D7040" w:rsidP="000D7040">
            <w:pPr>
              <w:jc w:val="center"/>
              <w:rPr>
                <w:sz w:val="20"/>
                <w:szCs w:val="20"/>
              </w:rPr>
            </w:pPr>
            <w:r w:rsidRPr="000D7040">
              <w:rPr>
                <w:b/>
                <w:bCs/>
                <w:sz w:val="20"/>
                <w:szCs w:val="20"/>
              </w:rPr>
              <w:t>R</w:t>
            </w:r>
            <w:r>
              <w:rPr>
                <w:b/>
                <w:bCs/>
                <w:sz w:val="20"/>
                <w:szCs w:val="20"/>
              </w:rPr>
              <w:t>ainwater</w:t>
            </w:r>
          </w:p>
        </w:tc>
      </w:tr>
      <w:tr w:rsidR="000D7040" w:rsidRPr="000D7040" w14:paraId="7689DBA8" w14:textId="77777777" w:rsidTr="000D7040">
        <w:trPr>
          <w:trHeight w:val="290"/>
          <w:jc w:val="center"/>
        </w:trPr>
        <w:tc>
          <w:tcPr>
            <w:tcW w:w="2446" w:type="dxa"/>
            <w:noWrap/>
            <w:hideMark/>
          </w:tcPr>
          <w:p w14:paraId="7D0C7186" w14:textId="77777777" w:rsidR="000D7040" w:rsidRPr="000D7040" w:rsidRDefault="000D7040">
            <w:pPr>
              <w:rPr>
                <w:b/>
                <w:bCs/>
                <w:sz w:val="20"/>
                <w:szCs w:val="20"/>
              </w:rPr>
            </w:pPr>
            <w:r w:rsidRPr="000D7040">
              <w:rPr>
                <w:b/>
                <w:bCs/>
                <w:sz w:val="20"/>
                <w:szCs w:val="20"/>
              </w:rPr>
              <w:t>RO</w:t>
            </w:r>
          </w:p>
        </w:tc>
        <w:tc>
          <w:tcPr>
            <w:tcW w:w="2432" w:type="dxa"/>
            <w:noWrap/>
            <w:hideMark/>
          </w:tcPr>
          <w:p w14:paraId="616C20AE" w14:textId="77777777" w:rsidR="000D7040" w:rsidRPr="000D7040" w:rsidRDefault="000D7040" w:rsidP="000D7040">
            <w:pPr>
              <w:rPr>
                <w:sz w:val="20"/>
                <w:szCs w:val="20"/>
              </w:rPr>
            </w:pPr>
            <w:r w:rsidRPr="000D7040">
              <w:rPr>
                <w:sz w:val="20"/>
                <w:szCs w:val="20"/>
              </w:rPr>
              <w:t>347.18</w:t>
            </w:r>
          </w:p>
        </w:tc>
        <w:tc>
          <w:tcPr>
            <w:tcW w:w="1637" w:type="dxa"/>
            <w:noWrap/>
            <w:hideMark/>
          </w:tcPr>
          <w:p w14:paraId="0C2EAEEC" w14:textId="77777777" w:rsidR="000D7040" w:rsidRPr="000D7040" w:rsidRDefault="000D7040" w:rsidP="000D7040">
            <w:pPr>
              <w:rPr>
                <w:sz w:val="20"/>
                <w:szCs w:val="20"/>
              </w:rPr>
            </w:pPr>
            <w:r w:rsidRPr="000D7040">
              <w:rPr>
                <w:sz w:val="20"/>
                <w:szCs w:val="20"/>
              </w:rPr>
              <w:t>3,641.01</w:t>
            </w:r>
          </w:p>
        </w:tc>
        <w:tc>
          <w:tcPr>
            <w:tcW w:w="1979" w:type="dxa"/>
            <w:noWrap/>
            <w:hideMark/>
          </w:tcPr>
          <w:p w14:paraId="75F942F0" w14:textId="77777777" w:rsidR="000D7040" w:rsidRPr="000D7040" w:rsidRDefault="000D7040" w:rsidP="000D7040">
            <w:pPr>
              <w:rPr>
                <w:sz w:val="20"/>
                <w:szCs w:val="20"/>
              </w:rPr>
            </w:pPr>
            <w:r w:rsidRPr="000D7040">
              <w:rPr>
                <w:sz w:val="20"/>
                <w:szCs w:val="20"/>
              </w:rPr>
              <w:t>55,971.18</w:t>
            </w:r>
          </w:p>
        </w:tc>
      </w:tr>
      <w:tr w:rsidR="000D7040" w:rsidRPr="000D7040" w14:paraId="64633B49" w14:textId="77777777" w:rsidTr="000D7040">
        <w:trPr>
          <w:trHeight w:val="290"/>
          <w:jc w:val="center"/>
        </w:trPr>
        <w:tc>
          <w:tcPr>
            <w:tcW w:w="2446" w:type="dxa"/>
            <w:noWrap/>
            <w:hideMark/>
          </w:tcPr>
          <w:p w14:paraId="21BCC095" w14:textId="77777777" w:rsidR="000D7040" w:rsidRPr="000D7040" w:rsidRDefault="000D7040" w:rsidP="000D7040">
            <w:pPr>
              <w:rPr>
                <w:b/>
                <w:bCs/>
                <w:sz w:val="20"/>
                <w:szCs w:val="20"/>
              </w:rPr>
            </w:pPr>
            <w:r w:rsidRPr="000D7040">
              <w:rPr>
                <w:b/>
                <w:bCs/>
                <w:sz w:val="20"/>
                <w:szCs w:val="20"/>
              </w:rPr>
              <w:t>UV</w:t>
            </w:r>
          </w:p>
        </w:tc>
        <w:tc>
          <w:tcPr>
            <w:tcW w:w="2432" w:type="dxa"/>
            <w:noWrap/>
            <w:hideMark/>
          </w:tcPr>
          <w:p w14:paraId="6134D40B" w14:textId="77777777" w:rsidR="000D7040" w:rsidRPr="000D7040" w:rsidRDefault="000D7040" w:rsidP="000D7040">
            <w:pPr>
              <w:rPr>
                <w:sz w:val="20"/>
                <w:szCs w:val="20"/>
              </w:rPr>
            </w:pPr>
            <w:r w:rsidRPr="000D7040">
              <w:rPr>
                <w:sz w:val="20"/>
                <w:szCs w:val="20"/>
              </w:rPr>
              <w:t>276.38</w:t>
            </w:r>
          </w:p>
        </w:tc>
        <w:tc>
          <w:tcPr>
            <w:tcW w:w="1637" w:type="dxa"/>
            <w:noWrap/>
            <w:hideMark/>
          </w:tcPr>
          <w:p w14:paraId="42B78183" w14:textId="77777777" w:rsidR="000D7040" w:rsidRPr="000D7040" w:rsidRDefault="000D7040" w:rsidP="000D7040">
            <w:pPr>
              <w:rPr>
                <w:sz w:val="20"/>
                <w:szCs w:val="20"/>
              </w:rPr>
            </w:pPr>
            <w:r w:rsidRPr="000D7040">
              <w:rPr>
                <w:sz w:val="20"/>
                <w:szCs w:val="20"/>
              </w:rPr>
              <w:t>2,741.46</w:t>
            </w:r>
          </w:p>
        </w:tc>
        <w:tc>
          <w:tcPr>
            <w:tcW w:w="1979" w:type="dxa"/>
            <w:noWrap/>
            <w:hideMark/>
          </w:tcPr>
          <w:p w14:paraId="14F05E6D" w14:textId="77777777" w:rsidR="000D7040" w:rsidRPr="000D7040" w:rsidRDefault="000D7040" w:rsidP="000D7040">
            <w:pPr>
              <w:rPr>
                <w:sz w:val="20"/>
                <w:szCs w:val="20"/>
              </w:rPr>
            </w:pPr>
            <w:r w:rsidRPr="000D7040">
              <w:rPr>
                <w:sz w:val="20"/>
                <w:szCs w:val="20"/>
              </w:rPr>
              <w:t>42,143.00</w:t>
            </w:r>
          </w:p>
        </w:tc>
      </w:tr>
      <w:tr w:rsidR="000D7040" w:rsidRPr="000D7040" w14:paraId="0EC71759" w14:textId="77777777" w:rsidTr="000D7040">
        <w:trPr>
          <w:trHeight w:val="290"/>
          <w:jc w:val="center"/>
        </w:trPr>
        <w:tc>
          <w:tcPr>
            <w:tcW w:w="2446" w:type="dxa"/>
            <w:noWrap/>
            <w:hideMark/>
          </w:tcPr>
          <w:p w14:paraId="4DE6487E" w14:textId="77777777" w:rsidR="000D7040" w:rsidRPr="000D7040" w:rsidRDefault="000D7040" w:rsidP="000D7040">
            <w:pPr>
              <w:rPr>
                <w:b/>
                <w:bCs/>
                <w:sz w:val="20"/>
                <w:szCs w:val="20"/>
              </w:rPr>
            </w:pPr>
            <w:r w:rsidRPr="000D7040">
              <w:rPr>
                <w:b/>
                <w:bCs/>
                <w:sz w:val="20"/>
                <w:szCs w:val="20"/>
              </w:rPr>
              <w:t>Collection tanks</w:t>
            </w:r>
          </w:p>
        </w:tc>
        <w:tc>
          <w:tcPr>
            <w:tcW w:w="2432" w:type="dxa"/>
            <w:noWrap/>
            <w:hideMark/>
          </w:tcPr>
          <w:p w14:paraId="1677F5F9" w14:textId="77777777" w:rsidR="000D7040" w:rsidRPr="000D7040" w:rsidRDefault="000D7040" w:rsidP="000D7040">
            <w:pPr>
              <w:rPr>
                <w:sz w:val="20"/>
                <w:szCs w:val="20"/>
              </w:rPr>
            </w:pPr>
            <w:r w:rsidRPr="000D7040">
              <w:rPr>
                <w:sz w:val="20"/>
                <w:szCs w:val="20"/>
              </w:rPr>
              <w:t>15,078.00</w:t>
            </w:r>
          </w:p>
        </w:tc>
        <w:tc>
          <w:tcPr>
            <w:tcW w:w="1637" w:type="dxa"/>
            <w:noWrap/>
            <w:hideMark/>
          </w:tcPr>
          <w:p w14:paraId="13241006" w14:textId="77777777" w:rsidR="000D7040" w:rsidRPr="000D7040" w:rsidRDefault="000D7040" w:rsidP="000D7040">
            <w:pPr>
              <w:rPr>
                <w:sz w:val="20"/>
                <w:szCs w:val="20"/>
              </w:rPr>
            </w:pPr>
          </w:p>
        </w:tc>
        <w:tc>
          <w:tcPr>
            <w:tcW w:w="1979" w:type="dxa"/>
            <w:noWrap/>
            <w:hideMark/>
          </w:tcPr>
          <w:p w14:paraId="6987835B" w14:textId="77777777" w:rsidR="000D7040" w:rsidRPr="000D7040" w:rsidRDefault="000D7040">
            <w:pPr>
              <w:rPr>
                <w:sz w:val="20"/>
                <w:szCs w:val="20"/>
              </w:rPr>
            </w:pPr>
          </w:p>
        </w:tc>
      </w:tr>
      <w:tr w:rsidR="000D7040" w:rsidRPr="000D7040" w14:paraId="2CFA4EB5" w14:textId="77777777" w:rsidTr="000D7040">
        <w:trPr>
          <w:trHeight w:val="580"/>
          <w:jc w:val="center"/>
        </w:trPr>
        <w:tc>
          <w:tcPr>
            <w:tcW w:w="2446" w:type="dxa"/>
            <w:noWrap/>
            <w:hideMark/>
          </w:tcPr>
          <w:p w14:paraId="06D76A48" w14:textId="77777777" w:rsidR="000D7040" w:rsidRPr="000D7040" w:rsidRDefault="000D7040">
            <w:pPr>
              <w:rPr>
                <w:b/>
                <w:bCs/>
                <w:sz w:val="20"/>
                <w:szCs w:val="20"/>
              </w:rPr>
            </w:pPr>
            <w:r w:rsidRPr="000D7040">
              <w:rPr>
                <w:b/>
                <w:bCs/>
                <w:sz w:val="20"/>
                <w:szCs w:val="20"/>
              </w:rPr>
              <w:t>Sewer</w:t>
            </w:r>
          </w:p>
        </w:tc>
        <w:tc>
          <w:tcPr>
            <w:tcW w:w="2432" w:type="dxa"/>
            <w:noWrap/>
            <w:hideMark/>
          </w:tcPr>
          <w:p w14:paraId="1115016F" w14:textId="77777777" w:rsidR="000D7040" w:rsidRPr="000D7040" w:rsidRDefault="000D7040" w:rsidP="000D7040">
            <w:pPr>
              <w:rPr>
                <w:sz w:val="20"/>
                <w:szCs w:val="20"/>
              </w:rPr>
            </w:pPr>
            <w:r w:rsidRPr="000D7040">
              <w:rPr>
                <w:sz w:val="20"/>
                <w:szCs w:val="20"/>
              </w:rPr>
              <w:t>11,893.93</w:t>
            </w:r>
          </w:p>
        </w:tc>
        <w:tc>
          <w:tcPr>
            <w:tcW w:w="1637" w:type="dxa"/>
            <w:noWrap/>
            <w:hideMark/>
          </w:tcPr>
          <w:p w14:paraId="6DE4B86B" w14:textId="77777777" w:rsidR="000D7040" w:rsidRPr="000D7040" w:rsidRDefault="000D7040" w:rsidP="000D7040">
            <w:pPr>
              <w:rPr>
                <w:sz w:val="20"/>
                <w:szCs w:val="20"/>
              </w:rPr>
            </w:pPr>
            <w:r w:rsidRPr="000D7040">
              <w:rPr>
                <w:sz w:val="20"/>
                <w:szCs w:val="20"/>
              </w:rPr>
              <w:t>26.95</w:t>
            </w:r>
          </w:p>
        </w:tc>
        <w:tc>
          <w:tcPr>
            <w:tcW w:w="1979" w:type="dxa"/>
            <w:noWrap/>
            <w:hideMark/>
          </w:tcPr>
          <w:p w14:paraId="7A83CA71" w14:textId="77777777" w:rsidR="000D7040" w:rsidRPr="000D7040" w:rsidRDefault="000D7040" w:rsidP="000D7040">
            <w:pPr>
              <w:rPr>
                <w:sz w:val="20"/>
                <w:szCs w:val="20"/>
              </w:rPr>
            </w:pPr>
            <w:r w:rsidRPr="000D7040">
              <w:rPr>
                <w:sz w:val="20"/>
                <w:szCs w:val="20"/>
              </w:rPr>
              <w:t>414.23</w:t>
            </w:r>
          </w:p>
        </w:tc>
      </w:tr>
      <w:tr w:rsidR="000D7040" w:rsidRPr="000D7040" w14:paraId="78FEDEBA" w14:textId="77777777" w:rsidTr="000D7040">
        <w:trPr>
          <w:trHeight w:val="580"/>
          <w:jc w:val="center"/>
        </w:trPr>
        <w:tc>
          <w:tcPr>
            <w:tcW w:w="2446" w:type="dxa"/>
            <w:noWrap/>
            <w:hideMark/>
          </w:tcPr>
          <w:p w14:paraId="19AA40C3" w14:textId="77777777" w:rsidR="000D7040" w:rsidRPr="000D7040" w:rsidRDefault="000D7040" w:rsidP="000D7040">
            <w:pPr>
              <w:rPr>
                <w:b/>
                <w:bCs/>
                <w:sz w:val="20"/>
                <w:szCs w:val="20"/>
              </w:rPr>
            </w:pPr>
            <w:r w:rsidRPr="000D7040">
              <w:rPr>
                <w:b/>
                <w:bCs/>
                <w:sz w:val="20"/>
                <w:szCs w:val="20"/>
              </w:rPr>
              <w:t>Pumping</w:t>
            </w:r>
          </w:p>
        </w:tc>
        <w:tc>
          <w:tcPr>
            <w:tcW w:w="2432" w:type="dxa"/>
            <w:noWrap/>
            <w:hideMark/>
          </w:tcPr>
          <w:p w14:paraId="33832580" w14:textId="77777777" w:rsidR="000D7040" w:rsidRPr="000D7040" w:rsidRDefault="000D7040" w:rsidP="000D7040">
            <w:pPr>
              <w:rPr>
                <w:sz w:val="20"/>
                <w:szCs w:val="20"/>
              </w:rPr>
            </w:pPr>
            <w:r w:rsidRPr="000D7040">
              <w:rPr>
                <w:sz w:val="20"/>
                <w:szCs w:val="20"/>
              </w:rPr>
              <w:t>16,114.70</w:t>
            </w:r>
          </w:p>
        </w:tc>
        <w:tc>
          <w:tcPr>
            <w:tcW w:w="1637" w:type="dxa"/>
            <w:noWrap/>
            <w:hideMark/>
          </w:tcPr>
          <w:p w14:paraId="49425CDE" w14:textId="77777777" w:rsidR="000D7040" w:rsidRPr="000D7040" w:rsidRDefault="000D7040" w:rsidP="000D7040">
            <w:pPr>
              <w:rPr>
                <w:sz w:val="20"/>
                <w:szCs w:val="20"/>
              </w:rPr>
            </w:pPr>
            <w:r w:rsidRPr="000D7040">
              <w:rPr>
                <w:sz w:val="20"/>
                <w:szCs w:val="20"/>
              </w:rPr>
              <w:t>553.31</w:t>
            </w:r>
          </w:p>
        </w:tc>
        <w:tc>
          <w:tcPr>
            <w:tcW w:w="1979" w:type="dxa"/>
            <w:noWrap/>
            <w:hideMark/>
          </w:tcPr>
          <w:p w14:paraId="11F1816D" w14:textId="77777777" w:rsidR="000D7040" w:rsidRPr="000D7040" w:rsidRDefault="000D7040" w:rsidP="000D7040">
            <w:pPr>
              <w:rPr>
                <w:sz w:val="20"/>
                <w:szCs w:val="20"/>
              </w:rPr>
            </w:pPr>
            <w:r w:rsidRPr="000D7040">
              <w:rPr>
                <w:sz w:val="20"/>
                <w:szCs w:val="20"/>
              </w:rPr>
              <w:t>8,505.73</w:t>
            </w:r>
          </w:p>
        </w:tc>
      </w:tr>
      <w:tr w:rsidR="000D7040" w:rsidRPr="000D7040" w14:paraId="0F114BC4" w14:textId="77777777" w:rsidTr="000D7040">
        <w:trPr>
          <w:trHeight w:val="290"/>
          <w:jc w:val="center"/>
        </w:trPr>
        <w:tc>
          <w:tcPr>
            <w:tcW w:w="2446" w:type="dxa"/>
            <w:noWrap/>
            <w:hideMark/>
          </w:tcPr>
          <w:p w14:paraId="64B3853F" w14:textId="77777777" w:rsidR="000D7040" w:rsidRPr="000D7040" w:rsidRDefault="000D7040" w:rsidP="000D7040">
            <w:pPr>
              <w:rPr>
                <w:b/>
                <w:bCs/>
                <w:sz w:val="20"/>
                <w:szCs w:val="20"/>
              </w:rPr>
            </w:pPr>
            <w:r w:rsidRPr="000D7040">
              <w:rPr>
                <w:b/>
                <w:bCs/>
                <w:sz w:val="20"/>
                <w:szCs w:val="20"/>
              </w:rPr>
              <w:t> </w:t>
            </w:r>
          </w:p>
        </w:tc>
        <w:tc>
          <w:tcPr>
            <w:tcW w:w="2432" w:type="dxa"/>
            <w:noWrap/>
            <w:hideMark/>
          </w:tcPr>
          <w:p w14:paraId="560BAF81" w14:textId="77777777" w:rsidR="000D7040" w:rsidRPr="000D7040" w:rsidRDefault="000D7040">
            <w:pPr>
              <w:rPr>
                <w:sz w:val="20"/>
                <w:szCs w:val="20"/>
              </w:rPr>
            </w:pPr>
          </w:p>
        </w:tc>
        <w:tc>
          <w:tcPr>
            <w:tcW w:w="1637" w:type="dxa"/>
            <w:noWrap/>
            <w:hideMark/>
          </w:tcPr>
          <w:p w14:paraId="1958DE1A" w14:textId="77777777" w:rsidR="000D7040" w:rsidRPr="000D7040" w:rsidRDefault="000D7040">
            <w:pPr>
              <w:rPr>
                <w:sz w:val="20"/>
                <w:szCs w:val="20"/>
              </w:rPr>
            </w:pPr>
          </w:p>
        </w:tc>
        <w:tc>
          <w:tcPr>
            <w:tcW w:w="1979" w:type="dxa"/>
            <w:noWrap/>
            <w:hideMark/>
          </w:tcPr>
          <w:p w14:paraId="014D570D" w14:textId="77777777" w:rsidR="000D7040" w:rsidRPr="000D7040" w:rsidRDefault="000D7040">
            <w:pPr>
              <w:rPr>
                <w:sz w:val="20"/>
                <w:szCs w:val="20"/>
              </w:rPr>
            </w:pPr>
          </w:p>
        </w:tc>
      </w:tr>
      <w:tr w:rsidR="000D7040" w:rsidRPr="000D7040" w14:paraId="5A772616" w14:textId="77777777" w:rsidTr="000D7040">
        <w:trPr>
          <w:trHeight w:val="290"/>
          <w:jc w:val="center"/>
        </w:trPr>
        <w:tc>
          <w:tcPr>
            <w:tcW w:w="2446" w:type="dxa"/>
            <w:noWrap/>
            <w:hideMark/>
          </w:tcPr>
          <w:p w14:paraId="259460F8" w14:textId="77777777" w:rsidR="000D7040" w:rsidRPr="000D7040" w:rsidRDefault="000D7040">
            <w:pPr>
              <w:rPr>
                <w:b/>
                <w:bCs/>
                <w:sz w:val="20"/>
                <w:szCs w:val="20"/>
              </w:rPr>
            </w:pPr>
            <w:r w:rsidRPr="000D7040">
              <w:rPr>
                <w:b/>
                <w:bCs/>
                <w:sz w:val="20"/>
                <w:szCs w:val="20"/>
              </w:rPr>
              <w:t>Sludge treatment</w:t>
            </w:r>
          </w:p>
        </w:tc>
        <w:tc>
          <w:tcPr>
            <w:tcW w:w="2432" w:type="dxa"/>
            <w:noWrap/>
            <w:hideMark/>
          </w:tcPr>
          <w:p w14:paraId="4858C300" w14:textId="77777777" w:rsidR="000D7040" w:rsidRPr="000D7040" w:rsidRDefault="000D7040">
            <w:pPr>
              <w:rPr>
                <w:sz w:val="20"/>
                <w:szCs w:val="20"/>
              </w:rPr>
            </w:pPr>
            <w:r w:rsidRPr="000D7040">
              <w:rPr>
                <w:sz w:val="20"/>
                <w:szCs w:val="20"/>
              </w:rPr>
              <w:t> </w:t>
            </w:r>
          </w:p>
        </w:tc>
        <w:tc>
          <w:tcPr>
            <w:tcW w:w="1637" w:type="dxa"/>
            <w:noWrap/>
            <w:hideMark/>
          </w:tcPr>
          <w:p w14:paraId="103DC257" w14:textId="77777777" w:rsidR="000D7040" w:rsidRPr="000D7040" w:rsidRDefault="000D7040" w:rsidP="000D7040">
            <w:pPr>
              <w:rPr>
                <w:sz w:val="20"/>
                <w:szCs w:val="20"/>
              </w:rPr>
            </w:pPr>
            <w:r w:rsidRPr="000D7040">
              <w:rPr>
                <w:sz w:val="20"/>
                <w:szCs w:val="20"/>
              </w:rPr>
              <w:t>2,054.34</w:t>
            </w:r>
          </w:p>
        </w:tc>
        <w:tc>
          <w:tcPr>
            <w:tcW w:w="1979" w:type="dxa"/>
            <w:noWrap/>
            <w:hideMark/>
          </w:tcPr>
          <w:p w14:paraId="2C552B9E" w14:textId="77777777" w:rsidR="000D7040" w:rsidRPr="000D7040" w:rsidRDefault="000D7040" w:rsidP="000D7040">
            <w:pPr>
              <w:rPr>
                <w:sz w:val="20"/>
                <w:szCs w:val="20"/>
              </w:rPr>
            </w:pPr>
            <w:r w:rsidRPr="000D7040">
              <w:rPr>
                <w:sz w:val="20"/>
                <w:szCs w:val="20"/>
              </w:rPr>
              <w:t>31,580.21</w:t>
            </w:r>
          </w:p>
        </w:tc>
      </w:tr>
      <w:tr w:rsidR="000D7040" w:rsidRPr="000D7040" w14:paraId="294F2C4D" w14:textId="77777777" w:rsidTr="000D7040">
        <w:trPr>
          <w:trHeight w:val="290"/>
          <w:jc w:val="center"/>
        </w:trPr>
        <w:tc>
          <w:tcPr>
            <w:tcW w:w="2446" w:type="dxa"/>
            <w:noWrap/>
            <w:hideMark/>
          </w:tcPr>
          <w:p w14:paraId="22D4EE89" w14:textId="77777777" w:rsidR="000D7040" w:rsidRPr="000D7040" w:rsidRDefault="000D7040">
            <w:pPr>
              <w:rPr>
                <w:b/>
                <w:bCs/>
                <w:sz w:val="20"/>
                <w:szCs w:val="20"/>
              </w:rPr>
            </w:pPr>
            <w:r w:rsidRPr="000D7040">
              <w:rPr>
                <w:b/>
                <w:bCs/>
                <w:sz w:val="20"/>
                <w:szCs w:val="20"/>
              </w:rPr>
              <w:t>TOTAL</w:t>
            </w:r>
          </w:p>
        </w:tc>
        <w:tc>
          <w:tcPr>
            <w:tcW w:w="2432" w:type="dxa"/>
            <w:noWrap/>
            <w:hideMark/>
          </w:tcPr>
          <w:p w14:paraId="5DCFBDFB" w14:textId="77777777" w:rsidR="000D7040" w:rsidRPr="000D7040" w:rsidRDefault="000D7040" w:rsidP="000D7040">
            <w:pPr>
              <w:rPr>
                <w:b/>
                <w:bCs/>
                <w:sz w:val="20"/>
                <w:szCs w:val="20"/>
              </w:rPr>
            </w:pPr>
            <w:r w:rsidRPr="000D7040">
              <w:rPr>
                <w:b/>
                <w:bCs/>
                <w:sz w:val="20"/>
                <w:szCs w:val="20"/>
              </w:rPr>
              <w:t>2,359,558.36</w:t>
            </w:r>
          </w:p>
        </w:tc>
        <w:tc>
          <w:tcPr>
            <w:tcW w:w="1637" w:type="dxa"/>
            <w:noWrap/>
            <w:hideMark/>
          </w:tcPr>
          <w:p w14:paraId="05B83994" w14:textId="77777777" w:rsidR="000D7040" w:rsidRPr="000D7040" w:rsidRDefault="000D7040" w:rsidP="000D7040">
            <w:pPr>
              <w:rPr>
                <w:b/>
                <w:bCs/>
                <w:sz w:val="20"/>
                <w:szCs w:val="20"/>
              </w:rPr>
            </w:pPr>
          </w:p>
        </w:tc>
        <w:tc>
          <w:tcPr>
            <w:tcW w:w="1979" w:type="dxa"/>
            <w:noWrap/>
            <w:hideMark/>
          </w:tcPr>
          <w:p w14:paraId="07858BC1" w14:textId="77777777" w:rsidR="000D7040" w:rsidRPr="000D7040" w:rsidRDefault="000D7040" w:rsidP="000D7040">
            <w:pPr>
              <w:rPr>
                <w:b/>
                <w:bCs/>
                <w:sz w:val="20"/>
                <w:szCs w:val="20"/>
              </w:rPr>
            </w:pPr>
            <w:r w:rsidRPr="000D7040">
              <w:rPr>
                <w:b/>
                <w:bCs/>
                <w:sz w:val="20"/>
                <w:szCs w:val="20"/>
              </w:rPr>
              <w:t>2,062,214.76</w:t>
            </w:r>
          </w:p>
        </w:tc>
      </w:tr>
    </w:tbl>
    <w:p w14:paraId="08E0D0CA" w14:textId="77777777" w:rsidR="000D7040" w:rsidRDefault="000D7040" w:rsidP="006A3649"/>
    <w:p w14:paraId="5AC6DDF9" w14:textId="19ECD098" w:rsidR="007D79F7" w:rsidRDefault="007D79F7" w:rsidP="007D79F7">
      <w:pPr>
        <w:pStyle w:val="Caption"/>
        <w:rPr>
          <w:rFonts w:cs="Times New Roman"/>
        </w:rPr>
      </w:pPr>
      <w:bookmarkStart w:id="154" w:name="_Hlk148526180"/>
      <w:bookmarkStart w:id="155" w:name="_Hlk148526194"/>
      <w:r>
        <w:t>Fig. 8</w:t>
      </w:r>
      <w:r>
        <w:noBreakHyphen/>
      </w:r>
      <w:r>
        <w:fldChar w:fldCharType="begin"/>
      </w:r>
      <w:r>
        <w:instrText xml:space="preserve"> SEQ Fig. \* ARABIC \s 1 </w:instrText>
      </w:r>
      <w:r>
        <w:fldChar w:fldCharType="separate"/>
      </w:r>
      <w:r>
        <w:rPr>
          <w:noProof/>
        </w:rPr>
        <w:t>1</w:t>
      </w:r>
      <w:r>
        <w:fldChar w:fldCharType="end"/>
      </w:r>
      <w:r>
        <w:t>:</w:t>
      </w:r>
      <w:r w:rsidRPr="001B4581">
        <w:t xml:space="preserve"> </w:t>
      </w:r>
      <w:r w:rsidRPr="007D79F7">
        <w:t xml:space="preserve">Total </w:t>
      </w:r>
      <w:r w:rsidR="00E7565E">
        <w:t xml:space="preserve">operational </w:t>
      </w:r>
      <w:r w:rsidR="00E7565E" w:rsidRPr="007D79F7">
        <w:t>costs</w:t>
      </w:r>
      <w:r w:rsidR="00E7565E">
        <w:t xml:space="preserve"> (OpEx) </w:t>
      </w:r>
      <w:r>
        <w:t xml:space="preserve">not </w:t>
      </w:r>
      <w:r w:rsidRPr="007D79F7">
        <w:t>including monitoring for all scenarios ($)</w:t>
      </w:r>
      <w:r>
        <w:rPr>
          <w:lang w:val="en-US"/>
        </w:rPr>
        <w:t>.</w:t>
      </w:r>
      <w:bookmarkEnd w:id="154"/>
    </w:p>
    <w:bookmarkEnd w:id="155"/>
    <w:p w14:paraId="7D9EA6BA" w14:textId="77777777" w:rsidR="000D7040" w:rsidRDefault="000D7040" w:rsidP="006A3649"/>
    <w:p w14:paraId="26081902" w14:textId="771F0E3F" w:rsidR="000D7040" w:rsidRDefault="007D79F7" w:rsidP="006A3649">
      <w:r>
        <w:rPr>
          <w:noProof/>
        </w:rPr>
        <w:lastRenderedPageBreak/>
        <w:drawing>
          <wp:inline distT="0" distB="0" distL="0" distR="0" wp14:anchorId="214B2786" wp14:editId="6EF998ED">
            <wp:extent cx="5350533" cy="3543300"/>
            <wp:effectExtent l="0" t="0" r="2540" b="0"/>
            <wp:docPr id="1212141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8333" cy="3548465"/>
                    </a:xfrm>
                    <a:prstGeom prst="rect">
                      <a:avLst/>
                    </a:prstGeom>
                    <a:noFill/>
                  </pic:spPr>
                </pic:pic>
              </a:graphicData>
            </a:graphic>
          </wp:inline>
        </w:drawing>
      </w:r>
    </w:p>
    <w:p w14:paraId="5B3696B5" w14:textId="77777777" w:rsidR="000D7040" w:rsidRDefault="000D7040" w:rsidP="006A3649"/>
    <w:p w14:paraId="7F359911" w14:textId="375F6FFC" w:rsidR="007D79F7" w:rsidRDefault="007D79F7" w:rsidP="007D79F7">
      <w:pPr>
        <w:pStyle w:val="Caption"/>
        <w:rPr>
          <w:rFonts w:cs="Times New Roman"/>
        </w:rPr>
      </w:pPr>
      <w:bookmarkStart w:id="156" w:name="_Hlk148526240"/>
      <w:r>
        <w:t>Fig. 8</w:t>
      </w:r>
      <w:r>
        <w:noBreakHyphen/>
        <w:t>2:</w:t>
      </w:r>
      <w:r w:rsidRPr="001B4581">
        <w:t xml:space="preserve"> </w:t>
      </w:r>
      <w:r w:rsidRPr="007D79F7">
        <w:t>Total</w:t>
      </w:r>
      <w:r w:rsidR="004B7868">
        <w:t xml:space="preserve"> Capital</w:t>
      </w:r>
      <w:r w:rsidRPr="007D79F7">
        <w:t xml:space="preserve"> costs</w:t>
      </w:r>
      <w:r w:rsidR="004B7868">
        <w:t xml:space="preserve"> (CapEx)</w:t>
      </w:r>
      <w:r w:rsidRPr="007D79F7">
        <w:t xml:space="preserve"> </w:t>
      </w:r>
      <w:r>
        <w:t xml:space="preserve">not </w:t>
      </w:r>
      <w:r w:rsidRPr="007D79F7">
        <w:t>including monitoring for all scenarios ($)</w:t>
      </w:r>
      <w:r>
        <w:rPr>
          <w:lang w:val="en-US"/>
        </w:rPr>
        <w:t>.</w:t>
      </w:r>
    </w:p>
    <w:bookmarkEnd w:id="156"/>
    <w:p w14:paraId="3DEAE05D" w14:textId="77777777" w:rsidR="000D7040" w:rsidRDefault="000D7040" w:rsidP="006A3649"/>
    <w:p w14:paraId="1129A031" w14:textId="31A21813" w:rsidR="000D7040" w:rsidRDefault="00E7565E" w:rsidP="006A3649">
      <w:r>
        <w:rPr>
          <w:noProof/>
        </w:rPr>
        <w:drawing>
          <wp:inline distT="0" distB="0" distL="0" distR="0" wp14:anchorId="6F30C522" wp14:editId="2E0D96CF">
            <wp:extent cx="5986385" cy="4149725"/>
            <wp:effectExtent l="0" t="0" r="0" b="3175"/>
            <wp:docPr id="71332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6625" cy="4149891"/>
                    </a:xfrm>
                    <a:prstGeom prst="rect">
                      <a:avLst/>
                    </a:prstGeom>
                    <a:noFill/>
                  </pic:spPr>
                </pic:pic>
              </a:graphicData>
            </a:graphic>
          </wp:inline>
        </w:drawing>
      </w:r>
    </w:p>
    <w:p w14:paraId="1EC1BA00" w14:textId="77777777" w:rsidR="000D7040" w:rsidRDefault="000D7040" w:rsidP="006A3649"/>
    <w:p w14:paraId="471F43F0" w14:textId="705A49F0" w:rsidR="004B7868" w:rsidRDefault="004B7868">
      <w:pPr>
        <w:jc w:val="left"/>
      </w:pPr>
      <w:r>
        <w:br w:type="page"/>
      </w:r>
    </w:p>
    <w:p w14:paraId="52D381B5" w14:textId="77777777" w:rsidR="000D7040" w:rsidRDefault="000D7040" w:rsidP="006A3649"/>
    <w:p w14:paraId="225E16AD" w14:textId="5CC800D1" w:rsidR="004B7868" w:rsidRDefault="004B7868" w:rsidP="004B7868">
      <w:pPr>
        <w:pStyle w:val="Caption"/>
        <w:keepNext/>
      </w:pPr>
      <w:r>
        <w:t>Table 8</w:t>
      </w:r>
      <w:r>
        <w:noBreakHyphen/>
        <w:t>6: Total costs for the housing development (city block) including monitoring.</w:t>
      </w:r>
    </w:p>
    <w:p w14:paraId="2FEBC9AD" w14:textId="77777777" w:rsidR="004B7868" w:rsidRDefault="004B7868" w:rsidP="004B7868">
      <w:pPr>
        <w:pStyle w:val="Caption"/>
      </w:pPr>
    </w:p>
    <w:tbl>
      <w:tblPr>
        <w:tblStyle w:val="TableGrid"/>
        <w:tblW w:w="0" w:type="auto"/>
        <w:jc w:val="center"/>
        <w:tblLook w:val="04A0" w:firstRow="1" w:lastRow="0" w:firstColumn="1" w:lastColumn="0" w:noHBand="0" w:noVBand="1"/>
      </w:tblPr>
      <w:tblGrid>
        <w:gridCol w:w="3428"/>
        <w:gridCol w:w="1768"/>
        <w:gridCol w:w="1570"/>
        <w:gridCol w:w="1728"/>
      </w:tblGrid>
      <w:tr w:rsidR="004B7868" w:rsidRPr="004B7868" w14:paraId="3A61B203" w14:textId="77777777" w:rsidTr="00C63503">
        <w:trPr>
          <w:trHeight w:val="290"/>
          <w:jc w:val="center"/>
        </w:trPr>
        <w:tc>
          <w:tcPr>
            <w:tcW w:w="3428" w:type="dxa"/>
            <w:noWrap/>
            <w:hideMark/>
          </w:tcPr>
          <w:p w14:paraId="44CDEECC" w14:textId="77777777" w:rsidR="004B7868" w:rsidRPr="0076383D" w:rsidRDefault="004B7868" w:rsidP="004B7868">
            <w:pPr>
              <w:pStyle w:val="Caption"/>
              <w:rPr>
                <w:b/>
                <w:bCs/>
                <w:i w:val="0"/>
                <w:iCs w:val="0"/>
                <w:color w:val="auto"/>
                <w:lang w:val="en-US"/>
              </w:rPr>
            </w:pPr>
            <w:r w:rsidRPr="0076383D">
              <w:rPr>
                <w:b/>
                <w:bCs/>
                <w:i w:val="0"/>
                <w:iCs w:val="0"/>
                <w:color w:val="auto"/>
              </w:rPr>
              <w:t>Total costs</w:t>
            </w:r>
          </w:p>
        </w:tc>
        <w:tc>
          <w:tcPr>
            <w:tcW w:w="1768" w:type="dxa"/>
            <w:noWrap/>
            <w:hideMark/>
          </w:tcPr>
          <w:p w14:paraId="2B4EE3AC" w14:textId="77777777" w:rsidR="004B7868" w:rsidRPr="004B7868" w:rsidRDefault="004B7868" w:rsidP="0076383D">
            <w:pPr>
              <w:pStyle w:val="Caption"/>
              <w:jc w:val="center"/>
              <w:rPr>
                <w:b/>
                <w:bCs/>
                <w:i w:val="0"/>
                <w:iCs w:val="0"/>
                <w:color w:val="auto"/>
              </w:rPr>
            </w:pPr>
          </w:p>
        </w:tc>
        <w:tc>
          <w:tcPr>
            <w:tcW w:w="1570" w:type="dxa"/>
            <w:noWrap/>
            <w:hideMark/>
          </w:tcPr>
          <w:p w14:paraId="0C8115FA" w14:textId="77777777" w:rsidR="004B7868" w:rsidRPr="004B7868" w:rsidRDefault="004B7868" w:rsidP="0076383D">
            <w:pPr>
              <w:pStyle w:val="Caption"/>
              <w:jc w:val="center"/>
              <w:rPr>
                <w:i w:val="0"/>
                <w:iCs w:val="0"/>
                <w:color w:val="auto"/>
              </w:rPr>
            </w:pPr>
          </w:p>
        </w:tc>
        <w:tc>
          <w:tcPr>
            <w:tcW w:w="1728" w:type="dxa"/>
            <w:noWrap/>
            <w:hideMark/>
          </w:tcPr>
          <w:p w14:paraId="4F34DF27" w14:textId="77777777" w:rsidR="004B7868" w:rsidRPr="004B7868" w:rsidRDefault="004B7868" w:rsidP="0076383D">
            <w:pPr>
              <w:pStyle w:val="Caption"/>
              <w:jc w:val="center"/>
              <w:rPr>
                <w:i w:val="0"/>
                <w:iCs w:val="0"/>
                <w:color w:val="auto"/>
              </w:rPr>
            </w:pPr>
          </w:p>
        </w:tc>
      </w:tr>
      <w:tr w:rsidR="004B7868" w:rsidRPr="004B7868" w14:paraId="641F8B99" w14:textId="77777777" w:rsidTr="00C63503">
        <w:trPr>
          <w:trHeight w:val="300"/>
          <w:jc w:val="center"/>
        </w:trPr>
        <w:tc>
          <w:tcPr>
            <w:tcW w:w="3428" w:type="dxa"/>
            <w:noWrap/>
            <w:hideMark/>
          </w:tcPr>
          <w:p w14:paraId="50F6E492" w14:textId="77777777" w:rsidR="004B7868" w:rsidRPr="0076383D" w:rsidRDefault="004B7868" w:rsidP="004B7868">
            <w:pPr>
              <w:pStyle w:val="Caption"/>
              <w:rPr>
                <w:b/>
                <w:bCs/>
                <w:i w:val="0"/>
                <w:iCs w:val="0"/>
                <w:color w:val="auto"/>
              </w:rPr>
            </w:pPr>
            <w:r w:rsidRPr="0076383D">
              <w:rPr>
                <w:b/>
                <w:bCs/>
                <w:i w:val="0"/>
                <w:iCs w:val="0"/>
                <w:color w:val="auto"/>
              </w:rPr>
              <w:t> </w:t>
            </w:r>
          </w:p>
        </w:tc>
        <w:tc>
          <w:tcPr>
            <w:tcW w:w="1768" w:type="dxa"/>
            <w:noWrap/>
            <w:hideMark/>
          </w:tcPr>
          <w:p w14:paraId="2AAB99D2" w14:textId="77777777" w:rsidR="004B7868" w:rsidRPr="004B7868" w:rsidRDefault="004B7868" w:rsidP="0076383D">
            <w:pPr>
              <w:pStyle w:val="Caption"/>
              <w:jc w:val="center"/>
              <w:rPr>
                <w:b/>
                <w:bCs/>
                <w:i w:val="0"/>
                <w:iCs w:val="0"/>
                <w:color w:val="auto"/>
              </w:rPr>
            </w:pPr>
            <w:r w:rsidRPr="004B7868">
              <w:rPr>
                <w:b/>
                <w:bCs/>
                <w:i w:val="0"/>
                <w:iCs w:val="0"/>
                <w:color w:val="auto"/>
              </w:rPr>
              <w:t>CAPEX (€)</w:t>
            </w:r>
          </w:p>
        </w:tc>
        <w:tc>
          <w:tcPr>
            <w:tcW w:w="1570" w:type="dxa"/>
            <w:noWrap/>
            <w:hideMark/>
          </w:tcPr>
          <w:p w14:paraId="1438CC88" w14:textId="77777777" w:rsidR="004B7868" w:rsidRPr="004B7868" w:rsidRDefault="004B7868" w:rsidP="0076383D">
            <w:pPr>
              <w:pStyle w:val="Caption"/>
              <w:jc w:val="center"/>
              <w:rPr>
                <w:b/>
                <w:bCs/>
                <w:i w:val="0"/>
                <w:iCs w:val="0"/>
                <w:color w:val="auto"/>
              </w:rPr>
            </w:pPr>
            <w:r w:rsidRPr="004B7868">
              <w:rPr>
                <w:b/>
                <w:bCs/>
                <w:i w:val="0"/>
                <w:iCs w:val="0"/>
                <w:color w:val="auto"/>
              </w:rPr>
              <w:t>OPEX (€/yr)</w:t>
            </w:r>
          </w:p>
        </w:tc>
        <w:tc>
          <w:tcPr>
            <w:tcW w:w="1728" w:type="dxa"/>
            <w:noWrap/>
            <w:hideMark/>
          </w:tcPr>
          <w:p w14:paraId="620B3C92" w14:textId="77777777" w:rsidR="004B7868" w:rsidRPr="004B7868" w:rsidRDefault="004B7868" w:rsidP="0076383D">
            <w:pPr>
              <w:pStyle w:val="Caption"/>
              <w:jc w:val="center"/>
              <w:rPr>
                <w:b/>
                <w:bCs/>
                <w:i w:val="0"/>
                <w:iCs w:val="0"/>
                <w:color w:val="auto"/>
              </w:rPr>
            </w:pPr>
            <w:r w:rsidRPr="004B7868">
              <w:rPr>
                <w:b/>
                <w:bCs/>
                <w:i w:val="0"/>
                <w:iCs w:val="0"/>
                <w:color w:val="auto"/>
              </w:rPr>
              <w:t>OPEX (€)</w:t>
            </w:r>
          </w:p>
        </w:tc>
      </w:tr>
      <w:tr w:rsidR="00C63503" w:rsidRPr="004B7868" w14:paraId="54B1868F" w14:textId="77777777" w:rsidTr="00EE3A6D">
        <w:trPr>
          <w:trHeight w:val="290"/>
          <w:jc w:val="center"/>
        </w:trPr>
        <w:tc>
          <w:tcPr>
            <w:tcW w:w="8494" w:type="dxa"/>
            <w:gridSpan w:val="4"/>
            <w:shd w:val="clear" w:color="auto" w:fill="E7E6E6" w:themeFill="background2"/>
            <w:noWrap/>
            <w:hideMark/>
          </w:tcPr>
          <w:p w14:paraId="138AF3A4" w14:textId="2BDB110F" w:rsidR="00C63503" w:rsidRPr="004B7868" w:rsidRDefault="00C63503" w:rsidP="0076383D">
            <w:pPr>
              <w:pStyle w:val="Caption"/>
              <w:jc w:val="center"/>
              <w:rPr>
                <w:i w:val="0"/>
                <w:iCs w:val="0"/>
                <w:color w:val="auto"/>
              </w:rPr>
            </w:pPr>
            <w:r w:rsidRPr="0076383D">
              <w:rPr>
                <w:b/>
                <w:bCs/>
                <w:i w:val="0"/>
                <w:iCs w:val="0"/>
                <w:color w:val="auto"/>
              </w:rPr>
              <w:t>BrW+nrcYW+FW</w:t>
            </w:r>
          </w:p>
        </w:tc>
      </w:tr>
      <w:tr w:rsidR="004B7868" w:rsidRPr="004B7868" w14:paraId="7DA09D51" w14:textId="77777777" w:rsidTr="00C63503">
        <w:trPr>
          <w:trHeight w:val="103"/>
          <w:jc w:val="center"/>
        </w:trPr>
        <w:tc>
          <w:tcPr>
            <w:tcW w:w="3428" w:type="dxa"/>
            <w:noWrap/>
            <w:hideMark/>
          </w:tcPr>
          <w:p w14:paraId="39840DB1" w14:textId="77777777" w:rsidR="004B7868" w:rsidRPr="0076383D" w:rsidRDefault="004B7868" w:rsidP="004B7868">
            <w:pPr>
              <w:pStyle w:val="Caption"/>
              <w:rPr>
                <w:b/>
                <w:bCs/>
                <w:i w:val="0"/>
                <w:iCs w:val="0"/>
                <w:color w:val="auto"/>
              </w:rPr>
            </w:pPr>
            <w:r w:rsidRPr="0076383D">
              <w:rPr>
                <w:b/>
                <w:bCs/>
                <w:i w:val="0"/>
                <w:iCs w:val="0"/>
                <w:color w:val="auto"/>
              </w:rPr>
              <w:t>UASB</w:t>
            </w:r>
          </w:p>
        </w:tc>
        <w:tc>
          <w:tcPr>
            <w:tcW w:w="1768" w:type="dxa"/>
            <w:noWrap/>
            <w:hideMark/>
          </w:tcPr>
          <w:p w14:paraId="1A0E0ECD" w14:textId="77777777" w:rsidR="004B7868" w:rsidRPr="004B7868" w:rsidRDefault="004B7868" w:rsidP="0076383D">
            <w:pPr>
              <w:pStyle w:val="Caption"/>
              <w:jc w:val="center"/>
              <w:rPr>
                <w:i w:val="0"/>
                <w:iCs w:val="0"/>
                <w:color w:val="auto"/>
              </w:rPr>
            </w:pPr>
            <w:r w:rsidRPr="004B7868">
              <w:rPr>
                <w:i w:val="0"/>
                <w:iCs w:val="0"/>
                <w:color w:val="auto"/>
              </w:rPr>
              <w:t>556,833.33</w:t>
            </w:r>
          </w:p>
        </w:tc>
        <w:tc>
          <w:tcPr>
            <w:tcW w:w="1570" w:type="dxa"/>
            <w:noWrap/>
            <w:hideMark/>
          </w:tcPr>
          <w:p w14:paraId="285A9D99" w14:textId="77777777" w:rsidR="004B7868" w:rsidRPr="004B7868" w:rsidRDefault="004B7868" w:rsidP="0076383D">
            <w:pPr>
              <w:pStyle w:val="Caption"/>
              <w:jc w:val="center"/>
              <w:rPr>
                <w:i w:val="0"/>
                <w:iCs w:val="0"/>
                <w:color w:val="auto"/>
              </w:rPr>
            </w:pPr>
            <w:r w:rsidRPr="004B7868">
              <w:rPr>
                <w:i w:val="0"/>
                <w:iCs w:val="0"/>
                <w:color w:val="auto"/>
              </w:rPr>
              <w:t>27,269.61</w:t>
            </w:r>
          </w:p>
        </w:tc>
        <w:tc>
          <w:tcPr>
            <w:tcW w:w="1728" w:type="dxa"/>
            <w:noWrap/>
            <w:hideMark/>
          </w:tcPr>
          <w:p w14:paraId="375CC93B" w14:textId="77777777" w:rsidR="004B7868" w:rsidRPr="004B7868" w:rsidRDefault="004B7868" w:rsidP="0076383D">
            <w:pPr>
              <w:pStyle w:val="Caption"/>
              <w:jc w:val="center"/>
              <w:rPr>
                <w:i w:val="0"/>
                <w:iCs w:val="0"/>
                <w:color w:val="auto"/>
              </w:rPr>
            </w:pPr>
            <w:r w:rsidRPr="004B7868">
              <w:rPr>
                <w:i w:val="0"/>
                <w:iCs w:val="0"/>
                <w:color w:val="auto"/>
              </w:rPr>
              <w:t>419,200.72</w:t>
            </w:r>
          </w:p>
        </w:tc>
      </w:tr>
      <w:tr w:rsidR="004B7868" w:rsidRPr="004B7868" w14:paraId="30DB642B" w14:textId="77777777" w:rsidTr="00C63503">
        <w:trPr>
          <w:trHeight w:val="290"/>
          <w:jc w:val="center"/>
        </w:trPr>
        <w:tc>
          <w:tcPr>
            <w:tcW w:w="3428" w:type="dxa"/>
            <w:noWrap/>
            <w:hideMark/>
          </w:tcPr>
          <w:p w14:paraId="15C0382C" w14:textId="77777777" w:rsidR="004B7868" w:rsidRPr="0076383D" w:rsidRDefault="004B7868" w:rsidP="004B7868">
            <w:pPr>
              <w:pStyle w:val="Caption"/>
              <w:rPr>
                <w:b/>
                <w:bCs/>
                <w:i w:val="0"/>
                <w:iCs w:val="0"/>
                <w:color w:val="auto"/>
              </w:rPr>
            </w:pPr>
            <w:r w:rsidRPr="0076383D">
              <w:rPr>
                <w:b/>
                <w:bCs/>
                <w:i w:val="0"/>
                <w:iCs w:val="0"/>
                <w:color w:val="auto"/>
              </w:rPr>
              <w:t>OLAND</w:t>
            </w:r>
          </w:p>
        </w:tc>
        <w:tc>
          <w:tcPr>
            <w:tcW w:w="1768" w:type="dxa"/>
            <w:noWrap/>
            <w:hideMark/>
          </w:tcPr>
          <w:p w14:paraId="0A379A53" w14:textId="77777777" w:rsidR="004B7868" w:rsidRPr="004B7868" w:rsidRDefault="004B7868" w:rsidP="0076383D">
            <w:pPr>
              <w:pStyle w:val="Caption"/>
              <w:jc w:val="center"/>
              <w:rPr>
                <w:i w:val="0"/>
                <w:iCs w:val="0"/>
                <w:color w:val="auto"/>
              </w:rPr>
            </w:pPr>
            <w:r w:rsidRPr="004B7868">
              <w:rPr>
                <w:i w:val="0"/>
                <w:iCs w:val="0"/>
                <w:color w:val="auto"/>
              </w:rPr>
              <w:t>3,027.66</w:t>
            </w:r>
          </w:p>
        </w:tc>
        <w:tc>
          <w:tcPr>
            <w:tcW w:w="1570" w:type="dxa"/>
            <w:noWrap/>
            <w:hideMark/>
          </w:tcPr>
          <w:p w14:paraId="12280752" w14:textId="77777777" w:rsidR="004B7868" w:rsidRPr="004B7868" w:rsidRDefault="004B7868" w:rsidP="0076383D">
            <w:pPr>
              <w:pStyle w:val="Caption"/>
              <w:jc w:val="center"/>
              <w:rPr>
                <w:i w:val="0"/>
                <w:iCs w:val="0"/>
                <w:color w:val="auto"/>
              </w:rPr>
            </w:pPr>
            <w:r w:rsidRPr="004B7868">
              <w:rPr>
                <w:i w:val="0"/>
                <w:iCs w:val="0"/>
                <w:color w:val="auto"/>
              </w:rPr>
              <w:t>5,161.71</w:t>
            </w:r>
          </w:p>
        </w:tc>
        <w:tc>
          <w:tcPr>
            <w:tcW w:w="1728" w:type="dxa"/>
            <w:noWrap/>
            <w:hideMark/>
          </w:tcPr>
          <w:p w14:paraId="24AD8BDD" w14:textId="77777777" w:rsidR="004B7868" w:rsidRPr="004B7868" w:rsidRDefault="004B7868" w:rsidP="0076383D">
            <w:pPr>
              <w:pStyle w:val="Caption"/>
              <w:jc w:val="center"/>
              <w:rPr>
                <w:i w:val="0"/>
                <w:iCs w:val="0"/>
                <w:color w:val="auto"/>
              </w:rPr>
            </w:pPr>
            <w:r w:rsidRPr="004B7868">
              <w:rPr>
                <w:i w:val="0"/>
                <w:iCs w:val="0"/>
                <w:color w:val="auto"/>
              </w:rPr>
              <w:t>79,348.14</w:t>
            </w:r>
          </w:p>
        </w:tc>
      </w:tr>
      <w:tr w:rsidR="004B7868" w:rsidRPr="004B7868" w14:paraId="4EB49E4D" w14:textId="77777777" w:rsidTr="00C63503">
        <w:trPr>
          <w:trHeight w:val="290"/>
          <w:jc w:val="center"/>
        </w:trPr>
        <w:tc>
          <w:tcPr>
            <w:tcW w:w="3428" w:type="dxa"/>
            <w:hideMark/>
          </w:tcPr>
          <w:p w14:paraId="6B9E9904" w14:textId="77777777" w:rsidR="004B7868" w:rsidRPr="0076383D" w:rsidRDefault="004B7868" w:rsidP="004B7868">
            <w:pPr>
              <w:pStyle w:val="Caption"/>
              <w:rPr>
                <w:b/>
                <w:bCs/>
                <w:i w:val="0"/>
                <w:iCs w:val="0"/>
                <w:color w:val="auto"/>
              </w:rPr>
            </w:pPr>
            <w:r w:rsidRPr="0076383D">
              <w:rPr>
                <w:b/>
                <w:bCs/>
                <w:i w:val="0"/>
                <w:iCs w:val="0"/>
                <w:color w:val="auto"/>
              </w:rPr>
              <w:t>Struvite reactor</w:t>
            </w:r>
          </w:p>
        </w:tc>
        <w:tc>
          <w:tcPr>
            <w:tcW w:w="1768" w:type="dxa"/>
            <w:noWrap/>
            <w:hideMark/>
          </w:tcPr>
          <w:p w14:paraId="3E610EA9" w14:textId="77777777" w:rsidR="004B7868" w:rsidRPr="004B7868" w:rsidRDefault="004B7868" w:rsidP="0076383D">
            <w:pPr>
              <w:pStyle w:val="Caption"/>
              <w:jc w:val="center"/>
              <w:rPr>
                <w:i w:val="0"/>
                <w:iCs w:val="0"/>
                <w:color w:val="auto"/>
              </w:rPr>
            </w:pPr>
            <w:r w:rsidRPr="004B7868">
              <w:rPr>
                <w:i w:val="0"/>
                <w:iCs w:val="0"/>
                <w:color w:val="auto"/>
              </w:rPr>
              <w:t>6,740.11</w:t>
            </w:r>
          </w:p>
        </w:tc>
        <w:tc>
          <w:tcPr>
            <w:tcW w:w="1570" w:type="dxa"/>
            <w:noWrap/>
            <w:hideMark/>
          </w:tcPr>
          <w:p w14:paraId="2C7C4BED" w14:textId="77777777" w:rsidR="004B7868" w:rsidRPr="004B7868" w:rsidRDefault="004B7868" w:rsidP="0076383D">
            <w:pPr>
              <w:pStyle w:val="Caption"/>
              <w:jc w:val="center"/>
              <w:rPr>
                <w:i w:val="0"/>
                <w:iCs w:val="0"/>
                <w:color w:val="auto"/>
              </w:rPr>
            </w:pPr>
            <w:r w:rsidRPr="004B7868">
              <w:rPr>
                <w:i w:val="0"/>
                <w:iCs w:val="0"/>
                <w:color w:val="auto"/>
              </w:rPr>
              <w:t>443.83</w:t>
            </w:r>
          </w:p>
        </w:tc>
        <w:tc>
          <w:tcPr>
            <w:tcW w:w="1728" w:type="dxa"/>
            <w:noWrap/>
            <w:hideMark/>
          </w:tcPr>
          <w:p w14:paraId="37799778" w14:textId="77777777" w:rsidR="004B7868" w:rsidRPr="004B7868" w:rsidRDefault="004B7868" w:rsidP="0076383D">
            <w:pPr>
              <w:pStyle w:val="Caption"/>
              <w:jc w:val="center"/>
              <w:rPr>
                <w:i w:val="0"/>
                <w:iCs w:val="0"/>
                <w:color w:val="auto"/>
              </w:rPr>
            </w:pPr>
            <w:r w:rsidRPr="004B7868">
              <w:rPr>
                <w:i w:val="0"/>
                <w:iCs w:val="0"/>
                <w:color w:val="auto"/>
              </w:rPr>
              <w:t>6,822.73</w:t>
            </w:r>
          </w:p>
        </w:tc>
      </w:tr>
      <w:tr w:rsidR="004B7868" w:rsidRPr="004B7868" w14:paraId="196E08B5" w14:textId="77777777" w:rsidTr="00C63503">
        <w:trPr>
          <w:trHeight w:val="290"/>
          <w:jc w:val="center"/>
        </w:trPr>
        <w:tc>
          <w:tcPr>
            <w:tcW w:w="3428" w:type="dxa"/>
            <w:hideMark/>
          </w:tcPr>
          <w:p w14:paraId="0229C34C" w14:textId="77777777" w:rsidR="004B7868" w:rsidRPr="0076383D" w:rsidRDefault="004B7868" w:rsidP="004B7868">
            <w:pPr>
              <w:pStyle w:val="Caption"/>
              <w:rPr>
                <w:b/>
                <w:bCs/>
                <w:i w:val="0"/>
                <w:iCs w:val="0"/>
                <w:color w:val="auto"/>
              </w:rPr>
            </w:pPr>
            <w:r w:rsidRPr="0076383D">
              <w:rPr>
                <w:b/>
                <w:bCs/>
                <w:i w:val="0"/>
                <w:iCs w:val="0"/>
                <w:color w:val="auto"/>
              </w:rPr>
              <w:t>Grinding of FW (pre-treatment)</w:t>
            </w:r>
          </w:p>
        </w:tc>
        <w:tc>
          <w:tcPr>
            <w:tcW w:w="1768" w:type="dxa"/>
            <w:noWrap/>
            <w:hideMark/>
          </w:tcPr>
          <w:p w14:paraId="1735ED7D" w14:textId="77777777" w:rsidR="004B7868" w:rsidRPr="004B7868" w:rsidRDefault="004B7868" w:rsidP="0076383D">
            <w:pPr>
              <w:pStyle w:val="Caption"/>
              <w:jc w:val="center"/>
              <w:rPr>
                <w:i w:val="0"/>
                <w:iCs w:val="0"/>
                <w:color w:val="auto"/>
              </w:rPr>
            </w:pPr>
            <w:r w:rsidRPr="004B7868">
              <w:rPr>
                <w:i w:val="0"/>
                <w:iCs w:val="0"/>
                <w:color w:val="auto"/>
              </w:rPr>
              <w:t>17,215.63</w:t>
            </w:r>
          </w:p>
        </w:tc>
        <w:tc>
          <w:tcPr>
            <w:tcW w:w="1570" w:type="dxa"/>
            <w:noWrap/>
            <w:hideMark/>
          </w:tcPr>
          <w:p w14:paraId="0AE494B4" w14:textId="77777777" w:rsidR="004B7868" w:rsidRPr="004B7868" w:rsidRDefault="004B7868" w:rsidP="0076383D">
            <w:pPr>
              <w:pStyle w:val="Caption"/>
              <w:jc w:val="center"/>
              <w:rPr>
                <w:i w:val="0"/>
                <w:iCs w:val="0"/>
                <w:color w:val="auto"/>
              </w:rPr>
            </w:pPr>
            <w:r w:rsidRPr="004B7868">
              <w:rPr>
                <w:i w:val="0"/>
                <w:iCs w:val="0"/>
                <w:color w:val="auto"/>
              </w:rPr>
              <w:t>7,678.40</w:t>
            </w:r>
          </w:p>
        </w:tc>
        <w:tc>
          <w:tcPr>
            <w:tcW w:w="1728" w:type="dxa"/>
            <w:noWrap/>
            <w:hideMark/>
          </w:tcPr>
          <w:p w14:paraId="7E298205" w14:textId="77777777" w:rsidR="004B7868" w:rsidRPr="004B7868" w:rsidRDefault="004B7868" w:rsidP="0076383D">
            <w:pPr>
              <w:pStyle w:val="Caption"/>
              <w:jc w:val="center"/>
              <w:rPr>
                <w:i w:val="0"/>
                <w:iCs w:val="0"/>
                <w:color w:val="auto"/>
              </w:rPr>
            </w:pPr>
            <w:r w:rsidRPr="004B7868">
              <w:rPr>
                <w:i w:val="0"/>
                <w:iCs w:val="0"/>
                <w:color w:val="auto"/>
              </w:rPr>
              <w:t>118,035.87</w:t>
            </w:r>
          </w:p>
        </w:tc>
      </w:tr>
      <w:tr w:rsidR="004B7868" w:rsidRPr="004B7868" w14:paraId="551A28AA" w14:textId="77777777" w:rsidTr="00C63503">
        <w:trPr>
          <w:trHeight w:val="290"/>
          <w:jc w:val="center"/>
        </w:trPr>
        <w:tc>
          <w:tcPr>
            <w:tcW w:w="3428" w:type="dxa"/>
            <w:noWrap/>
            <w:hideMark/>
          </w:tcPr>
          <w:p w14:paraId="2D50CA37" w14:textId="77777777" w:rsidR="004B7868" w:rsidRPr="0076383D" w:rsidRDefault="004B7868" w:rsidP="004B7868">
            <w:pPr>
              <w:pStyle w:val="Caption"/>
              <w:rPr>
                <w:b/>
                <w:bCs/>
                <w:i w:val="0"/>
                <w:iCs w:val="0"/>
                <w:color w:val="auto"/>
              </w:rPr>
            </w:pPr>
            <w:r w:rsidRPr="0076383D">
              <w:rPr>
                <w:b/>
                <w:bCs/>
                <w:i w:val="0"/>
                <w:iCs w:val="0"/>
                <w:color w:val="auto"/>
              </w:rPr>
              <w:t>Mixing of FW &amp; BrW</w:t>
            </w:r>
          </w:p>
        </w:tc>
        <w:tc>
          <w:tcPr>
            <w:tcW w:w="1768" w:type="dxa"/>
            <w:noWrap/>
            <w:hideMark/>
          </w:tcPr>
          <w:p w14:paraId="0F6A7E3E" w14:textId="77777777" w:rsidR="004B7868" w:rsidRPr="004B7868" w:rsidRDefault="004B7868" w:rsidP="0076383D">
            <w:pPr>
              <w:pStyle w:val="Caption"/>
              <w:jc w:val="center"/>
              <w:rPr>
                <w:i w:val="0"/>
                <w:iCs w:val="0"/>
                <w:color w:val="auto"/>
              </w:rPr>
            </w:pPr>
            <w:r w:rsidRPr="004B7868">
              <w:rPr>
                <w:i w:val="0"/>
                <w:iCs w:val="0"/>
                <w:color w:val="auto"/>
              </w:rPr>
              <w:t>17,116.00</w:t>
            </w:r>
          </w:p>
        </w:tc>
        <w:tc>
          <w:tcPr>
            <w:tcW w:w="1570" w:type="dxa"/>
            <w:noWrap/>
            <w:hideMark/>
          </w:tcPr>
          <w:p w14:paraId="0379D756" w14:textId="77777777" w:rsidR="004B7868" w:rsidRPr="004B7868" w:rsidRDefault="004B7868" w:rsidP="0076383D">
            <w:pPr>
              <w:pStyle w:val="Caption"/>
              <w:jc w:val="center"/>
              <w:rPr>
                <w:i w:val="0"/>
                <w:iCs w:val="0"/>
                <w:color w:val="auto"/>
              </w:rPr>
            </w:pPr>
            <w:r w:rsidRPr="004B7868">
              <w:rPr>
                <w:i w:val="0"/>
                <w:iCs w:val="0"/>
                <w:color w:val="auto"/>
              </w:rPr>
              <w:t>2,282.77</w:t>
            </w:r>
          </w:p>
        </w:tc>
        <w:tc>
          <w:tcPr>
            <w:tcW w:w="1728" w:type="dxa"/>
            <w:noWrap/>
            <w:hideMark/>
          </w:tcPr>
          <w:p w14:paraId="7446A44E" w14:textId="77777777" w:rsidR="004B7868" w:rsidRPr="004B7868" w:rsidRDefault="004B7868" w:rsidP="0076383D">
            <w:pPr>
              <w:pStyle w:val="Caption"/>
              <w:jc w:val="center"/>
              <w:rPr>
                <w:i w:val="0"/>
                <w:iCs w:val="0"/>
                <w:color w:val="auto"/>
              </w:rPr>
            </w:pPr>
            <w:r w:rsidRPr="004B7868">
              <w:rPr>
                <w:i w:val="0"/>
                <w:iCs w:val="0"/>
                <w:color w:val="auto"/>
              </w:rPr>
              <w:t>35,091.75</w:t>
            </w:r>
          </w:p>
        </w:tc>
      </w:tr>
      <w:tr w:rsidR="00C63503" w:rsidRPr="004B7868" w14:paraId="62D65EEF" w14:textId="77777777" w:rsidTr="00C63503">
        <w:trPr>
          <w:trHeight w:val="300"/>
          <w:jc w:val="center"/>
        </w:trPr>
        <w:tc>
          <w:tcPr>
            <w:tcW w:w="8494" w:type="dxa"/>
            <w:gridSpan w:val="4"/>
            <w:shd w:val="clear" w:color="auto" w:fill="E7E6E6" w:themeFill="background2"/>
            <w:noWrap/>
            <w:hideMark/>
          </w:tcPr>
          <w:p w14:paraId="542D244C" w14:textId="45F40F35" w:rsidR="00C63503" w:rsidRPr="004B7868" w:rsidRDefault="00C63503" w:rsidP="0076383D">
            <w:pPr>
              <w:pStyle w:val="Caption"/>
              <w:jc w:val="center"/>
              <w:rPr>
                <w:i w:val="0"/>
                <w:iCs w:val="0"/>
                <w:color w:val="auto"/>
              </w:rPr>
            </w:pPr>
            <w:r w:rsidRPr="0076383D">
              <w:rPr>
                <w:b/>
                <w:bCs/>
                <w:i w:val="0"/>
                <w:iCs w:val="0"/>
                <w:color w:val="auto"/>
              </w:rPr>
              <w:t>Treated effluent (BR+nrcYW+FW) + GW</w:t>
            </w:r>
          </w:p>
        </w:tc>
      </w:tr>
      <w:tr w:rsidR="004B7868" w:rsidRPr="004B7868" w14:paraId="38A6DBA1" w14:textId="77777777" w:rsidTr="00C63503">
        <w:trPr>
          <w:trHeight w:val="290"/>
          <w:jc w:val="center"/>
        </w:trPr>
        <w:tc>
          <w:tcPr>
            <w:tcW w:w="3428" w:type="dxa"/>
            <w:noWrap/>
            <w:hideMark/>
          </w:tcPr>
          <w:p w14:paraId="5504E32B" w14:textId="77777777" w:rsidR="004B7868" w:rsidRPr="0076383D" w:rsidRDefault="004B7868" w:rsidP="004B7868">
            <w:pPr>
              <w:pStyle w:val="Caption"/>
              <w:rPr>
                <w:b/>
                <w:bCs/>
                <w:i w:val="0"/>
                <w:iCs w:val="0"/>
                <w:color w:val="auto"/>
              </w:rPr>
            </w:pPr>
            <w:r w:rsidRPr="0076383D">
              <w:rPr>
                <w:b/>
                <w:bCs/>
                <w:i w:val="0"/>
                <w:iCs w:val="0"/>
                <w:color w:val="auto"/>
              </w:rPr>
              <w:t>MBR</w:t>
            </w:r>
          </w:p>
        </w:tc>
        <w:tc>
          <w:tcPr>
            <w:tcW w:w="1768" w:type="dxa"/>
            <w:noWrap/>
            <w:hideMark/>
          </w:tcPr>
          <w:p w14:paraId="378BDB7D" w14:textId="77777777" w:rsidR="004B7868" w:rsidRPr="004B7868" w:rsidRDefault="004B7868" w:rsidP="0076383D">
            <w:pPr>
              <w:pStyle w:val="Caption"/>
              <w:jc w:val="center"/>
              <w:rPr>
                <w:i w:val="0"/>
                <w:iCs w:val="0"/>
                <w:color w:val="auto"/>
              </w:rPr>
            </w:pPr>
            <w:r w:rsidRPr="004B7868">
              <w:rPr>
                <w:i w:val="0"/>
                <w:iCs w:val="0"/>
                <w:color w:val="auto"/>
              </w:rPr>
              <w:t>169,679.61</w:t>
            </w:r>
          </w:p>
        </w:tc>
        <w:tc>
          <w:tcPr>
            <w:tcW w:w="1570" w:type="dxa"/>
            <w:noWrap/>
            <w:hideMark/>
          </w:tcPr>
          <w:p w14:paraId="0B700F59" w14:textId="77777777" w:rsidR="004B7868" w:rsidRPr="004B7868" w:rsidRDefault="004B7868" w:rsidP="0076383D">
            <w:pPr>
              <w:pStyle w:val="Caption"/>
              <w:jc w:val="center"/>
              <w:rPr>
                <w:i w:val="0"/>
                <w:iCs w:val="0"/>
                <w:color w:val="auto"/>
              </w:rPr>
            </w:pPr>
            <w:r w:rsidRPr="004B7868">
              <w:rPr>
                <w:i w:val="0"/>
                <w:iCs w:val="0"/>
                <w:color w:val="auto"/>
              </w:rPr>
              <w:t>45,368.58</w:t>
            </w:r>
          </w:p>
        </w:tc>
        <w:tc>
          <w:tcPr>
            <w:tcW w:w="1728" w:type="dxa"/>
            <w:noWrap/>
            <w:hideMark/>
          </w:tcPr>
          <w:p w14:paraId="65098100" w14:textId="77777777" w:rsidR="004B7868" w:rsidRPr="004B7868" w:rsidRDefault="004B7868" w:rsidP="0076383D">
            <w:pPr>
              <w:pStyle w:val="Caption"/>
              <w:jc w:val="center"/>
              <w:rPr>
                <w:i w:val="0"/>
                <w:iCs w:val="0"/>
                <w:color w:val="auto"/>
              </w:rPr>
            </w:pPr>
            <w:r w:rsidRPr="004B7868">
              <w:rPr>
                <w:i w:val="0"/>
                <w:iCs w:val="0"/>
                <w:color w:val="auto"/>
              </w:rPr>
              <w:t>697,426.31</w:t>
            </w:r>
          </w:p>
        </w:tc>
      </w:tr>
      <w:tr w:rsidR="004B7868" w:rsidRPr="004B7868" w14:paraId="773D711B" w14:textId="77777777" w:rsidTr="00C63503">
        <w:trPr>
          <w:trHeight w:val="290"/>
          <w:jc w:val="center"/>
        </w:trPr>
        <w:tc>
          <w:tcPr>
            <w:tcW w:w="3428" w:type="dxa"/>
            <w:noWrap/>
            <w:hideMark/>
          </w:tcPr>
          <w:p w14:paraId="74448847" w14:textId="77777777" w:rsidR="004B7868" w:rsidRPr="0076383D" w:rsidRDefault="004B7868" w:rsidP="004B7868">
            <w:pPr>
              <w:pStyle w:val="Caption"/>
              <w:rPr>
                <w:b/>
                <w:bCs/>
                <w:i w:val="0"/>
                <w:iCs w:val="0"/>
                <w:color w:val="auto"/>
              </w:rPr>
            </w:pPr>
            <w:r w:rsidRPr="0076383D">
              <w:rPr>
                <w:b/>
                <w:bCs/>
                <w:i w:val="0"/>
                <w:iCs w:val="0"/>
                <w:color w:val="auto"/>
              </w:rPr>
              <w:t>RO</w:t>
            </w:r>
          </w:p>
        </w:tc>
        <w:tc>
          <w:tcPr>
            <w:tcW w:w="1768" w:type="dxa"/>
            <w:noWrap/>
            <w:hideMark/>
          </w:tcPr>
          <w:p w14:paraId="042CEF01" w14:textId="77777777" w:rsidR="004B7868" w:rsidRPr="004B7868" w:rsidRDefault="004B7868" w:rsidP="0076383D">
            <w:pPr>
              <w:pStyle w:val="Caption"/>
              <w:jc w:val="center"/>
              <w:rPr>
                <w:i w:val="0"/>
                <w:iCs w:val="0"/>
                <w:color w:val="auto"/>
              </w:rPr>
            </w:pPr>
            <w:r w:rsidRPr="004B7868">
              <w:rPr>
                <w:i w:val="0"/>
                <w:iCs w:val="0"/>
                <w:color w:val="auto"/>
              </w:rPr>
              <w:t>1,388.72</w:t>
            </w:r>
          </w:p>
        </w:tc>
        <w:tc>
          <w:tcPr>
            <w:tcW w:w="1570" w:type="dxa"/>
            <w:noWrap/>
            <w:hideMark/>
          </w:tcPr>
          <w:p w14:paraId="4AD9995B" w14:textId="77777777" w:rsidR="004B7868" w:rsidRPr="004B7868" w:rsidRDefault="004B7868" w:rsidP="0076383D">
            <w:pPr>
              <w:pStyle w:val="Caption"/>
              <w:jc w:val="center"/>
              <w:rPr>
                <w:i w:val="0"/>
                <w:iCs w:val="0"/>
                <w:color w:val="auto"/>
              </w:rPr>
            </w:pPr>
            <w:r w:rsidRPr="004B7868">
              <w:rPr>
                <w:i w:val="0"/>
                <w:iCs w:val="0"/>
                <w:color w:val="auto"/>
              </w:rPr>
              <w:t>14,792.46</w:t>
            </w:r>
          </w:p>
        </w:tc>
        <w:tc>
          <w:tcPr>
            <w:tcW w:w="1728" w:type="dxa"/>
            <w:noWrap/>
            <w:hideMark/>
          </w:tcPr>
          <w:p w14:paraId="18DD2768" w14:textId="77777777" w:rsidR="004B7868" w:rsidRPr="004B7868" w:rsidRDefault="004B7868" w:rsidP="0076383D">
            <w:pPr>
              <w:pStyle w:val="Caption"/>
              <w:jc w:val="center"/>
              <w:rPr>
                <w:i w:val="0"/>
                <w:iCs w:val="0"/>
                <w:color w:val="auto"/>
              </w:rPr>
            </w:pPr>
            <w:r w:rsidRPr="004B7868">
              <w:rPr>
                <w:i w:val="0"/>
                <w:iCs w:val="0"/>
                <w:color w:val="auto"/>
              </w:rPr>
              <w:t>227,396.37</w:t>
            </w:r>
          </w:p>
        </w:tc>
      </w:tr>
      <w:tr w:rsidR="004B7868" w:rsidRPr="004B7868" w14:paraId="48B61409" w14:textId="77777777" w:rsidTr="00C63503">
        <w:trPr>
          <w:trHeight w:val="290"/>
          <w:jc w:val="center"/>
        </w:trPr>
        <w:tc>
          <w:tcPr>
            <w:tcW w:w="3428" w:type="dxa"/>
            <w:noWrap/>
            <w:hideMark/>
          </w:tcPr>
          <w:p w14:paraId="0B291F15" w14:textId="77777777" w:rsidR="004B7868" w:rsidRPr="0076383D" w:rsidRDefault="004B7868" w:rsidP="004B7868">
            <w:pPr>
              <w:pStyle w:val="Caption"/>
              <w:rPr>
                <w:b/>
                <w:bCs/>
                <w:i w:val="0"/>
                <w:iCs w:val="0"/>
                <w:color w:val="auto"/>
              </w:rPr>
            </w:pPr>
            <w:r w:rsidRPr="0076383D">
              <w:rPr>
                <w:b/>
                <w:bCs/>
                <w:i w:val="0"/>
                <w:iCs w:val="0"/>
                <w:color w:val="auto"/>
              </w:rPr>
              <w:t>UV</w:t>
            </w:r>
          </w:p>
        </w:tc>
        <w:tc>
          <w:tcPr>
            <w:tcW w:w="1768" w:type="dxa"/>
            <w:noWrap/>
            <w:hideMark/>
          </w:tcPr>
          <w:p w14:paraId="439A2F49" w14:textId="77777777" w:rsidR="004B7868" w:rsidRPr="004B7868" w:rsidRDefault="004B7868" w:rsidP="0076383D">
            <w:pPr>
              <w:pStyle w:val="Caption"/>
              <w:jc w:val="center"/>
              <w:rPr>
                <w:i w:val="0"/>
                <w:iCs w:val="0"/>
                <w:color w:val="auto"/>
              </w:rPr>
            </w:pPr>
            <w:r w:rsidRPr="004B7868">
              <w:rPr>
                <w:i w:val="0"/>
                <w:iCs w:val="0"/>
                <w:color w:val="auto"/>
              </w:rPr>
              <w:t>1,174.60</w:t>
            </w:r>
          </w:p>
        </w:tc>
        <w:tc>
          <w:tcPr>
            <w:tcW w:w="1570" w:type="dxa"/>
            <w:noWrap/>
            <w:hideMark/>
          </w:tcPr>
          <w:p w14:paraId="0D14E860" w14:textId="77777777" w:rsidR="004B7868" w:rsidRPr="004B7868" w:rsidRDefault="004B7868" w:rsidP="0076383D">
            <w:pPr>
              <w:pStyle w:val="Caption"/>
              <w:jc w:val="center"/>
              <w:rPr>
                <w:i w:val="0"/>
                <w:iCs w:val="0"/>
                <w:color w:val="auto"/>
              </w:rPr>
            </w:pPr>
            <w:r w:rsidRPr="004B7868">
              <w:rPr>
                <w:i w:val="0"/>
                <w:iCs w:val="0"/>
                <w:color w:val="auto"/>
              </w:rPr>
              <w:t>11,833.97</w:t>
            </w:r>
          </w:p>
        </w:tc>
        <w:tc>
          <w:tcPr>
            <w:tcW w:w="1728" w:type="dxa"/>
            <w:noWrap/>
            <w:hideMark/>
          </w:tcPr>
          <w:p w14:paraId="76237114" w14:textId="77777777" w:rsidR="004B7868" w:rsidRPr="004B7868" w:rsidRDefault="004B7868" w:rsidP="0076383D">
            <w:pPr>
              <w:pStyle w:val="Caption"/>
              <w:jc w:val="center"/>
              <w:rPr>
                <w:i w:val="0"/>
                <w:iCs w:val="0"/>
                <w:color w:val="auto"/>
              </w:rPr>
            </w:pPr>
            <w:r w:rsidRPr="004B7868">
              <w:rPr>
                <w:i w:val="0"/>
                <w:iCs w:val="0"/>
                <w:color w:val="auto"/>
              </w:rPr>
              <w:t>181,917.10</w:t>
            </w:r>
          </w:p>
        </w:tc>
      </w:tr>
      <w:tr w:rsidR="00C63503" w:rsidRPr="004B7868" w14:paraId="60F8E585" w14:textId="77777777" w:rsidTr="00C63503">
        <w:trPr>
          <w:trHeight w:val="290"/>
          <w:jc w:val="center"/>
        </w:trPr>
        <w:tc>
          <w:tcPr>
            <w:tcW w:w="8494" w:type="dxa"/>
            <w:gridSpan w:val="4"/>
            <w:shd w:val="clear" w:color="auto" w:fill="E7E6E6" w:themeFill="background2"/>
            <w:noWrap/>
            <w:hideMark/>
          </w:tcPr>
          <w:p w14:paraId="646DBD02" w14:textId="2009184B" w:rsidR="00C63503" w:rsidRPr="004B7868" w:rsidRDefault="00C63503" w:rsidP="0076383D">
            <w:pPr>
              <w:pStyle w:val="Caption"/>
              <w:jc w:val="center"/>
              <w:rPr>
                <w:i w:val="0"/>
                <w:iCs w:val="0"/>
                <w:color w:val="auto"/>
              </w:rPr>
            </w:pPr>
            <w:r w:rsidRPr="0076383D">
              <w:rPr>
                <w:b/>
                <w:bCs/>
                <w:i w:val="0"/>
                <w:iCs w:val="0"/>
                <w:color w:val="auto"/>
              </w:rPr>
              <w:t>Y</w:t>
            </w:r>
            <w:r>
              <w:rPr>
                <w:b/>
                <w:bCs/>
                <w:i w:val="0"/>
                <w:iCs w:val="0"/>
                <w:color w:val="auto"/>
              </w:rPr>
              <w:t xml:space="preserve">ellow </w:t>
            </w:r>
            <w:r w:rsidRPr="0076383D">
              <w:rPr>
                <w:b/>
                <w:bCs/>
                <w:i w:val="0"/>
                <w:iCs w:val="0"/>
                <w:color w:val="auto"/>
              </w:rPr>
              <w:t>W</w:t>
            </w:r>
            <w:r>
              <w:rPr>
                <w:b/>
                <w:bCs/>
                <w:i w:val="0"/>
                <w:iCs w:val="0"/>
                <w:color w:val="auto"/>
              </w:rPr>
              <w:t>ater</w:t>
            </w:r>
          </w:p>
        </w:tc>
      </w:tr>
      <w:tr w:rsidR="004B7868" w:rsidRPr="004B7868" w14:paraId="1EBB2DD5" w14:textId="77777777" w:rsidTr="00C63503">
        <w:trPr>
          <w:trHeight w:val="290"/>
          <w:jc w:val="center"/>
        </w:trPr>
        <w:tc>
          <w:tcPr>
            <w:tcW w:w="3428" w:type="dxa"/>
            <w:noWrap/>
            <w:hideMark/>
          </w:tcPr>
          <w:p w14:paraId="4789F974" w14:textId="77777777" w:rsidR="004B7868" w:rsidRPr="0076383D" w:rsidRDefault="004B7868" w:rsidP="004B7868">
            <w:pPr>
              <w:pStyle w:val="Caption"/>
              <w:rPr>
                <w:b/>
                <w:bCs/>
                <w:i w:val="0"/>
                <w:iCs w:val="0"/>
                <w:color w:val="auto"/>
              </w:rPr>
            </w:pPr>
            <w:r w:rsidRPr="0076383D">
              <w:rPr>
                <w:b/>
                <w:bCs/>
                <w:i w:val="0"/>
                <w:iCs w:val="0"/>
                <w:color w:val="auto"/>
              </w:rPr>
              <w:t>Elecrochemical cell</w:t>
            </w:r>
          </w:p>
        </w:tc>
        <w:tc>
          <w:tcPr>
            <w:tcW w:w="1768" w:type="dxa"/>
            <w:noWrap/>
            <w:hideMark/>
          </w:tcPr>
          <w:p w14:paraId="1333C4B0" w14:textId="77777777" w:rsidR="004B7868" w:rsidRPr="004B7868" w:rsidRDefault="004B7868" w:rsidP="0076383D">
            <w:pPr>
              <w:pStyle w:val="Caption"/>
              <w:jc w:val="center"/>
              <w:rPr>
                <w:i w:val="0"/>
                <w:iCs w:val="0"/>
                <w:color w:val="auto"/>
              </w:rPr>
            </w:pPr>
            <w:r w:rsidRPr="004B7868">
              <w:rPr>
                <w:i w:val="0"/>
                <w:iCs w:val="0"/>
                <w:color w:val="auto"/>
              </w:rPr>
              <w:t>300,000.00</w:t>
            </w:r>
          </w:p>
        </w:tc>
        <w:tc>
          <w:tcPr>
            <w:tcW w:w="1570" w:type="dxa"/>
            <w:noWrap/>
            <w:hideMark/>
          </w:tcPr>
          <w:p w14:paraId="440D5CD8" w14:textId="77777777" w:rsidR="004B7868" w:rsidRPr="004B7868" w:rsidRDefault="004B7868" w:rsidP="0076383D">
            <w:pPr>
              <w:pStyle w:val="Caption"/>
              <w:jc w:val="center"/>
              <w:rPr>
                <w:i w:val="0"/>
                <w:iCs w:val="0"/>
                <w:color w:val="auto"/>
              </w:rPr>
            </w:pPr>
            <w:r w:rsidRPr="004B7868">
              <w:rPr>
                <w:i w:val="0"/>
                <w:iCs w:val="0"/>
                <w:color w:val="auto"/>
              </w:rPr>
              <w:t>6,396.30</w:t>
            </w:r>
          </w:p>
        </w:tc>
        <w:tc>
          <w:tcPr>
            <w:tcW w:w="1728" w:type="dxa"/>
            <w:noWrap/>
            <w:hideMark/>
          </w:tcPr>
          <w:p w14:paraId="4FAF9A31" w14:textId="77777777" w:rsidR="004B7868" w:rsidRPr="004B7868" w:rsidRDefault="004B7868" w:rsidP="0076383D">
            <w:pPr>
              <w:pStyle w:val="Caption"/>
              <w:jc w:val="center"/>
              <w:rPr>
                <w:i w:val="0"/>
                <w:iCs w:val="0"/>
                <w:color w:val="auto"/>
              </w:rPr>
            </w:pPr>
            <w:r w:rsidRPr="004B7868">
              <w:rPr>
                <w:i w:val="0"/>
                <w:iCs w:val="0"/>
                <w:color w:val="auto"/>
              </w:rPr>
              <w:t>98,326.81</w:t>
            </w:r>
          </w:p>
        </w:tc>
      </w:tr>
      <w:tr w:rsidR="004B7868" w:rsidRPr="004B7868" w14:paraId="1293FABA" w14:textId="77777777" w:rsidTr="00C63503">
        <w:trPr>
          <w:trHeight w:val="290"/>
          <w:jc w:val="center"/>
        </w:trPr>
        <w:tc>
          <w:tcPr>
            <w:tcW w:w="3428" w:type="dxa"/>
            <w:noWrap/>
            <w:hideMark/>
          </w:tcPr>
          <w:p w14:paraId="0DDA0AAA" w14:textId="77777777" w:rsidR="004B7868" w:rsidRPr="0076383D" w:rsidRDefault="004B7868" w:rsidP="004B7868">
            <w:pPr>
              <w:pStyle w:val="Caption"/>
              <w:rPr>
                <w:b/>
                <w:bCs/>
                <w:i w:val="0"/>
                <w:iCs w:val="0"/>
                <w:color w:val="auto"/>
              </w:rPr>
            </w:pPr>
            <w:r w:rsidRPr="0076383D">
              <w:rPr>
                <w:b/>
                <w:bCs/>
                <w:i w:val="0"/>
                <w:iCs w:val="0"/>
                <w:color w:val="auto"/>
              </w:rPr>
              <w:t>MABR</w:t>
            </w:r>
          </w:p>
        </w:tc>
        <w:tc>
          <w:tcPr>
            <w:tcW w:w="1768" w:type="dxa"/>
            <w:noWrap/>
            <w:hideMark/>
          </w:tcPr>
          <w:p w14:paraId="00D7DDC6" w14:textId="77777777" w:rsidR="004B7868" w:rsidRPr="004B7868" w:rsidRDefault="004B7868" w:rsidP="0076383D">
            <w:pPr>
              <w:pStyle w:val="Caption"/>
              <w:jc w:val="center"/>
              <w:rPr>
                <w:i w:val="0"/>
                <w:iCs w:val="0"/>
                <w:color w:val="auto"/>
              </w:rPr>
            </w:pPr>
            <w:r w:rsidRPr="004B7868">
              <w:rPr>
                <w:i w:val="0"/>
                <w:iCs w:val="0"/>
                <w:color w:val="auto"/>
              </w:rPr>
              <w:t>561,078.00</w:t>
            </w:r>
          </w:p>
        </w:tc>
        <w:tc>
          <w:tcPr>
            <w:tcW w:w="1570" w:type="dxa"/>
            <w:noWrap/>
            <w:hideMark/>
          </w:tcPr>
          <w:p w14:paraId="7463A960" w14:textId="77777777" w:rsidR="004B7868" w:rsidRPr="004B7868" w:rsidRDefault="004B7868" w:rsidP="0076383D">
            <w:pPr>
              <w:pStyle w:val="Caption"/>
              <w:jc w:val="center"/>
              <w:rPr>
                <w:i w:val="0"/>
                <w:iCs w:val="0"/>
                <w:color w:val="auto"/>
              </w:rPr>
            </w:pPr>
            <w:r w:rsidRPr="004B7868">
              <w:rPr>
                <w:i w:val="0"/>
                <w:iCs w:val="0"/>
                <w:color w:val="auto"/>
              </w:rPr>
              <w:t>1,010.00</w:t>
            </w:r>
          </w:p>
        </w:tc>
        <w:tc>
          <w:tcPr>
            <w:tcW w:w="1728" w:type="dxa"/>
            <w:noWrap/>
            <w:hideMark/>
          </w:tcPr>
          <w:p w14:paraId="2E65CDC6" w14:textId="77777777" w:rsidR="004B7868" w:rsidRPr="004B7868" w:rsidRDefault="004B7868" w:rsidP="0076383D">
            <w:pPr>
              <w:pStyle w:val="Caption"/>
              <w:jc w:val="center"/>
              <w:rPr>
                <w:i w:val="0"/>
                <w:iCs w:val="0"/>
                <w:color w:val="auto"/>
              </w:rPr>
            </w:pPr>
            <w:r w:rsidRPr="004B7868">
              <w:rPr>
                <w:i w:val="0"/>
                <w:iCs w:val="0"/>
                <w:color w:val="auto"/>
              </w:rPr>
              <w:t>15,526.18</w:t>
            </w:r>
          </w:p>
        </w:tc>
      </w:tr>
      <w:tr w:rsidR="004B7868" w:rsidRPr="004B7868" w14:paraId="28CB6070" w14:textId="77777777" w:rsidTr="00C63503">
        <w:trPr>
          <w:trHeight w:val="290"/>
          <w:jc w:val="center"/>
        </w:trPr>
        <w:tc>
          <w:tcPr>
            <w:tcW w:w="3428" w:type="dxa"/>
            <w:noWrap/>
            <w:hideMark/>
          </w:tcPr>
          <w:p w14:paraId="52066439" w14:textId="77777777" w:rsidR="004B7868" w:rsidRPr="0076383D" w:rsidRDefault="004B7868" w:rsidP="004B7868">
            <w:pPr>
              <w:pStyle w:val="Caption"/>
              <w:rPr>
                <w:b/>
                <w:bCs/>
                <w:i w:val="0"/>
                <w:iCs w:val="0"/>
                <w:color w:val="auto"/>
              </w:rPr>
            </w:pPr>
            <w:r w:rsidRPr="0076383D">
              <w:rPr>
                <w:b/>
                <w:bCs/>
                <w:i w:val="0"/>
                <w:iCs w:val="0"/>
                <w:color w:val="auto"/>
              </w:rPr>
              <w:t>Toilets</w:t>
            </w:r>
          </w:p>
        </w:tc>
        <w:tc>
          <w:tcPr>
            <w:tcW w:w="1768" w:type="dxa"/>
            <w:noWrap/>
            <w:hideMark/>
          </w:tcPr>
          <w:p w14:paraId="5A3FB074" w14:textId="77777777" w:rsidR="004B7868" w:rsidRPr="004B7868" w:rsidRDefault="004B7868" w:rsidP="0076383D">
            <w:pPr>
              <w:pStyle w:val="Caption"/>
              <w:jc w:val="center"/>
              <w:rPr>
                <w:i w:val="0"/>
                <w:iCs w:val="0"/>
                <w:color w:val="auto"/>
              </w:rPr>
            </w:pPr>
            <w:r w:rsidRPr="004B7868">
              <w:rPr>
                <w:i w:val="0"/>
                <w:iCs w:val="0"/>
                <w:color w:val="auto"/>
              </w:rPr>
              <w:t>375,000.00</w:t>
            </w:r>
          </w:p>
        </w:tc>
        <w:tc>
          <w:tcPr>
            <w:tcW w:w="1570" w:type="dxa"/>
            <w:noWrap/>
            <w:hideMark/>
          </w:tcPr>
          <w:p w14:paraId="5861327F" w14:textId="77777777" w:rsidR="004B7868" w:rsidRPr="004B7868" w:rsidRDefault="004B7868" w:rsidP="0076383D">
            <w:pPr>
              <w:pStyle w:val="Caption"/>
              <w:jc w:val="center"/>
              <w:rPr>
                <w:i w:val="0"/>
                <w:iCs w:val="0"/>
                <w:color w:val="auto"/>
              </w:rPr>
            </w:pPr>
          </w:p>
        </w:tc>
        <w:tc>
          <w:tcPr>
            <w:tcW w:w="1728" w:type="dxa"/>
            <w:noWrap/>
            <w:hideMark/>
          </w:tcPr>
          <w:p w14:paraId="23DB229B" w14:textId="77777777" w:rsidR="004B7868" w:rsidRPr="004B7868" w:rsidRDefault="004B7868" w:rsidP="0076383D">
            <w:pPr>
              <w:pStyle w:val="Caption"/>
              <w:jc w:val="center"/>
              <w:rPr>
                <w:i w:val="0"/>
                <w:iCs w:val="0"/>
                <w:color w:val="auto"/>
              </w:rPr>
            </w:pPr>
          </w:p>
        </w:tc>
      </w:tr>
      <w:tr w:rsidR="00C63503" w:rsidRPr="004B7868" w14:paraId="494F024E" w14:textId="77777777" w:rsidTr="00C63503">
        <w:trPr>
          <w:trHeight w:val="346"/>
          <w:jc w:val="center"/>
        </w:trPr>
        <w:tc>
          <w:tcPr>
            <w:tcW w:w="8494" w:type="dxa"/>
            <w:gridSpan w:val="4"/>
            <w:shd w:val="clear" w:color="auto" w:fill="E7E6E6" w:themeFill="background2"/>
            <w:noWrap/>
            <w:hideMark/>
          </w:tcPr>
          <w:p w14:paraId="72809131" w14:textId="65EBCF9C" w:rsidR="00C63503" w:rsidRPr="004B7868" w:rsidRDefault="00C63503" w:rsidP="0076383D">
            <w:pPr>
              <w:pStyle w:val="Caption"/>
              <w:jc w:val="center"/>
              <w:rPr>
                <w:i w:val="0"/>
                <w:iCs w:val="0"/>
                <w:color w:val="auto"/>
              </w:rPr>
            </w:pPr>
            <w:r w:rsidRPr="0076383D">
              <w:rPr>
                <w:b/>
                <w:bCs/>
                <w:i w:val="0"/>
                <w:iCs w:val="0"/>
                <w:color w:val="auto"/>
              </w:rPr>
              <w:t>Equalisation &amp; collection</w:t>
            </w:r>
          </w:p>
        </w:tc>
      </w:tr>
      <w:tr w:rsidR="004B7868" w:rsidRPr="004B7868" w14:paraId="1FAD7552" w14:textId="77777777" w:rsidTr="00C63503">
        <w:trPr>
          <w:trHeight w:val="300"/>
          <w:jc w:val="center"/>
        </w:trPr>
        <w:tc>
          <w:tcPr>
            <w:tcW w:w="3428" w:type="dxa"/>
            <w:noWrap/>
            <w:hideMark/>
          </w:tcPr>
          <w:p w14:paraId="77184DC3" w14:textId="77777777" w:rsidR="004B7868" w:rsidRPr="0076383D" w:rsidRDefault="004B7868" w:rsidP="004B7868">
            <w:pPr>
              <w:pStyle w:val="Caption"/>
              <w:rPr>
                <w:b/>
                <w:bCs/>
                <w:i w:val="0"/>
                <w:iCs w:val="0"/>
                <w:color w:val="auto"/>
              </w:rPr>
            </w:pPr>
            <w:r w:rsidRPr="0076383D">
              <w:rPr>
                <w:b/>
                <w:bCs/>
                <w:i w:val="0"/>
                <w:iCs w:val="0"/>
                <w:color w:val="auto"/>
              </w:rPr>
              <w:t>Influent</w:t>
            </w:r>
          </w:p>
        </w:tc>
        <w:tc>
          <w:tcPr>
            <w:tcW w:w="1768" w:type="dxa"/>
            <w:noWrap/>
            <w:hideMark/>
          </w:tcPr>
          <w:p w14:paraId="7A6C3376" w14:textId="77777777" w:rsidR="004B7868" w:rsidRPr="004B7868" w:rsidRDefault="004B7868" w:rsidP="0076383D">
            <w:pPr>
              <w:pStyle w:val="Caption"/>
              <w:jc w:val="center"/>
              <w:rPr>
                <w:i w:val="0"/>
                <w:iCs w:val="0"/>
                <w:color w:val="auto"/>
              </w:rPr>
            </w:pPr>
            <w:r w:rsidRPr="004B7868">
              <w:rPr>
                <w:i w:val="0"/>
                <w:iCs w:val="0"/>
                <w:color w:val="auto"/>
              </w:rPr>
              <w:t>1,491.00</w:t>
            </w:r>
          </w:p>
        </w:tc>
        <w:tc>
          <w:tcPr>
            <w:tcW w:w="1570" w:type="dxa"/>
            <w:noWrap/>
            <w:hideMark/>
          </w:tcPr>
          <w:p w14:paraId="23FF3F5D" w14:textId="77777777" w:rsidR="004B7868" w:rsidRPr="004B7868" w:rsidRDefault="004B7868" w:rsidP="0076383D">
            <w:pPr>
              <w:pStyle w:val="Caption"/>
              <w:jc w:val="center"/>
              <w:rPr>
                <w:i w:val="0"/>
                <w:iCs w:val="0"/>
                <w:color w:val="auto"/>
              </w:rPr>
            </w:pPr>
          </w:p>
        </w:tc>
        <w:tc>
          <w:tcPr>
            <w:tcW w:w="1728" w:type="dxa"/>
            <w:noWrap/>
            <w:hideMark/>
          </w:tcPr>
          <w:p w14:paraId="122E9241" w14:textId="77777777" w:rsidR="004B7868" w:rsidRPr="004B7868" w:rsidRDefault="004B7868" w:rsidP="0076383D">
            <w:pPr>
              <w:pStyle w:val="Caption"/>
              <w:jc w:val="center"/>
              <w:rPr>
                <w:i w:val="0"/>
                <w:iCs w:val="0"/>
                <w:color w:val="auto"/>
              </w:rPr>
            </w:pPr>
          </w:p>
        </w:tc>
      </w:tr>
      <w:tr w:rsidR="004B7868" w:rsidRPr="004B7868" w14:paraId="513BAD80" w14:textId="77777777" w:rsidTr="00C63503">
        <w:trPr>
          <w:trHeight w:val="290"/>
          <w:jc w:val="center"/>
        </w:trPr>
        <w:tc>
          <w:tcPr>
            <w:tcW w:w="3428" w:type="dxa"/>
            <w:noWrap/>
            <w:hideMark/>
          </w:tcPr>
          <w:p w14:paraId="5C7A9CFC" w14:textId="230F5D1A" w:rsidR="004B7868" w:rsidRPr="0076383D" w:rsidRDefault="00C63503" w:rsidP="004B7868">
            <w:pPr>
              <w:pStyle w:val="Caption"/>
              <w:rPr>
                <w:b/>
                <w:bCs/>
                <w:i w:val="0"/>
                <w:iCs w:val="0"/>
                <w:color w:val="auto"/>
              </w:rPr>
            </w:pPr>
            <w:r w:rsidRPr="0076383D">
              <w:rPr>
                <w:b/>
                <w:bCs/>
                <w:i w:val="0"/>
                <w:iCs w:val="0"/>
                <w:color w:val="auto"/>
              </w:rPr>
              <w:t>Effluent</w:t>
            </w:r>
          </w:p>
        </w:tc>
        <w:tc>
          <w:tcPr>
            <w:tcW w:w="1768" w:type="dxa"/>
            <w:noWrap/>
            <w:hideMark/>
          </w:tcPr>
          <w:p w14:paraId="66E55359" w14:textId="77777777" w:rsidR="004B7868" w:rsidRPr="004B7868" w:rsidRDefault="004B7868" w:rsidP="0076383D">
            <w:pPr>
              <w:pStyle w:val="Caption"/>
              <w:jc w:val="center"/>
              <w:rPr>
                <w:i w:val="0"/>
                <w:iCs w:val="0"/>
                <w:color w:val="auto"/>
              </w:rPr>
            </w:pPr>
            <w:r w:rsidRPr="004B7868">
              <w:rPr>
                <w:i w:val="0"/>
                <w:iCs w:val="0"/>
                <w:color w:val="auto"/>
              </w:rPr>
              <w:t>1,597.00</w:t>
            </w:r>
          </w:p>
        </w:tc>
        <w:tc>
          <w:tcPr>
            <w:tcW w:w="1570" w:type="dxa"/>
            <w:noWrap/>
            <w:hideMark/>
          </w:tcPr>
          <w:p w14:paraId="06BB7B71" w14:textId="77777777" w:rsidR="004B7868" w:rsidRPr="004B7868" w:rsidRDefault="004B7868" w:rsidP="0076383D">
            <w:pPr>
              <w:pStyle w:val="Caption"/>
              <w:jc w:val="center"/>
              <w:rPr>
                <w:i w:val="0"/>
                <w:iCs w:val="0"/>
                <w:color w:val="auto"/>
              </w:rPr>
            </w:pPr>
          </w:p>
        </w:tc>
        <w:tc>
          <w:tcPr>
            <w:tcW w:w="1728" w:type="dxa"/>
            <w:noWrap/>
            <w:hideMark/>
          </w:tcPr>
          <w:p w14:paraId="617B4610" w14:textId="77777777" w:rsidR="004B7868" w:rsidRPr="004B7868" w:rsidRDefault="004B7868" w:rsidP="0076383D">
            <w:pPr>
              <w:pStyle w:val="Caption"/>
              <w:jc w:val="center"/>
              <w:rPr>
                <w:i w:val="0"/>
                <w:iCs w:val="0"/>
                <w:color w:val="auto"/>
              </w:rPr>
            </w:pPr>
          </w:p>
        </w:tc>
      </w:tr>
      <w:tr w:rsidR="004B7868" w:rsidRPr="004B7868" w14:paraId="311E40D7" w14:textId="77777777" w:rsidTr="00C63503">
        <w:trPr>
          <w:trHeight w:val="290"/>
          <w:jc w:val="center"/>
        </w:trPr>
        <w:tc>
          <w:tcPr>
            <w:tcW w:w="3428" w:type="dxa"/>
            <w:noWrap/>
            <w:hideMark/>
          </w:tcPr>
          <w:p w14:paraId="797BF198" w14:textId="77777777" w:rsidR="004B7868" w:rsidRPr="0076383D" w:rsidRDefault="004B7868" w:rsidP="004B7868">
            <w:pPr>
              <w:pStyle w:val="Caption"/>
              <w:rPr>
                <w:b/>
                <w:bCs/>
                <w:i w:val="0"/>
                <w:iCs w:val="0"/>
                <w:color w:val="auto"/>
              </w:rPr>
            </w:pPr>
            <w:r w:rsidRPr="0076383D">
              <w:rPr>
                <w:b/>
                <w:bCs/>
                <w:i w:val="0"/>
                <w:iCs w:val="0"/>
                <w:color w:val="auto"/>
              </w:rPr>
              <w:t>Urine collection</w:t>
            </w:r>
          </w:p>
        </w:tc>
        <w:tc>
          <w:tcPr>
            <w:tcW w:w="1768" w:type="dxa"/>
            <w:noWrap/>
            <w:hideMark/>
          </w:tcPr>
          <w:p w14:paraId="22F05C37" w14:textId="77777777" w:rsidR="004B7868" w:rsidRPr="004B7868" w:rsidRDefault="004B7868" w:rsidP="0076383D">
            <w:pPr>
              <w:pStyle w:val="Caption"/>
              <w:jc w:val="center"/>
              <w:rPr>
                <w:i w:val="0"/>
                <w:iCs w:val="0"/>
                <w:color w:val="auto"/>
              </w:rPr>
            </w:pPr>
            <w:r w:rsidRPr="004B7868">
              <w:rPr>
                <w:i w:val="0"/>
                <w:iCs w:val="0"/>
                <w:color w:val="auto"/>
              </w:rPr>
              <w:t>24,000.00</w:t>
            </w:r>
          </w:p>
        </w:tc>
        <w:tc>
          <w:tcPr>
            <w:tcW w:w="1570" w:type="dxa"/>
            <w:noWrap/>
            <w:hideMark/>
          </w:tcPr>
          <w:p w14:paraId="7A0E7787" w14:textId="77777777" w:rsidR="004B7868" w:rsidRPr="004B7868" w:rsidRDefault="004B7868" w:rsidP="0076383D">
            <w:pPr>
              <w:pStyle w:val="Caption"/>
              <w:jc w:val="center"/>
              <w:rPr>
                <w:i w:val="0"/>
                <w:iCs w:val="0"/>
                <w:color w:val="auto"/>
              </w:rPr>
            </w:pPr>
          </w:p>
        </w:tc>
        <w:tc>
          <w:tcPr>
            <w:tcW w:w="1728" w:type="dxa"/>
            <w:noWrap/>
            <w:hideMark/>
          </w:tcPr>
          <w:p w14:paraId="180C762C" w14:textId="77777777" w:rsidR="004B7868" w:rsidRPr="004B7868" w:rsidRDefault="004B7868" w:rsidP="0076383D">
            <w:pPr>
              <w:pStyle w:val="Caption"/>
              <w:jc w:val="center"/>
              <w:rPr>
                <w:i w:val="0"/>
                <w:iCs w:val="0"/>
                <w:color w:val="auto"/>
              </w:rPr>
            </w:pPr>
          </w:p>
        </w:tc>
      </w:tr>
      <w:tr w:rsidR="00C63503" w:rsidRPr="004B7868" w14:paraId="4BD6F3F2" w14:textId="77777777" w:rsidTr="00C63503">
        <w:trPr>
          <w:trHeight w:val="290"/>
          <w:jc w:val="center"/>
        </w:trPr>
        <w:tc>
          <w:tcPr>
            <w:tcW w:w="8494" w:type="dxa"/>
            <w:gridSpan w:val="4"/>
            <w:shd w:val="clear" w:color="auto" w:fill="E7E6E6" w:themeFill="background2"/>
            <w:noWrap/>
            <w:hideMark/>
          </w:tcPr>
          <w:p w14:paraId="6A6BFD07" w14:textId="32275C66" w:rsidR="00C63503" w:rsidRPr="004B7868" w:rsidRDefault="00C63503" w:rsidP="0076383D">
            <w:pPr>
              <w:pStyle w:val="Caption"/>
              <w:jc w:val="center"/>
              <w:rPr>
                <w:b/>
                <w:bCs/>
                <w:i w:val="0"/>
                <w:iCs w:val="0"/>
                <w:color w:val="auto"/>
              </w:rPr>
            </w:pPr>
            <w:r w:rsidRPr="0076383D">
              <w:rPr>
                <w:b/>
                <w:bCs/>
                <w:i w:val="0"/>
                <w:iCs w:val="0"/>
                <w:color w:val="auto"/>
              </w:rPr>
              <w:t>Sewer</w:t>
            </w:r>
          </w:p>
        </w:tc>
      </w:tr>
      <w:tr w:rsidR="004B7868" w:rsidRPr="004B7868" w14:paraId="2D117527" w14:textId="77777777" w:rsidTr="00C63503">
        <w:trPr>
          <w:trHeight w:val="238"/>
          <w:jc w:val="center"/>
        </w:trPr>
        <w:tc>
          <w:tcPr>
            <w:tcW w:w="3428" w:type="dxa"/>
            <w:noWrap/>
            <w:hideMark/>
          </w:tcPr>
          <w:p w14:paraId="1059752A" w14:textId="77777777" w:rsidR="004B7868" w:rsidRPr="0076383D" w:rsidRDefault="004B7868" w:rsidP="004B7868">
            <w:pPr>
              <w:pStyle w:val="Caption"/>
              <w:rPr>
                <w:b/>
                <w:bCs/>
                <w:i w:val="0"/>
                <w:iCs w:val="0"/>
                <w:color w:val="auto"/>
              </w:rPr>
            </w:pPr>
            <w:r w:rsidRPr="0076383D">
              <w:rPr>
                <w:b/>
                <w:bCs/>
                <w:i w:val="0"/>
                <w:iCs w:val="0"/>
                <w:color w:val="auto"/>
              </w:rPr>
              <w:t>BrW sewer</w:t>
            </w:r>
          </w:p>
        </w:tc>
        <w:tc>
          <w:tcPr>
            <w:tcW w:w="1768" w:type="dxa"/>
            <w:noWrap/>
            <w:hideMark/>
          </w:tcPr>
          <w:p w14:paraId="52F09576" w14:textId="77777777" w:rsidR="004B7868" w:rsidRPr="004B7868" w:rsidRDefault="004B7868" w:rsidP="0076383D">
            <w:pPr>
              <w:pStyle w:val="Caption"/>
              <w:jc w:val="center"/>
              <w:rPr>
                <w:i w:val="0"/>
                <w:iCs w:val="0"/>
                <w:color w:val="auto"/>
              </w:rPr>
            </w:pPr>
            <w:r w:rsidRPr="004B7868">
              <w:rPr>
                <w:i w:val="0"/>
                <w:iCs w:val="0"/>
                <w:color w:val="auto"/>
              </w:rPr>
              <w:t>99,699.95</w:t>
            </w:r>
          </w:p>
        </w:tc>
        <w:tc>
          <w:tcPr>
            <w:tcW w:w="1570" w:type="dxa"/>
            <w:noWrap/>
            <w:hideMark/>
          </w:tcPr>
          <w:p w14:paraId="72A2BB76" w14:textId="77777777" w:rsidR="004B7868" w:rsidRPr="004B7868" w:rsidRDefault="004B7868" w:rsidP="0076383D">
            <w:pPr>
              <w:pStyle w:val="Caption"/>
              <w:jc w:val="center"/>
              <w:rPr>
                <w:i w:val="0"/>
                <w:iCs w:val="0"/>
                <w:color w:val="auto"/>
              </w:rPr>
            </w:pPr>
            <w:r w:rsidRPr="004B7868">
              <w:rPr>
                <w:i w:val="0"/>
                <w:iCs w:val="0"/>
                <w:color w:val="auto"/>
              </w:rPr>
              <w:t>215.57</w:t>
            </w:r>
          </w:p>
        </w:tc>
        <w:tc>
          <w:tcPr>
            <w:tcW w:w="1728" w:type="dxa"/>
            <w:noWrap/>
            <w:hideMark/>
          </w:tcPr>
          <w:p w14:paraId="67FE97C6" w14:textId="77777777" w:rsidR="004B7868" w:rsidRPr="004B7868" w:rsidRDefault="004B7868" w:rsidP="0076383D">
            <w:pPr>
              <w:pStyle w:val="Caption"/>
              <w:jc w:val="center"/>
              <w:rPr>
                <w:i w:val="0"/>
                <w:iCs w:val="0"/>
                <w:color w:val="auto"/>
              </w:rPr>
            </w:pPr>
            <w:r w:rsidRPr="004B7868">
              <w:rPr>
                <w:i w:val="0"/>
                <w:iCs w:val="0"/>
                <w:color w:val="auto"/>
              </w:rPr>
              <w:t>3,313.87</w:t>
            </w:r>
          </w:p>
        </w:tc>
      </w:tr>
      <w:tr w:rsidR="004B7868" w:rsidRPr="004B7868" w14:paraId="11104DF0" w14:textId="77777777" w:rsidTr="00C63503">
        <w:trPr>
          <w:trHeight w:val="290"/>
          <w:jc w:val="center"/>
        </w:trPr>
        <w:tc>
          <w:tcPr>
            <w:tcW w:w="3428" w:type="dxa"/>
            <w:noWrap/>
            <w:hideMark/>
          </w:tcPr>
          <w:p w14:paraId="11C81411" w14:textId="77777777" w:rsidR="004B7868" w:rsidRPr="0076383D" w:rsidRDefault="004B7868" w:rsidP="004B7868">
            <w:pPr>
              <w:pStyle w:val="Caption"/>
              <w:rPr>
                <w:b/>
                <w:bCs/>
                <w:i w:val="0"/>
                <w:iCs w:val="0"/>
                <w:color w:val="auto"/>
              </w:rPr>
            </w:pPr>
            <w:r w:rsidRPr="0076383D">
              <w:rPr>
                <w:b/>
                <w:bCs/>
                <w:i w:val="0"/>
                <w:iCs w:val="0"/>
                <w:color w:val="auto"/>
              </w:rPr>
              <w:t>BrW pumping</w:t>
            </w:r>
          </w:p>
        </w:tc>
        <w:tc>
          <w:tcPr>
            <w:tcW w:w="1768" w:type="dxa"/>
            <w:noWrap/>
            <w:hideMark/>
          </w:tcPr>
          <w:p w14:paraId="43B67ACF" w14:textId="77777777" w:rsidR="004B7868" w:rsidRPr="004B7868" w:rsidRDefault="004B7868" w:rsidP="0076383D">
            <w:pPr>
              <w:pStyle w:val="Caption"/>
              <w:jc w:val="center"/>
              <w:rPr>
                <w:i w:val="0"/>
                <w:iCs w:val="0"/>
                <w:color w:val="auto"/>
              </w:rPr>
            </w:pPr>
            <w:r w:rsidRPr="004B7868">
              <w:rPr>
                <w:i w:val="0"/>
                <w:iCs w:val="0"/>
                <w:color w:val="auto"/>
              </w:rPr>
              <w:t>66,000.00</w:t>
            </w:r>
          </w:p>
        </w:tc>
        <w:tc>
          <w:tcPr>
            <w:tcW w:w="1570" w:type="dxa"/>
            <w:noWrap/>
            <w:hideMark/>
          </w:tcPr>
          <w:p w14:paraId="4A923E9A" w14:textId="77777777" w:rsidR="004B7868" w:rsidRPr="004B7868" w:rsidRDefault="004B7868" w:rsidP="0076383D">
            <w:pPr>
              <w:pStyle w:val="Caption"/>
              <w:jc w:val="center"/>
              <w:rPr>
                <w:i w:val="0"/>
                <w:iCs w:val="0"/>
                <w:color w:val="auto"/>
              </w:rPr>
            </w:pPr>
            <w:r w:rsidRPr="004B7868">
              <w:rPr>
                <w:i w:val="0"/>
                <w:iCs w:val="0"/>
                <w:color w:val="auto"/>
              </w:rPr>
              <w:t>2,260.00</w:t>
            </w:r>
          </w:p>
        </w:tc>
        <w:tc>
          <w:tcPr>
            <w:tcW w:w="1728" w:type="dxa"/>
            <w:noWrap/>
            <w:hideMark/>
          </w:tcPr>
          <w:p w14:paraId="677866E5" w14:textId="77777777" w:rsidR="004B7868" w:rsidRPr="004B7868" w:rsidRDefault="004B7868" w:rsidP="0076383D">
            <w:pPr>
              <w:pStyle w:val="Caption"/>
              <w:jc w:val="center"/>
              <w:rPr>
                <w:i w:val="0"/>
                <w:iCs w:val="0"/>
                <w:color w:val="auto"/>
              </w:rPr>
            </w:pPr>
            <w:r w:rsidRPr="004B7868">
              <w:rPr>
                <w:i w:val="0"/>
                <w:iCs w:val="0"/>
                <w:color w:val="auto"/>
              </w:rPr>
              <w:t>34,741.74</w:t>
            </w:r>
          </w:p>
        </w:tc>
      </w:tr>
      <w:tr w:rsidR="004B7868" w:rsidRPr="004B7868" w14:paraId="46258C4F" w14:textId="77777777" w:rsidTr="00C63503">
        <w:trPr>
          <w:trHeight w:val="290"/>
          <w:jc w:val="center"/>
        </w:trPr>
        <w:tc>
          <w:tcPr>
            <w:tcW w:w="3428" w:type="dxa"/>
            <w:noWrap/>
            <w:hideMark/>
          </w:tcPr>
          <w:p w14:paraId="398AB57F" w14:textId="77777777" w:rsidR="004B7868" w:rsidRPr="0076383D" w:rsidRDefault="004B7868" w:rsidP="004B7868">
            <w:pPr>
              <w:pStyle w:val="Caption"/>
              <w:rPr>
                <w:b/>
                <w:bCs/>
                <w:i w:val="0"/>
                <w:iCs w:val="0"/>
                <w:color w:val="auto"/>
              </w:rPr>
            </w:pPr>
            <w:r w:rsidRPr="0076383D">
              <w:rPr>
                <w:b/>
                <w:bCs/>
                <w:i w:val="0"/>
                <w:iCs w:val="0"/>
                <w:color w:val="auto"/>
              </w:rPr>
              <w:t>YW sewer</w:t>
            </w:r>
          </w:p>
        </w:tc>
        <w:tc>
          <w:tcPr>
            <w:tcW w:w="1768" w:type="dxa"/>
            <w:noWrap/>
            <w:hideMark/>
          </w:tcPr>
          <w:p w14:paraId="1961A3A7" w14:textId="77777777" w:rsidR="004B7868" w:rsidRPr="004B7868" w:rsidRDefault="004B7868" w:rsidP="0076383D">
            <w:pPr>
              <w:pStyle w:val="Caption"/>
              <w:jc w:val="center"/>
              <w:rPr>
                <w:i w:val="0"/>
                <w:iCs w:val="0"/>
                <w:color w:val="auto"/>
              </w:rPr>
            </w:pPr>
            <w:r w:rsidRPr="004B7868">
              <w:rPr>
                <w:i w:val="0"/>
                <w:iCs w:val="0"/>
                <w:color w:val="auto"/>
              </w:rPr>
              <w:t>91,751.44</w:t>
            </w:r>
          </w:p>
        </w:tc>
        <w:tc>
          <w:tcPr>
            <w:tcW w:w="1570" w:type="dxa"/>
            <w:noWrap/>
            <w:hideMark/>
          </w:tcPr>
          <w:p w14:paraId="51D00154" w14:textId="77777777" w:rsidR="004B7868" w:rsidRPr="004B7868" w:rsidRDefault="004B7868" w:rsidP="0076383D">
            <w:pPr>
              <w:pStyle w:val="Caption"/>
              <w:jc w:val="center"/>
              <w:rPr>
                <w:i w:val="0"/>
                <w:iCs w:val="0"/>
                <w:color w:val="auto"/>
              </w:rPr>
            </w:pPr>
            <w:r w:rsidRPr="004B7868">
              <w:rPr>
                <w:i w:val="0"/>
                <w:iCs w:val="0"/>
                <w:color w:val="auto"/>
              </w:rPr>
              <w:t>215.57</w:t>
            </w:r>
          </w:p>
        </w:tc>
        <w:tc>
          <w:tcPr>
            <w:tcW w:w="1728" w:type="dxa"/>
            <w:noWrap/>
            <w:hideMark/>
          </w:tcPr>
          <w:p w14:paraId="33CFCE2E" w14:textId="77777777" w:rsidR="004B7868" w:rsidRPr="004B7868" w:rsidRDefault="004B7868" w:rsidP="0076383D">
            <w:pPr>
              <w:pStyle w:val="Caption"/>
              <w:jc w:val="center"/>
              <w:rPr>
                <w:i w:val="0"/>
                <w:iCs w:val="0"/>
                <w:color w:val="auto"/>
              </w:rPr>
            </w:pPr>
            <w:r w:rsidRPr="004B7868">
              <w:rPr>
                <w:i w:val="0"/>
                <w:iCs w:val="0"/>
                <w:color w:val="auto"/>
              </w:rPr>
              <w:t>3,313.87</w:t>
            </w:r>
          </w:p>
        </w:tc>
      </w:tr>
      <w:tr w:rsidR="004B7868" w:rsidRPr="004B7868" w14:paraId="102347D6" w14:textId="77777777" w:rsidTr="00C63503">
        <w:trPr>
          <w:trHeight w:val="290"/>
          <w:jc w:val="center"/>
        </w:trPr>
        <w:tc>
          <w:tcPr>
            <w:tcW w:w="3428" w:type="dxa"/>
            <w:noWrap/>
            <w:hideMark/>
          </w:tcPr>
          <w:p w14:paraId="2984851F" w14:textId="77777777" w:rsidR="004B7868" w:rsidRPr="0076383D" w:rsidRDefault="004B7868" w:rsidP="004B7868">
            <w:pPr>
              <w:pStyle w:val="Caption"/>
              <w:rPr>
                <w:b/>
                <w:bCs/>
                <w:i w:val="0"/>
                <w:iCs w:val="0"/>
                <w:color w:val="auto"/>
              </w:rPr>
            </w:pPr>
            <w:r w:rsidRPr="0076383D">
              <w:rPr>
                <w:b/>
                <w:bCs/>
                <w:i w:val="0"/>
                <w:iCs w:val="0"/>
                <w:color w:val="auto"/>
              </w:rPr>
              <w:t>Connection</w:t>
            </w:r>
          </w:p>
        </w:tc>
        <w:tc>
          <w:tcPr>
            <w:tcW w:w="1768" w:type="dxa"/>
            <w:noWrap/>
            <w:hideMark/>
          </w:tcPr>
          <w:p w14:paraId="5BF3C89B" w14:textId="77777777" w:rsidR="004B7868" w:rsidRPr="004B7868" w:rsidRDefault="004B7868" w:rsidP="0076383D">
            <w:pPr>
              <w:pStyle w:val="Caption"/>
              <w:jc w:val="center"/>
              <w:rPr>
                <w:i w:val="0"/>
                <w:iCs w:val="0"/>
                <w:color w:val="auto"/>
              </w:rPr>
            </w:pPr>
            <w:r w:rsidRPr="004B7868">
              <w:rPr>
                <w:i w:val="0"/>
                <w:iCs w:val="0"/>
                <w:color w:val="auto"/>
              </w:rPr>
              <w:t>22,055.12</w:t>
            </w:r>
          </w:p>
        </w:tc>
        <w:tc>
          <w:tcPr>
            <w:tcW w:w="1570" w:type="dxa"/>
            <w:noWrap/>
            <w:hideMark/>
          </w:tcPr>
          <w:p w14:paraId="3263D40D" w14:textId="77777777" w:rsidR="004B7868" w:rsidRPr="004B7868" w:rsidRDefault="004B7868" w:rsidP="0076383D">
            <w:pPr>
              <w:pStyle w:val="Caption"/>
              <w:jc w:val="center"/>
              <w:rPr>
                <w:i w:val="0"/>
                <w:iCs w:val="0"/>
                <w:color w:val="auto"/>
              </w:rPr>
            </w:pPr>
          </w:p>
        </w:tc>
        <w:tc>
          <w:tcPr>
            <w:tcW w:w="1728" w:type="dxa"/>
            <w:noWrap/>
            <w:hideMark/>
          </w:tcPr>
          <w:p w14:paraId="3ACAC639" w14:textId="77777777" w:rsidR="004B7868" w:rsidRPr="004B7868" w:rsidRDefault="004B7868" w:rsidP="0076383D">
            <w:pPr>
              <w:pStyle w:val="Caption"/>
              <w:jc w:val="center"/>
              <w:rPr>
                <w:i w:val="0"/>
                <w:iCs w:val="0"/>
                <w:color w:val="auto"/>
              </w:rPr>
            </w:pPr>
            <w:r w:rsidRPr="004B7868">
              <w:rPr>
                <w:i w:val="0"/>
                <w:iCs w:val="0"/>
                <w:color w:val="auto"/>
              </w:rPr>
              <w:t>3,138.96</w:t>
            </w:r>
          </w:p>
        </w:tc>
      </w:tr>
      <w:tr w:rsidR="00C63503" w:rsidRPr="004B7868" w14:paraId="74B6D0FE" w14:textId="77777777" w:rsidTr="001D3BDA">
        <w:trPr>
          <w:trHeight w:val="290"/>
          <w:jc w:val="center"/>
        </w:trPr>
        <w:tc>
          <w:tcPr>
            <w:tcW w:w="8494" w:type="dxa"/>
            <w:gridSpan w:val="4"/>
            <w:shd w:val="clear" w:color="auto" w:fill="E7E6E6" w:themeFill="background2"/>
            <w:noWrap/>
            <w:hideMark/>
          </w:tcPr>
          <w:p w14:paraId="0708B93B" w14:textId="117F1457" w:rsidR="00C63503" w:rsidRPr="004B7868" w:rsidRDefault="00C63503" w:rsidP="0076383D">
            <w:pPr>
              <w:pStyle w:val="Caption"/>
              <w:jc w:val="center"/>
              <w:rPr>
                <w:i w:val="0"/>
                <w:iCs w:val="0"/>
                <w:color w:val="auto"/>
              </w:rPr>
            </w:pPr>
            <w:r w:rsidRPr="0076383D">
              <w:rPr>
                <w:b/>
                <w:bCs/>
                <w:i w:val="0"/>
                <w:iCs w:val="0"/>
                <w:color w:val="auto"/>
              </w:rPr>
              <w:t>R</w:t>
            </w:r>
            <w:r>
              <w:rPr>
                <w:b/>
                <w:bCs/>
                <w:i w:val="0"/>
                <w:iCs w:val="0"/>
                <w:color w:val="auto"/>
              </w:rPr>
              <w:t xml:space="preserve">ain </w:t>
            </w:r>
            <w:r w:rsidRPr="0076383D">
              <w:rPr>
                <w:b/>
                <w:bCs/>
                <w:i w:val="0"/>
                <w:iCs w:val="0"/>
                <w:color w:val="auto"/>
              </w:rPr>
              <w:t>W</w:t>
            </w:r>
            <w:r>
              <w:rPr>
                <w:b/>
                <w:bCs/>
                <w:i w:val="0"/>
                <w:iCs w:val="0"/>
                <w:color w:val="auto"/>
              </w:rPr>
              <w:t>ater</w:t>
            </w:r>
          </w:p>
        </w:tc>
      </w:tr>
      <w:tr w:rsidR="004B7868" w:rsidRPr="004B7868" w14:paraId="6F039D9F" w14:textId="77777777" w:rsidTr="00C63503">
        <w:trPr>
          <w:trHeight w:val="290"/>
          <w:jc w:val="center"/>
        </w:trPr>
        <w:tc>
          <w:tcPr>
            <w:tcW w:w="3428" w:type="dxa"/>
            <w:noWrap/>
            <w:hideMark/>
          </w:tcPr>
          <w:p w14:paraId="247C8D55" w14:textId="77777777" w:rsidR="004B7868" w:rsidRPr="0076383D" w:rsidRDefault="004B7868" w:rsidP="004B7868">
            <w:pPr>
              <w:pStyle w:val="Caption"/>
              <w:rPr>
                <w:b/>
                <w:bCs/>
                <w:i w:val="0"/>
                <w:iCs w:val="0"/>
                <w:color w:val="auto"/>
              </w:rPr>
            </w:pPr>
            <w:r w:rsidRPr="0076383D">
              <w:rPr>
                <w:b/>
                <w:bCs/>
                <w:i w:val="0"/>
                <w:iCs w:val="0"/>
                <w:color w:val="auto"/>
              </w:rPr>
              <w:t>RO</w:t>
            </w:r>
          </w:p>
        </w:tc>
        <w:tc>
          <w:tcPr>
            <w:tcW w:w="1768" w:type="dxa"/>
            <w:noWrap/>
            <w:hideMark/>
          </w:tcPr>
          <w:p w14:paraId="5946CB12" w14:textId="77777777" w:rsidR="004B7868" w:rsidRPr="004B7868" w:rsidRDefault="004B7868" w:rsidP="0076383D">
            <w:pPr>
              <w:pStyle w:val="Caption"/>
              <w:jc w:val="center"/>
              <w:rPr>
                <w:i w:val="0"/>
                <w:iCs w:val="0"/>
                <w:color w:val="auto"/>
              </w:rPr>
            </w:pPr>
            <w:r w:rsidRPr="004B7868">
              <w:rPr>
                <w:i w:val="0"/>
                <w:iCs w:val="0"/>
                <w:color w:val="auto"/>
              </w:rPr>
              <w:t>347.18</w:t>
            </w:r>
          </w:p>
        </w:tc>
        <w:tc>
          <w:tcPr>
            <w:tcW w:w="1570" w:type="dxa"/>
            <w:noWrap/>
            <w:hideMark/>
          </w:tcPr>
          <w:p w14:paraId="0BE95F8A" w14:textId="77777777" w:rsidR="004B7868" w:rsidRPr="004B7868" w:rsidRDefault="004B7868" w:rsidP="0076383D">
            <w:pPr>
              <w:pStyle w:val="Caption"/>
              <w:jc w:val="center"/>
              <w:rPr>
                <w:i w:val="0"/>
                <w:iCs w:val="0"/>
                <w:color w:val="auto"/>
              </w:rPr>
            </w:pPr>
            <w:r w:rsidRPr="004B7868">
              <w:rPr>
                <w:i w:val="0"/>
                <w:iCs w:val="0"/>
                <w:color w:val="auto"/>
              </w:rPr>
              <w:t>3,641.01</w:t>
            </w:r>
          </w:p>
        </w:tc>
        <w:tc>
          <w:tcPr>
            <w:tcW w:w="1728" w:type="dxa"/>
            <w:noWrap/>
            <w:hideMark/>
          </w:tcPr>
          <w:p w14:paraId="1302D720" w14:textId="77777777" w:rsidR="004B7868" w:rsidRPr="004B7868" w:rsidRDefault="004B7868" w:rsidP="0076383D">
            <w:pPr>
              <w:pStyle w:val="Caption"/>
              <w:jc w:val="center"/>
              <w:rPr>
                <w:i w:val="0"/>
                <w:iCs w:val="0"/>
                <w:color w:val="auto"/>
              </w:rPr>
            </w:pPr>
            <w:r w:rsidRPr="004B7868">
              <w:rPr>
                <w:i w:val="0"/>
                <w:iCs w:val="0"/>
                <w:color w:val="auto"/>
              </w:rPr>
              <w:t>55,971.18</w:t>
            </w:r>
          </w:p>
        </w:tc>
      </w:tr>
      <w:tr w:rsidR="004B7868" w:rsidRPr="004B7868" w14:paraId="5CE1B9C5" w14:textId="77777777" w:rsidTr="00C63503">
        <w:trPr>
          <w:trHeight w:val="290"/>
          <w:jc w:val="center"/>
        </w:trPr>
        <w:tc>
          <w:tcPr>
            <w:tcW w:w="3428" w:type="dxa"/>
            <w:noWrap/>
            <w:hideMark/>
          </w:tcPr>
          <w:p w14:paraId="78C2C309" w14:textId="77777777" w:rsidR="004B7868" w:rsidRPr="0076383D" w:rsidRDefault="004B7868" w:rsidP="004B7868">
            <w:pPr>
              <w:pStyle w:val="Caption"/>
              <w:rPr>
                <w:b/>
                <w:bCs/>
                <w:i w:val="0"/>
                <w:iCs w:val="0"/>
                <w:color w:val="auto"/>
              </w:rPr>
            </w:pPr>
            <w:r w:rsidRPr="0076383D">
              <w:rPr>
                <w:b/>
                <w:bCs/>
                <w:i w:val="0"/>
                <w:iCs w:val="0"/>
                <w:color w:val="auto"/>
              </w:rPr>
              <w:t>UV</w:t>
            </w:r>
          </w:p>
        </w:tc>
        <w:tc>
          <w:tcPr>
            <w:tcW w:w="1768" w:type="dxa"/>
            <w:noWrap/>
            <w:hideMark/>
          </w:tcPr>
          <w:p w14:paraId="62C12E39" w14:textId="77777777" w:rsidR="004B7868" w:rsidRPr="004B7868" w:rsidRDefault="004B7868" w:rsidP="0076383D">
            <w:pPr>
              <w:pStyle w:val="Caption"/>
              <w:jc w:val="center"/>
              <w:rPr>
                <w:i w:val="0"/>
                <w:iCs w:val="0"/>
                <w:color w:val="auto"/>
              </w:rPr>
            </w:pPr>
            <w:r w:rsidRPr="004B7868">
              <w:rPr>
                <w:i w:val="0"/>
                <w:iCs w:val="0"/>
                <w:color w:val="auto"/>
              </w:rPr>
              <w:t>276.38</w:t>
            </w:r>
          </w:p>
        </w:tc>
        <w:tc>
          <w:tcPr>
            <w:tcW w:w="1570" w:type="dxa"/>
            <w:noWrap/>
            <w:hideMark/>
          </w:tcPr>
          <w:p w14:paraId="28172796" w14:textId="77777777" w:rsidR="004B7868" w:rsidRPr="004B7868" w:rsidRDefault="004B7868" w:rsidP="0076383D">
            <w:pPr>
              <w:pStyle w:val="Caption"/>
              <w:jc w:val="center"/>
              <w:rPr>
                <w:i w:val="0"/>
                <w:iCs w:val="0"/>
                <w:color w:val="auto"/>
              </w:rPr>
            </w:pPr>
            <w:r w:rsidRPr="004B7868">
              <w:rPr>
                <w:i w:val="0"/>
                <w:iCs w:val="0"/>
                <w:color w:val="auto"/>
              </w:rPr>
              <w:t>2,741.46</w:t>
            </w:r>
          </w:p>
        </w:tc>
        <w:tc>
          <w:tcPr>
            <w:tcW w:w="1728" w:type="dxa"/>
            <w:noWrap/>
            <w:hideMark/>
          </w:tcPr>
          <w:p w14:paraId="1B566808" w14:textId="77777777" w:rsidR="004B7868" w:rsidRPr="004B7868" w:rsidRDefault="004B7868" w:rsidP="0076383D">
            <w:pPr>
              <w:pStyle w:val="Caption"/>
              <w:jc w:val="center"/>
              <w:rPr>
                <w:i w:val="0"/>
                <w:iCs w:val="0"/>
                <w:color w:val="auto"/>
              </w:rPr>
            </w:pPr>
            <w:r w:rsidRPr="004B7868">
              <w:rPr>
                <w:i w:val="0"/>
                <w:iCs w:val="0"/>
                <w:color w:val="auto"/>
              </w:rPr>
              <w:t>42,143.00</w:t>
            </w:r>
          </w:p>
        </w:tc>
      </w:tr>
      <w:tr w:rsidR="004B7868" w:rsidRPr="004B7868" w14:paraId="7BAE1782" w14:textId="77777777" w:rsidTr="00C63503">
        <w:trPr>
          <w:trHeight w:val="290"/>
          <w:jc w:val="center"/>
        </w:trPr>
        <w:tc>
          <w:tcPr>
            <w:tcW w:w="3428" w:type="dxa"/>
            <w:noWrap/>
            <w:hideMark/>
          </w:tcPr>
          <w:p w14:paraId="5AA0A39D" w14:textId="77777777" w:rsidR="004B7868" w:rsidRPr="0076383D" w:rsidRDefault="004B7868" w:rsidP="004B7868">
            <w:pPr>
              <w:pStyle w:val="Caption"/>
              <w:rPr>
                <w:b/>
                <w:bCs/>
                <w:i w:val="0"/>
                <w:iCs w:val="0"/>
                <w:color w:val="auto"/>
              </w:rPr>
            </w:pPr>
            <w:r w:rsidRPr="0076383D">
              <w:rPr>
                <w:b/>
                <w:bCs/>
                <w:i w:val="0"/>
                <w:iCs w:val="0"/>
                <w:color w:val="auto"/>
              </w:rPr>
              <w:t>Collection tanks</w:t>
            </w:r>
          </w:p>
        </w:tc>
        <w:tc>
          <w:tcPr>
            <w:tcW w:w="1768" w:type="dxa"/>
            <w:noWrap/>
            <w:hideMark/>
          </w:tcPr>
          <w:p w14:paraId="5FB1B133" w14:textId="77777777" w:rsidR="004B7868" w:rsidRPr="004B7868" w:rsidRDefault="004B7868" w:rsidP="0076383D">
            <w:pPr>
              <w:pStyle w:val="Caption"/>
              <w:jc w:val="center"/>
              <w:rPr>
                <w:i w:val="0"/>
                <w:iCs w:val="0"/>
                <w:color w:val="auto"/>
              </w:rPr>
            </w:pPr>
            <w:r w:rsidRPr="004B7868">
              <w:rPr>
                <w:i w:val="0"/>
                <w:iCs w:val="0"/>
                <w:color w:val="auto"/>
              </w:rPr>
              <w:t>15,078.00</w:t>
            </w:r>
          </w:p>
        </w:tc>
        <w:tc>
          <w:tcPr>
            <w:tcW w:w="1570" w:type="dxa"/>
            <w:noWrap/>
            <w:hideMark/>
          </w:tcPr>
          <w:p w14:paraId="3EE7D256" w14:textId="77777777" w:rsidR="004B7868" w:rsidRPr="004B7868" w:rsidRDefault="004B7868" w:rsidP="0076383D">
            <w:pPr>
              <w:pStyle w:val="Caption"/>
              <w:jc w:val="center"/>
              <w:rPr>
                <w:i w:val="0"/>
                <w:iCs w:val="0"/>
                <w:color w:val="auto"/>
              </w:rPr>
            </w:pPr>
          </w:p>
        </w:tc>
        <w:tc>
          <w:tcPr>
            <w:tcW w:w="1728" w:type="dxa"/>
            <w:noWrap/>
            <w:hideMark/>
          </w:tcPr>
          <w:p w14:paraId="5E7CFACB" w14:textId="77777777" w:rsidR="004B7868" w:rsidRPr="004B7868" w:rsidRDefault="004B7868" w:rsidP="0076383D">
            <w:pPr>
              <w:pStyle w:val="Caption"/>
              <w:jc w:val="center"/>
              <w:rPr>
                <w:i w:val="0"/>
                <w:iCs w:val="0"/>
                <w:color w:val="auto"/>
              </w:rPr>
            </w:pPr>
          </w:p>
        </w:tc>
      </w:tr>
      <w:tr w:rsidR="004B7868" w:rsidRPr="004B7868" w14:paraId="0FB4002C" w14:textId="77777777" w:rsidTr="00C63503">
        <w:trPr>
          <w:trHeight w:val="580"/>
          <w:jc w:val="center"/>
        </w:trPr>
        <w:tc>
          <w:tcPr>
            <w:tcW w:w="3428" w:type="dxa"/>
            <w:noWrap/>
            <w:hideMark/>
          </w:tcPr>
          <w:p w14:paraId="60C8C74B" w14:textId="77777777" w:rsidR="004B7868" w:rsidRPr="0076383D" w:rsidRDefault="004B7868" w:rsidP="004B7868">
            <w:pPr>
              <w:pStyle w:val="Caption"/>
              <w:rPr>
                <w:b/>
                <w:bCs/>
                <w:i w:val="0"/>
                <w:iCs w:val="0"/>
                <w:color w:val="auto"/>
              </w:rPr>
            </w:pPr>
            <w:r w:rsidRPr="0076383D">
              <w:rPr>
                <w:b/>
                <w:bCs/>
                <w:i w:val="0"/>
                <w:iCs w:val="0"/>
                <w:color w:val="auto"/>
              </w:rPr>
              <w:t>Sewer</w:t>
            </w:r>
          </w:p>
        </w:tc>
        <w:tc>
          <w:tcPr>
            <w:tcW w:w="1768" w:type="dxa"/>
            <w:noWrap/>
            <w:hideMark/>
          </w:tcPr>
          <w:p w14:paraId="119265D6" w14:textId="77777777" w:rsidR="004B7868" w:rsidRPr="004B7868" w:rsidRDefault="004B7868" w:rsidP="0076383D">
            <w:pPr>
              <w:pStyle w:val="Caption"/>
              <w:jc w:val="center"/>
              <w:rPr>
                <w:i w:val="0"/>
                <w:iCs w:val="0"/>
                <w:color w:val="auto"/>
              </w:rPr>
            </w:pPr>
            <w:r w:rsidRPr="004B7868">
              <w:rPr>
                <w:i w:val="0"/>
                <w:iCs w:val="0"/>
                <w:color w:val="auto"/>
              </w:rPr>
              <w:t>11,893.93</w:t>
            </w:r>
          </w:p>
        </w:tc>
        <w:tc>
          <w:tcPr>
            <w:tcW w:w="1570" w:type="dxa"/>
            <w:noWrap/>
            <w:hideMark/>
          </w:tcPr>
          <w:p w14:paraId="38597133" w14:textId="77777777" w:rsidR="004B7868" w:rsidRPr="004B7868" w:rsidRDefault="004B7868" w:rsidP="0076383D">
            <w:pPr>
              <w:pStyle w:val="Caption"/>
              <w:jc w:val="center"/>
              <w:rPr>
                <w:i w:val="0"/>
                <w:iCs w:val="0"/>
                <w:color w:val="auto"/>
              </w:rPr>
            </w:pPr>
            <w:r w:rsidRPr="004B7868">
              <w:rPr>
                <w:i w:val="0"/>
                <w:iCs w:val="0"/>
                <w:color w:val="auto"/>
              </w:rPr>
              <w:t>26.95</w:t>
            </w:r>
          </w:p>
        </w:tc>
        <w:tc>
          <w:tcPr>
            <w:tcW w:w="1728" w:type="dxa"/>
            <w:noWrap/>
            <w:hideMark/>
          </w:tcPr>
          <w:p w14:paraId="5A587CAE" w14:textId="77777777" w:rsidR="004B7868" w:rsidRPr="004B7868" w:rsidRDefault="004B7868" w:rsidP="0076383D">
            <w:pPr>
              <w:pStyle w:val="Caption"/>
              <w:jc w:val="center"/>
              <w:rPr>
                <w:i w:val="0"/>
                <w:iCs w:val="0"/>
                <w:color w:val="auto"/>
              </w:rPr>
            </w:pPr>
            <w:r w:rsidRPr="004B7868">
              <w:rPr>
                <w:i w:val="0"/>
                <w:iCs w:val="0"/>
                <w:color w:val="auto"/>
              </w:rPr>
              <w:t>414.23</w:t>
            </w:r>
          </w:p>
        </w:tc>
      </w:tr>
      <w:tr w:rsidR="004B7868" w:rsidRPr="004B7868" w14:paraId="03A7E628" w14:textId="77777777" w:rsidTr="00C63503">
        <w:trPr>
          <w:trHeight w:val="580"/>
          <w:jc w:val="center"/>
        </w:trPr>
        <w:tc>
          <w:tcPr>
            <w:tcW w:w="3428" w:type="dxa"/>
            <w:noWrap/>
            <w:hideMark/>
          </w:tcPr>
          <w:p w14:paraId="07774D1D" w14:textId="77777777" w:rsidR="004B7868" w:rsidRPr="0076383D" w:rsidRDefault="004B7868" w:rsidP="004B7868">
            <w:pPr>
              <w:pStyle w:val="Caption"/>
              <w:rPr>
                <w:b/>
                <w:bCs/>
                <w:i w:val="0"/>
                <w:iCs w:val="0"/>
                <w:color w:val="auto"/>
              </w:rPr>
            </w:pPr>
            <w:r w:rsidRPr="0076383D">
              <w:rPr>
                <w:b/>
                <w:bCs/>
                <w:i w:val="0"/>
                <w:iCs w:val="0"/>
                <w:color w:val="auto"/>
              </w:rPr>
              <w:lastRenderedPageBreak/>
              <w:t>Pumping</w:t>
            </w:r>
          </w:p>
        </w:tc>
        <w:tc>
          <w:tcPr>
            <w:tcW w:w="1768" w:type="dxa"/>
            <w:noWrap/>
            <w:hideMark/>
          </w:tcPr>
          <w:p w14:paraId="06D5FCB3" w14:textId="77777777" w:rsidR="004B7868" w:rsidRPr="004B7868" w:rsidRDefault="004B7868" w:rsidP="0076383D">
            <w:pPr>
              <w:pStyle w:val="Caption"/>
              <w:jc w:val="center"/>
              <w:rPr>
                <w:i w:val="0"/>
                <w:iCs w:val="0"/>
                <w:color w:val="auto"/>
              </w:rPr>
            </w:pPr>
            <w:r w:rsidRPr="004B7868">
              <w:rPr>
                <w:i w:val="0"/>
                <w:iCs w:val="0"/>
                <w:color w:val="auto"/>
              </w:rPr>
              <w:t>16,114.70</w:t>
            </w:r>
          </w:p>
        </w:tc>
        <w:tc>
          <w:tcPr>
            <w:tcW w:w="1570" w:type="dxa"/>
            <w:noWrap/>
            <w:hideMark/>
          </w:tcPr>
          <w:p w14:paraId="5A4C041E" w14:textId="77777777" w:rsidR="004B7868" w:rsidRPr="004B7868" w:rsidRDefault="004B7868" w:rsidP="0076383D">
            <w:pPr>
              <w:pStyle w:val="Caption"/>
              <w:jc w:val="center"/>
              <w:rPr>
                <w:i w:val="0"/>
                <w:iCs w:val="0"/>
                <w:color w:val="auto"/>
              </w:rPr>
            </w:pPr>
            <w:r w:rsidRPr="004B7868">
              <w:rPr>
                <w:i w:val="0"/>
                <w:iCs w:val="0"/>
                <w:color w:val="auto"/>
              </w:rPr>
              <w:t>553.31</w:t>
            </w:r>
          </w:p>
        </w:tc>
        <w:tc>
          <w:tcPr>
            <w:tcW w:w="1728" w:type="dxa"/>
            <w:noWrap/>
            <w:hideMark/>
          </w:tcPr>
          <w:p w14:paraId="3146C95E" w14:textId="77777777" w:rsidR="004B7868" w:rsidRPr="004B7868" w:rsidRDefault="004B7868" w:rsidP="0076383D">
            <w:pPr>
              <w:pStyle w:val="Caption"/>
              <w:jc w:val="center"/>
              <w:rPr>
                <w:i w:val="0"/>
                <w:iCs w:val="0"/>
                <w:color w:val="auto"/>
              </w:rPr>
            </w:pPr>
            <w:r w:rsidRPr="004B7868">
              <w:rPr>
                <w:i w:val="0"/>
                <w:iCs w:val="0"/>
                <w:color w:val="auto"/>
              </w:rPr>
              <w:t>8,505.73</w:t>
            </w:r>
          </w:p>
        </w:tc>
      </w:tr>
      <w:tr w:rsidR="00C63503" w:rsidRPr="004B7868" w14:paraId="59A1CFC0" w14:textId="77777777" w:rsidTr="00C63503">
        <w:trPr>
          <w:trHeight w:val="290"/>
          <w:jc w:val="center"/>
        </w:trPr>
        <w:tc>
          <w:tcPr>
            <w:tcW w:w="8494" w:type="dxa"/>
            <w:gridSpan w:val="4"/>
            <w:shd w:val="clear" w:color="auto" w:fill="E7E6E6" w:themeFill="background2"/>
            <w:noWrap/>
            <w:hideMark/>
          </w:tcPr>
          <w:p w14:paraId="65BE892F" w14:textId="46763033" w:rsidR="00C63503" w:rsidRPr="004B7868" w:rsidRDefault="00C63503" w:rsidP="0076383D">
            <w:pPr>
              <w:pStyle w:val="Caption"/>
              <w:jc w:val="center"/>
              <w:rPr>
                <w:i w:val="0"/>
                <w:iCs w:val="0"/>
                <w:color w:val="auto"/>
              </w:rPr>
            </w:pPr>
            <w:r w:rsidRPr="0076383D">
              <w:rPr>
                <w:b/>
                <w:bCs/>
                <w:i w:val="0"/>
                <w:iCs w:val="0"/>
                <w:color w:val="auto"/>
              </w:rPr>
              <w:t>Monitoring sensors</w:t>
            </w:r>
          </w:p>
        </w:tc>
      </w:tr>
      <w:tr w:rsidR="004B7868" w:rsidRPr="004B7868" w14:paraId="0C8A6E13" w14:textId="77777777" w:rsidTr="00C63503">
        <w:trPr>
          <w:trHeight w:val="300"/>
          <w:jc w:val="center"/>
        </w:trPr>
        <w:tc>
          <w:tcPr>
            <w:tcW w:w="3428" w:type="dxa"/>
            <w:noWrap/>
            <w:hideMark/>
          </w:tcPr>
          <w:p w14:paraId="3F7237FD" w14:textId="77777777" w:rsidR="004B7868" w:rsidRPr="0076383D" w:rsidRDefault="004B7868" w:rsidP="004B7868">
            <w:pPr>
              <w:pStyle w:val="Caption"/>
              <w:rPr>
                <w:b/>
                <w:bCs/>
                <w:i w:val="0"/>
                <w:iCs w:val="0"/>
                <w:color w:val="auto"/>
              </w:rPr>
            </w:pPr>
            <w:r w:rsidRPr="0076383D">
              <w:rPr>
                <w:b/>
                <w:bCs/>
                <w:i w:val="0"/>
                <w:iCs w:val="0"/>
                <w:color w:val="auto"/>
              </w:rPr>
              <w:t>Sludge treatment</w:t>
            </w:r>
          </w:p>
        </w:tc>
        <w:tc>
          <w:tcPr>
            <w:tcW w:w="1768" w:type="dxa"/>
            <w:noWrap/>
            <w:hideMark/>
          </w:tcPr>
          <w:p w14:paraId="1BDAC1F9" w14:textId="1FC25D98" w:rsidR="004B7868" w:rsidRPr="004B7868" w:rsidRDefault="004B7868" w:rsidP="0076383D">
            <w:pPr>
              <w:pStyle w:val="Caption"/>
              <w:jc w:val="center"/>
              <w:rPr>
                <w:i w:val="0"/>
                <w:iCs w:val="0"/>
                <w:color w:val="auto"/>
              </w:rPr>
            </w:pPr>
          </w:p>
        </w:tc>
        <w:tc>
          <w:tcPr>
            <w:tcW w:w="1570" w:type="dxa"/>
            <w:noWrap/>
            <w:hideMark/>
          </w:tcPr>
          <w:p w14:paraId="325037DD" w14:textId="77777777" w:rsidR="004B7868" w:rsidRPr="004B7868" w:rsidRDefault="004B7868" w:rsidP="0076383D">
            <w:pPr>
              <w:pStyle w:val="Caption"/>
              <w:jc w:val="center"/>
              <w:rPr>
                <w:i w:val="0"/>
                <w:iCs w:val="0"/>
                <w:color w:val="auto"/>
              </w:rPr>
            </w:pPr>
            <w:r w:rsidRPr="004B7868">
              <w:rPr>
                <w:i w:val="0"/>
                <w:iCs w:val="0"/>
                <w:color w:val="auto"/>
              </w:rPr>
              <w:t>2,054.34</w:t>
            </w:r>
          </w:p>
        </w:tc>
        <w:tc>
          <w:tcPr>
            <w:tcW w:w="1728" w:type="dxa"/>
            <w:noWrap/>
            <w:hideMark/>
          </w:tcPr>
          <w:p w14:paraId="4A7BDAEC" w14:textId="77777777" w:rsidR="004B7868" w:rsidRPr="004B7868" w:rsidRDefault="004B7868" w:rsidP="0076383D">
            <w:pPr>
              <w:pStyle w:val="Caption"/>
              <w:jc w:val="center"/>
              <w:rPr>
                <w:i w:val="0"/>
                <w:iCs w:val="0"/>
                <w:color w:val="auto"/>
              </w:rPr>
            </w:pPr>
            <w:r w:rsidRPr="004B7868">
              <w:rPr>
                <w:i w:val="0"/>
                <w:iCs w:val="0"/>
                <w:color w:val="auto"/>
              </w:rPr>
              <w:t>31,580.21</w:t>
            </w:r>
          </w:p>
        </w:tc>
      </w:tr>
      <w:tr w:rsidR="004B7868" w:rsidRPr="004B7868" w14:paraId="54F215AE" w14:textId="77777777" w:rsidTr="00C63503">
        <w:trPr>
          <w:trHeight w:val="300"/>
          <w:jc w:val="center"/>
        </w:trPr>
        <w:tc>
          <w:tcPr>
            <w:tcW w:w="3428" w:type="dxa"/>
            <w:noWrap/>
            <w:hideMark/>
          </w:tcPr>
          <w:p w14:paraId="2CDCDDA2" w14:textId="77777777" w:rsidR="004B7868" w:rsidRPr="0076383D" w:rsidRDefault="004B7868" w:rsidP="004B7868">
            <w:pPr>
              <w:pStyle w:val="Caption"/>
              <w:rPr>
                <w:b/>
                <w:bCs/>
                <w:i w:val="0"/>
                <w:iCs w:val="0"/>
                <w:color w:val="auto"/>
              </w:rPr>
            </w:pPr>
            <w:r w:rsidRPr="0076383D">
              <w:rPr>
                <w:b/>
                <w:bCs/>
                <w:i w:val="0"/>
                <w:iCs w:val="0"/>
                <w:color w:val="auto"/>
              </w:rPr>
              <w:t>TOTAL</w:t>
            </w:r>
          </w:p>
        </w:tc>
        <w:tc>
          <w:tcPr>
            <w:tcW w:w="1768" w:type="dxa"/>
            <w:noWrap/>
            <w:hideMark/>
          </w:tcPr>
          <w:p w14:paraId="302F6A4B" w14:textId="77777777" w:rsidR="004B7868" w:rsidRPr="004B7868" w:rsidRDefault="004B7868" w:rsidP="0076383D">
            <w:pPr>
              <w:pStyle w:val="Caption"/>
              <w:jc w:val="center"/>
              <w:rPr>
                <w:b/>
                <w:bCs/>
                <w:i w:val="0"/>
                <w:iCs w:val="0"/>
                <w:color w:val="auto"/>
              </w:rPr>
            </w:pPr>
            <w:r w:rsidRPr="004B7868">
              <w:rPr>
                <w:b/>
                <w:bCs/>
                <w:i w:val="0"/>
                <w:iCs w:val="0"/>
                <w:color w:val="auto"/>
              </w:rPr>
              <w:t>2,359,558.36</w:t>
            </w:r>
          </w:p>
        </w:tc>
        <w:tc>
          <w:tcPr>
            <w:tcW w:w="1570" w:type="dxa"/>
            <w:noWrap/>
            <w:hideMark/>
          </w:tcPr>
          <w:p w14:paraId="260D7BF1" w14:textId="77777777" w:rsidR="004B7868" w:rsidRPr="004B7868" w:rsidRDefault="004B7868" w:rsidP="0076383D">
            <w:pPr>
              <w:pStyle w:val="Caption"/>
              <w:jc w:val="center"/>
              <w:rPr>
                <w:b/>
                <w:bCs/>
                <w:i w:val="0"/>
                <w:iCs w:val="0"/>
                <w:color w:val="auto"/>
              </w:rPr>
            </w:pPr>
          </w:p>
        </w:tc>
        <w:tc>
          <w:tcPr>
            <w:tcW w:w="1728" w:type="dxa"/>
            <w:noWrap/>
            <w:hideMark/>
          </w:tcPr>
          <w:p w14:paraId="6E5884F8" w14:textId="77777777" w:rsidR="004B7868" w:rsidRPr="004B7868" w:rsidRDefault="004B7868" w:rsidP="0076383D">
            <w:pPr>
              <w:pStyle w:val="Caption"/>
              <w:jc w:val="center"/>
              <w:rPr>
                <w:b/>
                <w:bCs/>
                <w:i w:val="0"/>
                <w:iCs w:val="0"/>
                <w:color w:val="auto"/>
              </w:rPr>
            </w:pPr>
            <w:r w:rsidRPr="004B7868">
              <w:rPr>
                <w:b/>
                <w:bCs/>
                <w:i w:val="0"/>
                <w:iCs w:val="0"/>
                <w:color w:val="auto"/>
              </w:rPr>
              <w:t>2,062,214.76</w:t>
            </w:r>
          </w:p>
        </w:tc>
      </w:tr>
      <w:tr w:rsidR="00C63503" w:rsidRPr="004B7868" w14:paraId="4427B551" w14:textId="77777777" w:rsidTr="003033A0">
        <w:trPr>
          <w:trHeight w:val="300"/>
          <w:jc w:val="center"/>
        </w:trPr>
        <w:tc>
          <w:tcPr>
            <w:tcW w:w="8494" w:type="dxa"/>
            <w:gridSpan w:val="4"/>
            <w:noWrap/>
            <w:hideMark/>
          </w:tcPr>
          <w:p w14:paraId="5CD7215C" w14:textId="509FF0C7" w:rsidR="00C63503" w:rsidRPr="004B7868" w:rsidRDefault="00C63503" w:rsidP="0076383D">
            <w:pPr>
              <w:pStyle w:val="Caption"/>
              <w:jc w:val="center"/>
              <w:rPr>
                <w:i w:val="0"/>
                <w:iCs w:val="0"/>
                <w:color w:val="auto"/>
              </w:rPr>
            </w:pPr>
            <w:r w:rsidRPr="0076383D">
              <w:rPr>
                <w:b/>
                <w:bCs/>
                <w:i w:val="0"/>
                <w:iCs w:val="0"/>
                <w:color w:val="auto"/>
              </w:rPr>
              <w:t>**Biogas already accounted for in energy demand of UASB</w:t>
            </w:r>
          </w:p>
        </w:tc>
      </w:tr>
      <w:tr w:rsidR="004B7868" w:rsidRPr="004B7868" w14:paraId="7885F7BD" w14:textId="77777777" w:rsidTr="00C63503">
        <w:trPr>
          <w:trHeight w:val="300"/>
          <w:jc w:val="center"/>
        </w:trPr>
        <w:tc>
          <w:tcPr>
            <w:tcW w:w="3428" w:type="dxa"/>
            <w:noWrap/>
            <w:hideMark/>
          </w:tcPr>
          <w:p w14:paraId="4263B7AC" w14:textId="77777777" w:rsidR="004B7868" w:rsidRPr="0076383D" w:rsidRDefault="004B7868" w:rsidP="004B7868">
            <w:pPr>
              <w:pStyle w:val="Caption"/>
              <w:rPr>
                <w:b/>
                <w:bCs/>
                <w:i w:val="0"/>
                <w:iCs w:val="0"/>
                <w:color w:val="auto"/>
              </w:rPr>
            </w:pPr>
            <w:r w:rsidRPr="0076383D">
              <w:rPr>
                <w:b/>
                <w:bCs/>
                <w:i w:val="0"/>
                <w:iCs w:val="0"/>
                <w:color w:val="auto"/>
              </w:rPr>
              <w:t>Benefits</w:t>
            </w:r>
          </w:p>
        </w:tc>
        <w:tc>
          <w:tcPr>
            <w:tcW w:w="1768" w:type="dxa"/>
            <w:noWrap/>
            <w:hideMark/>
          </w:tcPr>
          <w:p w14:paraId="068A13C2" w14:textId="77777777" w:rsidR="004B7868" w:rsidRPr="004B7868" w:rsidRDefault="004B7868" w:rsidP="0076383D">
            <w:pPr>
              <w:pStyle w:val="Caption"/>
              <w:jc w:val="center"/>
              <w:rPr>
                <w:b/>
                <w:bCs/>
                <w:i w:val="0"/>
                <w:iCs w:val="0"/>
                <w:color w:val="auto"/>
              </w:rPr>
            </w:pPr>
            <w:r w:rsidRPr="004B7868">
              <w:rPr>
                <w:b/>
                <w:bCs/>
                <w:i w:val="0"/>
                <w:iCs w:val="0"/>
                <w:color w:val="auto"/>
              </w:rPr>
              <w:t>€/yr</w:t>
            </w:r>
          </w:p>
        </w:tc>
        <w:tc>
          <w:tcPr>
            <w:tcW w:w="1570" w:type="dxa"/>
            <w:noWrap/>
            <w:hideMark/>
          </w:tcPr>
          <w:p w14:paraId="7A24BDE2" w14:textId="77777777" w:rsidR="004B7868" w:rsidRPr="004B7868" w:rsidRDefault="004B7868" w:rsidP="0076383D">
            <w:pPr>
              <w:pStyle w:val="Caption"/>
              <w:jc w:val="center"/>
              <w:rPr>
                <w:b/>
                <w:bCs/>
                <w:i w:val="0"/>
                <w:iCs w:val="0"/>
                <w:color w:val="auto"/>
              </w:rPr>
            </w:pPr>
            <w:r w:rsidRPr="004B7868">
              <w:rPr>
                <w:b/>
                <w:bCs/>
                <w:i w:val="0"/>
                <w:iCs w:val="0"/>
                <w:color w:val="auto"/>
              </w:rPr>
              <w:t>€</w:t>
            </w:r>
          </w:p>
        </w:tc>
        <w:tc>
          <w:tcPr>
            <w:tcW w:w="1728" w:type="dxa"/>
            <w:noWrap/>
            <w:hideMark/>
          </w:tcPr>
          <w:p w14:paraId="6E958115" w14:textId="7E8D4BEF" w:rsidR="004B7868" w:rsidRPr="004B7868" w:rsidRDefault="004B7868" w:rsidP="0076383D">
            <w:pPr>
              <w:pStyle w:val="Caption"/>
              <w:jc w:val="center"/>
              <w:rPr>
                <w:i w:val="0"/>
                <w:iCs w:val="0"/>
                <w:color w:val="auto"/>
              </w:rPr>
            </w:pPr>
          </w:p>
        </w:tc>
      </w:tr>
      <w:tr w:rsidR="004B7868" w:rsidRPr="004B7868" w14:paraId="0C1B395C" w14:textId="77777777" w:rsidTr="00C63503">
        <w:trPr>
          <w:trHeight w:val="290"/>
          <w:jc w:val="center"/>
        </w:trPr>
        <w:tc>
          <w:tcPr>
            <w:tcW w:w="3428" w:type="dxa"/>
            <w:hideMark/>
          </w:tcPr>
          <w:p w14:paraId="467E0A44" w14:textId="77777777" w:rsidR="004B7868" w:rsidRPr="0076383D" w:rsidRDefault="004B7868" w:rsidP="004B7868">
            <w:pPr>
              <w:pStyle w:val="Caption"/>
              <w:rPr>
                <w:b/>
                <w:bCs/>
                <w:i w:val="0"/>
                <w:iCs w:val="0"/>
                <w:color w:val="auto"/>
              </w:rPr>
            </w:pPr>
            <w:r w:rsidRPr="0076383D">
              <w:rPr>
                <w:b/>
                <w:bCs/>
                <w:i w:val="0"/>
                <w:iCs w:val="0"/>
                <w:color w:val="auto"/>
              </w:rPr>
              <w:t>Struvite; from struvite reactor</w:t>
            </w:r>
          </w:p>
        </w:tc>
        <w:tc>
          <w:tcPr>
            <w:tcW w:w="1768" w:type="dxa"/>
            <w:noWrap/>
            <w:hideMark/>
          </w:tcPr>
          <w:p w14:paraId="6C5CAF3D" w14:textId="77777777" w:rsidR="004B7868" w:rsidRPr="004B7868" w:rsidRDefault="004B7868" w:rsidP="0076383D">
            <w:pPr>
              <w:pStyle w:val="Caption"/>
              <w:jc w:val="center"/>
              <w:rPr>
                <w:i w:val="0"/>
                <w:iCs w:val="0"/>
                <w:color w:val="auto"/>
              </w:rPr>
            </w:pPr>
            <w:r w:rsidRPr="004B7868">
              <w:rPr>
                <w:i w:val="0"/>
                <w:iCs w:val="0"/>
                <w:color w:val="auto"/>
              </w:rPr>
              <w:t>974.47</w:t>
            </w:r>
          </w:p>
        </w:tc>
        <w:tc>
          <w:tcPr>
            <w:tcW w:w="1570" w:type="dxa"/>
            <w:noWrap/>
            <w:hideMark/>
          </w:tcPr>
          <w:p w14:paraId="3ABB9D83" w14:textId="77777777" w:rsidR="004B7868" w:rsidRPr="004B7868" w:rsidRDefault="004B7868" w:rsidP="0076383D">
            <w:pPr>
              <w:pStyle w:val="Caption"/>
              <w:jc w:val="center"/>
              <w:rPr>
                <w:i w:val="0"/>
                <w:iCs w:val="0"/>
                <w:color w:val="auto"/>
              </w:rPr>
            </w:pPr>
            <w:r w:rsidRPr="004B7868">
              <w:rPr>
                <w:i w:val="0"/>
                <w:iCs w:val="0"/>
                <w:color w:val="auto"/>
              </w:rPr>
              <w:t>14,979.97</w:t>
            </w:r>
          </w:p>
        </w:tc>
        <w:tc>
          <w:tcPr>
            <w:tcW w:w="1728" w:type="dxa"/>
            <w:noWrap/>
            <w:hideMark/>
          </w:tcPr>
          <w:p w14:paraId="4A968939" w14:textId="77777777" w:rsidR="004B7868" w:rsidRPr="004B7868" w:rsidRDefault="004B7868" w:rsidP="0076383D">
            <w:pPr>
              <w:pStyle w:val="Caption"/>
              <w:jc w:val="center"/>
              <w:rPr>
                <w:i w:val="0"/>
                <w:iCs w:val="0"/>
                <w:color w:val="auto"/>
              </w:rPr>
            </w:pPr>
          </w:p>
        </w:tc>
      </w:tr>
      <w:tr w:rsidR="004B7868" w:rsidRPr="004B7868" w14:paraId="7A7560DF" w14:textId="77777777" w:rsidTr="00C63503">
        <w:trPr>
          <w:trHeight w:val="328"/>
          <w:jc w:val="center"/>
        </w:trPr>
        <w:tc>
          <w:tcPr>
            <w:tcW w:w="3428" w:type="dxa"/>
            <w:noWrap/>
            <w:hideMark/>
          </w:tcPr>
          <w:p w14:paraId="0B74363F" w14:textId="77777777" w:rsidR="004B7868" w:rsidRPr="0076383D" w:rsidRDefault="004B7868" w:rsidP="004B7868">
            <w:pPr>
              <w:pStyle w:val="Caption"/>
              <w:rPr>
                <w:b/>
                <w:bCs/>
                <w:i w:val="0"/>
                <w:iCs w:val="0"/>
                <w:color w:val="auto"/>
              </w:rPr>
            </w:pPr>
            <w:r w:rsidRPr="0076383D">
              <w:rPr>
                <w:b/>
                <w:bCs/>
                <w:i w:val="0"/>
                <w:iCs w:val="0"/>
                <w:color w:val="auto"/>
              </w:rPr>
              <w:t>YW; P from MEC</w:t>
            </w:r>
          </w:p>
        </w:tc>
        <w:tc>
          <w:tcPr>
            <w:tcW w:w="1768" w:type="dxa"/>
            <w:noWrap/>
            <w:hideMark/>
          </w:tcPr>
          <w:p w14:paraId="0451CEBB" w14:textId="77777777" w:rsidR="004B7868" w:rsidRPr="004B7868" w:rsidRDefault="004B7868" w:rsidP="0076383D">
            <w:pPr>
              <w:pStyle w:val="Caption"/>
              <w:jc w:val="center"/>
              <w:rPr>
                <w:i w:val="0"/>
                <w:iCs w:val="0"/>
                <w:color w:val="auto"/>
              </w:rPr>
            </w:pPr>
            <w:r w:rsidRPr="004B7868">
              <w:rPr>
                <w:i w:val="0"/>
                <w:iCs w:val="0"/>
                <w:color w:val="auto"/>
              </w:rPr>
              <w:t>192.35</w:t>
            </w:r>
          </w:p>
        </w:tc>
        <w:tc>
          <w:tcPr>
            <w:tcW w:w="1570" w:type="dxa"/>
            <w:noWrap/>
            <w:hideMark/>
          </w:tcPr>
          <w:p w14:paraId="5174861E" w14:textId="77777777" w:rsidR="004B7868" w:rsidRPr="004B7868" w:rsidRDefault="004B7868" w:rsidP="0076383D">
            <w:pPr>
              <w:pStyle w:val="Caption"/>
              <w:jc w:val="center"/>
              <w:rPr>
                <w:i w:val="0"/>
                <w:iCs w:val="0"/>
                <w:color w:val="auto"/>
              </w:rPr>
            </w:pPr>
            <w:r w:rsidRPr="004B7868">
              <w:rPr>
                <w:i w:val="0"/>
                <w:iCs w:val="0"/>
                <w:color w:val="auto"/>
              </w:rPr>
              <w:t>2,956.92</w:t>
            </w:r>
          </w:p>
        </w:tc>
        <w:tc>
          <w:tcPr>
            <w:tcW w:w="1728" w:type="dxa"/>
            <w:noWrap/>
            <w:hideMark/>
          </w:tcPr>
          <w:p w14:paraId="7E4A10D9" w14:textId="77777777" w:rsidR="004B7868" w:rsidRPr="004B7868" w:rsidRDefault="004B7868" w:rsidP="0076383D">
            <w:pPr>
              <w:pStyle w:val="Caption"/>
              <w:jc w:val="center"/>
              <w:rPr>
                <w:i w:val="0"/>
                <w:iCs w:val="0"/>
                <w:color w:val="auto"/>
              </w:rPr>
            </w:pPr>
          </w:p>
        </w:tc>
      </w:tr>
      <w:tr w:rsidR="004B7868" w:rsidRPr="004B7868" w14:paraId="3496BD21" w14:textId="77777777" w:rsidTr="00C63503">
        <w:trPr>
          <w:trHeight w:val="290"/>
          <w:jc w:val="center"/>
        </w:trPr>
        <w:tc>
          <w:tcPr>
            <w:tcW w:w="3428" w:type="dxa"/>
            <w:hideMark/>
          </w:tcPr>
          <w:p w14:paraId="04123796" w14:textId="77777777" w:rsidR="004B7868" w:rsidRPr="0076383D" w:rsidRDefault="004B7868" w:rsidP="004B7868">
            <w:pPr>
              <w:pStyle w:val="Caption"/>
              <w:rPr>
                <w:b/>
                <w:bCs/>
                <w:i w:val="0"/>
                <w:iCs w:val="0"/>
                <w:color w:val="auto"/>
              </w:rPr>
            </w:pPr>
            <w:r w:rsidRPr="0076383D">
              <w:rPr>
                <w:b/>
                <w:bCs/>
                <w:i w:val="0"/>
                <w:iCs w:val="0"/>
                <w:color w:val="auto"/>
              </w:rPr>
              <w:t>YW; liquid fertilizer from MABR</w:t>
            </w:r>
          </w:p>
        </w:tc>
        <w:tc>
          <w:tcPr>
            <w:tcW w:w="1768" w:type="dxa"/>
            <w:noWrap/>
            <w:hideMark/>
          </w:tcPr>
          <w:p w14:paraId="49EB309C" w14:textId="77777777" w:rsidR="004B7868" w:rsidRPr="004B7868" w:rsidRDefault="004B7868" w:rsidP="0076383D">
            <w:pPr>
              <w:pStyle w:val="Caption"/>
              <w:jc w:val="center"/>
              <w:rPr>
                <w:i w:val="0"/>
                <w:iCs w:val="0"/>
                <w:color w:val="auto"/>
              </w:rPr>
            </w:pPr>
            <w:r w:rsidRPr="004B7868">
              <w:rPr>
                <w:i w:val="0"/>
                <w:iCs w:val="0"/>
                <w:color w:val="auto"/>
              </w:rPr>
              <w:t>1,207,237.50</w:t>
            </w:r>
          </w:p>
        </w:tc>
        <w:tc>
          <w:tcPr>
            <w:tcW w:w="1570" w:type="dxa"/>
            <w:noWrap/>
            <w:hideMark/>
          </w:tcPr>
          <w:p w14:paraId="5EB4B693" w14:textId="77777777" w:rsidR="004B7868" w:rsidRPr="004B7868" w:rsidRDefault="004B7868" w:rsidP="0076383D">
            <w:pPr>
              <w:pStyle w:val="Caption"/>
              <w:jc w:val="center"/>
              <w:rPr>
                <w:i w:val="0"/>
                <w:iCs w:val="0"/>
                <w:color w:val="auto"/>
              </w:rPr>
            </w:pPr>
            <w:r w:rsidRPr="004B7868">
              <w:rPr>
                <w:i w:val="0"/>
                <w:iCs w:val="0"/>
                <w:color w:val="auto"/>
              </w:rPr>
              <w:t>18,558,199.35</w:t>
            </w:r>
          </w:p>
        </w:tc>
        <w:tc>
          <w:tcPr>
            <w:tcW w:w="1728" w:type="dxa"/>
            <w:noWrap/>
            <w:hideMark/>
          </w:tcPr>
          <w:p w14:paraId="55CD0070" w14:textId="77777777" w:rsidR="004B7868" w:rsidRPr="004B7868" w:rsidRDefault="004B7868" w:rsidP="0076383D">
            <w:pPr>
              <w:pStyle w:val="Caption"/>
              <w:jc w:val="center"/>
              <w:rPr>
                <w:i w:val="0"/>
                <w:iCs w:val="0"/>
                <w:color w:val="auto"/>
              </w:rPr>
            </w:pPr>
          </w:p>
        </w:tc>
      </w:tr>
      <w:tr w:rsidR="004B7868" w:rsidRPr="004B7868" w14:paraId="50BC57C5" w14:textId="77777777" w:rsidTr="00C63503">
        <w:trPr>
          <w:trHeight w:val="290"/>
          <w:jc w:val="center"/>
        </w:trPr>
        <w:tc>
          <w:tcPr>
            <w:tcW w:w="3428" w:type="dxa"/>
            <w:noWrap/>
            <w:hideMark/>
          </w:tcPr>
          <w:p w14:paraId="15E258CF" w14:textId="77777777" w:rsidR="004B7868" w:rsidRPr="0076383D" w:rsidRDefault="004B7868" w:rsidP="004B7868">
            <w:pPr>
              <w:pStyle w:val="Caption"/>
              <w:rPr>
                <w:b/>
                <w:bCs/>
                <w:i w:val="0"/>
                <w:iCs w:val="0"/>
                <w:color w:val="auto"/>
              </w:rPr>
            </w:pPr>
            <w:r w:rsidRPr="0076383D">
              <w:rPr>
                <w:b/>
                <w:bCs/>
                <w:i w:val="0"/>
                <w:iCs w:val="0"/>
                <w:color w:val="auto"/>
              </w:rPr>
              <w:t>TOTAL</w:t>
            </w:r>
          </w:p>
        </w:tc>
        <w:tc>
          <w:tcPr>
            <w:tcW w:w="1768" w:type="dxa"/>
            <w:noWrap/>
            <w:hideMark/>
          </w:tcPr>
          <w:p w14:paraId="2775AB0F" w14:textId="77777777" w:rsidR="004B7868" w:rsidRPr="004B7868" w:rsidRDefault="004B7868" w:rsidP="0076383D">
            <w:pPr>
              <w:pStyle w:val="Caption"/>
              <w:jc w:val="center"/>
              <w:rPr>
                <w:i w:val="0"/>
                <w:iCs w:val="0"/>
                <w:color w:val="auto"/>
              </w:rPr>
            </w:pPr>
            <w:r w:rsidRPr="004B7868">
              <w:rPr>
                <w:i w:val="0"/>
                <w:iCs w:val="0"/>
                <w:color w:val="auto"/>
              </w:rPr>
              <w:t>1,208,404.32</w:t>
            </w:r>
          </w:p>
        </w:tc>
        <w:tc>
          <w:tcPr>
            <w:tcW w:w="1570" w:type="dxa"/>
            <w:noWrap/>
            <w:hideMark/>
          </w:tcPr>
          <w:p w14:paraId="68301838" w14:textId="77777777" w:rsidR="004B7868" w:rsidRPr="004B7868" w:rsidRDefault="004B7868" w:rsidP="0076383D">
            <w:pPr>
              <w:pStyle w:val="Caption"/>
              <w:jc w:val="center"/>
              <w:rPr>
                <w:i w:val="0"/>
                <w:iCs w:val="0"/>
                <w:color w:val="auto"/>
              </w:rPr>
            </w:pPr>
            <w:r w:rsidRPr="004B7868">
              <w:rPr>
                <w:i w:val="0"/>
                <w:iCs w:val="0"/>
                <w:color w:val="auto"/>
              </w:rPr>
              <w:t>18,576,136.24</w:t>
            </w:r>
          </w:p>
        </w:tc>
        <w:tc>
          <w:tcPr>
            <w:tcW w:w="1728" w:type="dxa"/>
            <w:noWrap/>
            <w:hideMark/>
          </w:tcPr>
          <w:p w14:paraId="181DF7E9" w14:textId="77777777" w:rsidR="004B7868" w:rsidRPr="004B7868" w:rsidRDefault="004B7868" w:rsidP="0076383D">
            <w:pPr>
              <w:pStyle w:val="Caption"/>
              <w:jc w:val="center"/>
              <w:rPr>
                <w:i w:val="0"/>
                <w:iCs w:val="0"/>
                <w:color w:val="auto"/>
              </w:rPr>
            </w:pPr>
          </w:p>
        </w:tc>
      </w:tr>
    </w:tbl>
    <w:p w14:paraId="6138B25D" w14:textId="77777777" w:rsidR="004B7868" w:rsidRDefault="004B7868" w:rsidP="004B7868">
      <w:pPr>
        <w:pStyle w:val="Caption"/>
      </w:pPr>
    </w:p>
    <w:p w14:paraId="6CC8F11D" w14:textId="77777777" w:rsidR="004B7868" w:rsidRDefault="004B7868" w:rsidP="004B7868">
      <w:pPr>
        <w:pStyle w:val="Caption"/>
      </w:pPr>
    </w:p>
    <w:p w14:paraId="4DA447AA" w14:textId="571F7499" w:rsidR="004B7868" w:rsidRDefault="004B7868" w:rsidP="004B7868">
      <w:pPr>
        <w:pStyle w:val="Caption"/>
        <w:rPr>
          <w:rFonts w:cs="Times New Roman"/>
        </w:rPr>
      </w:pPr>
      <w:r>
        <w:t>Fig. 8</w:t>
      </w:r>
      <w:r>
        <w:noBreakHyphen/>
        <w:t>3:</w:t>
      </w:r>
      <w:r w:rsidRPr="001B4581">
        <w:t xml:space="preserve"> </w:t>
      </w:r>
      <w:r w:rsidRPr="007D79F7">
        <w:t xml:space="preserve">Total </w:t>
      </w:r>
      <w:r>
        <w:t xml:space="preserve">operational </w:t>
      </w:r>
      <w:r w:rsidRPr="007D79F7">
        <w:t>costs</w:t>
      </w:r>
      <w:r>
        <w:t xml:space="preserve"> (OpEx) </w:t>
      </w:r>
      <w:r w:rsidRPr="007D79F7">
        <w:t>including monitoring for all scenarios ($)</w:t>
      </w:r>
      <w:r>
        <w:rPr>
          <w:lang w:val="en-US"/>
        </w:rPr>
        <w:t>.</w:t>
      </w:r>
    </w:p>
    <w:p w14:paraId="21378438" w14:textId="28A26523" w:rsidR="000D7040" w:rsidRDefault="00C63503" w:rsidP="006A3649">
      <w:r>
        <w:rPr>
          <w:noProof/>
        </w:rPr>
        <w:drawing>
          <wp:inline distT="0" distB="0" distL="0" distR="0" wp14:anchorId="5528083E" wp14:editId="20441580">
            <wp:extent cx="5490210" cy="3522703"/>
            <wp:effectExtent l="0" t="0" r="0" b="1905"/>
            <wp:docPr id="1942822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5176" cy="3532306"/>
                    </a:xfrm>
                    <a:prstGeom prst="rect">
                      <a:avLst/>
                    </a:prstGeom>
                    <a:noFill/>
                  </pic:spPr>
                </pic:pic>
              </a:graphicData>
            </a:graphic>
          </wp:inline>
        </w:drawing>
      </w:r>
    </w:p>
    <w:p w14:paraId="6D07A125" w14:textId="77777777" w:rsidR="00C63503" w:rsidRDefault="00C63503" w:rsidP="004B7868">
      <w:pPr>
        <w:pStyle w:val="Caption"/>
      </w:pPr>
    </w:p>
    <w:p w14:paraId="0E024C3F" w14:textId="77777777" w:rsidR="00C63503" w:rsidRDefault="00C63503" w:rsidP="004B7868">
      <w:pPr>
        <w:pStyle w:val="Caption"/>
      </w:pPr>
    </w:p>
    <w:p w14:paraId="20A12A62" w14:textId="77777777" w:rsidR="00C63503" w:rsidRDefault="00C63503" w:rsidP="004B7868">
      <w:pPr>
        <w:pStyle w:val="Caption"/>
      </w:pPr>
    </w:p>
    <w:p w14:paraId="778E076C" w14:textId="77777777" w:rsidR="00C63503" w:rsidRDefault="00C63503" w:rsidP="004B7868">
      <w:pPr>
        <w:pStyle w:val="Caption"/>
      </w:pPr>
    </w:p>
    <w:p w14:paraId="3C2F4EB5" w14:textId="77777777" w:rsidR="00C63503" w:rsidRDefault="00C63503" w:rsidP="004B7868">
      <w:pPr>
        <w:pStyle w:val="Caption"/>
      </w:pPr>
    </w:p>
    <w:p w14:paraId="485EE01F" w14:textId="77777777" w:rsidR="00C63503" w:rsidRDefault="00C63503" w:rsidP="004B7868">
      <w:pPr>
        <w:pStyle w:val="Caption"/>
      </w:pPr>
    </w:p>
    <w:p w14:paraId="085FEBE5" w14:textId="77777777" w:rsidR="00C63503" w:rsidRDefault="00C63503" w:rsidP="004B7868">
      <w:pPr>
        <w:pStyle w:val="Caption"/>
      </w:pPr>
    </w:p>
    <w:p w14:paraId="2585CCB2" w14:textId="610138F4" w:rsidR="000D7040" w:rsidRDefault="004B7868" w:rsidP="00C63503">
      <w:pPr>
        <w:pStyle w:val="Caption"/>
      </w:pPr>
      <w:r>
        <w:lastRenderedPageBreak/>
        <w:t>Fig. 8</w:t>
      </w:r>
      <w:r>
        <w:noBreakHyphen/>
        <w:t>2:</w:t>
      </w:r>
      <w:r w:rsidRPr="001B4581">
        <w:t xml:space="preserve"> </w:t>
      </w:r>
      <w:r w:rsidRPr="007D79F7">
        <w:t>Total</w:t>
      </w:r>
      <w:r>
        <w:t xml:space="preserve"> Capital</w:t>
      </w:r>
      <w:r w:rsidRPr="007D79F7">
        <w:t xml:space="preserve"> costs</w:t>
      </w:r>
      <w:r>
        <w:t xml:space="preserve"> (CapEx) </w:t>
      </w:r>
      <w:r w:rsidRPr="007D79F7">
        <w:t>including monitoring for all scenarios ($)</w:t>
      </w:r>
      <w:r>
        <w:rPr>
          <w:lang w:val="en-US"/>
        </w:rPr>
        <w:t>.</w:t>
      </w:r>
    </w:p>
    <w:p w14:paraId="47A18531" w14:textId="77777777" w:rsidR="000D7040" w:rsidRDefault="000D7040" w:rsidP="006A3649"/>
    <w:p w14:paraId="27EEE8D2" w14:textId="04C88711" w:rsidR="000D7040" w:rsidRDefault="00C63503" w:rsidP="006A3649">
      <w:r>
        <w:rPr>
          <w:noProof/>
        </w:rPr>
        <w:drawing>
          <wp:inline distT="0" distB="0" distL="0" distR="0" wp14:anchorId="42B3F3AB" wp14:editId="69BBB44F">
            <wp:extent cx="6286500" cy="3871586"/>
            <wp:effectExtent l="0" t="0" r="0" b="0"/>
            <wp:docPr id="1912607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3974" cy="3876189"/>
                    </a:xfrm>
                    <a:prstGeom prst="rect">
                      <a:avLst/>
                    </a:prstGeom>
                    <a:noFill/>
                  </pic:spPr>
                </pic:pic>
              </a:graphicData>
            </a:graphic>
          </wp:inline>
        </w:drawing>
      </w:r>
    </w:p>
    <w:p w14:paraId="61D7B9CC" w14:textId="77777777" w:rsidR="000D7040" w:rsidRDefault="000D7040" w:rsidP="006A3649"/>
    <w:p w14:paraId="0B40FFC2" w14:textId="38BD0FEE" w:rsidR="00593881" w:rsidRDefault="00593881">
      <w:pPr>
        <w:jc w:val="left"/>
      </w:pPr>
      <w:r>
        <w:br w:type="page"/>
      </w:r>
    </w:p>
    <w:p w14:paraId="62841109" w14:textId="756BC91C" w:rsidR="00593881" w:rsidRDefault="00593881" w:rsidP="00593881">
      <w:pPr>
        <w:pStyle w:val="Heading2"/>
      </w:pPr>
      <w:bookmarkStart w:id="157" w:name="_Toc149134836"/>
      <w:r>
        <w:lastRenderedPageBreak/>
        <w:t>Total costs of synergetic scenarios</w:t>
      </w:r>
      <w:bookmarkEnd w:id="157"/>
    </w:p>
    <w:p w14:paraId="4818E445" w14:textId="77777777" w:rsidR="000D7040" w:rsidRDefault="000D7040" w:rsidP="006A3649"/>
    <w:tbl>
      <w:tblPr>
        <w:tblStyle w:val="TableGrid"/>
        <w:tblW w:w="0" w:type="auto"/>
        <w:tblLook w:val="04A0" w:firstRow="1" w:lastRow="0" w:firstColumn="1" w:lastColumn="0" w:noHBand="0" w:noVBand="1"/>
      </w:tblPr>
      <w:tblGrid>
        <w:gridCol w:w="2741"/>
        <w:gridCol w:w="1481"/>
        <w:gridCol w:w="1731"/>
        <w:gridCol w:w="1593"/>
        <w:gridCol w:w="948"/>
      </w:tblGrid>
      <w:tr w:rsidR="00593881" w:rsidRPr="00593881" w14:paraId="753E9B07" w14:textId="77777777" w:rsidTr="00593881">
        <w:trPr>
          <w:trHeight w:val="290"/>
        </w:trPr>
        <w:tc>
          <w:tcPr>
            <w:tcW w:w="4648" w:type="dxa"/>
            <w:noWrap/>
            <w:hideMark/>
          </w:tcPr>
          <w:p w14:paraId="720A3556" w14:textId="77777777" w:rsidR="00593881" w:rsidRPr="00593881" w:rsidRDefault="00593881" w:rsidP="00593881">
            <w:pPr>
              <w:rPr>
                <w:b/>
                <w:bCs/>
                <w:lang w:val="en-US"/>
              </w:rPr>
            </w:pPr>
            <w:r w:rsidRPr="00593881">
              <w:rPr>
                <w:b/>
                <w:bCs/>
              </w:rPr>
              <w:t>2nd term 2022 CONSTRUC</w:t>
            </w:r>
          </w:p>
        </w:tc>
        <w:tc>
          <w:tcPr>
            <w:tcW w:w="2436" w:type="dxa"/>
            <w:noWrap/>
            <w:hideMark/>
          </w:tcPr>
          <w:p w14:paraId="0CAD1B4F" w14:textId="77777777" w:rsidR="00593881" w:rsidRPr="00593881" w:rsidRDefault="00593881">
            <w:pPr>
              <w:rPr>
                <w:b/>
                <w:bCs/>
              </w:rPr>
            </w:pPr>
            <w:r w:rsidRPr="00593881">
              <w:rPr>
                <w:b/>
                <w:bCs/>
              </w:rPr>
              <w:t>Simple Quality (€/m2) CAT</w:t>
            </w:r>
          </w:p>
        </w:tc>
        <w:tc>
          <w:tcPr>
            <w:tcW w:w="2876" w:type="dxa"/>
            <w:noWrap/>
            <w:hideMark/>
          </w:tcPr>
          <w:p w14:paraId="67FD4AF0" w14:textId="77777777" w:rsidR="00593881" w:rsidRPr="00593881" w:rsidRDefault="00593881">
            <w:pPr>
              <w:rPr>
                <w:b/>
                <w:bCs/>
              </w:rPr>
            </w:pPr>
            <w:r w:rsidRPr="00593881">
              <w:rPr>
                <w:b/>
                <w:bCs/>
              </w:rPr>
              <w:t>Average Quality (€/m2) CAT</w:t>
            </w:r>
          </w:p>
        </w:tc>
        <w:tc>
          <w:tcPr>
            <w:tcW w:w="2634" w:type="dxa"/>
            <w:noWrap/>
            <w:hideMark/>
          </w:tcPr>
          <w:p w14:paraId="7B30BD97" w14:textId="77777777" w:rsidR="00593881" w:rsidRPr="00593881" w:rsidRDefault="00593881">
            <w:pPr>
              <w:rPr>
                <w:b/>
                <w:bCs/>
              </w:rPr>
            </w:pPr>
            <w:r w:rsidRPr="00593881">
              <w:rPr>
                <w:b/>
                <w:bCs/>
              </w:rPr>
              <w:t>High-End Quality (€/m2) CAT</w:t>
            </w:r>
          </w:p>
        </w:tc>
        <w:tc>
          <w:tcPr>
            <w:tcW w:w="1308" w:type="dxa"/>
            <w:noWrap/>
            <w:hideMark/>
          </w:tcPr>
          <w:p w14:paraId="17E632FC" w14:textId="77777777" w:rsidR="00593881" w:rsidRPr="00593881" w:rsidRDefault="00593881">
            <w:r w:rsidRPr="00593881">
              <w:t> </w:t>
            </w:r>
          </w:p>
        </w:tc>
      </w:tr>
      <w:tr w:rsidR="00593881" w:rsidRPr="00AD31A7" w14:paraId="7A3BFE4E" w14:textId="77777777" w:rsidTr="00593881">
        <w:trPr>
          <w:trHeight w:val="290"/>
        </w:trPr>
        <w:tc>
          <w:tcPr>
            <w:tcW w:w="4648" w:type="dxa"/>
            <w:noWrap/>
            <w:hideMark/>
          </w:tcPr>
          <w:p w14:paraId="7DCE3F32" w14:textId="77777777" w:rsidR="00593881" w:rsidRPr="00593881" w:rsidRDefault="00593881">
            <w:pPr>
              <w:rPr>
                <w:lang w:val="es-ES"/>
              </w:rPr>
            </w:pPr>
            <w:r w:rsidRPr="00593881">
              <w:rPr>
                <w:lang w:val="es-ES"/>
              </w:rPr>
              <w:t>Edificios entre medianeras (costs €/m2) - 3 types</w:t>
            </w:r>
          </w:p>
        </w:tc>
        <w:tc>
          <w:tcPr>
            <w:tcW w:w="2436" w:type="dxa"/>
            <w:noWrap/>
            <w:hideMark/>
          </w:tcPr>
          <w:p w14:paraId="6C5B517B" w14:textId="77777777" w:rsidR="00593881" w:rsidRPr="00593881" w:rsidRDefault="00593881">
            <w:pPr>
              <w:rPr>
                <w:lang w:val="es-ES"/>
              </w:rPr>
            </w:pPr>
          </w:p>
        </w:tc>
        <w:tc>
          <w:tcPr>
            <w:tcW w:w="2876" w:type="dxa"/>
            <w:noWrap/>
            <w:hideMark/>
          </w:tcPr>
          <w:p w14:paraId="0651C051" w14:textId="77777777" w:rsidR="00593881" w:rsidRPr="00593881" w:rsidRDefault="00593881">
            <w:pPr>
              <w:rPr>
                <w:lang w:val="es-ES"/>
              </w:rPr>
            </w:pPr>
          </w:p>
        </w:tc>
        <w:tc>
          <w:tcPr>
            <w:tcW w:w="2634" w:type="dxa"/>
            <w:noWrap/>
            <w:hideMark/>
          </w:tcPr>
          <w:p w14:paraId="094B94CF" w14:textId="77777777" w:rsidR="00593881" w:rsidRPr="00593881" w:rsidRDefault="00593881">
            <w:pPr>
              <w:rPr>
                <w:lang w:val="es-ES"/>
              </w:rPr>
            </w:pPr>
          </w:p>
        </w:tc>
        <w:tc>
          <w:tcPr>
            <w:tcW w:w="1308" w:type="dxa"/>
            <w:noWrap/>
            <w:hideMark/>
          </w:tcPr>
          <w:p w14:paraId="33987136" w14:textId="77777777" w:rsidR="00593881" w:rsidRPr="00593881" w:rsidRDefault="00593881">
            <w:pPr>
              <w:rPr>
                <w:lang w:val="es-ES"/>
              </w:rPr>
            </w:pPr>
            <w:r w:rsidRPr="00593881">
              <w:rPr>
                <w:lang w:val="es-ES"/>
              </w:rPr>
              <w:t> </w:t>
            </w:r>
          </w:p>
        </w:tc>
      </w:tr>
      <w:tr w:rsidR="00593881" w:rsidRPr="00593881" w14:paraId="530D715D" w14:textId="77777777" w:rsidTr="00593881">
        <w:trPr>
          <w:trHeight w:val="290"/>
        </w:trPr>
        <w:tc>
          <w:tcPr>
            <w:tcW w:w="4648" w:type="dxa"/>
            <w:noWrap/>
            <w:hideMark/>
          </w:tcPr>
          <w:p w14:paraId="6A97E06F" w14:textId="77777777" w:rsidR="00593881" w:rsidRPr="00593881" w:rsidRDefault="00593881">
            <w:r w:rsidRPr="00593881">
              <w:t>Costs</w:t>
            </w:r>
          </w:p>
        </w:tc>
        <w:tc>
          <w:tcPr>
            <w:tcW w:w="2436" w:type="dxa"/>
            <w:noWrap/>
            <w:hideMark/>
          </w:tcPr>
          <w:p w14:paraId="5F89E3F4" w14:textId="77777777" w:rsidR="00593881" w:rsidRPr="00593881" w:rsidRDefault="00593881" w:rsidP="00593881">
            <w:r w:rsidRPr="00593881">
              <w:t>739.8</w:t>
            </w:r>
          </w:p>
        </w:tc>
        <w:tc>
          <w:tcPr>
            <w:tcW w:w="2876" w:type="dxa"/>
            <w:noWrap/>
            <w:hideMark/>
          </w:tcPr>
          <w:p w14:paraId="47FAFB7B" w14:textId="77777777" w:rsidR="00593881" w:rsidRPr="00593881" w:rsidRDefault="00593881" w:rsidP="00593881">
            <w:r w:rsidRPr="00593881">
              <w:t>770.14</w:t>
            </w:r>
          </w:p>
        </w:tc>
        <w:tc>
          <w:tcPr>
            <w:tcW w:w="2634" w:type="dxa"/>
            <w:noWrap/>
            <w:hideMark/>
          </w:tcPr>
          <w:p w14:paraId="028E707C" w14:textId="77777777" w:rsidR="00593881" w:rsidRPr="00593881" w:rsidRDefault="00593881" w:rsidP="00593881">
            <w:r w:rsidRPr="00593881">
              <w:t>834.71</w:t>
            </w:r>
          </w:p>
        </w:tc>
        <w:tc>
          <w:tcPr>
            <w:tcW w:w="1308" w:type="dxa"/>
            <w:noWrap/>
            <w:hideMark/>
          </w:tcPr>
          <w:p w14:paraId="2D7DED82" w14:textId="77777777" w:rsidR="00593881" w:rsidRPr="00593881" w:rsidRDefault="00593881" w:rsidP="00593881">
            <w:r w:rsidRPr="00593881">
              <w:t> </w:t>
            </w:r>
          </w:p>
        </w:tc>
      </w:tr>
      <w:tr w:rsidR="00593881" w:rsidRPr="00593881" w14:paraId="6698DAFA" w14:textId="77777777" w:rsidTr="00593881">
        <w:trPr>
          <w:trHeight w:val="290"/>
        </w:trPr>
        <w:tc>
          <w:tcPr>
            <w:tcW w:w="4648" w:type="dxa"/>
            <w:noWrap/>
            <w:hideMark/>
          </w:tcPr>
          <w:p w14:paraId="45C2E529" w14:textId="77777777" w:rsidR="00593881" w:rsidRPr="00593881" w:rsidRDefault="00593881">
            <w:r w:rsidRPr="00593881">
              <w:t>% plumbing</w:t>
            </w:r>
          </w:p>
        </w:tc>
        <w:tc>
          <w:tcPr>
            <w:tcW w:w="2436" w:type="dxa"/>
            <w:noWrap/>
            <w:hideMark/>
          </w:tcPr>
          <w:p w14:paraId="60DE30B5" w14:textId="77777777" w:rsidR="00593881" w:rsidRPr="00593881" w:rsidRDefault="00593881" w:rsidP="00593881">
            <w:r w:rsidRPr="00593881">
              <w:t>2.14</w:t>
            </w:r>
          </w:p>
        </w:tc>
        <w:tc>
          <w:tcPr>
            <w:tcW w:w="2876" w:type="dxa"/>
            <w:noWrap/>
            <w:hideMark/>
          </w:tcPr>
          <w:p w14:paraId="46FF6F4A" w14:textId="77777777" w:rsidR="00593881" w:rsidRPr="00593881" w:rsidRDefault="00593881" w:rsidP="00593881">
            <w:r w:rsidRPr="00593881">
              <w:t>3.65</w:t>
            </w:r>
          </w:p>
        </w:tc>
        <w:tc>
          <w:tcPr>
            <w:tcW w:w="2634" w:type="dxa"/>
            <w:noWrap/>
            <w:hideMark/>
          </w:tcPr>
          <w:p w14:paraId="505D3410" w14:textId="77777777" w:rsidR="00593881" w:rsidRPr="00593881" w:rsidRDefault="00593881" w:rsidP="00593881">
            <w:r w:rsidRPr="00593881">
              <w:t>5.36</w:t>
            </w:r>
          </w:p>
        </w:tc>
        <w:tc>
          <w:tcPr>
            <w:tcW w:w="1308" w:type="dxa"/>
            <w:noWrap/>
            <w:hideMark/>
          </w:tcPr>
          <w:p w14:paraId="22A31CE9" w14:textId="77777777" w:rsidR="00593881" w:rsidRPr="00593881" w:rsidRDefault="00593881" w:rsidP="00593881">
            <w:r w:rsidRPr="00593881">
              <w:t> </w:t>
            </w:r>
          </w:p>
        </w:tc>
      </w:tr>
      <w:tr w:rsidR="00593881" w:rsidRPr="00593881" w14:paraId="384FD81A" w14:textId="77777777" w:rsidTr="00593881">
        <w:trPr>
          <w:trHeight w:val="290"/>
        </w:trPr>
        <w:tc>
          <w:tcPr>
            <w:tcW w:w="4648" w:type="dxa"/>
            <w:noWrap/>
            <w:hideMark/>
          </w:tcPr>
          <w:p w14:paraId="11159BD7" w14:textId="77777777" w:rsidR="00593881" w:rsidRPr="00593881" w:rsidRDefault="00593881">
            <w:r w:rsidRPr="00593881">
              <w:t> </w:t>
            </w:r>
          </w:p>
        </w:tc>
        <w:tc>
          <w:tcPr>
            <w:tcW w:w="2436" w:type="dxa"/>
            <w:noWrap/>
            <w:hideMark/>
          </w:tcPr>
          <w:p w14:paraId="0508339E" w14:textId="77777777" w:rsidR="00593881" w:rsidRPr="00593881" w:rsidRDefault="00593881"/>
        </w:tc>
        <w:tc>
          <w:tcPr>
            <w:tcW w:w="2876" w:type="dxa"/>
            <w:noWrap/>
            <w:hideMark/>
          </w:tcPr>
          <w:p w14:paraId="26B0E3D4" w14:textId="77777777" w:rsidR="00593881" w:rsidRPr="00593881" w:rsidRDefault="00593881"/>
        </w:tc>
        <w:tc>
          <w:tcPr>
            <w:tcW w:w="2634" w:type="dxa"/>
            <w:noWrap/>
            <w:hideMark/>
          </w:tcPr>
          <w:p w14:paraId="6B211507" w14:textId="77777777" w:rsidR="00593881" w:rsidRPr="00593881" w:rsidRDefault="00593881"/>
        </w:tc>
        <w:tc>
          <w:tcPr>
            <w:tcW w:w="1308" w:type="dxa"/>
            <w:noWrap/>
            <w:hideMark/>
          </w:tcPr>
          <w:p w14:paraId="6F30A5A7" w14:textId="77777777" w:rsidR="00593881" w:rsidRPr="00593881" w:rsidRDefault="00593881">
            <w:r w:rsidRPr="00593881">
              <w:t> </w:t>
            </w:r>
          </w:p>
        </w:tc>
      </w:tr>
      <w:tr w:rsidR="00593881" w:rsidRPr="00593881" w14:paraId="0DEA6E71" w14:textId="77777777" w:rsidTr="00593881">
        <w:trPr>
          <w:trHeight w:val="290"/>
        </w:trPr>
        <w:tc>
          <w:tcPr>
            <w:tcW w:w="4648" w:type="dxa"/>
            <w:noWrap/>
            <w:hideMark/>
          </w:tcPr>
          <w:p w14:paraId="6A222E97" w14:textId="77777777" w:rsidR="00593881" w:rsidRPr="00593881" w:rsidRDefault="00593881">
            <w:r w:rsidRPr="00593881">
              <w:t>Total to discount</w:t>
            </w:r>
          </w:p>
        </w:tc>
        <w:tc>
          <w:tcPr>
            <w:tcW w:w="2436" w:type="dxa"/>
            <w:noWrap/>
            <w:hideMark/>
          </w:tcPr>
          <w:p w14:paraId="3C624C32" w14:textId="77777777" w:rsidR="00593881" w:rsidRPr="00593881" w:rsidRDefault="00593881" w:rsidP="00593881">
            <w:r w:rsidRPr="00593881">
              <w:t>2.14</w:t>
            </w:r>
          </w:p>
        </w:tc>
        <w:tc>
          <w:tcPr>
            <w:tcW w:w="2876" w:type="dxa"/>
            <w:noWrap/>
            <w:hideMark/>
          </w:tcPr>
          <w:p w14:paraId="2211DEE0" w14:textId="77777777" w:rsidR="00593881" w:rsidRPr="00593881" w:rsidRDefault="00593881" w:rsidP="00593881">
            <w:r w:rsidRPr="00593881">
              <w:t>3.65</w:t>
            </w:r>
          </w:p>
        </w:tc>
        <w:tc>
          <w:tcPr>
            <w:tcW w:w="2634" w:type="dxa"/>
            <w:noWrap/>
            <w:hideMark/>
          </w:tcPr>
          <w:p w14:paraId="22A00082" w14:textId="77777777" w:rsidR="00593881" w:rsidRPr="00593881" w:rsidRDefault="00593881" w:rsidP="00593881">
            <w:r w:rsidRPr="00593881">
              <w:t>5.36</w:t>
            </w:r>
          </w:p>
        </w:tc>
        <w:tc>
          <w:tcPr>
            <w:tcW w:w="1308" w:type="dxa"/>
            <w:noWrap/>
            <w:hideMark/>
          </w:tcPr>
          <w:p w14:paraId="6F40397D" w14:textId="77777777" w:rsidR="00593881" w:rsidRPr="00593881" w:rsidRDefault="00593881" w:rsidP="00593881">
            <w:r w:rsidRPr="00593881">
              <w:t> </w:t>
            </w:r>
          </w:p>
        </w:tc>
      </w:tr>
      <w:tr w:rsidR="00593881" w:rsidRPr="00593881" w14:paraId="351D4314" w14:textId="77777777" w:rsidTr="00593881">
        <w:trPr>
          <w:trHeight w:val="290"/>
        </w:trPr>
        <w:tc>
          <w:tcPr>
            <w:tcW w:w="4648" w:type="dxa"/>
            <w:noWrap/>
            <w:hideMark/>
          </w:tcPr>
          <w:p w14:paraId="759BAC9B" w14:textId="77777777" w:rsidR="00593881" w:rsidRPr="00593881" w:rsidRDefault="00593881">
            <w:pPr>
              <w:rPr>
                <w:b/>
                <w:bCs/>
              </w:rPr>
            </w:pPr>
            <w:r w:rsidRPr="00593881">
              <w:rPr>
                <w:b/>
                <w:bCs/>
              </w:rPr>
              <w:t>Final costs</w:t>
            </w:r>
          </w:p>
        </w:tc>
        <w:tc>
          <w:tcPr>
            <w:tcW w:w="2436" w:type="dxa"/>
            <w:noWrap/>
            <w:hideMark/>
          </w:tcPr>
          <w:p w14:paraId="7039A20E" w14:textId="77777777" w:rsidR="00593881" w:rsidRPr="00593881" w:rsidRDefault="00593881" w:rsidP="00593881">
            <w:pPr>
              <w:rPr>
                <w:b/>
                <w:bCs/>
              </w:rPr>
            </w:pPr>
            <w:r w:rsidRPr="00593881">
              <w:rPr>
                <w:b/>
                <w:bCs/>
              </w:rPr>
              <w:t>723.97</w:t>
            </w:r>
          </w:p>
        </w:tc>
        <w:tc>
          <w:tcPr>
            <w:tcW w:w="2876" w:type="dxa"/>
            <w:noWrap/>
            <w:hideMark/>
          </w:tcPr>
          <w:p w14:paraId="6E0AD4B7" w14:textId="77777777" w:rsidR="00593881" w:rsidRPr="00593881" w:rsidRDefault="00593881" w:rsidP="00593881">
            <w:pPr>
              <w:rPr>
                <w:b/>
                <w:bCs/>
              </w:rPr>
            </w:pPr>
            <w:r w:rsidRPr="00593881">
              <w:rPr>
                <w:b/>
                <w:bCs/>
              </w:rPr>
              <w:t>742.03</w:t>
            </w:r>
          </w:p>
        </w:tc>
        <w:tc>
          <w:tcPr>
            <w:tcW w:w="2634" w:type="dxa"/>
            <w:noWrap/>
            <w:hideMark/>
          </w:tcPr>
          <w:p w14:paraId="308F6465" w14:textId="77777777" w:rsidR="00593881" w:rsidRPr="00593881" w:rsidRDefault="00593881" w:rsidP="00593881">
            <w:pPr>
              <w:rPr>
                <w:b/>
                <w:bCs/>
              </w:rPr>
            </w:pPr>
            <w:r w:rsidRPr="00593881">
              <w:rPr>
                <w:b/>
                <w:bCs/>
              </w:rPr>
              <w:t>789.97</w:t>
            </w:r>
          </w:p>
        </w:tc>
        <w:tc>
          <w:tcPr>
            <w:tcW w:w="1308" w:type="dxa"/>
            <w:noWrap/>
            <w:hideMark/>
          </w:tcPr>
          <w:p w14:paraId="080B5089" w14:textId="77777777" w:rsidR="00593881" w:rsidRPr="00593881" w:rsidRDefault="00593881" w:rsidP="00593881">
            <w:pPr>
              <w:rPr>
                <w:b/>
                <w:bCs/>
              </w:rPr>
            </w:pPr>
            <w:r w:rsidRPr="00593881">
              <w:rPr>
                <w:b/>
                <w:bCs/>
              </w:rPr>
              <w:t> </w:t>
            </w:r>
          </w:p>
        </w:tc>
      </w:tr>
      <w:tr w:rsidR="00593881" w:rsidRPr="00593881" w14:paraId="0CB7C091" w14:textId="77777777" w:rsidTr="00593881">
        <w:trPr>
          <w:trHeight w:val="290"/>
        </w:trPr>
        <w:tc>
          <w:tcPr>
            <w:tcW w:w="4648" w:type="dxa"/>
            <w:noWrap/>
            <w:hideMark/>
          </w:tcPr>
          <w:p w14:paraId="3EA32FA8" w14:textId="77777777" w:rsidR="00593881" w:rsidRPr="00593881" w:rsidRDefault="00593881">
            <w:pPr>
              <w:rPr>
                <w:b/>
                <w:bCs/>
              </w:rPr>
            </w:pPr>
          </w:p>
        </w:tc>
        <w:tc>
          <w:tcPr>
            <w:tcW w:w="2436" w:type="dxa"/>
            <w:noWrap/>
            <w:hideMark/>
          </w:tcPr>
          <w:p w14:paraId="15680E42" w14:textId="77777777" w:rsidR="00593881" w:rsidRPr="00593881" w:rsidRDefault="00593881"/>
        </w:tc>
        <w:tc>
          <w:tcPr>
            <w:tcW w:w="2876" w:type="dxa"/>
            <w:noWrap/>
            <w:hideMark/>
          </w:tcPr>
          <w:p w14:paraId="53F7C5BA" w14:textId="77777777" w:rsidR="00593881" w:rsidRPr="00593881" w:rsidRDefault="00593881"/>
        </w:tc>
        <w:tc>
          <w:tcPr>
            <w:tcW w:w="2634" w:type="dxa"/>
            <w:noWrap/>
            <w:hideMark/>
          </w:tcPr>
          <w:p w14:paraId="636962E9" w14:textId="77777777" w:rsidR="00593881" w:rsidRPr="00593881" w:rsidRDefault="00593881"/>
        </w:tc>
        <w:tc>
          <w:tcPr>
            <w:tcW w:w="1308" w:type="dxa"/>
            <w:noWrap/>
            <w:hideMark/>
          </w:tcPr>
          <w:p w14:paraId="5D046586" w14:textId="77777777" w:rsidR="00593881" w:rsidRPr="00593881" w:rsidRDefault="00593881"/>
        </w:tc>
      </w:tr>
      <w:tr w:rsidR="00593881" w:rsidRPr="00593881" w14:paraId="214E6532" w14:textId="77777777" w:rsidTr="00593881">
        <w:trPr>
          <w:trHeight w:val="290"/>
        </w:trPr>
        <w:tc>
          <w:tcPr>
            <w:tcW w:w="4648" w:type="dxa"/>
            <w:noWrap/>
            <w:hideMark/>
          </w:tcPr>
          <w:p w14:paraId="006329F6" w14:textId="77777777" w:rsidR="00593881" w:rsidRPr="00593881" w:rsidRDefault="00593881">
            <w:r w:rsidRPr="00593881">
              <w:t>AVG EMEDOS</w:t>
            </w:r>
          </w:p>
        </w:tc>
        <w:tc>
          <w:tcPr>
            <w:tcW w:w="2436" w:type="dxa"/>
            <w:noWrap/>
            <w:hideMark/>
          </w:tcPr>
          <w:p w14:paraId="774D6714" w14:textId="77777777" w:rsidR="00593881" w:rsidRPr="00593881" w:rsidRDefault="00593881" w:rsidP="00593881">
            <w:r w:rsidRPr="00593881">
              <w:t>861.23</w:t>
            </w:r>
          </w:p>
        </w:tc>
        <w:tc>
          <w:tcPr>
            <w:tcW w:w="2876" w:type="dxa"/>
            <w:noWrap/>
            <w:hideMark/>
          </w:tcPr>
          <w:p w14:paraId="6F786A9E" w14:textId="77777777" w:rsidR="00593881" w:rsidRPr="00593881" w:rsidRDefault="00593881" w:rsidP="00593881"/>
        </w:tc>
        <w:tc>
          <w:tcPr>
            <w:tcW w:w="2634" w:type="dxa"/>
            <w:noWrap/>
            <w:hideMark/>
          </w:tcPr>
          <w:p w14:paraId="799F1D77" w14:textId="77777777" w:rsidR="00593881" w:rsidRPr="00593881" w:rsidRDefault="00593881">
            <w:pPr>
              <w:rPr>
                <w:b/>
                <w:bCs/>
              </w:rPr>
            </w:pPr>
            <w:r w:rsidRPr="00593881">
              <w:rPr>
                <w:b/>
                <w:bCs/>
              </w:rPr>
              <w:t>m2 per building</w:t>
            </w:r>
          </w:p>
        </w:tc>
        <w:tc>
          <w:tcPr>
            <w:tcW w:w="1308" w:type="dxa"/>
            <w:noWrap/>
            <w:hideMark/>
          </w:tcPr>
          <w:p w14:paraId="683A57FD" w14:textId="77777777" w:rsidR="00593881" w:rsidRPr="00593881" w:rsidRDefault="00593881" w:rsidP="00593881">
            <w:r w:rsidRPr="00593881">
              <w:t>8,040.00</w:t>
            </w:r>
          </w:p>
        </w:tc>
      </w:tr>
      <w:tr w:rsidR="00593881" w:rsidRPr="00593881" w14:paraId="2C2ED648" w14:textId="77777777" w:rsidTr="00593881">
        <w:trPr>
          <w:trHeight w:val="290"/>
        </w:trPr>
        <w:tc>
          <w:tcPr>
            <w:tcW w:w="4648" w:type="dxa"/>
            <w:noWrap/>
            <w:hideMark/>
          </w:tcPr>
          <w:p w14:paraId="578CF24C" w14:textId="77777777" w:rsidR="00593881" w:rsidRPr="00593881" w:rsidRDefault="00593881" w:rsidP="00593881">
            <w:r w:rsidRPr="00593881">
              <w:t>AVG CONSTRUC</w:t>
            </w:r>
          </w:p>
        </w:tc>
        <w:tc>
          <w:tcPr>
            <w:tcW w:w="2436" w:type="dxa"/>
            <w:noWrap/>
            <w:hideMark/>
          </w:tcPr>
          <w:p w14:paraId="55384438" w14:textId="77777777" w:rsidR="00593881" w:rsidRPr="00593881" w:rsidRDefault="00593881" w:rsidP="00593881">
            <w:r w:rsidRPr="00593881">
              <w:t>751.99</w:t>
            </w:r>
          </w:p>
        </w:tc>
        <w:tc>
          <w:tcPr>
            <w:tcW w:w="2876" w:type="dxa"/>
            <w:noWrap/>
            <w:hideMark/>
          </w:tcPr>
          <w:p w14:paraId="6A9E06C9" w14:textId="77777777" w:rsidR="00593881" w:rsidRPr="00593881" w:rsidRDefault="00593881" w:rsidP="00593881"/>
        </w:tc>
        <w:tc>
          <w:tcPr>
            <w:tcW w:w="2634" w:type="dxa"/>
            <w:noWrap/>
            <w:hideMark/>
          </w:tcPr>
          <w:p w14:paraId="4B77432E" w14:textId="77777777" w:rsidR="00593881" w:rsidRPr="00593881" w:rsidRDefault="00593881"/>
        </w:tc>
        <w:tc>
          <w:tcPr>
            <w:tcW w:w="1308" w:type="dxa"/>
            <w:noWrap/>
            <w:hideMark/>
          </w:tcPr>
          <w:p w14:paraId="395926B6" w14:textId="77777777" w:rsidR="00593881" w:rsidRPr="00593881" w:rsidRDefault="00593881"/>
        </w:tc>
      </w:tr>
      <w:tr w:rsidR="00593881" w:rsidRPr="00593881" w14:paraId="0C6B245E" w14:textId="77777777" w:rsidTr="00593881">
        <w:trPr>
          <w:trHeight w:val="290"/>
        </w:trPr>
        <w:tc>
          <w:tcPr>
            <w:tcW w:w="4648" w:type="dxa"/>
            <w:noWrap/>
            <w:hideMark/>
          </w:tcPr>
          <w:p w14:paraId="1BDF4A8C" w14:textId="77777777" w:rsidR="00593881" w:rsidRPr="00593881" w:rsidRDefault="00593881"/>
        </w:tc>
        <w:tc>
          <w:tcPr>
            <w:tcW w:w="2436" w:type="dxa"/>
            <w:noWrap/>
            <w:hideMark/>
          </w:tcPr>
          <w:p w14:paraId="603B8DC9" w14:textId="77777777" w:rsidR="00593881" w:rsidRPr="00593881" w:rsidRDefault="00593881"/>
        </w:tc>
        <w:tc>
          <w:tcPr>
            <w:tcW w:w="2876" w:type="dxa"/>
            <w:noWrap/>
            <w:hideMark/>
          </w:tcPr>
          <w:p w14:paraId="67BB494F" w14:textId="77777777" w:rsidR="00593881" w:rsidRPr="00593881" w:rsidRDefault="00593881"/>
        </w:tc>
        <w:tc>
          <w:tcPr>
            <w:tcW w:w="2634" w:type="dxa"/>
            <w:noWrap/>
            <w:hideMark/>
          </w:tcPr>
          <w:p w14:paraId="16F84E1E" w14:textId="77777777" w:rsidR="00593881" w:rsidRPr="00593881" w:rsidRDefault="00593881"/>
        </w:tc>
        <w:tc>
          <w:tcPr>
            <w:tcW w:w="1308" w:type="dxa"/>
            <w:noWrap/>
            <w:hideMark/>
          </w:tcPr>
          <w:p w14:paraId="4ED99663" w14:textId="77777777" w:rsidR="00593881" w:rsidRPr="00593881" w:rsidRDefault="00593881"/>
        </w:tc>
      </w:tr>
      <w:tr w:rsidR="00593881" w:rsidRPr="00593881" w14:paraId="57514DE6" w14:textId="77777777" w:rsidTr="00593881">
        <w:trPr>
          <w:trHeight w:val="290"/>
        </w:trPr>
        <w:tc>
          <w:tcPr>
            <w:tcW w:w="4648" w:type="dxa"/>
            <w:noWrap/>
            <w:hideMark/>
          </w:tcPr>
          <w:p w14:paraId="055ED9CF" w14:textId="77777777" w:rsidR="00593881" w:rsidRPr="00593881" w:rsidRDefault="00593881">
            <w:pPr>
              <w:rPr>
                <w:b/>
                <w:bCs/>
              </w:rPr>
            </w:pPr>
            <w:r w:rsidRPr="00593881">
              <w:rPr>
                <w:b/>
                <w:bCs/>
              </w:rPr>
              <w:t>Costs for city block</w:t>
            </w:r>
          </w:p>
        </w:tc>
        <w:tc>
          <w:tcPr>
            <w:tcW w:w="2436" w:type="dxa"/>
            <w:noWrap/>
            <w:hideMark/>
          </w:tcPr>
          <w:p w14:paraId="22D67B65" w14:textId="77777777" w:rsidR="00593881" w:rsidRPr="00593881" w:rsidRDefault="00593881">
            <w:pPr>
              <w:rPr>
                <w:b/>
                <w:bCs/>
              </w:rPr>
            </w:pPr>
          </w:p>
        </w:tc>
        <w:tc>
          <w:tcPr>
            <w:tcW w:w="2876" w:type="dxa"/>
            <w:noWrap/>
            <w:hideMark/>
          </w:tcPr>
          <w:p w14:paraId="19489714" w14:textId="77777777" w:rsidR="00593881" w:rsidRPr="00593881" w:rsidRDefault="00593881"/>
        </w:tc>
        <w:tc>
          <w:tcPr>
            <w:tcW w:w="2634" w:type="dxa"/>
            <w:noWrap/>
            <w:hideMark/>
          </w:tcPr>
          <w:p w14:paraId="10D89563" w14:textId="77777777" w:rsidR="00593881" w:rsidRPr="00593881" w:rsidRDefault="00593881"/>
        </w:tc>
        <w:tc>
          <w:tcPr>
            <w:tcW w:w="1308" w:type="dxa"/>
            <w:noWrap/>
            <w:hideMark/>
          </w:tcPr>
          <w:p w14:paraId="5FE7B681" w14:textId="77777777" w:rsidR="00593881" w:rsidRPr="00593881" w:rsidRDefault="00593881"/>
        </w:tc>
      </w:tr>
      <w:tr w:rsidR="00593881" w:rsidRPr="00593881" w14:paraId="3BE8A82B" w14:textId="77777777" w:rsidTr="00593881">
        <w:trPr>
          <w:trHeight w:val="290"/>
        </w:trPr>
        <w:tc>
          <w:tcPr>
            <w:tcW w:w="4648" w:type="dxa"/>
            <w:noWrap/>
            <w:hideMark/>
          </w:tcPr>
          <w:p w14:paraId="652664FE" w14:textId="77777777" w:rsidR="00593881" w:rsidRPr="00593881" w:rsidRDefault="00593881">
            <w:r w:rsidRPr="00593881">
              <w:t>EMEDOS</w:t>
            </w:r>
          </w:p>
        </w:tc>
        <w:tc>
          <w:tcPr>
            <w:tcW w:w="2436" w:type="dxa"/>
            <w:noWrap/>
            <w:hideMark/>
          </w:tcPr>
          <w:p w14:paraId="0CFD4875" w14:textId="77777777" w:rsidR="00593881" w:rsidRPr="00593881" w:rsidRDefault="00593881">
            <w:pPr>
              <w:rPr>
                <w:b/>
                <w:bCs/>
              </w:rPr>
            </w:pPr>
            <w:r w:rsidRPr="00593881">
              <w:rPr>
                <w:b/>
                <w:bCs/>
              </w:rPr>
              <w:t>Simple Quality (€/m2) CAT</w:t>
            </w:r>
          </w:p>
        </w:tc>
        <w:tc>
          <w:tcPr>
            <w:tcW w:w="2876" w:type="dxa"/>
            <w:noWrap/>
            <w:hideMark/>
          </w:tcPr>
          <w:p w14:paraId="6BD15E5C" w14:textId="77777777" w:rsidR="00593881" w:rsidRPr="00593881" w:rsidRDefault="00593881">
            <w:pPr>
              <w:rPr>
                <w:b/>
                <w:bCs/>
              </w:rPr>
            </w:pPr>
            <w:r w:rsidRPr="00593881">
              <w:rPr>
                <w:b/>
                <w:bCs/>
              </w:rPr>
              <w:t>Average Quality (€/m2) CAT</w:t>
            </w:r>
          </w:p>
        </w:tc>
        <w:tc>
          <w:tcPr>
            <w:tcW w:w="2634" w:type="dxa"/>
            <w:noWrap/>
            <w:hideMark/>
          </w:tcPr>
          <w:p w14:paraId="5A1DCF8E" w14:textId="77777777" w:rsidR="00593881" w:rsidRPr="00593881" w:rsidRDefault="00593881">
            <w:pPr>
              <w:rPr>
                <w:b/>
                <w:bCs/>
              </w:rPr>
            </w:pPr>
            <w:r w:rsidRPr="00593881">
              <w:rPr>
                <w:b/>
                <w:bCs/>
              </w:rPr>
              <w:t>High-End Quality (€/m2) CAT</w:t>
            </w:r>
          </w:p>
        </w:tc>
        <w:tc>
          <w:tcPr>
            <w:tcW w:w="1308" w:type="dxa"/>
            <w:noWrap/>
            <w:hideMark/>
          </w:tcPr>
          <w:p w14:paraId="44B05639" w14:textId="77777777" w:rsidR="00593881" w:rsidRPr="00593881" w:rsidRDefault="00593881">
            <w:pPr>
              <w:rPr>
                <w:b/>
                <w:bCs/>
              </w:rPr>
            </w:pPr>
            <w:r w:rsidRPr="00593881">
              <w:rPr>
                <w:b/>
                <w:bCs/>
              </w:rPr>
              <w:t>AVG</w:t>
            </w:r>
          </w:p>
        </w:tc>
      </w:tr>
      <w:tr w:rsidR="00593881" w:rsidRPr="00593881" w14:paraId="09B35D65" w14:textId="77777777" w:rsidTr="00593881">
        <w:trPr>
          <w:trHeight w:val="290"/>
        </w:trPr>
        <w:tc>
          <w:tcPr>
            <w:tcW w:w="4648" w:type="dxa"/>
            <w:noWrap/>
            <w:hideMark/>
          </w:tcPr>
          <w:p w14:paraId="67883CD4" w14:textId="77777777" w:rsidR="00593881" w:rsidRPr="00593881" w:rsidRDefault="00593881">
            <w:pPr>
              <w:rPr>
                <w:b/>
                <w:bCs/>
              </w:rPr>
            </w:pPr>
          </w:p>
        </w:tc>
        <w:tc>
          <w:tcPr>
            <w:tcW w:w="2436" w:type="dxa"/>
            <w:noWrap/>
            <w:hideMark/>
          </w:tcPr>
          <w:p w14:paraId="70928E98" w14:textId="77777777" w:rsidR="00593881" w:rsidRPr="00593881" w:rsidRDefault="00593881" w:rsidP="00593881">
            <w:r w:rsidRPr="00593881">
              <w:t>6,299,897.09</w:t>
            </w:r>
          </w:p>
        </w:tc>
        <w:tc>
          <w:tcPr>
            <w:tcW w:w="2876" w:type="dxa"/>
            <w:noWrap/>
            <w:hideMark/>
          </w:tcPr>
          <w:p w14:paraId="4175478B" w14:textId="77777777" w:rsidR="00593881" w:rsidRPr="00593881" w:rsidRDefault="00593881" w:rsidP="00593881">
            <w:r w:rsidRPr="00593881">
              <w:t>6,579,339.95</w:t>
            </w:r>
          </w:p>
        </w:tc>
        <w:tc>
          <w:tcPr>
            <w:tcW w:w="2634" w:type="dxa"/>
            <w:noWrap/>
            <w:hideMark/>
          </w:tcPr>
          <w:p w14:paraId="4B466FBE" w14:textId="77777777" w:rsidR="00593881" w:rsidRPr="00593881" w:rsidRDefault="00593881" w:rsidP="00593881">
            <w:r w:rsidRPr="00593881">
              <w:t>7,893,539.86</w:t>
            </w:r>
          </w:p>
        </w:tc>
        <w:tc>
          <w:tcPr>
            <w:tcW w:w="1308" w:type="dxa"/>
            <w:noWrap/>
            <w:hideMark/>
          </w:tcPr>
          <w:p w14:paraId="6839BA77" w14:textId="77777777" w:rsidR="00593881" w:rsidRPr="00593881" w:rsidRDefault="00593881" w:rsidP="00593881">
            <w:r w:rsidRPr="00593881">
              <w:t>6,924,258.97</w:t>
            </w:r>
          </w:p>
        </w:tc>
      </w:tr>
      <w:tr w:rsidR="00593881" w:rsidRPr="00593881" w14:paraId="2630BD64" w14:textId="77777777" w:rsidTr="00593881">
        <w:trPr>
          <w:trHeight w:val="290"/>
        </w:trPr>
        <w:tc>
          <w:tcPr>
            <w:tcW w:w="4648" w:type="dxa"/>
            <w:noWrap/>
            <w:hideMark/>
          </w:tcPr>
          <w:p w14:paraId="4112B053" w14:textId="77777777" w:rsidR="00593881" w:rsidRPr="00593881" w:rsidRDefault="00593881" w:rsidP="00593881"/>
        </w:tc>
        <w:tc>
          <w:tcPr>
            <w:tcW w:w="2436" w:type="dxa"/>
            <w:noWrap/>
            <w:hideMark/>
          </w:tcPr>
          <w:p w14:paraId="050348AE" w14:textId="77777777" w:rsidR="00593881" w:rsidRPr="00593881" w:rsidRDefault="00593881"/>
        </w:tc>
        <w:tc>
          <w:tcPr>
            <w:tcW w:w="2876" w:type="dxa"/>
            <w:noWrap/>
            <w:hideMark/>
          </w:tcPr>
          <w:p w14:paraId="6A07FD98" w14:textId="77777777" w:rsidR="00593881" w:rsidRPr="00593881" w:rsidRDefault="00593881"/>
        </w:tc>
        <w:tc>
          <w:tcPr>
            <w:tcW w:w="2634" w:type="dxa"/>
            <w:noWrap/>
            <w:hideMark/>
          </w:tcPr>
          <w:p w14:paraId="4F98ADDF" w14:textId="77777777" w:rsidR="00593881" w:rsidRPr="00593881" w:rsidRDefault="00593881"/>
        </w:tc>
        <w:tc>
          <w:tcPr>
            <w:tcW w:w="1308" w:type="dxa"/>
            <w:noWrap/>
            <w:hideMark/>
          </w:tcPr>
          <w:p w14:paraId="2F53354E" w14:textId="77777777" w:rsidR="00593881" w:rsidRPr="00593881" w:rsidRDefault="00593881"/>
        </w:tc>
      </w:tr>
      <w:tr w:rsidR="00593881" w:rsidRPr="00593881" w14:paraId="7F225337" w14:textId="77777777" w:rsidTr="00593881">
        <w:trPr>
          <w:trHeight w:val="290"/>
        </w:trPr>
        <w:tc>
          <w:tcPr>
            <w:tcW w:w="4648" w:type="dxa"/>
            <w:noWrap/>
            <w:hideMark/>
          </w:tcPr>
          <w:p w14:paraId="36DE66D1" w14:textId="77777777" w:rsidR="00593881" w:rsidRPr="00593881" w:rsidRDefault="00593881">
            <w:r w:rsidRPr="00593881">
              <w:t>CONSTRUC</w:t>
            </w:r>
          </w:p>
        </w:tc>
        <w:tc>
          <w:tcPr>
            <w:tcW w:w="2436" w:type="dxa"/>
            <w:noWrap/>
            <w:hideMark/>
          </w:tcPr>
          <w:p w14:paraId="0D1B3054" w14:textId="77777777" w:rsidR="00593881" w:rsidRPr="00593881" w:rsidRDefault="00593881" w:rsidP="00593881">
            <w:r w:rsidRPr="00593881">
              <w:t>5,820,704.97</w:t>
            </w:r>
          </w:p>
        </w:tc>
        <w:tc>
          <w:tcPr>
            <w:tcW w:w="2876" w:type="dxa"/>
            <w:noWrap/>
            <w:hideMark/>
          </w:tcPr>
          <w:p w14:paraId="6719B62B" w14:textId="77777777" w:rsidR="00593881" w:rsidRPr="00593881" w:rsidRDefault="00593881" w:rsidP="00593881">
            <w:r w:rsidRPr="00593881">
              <w:t>5,965,920.32</w:t>
            </w:r>
          </w:p>
        </w:tc>
        <w:tc>
          <w:tcPr>
            <w:tcW w:w="2634" w:type="dxa"/>
            <w:noWrap/>
            <w:hideMark/>
          </w:tcPr>
          <w:p w14:paraId="606E7D8A" w14:textId="77777777" w:rsidR="00593881" w:rsidRPr="00593881" w:rsidRDefault="00593881" w:rsidP="00593881">
            <w:r w:rsidRPr="00593881">
              <w:t>6,351,355.13</w:t>
            </w:r>
          </w:p>
        </w:tc>
        <w:tc>
          <w:tcPr>
            <w:tcW w:w="1308" w:type="dxa"/>
            <w:noWrap/>
            <w:hideMark/>
          </w:tcPr>
          <w:p w14:paraId="09D302E2" w14:textId="77777777" w:rsidR="00593881" w:rsidRPr="00593881" w:rsidRDefault="00593881" w:rsidP="00593881">
            <w:r w:rsidRPr="00593881">
              <w:t>6,045,993.47</w:t>
            </w:r>
          </w:p>
        </w:tc>
      </w:tr>
    </w:tbl>
    <w:p w14:paraId="0451BA0A" w14:textId="77777777" w:rsidR="00593881" w:rsidRDefault="00593881" w:rsidP="006A3649"/>
    <w:p w14:paraId="65182D72" w14:textId="77777777" w:rsidR="00593881" w:rsidRDefault="00593881" w:rsidP="006A3649"/>
    <w:p w14:paraId="3E1AAFAF" w14:textId="77777777" w:rsidR="00593881" w:rsidRDefault="00593881" w:rsidP="006A3649"/>
    <w:p w14:paraId="25A22270" w14:textId="77777777" w:rsidR="00593881" w:rsidRDefault="00593881" w:rsidP="006A3649"/>
    <w:p w14:paraId="11706F47" w14:textId="77777777" w:rsidR="00593881" w:rsidRDefault="00593881" w:rsidP="006A3649"/>
    <w:p w14:paraId="6FD2526C" w14:textId="77777777" w:rsidR="00593881" w:rsidRDefault="00593881" w:rsidP="006A3649"/>
    <w:p w14:paraId="092D5D26" w14:textId="77777777" w:rsidR="00593881" w:rsidRDefault="00593881" w:rsidP="006A3649"/>
    <w:p w14:paraId="0AF66FD9" w14:textId="77777777" w:rsidR="00593881" w:rsidRDefault="00593881" w:rsidP="006A3649"/>
    <w:p w14:paraId="53461C95" w14:textId="77777777" w:rsidR="00593881" w:rsidRDefault="00593881" w:rsidP="006A3649"/>
    <w:tbl>
      <w:tblPr>
        <w:tblStyle w:val="TableGrid"/>
        <w:tblW w:w="0" w:type="auto"/>
        <w:tblLook w:val="04A0" w:firstRow="1" w:lastRow="0" w:firstColumn="1" w:lastColumn="0" w:noHBand="0" w:noVBand="1"/>
      </w:tblPr>
      <w:tblGrid>
        <w:gridCol w:w="3947"/>
        <w:gridCol w:w="2088"/>
        <w:gridCol w:w="2459"/>
      </w:tblGrid>
      <w:tr w:rsidR="00593881" w:rsidRPr="00593881" w14:paraId="05B61402" w14:textId="77777777" w:rsidTr="00593881">
        <w:trPr>
          <w:trHeight w:val="290"/>
        </w:trPr>
        <w:tc>
          <w:tcPr>
            <w:tcW w:w="4640" w:type="dxa"/>
            <w:noWrap/>
            <w:hideMark/>
          </w:tcPr>
          <w:p w14:paraId="1DE5DE6F" w14:textId="77777777" w:rsidR="00593881" w:rsidRPr="00593881" w:rsidRDefault="00593881" w:rsidP="00593881">
            <w:pPr>
              <w:rPr>
                <w:lang w:val="en-US"/>
              </w:rPr>
            </w:pPr>
          </w:p>
        </w:tc>
        <w:tc>
          <w:tcPr>
            <w:tcW w:w="2436" w:type="dxa"/>
            <w:noWrap/>
            <w:hideMark/>
          </w:tcPr>
          <w:p w14:paraId="1692FE6D" w14:textId="77777777" w:rsidR="00593881" w:rsidRPr="00593881" w:rsidRDefault="00593881">
            <w:pPr>
              <w:rPr>
                <w:b/>
                <w:bCs/>
              </w:rPr>
            </w:pPr>
            <w:r w:rsidRPr="00593881">
              <w:rPr>
                <w:b/>
                <w:bCs/>
              </w:rPr>
              <w:t>MAX CAT</w:t>
            </w:r>
          </w:p>
        </w:tc>
        <w:tc>
          <w:tcPr>
            <w:tcW w:w="2876" w:type="dxa"/>
            <w:noWrap/>
            <w:hideMark/>
          </w:tcPr>
          <w:p w14:paraId="2037549F" w14:textId="77777777" w:rsidR="00593881" w:rsidRPr="00593881" w:rsidRDefault="00593881">
            <w:pPr>
              <w:rPr>
                <w:b/>
                <w:bCs/>
              </w:rPr>
            </w:pPr>
            <w:r w:rsidRPr="00593881">
              <w:rPr>
                <w:b/>
                <w:bCs/>
              </w:rPr>
              <w:t>EU-27</w:t>
            </w:r>
          </w:p>
        </w:tc>
      </w:tr>
      <w:tr w:rsidR="00593881" w:rsidRPr="00593881" w14:paraId="4E1B74AC" w14:textId="77777777" w:rsidTr="00593881">
        <w:trPr>
          <w:trHeight w:val="290"/>
        </w:trPr>
        <w:tc>
          <w:tcPr>
            <w:tcW w:w="4640" w:type="dxa"/>
            <w:noWrap/>
            <w:hideMark/>
          </w:tcPr>
          <w:p w14:paraId="352A45B4" w14:textId="77777777" w:rsidR="00593881" w:rsidRPr="00593881" w:rsidRDefault="00593881">
            <w:pPr>
              <w:rPr>
                <w:b/>
                <w:bCs/>
              </w:rPr>
            </w:pPr>
          </w:p>
        </w:tc>
        <w:tc>
          <w:tcPr>
            <w:tcW w:w="2436" w:type="dxa"/>
            <w:noWrap/>
            <w:hideMark/>
          </w:tcPr>
          <w:p w14:paraId="31C0CDFA" w14:textId="77777777" w:rsidR="00593881" w:rsidRPr="00593881" w:rsidRDefault="00593881" w:rsidP="00593881">
            <w:pPr>
              <w:rPr>
                <w:b/>
                <w:bCs/>
              </w:rPr>
            </w:pPr>
            <w:r w:rsidRPr="00593881">
              <w:rPr>
                <w:b/>
                <w:bCs/>
              </w:rPr>
              <w:t>63,148,318.90</w:t>
            </w:r>
          </w:p>
        </w:tc>
        <w:tc>
          <w:tcPr>
            <w:tcW w:w="2876" w:type="dxa"/>
            <w:noWrap/>
            <w:hideMark/>
          </w:tcPr>
          <w:p w14:paraId="4CAAC384" w14:textId="77777777" w:rsidR="00593881" w:rsidRPr="00593881" w:rsidRDefault="00593881" w:rsidP="00593881">
            <w:pPr>
              <w:rPr>
                <w:b/>
                <w:bCs/>
              </w:rPr>
            </w:pPr>
            <w:r w:rsidRPr="00593881">
              <w:rPr>
                <w:b/>
                <w:bCs/>
              </w:rPr>
              <w:t>65,075,251.04</w:t>
            </w:r>
          </w:p>
        </w:tc>
      </w:tr>
      <w:tr w:rsidR="00593881" w:rsidRPr="00593881" w14:paraId="0CAD5423" w14:textId="77777777" w:rsidTr="00593881">
        <w:trPr>
          <w:trHeight w:val="290"/>
        </w:trPr>
        <w:tc>
          <w:tcPr>
            <w:tcW w:w="4640" w:type="dxa"/>
            <w:noWrap/>
            <w:hideMark/>
          </w:tcPr>
          <w:p w14:paraId="0E57BC89" w14:textId="77777777" w:rsidR="00593881" w:rsidRPr="00593881" w:rsidRDefault="00593881" w:rsidP="00593881">
            <w:pPr>
              <w:rPr>
                <w:b/>
                <w:bCs/>
              </w:rPr>
            </w:pPr>
          </w:p>
        </w:tc>
        <w:tc>
          <w:tcPr>
            <w:tcW w:w="2436" w:type="dxa"/>
            <w:noWrap/>
            <w:hideMark/>
          </w:tcPr>
          <w:p w14:paraId="56E88346" w14:textId="77777777" w:rsidR="00593881" w:rsidRPr="00593881" w:rsidRDefault="00593881"/>
        </w:tc>
        <w:tc>
          <w:tcPr>
            <w:tcW w:w="2876" w:type="dxa"/>
            <w:noWrap/>
            <w:hideMark/>
          </w:tcPr>
          <w:p w14:paraId="3100F46A" w14:textId="77777777" w:rsidR="00593881" w:rsidRPr="00593881" w:rsidRDefault="00593881"/>
        </w:tc>
      </w:tr>
      <w:tr w:rsidR="00593881" w:rsidRPr="00593881" w14:paraId="12E064F5" w14:textId="77777777" w:rsidTr="00593881">
        <w:trPr>
          <w:trHeight w:val="290"/>
        </w:trPr>
        <w:tc>
          <w:tcPr>
            <w:tcW w:w="4640" w:type="dxa"/>
            <w:noWrap/>
            <w:hideMark/>
          </w:tcPr>
          <w:p w14:paraId="70817D15" w14:textId="77777777" w:rsidR="00593881" w:rsidRPr="00593881" w:rsidRDefault="00593881"/>
        </w:tc>
        <w:tc>
          <w:tcPr>
            <w:tcW w:w="2436" w:type="dxa"/>
            <w:noWrap/>
            <w:hideMark/>
          </w:tcPr>
          <w:p w14:paraId="32A87B93" w14:textId="77777777" w:rsidR="00593881" w:rsidRPr="00593881" w:rsidRDefault="00593881"/>
        </w:tc>
        <w:tc>
          <w:tcPr>
            <w:tcW w:w="2876" w:type="dxa"/>
            <w:noWrap/>
            <w:hideMark/>
          </w:tcPr>
          <w:p w14:paraId="04999471" w14:textId="77777777" w:rsidR="00593881" w:rsidRPr="00593881" w:rsidRDefault="00593881"/>
        </w:tc>
      </w:tr>
      <w:tr w:rsidR="00593881" w:rsidRPr="00593881" w14:paraId="03F6A92B" w14:textId="77777777" w:rsidTr="00593881">
        <w:trPr>
          <w:trHeight w:val="290"/>
        </w:trPr>
        <w:tc>
          <w:tcPr>
            <w:tcW w:w="4640" w:type="dxa"/>
            <w:noWrap/>
            <w:hideMark/>
          </w:tcPr>
          <w:p w14:paraId="458DBD6E" w14:textId="77777777" w:rsidR="00593881" w:rsidRPr="00593881" w:rsidRDefault="00593881"/>
        </w:tc>
        <w:tc>
          <w:tcPr>
            <w:tcW w:w="2436" w:type="dxa"/>
            <w:noWrap/>
            <w:hideMark/>
          </w:tcPr>
          <w:p w14:paraId="69A9082A" w14:textId="77777777" w:rsidR="00593881" w:rsidRPr="00593881" w:rsidRDefault="00593881" w:rsidP="00593881">
            <w:pPr>
              <w:rPr>
                <w:b/>
                <w:bCs/>
              </w:rPr>
            </w:pPr>
            <w:r w:rsidRPr="00593881">
              <w:rPr>
                <w:b/>
                <w:bCs/>
              </w:rPr>
              <w:t>DEC.</w:t>
            </w:r>
          </w:p>
        </w:tc>
        <w:tc>
          <w:tcPr>
            <w:tcW w:w="2876" w:type="dxa"/>
            <w:noWrap/>
            <w:hideMark/>
          </w:tcPr>
          <w:p w14:paraId="14AB1FFB" w14:textId="77777777" w:rsidR="00593881" w:rsidRPr="00593881" w:rsidRDefault="00593881" w:rsidP="00593881">
            <w:pPr>
              <w:rPr>
                <w:b/>
                <w:bCs/>
              </w:rPr>
            </w:pPr>
            <w:r w:rsidRPr="00593881">
              <w:rPr>
                <w:b/>
                <w:bCs/>
              </w:rPr>
              <w:t>%</w:t>
            </w:r>
          </w:p>
        </w:tc>
      </w:tr>
      <w:tr w:rsidR="00593881" w:rsidRPr="00593881" w14:paraId="21FD4D93" w14:textId="77777777" w:rsidTr="00593881">
        <w:trPr>
          <w:trHeight w:val="290"/>
        </w:trPr>
        <w:tc>
          <w:tcPr>
            <w:tcW w:w="4640" w:type="dxa"/>
            <w:noWrap/>
            <w:hideMark/>
          </w:tcPr>
          <w:p w14:paraId="28C486F4" w14:textId="77777777" w:rsidR="00593881" w:rsidRPr="00593881" w:rsidRDefault="00593881" w:rsidP="00593881">
            <w:r w:rsidRPr="00593881">
              <w:t>CONSTRUCTION COSTS EU-27</w:t>
            </w:r>
          </w:p>
        </w:tc>
        <w:tc>
          <w:tcPr>
            <w:tcW w:w="2436" w:type="dxa"/>
            <w:noWrap/>
            <w:hideMark/>
          </w:tcPr>
          <w:p w14:paraId="1679F830" w14:textId="77777777" w:rsidR="00593881" w:rsidRPr="00593881" w:rsidRDefault="00593881">
            <w:pPr>
              <w:rPr>
                <w:b/>
                <w:bCs/>
              </w:rPr>
            </w:pPr>
            <w:r w:rsidRPr="00593881">
              <w:rPr>
                <w:b/>
                <w:bCs/>
              </w:rPr>
              <w:t>D-SS CAPEX</w:t>
            </w:r>
          </w:p>
        </w:tc>
        <w:tc>
          <w:tcPr>
            <w:tcW w:w="2876" w:type="dxa"/>
            <w:noWrap/>
            <w:hideMark/>
          </w:tcPr>
          <w:p w14:paraId="60331018" w14:textId="77777777" w:rsidR="00593881" w:rsidRPr="00593881" w:rsidRDefault="00593881">
            <w:pPr>
              <w:rPr>
                <w:b/>
                <w:bCs/>
              </w:rPr>
            </w:pPr>
            <w:r w:rsidRPr="00593881">
              <w:rPr>
                <w:b/>
                <w:bCs/>
              </w:rPr>
              <w:t> </w:t>
            </w:r>
          </w:p>
        </w:tc>
      </w:tr>
      <w:tr w:rsidR="00593881" w:rsidRPr="00593881" w14:paraId="159AD9B0" w14:textId="77777777" w:rsidTr="00593881">
        <w:trPr>
          <w:trHeight w:val="290"/>
        </w:trPr>
        <w:tc>
          <w:tcPr>
            <w:tcW w:w="4640" w:type="dxa"/>
            <w:noWrap/>
            <w:hideMark/>
          </w:tcPr>
          <w:p w14:paraId="0D95C69D" w14:textId="77777777" w:rsidR="00593881" w:rsidRPr="00593881" w:rsidRDefault="00593881" w:rsidP="00593881">
            <w:r w:rsidRPr="00593881">
              <w:t>65,075,251.04</w:t>
            </w:r>
          </w:p>
        </w:tc>
        <w:tc>
          <w:tcPr>
            <w:tcW w:w="2436" w:type="dxa"/>
            <w:noWrap/>
            <w:hideMark/>
          </w:tcPr>
          <w:p w14:paraId="45F13014" w14:textId="77777777" w:rsidR="00593881" w:rsidRPr="00593881" w:rsidRDefault="00593881" w:rsidP="00593881">
            <w:r w:rsidRPr="00593881">
              <w:t>2,318,850.33</w:t>
            </w:r>
          </w:p>
        </w:tc>
        <w:tc>
          <w:tcPr>
            <w:tcW w:w="2876" w:type="dxa"/>
            <w:noWrap/>
            <w:hideMark/>
          </w:tcPr>
          <w:p w14:paraId="50CE4E33" w14:textId="77777777" w:rsidR="00593881" w:rsidRPr="00593881" w:rsidRDefault="00593881" w:rsidP="00593881">
            <w:r w:rsidRPr="00593881">
              <w:t>3.18</w:t>
            </w:r>
          </w:p>
        </w:tc>
      </w:tr>
      <w:tr w:rsidR="00593881" w:rsidRPr="00593881" w14:paraId="70893CB6" w14:textId="77777777" w:rsidTr="00593881">
        <w:trPr>
          <w:trHeight w:val="290"/>
        </w:trPr>
        <w:tc>
          <w:tcPr>
            <w:tcW w:w="4640" w:type="dxa"/>
            <w:noWrap/>
            <w:hideMark/>
          </w:tcPr>
          <w:p w14:paraId="709E02A3" w14:textId="77777777" w:rsidR="00593881" w:rsidRPr="00593881" w:rsidRDefault="00593881" w:rsidP="00593881">
            <w:r w:rsidRPr="00593881">
              <w:lastRenderedPageBreak/>
              <w:t>CONSTRUCTION COSTS EU-27</w:t>
            </w:r>
          </w:p>
        </w:tc>
        <w:tc>
          <w:tcPr>
            <w:tcW w:w="2436" w:type="dxa"/>
            <w:noWrap/>
            <w:hideMark/>
          </w:tcPr>
          <w:p w14:paraId="78D80EEA" w14:textId="77777777" w:rsidR="00593881" w:rsidRPr="00593881" w:rsidRDefault="00593881">
            <w:pPr>
              <w:rPr>
                <w:b/>
                <w:bCs/>
              </w:rPr>
            </w:pPr>
            <w:r w:rsidRPr="00593881">
              <w:rPr>
                <w:b/>
                <w:bCs/>
              </w:rPr>
              <w:t>RW CAPEX</w:t>
            </w:r>
          </w:p>
        </w:tc>
        <w:tc>
          <w:tcPr>
            <w:tcW w:w="2876" w:type="dxa"/>
            <w:noWrap/>
            <w:hideMark/>
          </w:tcPr>
          <w:p w14:paraId="13C10FD6" w14:textId="77777777" w:rsidR="00593881" w:rsidRPr="00593881" w:rsidRDefault="00593881">
            <w:r w:rsidRPr="00593881">
              <w:t> </w:t>
            </w:r>
          </w:p>
        </w:tc>
      </w:tr>
      <w:tr w:rsidR="00593881" w:rsidRPr="00593881" w14:paraId="03390A57" w14:textId="77777777" w:rsidTr="00593881">
        <w:trPr>
          <w:trHeight w:val="290"/>
        </w:trPr>
        <w:tc>
          <w:tcPr>
            <w:tcW w:w="4640" w:type="dxa"/>
            <w:noWrap/>
            <w:hideMark/>
          </w:tcPr>
          <w:p w14:paraId="5BEB0641" w14:textId="77777777" w:rsidR="00593881" w:rsidRPr="00593881" w:rsidRDefault="00593881" w:rsidP="00593881">
            <w:r w:rsidRPr="00593881">
              <w:t>65,075,251.04</w:t>
            </w:r>
          </w:p>
        </w:tc>
        <w:tc>
          <w:tcPr>
            <w:tcW w:w="2436" w:type="dxa"/>
            <w:noWrap/>
            <w:hideMark/>
          </w:tcPr>
          <w:p w14:paraId="625BDA6E" w14:textId="77777777" w:rsidR="00593881" w:rsidRPr="00593881" w:rsidRDefault="00593881" w:rsidP="00593881">
            <w:r w:rsidRPr="00593881">
              <w:t>58,571.10</w:t>
            </w:r>
          </w:p>
        </w:tc>
        <w:tc>
          <w:tcPr>
            <w:tcW w:w="2876" w:type="dxa"/>
            <w:noWrap/>
            <w:hideMark/>
          </w:tcPr>
          <w:p w14:paraId="78D7A099" w14:textId="77777777" w:rsidR="00593881" w:rsidRPr="00593881" w:rsidRDefault="00593881" w:rsidP="00593881">
            <w:r w:rsidRPr="00593881">
              <w:t>0.08</w:t>
            </w:r>
          </w:p>
        </w:tc>
      </w:tr>
      <w:tr w:rsidR="00593881" w:rsidRPr="00593881" w14:paraId="01EC8453" w14:textId="77777777" w:rsidTr="00593881">
        <w:trPr>
          <w:trHeight w:val="290"/>
        </w:trPr>
        <w:tc>
          <w:tcPr>
            <w:tcW w:w="4640" w:type="dxa"/>
            <w:noWrap/>
            <w:hideMark/>
          </w:tcPr>
          <w:p w14:paraId="3E4E6FB7" w14:textId="77777777" w:rsidR="00593881" w:rsidRPr="00593881" w:rsidRDefault="00593881" w:rsidP="00593881">
            <w:r w:rsidRPr="00593881">
              <w:t>CONSTRUCTION COSTS EU-27</w:t>
            </w:r>
          </w:p>
        </w:tc>
        <w:tc>
          <w:tcPr>
            <w:tcW w:w="2436" w:type="dxa"/>
            <w:noWrap/>
            <w:hideMark/>
          </w:tcPr>
          <w:p w14:paraId="62209D97" w14:textId="77777777" w:rsidR="00593881" w:rsidRPr="00593881" w:rsidRDefault="00593881">
            <w:pPr>
              <w:rPr>
                <w:b/>
                <w:bCs/>
              </w:rPr>
            </w:pPr>
            <w:r w:rsidRPr="00593881">
              <w:rPr>
                <w:b/>
                <w:bCs/>
              </w:rPr>
              <w:t>VF CAPEX</w:t>
            </w:r>
          </w:p>
        </w:tc>
        <w:tc>
          <w:tcPr>
            <w:tcW w:w="2876" w:type="dxa"/>
            <w:noWrap/>
            <w:hideMark/>
          </w:tcPr>
          <w:p w14:paraId="184AA018" w14:textId="77777777" w:rsidR="00593881" w:rsidRPr="00593881" w:rsidRDefault="00593881">
            <w:r w:rsidRPr="00593881">
              <w:t> </w:t>
            </w:r>
          </w:p>
        </w:tc>
      </w:tr>
      <w:tr w:rsidR="00593881" w:rsidRPr="00593881" w14:paraId="7AE21EA1" w14:textId="77777777" w:rsidTr="00593881">
        <w:trPr>
          <w:trHeight w:val="290"/>
        </w:trPr>
        <w:tc>
          <w:tcPr>
            <w:tcW w:w="4640" w:type="dxa"/>
            <w:noWrap/>
            <w:hideMark/>
          </w:tcPr>
          <w:p w14:paraId="699D2231" w14:textId="77777777" w:rsidR="00593881" w:rsidRPr="00593881" w:rsidRDefault="00593881" w:rsidP="00593881">
            <w:r w:rsidRPr="00593881">
              <w:t>65,075,251.04</w:t>
            </w:r>
          </w:p>
        </w:tc>
        <w:tc>
          <w:tcPr>
            <w:tcW w:w="2436" w:type="dxa"/>
            <w:noWrap/>
            <w:hideMark/>
          </w:tcPr>
          <w:p w14:paraId="4C359AED" w14:textId="77777777" w:rsidR="00593881" w:rsidRPr="00593881" w:rsidRDefault="00593881" w:rsidP="00593881">
            <w:r w:rsidRPr="00593881">
              <w:t>2,468,709.50</w:t>
            </w:r>
          </w:p>
        </w:tc>
        <w:tc>
          <w:tcPr>
            <w:tcW w:w="2876" w:type="dxa"/>
            <w:noWrap/>
            <w:hideMark/>
          </w:tcPr>
          <w:p w14:paraId="3F8560DF" w14:textId="77777777" w:rsidR="00593881" w:rsidRPr="00593881" w:rsidRDefault="00593881" w:rsidP="00593881">
            <w:r w:rsidRPr="00593881">
              <w:t>3.38</w:t>
            </w:r>
          </w:p>
        </w:tc>
      </w:tr>
      <w:tr w:rsidR="00593881" w:rsidRPr="00593881" w14:paraId="3028B0F1" w14:textId="77777777" w:rsidTr="00593881">
        <w:trPr>
          <w:trHeight w:val="290"/>
        </w:trPr>
        <w:tc>
          <w:tcPr>
            <w:tcW w:w="4640" w:type="dxa"/>
            <w:noWrap/>
            <w:hideMark/>
          </w:tcPr>
          <w:p w14:paraId="4FBDFB9A" w14:textId="77777777" w:rsidR="00593881" w:rsidRPr="00593881" w:rsidRDefault="00593881" w:rsidP="00593881">
            <w:r w:rsidRPr="00593881">
              <w:t>CONSTRUCTION COSTS EU-27</w:t>
            </w:r>
          </w:p>
        </w:tc>
        <w:tc>
          <w:tcPr>
            <w:tcW w:w="2436" w:type="dxa"/>
            <w:noWrap/>
            <w:hideMark/>
          </w:tcPr>
          <w:p w14:paraId="466A1930" w14:textId="77777777" w:rsidR="00593881" w:rsidRPr="00593881" w:rsidRDefault="00593881">
            <w:pPr>
              <w:rPr>
                <w:b/>
                <w:bCs/>
              </w:rPr>
            </w:pPr>
            <w:r w:rsidRPr="00593881">
              <w:rPr>
                <w:b/>
                <w:bCs/>
              </w:rPr>
              <w:t>SOLAR ENERGY CAPEX</w:t>
            </w:r>
          </w:p>
        </w:tc>
        <w:tc>
          <w:tcPr>
            <w:tcW w:w="2876" w:type="dxa"/>
            <w:noWrap/>
            <w:hideMark/>
          </w:tcPr>
          <w:p w14:paraId="6F5522E5" w14:textId="77777777" w:rsidR="00593881" w:rsidRPr="00593881" w:rsidRDefault="00593881">
            <w:r w:rsidRPr="00593881">
              <w:t> </w:t>
            </w:r>
          </w:p>
        </w:tc>
      </w:tr>
      <w:tr w:rsidR="00593881" w:rsidRPr="00593881" w14:paraId="536870AA" w14:textId="77777777" w:rsidTr="00593881">
        <w:trPr>
          <w:trHeight w:val="290"/>
        </w:trPr>
        <w:tc>
          <w:tcPr>
            <w:tcW w:w="4640" w:type="dxa"/>
            <w:noWrap/>
            <w:hideMark/>
          </w:tcPr>
          <w:p w14:paraId="2418C9DF" w14:textId="77777777" w:rsidR="00593881" w:rsidRPr="00593881" w:rsidRDefault="00593881" w:rsidP="00593881">
            <w:r w:rsidRPr="00593881">
              <w:t>65,075,251.04</w:t>
            </w:r>
          </w:p>
        </w:tc>
        <w:tc>
          <w:tcPr>
            <w:tcW w:w="2436" w:type="dxa"/>
            <w:noWrap/>
            <w:hideMark/>
          </w:tcPr>
          <w:p w14:paraId="66052BF4" w14:textId="77777777" w:rsidR="00593881" w:rsidRPr="00593881" w:rsidRDefault="00593881" w:rsidP="00593881">
            <w:r w:rsidRPr="00593881">
              <w:t>3,043,618.42</w:t>
            </w:r>
          </w:p>
        </w:tc>
        <w:tc>
          <w:tcPr>
            <w:tcW w:w="2876" w:type="dxa"/>
            <w:noWrap/>
            <w:hideMark/>
          </w:tcPr>
          <w:p w14:paraId="6F741577" w14:textId="77777777" w:rsidR="00593881" w:rsidRPr="00593881" w:rsidRDefault="00593881" w:rsidP="00593881">
            <w:r w:rsidRPr="00593881">
              <w:t>4.17</w:t>
            </w:r>
          </w:p>
        </w:tc>
      </w:tr>
      <w:tr w:rsidR="00593881" w:rsidRPr="00593881" w14:paraId="35DB8150" w14:textId="77777777" w:rsidTr="00593881">
        <w:trPr>
          <w:trHeight w:val="290"/>
        </w:trPr>
        <w:tc>
          <w:tcPr>
            <w:tcW w:w="4640" w:type="dxa"/>
            <w:noWrap/>
            <w:hideMark/>
          </w:tcPr>
          <w:p w14:paraId="68B6FC1A" w14:textId="77777777" w:rsidR="00593881" w:rsidRPr="00593881" w:rsidRDefault="00593881" w:rsidP="00593881">
            <w:r w:rsidRPr="00593881">
              <w:t>CONSTRUCTION COSTS EU-27</w:t>
            </w:r>
          </w:p>
        </w:tc>
        <w:tc>
          <w:tcPr>
            <w:tcW w:w="2436" w:type="dxa"/>
            <w:noWrap/>
            <w:hideMark/>
          </w:tcPr>
          <w:p w14:paraId="4EF26330" w14:textId="77777777" w:rsidR="00593881" w:rsidRPr="00593881" w:rsidRDefault="00593881">
            <w:pPr>
              <w:rPr>
                <w:b/>
                <w:bCs/>
              </w:rPr>
            </w:pPr>
            <w:r w:rsidRPr="00593881">
              <w:rPr>
                <w:b/>
                <w:bCs/>
              </w:rPr>
              <w:t>TOTAL</w:t>
            </w:r>
          </w:p>
        </w:tc>
        <w:tc>
          <w:tcPr>
            <w:tcW w:w="2876" w:type="dxa"/>
            <w:noWrap/>
            <w:hideMark/>
          </w:tcPr>
          <w:p w14:paraId="43D3F7F0" w14:textId="77777777" w:rsidR="00593881" w:rsidRPr="00593881" w:rsidRDefault="00593881">
            <w:r w:rsidRPr="00593881">
              <w:t> </w:t>
            </w:r>
          </w:p>
        </w:tc>
      </w:tr>
      <w:tr w:rsidR="00593881" w:rsidRPr="00593881" w14:paraId="667023A5" w14:textId="77777777" w:rsidTr="00593881">
        <w:trPr>
          <w:trHeight w:val="290"/>
        </w:trPr>
        <w:tc>
          <w:tcPr>
            <w:tcW w:w="4640" w:type="dxa"/>
            <w:noWrap/>
            <w:hideMark/>
          </w:tcPr>
          <w:p w14:paraId="40FCACB5" w14:textId="77777777" w:rsidR="00593881" w:rsidRPr="00593881" w:rsidRDefault="00593881" w:rsidP="00593881">
            <w:r w:rsidRPr="00593881">
              <w:t>65,075,251.04</w:t>
            </w:r>
          </w:p>
        </w:tc>
        <w:tc>
          <w:tcPr>
            <w:tcW w:w="2436" w:type="dxa"/>
            <w:noWrap/>
            <w:hideMark/>
          </w:tcPr>
          <w:p w14:paraId="387A8302" w14:textId="77777777" w:rsidR="00593881" w:rsidRPr="00593881" w:rsidRDefault="00593881" w:rsidP="00593881">
            <w:r w:rsidRPr="00593881">
              <w:t>7,889,749.35</w:t>
            </w:r>
          </w:p>
        </w:tc>
        <w:tc>
          <w:tcPr>
            <w:tcW w:w="2876" w:type="dxa"/>
            <w:noWrap/>
            <w:hideMark/>
          </w:tcPr>
          <w:p w14:paraId="4F00A2BE" w14:textId="77777777" w:rsidR="00593881" w:rsidRPr="00593881" w:rsidRDefault="00593881" w:rsidP="00593881">
            <w:r w:rsidRPr="00593881">
              <w:t>10.81</w:t>
            </w:r>
          </w:p>
        </w:tc>
      </w:tr>
    </w:tbl>
    <w:p w14:paraId="3D081A57" w14:textId="77777777" w:rsidR="00593881" w:rsidRDefault="00593881" w:rsidP="006A3649"/>
    <w:p w14:paraId="1F3D82DB" w14:textId="77777777" w:rsidR="00593881" w:rsidRDefault="00593881" w:rsidP="006A3649"/>
    <w:p w14:paraId="25448E6C" w14:textId="77777777" w:rsidR="00593881" w:rsidRDefault="00593881" w:rsidP="006A3649"/>
    <w:p w14:paraId="24DDA4FC" w14:textId="77777777" w:rsidR="00593881" w:rsidRDefault="00593881" w:rsidP="006A3649"/>
    <w:p w14:paraId="1EFDBD71" w14:textId="77777777" w:rsidR="00593881" w:rsidRDefault="00593881" w:rsidP="006A3649"/>
    <w:p w14:paraId="6A1402F5" w14:textId="77777777" w:rsidR="00593881" w:rsidRDefault="00593881" w:rsidP="006A3649"/>
    <w:p w14:paraId="68927CFB" w14:textId="77777777" w:rsidR="00593881" w:rsidRDefault="00593881" w:rsidP="006A3649"/>
    <w:p w14:paraId="6BD0109A" w14:textId="19477D62" w:rsidR="00593881" w:rsidRDefault="00593881" w:rsidP="006A3649">
      <w:r>
        <w:rPr>
          <w:noProof/>
        </w:rPr>
        <w:drawing>
          <wp:inline distT="0" distB="0" distL="0" distR="0" wp14:anchorId="24A450D9" wp14:editId="580A2C04">
            <wp:extent cx="3676015" cy="2395855"/>
            <wp:effectExtent l="0" t="0" r="635" b="4445"/>
            <wp:docPr id="456238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6015" cy="2395855"/>
                    </a:xfrm>
                    <a:prstGeom prst="rect">
                      <a:avLst/>
                    </a:prstGeom>
                    <a:noFill/>
                  </pic:spPr>
                </pic:pic>
              </a:graphicData>
            </a:graphic>
          </wp:inline>
        </w:drawing>
      </w:r>
    </w:p>
    <w:p w14:paraId="7C16E20F" w14:textId="77777777" w:rsidR="00593881" w:rsidRDefault="00593881" w:rsidP="006A3649"/>
    <w:p w14:paraId="769E6E80" w14:textId="77777777" w:rsidR="00593881" w:rsidRDefault="00593881" w:rsidP="006A3649"/>
    <w:p w14:paraId="26CEE59A" w14:textId="655C9F44" w:rsidR="00593881" w:rsidRDefault="00593881" w:rsidP="006A3649">
      <w:r>
        <w:rPr>
          <w:noProof/>
        </w:rPr>
        <w:lastRenderedPageBreak/>
        <w:drawing>
          <wp:inline distT="0" distB="0" distL="0" distR="0" wp14:anchorId="76E75A3A" wp14:editId="45C90D64">
            <wp:extent cx="2978150" cy="2650554"/>
            <wp:effectExtent l="0" t="0" r="0" b="0"/>
            <wp:docPr id="136489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8222" cy="2650618"/>
                    </a:xfrm>
                    <a:prstGeom prst="rect">
                      <a:avLst/>
                    </a:prstGeom>
                    <a:noFill/>
                  </pic:spPr>
                </pic:pic>
              </a:graphicData>
            </a:graphic>
          </wp:inline>
        </w:drawing>
      </w:r>
    </w:p>
    <w:p w14:paraId="07139A55" w14:textId="77777777" w:rsidR="00593881" w:rsidRDefault="00593881" w:rsidP="006A3649"/>
    <w:p w14:paraId="17A0C294" w14:textId="246E17CA" w:rsidR="00593881" w:rsidRDefault="00593881" w:rsidP="006A3649">
      <w:r>
        <w:rPr>
          <w:noProof/>
        </w:rPr>
        <w:drawing>
          <wp:inline distT="0" distB="0" distL="0" distR="0" wp14:anchorId="5C91A79F" wp14:editId="3EAC8418">
            <wp:extent cx="3351660" cy="2273300"/>
            <wp:effectExtent l="0" t="0" r="1270" b="0"/>
            <wp:docPr id="16002528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228" cy="2273685"/>
                    </a:xfrm>
                    <a:prstGeom prst="rect">
                      <a:avLst/>
                    </a:prstGeom>
                    <a:noFill/>
                  </pic:spPr>
                </pic:pic>
              </a:graphicData>
            </a:graphic>
          </wp:inline>
        </w:drawing>
      </w:r>
    </w:p>
    <w:p w14:paraId="7354E3FD" w14:textId="77777777" w:rsidR="00593881" w:rsidRDefault="00593881" w:rsidP="006A3649"/>
    <w:p w14:paraId="2F421613" w14:textId="77777777" w:rsidR="00593881" w:rsidRDefault="00593881" w:rsidP="006A3649"/>
    <w:p w14:paraId="15B25090" w14:textId="44229A1D" w:rsidR="00593881" w:rsidRDefault="00593881" w:rsidP="006A3649">
      <w:r>
        <w:rPr>
          <w:noProof/>
        </w:rPr>
        <w:drawing>
          <wp:inline distT="0" distB="0" distL="0" distR="0" wp14:anchorId="3AEB70E2" wp14:editId="5AE5EBB9">
            <wp:extent cx="2736850" cy="2467540"/>
            <wp:effectExtent l="0" t="0" r="6350" b="9525"/>
            <wp:docPr id="1708556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8054" cy="2468625"/>
                    </a:xfrm>
                    <a:prstGeom prst="rect">
                      <a:avLst/>
                    </a:prstGeom>
                    <a:noFill/>
                  </pic:spPr>
                </pic:pic>
              </a:graphicData>
            </a:graphic>
          </wp:inline>
        </w:drawing>
      </w:r>
    </w:p>
    <w:p w14:paraId="25DF2393" w14:textId="77777777" w:rsidR="00593881" w:rsidRDefault="00593881" w:rsidP="006A3649"/>
    <w:p w14:paraId="4302DE05" w14:textId="77777777" w:rsidR="00593881" w:rsidRDefault="00593881" w:rsidP="006A3649"/>
    <w:tbl>
      <w:tblPr>
        <w:tblStyle w:val="TableGrid"/>
        <w:tblW w:w="0" w:type="auto"/>
        <w:tblLook w:val="04A0" w:firstRow="1" w:lastRow="0" w:firstColumn="1" w:lastColumn="0" w:noHBand="0" w:noVBand="1"/>
      </w:tblPr>
      <w:tblGrid>
        <w:gridCol w:w="2306"/>
        <w:gridCol w:w="916"/>
        <w:gridCol w:w="1309"/>
        <w:gridCol w:w="1574"/>
        <w:gridCol w:w="1130"/>
        <w:gridCol w:w="1259"/>
      </w:tblGrid>
      <w:tr w:rsidR="00593881" w:rsidRPr="00593881" w14:paraId="20BA7EC4" w14:textId="77777777" w:rsidTr="00593881">
        <w:trPr>
          <w:trHeight w:val="290"/>
        </w:trPr>
        <w:tc>
          <w:tcPr>
            <w:tcW w:w="10335" w:type="dxa"/>
            <w:gridSpan w:val="2"/>
            <w:noWrap/>
            <w:hideMark/>
          </w:tcPr>
          <w:p w14:paraId="571C7536" w14:textId="77777777" w:rsidR="00593881" w:rsidRPr="00593881" w:rsidRDefault="00593881" w:rsidP="00593881">
            <w:pPr>
              <w:rPr>
                <w:b/>
                <w:bCs/>
                <w:i/>
                <w:iCs/>
                <w:sz w:val="16"/>
                <w:szCs w:val="16"/>
                <w:lang w:val="en-US"/>
              </w:rPr>
            </w:pPr>
            <w:r w:rsidRPr="00593881">
              <w:rPr>
                <w:b/>
                <w:bCs/>
                <w:i/>
                <w:iCs/>
                <w:sz w:val="16"/>
                <w:szCs w:val="16"/>
              </w:rPr>
              <w:t>*Sim &amp; Mauter, 2021 (does not include conveyance)</w:t>
            </w:r>
          </w:p>
        </w:tc>
        <w:tc>
          <w:tcPr>
            <w:tcW w:w="4096" w:type="dxa"/>
            <w:noWrap/>
            <w:hideMark/>
          </w:tcPr>
          <w:p w14:paraId="79C97740" w14:textId="77777777" w:rsidR="00593881" w:rsidRPr="00593881" w:rsidRDefault="00593881">
            <w:pPr>
              <w:rPr>
                <w:b/>
                <w:bCs/>
                <w:i/>
                <w:iCs/>
                <w:sz w:val="16"/>
                <w:szCs w:val="16"/>
              </w:rPr>
            </w:pPr>
          </w:p>
        </w:tc>
        <w:tc>
          <w:tcPr>
            <w:tcW w:w="5036" w:type="dxa"/>
            <w:noWrap/>
            <w:hideMark/>
          </w:tcPr>
          <w:p w14:paraId="40F0BBE6" w14:textId="77777777" w:rsidR="00593881" w:rsidRPr="00593881" w:rsidRDefault="00593881">
            <w:pPr>
              <w:rPr>
                <w:sz w:val="16"/>
                <w:szCs w:val="16"/>
              </w:rPr>
            </w:pPr>
          </w:p>
        </w:tc>
        <w:tc>
          <w:tcPr>
            <w:tcW w:w="3459" w:type="dxa"/>
            <w:noWrap/>
            <w:hideMark/>
          </w:tcPr>
          <w:p w14:paraId="6E6544E3" w14:textId="77777777" w:rsidR="00593881" w:rsidRPr="00593881" w:rsidRDefault="00593881">
            <w:pPr>
              <w:rPr>
                <w:sz w:val="16"/>
                <w:szCs w:val="16"/>
              </w:rPr>
            </w:pPr>
          </w:p>
        </w:tc>
        <w:tc>
          <w:tcPr>
            <w:tcW w:w="3916" w:type="dxa"/>
            <w:noWrap/>
            <w:hideMark/>
          </w:tcPr>
          <w:p w14:paraId="3E10AC9B" w14:textId="77777777" w:rsidR="00593881" w:rsidRPr="00593881" w:rsidRDefault="00593881">
            <w:pPr>
              <w:rPr>
                <w:sz w:val="16"/>
                <w:szCs w:val="16"/>
              </w:rPr>
            </w:pPr>
          </w:p>
        </w:tc>
      </w:tr>
      <w:tr w:rsidR="00593881" w:rsidRPr="00593881" w14:paraId="1419D820" w14:textId="77777777" w:rsidTr="00593881">
        <w:trPr>
          <w:trHeight w:val="290"/>
        </w:trPr>
        <w:tc>
          <w:tcPr>
            <w:tcW w:w="10335" w:type="dxa"/>
            <w:gridSpan w:val="2"/>
            <w:noWrap/>
            <w:hideMark/>
          </w:tcPr>
          <w:p w14:paraId="2D9DF17B" w14:textId="77777777" w:rsidR="00593881" w:rsidRPr="00593881" w:rsidRDefault="00593881">
            <w:pPr>
              <w:rPr>
                <w:b/>
                <w:bCs/>
                <w:sz w:val="16"/>
                <w:szCs w:val="16"/>
              </w:rPr>
            </w:pPr>
            <w:r w:rsidRPr="00593881">
              <w:rPr>
                <w:b/>
                <w:bCs/>
                <w:sz w:val="16"/>
                <w:szCs w:val="16"/>
              </w:rPr>
              <w:t>CAPACITY: AVERAGE (PROVIDING MORE THAN JUST ONE BLOCK)</w:t>
            </w:r>
          </w:p>
        </w:tc>
        <w:tc>
          <w:tcPr>
            <w:tcW w:w="4096" w:type="dxa"/>
            <w:noWrap/>
            <w:hideMark/>
          </w:tcPr>
          <w:p w14:paraId="1F45D214" w14:textId="77777777" w:rsidR="00593881" w:rsidRPr="00593881" w:rsidRDefault="00593881">
            <w:pPr>
              <w:rPr>
                <w:b/>
                <w:bCs/>
                <w:sz w:val="16"/>
                <w:szCs w:val="16"/>
              </w:rPr>
            </w:pPr>
          </w:p>
        </w:tc>
        <w:tc>
          <w:tcPr>
            <w:tcW w:w="5036" w:type="dxa"/>
            <w:noWrap/>
            <w:hideMark/>
          </w:tcPr>
          <w:p w14:paraId="54990D4D" w14:textId="77777777" w:rsidR="00593881" w:rsidRPr="00593881" w:rsidRDefault="00593881">
            <w:pPr>
              <w:rPr>
                <w:sz w:val="16"/>
                <w:szCs w:val="16"/>
              </w:rPr>
            </w:pPr>
          </w:p>
        </w:tc>
        <w:tc>
          <w:tcPr>
            <w:tcW w:w="3459" w:type="dxa"/>
            <w:noWrap/>
            <w:hideMark/>
          </w:tcPr>
          <w:p w14:paraId="0EA01A1E" w14:textId="77777777" w:rsidR="00593881" w:rsidRPr="00593881" w:rsidRDefault="00593881">
            <w:pPr>
              <w:rPr>
                <w:sz w:val="16"/>
                <w:szCs w:val="16"/>
              </w:rPr>
            </w:pPr>
          </w:p>
        </w:tc>
        <w:tc>
          <w:tcPr>
            <w:tcW w:w="3916" w:type="dxa"/>
            <w:noWrap/>
            <w:hideMark/>
          </w:tcPr>
          <w:p w14:paraId="2F16ADE4" w14:textId="77777777" w:rsidR="00593881" w:rsidRPr="00593881" w:rsidRDefault="00593881">
            <w:pPr>
              <w:rPr>
                <w:sz w:val="16"/>
                <w:szCs w:val="16"/>
              </w:rPr>
            </w:pPr>
          </w:p>
        </w:tc>
      </w:tr>
      <w:tr w:rsidR="00593881" w:rsidRPr="00593881" w14:paraId="016F2521" w14:textId="77777777" w:rsidTr="00593881">
        <w:trPr>
          <w:trHeight w:val="290"/>
        </w:trPr>
        <w:tc>
          <w:tcPr>
            <w:tcW w:w="7634" w:type="dxa"/>
            <w:noWrap/>
            <w:hideMark/>
          </w:tcPr>
          <w:p w14:paraId="3E85045D" w14:textId="77777777" w:rsidR="00593881" w:rsidRPr="00593881" w:rsidRDefault="00593881">
            <w:pPr>
              <w:rPr>
                <w:sz w:val="16"/>
                <w:szCs w:val="16"/>
              </w:rPr>
            </w:pPr>
          </w:p>
        </w:tc>
        <w:tc>
          <w:tcPr>
            <w:tcW w:w="2701" w:type="dxa"/>
            <w:noWrap/>
            <w:hideMark/>
          </w:tcPr>
          <w:p w14:paraId="10053B3B" w14:textId="77777777" w:rsidR="00593881" w:rsidRPr="00593881" w:rsidRDefault="00593881">
            <w:pPr>
              <w:rPr>
                <w:sz w:val="16"/>
                <w:szCs w:val="16"/>
              </w:rPr>
            </w:pPr>
          </w:p>
        </w:tc>
        <w:tc>
          <w:tcPr>
            <w:tcW w:w="4096" w:type="dxa"/>
            <w:noWrap/>
            <w:hideMark/>
          </w:tcPr>
          <w:p w14:paraId="33BDF8F0" w14:textId="77777777" w:rsidR="00593881" w:rsidRPr="00593881" w:rsidRDefault="00593881">
            <w:pPr>
              <w:rPr>
                <w:sz w:val="16"/>
                <w:szCs w:val="16"/>
              </w:rPr>
            </w:pPr>
          </w:p>
        </w:tc>
        <w:tc>
          <w:tcPr>
            <w:tcW w:w="5036" w:type="dxa"/>
            <w:noWrap/>
            <w:hideMark/>
          </w:tcPr>
          <w:p w14:paraId="1A03D300" w14:textId="77777777" w:rsidR="00593881" w:rsidRPr="00593881" w:rsidRDefault="00593881">
            <w:pPr>
              <w:rPr>
                <w:sz w:val="16"/>
                <w:szCs w:val="16"/>
              </w:rPr>
            </w:pPr>
          </w:p>
        </w:tc>
        <w:tc>
          <w:tcPr>
            <w:tcW w:w="3459" w:type="dxa"/>
            <w:noWrap/>
            <w:hideMark/>
          </w:tcPr>
          <w:p w14:paraId="1FC2693D" w14:textId="77777777" w:rsidR="00593881" w:rsidRPr="00593881" w:rsidRDefault="00593881">
            <w:pPr>
              <w:rPr>
                <w:sz w:val="16"/>
                <w:szCs w:val="16"/>
              </w:rPr>
            </w:pPr>
            <w:r w:rsidRPr="00593881">
              <w:rPr>
                <w:sz w:val="16"/>
                <w:szCs w:val="16"/>
              </w:rPr>
              <w:t>*calculate for lower and upper bounds</w:t>
            </w:r>
          </w:p>
        </w:tc>
        <w:tc>
          <w:tcPr>
            <w:tcW w:w="3916" w:type="dxa"/>
            <w:noWrap/>
            <w:hideMark/>
          </w:tcPr>
          <w:p w14:paraId="004C1285" w14:textId="77777777" w:rsidR="00593881" w:rsidRPr="00593881" w:rsidRDefault="00593881">
            <w:pPr>
              <w:rPr>
                <w:sz w:val="16"/>
                <w:szCs w:val="16"/>
              </w:rPr>
            </w:pPr>
          </w:p>
        </w:tc>
      </w:tr>
      <w:tr w:rsidR="00593881" w:rsidRPr="00593881" w14:paraId="2EC56313" w14:textId="77777777" w:rsidTr="00593881">
        <w:trPr>
          <w:trHeight w:val="290"/>
        </w:trPr>
        <w:tc>
          <w:tcPr>
            <w:tcW w:w="7634" w:type="dxa"/>
            <w:noWrap/>
            <w:hideMark/>
          </w:tcPr>
          <w:p w14:paraId="1FF007EF" w14:textId="77777777" w:rsidR="00593881" w:rsidRPr="00593881" w:rsidRDefault="00593881">
            <w:pPr>
              <w:rPr>
                <w:b/>
                <w:bCs/>
                <w:sz w:val="16"/>
                <w:szCs w:val="16"/>
              </w:rPr>
            </w:pPr>
            <w:r w:rsidRPr="00593881">
              <w:rPr>
                <w:b/>
                <w:bCs/>
                <w:sz w:val="16"/>
                <w:szCs w:val="16"/>
              </w:rPr>
              <w:t>COSTS OF STUDY</w:t>
            </w:r>
          </w:p>
        </w:tc>
        <w:tc>
          <w:tcPr>
            <w:tcW w:w="2701" w:type="dxa"/>
            <w:noWrap/>
            <w:hideMark/>
          </w:tcPr>
          <w:p w14:paraId="566D0C5D" w14:textId="77777777" w:rsidR="00593881" w:rsidRPr="00593881" w:rsidRDefault="00593881">
            <w:pPr>
              <w:rPr>
                <w:b/>
                <w:bCs/>
                <w:sz w:val="16"/>
                <w:szCs w:val="16"/>
              </w:rPr>
            </w:pPr>
          </w:p>
        </w:tc>
        <w:tc>
          <w:tcPr>
            <w:tcW w:w="4096" w:type="dxa"/>
            <w:noWrap/>
            <w:hideMark/>
          </w:tcPr>
          <w:p w14:paraId="30803536" w14:textId="77777777" w:rsidR="00593881" w:rsidRPr="00593881" w:rsidRDefault="00593881">
            <w:pPr>
              <w:rPr>
                <w:sz w:val="16"/>
                <w:szCs w:val="16"/>
              </w:rPr>
            </w:pPr>
          </w:p>
        </w:tc>
        <w:tc>
          <w:tcPr>
            <w:tcW w:w="5036" w:type="dxa"/>
            <w:noWrap/>
            <w:hideMark/>
          </w:tcPr>
          <w:p w14:paraId="418621E6" w14:textId="77777777" w:rsidR="00593881" w:rsidRPr="00593881" w:rsidRDefault="00593881">
            <w:pPr>
              <w:rPr>
                <w:sz w:val="16"/>
                <w:szCs w:val="16"/>
              </w:rPr>
            </w:pPr>
            <w:r w:rsidRPr="00593881">
              <w:rPr>
                <w:sz w:val="16"/>
                <w:szCs w:val="16"/>
              </w:rPr>
              <w:t>AVG</w:t>
            </w:r>
          </w:p>
        </w:tc>
        <w:tc>
          <w:tcPr>
            <w:tcW w:w="3459" w:type="dxa"/>
            <w:noWrap/>
            <w:hideMark/>
          </w:tcPr>
          <w:p w14:paraId="51CF40C2" w14:textId="77777777" w:rsidR="00593881" w:rsidRPr="00593881" w:rsidRDefault="00593881">
            <w:pPr>
              <w:rPr>
                <w:sz w:val="16"/>
                <w:szCs w:val="16"/>
              </w:rPr>
            </w:pPr>
          </w:p>
        </w:tc>
        <w:tc>
          <w:tcPr>
            <w:tcW w:w="3916" w:type="dxa"/>
            <w:noWrap/>
            <w:hideMark/>
          </w:tcPr>
          <w:p w14:paraId="16F421E7" w14:textId="77777777" w:rsidR="00593881" w:rsidRPr="00593881" w:rsidRDefault="00593881">
            <w:pPr>
              <w:rPr>
                <w:sz w:val="16"/>
                <w:szCs w:val="16"/>
              </w:rPr>
            </w:pPr>
          </w:p>
        </w:tc>
      </w:tr>
      <w:tr w:rsidR="00593881" w:rsidRPr="00593881" w14:paraId="5FB73577" w14:textId="77777777" w:rsidTr="00593881">
        <w:trPr>
          <w:trHeight w:val="290"/>
        </w:trPr>
        <w:tc>
          <w:tcPr>
            <w:tcW w:w="7634" w:type="dxa"/>
            <w:noWrap/>
            <w:hideMark/>
          </w:tcPr>
          <w:p w14:paraId="6576A6AB" w14:textId="77777777" w:rsidR="00593881" w:rsidRPr="00593881" w:rsidRDefault="00593881">
            <w:pPr>
              <w:rPr>
                <w:sz w:val="16"/>
                <w:szCs w:val="16"/>
              </w:rPr>
            </w:pPr>
            <w:r w:rsidRPr="00593881">
              <w:rPr>
                <w:sz w:val="16"/>
                <w:szCs w:val="16"/>
              </w:rPr>
              <w:t>CAPEX</w:t>
            </w:r>
          </w:p>
        </w:tc>
        <w:tc>
          <w:tcPr>
            <w:tcW w:w="2701" w:type="dxa"/>
            <w:noWrap/>
            <w:hideMark/>
          </w:tcPr>
          <w:p w14:paraId="13E4D500" w14:textId="77777777" w:rsidR="00593881" w:rsidRPr="00593881" w:rsidRDefault="00593881">
            <w:pPr>
              <w:rPr>
                <w:sz w:val="16"/>
                <w:szCs w:val="16"/>
              </w:rPr>
            </w:pPr>
            <w:r w:rsidRPr="00593881">
              <w:rPr>
                <w:sz w:val="16"/>
                <w:szCs w:val="16"/>
              </w:rPr>
              <w:t>DPR</w:t>
            </w:r>
          </w:p>
        </w:tc>
        <w:tc>
          <w:tcPr>
            <w:tcW w:w="4096" w:type="dxa"/>
            <w:noWrap/>
            <w:hideMark/>
          </w:tcPr>
          <w:p w14:paraId="4CCC2389" w14:textId="77777777" w:rsidR="00593881" w:rsidRPr="00593881" w:rsidRDefault="00593881">
            <w:pPr>
              <w:rPr>
                <w:sz w:val="16"/>
                <w:szCs w:val="16"/>
              </w:rPr>
            </w:pPr>
            <w:r w:rsidRPr="00593881">
              <w:rPr>
                <w:sz w:val="16"/>
                <w:szCs w:val="16"/>
              </w:rPr>
              <w:t>1000 and 5300 $ per m3 d</w:t>
            </w:r>
          </w:p>
        </w:tc>
        <w:tc>
          <w:tcPr>
            <w:tcW w:w="5036" w:type="dxa"/>
            <w:noWrap/>
            <w:hideMark/>
          </w:tcPr>
          <w:p w14:paraId="4E7C23FF" w14:textId="77777777" w:rsidR="00593881" w:rsidRPr="00593881" w:rsidRDefault="00593881" w:rsidP="00593881">
            <w:pPr>
              <w:rPr>
                <w:sz w:val="16"/>
                <w:szCs w:val="16"/>
              </w:rPr>
            </w:pPr>
            <w:r w:rsidRPr="00593881">
              <w:rPr>
                <w:sz w:val="16"/>
                <w:szCs w:val="16"/>
              </w:rPr>
              <w:t>3150</w:t>
            </w:r>
          </w:p>
        </w:tc>
        <w:tc>
          <w:tcPr>
            <w:tcW w:w="3459" w:type="dxa"/>
            <w:noWrap/>
            <w:hideMark/>
          </w:tcPr>
          <w:p w14:paraId="0B7DD6B1" w14:textId="77777777" w:rsidR="00593881" w:rsidRPr="00593881" w:rsidRDefault="00593881" w:rsidP="00593881">
            <w:pPr>
              <w:rPr>
                <w:sz w:val="16"/>
                <w:szCs w:val="16"/>
              </w:rPr>
            </w:pPr>
            <w:r w:rsidRPr="00593881">
              <w:rPr>
                <w:sz w:val="16"/>
                <w:szCs w:val="16"/>
              </w:rPr>
              <w:t>$/m3d</w:t>
            </w:r>
          </w:p>
        </w:tc>
        <w:tc>
          <w:tcPr>
            <w:tcW w:w="3916" w:type="dxa"/>
            <w:noWrap/>
            <w:hideMark/>
          </w:tcPr>
          <w:p w14:paraId="75A1EABC" w14:textId="77777777" w:rsidR="00593881" w:rsidRPr="00593881" w:rsidRDefault="00593881">
            <w:pPr>
              <w:rPr>
                <w:sz w:val="16"/>
                <w:szCs w:val="16"/>
              </w:rPr>
            </w:pPr>
          </w:p>
        </w:tc>
      </w:tr>
      <w:tr w:rsidR="00593881" w:rsidRPr="00593881" w14:paraId="434E9FF5" w14:textId="77777777" w:rsidTr="00593881">
        <w:trPr>
          <w:trHeight w:val="290"/>
        </w:trPr>
        <w:tc>
          <w:tcPr>
            <w:tcW w:w="7634" w:type="dxa"/>
            <w:noWrap/>
            <w:hideMark/>
          </w:tcPr>
          <w:p w14:paraId="128B0A26" w14:textId="77777777" w:rsidR="00593881" w:rsidRPr="00593881" w:rsidRDefault="00593881">
            <w:pPr>
              <w:rPr>
                <w:sz w:val="16"/>
                <w:szCs w:val="16"/>
              </w:rPr>
            </w:pPr>
          </w:p>
        </w:tc>
        <w:tc>
          <w:tcPr>
            <w:tcW w:w="2701" w:type="dxa"/>
            <w:noWrap/>
            <w:hideMark/>
          </w:tcPr>
          <w:p w14:paraId="7B110734" w14:textId="77777777" w:rsidR="00593881" w:rsidRPr="00593881" w:rsidRDefault="00593881">
            <w:pPr>
              <w:rPr>
                <w:sz w:val="16"/>
                <w:szCs w:val="16"/>
              </w:rPr>
            </w:pPr>
            <w:r w:rsidRPr="00593881">
              <w:rPr>
                <w:sz w:val="16"/>
                <w:szCs w:val="16"/>
              </w:rPr>
              <w:t>ONLY FAT</w:t>
            </w:r>
          </w:p>
        </w:tc>
        <w:tc>
          <w:tcPr>
            <w:tcW w:w="4096" w:type="dxa"/>
            <w:noWrap/>
            <w:hideMark/>
          </w:tcPr>
          <w:p w14:paraId="574E46F5" w14:textId="77777777" w:rsidR="00593881" w:rsidRPr="00593881" w:rsidRDefault="00593881">
            <w:pPr>
              <w:rPr>
                <w:sz w:val="16"/>
                <w:szCs w:val="16"/>
              </w:rPr>
            </w:pPr>
            <w:r w:rsidRPr="00593881">
              <w:rPr>
                <w:sz w:val="16"/>
                <w:szCs w:val="16"/>
              </w:rPr>
              <w:t>1800 and 4100 $ per m3 d</w:t>
            </w:r>
          </w:p>
        </w:tc>
        <w:tc>
          <w:tcPr>
            <w:tcW w:w="5036" w:type="dxa"/>
            <w:noWrap/>
            <w:hideMark/>
          </w:tcPr>
          <w:p w14:paraId="71050296" w14:textId="77777777" w:rsidR="00593881" w:rsidRPr="00593881" w:rsidRDefault="00593881" w:rsidP="00593881">
            <w:pPr>
              <w:rPr>
                <w:sz w:val="16"/>
                <w:szCs w:val="16"/>
              </w:rPr>
            </w:pPr>
            <w:r w:rsidRPr="00593881">
              <w:rPr>
                <w:sz w:val="16"/>
                <w:szCs w:val="16"/>
              </w:rPr>
              <w:t>2950</w:t>
            </w:r>
          </w:p>
        </w:tc>
        <w:tc>
          <w:tcPr>
            <w:tcW w:w="3459" w:type="dxa"/>
            <w:noWrap/>
            <w:hideMark/>
          </w:tcPr>
          <w:p w14:paraId="68412FAC" w14:textId="77777777" w:rsidR="00593881" w:rsidRPr="00593881" w:rsidRDefault="00593881" w:rsidP="00593881">
            <w:pPr>
              <w:rPr>
                <w:sz w:val="16"/>
                <w:szCs w:val="16"/>
              </w:rPr>
            </w:pPr>
            <w:r w:rsidRPr="00593881">
              <w:rPr>
                <w:sz w:val="16"/>
                <w:szCs w:val="16"/>
              </w:rPr>
              <w:t>$/m3d</w:t>
            </w:r>
          </w:p>
        </w:tc>
        <w:tc>
          <w:tcPr>
            <w:tcW w:w="3916" w:type="dxa"/>
            <w:noWrap/>
            <w:hideMark/>
          </w:tcPr>
          <w:p w14:paraId="27CECB01" w14:textId="77777777" w:rsidR="00593881" w:rsidRPr="00593881" w:rsidRDefault="00593881">
            <w:pPr>
              <w:rPr>
                <w:sz w:val="16"/>
                <w:szCs w:val="16"/>
              </w:rPr>
            </w:pPr>
          </w:p>
        </w:tc>
      </w:tr>
      <w:tr w:rsidR="00593881" w:rsidRPr="00593881" w14:paraId="55DE3BBD" w14:textId="77777777" w:rsidTr="00593881">
        <w:trPr>
          <w:trHeight w:val="290"/>
        </w:trPr>
        <w:tc>
          <w:tcPr>
            <w:tcW w:w="7634" w:type="dxa"/>
            <w:noWrap/>
            <w:hideMark/>
          </w:tcPr>
          <w:p w14:paraId="3A5B557E" w14:textId="77777777" w:rsidR="00593881" w:rsidRPr="00593881" w:rsidRDefault="00593881">
            <w:pPr>
              <w:rPr>
                <w:sz w:val="16"/>
                <w:szCs w:val="16"/>
              </w:rPr>
            </w:pPr>
          </w:p>
        </w:tc>
        <w:tc>
          <w:tcPr>
            <w:tcW w:w="2701" w:type="dxa"/>
            <w:noWrap/>
            <w:hideMark/>
          </w:tcPr>
          <w:p w14:paraId="5CEB944B" w14:textId="77777777" w:rsidR="00593881" w:rsidRPr="00593881" w:rsidRDefault="00593881">
            <w:pPr>
              <w:rPr>
                <w:sz w:val="16"/>
                <w:szCs w:val="16"/>
              </w:rPr>
            </w:pPr>
          </w:p>
        </w:tc>
        <w:tc>
          <w:tcPr>
            <w:tcW w:w="4096" w:type="dxa"/>
            <w:noWrap/>
            <w:hideMark/>
          </w:tcPr>
          <w:p w14:paraId="54A4F310" w14:textId="77777777" w:rsidR="00593881" w:rsidRPr="00593881" w:rsidRDefault="00593881">
            <w:pPr>
              <w:rPr>
                <w:sz w:val="16"/>
                <w:szCs w:val="16"/>
              </w:rPr>
            </w:pPr>
          </w:p>
        </w:tc>
        <w:tc>
          <w:tcPr>
            <w:tcW w:w="5036" w:type="dxa"/>
            <w:noWrap/>
            <w:hideMark/>
          </w:tcPr>
          <w:p w14:paraId="570D8347" w14:textId="77777777" w:rsidR="00593881" w:rsidRPr="00593881" w:rsidRDefault="00593881">
            <w:pPr>
              <w:rPr>
                <w:sz w:val="16"/>
                <w:szCs w:val="16"/>
              </w:rPr>
            </w:pPr>
            <w:r w:rsidRPr="00593881">
              <w:rPr>
                <w:sz w:val="16"/>
                <w:szCs w:val="16"/>
              </w:rPr>
              <w:t> </w:t>
            </w:r>
          </w:p>
        </w:tc>
        <w:tc>
          <w:tcPr>
            <w:tcW w:w="3459" w:type="dxa"/>
            <w:noWrap/>
            <w:hideMark/>
          </w:tcPr>
          <w:p w14:paraId="3C722C29" w14:textId="77777777" w:rsidR="00593881" w:rsidRPr="00593881" w:rsidRDefault="00593881">
            <w:pPr>
              <w:rPr>
                <w:sz w:val="16"/>
                <w:szCs w:val="16"/>
              </w:rPr>
            </w:pPr>
          </w:p>
        </w:tc>
        <w:tc>
          <w:tcPr>
            <w:tcW w:w="3916" w:type="dxa"/>
            <w:noWrap/>
            <w:hideMark/>
          </w:tcPr>
          <w:p w14:paraId="0314F3EB" w14:textId="77777777" w:rsidR="00593881" w:rsidRPr="00593881" w:rsidRDefault="00593881">
            <w:pPr>
              <w:rPr>
                <w:sz w:val="16"/>
                <w:szCs w:val="16"/>
              </w:rPr>
            </w:pPr>
          </w:p>
        </w:tc>
      </w:tr>
      <w:tr w:rsidR="00593881" w:rsidRPr="00593881" w14:paraId="2AC3A156" w14:textId="77777777" w:rsidTr="00593881">
        <w:trPr>
          <w:trHeight w:val="290"/>
        </w:trPr>
        <w:tc>
          <w:tcPr>
            <w:tcW w:w="7634" w:type="dxa"/>
            <w:noWrap/>
            <w:hideMark/>
          </w:tcPr>
          <w:p w14:paraId="49A6926F" w14:textId="77777777" w:rsidR="00593881" w:rsidRPr="00593881" w:rsidRDefault="00593881">
            <w:pPr>
              <w:rPr>
                <w:sz w:val="16"/>
                <w:szCs w:val="16"/>
              </w:rPr>
            </w:pPr>
            <w:r w:rsidRPr="00593881">
              <w:rPr>
                <w:sz w:val="16"/>
                <w:szCs w:val="16"/>
              </w:rPr>
              <w:t>OPEX</w:t>
            </w:r>
          </w:p>
        </w:tc>
        <w:tc>
          <w:tcPr>
            <w:tcW w:w="2701" w:type="dxa"/>
            <w:noWrap/>
            <w:hideMark/>
          </w:tcPr>
          <w:p w14:paraId="164C95D3" w14:textId="77777777" w:rsidR="00593881" w:rsidRPr="00593881" w:rsidRDefault="00593881">
            <w:pPr>
              <w:rPr>
                <w:sz w:val="16"/>
                <w:szCs w:val="16"/>
              </w:rPr>
            </w:pPr>
            <w:r w:rsidRPr="00593881">
              <w:rPr>
                <w:sz w:val="16"/>
                <w:szCs w:val="16"/>
              </w:rPr>
              <w:t>ONLY FAT</w:t>
            </w:r>
          </w:p>
        </w:tc>
        <w:tc>
          <w:tcPr>
            <w:tcW w:w="4096" w:type="dxa"/>
            <w:noWrap/>
            <w:hideMark/>
          </w:tcPr>
          <w:p w14:paraId="131C8FE7" w14:textId="77777777" w:rsidR="00593881" w:rsidRPr="00593881" w:rsidRDefault="00593881">
            <w:pPr>
              <w:rPr>
                <w:sz w:val="16"/>
                <w:szCs w:val="16"/>
              </w:rPr>
            </w:pPr>
            <w:r w:rsidRPr="00593881">
              <w:rPr>
                <w:sz w:val="16"/>
                <w:szCs w:val="16"/>
              </w:rPr>
              <w:t>100 and 200 $ per m3 d*yr</w:t>
            </w:r>
          </w:p>
        </w:tc>
        <w:tc>
          <w:tcPr>
            <w:tcW w:w="5036" w:type="dxa"/>
            <w:noWrap/>
            <w:hideMark/>
          </w:tcPr>
          <w:p w14:paraId="49C95900" w14:textId="77777777" w:rsidR="00593881" w:rsidRPr="00593881" w:rsidRDefault="00593881" w:rsidP="00593881">
            <w:pPr>
              <w:rPr>
                <w:sz w:val="16"/>
                <w:szCs w:val="16"/>
              </w:rPr>
            </w:pPr>
            <w:r w:rsidRPr="00593881">
              <w:rPr>
                <w:sz w:val="16"/>
                <w:szCs w:val="16"/>
              </w:rPr>
              <w:t>150</w:t>
            </w:r>
          </w:p>
        </w:tc>
        <w:tc>
          <w:tcPr>
            <w:tcW w:w="3459" w:type="dxa"/>
            <w:noWrap/>
            <w:hideMark/>
          </w:tcPr>
          <w:p w14:paraId="4C6824CC" w14:textId="77777777" w:rsidR="00593881" w:rsidRPr="00593881" w:rsidRDefault="00593881" w:rsidP="00593881">
            <w:pPr>
              <w:rPr>
                <w:sz w:val="16"/>
                <w:szCs w:val="16"/>
              </w:rPr>
            </w:pPr>
            <w:r w:rsidRPr="00593881">
              <w:rPr>
                <w:sz w:val="16"/>
                <w:szCs w:val="16"/>
              </w:rPr>
              <w:t>$/m3d*yr</w:t>
            </w:r>
          </w:p>
        </w:tc>
        <w:tc>
          <w:tcPr>
            <w:tcW w:w="3916" w:type="dxa"/>
            <w:noWrap/>
            <w:hideMark/>
          </w:tcPr>
          <w:p w14:paraId="5258911B" w14:textId="77777777" w:rsidR="00593881" w:rsidRPr="00593881" w:rsidRDefault="00593881">
            <w:pPr>
              <w:rPr>
                <w:sz w:val="16"/>
                <w:szCs w:val="16"/>
              </w:rPr>
            </w:pPr>
          </w:p>
        </w:tc>
      </w:tr>
      <w:tr w:rsidR="00593881" w:rsidRPr="00593881" w14:paraId="173CD3F4" w14:textId="77777777" w:rsidTr="00593881">
        <w:trPr>
          <w:trHeight w:val="290"/>
        </w:trPr>
        <w:tc>
          <w:tcPr>
            <w:tcW w:w="7634" w:type="dxa"/>
            <w:noWrap/>
            <w:hideMark/>
          </w:tcPr>
          <w:p w14:paraId="2E1122A1" w14:textId="77777777" w:rsidR="00593881" w:rsidRPr="00593881" w:rsidRDefault="00593881">
            <w:pPr>
              <w:rPr>
                <w:b/>
                <w:bCs/>
                <w:sz w:val="16"/>
                <w:szCs w:val="16"/>
              </w:rPr>
            </w:pPr>
            <w:r w:rsidRPr="00593881">
              <w:rPr>
                <w:b/>
                <w:bCs/>
                <w:sz w:val="16"/>
                <w:szCs w:val="16"/>
              </w:rPr>
              <w:t>PLUMLEE ET AL. &gt; FIND AVG CAPACITY</w:t>
            </w:r>
          </w:p>
        </w:tc>
        <w:tc>
          <w:tcPr>
            <w:tcW w:w="2701" w:type="dxa"/>
            <w:noWrap/>
            <w:hideMark/>
          </w:tcPr>
          <w:p w14:paraId="626A51C7" w14:textId="77777777" w:rsidR="00593881" w:rsidRPr="00593881" w:rsidRDefault="00593881">
            <w:pPr>
              <w:rPr>
                <w:b/>
                <w:bCs/>
                <w:sz w:val="16"/>
                <w:szCs w:val="16"/>
              </w:rPr>
            </w:pPr>
          </w:p>
        </w:tc>
        <w:tc>
          <w:tcPr>
            <w:tcW w:w="4096" w:type="dxa"/>
            <w:noWrap/>
            <w:hideMark/>
          </w:tcPr>
          <w:p w14:paraId="23D03096" w14:textId="77777777" w:rsidR="00593881" w:rsidRPr="00593881" w:rsidRDefault="00593881">
            <w:pPr>
              <w:rPr>
                <w:sz w:val="16"/>
                <w:szCs w:val="16"/>
              </w:rPr>
            </w:pPr>
          </w:p>
        </w:tc>
        <w:tc>
          <w:tcPr>
            <w:tcW w:w="5036" w:type="dxa"/>
            <w:noWrap/>
            <w:hideMark/>
          </w:tcPr>
          <w:p w14:paraId="04E4B68C" w14:textId="77777777" w:rsidR="00593881" w:rsidRPr="00593881" w:rsidRDefault="00593881">
            <w:pPr>
              <w:rPr>
                <w:sz w:val="16"/>
                <w:szCs w:val="16"/>
              </w:rPr>
            </w:pPr>
          </w:p>
        </w:tc>
        <w:tc>
          <w:tcPr>
            <w:tcW w:w="3459" w:type="dxa"/>
            <w:noWrap/>
            <w:hideMark/>
          </w:tcPr>
          <w:p w14:paraId="553BDA59" w14:textId="77777777" w:rsidR="00593881" w:rsidRPr="00593881" w:rsidRDefault="00593881">
            <w:pPr>
              <w:rPr>
                <w:sz w:val="16"/>
                <w:szCs w:val="16"/>
              </w:rPr>
            </w:pPr>
          </w:p>
        </w:tc>
        <w:tc>
          <w:tcPr>
            <w:tcW w:w="3916" w:type="dxa"/>
            <w:noWrap/>
            <w:hideMark/>
          </w:tcPr>
          <w:p w14:paraId="743458BA" w14:textId="77777777" w:rsidR="00593881" w:rsidRPr="00593881" w:rsidRDefault="00593881">
            <w:pPr>
              <w:rPr>
                <w:sz w:val="16"/>
                <w:szCs w:val="16"/>
              </w:rPr>
            </w:pPr>
          </w:p>
        </w:tc>
      </w:tr>
      <w:tr w:rsidR="00593881" w:rsidRPr="00593881" w14:paraId="2D648792" w14:textId="77777777" w:rsidTr="00593881">
        <w:trPr>
          <w:trHeight w:val="290"/>
        </w:trPr>
        <w:tc>
          <w:tcPr>
            <w:tcW w:w="7634" w:type="dxa"/>
            <w:noWrap/>
            <w:hideMark/>
          </w:tcPr>
          <w:p w14:paraId="139BFF33" w14:textId="77777777" w:rsidR="00593881" w:rsidRPr="00593881" w:rsidRDefault="00593881">
            <w:pPr>
              <w:rPr>
                <w:sz w:val="16"/>
                <w:szCs w:val="16"/>
              </w:rPr>
            </w:pPr>
            <w:r w:rsidRPr="00593881">
              <w:rPr>
                <w:sz w:val="16"/>
                <w:szCs w:val="16"/>
              </w:rPr>
              <w:t>DPR</w:t>
            </w:r>
          </w:p>
        </w:tc>
        <w:tc>
          <w:tcPr>
            <w:tcW w:w="2701" w:type="dxa"/>
            <w:noWrap/>
            <w:hideMark/>
          </w:tcPr>
          <w:p w14:paraId="629A0CE9" w14:textId="77777777" w:rsidR="00593881" w:rsidRPr="00593881" w:rsidRDefault="00593881" w:rsidP="00593881">
            <w:pPr>
              <w:rPr>
                <w:sz w:val="16"/>
                <w:szCs w:val="16"/>
              </w:rPr>
            </w:pPr>
            <w:r w:rsidRPr="00593881">
              <w:rPr>
                <w:sz w:val="16"/>
                <w:szCs w:val="16"/>
              </w:rPr>
              <w:t>4,874.16</w:t>
            </w:r>
          </w:p>
        </w:tc>
        <w:tc>
          <w:tcPr>
            <w:tcW w:w="4096" w:type="dxa"/>
            <w:noWrap/>
            <w:hideMark/>
          </w:tcPr>
          <w:p w14:paraId="4AEE2820" w14:textId="77777777" w:rsidR="00593881" w:rsidRPr="00593881" w:rsidRDefault="00593881" w:rsidP="00593881">
            <w:pPr>
              <w:rPr>
                <w:sz w:val="16"/>
                <w:szCs w:val="16"/>
              </w:rPr>
            </w:pPr>
            <w:r w:rsidRPr="00593881">
              <w:rPr>
                <w:sz w:val="16"/>
                <w:szCs w:val="16"/>
              </w:rPr>
              <w:t>m3/day</w:t>
            </w:r>
          </w:p>
        </w:tc>
        <w:tc>
          <w:tcPr>
            <w:tcW w:w="5036" w:type="dxa"/>
            <w:noWrap/>
            <w:hideMark/>
          </w:tcPr>
          <w:p w14:paraId="2D863987" w14:textId="77777777" w:rsidR="00593881" w:rsidRPr="00593881" w:rsidRDefault="00593881">
            <w:pPr>
              <w:rPr>
                <w:sz w:val="16"/>
                <w:szCs w:val="16"/>
              </w:rPr>
            </w:pPr>
          </w:p>
        </w:tc>
        <w:tc>
          <w:tcPr>
            <w:tcW w:w="3459" w:type="dxa"/>
            <w:noWrap/>
            <w:hideMark/>
          </w:tcPr>
          <w:p w14:paraId="1159CB16" w14:textId="77777777" w:rsidR="00593881" w:rsidRPr="00593881" w:rsidRDefault="00593881">
            <w:pPr>
              <w:rPr>
                <w:sz w:val="16"/>
                <w:szCs w:val="16"/>
              </w:rPr>
            </w:pPr>
          </w:p>
        </w:tc>
        <w:tc>
          <w:tcPr>
            <w:tcW w:w="3916" w:type="dxa"/>
            <w:noWrap/>
            <w:hideMark/>
          </w:tcPr>
          <w:p w14:paraId="3CD0B2B4" w14:textId="77777777" w:rsidR="00593881" w:rsidRPr="00593881" w:rsidRDefault="00593881">
            <w:pPr>
              <w:rPr>
                <w:sz w:val="16"/>
                <w:szCs w:val="16"/>
              </w:rPr>
            </w:pPr>
          </w:p>
        </w:tc>
      </w:tr>
      <w:tr w:rsidR="00593881" w:rsidRPr="00593881" w14:paraId="0B102966" w14:textId="77777777" w:rsidTr="00593881">
        <w:trPr>
          <w:trHeight w:val="290"/>
        </w:trPr>
        <w:tc>
          <w:tcPr>
            <w:tcW w:w="7634" w:type="dxa"/>
            <w:noWrap/>
            <w:hideMark/>
          </w:tcPr>
          <w:p w14:paraId="04B1C043" w14:textId="77777777" w:rsidR="00593881" w:rsidRPr="00593881" w:rsidRDefault="00593881">
            <w:pPr>
              <w:rPr>
                <w:sz w:val="16"/>
                <w:szCs w:val="16"/>
              </w:rPr>
            </w:pPr>
          </w:p>
        </w:tc>
        <w:tc>
          <w:tcPr>
            <w:tcW w:w="2701" w:type="dxa"/>
            <w:noWrap/>
            <w:hideMark/>
          </w:tcPr>
          <w:p w14:paraId="3229841C" w14:textId="77777777" w:rsidR="00593881" w:rsidRPr="00593881" w:rsidRDefault="00593881">
            <w:pPr>
              <w:rPr>
                <w:sz w:val="16"/>
                <w:szCs w:val="16"/>
              </w:rPr>
            </w:pPr>
          </w:p>
        </w:tc>
        <w:tc>
          <w:tcPr>
            <w:tcW w:w="4096" w:type="dxa"/>
            <w:noWrap/>
            <w:hideMark/>
          </w:tcPr>
          <w:p w14:paraId="7DBE01BB" w14:textId="77777777" w:rsidR="00593881" w:rsidRPr="00593881" w:rsidRDefault="00593881">
            <w:pPr>
              <w:rPr>
                <w:sz w:val="16"/>
                <w:szCs w:val="16"/>
              </w:rPr>
            </w:pPr>
          </w:p>
        </w:tc>
        <w:tc>
          <w:tcPr>
            <w:tcW w:w="5036" w:type="dxa"/>
            <w:noWrap/>
            <w:hideMark/>
          </w:tcPr>
          <w:p w14:paraId="7D5561C9" w14:textId="77777777" w:rsidR="00593881" w:rsidRPr="00593881" w:rsidRDefault="00593881">
            <w:pPr>
              <w:rPr>
                <w:sz w:val="16"/>
                <w:szCs w:val="16"/>
              </w:rPr>
            </w:pPr>
          </w:p>
        </w:tc>
        <w:tc>
          <w:tcPr>
            <w:tcW w:w="3459" w:type="dxa"/>
            <w:noWrap/>
            <w:hideMark/>
          </w:tcPr>
          <w:p w14:paraId="4F9549CA" w14:textId="77777777" w:rsidR="00593881" w:rsidRPr="00593881" w:rsidRDefault="00593881">
            <w:pPr>
              <w:rPr>
                <w:sz w:val="16"/>
                <w:szCs w:val="16"/>
              </w:rPr>
            </w:pPr>
          </w:p>
        </w:tc>
        <w:tc>
          <w:tcPr>
            <w:tcW w:w="3916" w:type="dxa"/>
            <w:noWrap/>
            <w:hideMark/>
          </w:tcPr>
          <w:p w14:paraId="2D3CA845" w14:textId="77777777" w:rsidR="00593881" w:rsidRPr="00593881" w:rsidRDefault="00593881">
            <w:pPr>
              <w:rPr>
                <w:sz w:val="16"/>
                <w:szCs w:val="16"/>
              </w:rPr>
            </w:pPr>
          </w:p>
        </w:tc>
      </w:tr>
      <w:tr w:rsidR="00593881" w:rsidRPr="00593881" w14:paraId="2E279D5B" w14:textId="77777777" w:rsidTr="00593881">
        <w:trPr>
          <w:trHeight w:val="290"/>
        </w:trPr>
        <w:tc>
          <w:tcPr>
            <w:tcW w:w="7634" w:type="dxa"/>
            <w:noWrap/>
            <w:hideMark/>
          </w:tcPr>
          <w:p w14:paraId="0610E8BA" w14:textId="77777777" w:rsidR="00593881" w:rsidRPr="00593881" w:rsidRDefault="00593881">
            <w:pPr>
              <w:rPr>
                <w:sz w:val="16"/>
                <w:szCs w:val="16"/>
              </w:rPr>
            </w:pPr>
            <w:r w:rsidRPr="00593881">
              <w:rPr>
                <w:sz w:val="16"/>
                <w:szCs w:val="16"/>
              </w:rPr>
              <w:t>*method A</w:t>
            </w:r>
          </w:p>
        </w:tc>
        <w:tc>
          <w:tcPr>
            <w:tcW w:w="2701" w:type="dxa"/>
            <w:noWrap/>
            <w:hideMark/>
          </w:tcPr>
          <w:p w14:paraId="51BCE3A9" w14:textId="77777777" w:rsidR="00593881" w:rsidRPr="00593881" w:rsidRDefault="00593881">
            <w:pPr>
              <w:rPr>
                <w:sz w:val="16"/>
                <w:szCs w:val="16"/>
              </w:rPr>
            </w:pPr>
          </w:p>
        </w:tc>
        <w:tc>
          <w:tcPr>
            <w:tcW w:w="4096" w:type="dxa"/>
            <w:noWrap/>
            <w:hideMark/>
          </w:tcPr>
          <w:p w14:paraId="5676BE28" w14:textId="77777777" w:rsidR="00593881" w:rsidRPr="00593881" w:rsidRDefault="00593881">
            <w:pPr>
              <w:rPr>
                <w:sz w:val="16"/>
                <w:szCs w:val="16"/>
              </w:rPr>
            </w:pPr>
          </w:p>
        </w:tc>
        <w:tc>
          <w:tcPr>
            <w:tcW w:w="5036" w:type="dxa"/>
            <w:noWrap/>
            <w:hideMark/>
          </w:tcPr>
          <w:p w14:paraId="2469F6B9" w14:textId="77777777" w:rsidR="00593881" w:rsidRPr="00593881" w:rsidRDefault="00593881">
            <w:pPr>
              <w:rPr>
                <w:sz w:val="16"/>
                <w:szCs w:val="16"/>
              </w:rPr>
            </w:pPr>
          </w:p>
        </w:tc>
        <w:tc>
          <w:tcPr>
            <w:tcW w:w="3459" w:type="dxa"/>
            <w:noWrap/>
            <w:hideMark/>
          </w:tcPr>
          <w:p w14:paraId="102AEA28" w14:textId="77777777" w:rsidR="00593881" w:rsidRPr="00593881" w:rsidRDefault="00593881">
            <w:pPr>
              <w:rPr>
                <w:sz w:val="16"/>
                <w:szCs w:val="16"/>
              </w:rPr>
            </w:pPr>
          </w:p>
        </w:tc>
        <w:tc>
          <w:tcPr>
            <w:tcW w:w="3916" w:type="dxa"/>
            <w:noWrap/>
            <w:hideMark/>
          </w:tcPr>
          <w:p w14:paraId="5965B6EE" w14:textId="77777777" w:rsidR="00593881" w:rsidRPr="00593881" w:rsidRDefault="00593881">
            <w:pPr>
              <w:rPr>
                <w:sz w:val="16"/>
                <w:szCs w:val="16"/>
              </w:rPr>
            </w:pPr>
          </w:p>
        </w:tc>
      </w:tr>
      <w:tr w:rsidR="00593881" w:rsidRPr="00593881" w14:paraId="65CAF3E5" w14:textId="77777777" w:rsidTr="00593881">
        <w:trPr>
          <w:trHeight w:val="290"/>
        </w:trPr>
        <w:tc>
          <w:tcPr>
            <w:tcW w:w="7634" w:type="dxa"/>
            <w:noWrap/>
            <w:hideMark/>
          </w:tcPr>
          <w:p w14:paraId="40CC7E2E" w14:textId="77777777" w:rsidR="00593881" w:rsidRPr="00593881" w:rsidRDefault="00593881">
            <w:pPr>
              <w:rPr>
                <w:b/>
                <w:bCs/>
                <w:sz w:val="16"/>
                <w:szCs w:val="16"/>
              </w:rPr>
            </w:pPr>
            <w:r w:rsidRPr="00593881">
              <w:rPr>
                <w:b/>
                <w:bCs/>
                <w:sz w:val="16"/>
                <w:szCs w:val="16"/>
              </w:rPr>
              <w:t>FIND $/m3</w:t>
            </w:r>
          </w:p>
        </w:tc>
        <w:tc>
          <w:tcPr>
            <w:tcW w:w="2701" w:type="dxa"/>
            <w:noWrap/>
            <w:hideMark/>
          </w:tcPr>
          <w:p w14:paraId="0011878D" w14:textId="77777777" w:rsidR="00593881" w:rsidRPr="00593881" w:rsidRDefault="00593881">
            <w:pPr>
              <w:rPr>
                <w:sz w:val="16"/>
                <w:szCs w:val="16"/>
              </w:rPr>
            </w:pPr>
            <w:r w:rsidRPr="00593881">
              <w:rPr>
                <w:sz w:val="16"/>
                <w:szCs w:val="16"/>
              </w:rPr>
              <w:t> </w:t>
            </w:r>
          </w:p>
        </w:tc>
        <w:tc>
          <w:tcPr>
            <w:tcW w:w="4096" w:type="dxa"/>
            <w:noWrap/>
            <w:hideMark/>
          </w:tcPr>
          <w:p w14:paraId="3B89E1B9" w14:textId="77777777" w:rsidR="00593881" w:rsidRPr="00593881" w:rsidRDefault="00593881">
            <w:pPr>
              <w:rPr>
                <w:sz w:val="16"/>
                <w:szCs w:val="16"/>
              </w:rPr>
            </w:pPr>
            <w:r w:rsidRPr="00593881">
              <w:rPr>
                <w:sz w:val="16"/>
                <w:szCs w:val="16"/>
              </w:rPr>
              <w:t>$/m3</w:t>
            </w:r>
          </w:p>
        </w:tc>
        <w:tc>
          <w:tcPr>
            <w:tcW w:w="5036" w:type="dxa"/>
            <w:noWrap/>
            <w:hideMark/>
          </w:tcPr>
          <w:p w14:paraId="33A54436" w14:textId="77777777" w:rsidR="00593881" w:rsidRPr="00593881" w:rsidRDefault="00593881">
            <w:pPr>
              <w:rPr>
                <w:sz w:val="16"/>
                <w:szCs w:val="16"/>
              </w:rPr>
            </w:pPr>
          </w:p>
        </w:tc>
        <w:tc>
          <w:tcPr>
            <w:tcW w:w="3459" w:type="dxa"/>
            <w:noWrap/>
            <w:hideMark/>
          </w:tcPr>
          <w:p w14:paraId="6636901A" w14:textId="77777777" w:rsidR="00593881" w:rsidRPr="00593881" w:rsidRDefault="00593881">
            <w:pPr>
              <w:rPr>
                <w:sz w:val="16"/>
                <w:szCs w:val="16"/>
              </w:rPr>
            </w:pPr>
          </w:p>
        </w:tc>
        <w:tc>
          <w:tcPr>
            <w:tcW w:w="3916" w:type="dxa"/>
            <w:noWrap/>
            <w:hideMark/>
          </w:tcPr>
          <w:p w14:paraId="56431008" w14:textId="77777777" w:rsidR="00593881" w:rsidRPr="00593881" w:rsidRDefault="00593881">
            <w:pPr>
              <w:rPr>
                <w:sz w:val="16"/>
                <w:szCs w:val="16"/>
              </w:rPr>
            </w:pPr>
          </w:p>
        </w:tc>
      </w:tr>
      <w:tr w:rsidR="00593881" w:rsidRPr="00593881" w14:paraId="5E1EF350" w14:textId="77777777" w:rsidTr="00593881">
        <w:trPr>
          <w:trHeight w:val="290"/>
        </w:trPr>
        <w:tc>
          <w:tcPr>
            <w:tcW w:w="7634" w:type="dxa"/>
            <w:noWrap/>
            <w:hideMark/>
          </w:tcPr>
          <w:p w14:paraId="35FB9519" w14:textId="77777777" w:rsidR="00593881" w:rsidRPr="00593881" w:rsidRDefault="00593881" w:rsidP="00593881">
            <w:pPr>
              <w:rPr>
                <w:sz w:val="16"/>
                <w:szCs w:val="16"/>
              </w:rPr>
            </w:pPr>
            <w:r w:rsidRPr="00593881">
              <w:rPr>
                <w:sz w:val="16"/>
                <w:szCs w:val="16"/>
              </w:rPr>
              <w:t>11,431,250.00</w:t>
            </w:r>
          </w:p>
        </w:tc>
        <w:tc>
          <w:tcPr>
            <w:tcW w:w="2701" w:type="dxa"/>
            <w:noWrap/>
            <w:hideMark/>
          </w:tcPr>
          <w:p w14:paraId="0F93B20F" w14:textId="77777777" w:rsidR="00593881" w:rsidRPr="00593881" w:rsidRDefault="00593881" w:rsidP="00593881">
            <w:pPr>
              <w:rPr>
                <w:sz w:val="16"/>
                <w:szCs w:val="16"/>
              </w:rPr>
            </w:pPr>
            <w:r w:rsidRPr="00593881">
              <w:rPr>
                <w:sz w:val="16"/>
                <w:szCs w:val="16"/>
              </w:rPr>
              <w:t>CAPEX (€) FAT</w:t>
            </w:r>
          </w:p>
        </w:tc>
        <w:tc>
          <w:tcPr>
            <w:tcW w:w="4096" w:type="dxa"/>
            <w:noWrap/>
            <w:hideMark/>
          </w:tcPr>
          <w:p w14:paraId="302291FD" w14:textId="77777777" w:rsidR="00593881" w:rsidRPr="00593881" w:rsidRDefault="00593881" w:rsidP="00593881">
            <w:pPr>
              <w:rPr>
                <w:sz w:val="16"/>
                <w:szCs w:val="16"/>
              </w:rPr>
            </w:pPr>
            <w:r w:rsidRPr="00593881">
              <w:rPr>
                <w:sz w:val="16"/>
                <w:szCs w:val="16"/>
              </w:rPr>
              <w:t>0.40</w:t>
            </w:r>
          </w:p>
        </w:tc>
        <w:tc>
          <w:tcPr>
            <w:tcW w:w="5036" w:type="dxa"/>
            <w:noWrap/>
            <w:hideMark/>
          </w:tcPr>
          <w:p w14:paraId="394754A7" w14:textId="77777777" w:rsidR="00593881" w:rsidRPr="00593881" w:rsidRDefault="00593881" w:rsidP="00593881">
            <w:pPr>
              <w:rPr>
                <w:sz w:val="16"/>
                <w:szCs w:val="16"/>
              </w:rPr>
            </w:pPr>
            <w:r w:rsidRPr="00593881">
              <w:rPr>
                <w:sz w:val="16"/>
                <w:szCs w:val="16"/>
              </w:rPr>
              <w:t>*plant life of 20 yrs &gt; Giammar et al; Herman et al 2017</w:t>
            </w:r>
          </w:p>
        </w:tc>
        <w:tc>
          <w:tcPr>
            <w:tcW w:w="3459" w:type="dxa"/>
            <w:noWrap/>
            <w:hideMark/>
          </w:tcPr>
          <w:p w14:paraId="008757EC" w14:textId="77777777" w:rsidR="00593881" w:rsidRPr="00593881" w:rsidRDefault="00593881">
            <w:pPr>
              <w:rPr>
                <w:sz w:val="16"/>
                <w:szCs w:val="16"/>
              </w:rPr>
            </w:pPr>
          </w:p>
        </w:tc>
        <w:tc>
          <w:tcPr>
            <w:tcW w:w="3916" w:type="dxa"/>
            <w:noWrap/>
            <w:hideMark/>
          </w:tcPr>
          <w:p w14:paraId="6344B6A0" w14:textId="77777777" w:rsidR="00593881" w:rsidRPr="00593881" w:rsidRDefault="00593881">
            <w:pPr>
              <w:rPr>
                <w:sz w:val="16"/>
                <w:szCs w:val="16"/>
              </w:rPr>
            </w:pPr>
          </w:p>
        </w:tc>
      </w:tr>
      <w:tr w:rsidR="00593881" w:rsidRPr="00593881" w14:paraId="5CB313D8" w14:textId="77777777" w:rsidTr="00593881">
        <w:trPr>
          <w:trHeight w:val="290"/>
        </w:trPr>
        <w:tc>
          <w:tcPr>
            <w:tcW w:w="7634" w:type="dxa"/>
            <w:noWrap/>
            <w:hideMark/>
          </w:tcPr>
          <w:p w14:paraId="64692B89" w14:textId="77777777" w:rsidR="00593881" w:rsidRPr="00593881" w:rsidRDefault="00593881" w:rsidP="00593881">
            <w:pPr>
              <w:rPr>
                <w:sz w:val="16"/>
                <w:szCs w:val="16"/>
              </w:rPr>
            </w:pPr>
            <w:r w:rsidRPr="00593881">
              <w:rPr>
                <w:sz w:val="16"/>
                <w:szCs w:val="16"/>
              </w:rPr>
              <w:t>581,250.00</w:t>
            </w:r>
          </w:p>
        </w:tc>
        <w:tc>
          <w:tcPr>
            <w:tcW w:w="2701" w:type="dxa"/>
            <w:noWrap/>
            <w:hideMark/>
          </w:tcPr>
          <w:p w14:paraId="31B8210E" w14:textId="77777777" w:rsidR="00593881" w:rsidRPr="00593881" w:rsidRDefault="00593881" w:rsidP="00593881">
            <w:pPr>
              <w:rPr>
                <w:sz w:val="16"/>
                <w:szCs w:val="16"/>
              </w:rPr>
            </w:pPr>
            <w:r w:rsidRPr="00593881">
              <w:rPr>
                <w:sz w:val="16"/>
                <w:szCs w:val="16"/>
              </w:rPr>
              <w:t>OPEX (€/yr) FAT</w:t>
            </w:r>
          </w:p>
        </w:tc>
        <w:tc>
          <w:tcPr>
            <w:tcW w:w="4096" w:type="dxa"/>
            <w:noWrap/>
            <w:hideMark/>
          </w:tcPr>
          <w:p w14:paraId="7FD8DA58" w14:textId="77777777" w:rsidR="00593881" w:rsidRPr="00593881" w:rsidRDefault="00593881" w:rsidP="00593881">
            <w:pPr>
              <w:rPr>
                <w:sz w:val="16"/>
                <w:szCs w:val="16"/>
              </w:rPr>
            </w:pPr>
            <w:r w:rsidRPr="00593881">
              <w:rPr>
                <w:sz w:val="16"/>
                <w:szCs w:val="16"/>
              </w:rPr>
              <w:t>0.41</w:t>
            </w:r>
          </w:p>
        </w:tc>
        <w:tc>
          <w:tcPr>
            <w:tcW w:w="5036" w:type="dxa"/>
            <w:noWrap/>
            <w:hideMark/>
          </w:tcPr>
          <w:p w14:paraId="3D3D4E04" w14:textId="77777777" w:rsidR="00593881" w:rsidRPr="00593881" w:rsidRDefault="00593881" w:rsidP="00593881">
            <w:pPr>
              <w:rPr>
                <w:sz w:val="16"/>
                <w:szCs w:val="16"/>
              </w:rPr>
            </w:pPr>
            <w:r w:rsidRPr="00593881">
              <w:rPr>
                <w:sz w:val="16"/>
                <w:szCs w:val="16"/>
              </w:rPr>
              <w:t>0.82</w:t>
            </w:r>
          </w:p>
        </w:tc>
        <w:tc>
          <w:tcPr>
            <w:tcW w:w="3459" w:type="dxa"/>
            <w:noWrap/>
            <w:hideMark/>
          </w:tcPr>
          <w:p w14:paraId="73E6C698" w14:textId="77777777" w:rsidR="00593881" w:rsidRPr="00593881" w:rsidRDefault="00593881" w:rsidP="00593881">
            <w:pPr>
              <w:rPr>
                <w:sz w:val="16"/>
                <w:szCs w:val="16"/>
              </w:rPr>
            </w:pPr>
            <w:r w:rsidRPr="00593881">
              <w:rPr>
                <w:sz w:val="16"/>
                <w:szCs w:val="16"/>
              </w:rPr>
              <w:t>Total $/m3</w:t>
            </w:r>
          </w:p>
        </w:tc>
        <w:tc>
          <w:tcPr>
            <w:tcW w:w="3916" w:type="dxa"/>
            <w:noWrap/>
            <w:hideMark/>
          </w:tcPr>
          <w:p w14:paraId="775D9892" w14:textId="77777777" w:rsidR="00593881" w:rsidRPr="00593881" w:rsidRDefault="00593881">
            <w:pPr>
              <w:rPr>
                <w:sz w:val="16"/>
                <w:szCs w:val="16"/>
              </w:rPr>
            </w:pPr>
          </w:p>
        </w:tc>
      </w:tr>
      <w:tr w:rsidR="00593881" w:rsidRPr="00593881" w14:paraId="25177F2F" w14:textId="77777777" w:rsidTr="00593881">
        <w:trPr>
          <w:trHeight w:val="290"/>
        </w:trPr>
        <w:tc>
          <w:tcPr>
            <w:tcW w:w="7634" w:type="dxa"/>
            <w:noWrap/>
            <w:hideMark/>
          </w:tcPr>
          <w:p w14:paraId="5D0D3A95" w14:textId="77777777" w:rsidR="00593881" w:rsidRPr="00593881" w:rsidRDefault="00593881" w:rsidP="00593881">
            <w:pPr>
              <w:rPr>
                <w:sz w:val="16"/>
                <w:szCs w:val="16"/>
              </w:rPr>
            </w:pPr>
            <w:r w:rsidRPr="00593881">
              <w:rPr>
                <w:sz w:val="16"/>
                <w:szCs w:val="16"/>
              </w:rPr>
              <w:t>12,206,250.00</w:t>
            </w:r>
          </w:p>
        </w:tc>
        <w:tc>
          <w:tcPr>
            <w:tcW w:w="2701" w:type="dxa"/>
            <w:noWrap/>
            <w:hideMark/>
          </w:tcPr>
          <w:p w14:paraId="5F8D3C4B" w14:textId="77777777" w:rsidR="00593881" w:rsidRPr="00593881" w:rsidRDefault="00593881" w:rsidP="00593881">
            <w:pPr>
              <w:rPr>
                <w:sz w:val="16"/>
                <w:szCs w:val="16"/>
              </w:rPr>
            </w:pPr>
            <w:r w:rsidRPr="00593881">
              <w:rPr>
                <w:sz w:val="16"/>
                <w:szCs w:val="16"/>
              </w:rPr>
              <w:t>CAPEX (€) DPR (includes DWT)</w:t>
            </w:r>
          </w:p>
        </w:tc>
        <w:tc>
          <w:tcPr>
            <w:tcW w:w="4096" w:type="dxa"/>
            <w:noWrap/>
            <w:hideMark/>
          </w:tcPr>
          <w:p w14:paraId="484F051A" w14:textId="77777777" w:rsidR="00593881" w:rsidRPr="00593881" w:rsidRDefault="00593881" w:rsidP="00593881">
            <w:pPr>
              <w:rPr>
                <w:sz w:val="16"/>
                <w:szCs w:val="16"/>
              </w:rPr>
            </w:pPr>
            <w:r w:rsidRPr="00593881">
              <w:rPr>
                <w:sz w:val="16"/>
                <w:szCs w:val="16"/>
              </w:rPr>
              <w:t>0.43</w:t>
            </w:r>
          </w:p>
        </w:tc>
        <w:tc>
          <w:tcPr>
            <w:tcW w:w="5036" w:type="dxa"/>
            <w:noWrap/>
            <w:hideMark/>
          </w:tcPr>
          <w:p w14:paraId="1A8399F4" w14:textId="77777777" w:rsidR="00593881" w:rsidRPr="00593881" w:rsidRDefault="00593881" w:rsidP="00593881">
            <w:pPr>
              <w:rPr>
                <w:sz w:val="16"/>
                <w:szCs w:val="16"/>
              </w:rPr>
            </w:pPr>
          </w:p>
        </w:tc>
        <w:tc>
          <w:tcPr>
            <w:tcW w:w="3459" w:type="dxa"/>
            <w:noWrap/>
            <w:hideMark/>
          </w:tcPr>
          <w:p w14:paraId="45B5E182" w14:textId="77777777" w:rsidR="00593881" w:rsidRPr="00593881" w:rsidRDefault="00593881">
            <w:pPr>
              <w:rPr>
                <w:sz w:val="16"/>
                <w:szCs w:val="16"/>
              </w:rPr>
            </w:pPr>
          </w:p>
        </w:tc>
        <w:tc>
          <w:tcPr>
            <w:tcW w:w="3916" w:type="dxa"/>
            <w:noWrap/>
            <w:hideMark/>
          </w:tcPr>
          <w:p w14:paraId="6D991715" w14:textId="77777777" w:rsidR="00593881" w:rsidRPr="00593881" w:rsidRDefault="00593881">
            <w:pPr>
              <w:rPr>
                <w:sz w:val="16"/>
                <w:szCs w:val="16"/>
              </w:rPr>
            </w:pPr>
          </w:p>
        </w:tc>
      </w:tr>
      <w:tr w:rsidR="00593881" w:rsidRPr="00593881" w14:paraId="34DB5DBA" w14:textId="77777777" w:rsidTr="00593881">
        <w:trPr>
          <w:trHeight w:val="290"/>
        </w:trPr>
        <w:tc>
          <w:tcPr>
            <w:tcW w:w="7634" w:type="dxa"/>
            <w:noWrap/>
            <w:hideMark/>
          </w:tcPr>
          <w:p w14:paraId="1176FFF9" w14:textId="77777777" w:rsidR="00593881" w:rsidRPr="00593881" w:rsidRDefault="00593881">
            <w:pPr>
              <w:rPr>
                <w:sz w:val="16"/>
                <w:szCs w:val="16"/>
              </w:rPr>
            </w:pPr>
          </w:p>
        </w:tc>
        <w:tc>
          <w:tcPr>
            <w:tcW w:w="2701" w:type="dxa"/>
            <w:noWrap/>
            <w:hideMark/>
          </w:tcPr>
          <w:p w14:paraId="1D46BB64" w14:textId="77777777" w:rsidR="00593881" w:rsidRPr="00593881" w:rsidRDefault="00593881">
            <w:pPr>
              <w:rPr>
                <w:sz w:val="16"/>
                <w:szCs w:val="16"/>
              </w:rPr>
            </w:pPr>
          </w:p>
        </w:tc>
        <w:tc>
          <w:tcPr>
            <w:tcW w:w="4096" w:type="dxa"/>
            <w:noWrap/>
            <w:hideMark/>
          </w:tcPr>
          <w:p w14:paraId="3D8FAD31" w14:textId="77777777" w:rsidR="00593881" w:rsidRPr="00593881" w:rsidRDefault="00593881">
            <w:pPr>
              <w:rPr>
                <w:sz w:val="16"/>
                <w:szCs w:val="16"/>
              </w:rPr>
            </w:pPr>
          </w:p>
        </w:tc>
        <w:tc>
          <w:tcPr>
            <w:tcW w:w="5036" w:type="dxa"/>
            <w:noWrap/>
            <w:hideMark/>
          </w:tcPr>
          <w:p w14:paraId="4BF3FDAD" w14:textId="77777777" w:rsidR="00593881" w:rsidRPr="00593881" w:rsidRDefault="00593881">
            <w:pPr>
              <w:rPr>
                <w:sz w:val="16"/>
                <w:szCs w:val="16"/>
              </w:rPr>
            </w:pPr>
            <w:r w:rsidRPr="00593881">
              <w:rPr>
                <w:sz w:val="16"/>
                <w:szCs w:val="16"/>
              </w:rPr>
              <w:t>*method B</w:t>
            </w:r>
          </w:p>
        </w:tc>
        <w:tc>
          <w:tcPr>
            <w:tcW w:w="3459" w:type="dxa"/>
            <w:noWrap/>
            <w:hideMark/>
          </w:tcPr>
          <w:p w14:paraId="6A57BD9F" w14:textId="77777777" w:rsidR="00593881" w:rsidRPr="00593881" w:rsidRDefault="00593881">
            <w:pPr>
              <w:rPr>
                <w:sz w:val="16"/>
                <w:szCs w:val="16"/>
              </w:rPr>
            </w:pPr>
          </w:p>
        </w:tc>
        <w:tc>
          <w:tcPr>
            <w:tcW w:w="3916" w:type="dxa"/>
            <w:noWrap/>
            <w:hideMark/>
          </w:tcPr>
          <w:p w14:paraId="43126C8E" w14:textId="77777777" w:rsidR="00593881" w:rsidRPr="00593881" w:rsidRDefault="00593881">
            <w:pPr>
              <w:rPr>
                <w:sz w:val="16"/>
                <w:szCs w:val="16"/>
              </w:rPr>
            </w:pPr>
          </w:p>
        </w:tc>
      </w:tr>
      <w:tr w:rsidR="00593881" w:rsidRPr="00593881" w14:paraId="39822E0A" w14:textId="77777777" w:rsidTr="00593881">
        <w:trPr>
          <w:trHeight w:val="290"/>
        </w:trPr>
        <w:tc>
          <w:tcPr>
            <w:tcW w:w="7634" w:type="dxa"/>
            <w:noWrap/>
            <w:hideMark/>
          </w:tcPr>
          <w:p w14:paraId="5EA76FC0" w14:textId="77777777" w:rsidR="00593881" w:rsidRPr="00593881" w:rsidRDefault="00593881">
            <w:pPr>
              <w:rPr>
                <w:b/>
                <w:bCs/>
                <w:i/>
                <w:iCs/>
                <w:sz w:val="16"/>
                <w:szCs w:val="16"/>
              </w:rPr>
            </w:pPr>
            <w:r w:rsidRPr="00593881">
              <w:rPr>
                <w:b/>
                <w:bCs/>
                <w:i/>
                <w:iCs/>
                <w:sz w:val="16"/>
                <w:szCs w:val="16"/>
              </w:rPr>
              <w:t>*Keller et al 2022</w:t>
            </w:r>
          </w:p>
        </w:tc>
        <w:tc>
          <w:tcPr>
            <w:tcW w:w="2701" w:type="dxa"/>
            <w:noWrap/>
            <w:hideMark/>
          </w:tcPr>
          <w:p w14:paraId="58770804" w14:textId="77777777" w:rsidR="00593881" w:rsidRPr="00593881" w:rsidRDefault="00593881">
            <w:pPr>
              <w:rPr>
                <w:b/>
                <w:bCs/>
                <w:i/>
                <w:iCs/>
                <w:sz w:val="16"/>
                <w:szCs w:val="16"/>
              </w:rPr>
            </w:pPr>
          </w:p>
        </w:tc>
        <w:tc>
          <w:tcPr>
            <w:tcW w:w="4096" w:type="dxa"/>
            <w:noWrap/>
            <w:hideMark/>
          </w:tcPr>
          <w:p w14:paraId="697B778A" w14:textId="77777777" w:rsidR="00593881" w:rsidRPr="00593881" w:rsidRDefault="00593881">
            <w:pPr>
              <w:rPr>
                <w:sz w:val="16"/>
                <w:szCs w:val="16"/>
              </w:rPr>
            </w:pPr>
            <w:r w:rsidRPr="00593881">
              <w:rPr>
                <w:sz w:val="16"/>
                <w:szCs w:val="16"/>
              </w:rPr>
              <w:t>Treatments</w:t>
            </w:r>
          </w:p>
        </w:tc>
        <w:tc>
          <w:tcPr>
            <w:tcW w:w="5036" w:type="dxa"/>
            <w:noWrap/>
            <w:hideMark/>
          </w:tcPr>
          <w:p w14:paraId="40A5CD2A" w14:textId="77777777" w:rsidR="00593881" w:rsidRPr="00593881" w:rsidRDefault="00593881">
            <w:pPr>
              <w:rPr>
                <w:sz w:val="16"/>
                <w:szCs w:val="16"/>
              </w:rPr>
            </w:pPr>
            <w:r w:rsidRPr="00593881">
              <w:rPr>
                <w:sz w:val="16"/>
                <w:szCs w:val="16"/>
              </w:rPr>
              <w:t>CAPEX (€)</w:t>
            </w:r>
          </w:p>
        </w:tc>
        <w:tc>
          <w:tcPr>
            <w:tcW w:w="3459" w:type="dxa"/>
            <w:noWrap/>
            <w:hideMark/>
          </w:tcPr>
          <w:p w14:paraId="33BC8A8B" w14:textId="77777777" w:rsidR="00593881" w:rsidRPr="00593881" w:rsidRDefault="00593881">
            <w:pPr>
              <w:rPr>
                <w:sz w:val="16"/>
                <w:szCs w:val="16"/>
              </w:rPr>
            </w:pPr>
            <w:r w:rsidRPr="00593881">
              <w:rPr>
                <w:sz w:val="16"/>
                <w:szCs w:val="16"/>
              </w:rPr>
              <w:t>OPEX (€/yr)</w:t>
            </w:r>
          </w:p>
        </w:tc>
        <w:tc>
          <w:tcPr>
            <w:tcW w:w="3916" w:type="dxa"/>
            <w:noWrap/>
            <w:hideMark/>
          </w:tcPr>
          <w:p w14:paraId="631BB882" w14:textId="77777777" w:rsidR="00593881" w:rsidRPr="00593881" w:rsidRDefault="00593881">
            <w:pPr>
              <w:rPr>
                <w:sz w:val="16"/>
                <w:szCs w:val="16"/>
              </w:rPr>
            </w:pPr>
            <w:r w:rsidRPr="00593881">
              <w:rPr>
                <w:sz w:val="16"/>
                <w:szCs w:val="16"/>
              </w:rPr>
              <w:t>for capacity</w:t>
            </w:r>
          </w:p>
        </w:tc>
      </w:tr>
      <w:tr w:rsidR="00593881" w:rsidRPr="00593881" w14:paraId="4ED1E6CD" w14:textId="77777777" w:rsidTr="00593881">
        <w:trPr>
          <w:trHeight w:val="290"/>
        </w:trPr>
        <w:tc>
          <w:tcPr>
            <w:tcW w:w="7634" w:type="dxa"/>
            <w:noWrap/>
            <w:hideMark/>
          </w:tcPr>
          <w:p w14:paraId="522D152A" w14:textId="77777777" w:rsidR="00593881" w:rsidRPr="00593881" w:rsidRDefault="00593881">
            <w:pPr>
              <w:rPr>
                <w:sz w:val="16"/>
                <w:szCs w:val="16"/>
              </w:rPr>
            </w:pPr>
            <w:r w:rsidRPr="00593881">
              <w:rPr>
                <w:sz w:val="16"/>
                <w:szCs w:val="16"/>
              </w:rPr>
              <w:t>Advanced treatment train</w:t>
            </w:r>
          </w:p>
        </w:tc>
        <w:tc>
          <w:tcPr>
            <w:tcW w:w="2701" w:type="dxa"/>
            <w:noWrap/>
            <w:hideMark/>
          </w:tcPr>
          <w:p w14:paraId="2691DCCD" w14:textId="77777777" w:rsidR="00593881" w:rsidRPr="00593881" w:rsidRDefault="00593881">
            <w:pPr>
              <w:rPr>
                <w:sz w:val="16"/>
                <w:szCs w:val="16"/>
              </w:rPr>
            </w:pPr>
          </w:p>
        </w:tc>
        <w:tc>
          <w:tcPr>
            <w:tcW w:w="4096" w:type="dxa"/>
            <w:noWrap/>
            <w:hideMark/>
          </w:tcPr>
          <w:p w14:paraId="44D07791" w14:textId="77777777" w:rsidR="00593881" w:rsidRPr="00593881" w:rsidRDefault="00593881">
            <w:pPr>
              <w:rPr>
                <w:sz w:val="16"/>
                <w:szCs w:val="16"/>
              </w:rPr>
            </w:pPr>
            <w:r w:rsidRPr="00593881">
              <w:rPr>
                <w:sz w:val="16"/>
                <w:szCs w:val="16"/>
              </w:rPr>
              <w:t>MF+RO+UV combination</w:t>
            </w:r>
          </w:p>
        </w:tc>
        <w:tc>
          <w:tcPr>
            <w:tcW w:w="5036" w:type="dxa"/>
            <w:noWrap/>
            <w:hideMark/>
          </w:tcPr>
          <w:p w14:paraId="0C87E061" w14:textId="77777777" w:rsidR="00593881" w:rsidRPr="00593881" w:rsidRDefault="00593881" w:rsidP="00593881">
            <w:pPr>
              <w:rPr>
                <w:sz w:val="16"/>
                <w:szCs w:val="16"/>
              </w:rPr>
            </w:pPr>
            <w:r w:rsidRPr="00593881">
              <w:rPr>
                <w:sz w:val="16"/>
                <w:szCs w:val="16"/>
              </w:rPr>
              <w:t>8,908,000.00</w:t>
            </w:r>
          </w:p>
        </w:tc>
        <w:tc>
          <w:tcPr>
            <w:tcW w:w="3459" w:type="dxa"/>
            <w:noWrap/>
            <w:hideMark/>
          </w:tcPr>
          <w:p w14:paraId="53B78F87" w14:textId="77777777" w:rsidR="00593881" w:rsidRPr="00593881" w:rsidRDefault="00593881" w:rsidP="00593881">
            <w:pPr>
              <w:rPr>
                <w:sz w:val="16"/>
                <w:szCs w:val="16"/>
              </w:rPr>
            </w:pPr>
            <w:r w:rsidRPr="00593881">
              <w:rPr>
                <w:sz w:val="16"/>
                <w:szCs w:val="16"/>
              </w:rPr>
              <w:t>529,820.00</w:t>
            </w:r>
          </w:p>
        </w:tc>
        <w:tc>
          <w:tcPr>
            <w:tcW w:w="3916" w:type="dxa"/>
            <w:noWrap/>
            <w:hideMark/>
          </w:tcPr>
          <w:p w14:paraId="440A00EA" w14:textId="77777777" w:rsidR="00593881" w:rsidRPr="00593881" w:rsidRDefault="00593881" w:rsidP="00593881">
            <w:pPr>
              <w:rPr>
                <w:sz w:val="16"/>
                <w:szCs w:val="16"/>
              </w:rPr>
            </w:pPr>
            <w:r w:rsidRPr="00593881">
              <w:rPr>
                <w:sz w:val="16"/>
                <w:szCs w:val="16"/>
              </w:rPr>
              <w:t>3,875.00</w:t>
            </w:r>
          </w:p>
        </w:tc>
      </w:tr>
      <w:tr w:rsidR="00593881" w:rsidRPr="00593881" w14:paraId="40FDE274" w14:textId="77777777" w:rsidTr="00593881">
        <w:trPr>
          <w:trHeight w:val="290"/>
        </w:trPr>
        <w:tc>
          <w:tcPr>
            <w:tcW w:w="7634" w:type="dxa"/>
            <w:noWrap/>
            <w:hideMark/>
          </w:tcPr>
          <w:p w14:paraId="65901F7C" w14:textId="77777777" w:rsidR="00593881" w:rsidRPr="00593881" w:rsidRDefault="00593881" w:rsidP="00593881">
            <w:pPr>
              <w:rPr>
                <w:sz w:val="16"/>
                <w:szCs w:val="16"/>
              </w:rPr>
            </w:pPr>
          </w:p>
        </w:tc>
        <w:tc>
          <w:tcPr>
            <w:tcW w:w="2701" w:type="dxa"/>
            <w:noWrap/>
            <w:hideMark/>
          </w:tcPr>
          <w:p w14:paraId="6514D028" w14:textId="71D3350E" w:rsidR="00593881" w:rsidRPr="00593881" w:rsidRDefault="00593881">
            <w:pPr>
              <w:rPr>
                <w:sz w:val="16"/>
                <w:szCs w:val="16"/>
              </w:rPr>
            </w:pPr>
            <w:r w:rsidRPr="00593881">
              <w:rPr>
                <w:noProof/>
                <w:sz w:val="16"/>
                <w:szCs w:val="16"/>
              </w:rPr>
              <mc:AlternateContent>
                <mc:Choice Requires="wps">
                  <w:drawing>
                    <wp:anchor distT="0" distB="0" distL="114300" distR="114300" simplePos="0" relativeHeight="251653632" behindDoc="0" locked="0" layoutInCell="1" allowOverlap="1" wp14:anchorId="5005EF0F" wp14:editId="4FB1C4AE">
                      <wp:simplePos x="0" y="0"/>
                      <wp:positionH relativeFrom="column">
                        <wp:posOffset>13747750</wp:posOffset>
                      </wp:positionH>
                      <wp:positionV relativeFrom="paragraph">
                        <wp:posOffset>3111500</wp:posOffset>
                      </wp:positionV>
                      <wp:extent cx="158750" cy="685800"/>
                      <wp:effectExtent l="0" t="0" r="12700" b="19050"/>
                      <wp:wrapNone/>
                      <wp:docPr id="7" name="Right Brace 8">
                        <a:extLst xmlns:a="http://schemas.openxmlformats.org/drawingml/2006/main">
                          <a:ext uri="{FF2B5EF4-FFF2-40B4-BE49-F238E27FC236}">
                            <a16:creationId xmlns:a16="http://schemas.microsoft.com/office/drawing/2014/main" id="{578C0B4B-3453-6115-F02B-A313998FFBF1}"/>
                          </a:ext>
                        </a:extLst>
                      </wp:docPr>
                      <wp:cNvGraphicFramePr/>
                      <a:graphic xmlns:a="http://schemas.openxmlformats.org/drawingml/2006/main">
                        <a:graphicData uri="http://schemas.microsoft.com/office/word/2010/wordprocessingShape">
                          <wps:wsp>
                            <wps:cNvSpPr/>
                            <wps:spPr>
                              <a:xfrm>
                                <a:off x="0" y="0"/>
                                <a:ext cx="152401" cy="728133"/>
                              </a:xfrm>
                              <a:prstGeom prst="rightBrace">
                                <a:avLst/>
                              </a:prstGeom>
                            </wps:spPr>
                            <wps:style>
                              <a:lnRef idx="1">
                                <a:schemeClr val="accent2"/>
                              </a:lnRef>
                              <a:fillRef idx="0">
                                <a:schemeClr val="accent2"/>
                              </a:fillRef>
                              <a:effectRef idx="0">
                                <a:schemeClr val="accent2"/>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8F8FED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082.5pt;margin-top:245pt;width:1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" adj="377" strokecolor="#ed7d31 [3205]" strokeweight=".5pt">
                      <v:stroke joinstyle="miter"/>
                    </v:shape>
                  </w:pict>
                </mc:Fallback>
              </mc:AlternateContent>
            </w:r>
            <w:r w:rsidRPr="00593881">
              <w:rPr>
                <w:noProof/>
                <w:sz w:val="16"/>
                <w:szCs w:val="16"/>
              </w:rPr>
              <mc:AlternateContent>
                <mc:Choice Requires="wps">
                  <w:drawing>
                    <wp:anchor distT="0" distB="0" distL="114300" distR="114300" simplePos="0" relativeHeight="251654656" behindDoc="0" locked="0" layoutInCell="1" allowOverlap="1" wp14:anchorId="0EB0F0CA" wp14:editId="3C2EF118">
                      <wp:simplePos x="0" y="0"/>
                      <wp:positionH relativeFrom="column">
                        <wp:posOffset>13893800</wp:posOffset>
                      </wp:positionH>
                      <wp:positionV relativeFrom="paragraph">
                        <wp:posOffset>3092450</wp:posOffset>
                      </wp:positionV>
                      <wp:extent cx="6489700" cy="438150"/>
                      <wp:effectExtent l="38100" t="0" r="25400" b="95250"/>
                      <wp:wrapNone/>
                      <wp:docPr id="19" name="Connector: Elbow 7">
                        <a:extLst xmlns:a="http://schemas.openxmlformats.org/drawingml/2006/main">
                          <a:ext uri="{FF2B5EF4-FFF2-40B4-BE49-F238E27FC236}">
                            <a16:creationId xmlns:a16="http://schemas.microsoft.com/office/drawing/2014/main" id="{D176C1EE-6482-78FF-6F23-7B10BA6AA05B}"/>
                          </a:ext>
                        </a:extLst>
                      </wp:docPr>
                      <wp:cNvGraphicFramePr/>
                      <a:graphic xmlns:a="http://schemas.openxmlformats.org/drawingml/2006/main">
                        <a:graphicData uri="http://schemas.microsoft.com/office/word/2010/wordprocessingShape">
                          <wps:wsp>
                            <wps:cNvCnPr/>
                            <wps:spPr>
                              <a:xfrm rot="10800000" flipV="1">
                                <a:off x="0" y="0"/>
                                <a:ext cx="3365113" cy="368683"/>
                              </a:xfrm>
                              <a:prstGeom prst="bentConnector3">
                                <a:avLst>
                                  <a:gd name="adj1" fmla="val 318"/>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F13A9D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6" type="#_x0000_t34" style="position:absolute;margin-left:1094pt;margin-top:243.5pt;width:511pt;height:34.5pt;rotation:18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" adj="69" strokecolor="#ed7d31 [3205]" strokeweight=".5pt">
                      <v:stroke endarrow="block"/>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00"/>
            </w:tblGrid>
            <w:tr w:rsidR="00593881" w:rsidRPr="00593881" w14:paraId="28E4EAEF" w14:textId="77777777">
              <w:trPr>
                <w:trHeight w:val="290"/>
                <w:tblCellSpacing w:w="0" w:type="dxa"/>
              </w:trPr>
              <w:tc>
                <w:tcPr>
                  <w:tcW w:w="1360" w:type="dxa"/>
                  <w:tcBorders>
                    <w:top w:val="nil"/>
                    <w:left w:val="nil"/>
                    <w:bottom w:val="nil"/>
                    <w:right w:val="nil"/>
                  </w:tcBorders>
                  <w:shd w:val="clear" w:color="auto" w:fill="auto"/>
                  <w:noWrap/>
                  <w:vAlign w:val="bottom"/>
                  <w:hideMark/>
                </w:tcPr>
                <w:p w14:paraId="6A826EE3" w14:textId="77777777" w:rsidR="00593881" w:rsidRPr="00593881" w:rsidRDefault="00593881">
                  <w:pPr>
                    <w:rPr>
                      <w:sz w:val="16"/>
                      <w:szCs w:val="16"/>
                    </w:rPr>
                  </w:pPr>
                </w:p>
              </w:tc>
            </w:tr>
          </w:tbl>
          <w:p w14:paraId="71159EF3" w14:textId="77777777" w:rsidR="00593881" w:rsidRPr="00593881" w:rsidRDefault="00593881">
            <w:pPr>
              <w:rPr>
                <w:sz w:val="16"/>
                <w:szCs w:val="16"/>
              </w:rPr>
            </w:pPr>
          </w:p>
        </w:tc>
        <w:tc>
          <w:tcPr>
            <w:tcW w:w="4096" w:type="dxa"/>
            <w:noWrap/>
            <w:hideMark/>
          </w:tcPr>
          <w:p w14:paraId="657FBF18" w14:textId="77777777" w:rsidR="00593881" w:rsidRPr="00593881" w:rsidRDefault="00593881">
            <w:pPr>
              <w:rPr>
                <w:sz w:val="16"/>
                <w:szCs w:val="16"/>
              </w:rPr>
            </w:pPr>
            <w:r w:rsidRPr="00593881">
              <w:rPr>
                <w:sz w:val="16"/>
                <w:szCs w:val="16"/>
              </w:rPr>
              <w:t>$/m3</w:t>
            </w:r>
          </w:p>
        </w:tc>
        <w:tc>
          <w:tcPr>
            <w:tcW w:w="5036" w:type="dxa"/>
            <w:noWrap/>
            <w:hideMark/>
          </w:tcPr>
          <w:p w14:paraId="70D2EE6E" w14:textId="77777777" w:rsidR="00593881" w:rsidRPr="00593881" w:rsidRDefault="00593881" w:rsidP="00593881">
            <w:pPr>
              <w:rPr>
                <w:sz w:val="16"/>
                <w:szCs w:val="16"/>
              </w:rPr>
            </w:pPr>
            <w:r w:rsidRPr="00593881">
              <w:rPr>
                <w:sz w:val="16"/>
                <w:szCs w:val="16"/>
              </w:rPr>
              <w:t>0.31</w:t>
            </w:r>
          </w:p>
        </w:tc>
        <w:tc>
          <w:tcPr>
            <w:tcW w:w="3459" w:type="dxa"/>
            <w:noWrap/>
            <w:hideMark/>
          </w:tcPr>
          <w:p w14:paraId="6711F5AF" w14:textId="77777777" w:rsidR="00593881" w:rsidRPr="00593881" w:rsidRDefault="00593881" w:rsidP="00593881">
            <w:pPr>
              <w:rPr>
                <w:sz w:val="16"/>
                <w:szCs w:val="16"/>
              </w:rPr>
            </w:pPr>
            <w:r w:rsidRPr="00593881">
              <w:rPr>
                <w:sz w:val="16"/>
                <w:szCs w:val="16"/>
              </w:rPr>
              <w:t>0.37</w:t>
            </w:r>
          </w:p>
        </w:tc>
        <w:tc>
          <w:tcPr>
            <w:tcW w:w="3916" w:type="dxa"/>
            <w:noWrap/>
            <w:hideMark/>
          </w:tcPr>
          <w:p w14:paraId="370B2101" w14:textId="77777777" w:rsidR="00593881" w:rsidRPr="00593881" w:rsidRDefault="00593881" w:rsidP="00593881">
            <w:pPr>
              <w:rPr>
                <w:sz w:val="16"/>
                <w:szCs w:val="16"/>
              </w:rPr>
            </w:pPr>
            <w:r w:rsidRPr="00593881">
              <w:rPr>
                <w:sz w:val="16"/>
                <w:szCs w:val="16"/>
              </w:rPr>
              <w:t>0.69</w:t>
            </w:r>
          </w:p>
        </w:tc>
      </w:tr>
      <w:tr w:rsidR="00593881" w:rsidRPr="00593881" w14:paraId="510CD91F" w14:textId="77777777" w:rsidTr="00593881">
        <w:trPr>
          <w:trHeight w:val="290"/>
        </w:trPr>
        <w:tc>
          <w:tcPr>
            <w:tcW w:w="7634" w:type="dxa"/>
            <w:noWrap/>
            <w:hideMark/>
          </w:tcPr>
          <w:p w14:paraId="66E553BB" w14:textId="77777777" w:rsidR="00593881" w:rsidRPr="00593881" w:rsidRDefault="00593881" w:rsidP="00593881">
            <w:pPr>
              <w:rPr>
                <w:sz w:val="16"/>
                <w:szCs w:val="16"/>
              </w:rPr>
            </w:pPr>
          </w:p>
        </w:tc>
        <w:tc>
          <w:tcPr>
            <w:tcW w:w="2701" w:type="dxa"/>
            <w:noWrap/>
            <w:hideMark/>
          </w:tcPr>
          <w:p w14:paraId="06CA13BD" w14:textId="77777777" w:rsidR="00593881" w:rsidRPr="00593881" w:rsidRDefault="00593881">
            <w:pPr>
              <w:rPr>
                <w:sz w:val="16"/>
                <w:szCs w:val="16"/>
              </w:rPr>
            </w:pPr>
          </w:p>
        </w:tc>
        <w:tc>
          <w:tcPr>
            <w:tcW w:w="4096" w:type="dxa"/>
            <w:noWrap/>
            <w:hideMark/>
          </w:tcPr>
          <w:p w14:paraId="1163F53B" w14:textId="77777777" w:rsidR="00593881" w:rsidRPr="00593881" w:rsidRDefault="00593881">
            <w:pPr>
              <w:rPr>
                <w:sz w:val="16"/>
                <w:szCs w:val="16"/>
              </w:rPr>
            </w:pPr>
            <w:r w:rsidRPr="00593881">
              <w:rPr>
                <w:sz w:val="16"/>
                <w:szCs w:val="16"/>
              </w:rPr>
              <w:t>MF+RO+UV system</w:t>
            </w:r>
          </w:p>
        </w:tc>
        <w:tc>
          <w:tcPr>
            <w:tcW w:w="5036" w:type="dxa"/>
            <w:noWrap/>
            <w:hideMark/>
          </w:tcPr>
          <w:p w14:paraId="42C39B6B" w14:textId="77777777" w:rsidR="00593881" w:rsidRPr="00593881" w:rsidRDefault="00593881" w:rsidP="00593881">
            <w:pPr>
              <w:rPr>
                <w:sz w:val="16"/>
                <w:szCs w:val="16"/>
              </w:rPr>
            </w:pPr>
            <w:r w:rsidRPr="00593881">
              <w:rPr>
                <w:sz w:val="16"/>
                <w:szCs w:val="16"/>
              </w:rPr>
              <w:t>15,500,000.00</w:t>
            </w:r>
          </w:p>
        </w:tc>
        <w:tc>
          <w:tcPr>
            <w:tcW w:w="3459" w:type="dxa"/>
            <w:noWrap/>
            <w:hideMark/>
          </w:tcPr>
          <w:p w14:paraId="652E408B" w14:textId="77777777" w:rsidR="00593881" w:rsidRPr="00593881" w:rsidRDefault="00593881" w:rsidP="00593881">
            <w:pPr>
              <w:rPr>
                <w:sz w:val="16"/>
                <w:szCs w:val="16"/>
              </w:rPr>
            </w:pPr>
            <w:r w:rsidRPr="00593881">
              <w:rPr>
                <w:sz w:val="16"/>
                <w:szCs w:val="16"/>
              </w:rPr>
              <w:t>904,000.00</w:t>
            </w:r>
          </w:p>
        </w:tc>
        <w:tc>
          <w:tcPr>
            <w:tcW w:w="3916" w:type="dxa"/>
            <w:noWrap/>
            <w:hideMark/>
          </w:tcPr>
          <w:p w14:paraId="3A6F0B2F" w14:textId="77777777" w:rsidR="00593881" w:rsidRPr="00593881" w:rsidRDefault="00593881" w:rsidP="00593881">
            <w:pPr>
              <w:rPr>
                <w:sz w:val="16"/>
                <w:szCs w:val="16"/>
              </w:rPr>
            </w:pPr>
          </w:p>
        </w:tc>
      </w:tr>
      <w:tr w:rsidR="00593881" w:rsidRPr="00593881" w14:paraId="3723A80B" w14:textId="77777777" w:rsidTr="00593881">
        <w:trPr>
          <w:trHeight w:val="290"/>
        </w:trPr>
        <w:tc>
          <w:tcPr>
            <w:tcW w:w="7634" w:type="dxa"/>
            <w:noWrap/>
            <w:hideMark/>
          </w:tcPr>
          <w:p w14:paraId="74F26C4D" w14:textId="77777777" w:rsidR="00593881" w:rsidRPr="00593881" w:rsidRDefault="00593881">
            <w:pPr>
              <w:rPr>
                <w:sz w:val="16"/>
                <w:szCs w:val="16"/>
              </w:rPr>
            </w:pPr>
          </w:p>
        </w:tc>
        <w:tc>
          <w:tcPr>
            <w:tcW w:w="2701" w:type="dxa"/>
            <w:noWrap/>
            <w:hideMark/>
          </w:tcPr>
          <w:p w14:paraId="1331B159" w14:textId="77777777" w:rsidR="00593881" w:rsidRPr="00593881" w:rsidRDefault="00593881">
            <w:pPr>
              <w:rPr>
                <w:sz w:val="16"/>
                <w:szCs w:val="16"/>
              </w:rPr>
            </w:pPr>
          </w:p>
        </w:tc>
        <w:tc>
          <w:tcPr>
            <w:tcW w:w="4096" w:type="dxa"/>
            <w:noWrap/>
            <w:hideMark/>
          </w:tcPr>
          <w:p w14:paraId="746D620B" w14:textId="77777777" w:rsidR="00593881" w:rsidRPr="00593881" w:rsidRDefault="00593881">
            <w:pPr>
              <w:rPr>
                <w:sz w:val="16"/>
                <w:szCs w:val="16"/>
              </w:rPr>
            </w:pPr>
            <w:r w:rsidRPr="00593881">
              <w:rPr>
                <w:sz w:val="16"/>
                <w:szCs w:val="16"/>
              </w:rPr>
              <w:t>$/m3</w:t>
            </w:r>
          </w:p>
        </w:tc>
        <w:tc>
          <w:tcPr>
            <w:tcW w:w="5036" w:type="dxa"/>
            <w:noWrap/>
            <w:hideMark/>
          </w:tcPr>
          <w:p w14:paraId="23574179" w14:textId="77777777" w:rsidR="00593881" w:rsidRPr="00593881" w:rsidRDefault="00593881" w:rsidP="00593881">
            <w:pPr>
              <w:rPr>
                <w:sz w:val="16"/>
                <w:szCs w:val="16"/>
              </w:rPr>
            </w:pPr>
            <w:r w:rsidRPr="00593881">
              <w:rPr>
                <w:sz w:val="16"/>
                <w:szCs w:val="16"/>
              </w:rPr>
              <w:t>0.55</w:t>
            </w:r>
          </w:p>
        </w:tc>
        <w:tc>
          <w:tcPr>
            <w:tcW w:w="3459" w:type="dxa"/>
            <w:noWrap/>
            <w:hideMark/>
          </w:tcPr>
          <w:p w14:paraId="65779400" w14:textId="77777777" w:rsidR="00593881" w:rsidRPr="00593881" w:rsidRDefault="00593881" w:rsidP="00593881">
            <w:pPr>
              <w:rPr>
                <w:sz w:val="16"/>
                <w:szCs w:val="16"/>
              </w:rPr>
            </w:pPr>
            <w:r w:rsidRPr="00593881">
              <w:rPr>
                <w:sz w:val="16"/>
                <w:szCs w:val="16"/>
              </w:rPr>
              <w:t>0.64</w:t>
            </w:r>
          </w:p>
        </w:tc>
        <w:tc>
          <w:tcPr>
            <w:tcW w:w="3916" w:type="dxa"/>
            <w:noWrap/>
            <w:hideMark/>
          </w:tcPr>
          <w:p w14:paraId="3775A40F" w14:textId="77777777" w:rsidR="00593881" w:rsidRPr="00593881" w:rsidRDefault="00593881" w:rsidP="00593881">
            <w:pPr>
              <w:rPr>
                <w:sz w:val="16"/>
                <w:szCs w:val="16"/>
              </w:rPr>
            </w:pPr>
            <w:r w:rsidRPr="00593881">
              <w:rPr>
                <w:sz w:val="16"/>
                <w:szCs w:val="16"/>
              </w:rPr>
              <w:t>1.19</w:t>
            </w:r>
          </w:p>
        </w:tc>
      </w:tr>
      <w:tr w:rsidR="00593881" w:rsidRPr="00593881" w14:paraId="61B1A919" w14:textId="77777777" w:rsidTr="00593881">
        <w:trPr>
          <w:trHeight w:val="290"/>
        </w:trPr>
        <w:tc>
          <w:tcPr>
            <w:tcW w:w="7634" w:type="dxa"/>
            <w:noWrap/>
            <w:hideMark/>
          </w:tcPr>
          <w:p w14:paraId="6DF28A9B" w14:textId="77777777" w:rsidR="00593881" w:rsidRPr="00593881" w:rsidRDefault="00593881" w:rsidP="00593881">
            <w:pPr>
              <w:rPr>
                <w:sz w:val="16"/>
                <w:szCs w:val="16"/>
              </w:rPr>
            </w:pPr>
            <w:r w:rsidRPr="00593881">
              <w:rPr>
                <w:sz w:val="16"/>
                <w:szCs w:val="16"/>
              </w:rPr>
              <w:t>SEEC FAT continuous</w:t>
            </w:r>
          </w:p>
        </w:tc>
        <w:tc>
          <w:tcPr>
            <w:tcW w:w="2701" w:type="dxa"/>
            <w:noWrap/>
            <w:hideMark/>
          </w:tcPr>
          <w:p w14:paraId="0CBC49A2" w14:textId="77777777" w:rsidR="00593881" w:rsidRPr="00593881" w:rsidRDefault="00593881">
            <w:pPr>
              <w:rPr>
                <w:sz w:val="16"/>
                <w:szCs w:val="16"/>
              </w:rPr>
            </w:pPr>
          </w:p>
        </w:tc>
        <w:tc>
          <w:tcPr>
            <w:tcW w:w="4096" w:type="dxa"/>
            <w:noWrap/>
            <w:hideMark/>
          </w:tcPr>
          <w:p w14:paraId="2E617FEE" w14:textId="77777777" w:rsidR="00593881" w:rsidRPr="00593881" w:rsidRDefault="00593881">
            <w:pPr>
              <w:rPr>
                <w:sz w:val="16"/>
                <w:szCs w:val="16"/>
              </w:rPr>
            </w:pPr>
          </w:p>
        </w:tc>
        <w:tc>
          <w:tcPr>
            <w:tcW w:w="5036" w:type="dxa"/>
            <w:noWrap/>
            <w:hideMark/>
          </w:tcPr>
          <w:p w14:paraId="6D758A27" w14:textId="77777777" w:rsidR="00593881" w:rsidRPr="00593881" w:rsidRDefault="00593881">
            <w:pPr>
              <w:rPr>
                <w:sz w:val="16"/>
                <w:szCs w:val="16"/>
              </w:rPr>
            </w:pPr>
          </w:p>
        </w:tc>
        <w:tc>
          <w:tcPr>
            <w:tcW w:w="3459" w:type="dxa"/>
            <w:noWrap/>
            <w:hideMark/>
          </w:tcPr>
          <w:p w14:paraId="5141D8F4" w14:textId="77777777" w:rsidR="00593881" w:rsidRPr="00593881" w:rsidRDefault="00593881">
            <w:pPr>
              <w:rPr>
                <w:sz w:val="16"/>
                <w:szCs w:val="16"/>
              </w:rPr>
            </w:pPr>
          </w:p>
        </w:tc>
        <w:tc>
          <w:tcPr>
            <w:tcW w:w="3916" w:type="dxa"/>
            <w:noWrap/>
            <w:hideMark/>
          </w:tcPr>
          <w:p w14:paraId="662CD9F0" w14:textId="77777777" w:rsidR="00593881" w:rsidRPr="00593881" w:rsidRDefault="00593881">
            <w:pPr>
              <w:rPr>
                <w:sz w:val="16"/>
                <w:szCs w:val="16"/>
              </w:rPr>
            </w:pPr>
          </w:p>
        </w:tc>
      </w:tr>
      <w:tr w:rsidR="00593881" w:rsidRPr="00593881" w14:paraId="65035590" w14:textId="77777777" w:rsidTr="00593881">
        <w:trPr>
          <w:trHeight w:val="290"/>
        </w:trPr>
        <w:tc>
          <w:tcPr>
            <w:tcW w:w="7634" w:type="dxa"/>
            <w:noWrap/>
            <w:hideMark/>
          </w:tcPr>
          <w:p w14:paraId="77B106E9" w14:textId="77777777" w:rsidR="00593881" w:rsidRPr="00593881" w:rsidRDefault="00593881">
            <w:pPr>
              <w:rPr>
                <w:sz w:val="16"/>
                <w:szCs w:val="16"/>
              </w:rPr>
            </w:pPr>
            <w:r w:rsidRPr="00593881">
              <w:rPr>
                <w:sz w:val="16"/>
                <w:szCs w:val="16"/>
              </w:rPr>
              <w:t>SEEC FAT batch</w:t>
            </w:r>
          </w:p>
        </w:tc>
        <w:tc>
          <w:tcPr>
            <w:tcW w:w="2701" w:type="dxa"/>
            <w:noWrap/>
            <w:hideMark/>
          </w:tcPr>
          <w:p w14:paraId="5D6308E3" w14:textId="77777777" w:rsidR="00593881" w:rsidRPr="00593881" w:rsidRDefault="00593881">
            <w:pPr>
              <w:rPr>
                <w:sz w:val="16"/>
                <w:szCs w:val="16"/>
              </w:rPr>
            </w:pPr>
          </w:p>
        </w:tc>
        <w:tc>
          <w:tcPr>
            <w:tcW w:w="4096" w:type="dxa"/>
            <w:noWrap/>
            <w:hideMark/>
          </w:tcPr>
          <w:p w14:paraId="3B58CA33" w14:textId="77777777" w:rsidR="00593881" w:rsidRPr="00593881" w:rsidRDefault="00593881">
            <w:pPr>
              <w:rPr>
                <w:sz w:val="16"/>
                <w:szCs w:val="16"/>
              </w:rPr>
            </w:pPr>
          </w:p>
        </w:tc>
        <w:tc>
          <w:tcPr>
            <w:tcW w:w="5036" w:type="dxa"/>
            <w:noWrap/>
            <w:hideMark/>
          </w:tcPr>
          <w:p w14:paraId="5851E948" w14:textId="77777777" w:rsidR="00593881" w:rsidRPr="00593881" w:rsidRDefault="00593881">
            <w:pPr>
              <w:rPr>
                <w:sz w:val="16"/>
                <w:szCs w:val="16"/>
              </w:rPr>
            </w:pPr>
          </w:p>
        </w:tc>
        <w:tc>
          <w:tcPr>
            <w:tcW w:w="3459" w:type="dxa"/>
            <w:noWrap/>
            <w:hideMark/>
          </w:tcPr>
          <w:p w14:paraId="596F586E" w14:textId="77777777" w:rsidR="00593881" w:rsidRPr="00593881" w:rsidRDefault="00593881">
            <w:pPr>
              <w:rPr>
                <w:sz w:val="16"/>
                <w:szCs w:val="16"/>
              </w:rPr>
            </w:pPr>
          </w:p>
        </w:tc>
        <w:tc>
          <w:tcPr>
            <w:tcW w:w="3916" w:type="dxa"/>
            <w:noWrap/>
            <w:hideMark/>
          </w:tcPr>
          <w:p w14:paraId="1FA055AB" w14:textId="77777777" w:rsidR="00593881" w:rsidRPr="00593881" w:rsidRDefault="00593881">
            <w:pPr>
              <w:rPr>
                <w:sz w:val="16"/>
                <w:szCs w:val="16"/>
              </w:rPr>
            </w:pPr>
          </w:p>
        </w:tc>
      </w:tr>
      <w:tr w:rsidR="00593881" w:rsidRPr="00593881" w14:paraId="729A9734" w14:textId="77777777" w:rsidTr="00593881">
        <w:trPr>
          <w:trHeight w:val="290"/>
        </w:trPr>
        <w:tc>
          <w:tcPr>
            <w:tcW w:w="7634" w:type="dxa"/>
            <w:noWrap/>
            <w:hideMark/>
          </w:tcPr>
          <w:p w14:paraId="4BF66A5A" w14:textId="77777777" w:rsidR="00593881" w:rsidRPr="00593881" w:rsidRDefault="00593881">
            <w:pPr>
              <w:rPr>
                <w:sz w:val="16"/>
                <w:szCs w:val="16"/>
              </w:rPr>
            </w:pPr>
            <w:r w:rsidRPr="00593881">
              <w:rPr>
                <w:sz w:val="16"/>
                <w:szCs w:val="16"/>
              </w:rPr>
              <w:t>SEEC FAT semi-batch</w:t>
            </w:r>
          </w:p>
        </w:tc>
        <w:tc>
          <w:tcPr>
            <w:tcW w:w="2701" w:type="dxa"/>
            <w:noWrap/>
            <w:hideMark/>
          </w:tcPr>
          <w:p w14:paraId="475ACDE5" w14:textId="77777777" w:rsidR="00593881" w:rsidRPr="00593881" w:rsidRDefault="00593881">
            <w:pPr>
              <w:rPr>
                <w:sz w:val="16"/>
                <w:szCs w:val="16"/>
              </w:rPr>
            </w:pPr>
          </w:p>
        </w:tc>
        <w:tc>
          <w:tcPr>
            <w:tcW w:w="4096" w:type="dxa"/>
            <w:noWrap/>
            <w:hideMark/>
          </w:tcPr>
          <w:p w14:paraId="0199A3CF" w14:textId="77777777" w:rsidR="00593881" w:rsidRPr="00593881" w:rsidRDefault="00593881">
            <w:pPr>
              <w:rPr>
                <w:sz w:val="16"/>
                <w:szCs w:val="16"/>
              </w:rPr>
            </w:pPr>
          </w:p>
        </w:tc>
        <w:tc>
          <w:tcPr>
            <w:tcW w:w="5036" w:type="dxa"/>
            <w:noWrap/>
            <w:hideMark/>
          </w:tcPr>
          <w:p w14:paraId="7E2DF8F6" w14:textId="77777777" w:rsidR="00593881" w:rsidRPr="00593881" w:rsidRDefault="00593881">
            <w:pPr>
              <w:rPr>
                <w:sz w:val="16"/>
                <w:szCs w:val="16"/>
              </w:rPr>
            </w:pPr>
          </w:p>
        </w:tc>
        <w:tc>
          <w:tcPr>
            <w:tcW w:w="3459" w:type="dxa"/>
            <w:noWrap/>
            <w:hideMark/>
          </w:tcPr>
          <w:p w14:paraId="44B5017C" w14:textId="77777777" w:rsidR="00593881" w:rsidRPr="00593881" w:rsidRDefault="00593881">
            <w:pPr>
              <w:rPr>
                <w:sz w:val="16"/>
                <w:szCs w:val="16"/>
              </w:rPr>
            </w:pPr>
          </w:p>
        </w:tc>
        <w:tc>
          <w:tcPr>
            <w:tcW w:w="3916" w:type="dxa"/>
            <w:noWrap/>
            <w:hideMark/>
          </w:tcPr>
          <w:p w14:paraId="6F06CAAF" w14:textId="77777777" w:rsidR="00593881" w:rsidRPr="00593881" w:rsidRDefault="00593881">
            <w:pPr>
              <w:rPr>
                <w:sz w:val="16"/>
                <w:szCs w:val="16"/>
              </w:rPr>
            </w:pPr>
          </w:p>
        </w:tc>
      </w:tr>
      <w:tr w:rsidR="00593881" w:rsidRPr="00593881" w14:paraId="1504ECA4" w14:textId="77777777" w:rsidTr="00593881">
        <w:trPr>
          <w:trHeight w:val="290"/>
        </w:trPr>
        <w:tc>
          <w:tcPr>
            <w:tcW w:w="7634" w:type="dxa"/>
            <w:noWrap/>
            <w:hideMark/>
          </w:tcPr>
          <w:p w14:paraId="2FA79B01" w14:textId="77777777" w:rsidR="00593881" w:rsidRPr="00593881" w:rsidRDefault="00593881">
            <w:pPr>
              <w:rPr>
                <w:sz w:val="16"/>
                <w:szCs w:val="16"/>
              </w:rPr>
            </w:pPr>
            <w:r w:rsidRPr="00593881">
              <w:rPr>
                <w:sz w:val="16"/>
                <w:szCs w:val="16"/>
              </w:rPr>
              <w:t>SEEC DPR w/o DWT</w:t>
            </w:r>
          </w:p>
        </w:tc>
        <w:tc>
          <w:tcPr>
            <w:tcW w:w="2701" w:type="dxa"/>
            <w:noWrap/>
            <w:hideMark/>
          </w:tcPr>
          <w:p w14:paraId="4BF24B9B" w14:textId="77777777" w:rsidR="00593881" w:rsidRPr="00593881" w:rsidRDefault="00593881">
            <w:pPr>
              <w:rPr>
                <w:sz w:val="16"/>
                <w:szCs w:val="16"/>
              </w:rPr>
            </w:pPr>
          </w:p>
        </w:tc>
        <w:tc>
          <w:tcPr>
            <w:tcW w:w="4096" w:type="dxa"/>
            <w:noWrap/>
            <w:hideMark/>
          </w:tcPr>
          <w:p w14:paraId="294B55C6" w14:textId="77777777" w:rsidR="00593881" w:rsidRPr="00593881" w:rsidRDefault="00593881">
            <w:pPr>
              <w:rPr>
                <w:sz w:val="16"/>
                <w:szCs w:val="16"/>
              </w:rPr>
            </w:pPr>
          </w:p>
        </w:tc>
        <w:tc>
          <w:tcPr>
            <w:tcW w:w="5036" w:type="dxa"/>
            <w:noWrap/>
            <w:hideMark/>
          </w:tcPr>
          <w:p w14:paraId="4A2645F3" w14:textId="77777777" w:rsidR="00593881" w:rsidRPr="00593881" w:rsidRDefault="00593881">
            <w:pPr>
              <w:rPr>
                <w:sz w:val="16"/>
                <w:szCs w:val="16"/>
              </w:rPr>
            </w:pPr>
          </w:p>
        </w:tc>
        <w:tc>
          <w:tcPr>
            <w:tcW w:w="3459" w:type="dxa"/>
            <w:noWrap/>
            <w:hideMark/>
          </w:tcPr>
          <w:p w14:paraId="39565DE2" w14:textId="77777777" w:rsidR="00593881" w:rsidRPr="00593881" w:rsidRDefault="00593881">
            <w:pPr>
              <w:rPr>
                <w:sz w:val="16"/>
                <w:szCs w:val="16"/>
              </w:rPr>
            </w:pPr>
          </w:p>
        </w:tc>
        <w:tc>
          <w:tcPr>
            <w:tcW w:w="3916" w:type="dxa"/>
            <w:noWrap/>
            <w:hideMark/>
          </w:tcPr>
          <w:p w14:paraId="415C8270" w14:textId="77777777" w:rsidR="00593881" w:rsidRPr="00593881" w:rsidRDefault="00593881">
            <w:pPr>
              <w:rPr>
                <w:sz w:val="16"/>
                <w:szCs w:val="16"/>
              </w:rPr>
            </w:pPr>
          </w:p>
        </w:tc>
      </w:tr>
      <w:tr w:rsidR="00593881" w:rsidRPr="00593881" w14:paraId="000E27F4" w14:textId="77777777" w:rsidTr="00593881">
        <w:trPr>
          <w:trHeight w:val="290"/>
        </w:trPr>
        <w:tc>
          <w:tcPr>
            <w:tcW w:w="7634" w:type="dxa"/>
            <w:noWrap/>
            <w:hideMark/>
          </w:tcPr>
          <w:p w14:paraId="78F6FCE8" w14:textId="77777777" w:rsidR="00593881" w:rsidRPr="00593881" w:rsidRDefault="00593881">
            <w:pPr>
              <w:rPr>
                <w:sz w:val="16"/>
                <w:szCs w:val="16"/>
              </w:rPr>
            </w:pPr>
          </w:p>
        </w:tc>
        <w:tc>
          <w:tcPr>
            <w:tcW w:w="2701" w:type="dxa"/>
            <w:noWrap/>
            <w:hideMark/>
          </w:tcPr>
          <w:p w14:paraId="36514C5D" w14:textId="77777777" w:rsidR="00593881" w:rsidRPr="00593881" w:rsidRDefault="00593881">
            <w:pPr>
              <w:rPr>
                <w:sz w:val="16"/>
                <w:szCs w:val="16"/>
              </w:rPr>
            </w:pPr>
          </w:p>
        </w:tc>
        <w:tc>
          <w:tcPr>
            <w:tcW w:w="4096" w:type="dxa"/>
            <w:noWrap/>
            <w:hideMark/>
          </w:tcPr>
          <w:p w14:paraId="67EB5DD4" w14:textId="77777777" w:rsidR="00593881" w:rsidRPr="00593881" w:rsidRDefault="00593881">
            <w:pPr>
              <w:rPr>
                <w:sz w:val="16"/>
                <w:szCs w:val="16"/>
              </w:rPr>
            </w:pPr>
          </w:p>
        </w:tc>
        <w:tc>
          <w:tcPr>
            <w:tcW w:w="5036" w:type="dxa"/>
            <w:noWrap/>
            <w:hideMark/>
          </w:tcPr>
          <w:p w14:paraId="4B7B8A3F" w14:textId="77777777" w:rsidR="00593881" w:rsidRPr="00593881" w:rsidRDefault="00593881">
            <w:pPr>
              <w:rPr>
                <w:sz w:val="16"/>
                <w:szCs w:val="16"/>
              </w:rPr>
            </w:pPr>
          </w:p>
        </w:tc>
        <w:tc>
          <w:tcPr>
            <w:tcW w:w="3459" w:type="dxa"/>
            <w:noWrap/>
            <w:hideMark/>
          </w:tcPr>
          <w:p w14:paraId="5D7372DE" w14:textId="77777777" w:rsidR="00593881" w:rsidRPr="00593881" w:rsidRDefault="00593881">
            <w:pPr>
              <w:rPr>
                <w:sz w:val="16"/>
                <w:szCs w:val="16"/>
              </w:rPr>
            </w:pPr>
          </w:p>
        </w:tc>
        <w:tc>
          <w:tcPr>
            <w:tcW w:w="3916" w:type="dxa"/>
            <w:noWrap/>
            <w:hideMark/>
          </w:tcPr>
          <w:p w14:paraId="310AA2A3" w14:textId="77777777" w:rsidR="00593881" w:rsidRPr="00593881" w:rsidRDefault="00593881">
            <w:pPr>
              <w:rPr>
                <w:sz w:val="16"/>
                <w:szCs w:val="16"/>
              </w:rPr>
            </w:pPr>
          </w:p>
        </w:tc>
      </w:tr>
      <w:tr w:rsidR="00593881" w:rsidRPr="00593881" w14:paraId="1A8DE188" w14:textId="77777777" w:rsidTr="00593881">
        <w:trPr>
          <w:trHeight w:val="290"/>
        </w:trPr>
        <w:tc>
          <w:tcPr>
            <w:tcW w:w="7634" w:type="dxa"/>
            <w:noWrap/>
            <w:hideMark/>
          </w:tcPr>
          <w:p w14:paraId="3A1F5BDC" w14:textId="77777777" w:rsidR="00593881" w:rsidRPr="00593881" w:rsidRDefault="00593881">
            <w:pPr>
              <w:rPr>
                <w:sz w:val="16"/>
                <w:szCs w:val="16"/>
              </w:rPr>
            </w:pPr>
            <w:r w:rsidRPr="00593881">
              <w:rPr>
                <w:sz w:val="16"/>
                <w:szCs w:val="16"/>
              </w:rPr>
              <w:t>SEEC DPR + DWT (considered redundant)</w:t>
            </w:r>
          </w:p>
        </w:tc>
        <w:tc>
          <w:tcPr>
            <w:tcW w:w="2701" w:type="dxa"/>
            <w:noWrap/>
            <w:hideMark/>
          </w:tcPr>
          <w:p w14:paraId="6013E4CF" w14:textId="77777777" w:rsidR="00593881" w:rsidRPr="00593881" w:rsidRDefault="00593881">
            <w:pPr>
              <w:rPr>
                <w:sz w:val="16"/>
                <w:szCs w:val="16"/>
              </w:rPr>
            </w:pPr>
          </w:p>
        </w:tc>
        <w:tc>
          <w:tcPr>
            <w:tcW w:w="4096" w:type="dxa"/>
            <w:noWrap/>
            <w:hideMark/>
          </w:tcPr>
          <w:p w14:paraId="763DB129" w14:textId="77777777" w:rsidR="00593881" w:rsidRPr="00593881" w:rsidRDefault="00593881">
            <w:pPr>
              <w:rPr>
                <w:sz w:val="16"/>
                <w:szCs w:val="16"/>
              </w:rPr>
            </w:pPr>
          </w:p>
        </w:tc>
        <w:tc>
          <w:tcPr>
            <w:tcW w:w="5036" w:type="dxa"/>
            <w:noWrap/>
            <w:hideMark/>
          </w:tcPr>
          <w:p w14:paraId="37C27B8A" w14:textId="77777777" w:rsidR="00593881" w:rsidRPr="00593881" w:rsidRDefault="00593881">
            <w:pPr>
              <w:rPr>
                <w:sz w:val="16"/>
                <w:szCs w:val="16"/>
              </w:rPr>
            </w:pPr>
          </w:p>
        </w:tc>
        <w:tc>
          <w:tcPr>
            <w:tcW w:w="3459" w:type="dxa"/>
            <w:noWrap/>
            <w:hideMark/>
          </w:tcPr>
          <w:p w14:paraId="3B0A2A89" w14:textId="77777777" w:rsidR="00593881" w:rsidRPr="00593881" w:rsidRDefault="00593881">
            <w:pPr>
              <w:rPr>
                <w:sz w:val="16"/>
                <w:szCs w:val="16"/>
              </w:rPr>
            </w:pPr>
          </w:p>
        </w:tc>
        <w:tc>
          <w:tcPr>
            <w:tcW w:w="3916" w:type="dxa"/>
            <w:noWrap/>
            <w:hideMark/>
          </w:tcPr>
          <w:p w14:paraId="100E959A" w14:textId="77777777" w:rsidR="00593881" w:rsidRPr="00593881" w:rsidRDefault="00593881">
            <w:pPr>
              <w:rPr>
                <w:sz w:val="16"/>
                <w:szCs w:val="16"/>
              </w:rPr>
            </w:pPr>
          </w:p>
        </w:tc>
      </w:tr>
      <w:tr w:rsidR="00593881" w:rsidRPr="00593881" w14:paraId="5AAB6D57" w14:textId="77777777" w:rsidTr="00593881">
        <w:trPr>
          <w:trHeight w:val="290"/>
        </w:trPr>
        <w:tc>
          <w:tcPr>
            <w:tcW w:w="7634" w:type="dxa"/>
            <w:noWrap/>
            <w:hideMark/>
          </w:tcPr>
          <w:p w14:paraId="5011D4CE" w14:textId="77777777" w:rsidR="00593881" w:rsidRPr="00593881" w:rsidRDefault="00593881">
            <w:pPr>
              <w:rPr>
                <w:sz w:val="16"/>
                <w:szCs w:val="16"/>
              </w:rPr>
            </w:pPr>
            <w:r w:rsidRPr="00593881">
              <w:rPr>
                <w:sz w:val="16"/>
                <w:szCs w:val="16"/>
              </w:rPr>
              <w:t>SEEC IPR RO</w:t>
            </w:r>
          </w:p>
        </w:tc>
        <w:tc>
          <w:tcPr>
            <w:tcW w:w="2701" w:type="dxa"/>
            <w:noWrap/>
            <w:hideMark/>
          </w:tcPr>
          <w:p w14:paraId="571DB7BB" w14:textId="77777777" w:rsidR="00593881" w:rsidRPr="00593881" w:rsidRDefault="00593881">
            <w:pPr>
              <w:rPr>
                <w:sz w:val="16"/>
                <w:szCs w:val="16"/>
              </w:rPr>
            </w:pPr>
          </w:p>
        </w:tc>
        <w:tc>
          <w:tcPr>
            <w:tcW w:w="4096" w:type="dxa"/>
            <w:noWrap/>
            <w:hideMark/>
          </w:tcPr>
          <w:p w14:paraId="2A1E530F" w14:textId="77777777" w:rsidR="00593881" w:rsidRPr="00593881" w:rsidRDefault="00593881">
            <w:pPr>
              <w:rPr>
                <w:sz w:val="16"/>
                <w:szCs w:val="16"/>
              </w:rPr>
            </w:pPr>
          </w:p>
        </w:tc>
        <w:tc>
          <w:tcPr>
            <w:tcW w:w="5036" w:type="dxa"/>
            <w:noWrap/>
            <w:hideMark/>
          </w:tcPr>
          <w:p w14:paraId="68651CEC" w14:textId="77777777" w:rsidR="00593881" w:rsidRPr="00593881" w:rsidRDefault="00593881">
            <w:pPr>
              <w:rPr>
                <w:sz w:val="16"/>
                <w:szCs w:val="16"/>
              </w:rPr>
            </w:pPr>
          </w:p>
        </w:tc>
        <w:tc>
          <w:tcPr>
            <w:tcW w:w="3459" w:type="dxa"/>
            <w:noWrap/>
            <w:hideMark/>
          </w:tcPr>
          <w:p w14:paraId="0A13659A" w14:textId="77777777" w:rsidR="00593881" w:rsidRPr="00593881" w:rsidRDefault="00593881">
            <w:pPr>
              <w:rPr>
                <w:sz w:val="16"/>
                <w:szCs w:val="16"/>
              </w:rPr>
            </w:pPr>
          </w:p>
        </w:tc>
        <w:tc>
          <w:tcPr>
            <w:tcW w:w="3916" w:type="dxa"/>
            <w:noWrap/>
            <w:hideMark/>
          </w:tcPr>
          <w:p w14:paraId="252D6C96" w14:textId="77777777" w:rsidR="00593881" w:rsidRPr="00593881" w:rsidRDefault="00593881">
            <w:pPr>
              <w:rPr>
                <w:sz w:val="16"/>
                <w:szCs w:val="16"/>
              </w:rPr>
            </w:pPr>
          </w:p>
        </w:tc>
      </w:tr>
      <w:tr w:rsidR="00593881" w:rsidRPr="00593881" w14:paraId="22B67B08" w14:textId="77777777" w:rsidTr="00593881">
        <w:trPr>
          <w:trHeight w:val="290"/>
        </w:trPr>
        <w:tc>
          <w:tcPr>
            <w:tcW w:w="7634" w:type="dxa"/>
            <w:noWrap/>
            <w:hideMark/>
          </w:tcPr>
          <w:p w14:paraId="7D8E7AF1" w14:textId="77777777" w:rsidR="00593881" w:rsidRPr="00593881" w:rsidRDefault="00593881">
            <w:pPr>
              <w:rPr>
                <w:sz w:val="16"/>
                <w:szCs w:val="16"/>
              </w:rPr>
            </w:pPr>
            <w:r w:rsidRPr="00593881">
              <w:rPr>
                <w:sz w:val="16"/>
                <w:szCs w:val="16"/>
              </w:rPr>
              <w:t>SEEC IPR BAF</w:t>
            </w:r>
          </w:p>
        </w:tc>
        <w:tc>
          <w:tcPr>
            <w:tcW w:w="2701" w:type="dxa"/>
            <w:noWrap/>
            <w:hideMark/>
          </w:tcPr>
          <w:p w14:paraId="5E0F75AC" w14:textId="77777777" w:rsidR="00593881" w:rsidRPr="00593881" w:rsidRDefault="00593881">
            <w:pPr>
              <w:rPr>
                <w:sz w:val="16"/>
                <w:szCs w:val="16"/>
              </w:rPr>
            </w:pPr>
          </w:p>
        </w:tc>
        <w:tc>
          <w:tcPr>
            <w:tcW w:w="4096" w:type="dxa"/>
            <w:noWrap/>
            <w:hideMark/>
          </w:tcPr>
          <w:p w14:paraId="122226B9" w14:textId="77777777" w:rsidR="00593881" w:rsidRPr="00593881" w:rsidRDefault="00593881">
            <w:pPr>
              <w:rPr>
                <w:sz w:val="16"/>
                <w:szCs w:val="16"/>
              </w:rPr>
            </w:pPr>
          </w:p>
        </w:tc>
        <w:tc>
          <w:tcPr>
            <w:tcW w:w="5036" w:type="dxa"/>
            <w:noWrap/>
            <w:hideMark/>
          </w:tcPr>
          <w:p w14:paraId="43343583" w14:textId="77777777" w:rsidR="00593881" w:rsidRPr="00593881" w:rsidRDefault="00593881">
            <w:pPr>
              <w:rPr>
                <w:sz w:val="16"/>
                <w:szCs w:val="16"/>
              </w:rPr>
            </w:pPr>
          </w:p>
        </w:tc>
        <w:tc>
          <w:tcPr>
            <w:tcW w:w="3459" w:type="dxa"/>
            <w:noWrap/>
            <w:hideMark/>
          </w:tcPr>
          <w:p w14:paraId="44F5C62B" w14:textId="77777777" w:rsidR="00593881" w:rsidRPr="00593881" w:rsidRDefault="00593881">
            <w:pPr>
              <w:rPr>
                <w:sz w:val="16"/>
                <w:szCs w:val="16"/>
              </w:rPr>
            </w:pPr>
          </w:p>
        </w:tc>
        <w:tc>
          <w:tcPr>
            <w:tcW w:w="3916" w:type="dxa"/>
            <w:noWrap/>
            <w:hideMark/>
          </w:tcPr>
          <w:p w14:paraId="23C048D3" w14:textId="77777777" w:rsidR="00593881" w:rsidRPr="00593881" w:rsidRDefault="00593881">
            <w:pPr>
              <w:rPr>
                <w:sz w:val="16"/>
                <w:szCs w:val="16"/>
              </w:rPr>
            </w:pPr>
          </w:p>
        </w:tc>
      </w:tr>
      <w:tr w:rsidR="00593881" w:rsidRPr="00593881" w14:paraId="4F1AE615" w14:textId="77777777" w:rsidTr="00593881">
        <w:trPr>
          <w:trHeight w:val="290"/>
        </w:trPr>
        <w:tc>
          <w:tcPr>
            <w:tcW w:w="7634" w:type="dxa"/>
            <w:noWrap/>
            <w:hideMark/>
          </w:tcPr>
          <w:p w14:paraId="4D9A941C" w14:textId="77777777" w:rsidR="00593881" w:rsidRPr="00593881" w:rsidRDefault="00593881">
            <w:pPr>
              <w:rPr>
                <w:sz w:val="16"/>
                <w:szCs w:val="16"/>
              </w:rPr>
            </w:pPr>
          </w:p>
        </w:tc>
        <w:tc>
          <w:tcPr>
            <w:tcW w:w="2701" w:type="dxa"/>
            <w:noWrap/>
            <w:hideMark/>
          </w:tcPr>
          <w:p w14:paraId="3E30C479" w14:textId="77777777" w:rsidR="00593881" w:rsidRPr="00593881" w:rsidRDefault="00593881">
            <w:pPr>
              <w:rPr>
                <w:sz w:val="16"/>
                <w:szCs w:val="16"/>
              </w:rPr>
            </w:pPr>
          </w:p>
        </w:tc>
        <w:tc>
          <w:tcPr>
            <w:tcW w:w="4096" w:type="dxa"/>
            <w:noWrap/>
            <w:hideMark/>
          </w:tcPr>
          <w:p w14:paraId="6FEE28AD" w14:textId="77777777" w:rsidR="00593881" w:rsidRPr="00593881" w:rsidRDefault="00593881">
            <w:pPr>
              <w:rPr>
                <w:sz w:val="16"/>
                <w:szCs w:val="16"/>
              </w:rPr>
            </w:pPr>
          </w:p>
        </w:tc>
        <w:tc>
          <w:tcPr>
            <w:tcW w:w="5036" w:type="dxa"/>
            <w:noWrap/>
            <w:hideMark/>
          </w:tcPr>
          <w:p w14:paraId="1E9B6312" w14:textId="77777777" w:rsidR="00593881" w:rsidRPr="00593881" w:rsidRDefault="00593881">
            <w:pPr>
              <w:rPr>
                <w:sz w:val="16"/>
                <w:szCs w:val="16"/>
              </w:rPr>
            </w:pPr>
          </w:p>
        </w:tc>
        <w:tc>
          <w:tcPr>
            <w:tcW w:w="3459" w:type="dxa"/>
            <w:noWrap/>
            <w:hideMark/>
          </w:tcPr>
          <w:p w14:paraId="4A346482" w14:textId="77777777" w:rsidR="00593881" w:rsidRPr="00593881" w:rsidRDefault="00593881">
            <w:pPr>
              <w:rPr>
                <w:sz w:val="16"/>
                <w:szCs w:val="16"/>
              </w:rPr>
            </w:pPr>
          </w:p>
        </w:tc>
        <w:tc>
          <w:tcPr>
            <w:tcW w:w="3916" w:type="dxa"/>
            <w:noWrap/>
            <w:hideMark/>
          </w:tcPr>
          <w:p w14:paraId="5700A731" w14:textId="77777777" w:rsidR="00593881" w:rsidRPr="00593881" w:rsidRDefault="00593881">
            <w:pPr>
              <w:rPr>
                <w:sz w:val="16"/>
                <w:szCs w:val="16"/>
              </w:rPr>
            </w:pPr>
          </w:p>
        </w:tc>
      </w:tr>
      <w:tr w:rsidR="00593881" w:rsidRPr="00593881" w14:paraId="28F1FF2C" w14:textId="77777777" w:rsidTr="00593881">
        <w:trPr>
          <w:trHeight w:val="290"/>
        </w:trPr>
        <w:tc>
          <w:tcPr>
            <w:tcW w:w="7634" w:type="dxa"/>
            <w:noWrap/>
            <w:hideMark/>
          </w:tcPr>
          <w:p w14:paraId="55F980F4" w14:textId="77777777" w:rsidR="00593881" w:rsidRPr="00593881" w:rsidRDefault="00593881">
            <w:pPr>
              <w:rPr>
                <w:sz w:val="16"/>
                <w:szCs w:val="16"/>
              </w:rPr>
            </w:pPr>
          </w:p>
        </w:tc>
        <w:tc>
          <w:tcPr>
            <w:tcW w:w="2701" w:type="dxa"/>
            <w:noWrap/>
            <w:hideMark/>
          </w:tcPr>
          <w:p w14:paraId="5FD4FBDD" w14:textId="77777777" w:rsidR="00593881" w:rsidRPr="00593881" w:rsidRDefault="00593881">
            <w:pPr>
              <w:rPr>
                <w:sz w:val="16"/>
                <w:szCs w:val="16"/>
              </w:rPr>
            </w:pPr>
          </w:p>
        </w:tc>
        <w:tc>
          <w:tcPr>
            <w:tcW w:w="4096" w:type="dxa"/>
            <w:noWrap/>
            <w:hideMark/>
          </w:tcPr>
          <w:p w14:paraId="08CF245B" w14:textId="77777777" w:rsidR="00593881" w:rsidRPr="00593881" w:rsidRDefault="00593881">
            <w:pPr>
              <w:rPr>
                <w:sz w:val="16"/>
                <w:szCs w:val="16"/>
              </w:rPr>
            </w:pPr>
          </w:p>
        </w:tc>
        <w:tc>
          <w:tcPr>
            <w:tcW w:w="5036" w:type="dxa"/>
            <w:noWrap/>
            <w:hideMark/>
          </w:tcPr>
          <w:p w14:paraId="0DB26D16" w14:textId="77777777" w:rsidR="00593881" w:rsidRPr="00593881" w:rsidRDefault="00593881">
            <w:pPr>
              <w:rPr>
                <w:sz w:val="16"/>
                <w:szCs w:val="16"/>
              </w:rPr>
            </w:pPr>
          </w:p>
        </w:tc>
        <w:tc>
          <w:tcPr>
            <w:tcW w:w="3459" w:type="dxa"/>
            <w:noWrap/>
            <w:hideMark/>
          </w:tcPr>
          <w:p w14:paraId="110F970C" w14:textId="77777777" w:rsidR="00593881" w:rsidRPr="00593881" w:rsidRDefault="00593881">
            <w:pPr>
              <w:rPr>
                <w:sz w:val="16"/>
                <w:szCs w:val="16"/>
              </w:rPr>
            </w:pPr>
          </w:p>
        </w:tc>
        <w:tc>
          <w:tcPr>
            <w:tcW w:w="3916" w:type="dxa"/>
            <w:noWrap/>
            <w:hideMark/>
          </w:tcPr>
          <w:p w14:paraId="1E2267BA" w14:textId="77777777" w:rsidR="00593881" w:rsidRPr="00593881" w:rsidRDefault="00593881">
            <w:pPr>
              <w:rPr>
                <w:sz w:val="16"/>
                <w:szCs w:val="16"/>
              </w:rPr>
            </w:pPr>
          </w:p>
        </w:tc>
      </w:tr>
      <w:tr w:rsidR="00593881" w:rsidRPr="00593881" w14:paraId="3B1ADA3D" w14:textId="77777777" w:rsidTr="00593881">
        <w:trPr>
          <w:trHeight w:val="290"/>
        </w:trPr>
        <w:tc>
          <w:tcPr>
            <w:tcW w:w="7634" w:type="dxa"/>
            <w:noWrap/>
            <w:hideMark/>
          </w:tcPr>
          <w:p w14:paraId="66D70217" w14:textId="77777777" w:rsidR="00593881" w:rsidRPr="00593881" w:rsidRDefault="00593881">
            <w:pPr>
              <w:rPr>
                <w:b/>
                <w:bCs/>
                <w:i/>
                <w:iCs/>
                <w:sz w:val="16"/>
                <w:szCs w:val="16"/>
              </w:rPr>
            </w:pPr>
            <w:r w:rsidRPr="00593881">
              <w:rPr>
                <w:b/>
                <w:bCs/>
                <w:i/>
                <w:iCs/>
                <w:sz w:val="16"/>
                <w:szCs w:val="16"/>
              </w:rPr>
              <w:t>*Framework for Direct Potable Reuse</w:t>
            </w:r>
          </w:p>
        </w:tc>
        <w:tc>
          <w:tcPr>
            <w:tcW w:w="2701" w:type="dxa"/>
            <w:noWrap/>
            <w:hideMark/>
          </w:tcPr>
          <w:p w14:paraId="617814A7" w14:textId="77777777" w:rsidR="00593881" w:rsidRPr="00593881" w:rsidRDefault="00593881">
            <w:pPr>
              <w:rPr>
                <w:b/>
                <w:bCs/>
                <w:i/>
                <w:iCs/>
                <w:sz w:val="16"/>
                <w:szCs w:val="16"/>
              </w:rPr>
            </w:pPr>
          </w:p>
        </w:tc>
        <w:tc>
          <w:tcPr>
            <w:tcW w:w="4096" w:type="dxa"/>
            <w:noWrap/>
            <w:hideMark/>
          </w:tcPr>
          <w:p w14:paraId="56BD44E0" w14:textId="77777777" w:rsidR="00593881" w:rsidRPr="00593881" w:rsidRDefault="00593881">
            <w:pPr>
              <w:rPr>
                <w:sz w:val="16"/>
                <w:szCs w:val="16"/>
              </w:rPr>
            </w:pPr>
          </w:p>
        </w:tc>
        <w:tc>
          <w:tcPr>
            <w:tcW w:w="5036" w:type="dxa"/>
            <w:noWrap/>
            <w:hideMark/>
          </w:tcPr>
          <w:p w14:paraId="36082908" w14:textId="77777777" w:rsidR="00593881" w:rsidRPr="00593881" w:rsidRDefault="00593881">
            <w:pPr>
              <w:rPr>
                <w:sz w:val="16"/>
                <w:szCs w:val="16"/>
              </w:rPr>
            </w:pPr>
          </w:p>
        </w:tc>
        <w:tc>
          <w:tcPr>
            <w:tcW w:w="3459" w:type="dxa"/>
            <w:noWrap/>
            <w:hideMark/>
          </w:tcPr>
          <w:p w14:paraId="721AE1B5" w14:textId="77777777" w:rsidR="00593881" w:rsidRPr="00593881" w:rsidRDefault="00593881">
            <w:pPr>
              <w:rPr>
                <w:sz w:val="16"/>
                <w:szCs w:val="16"/>
              </w:rPr>
            </w:pPr>
          </w:p>
        </w:tc>
        <w:tc>
          <w:tcPr>
            <w:tcW w:w="3916" w:type="dxa"/>
            <w:noWrap/>
            <w:hideMark/>
          </w:tcPr>
          <w:p w14:paraId="0C51D9BD" w14:textId="77777777" w:rsidR="00593881" w:rsidRPr="00593881" w:rsidRDefault="00593881">
            <w:pPr>
              <w:rPr>
                <w:sz w:val="16"/>
                <w:szCs w:val="16"/>
              </w:rPr>
            </w:pPr>
          </w:p>
        </w:tc>
      </w:tr>
      <w:tr w:rsidR="00593881" w:rsidRPr="00593881" w14:paraId="3BB4DCD0" w14:textId="77777777" w:rsidTr="00593881">
        <w:trPr>
          <w:trHeight w:val="290"/>
        </w:trPr>
        <w:tc>
          <w:tcPr>
            <w:tcW w:w="7634" w:type="dxa"/>
            <w:noWrap/>
            <w:hideMark/>
          </w:tcPr>
          <w:p w14:paraId="103320F1" w14:textId="77777777" w:rsidR="00593881" w:rsidRPr="00593881" w:rsidRDefault="00593881">
            <w:pPr>
              <w:rPr>
                <w:sz w:val="16"/>
                <w:szCs w:val="16"/>
              </w:rPr>
            </w:pPr>
          </w:p>
        </w:tc>
        <w:tc>
          <w:tcPr>
            <w:tcW w:w="6797" w:type="dxa"/>
            <w:gridSpan w:val="2"/>
            <w:noWrap/>
            <w:hideMark/>
          </w:tcPr>
          <w:p w14:paraId="14837BAB" w14:textId="77777777" w:rsidR="00593881" w:rsidRPr="00593881" w:rsidRDefault="00593881">
            <w:pPr>
              <w:rPr>
                <w:sz w:val="16"/>
                <w:szCs w:val="16"/>
              </w:rPr>
            </w:pPr>
            <w:r w:rsidRPr="00593881">
              <w:rPr>
                <w:sz w:val="16"/>
                <w:szCs w:val="16"/>
              </w:rPr>
              <w:t>CAPEX (€/annualized) + OPEX (€/yr)</w:t>
            </w:r>
          </w:p>
        </w:tc>
        <w:tc>
          <w:tcPr>
            <w:tcW w:w="5036" w:type="dxa"/>
            <w:noWrap/>
            <w:hideMark/>
          </w:tcPr>
          <w:p w14:paraId="132C18DB" w14:textId="77777777" w:rsidR="00593881" w:rsidRPr="00593881" w:rsidRDefault="00593881">
            <w:pPr>
              <w:rPr>
                <w:sz w:val="16"/>
                <w:szCs w:val="16"/>
              </w:rPr>
            </w:pPr>
          </w:p>
        </w:tc>
        <w:tc>
          <w:tcPr>
            <w:tcW w:w="3459" w:type="dxa"/>
            <w:noWrap/>
            <w:hideMark/>
          </w:tcPr>
          <w:p w14:paraId="1DC232D9" w14:textId="77777777" w:rsidR="00593881" w:rsidRPr="00593881" w:rsidRDefault="00593881">
            <w:pPr>
              <w:rPr>
                <w:sz w:val="16"/>
                <w:szCs w:val="16"/>
              </w:rPr>
            </w:pPr>
          </w:p>
        </w:tc>
        <w:tc>
          <w:tcPr>
            <w:tcW w:w="3916" w:type="dxa"/>
            <w:noWrap/>
            <w:hideMark/>
          </w:tcPr>
          <w:p w14:paraId="3E256588" w14:textId="77777777" w:rsidR="00593881" w:rsidRPr="00593881" w:rsidRDefault="00593881">
            <w:pPr>
              <w:rPr>
                <w:sz w:val="16"/>
                <w:szCs w:val="16"/>
              </w:rPr>
            </w:pPr>
          </w:p>
        </w:tc>
      </w:tr>
      <w:tr w:rsidR="00593881" w:rsidRPr="00593881" w14:paraId="6679AA94" w14:textId="77777777" w:rsidTr="00593881">
        <w:trPr>
          <w:trHeight w:val="290"/>
        </w:trPr>
        <w:tc>
          <w:tcPr>
            <w:tcW w:w="7634" w:type="dxa"/>
            <w:noWrap/>
            <w:hideMark/>
          </w:tcPr>
          <w:p w14:paraId="2487D934" w14:textId="77777777" w:rsidR="00593881" w:rsidRPr="00593881" w:rsidRDefault="00593881">
            <w:pPr>
              <w:rPr>
                <w:sz w:val="16"/>
                <w:szCs w:val="16"/>
              </w:rPr>
            </w:pPr>
            <w:r w:rsidRPr="00593881">
              <w:rPr>
                <w:sz w:val="16"/>
                <w:szCs w:val="16"/>
              </w:rPr>
              <w:t>Groundwater desalinisation</w:t>
            </w:r>
          </w:p>
        </w:tc>
        <w:tc>
          <w:tcPr>
            <w:tcW w:w="2701" w:type="dxa"/>
            <w:noWrap/>
            <w:hideMark/>
          </w:tcPr>
          <w:p w14:paraId="0AA457DE" w14:textId="77777777" w:rsidR="00593881" w:rsidRPr="00593881" w:rsidRDefault="00593881" w:rsidP="00593881">
            <w:pPr>
              <w:rPr>
                <w:sz w:val="16"/>
                <w:szCs w:val="16"/>
              </w:rPr>
            </w:pPr>
            <w:r w:rsidRPr="00593881">
              <w:rPr>
                <w:sz w:val="16"/>
                <w:szCs w:val="16"/>
              </w:rPr>
              <w:t>0.46</w:t>
            </w:r>
          </w:p>
        </w:tc>
        <w:tc>
          <w:tcPr>
            <w:tcW w:w="4096" w:type="dxa"/>
            <w:noWrap/>
            <w:hideMark/>
          </w:tcPr>
          <w:p w14:paraId="5DCB870F" w14:textId="77777777" w:rsidR="00593881" w:rsidRPr="00593881" w:rsidRDefault="00593881" w:rsidP="00593881">
            <w:pPr>
              <w:rPr>
                <w:sz w:val="16"/>
                <w:szCs w:val="16"/>
              </w:rPr>
            </w:pPr>
            <w:r w:rsidRPr="00593881">
              <w:rPr>
                <w:sz w:val="16"/>
                <w:szCs w:val="16"/>
              </w:rPr>
              <w:t>2.10</w:t>
            </w:r>
          </w:p>
        </w:tc>
        <w:tc>
          <w:tcPr>
            <w:tcW w:w="5036" w:type="dxa"/>
            <w:noWrap/>
            <w:hideMark/>
          </w:tcPr>
          <w:p w14:paraId="6409391E" w14:textId="77777777" w:rsidR="00593881" w:rsidRPr="00593881" w:rsidRDefault="00593881" w:rsidP="00593881">
            <w:pPr>
              <w:rPr>
                <w:sz w:val="16"/>
                <w:szCs w:val="16"/>
              </w:rPr>
            </w:pPr>
            <w:r w:rsidRPr="00593881">
              <w:rPr>
                <w:sz w:val="16"/>
                <w:szCs w:val="16"/>
              </w:rPr>
              <w:t>range ($/m3)</w:t>
            </w:r>
          </w:p>
        </w:tc>
        <w:tc>
          <w:tcPr>
            <w:tcW w:w="7375" w:type="dxa"/>
            <w:gridSpan w:val="2"/>
            <w:noWrap/>
            <w:hideMark/>
          </w:tcPr>
          <w:p w14:paraId="50E1189A" w14:textId="77777777" w:rsidR="00593881" w:rsidRPr="00593881" w:rsidRDefault="00593881">
            <w:pPr>
              <w:rPr>
                <w:sz w:val="16"/>
                <w:szCs w:val="16"/>
              </w:rPr>
            </w:pPr>
            <w:r w:rsidRPr="00593881">
              <w:rPr>
                <w:sz w:val="16"/>
                <w:szCs w:val="16"/>
              </w:rPr>
              <w:t>Treatment + residuals/concentrate management+ conveyance</w:t>
            </w:r>
          </w:p>
        </w:tc>
      </w:tr>
      <w:tr w:rsidR="00593881" w:rsidRPr="00593881" w14:paraId="170492C3" w14:textId="77777777" w:rsidTr="00593881">
        <w:trPr>
          <w:trHeight w:val="290"/>
        </w:trPr>
        <w:tc>
          <w:tcPr>
            <w:tcW w:w="7634" w:type="dxa"/>
            <w:noWrap/>
            <w:hideMark/>
          </w:tcPr>
          <w:p w14:paraId="6491D96A" w14:textId="77777777" w:rsidR="00593881" w:rsidRPr="00593881" w:rsidRDefault="00593881">
            <w:pPr>
              <w:rPr>
                <w:sz w:val="16"/>
                <w:szCs w:val="16"/>
              </w:rPr>
            </w:pPr>
            <w:r w:rsidRPr="00593881">
              <w:rPr>
                <w:sz w:val="16"/>
                <w:szCs w:val="16"/>
              </w:rPr>
              <w:lastRenderedPageBreak/>
              <w:t>Seawater desalinisation</w:t>
            </w:r>
          </w:p>
        </w:tc>
        <w:tc>
          <w:tcPr>
            <w:tcW w:w="2701" w:type="dxa"/>
            <w:noWrap/>
            <w:hideMark/>
          </w:tcPr>
          <w:p w14:paraId="4A4E95B1" w14:textId="77777777" w:rsidR="00593881" w:rsidRPr="00593881" w:rsidRDefault="00593881" w:rsidP="00593881">
            <w:pPr>
              <w:rPr>
                <w:sz w:val="16"/>
                <w:szCs w:val="16"/>
              </w:rPr>
            </w:pPr>
            <w:r w:rsidRPr="00593881">
              <w:rPr>
                <w:sz w:val="16"/>
                <w:szCs w:val="16"/>
              </w:rPr>
              <w:t>1.98</w:t>
            </w:r>
          </w:p>
        </w:tc>
        <w:tc>
          <w:tcPr>
            <w:tcW w:w="4096" w:type="dxa"/>
            <w:noWrap/>
            <w:hideMark/>
          </w:tcPr>
          <w:p w14:paraId="43D18D81" w14:textId="77777777" w:rsidR="00593881" w:rsidRPr="00593881" w:rsidRDefault="00593881" w:rsidP="00593881">
            <w:pPr>
              <w:rPr>
                <w:sz w:val="16"/>
                <w:szCs w:val="16"/>
              </w:rPr>
            </w:pPr>
            <w:r w:rsidRPr="00593881">
              <w:rPr>
                <w:sz w:val="16"/>
                <w:szCs w:val="16"/>
              </w:rPr>
              <w:t>3.57</w:t>
            </w:r>
          </w:p>
        </w:tc>
        <w:tc>
          <w:tcPr>
            <w:tcW w:w="5036" w:type="dxa"/>
            <w:noWrap/>
            <w:hideMark/>
          </w:tcPr>
          <w:p w14:paraId="592E5E69" w14:textId="77777777" w:rsidR="00593881" w:rsidRPr="00593881" w:rsidRDefault="00593881" w:rsidP="00593881">
            <w:pPr>
              <w:rPr>
                <w:sz w:val="16"/>
                <w:szCs w:val="16"/>
              </w:rPr>
            </w:pPr>
            <w:r w:rsidRPr="00593881">
              <w:rPr>
                <w:sz w:val="16"/>
                <w:szCs w:val="16"/>
              </w:rPr>
              <w:t>range ($/m3)</w:t>
            </w:r>
          </w:p>
        </w:tc>
        <w:tc>
          <w:tcPr>
            <w:tcW w:w="7375" w:type="dxa"/>
            <w:gridSpan w:val="2"/>
            <w:noWrap/>
            <w:hideMark/>
          </w:tcPr>
          <w:p w14:paraId="62E8C619" w14:textId="77777777" w:rsidR="00593881" w:rsidRPr="00593881" w:rsidRDefault="00593881">
            <w:pPr>
              <w:rPr>
                <w:sz w:val="16"/>
                <w:szCs w:val="16"/>
              </w:rPr>
            </w:pPr>
            <w:r w:rsidRPr="00593881">
              <w:rPr>
                <w:sz w:val="16"/>
                <w:szCs w:val="16"/>
              </w:rPr>
              <w:t>Treatment + residuals/concentrate management+ conveyance</w:t>
            </w:r>
          </w:p>
        </w:tc>
      </w:tr>
      <w:tr w:rsidR="00593881" w:rsidRPr="00593881" w14:paraId="389ECC9E" w14:textId="77777777" w:rsidTr="00593881">
        <w:trPr>
          <w:trHeight w:val="290"/>
        </w:trPr>
        <w:tc>
          <w:tcPr>
            <w:tcW w:w="7634" w:type="dxa"/>
            <w:noWrap/>
            <w:hideMark/>
          </w:tcPr>
          <w:p w14:paraId="257F08FA" w14:textId="77777777" w:rsidR="00593881" w:rsidRPr="00593881" w:rsidRDefault="00593881">
            <w:pPr>
              <w:rPr>
                <w:sz w:val="16"/>
                <w:szCs w:val="16"/>
              </w:rPr>
            </w:pPr>
            <w:r w:rsidRPr="00593881">
              <w:rPr>
                <w:sz w:val="16"/>
                <w:szCs w:val="16"/>
              </w:rPr>
              <w:t>Long distance transportation</w:t>
            </w:r>
          </w:p>
        </w:tc>
        <w:tc>
          <w:tcPr>
            <w:tcW w:w="2701" w:type="dxa"/>
            <w:noWrap/>
            <w:hideMark/>
          </w:tcPr>
          <w:p w14:paraId="158812E6" w14:textId="77777777" w:rsidR="00593881" w:rsidRPr="00593881" w:rsidRDefault="00593881">
            <w:pPr>
              <w:rPr>
                <w:sz w:val="16"/>
                <w:szCs w:val="16"/>
              </w:rPr>
            </w:pPr>
            <w:r w:rsidRPr="00593881">
              <w:rPr>
                <w:sz w:val="16"/>
                <w:szCs w:val="16"/>
              </w:rPr>
              <w:t> </w:t>
            </w:r>
          </w:p>
        </w:tc>
        <w:tc>
          <w:tcPr>
            <w:tcW w:w="4096" w:type="dxa"/>
            <w:noWrap/>
            <w:hideMark/>
          </w:tcPr>
          <w:p w14:paraId="2049BE40" w14:textId="77777777" w:rsidR="00593881" w:rsidRPr="00593881" w:rsidRDefault="00593881">
            <w:pPr>
              <w:rPr>
                <w:sz w:val="16"/>
                <w:szCs w:val="16"/>
              </w:rPr>
            </w:pPr>
            <w:r w:rsidRPr="00593881">
              <w:rPr>
                <w:sz w:val="16"/>
                <w:szCs w:val="16"/>
              </w:rPr>
              <w:t> </w:t>
            </w:r>
          </w:p>
        </w:tc>
        <w:tc>
          <w:tcPr>
            <w:tcW w:w="5036" w:type="dxa"/>
            <w:noWrap/>
            <w:hideMark/>
          </w:tcPr>
          <w:p w14:paraId="481455AC" w14:textId="77777777" w:rsidR="00593881" w:rsidRPr="00593881" w:rsidRDefault="00593881">
            <w:pPr>
              <w:rPr>
                <w:sz w:val="16"/>
                <w:szCs w:val="16"/>
              </w:rPr>
            </w:pPr>
            <w:r w:rsidRPr="00593881">
              <w:rPr>
                <w:sz w:val="16"/>
                <w:szCs w:val="16"/>
              </w:rPr>
              <w:t> </w:t>
            </w:r>
          </w:p>
        </w:tc>
        <w:tc>
          <w:tcPr>
            <w:tcW w:w="3459" w:type="dxa"/>
            <w:noWrap/>
            <w:hideMark/>
          </w:tcPr>
          <w:p w14:paraId="4F2778B5" w14:textId="77777777" w:rsidR="00593881" w:rsidRPr="00593881" w:rsidRDefault="00593881">
            <w:pPr>
              <w:rPr>
                <w:sz w:val="16"/>
                <w:szCs w:val="16"/>
              </w:rPr>
            </w:pPr>
            <w:r w:rsidRPr="00593881">
              <w:rPr>
                <w:sz w:val="16"/>
                <w:szCs w:val="16"/>
              </w:rPr>
              <w:t> </w:t>
            </w:r>
          </w:p>
        </w:tc>
        <w:tc>
          <w:tcPr>
            <w:tcW w:w="3916" w:type="dxa"/>
            <w:noWrap/>
            <w:hideMark/>
          </w:tcPr>
          <w:p w14:paraId="384E8DB3" w14:textId="77777777" w:rsidR="00593881" w:rsidRPr="00593881" w:rsidRDefault="00593881">
            <w:pPr>
              <w:rPr>
                <w:sz w:val="16"/>
                <w:szCs w:val="16"/>
              </w:rPr>
            </w:pPr>
            <w:r w:rsidRPr="00593881">
              <w:rPr>
                <w:sz w:val="16"/>
                <w:szCs w:val="16"/>
              </w:rPr>
              <w:t> </w:t>
            </w:r>
          </w:p>
        </w:tc>
      </w:tr>
      <w:tr w:rsidR="00593881" w:rsidRPr="00593881" w14:paraId="3545E788" w14:textId="77777777" w:rsidTr="00593881">
        <w:trPr>
          <w:trHeight w:val="290"/>
        </w:trPr>
        <w:tc>
          <w:tcPr>
            <w:tcW w:w="7634" w:type="dxa"/>
            <w:noWrap/>
            <w:hideMark/>
          </w:tcPr>
          <w:p w14:paraId="3F1C92E7" w14:textId="77777777" w:rsidR="00593881" w:rsidRPr="00593881" w:rsidRDefault="00593881">
            <w:pPr>
              <w:rPr>
                <w:sz w:val="16"/>
                <w:szCs w:val="16"/>
              </w:rPr>
            </w:pPr>
          </w:p>
        </w:tc>
        <w:tc>
          <w:tcPr>
            <w:tcW w:w="2701" w:type="dxa"/>
            <w:noWrap/>
            <w:hideMark/>
          </w:tcPr>
          <w:p w14:paraId="463C8906" w14:textId="77777777" w:rsidR="00593881" w:rsidRPr="00593881" w:rsidRDefault="00593881">
            <w:pPr>
              <w:rPr>
                <w:sz w:val="16"/>
                <w:szCs w:val="16"/>
              </w:rPr>
            </w:pPr>
          </w:p>
        </w:tc>
        <w:tc>
          <w:tcPr>
            <w:tcW w:w="4096" w:type="dxa"/>
            <w:noWrap/>
            <w:hideMark/>
          </w:tcPr>
          <w:p w14:paraId="1B61949B" w14:textId="77777777" w:rsidR="00593881" w:rsidRPr="00593881" w:rsidRDefault="00593881">
            <w:pPr>
              <w:rPr>
                <w:sz w:val="16"/>
                <w:szCs w:val="16"/>
              </w:rPr>
            </w:pPr>
          </w:p>
        </w:tc>
        <w:tc>
          <w:tcPr>
            <w:tcW w:w="5036" w:type="dxa"/>
            <w:noWrap/>
            <w:hideMark/>
          </w:tcPr>
          <w:p w14:paraId="098EC798" w14:textId="77777777" w:rsidR="00593881" w:rsidRPr="00593881" w:rsidRDefault="00593881">
            <w:pPr>
              <w:rPr>
                <w:sz w:val="16"/>
                <w:szCs w:val="16"/>
              </w:rPr>
            </w:pPr>
          </w:p>
        </w:tc>
        <w:tc>
          <w:tcPr>
            <w:tcW w:w="3459" w:type="dxa"/>
            <w:noWrap/>
            <w:hideMark/>
          </w:tcPr>
          <w:p w14:paraId="458BB80F" w14:textId="77777777" w:rsidR="00593881" w:rsidRPr="00593881" w:rsidRDefault="00593881">
            <w:pPr>
              <w:rPr>
                <w:sz w:val="16"/>
                <w:szCs w:val="16"/>
              </w:rPr>
            </w:pPr>
          </w:p>
        </w:tc>
        <w:tc>
          <w:tcPr>
            <w:tcW w:w="3916" w:type="dxa"/>
            <w:noWrap/>
            <w:hideMark/>
          </w:tcPr>
          <w:p w14:paraId="1C20E6E0" w14:textId="77777777" w:rsidR="00593881" w:rsidRPr="00593881" w:rsidRDefault="00593881">
            <w:pPr>
              <w:rPr>
                <w:sz w:val="16"/>
                <w:szCs w:val="16"/>
              </w:rPr>
            </w:pPr>
          </w:p>
        </w:tc>
      </w:tr>
      <w:tr w:rsidR="00593881" w:rsidRPr="00593881" w14:paraId="76E897F4" w14:textId="77777777" w:rsidTr="00593881">
        <w:trPr>
          <w:trHeight w:val="290"/>
        </w:trPr>
        <w:tc>
          <w:tcPr>
            <w:tcW w:w="7634" w:type="dxa"/>
            <w:noWrap/>
            <w:hideMark/>
          </w:tcPr>
          <w:p w14:paraId="55D0232C" w14:textId="77777777" w:rsidR="00593881" w:rsidRPr="00593881" w:rsidRDefault="00593881">
            <w:pPr>
              <w:rPr>
                <w:sz w:val="16"/>
                <w:szCs w:val="16"/>
              </w:rPr>
            </w:pPr>
            <w:r w:rsidRPr="00593881">
              <w:rPr>
                <w:sz w:val="16"/>
                <w:szCs w:val="16"/>
              </w:rPr>
              <w:t>Advanced treatment with RO + conveyance + residuals and concentrate management</w:t>
            </w:r>
          </w:p>
        </w:tc>
        <w:tc>
          <w:tcPr>
            <w:tcW w:w="2701" w:type="dxa"/>
            <w:noWrap/>
            <w:hideMark/>
          </w:tcPr>
          <w:p w14:paraId="2CE235DD" w14:textId="77777777" w:rsidR="00593881" w:rsidRPr="00593881" w:rsidRDefault="00593881" w:rsidP="00593881">
            <w:pPr>
              <w:rPr>
                <w:sz w:val="16"/>
                <w:szCs w:val="16"/>
              </w:rPr>
            </w:pPr>
            <w:r w:rsidRPr="00593881">
              <w:rPr>
                <w:sz w:val="16"/>
                <w:szCs w:val="16"/>
              </w:rPr>
              <w:t>0.70</w:t>
            </w:r>
          </w:p>
        </w:tc>
        <w:tc>
          <w:tcPr>
            <w:tcW w:w="4096" w:type="dxa"/>
            <w:noWrap/>
            <w:hideMark/>
          </w:tcPr>
          <w:p w14:paraId="7D3921D1" w14:textId="77777777" w:rsidR="00593881" w:rsidRPr="00593881" w:rsidRDefault="00593881" w:rsidP="00593881">
            <w:pPr>
              <w:rPr>
                <w:sz w:val="16"/>
                <w:szCs w:val="16"/>
              </w:rPr>
            </w:pPr>
            <w:r w:rsidRPr="00593881">
              <w:rPr>
                <w:sz w:val="16"/>
                <w:szCs w:val="16"/>
              </w:rPr>
              <w:t>2.20</w:t>
            </w:r>
          </w:p>
        </w:tc>
        <w:tc>
          <w:tcPr>
            <w:tcW w:w="5036" w:type="dxa"/>
            <w:noWrap/>
            <w:hideMark/>
          </w:tcPr>
          <w:p w14:paraId="13D35A85" w14:textId="77777777" w:rsidR="00593881" w:rsidRPr="00593881" w:rsidRDefault="00593881" w:rsidP="00593881">
            <w:pPr>
              <w:rPr>
                <w:sz w:val="16"/>
                <w:szCs w:val="16"/>
              </w:rPr>
            </w:pPr>
            <w:r w:rsidRPr="00593881">
              <w:rPr>
                <w:sz w:val="16"/>
                <w:szCs w:val="16"/>
              </w:rPr>
              <w:t>range ($/m3)</w:t>
            </w:r>
          </w:p>
        </w:tc>
        <w:tc>
          <w:tcPr>
            <w:tcW w:w="3459" w:type="dxa"/>
            <w:noWrap/>
            <w:hideMark/>
          </w:tcPr>
          <w:p w14:paraId="2E446314" w14:textId="77777777" w:rsidR="00593881" w:rsidRPr="00593881" w:rsidRDefault="00593881">
            <w:pPr>
              <w:rPr>
                <w:sz w:val="16"/>
                <w:szCs w:val="16"/>
              </w:rPr>
            </w:pPr>
            <w:r w:rsidRPr="00593881">
              <w:rPr>
                <w:sz w:val="16"/>
                <w:szCs w:val="16"/>
              </w:rPr>
              <w:t>: SEEC DPR w/o DWT</w:t>
            </w:r>
          </w:p>
        </w:tc>
        <w:tc>
          <w:tcPr>
            <w:tcW w:w="3916" w:type="dxa"/>
            <w:noWrap/>
            <w:hideMark/>
          </w:tcPr>
          <w:p w14:paraId="1099CA0A" w14:textId="77777777" w:rsidR="00593881" w:rsidRPr="00593881" w:rsidRDefault="00593881">
            <w:pPr>
              <w:rPr>
                <w:sz w:val="16"/>
                <w:szCs w:val="16"/>
              </w:rPr>
            </w:pPr>
          </w:p>
        </w:tc>
      </w:tr>
      <w:tr w:rsidR="00593881" w:rsidRPr="00593881" w14:paraId="0F5BB7DC" w14:textId="77777777" w:rsidTr="00593881">
        <w:trPr>
          <w:trHeight w:val="290"/>
        </w:trPr>
        <w:tc>
          <w:tcPr>
            <w:tcW w:w="7634" w:type="dxa"/>
            <w:noWrap/>
            <w:hideMark/>
          </w:tcPr>
          <w:p w14:paraId="541A5FEE" w14:textId="77777777" w:rsidR="00593881" w:rsidRPr="00593881" w:rsidRDefault="00593881">
            <w:pPr>
              <w:rPr>
                <w:sz w:val="16"/>
                <w:szCs w:val="16"/>
              </w:rPr>
            </w:pPr>
          </w:p>
        </w:tc>
        <w:tc>
          <w:tcPr>
            <w:tcW w:w="2701" w:type="dxa"/>
            <w:noWrap/>
            <w:hideMark/>
          </w:tcPr>
          <w:p w14:paraId="12DF03B5" w14:textId="77777777" w:rsidR="00593881" w:rsidRPr="00593881" w:rsidRDefault="00593881">
            <w:pPr>
              <w:rPr>
                <w:sz w:val="16"/>
                <w:szCs w:val="16"/>
              </w:rPr>
            </w:pPr>
          </w:p>
        </w:tc>
        <w:tc>
          <w:tcPr>
            <w:tcW w:w="4096" w:type="dxa"/>
            <w:noWrap/>
            <w:hideMark/>
          </w:tcPr>
          <w:p w14:paraId="109DECDB" w14:textId="77777777" w:rsidR="00593881" w:rsidRPr="00593881" w:rsidRDefault="00593881">
            <w:pPr>
              <w:rPr>
                <w:sz w:val="16"/>
                <w:szCs w:val="16"/>
              </w:rPr>
            </w:pPr>
          </w:p>
        </w:tc>
        <w:tc>
          <w:tcPr>
            <w:tcW w:w="5036" w:type="dxa"/>
            <w:noWrap/>
            <w:hideMark/>
          </w:tcPr>
          <w:p w14:paraId="15944695" w14:textId="77777777" w:rsidR="00593881" w:rsidRPr="00593881" w:rsidRDefault="00593881">
            <w:pPr>
              <w:rPr>
                <w:sz w:val="16"/>
                <w:szCs w:val="16"/>
              </w:rPr>
            </w:pPr>
          </w:p>
        </w:tc>
        <w:tc>
          <w:tcPr>
            <w:tcW w:w="3459" w:type="dxa"/>
            <w:noWrap/>
            <w:hideMark/>
          </w:tcPr>
          <w:p w14:paraId="74647E5E" w14:textId="77777777" w:rsidR="00593881" w:rsidRPr="00593881" w:rsidRDefault="00593881">
            <w:pPr>
              <w:rPr>
                <w:sz w:val="16"/>
                <w:szCs w:val="16"/>
              </w:rPr>
            </w:pPr>
          </w:p>
        </w:tc>
        <w:tc>
          <w:tcPr>
            <w:tcW w:w="3916" w:type="dxa"/>
            <w:noWrap/>
            <w:hideMark/>
          </w:tcPr>
          <w:p w14:paraId="4E50DDD9" w14:textId="77777777" w:rsidR="00593881" w:rsidRPr="00593881" w:rsidRDefault="00593881">
            <w:pPr>
              <w:rPr>
                <w:sz w:val="16"/>
                <w:szCs w:val="16"/>
              </w:rPr>
            </w:pPr>
          </w:p>
        </w:tc>
      </w:tr>
      <w:tr w:rsidR="00593881" w:rsidRPr="00593881" w14:paraId="3ED66DB6" w14:textId="77777777" w:rsidTr="00593881">
        <w:trPr>
          <w:trHeight w:val="300"/>
        </w:trPr>
        <w:tc>
          <w:tcPr>
            <w:tcW w:w="7634" w:type="dxa"/>
            <w:noWrap/>
            <w:hideMark/>
          </w:tcPr>
          <w:p w14:paraId="4CA92739" w14:textId="77777777" w:rsidR="00593881" w:rsidRPr="00593881" w:rsidRDefault="00593881">
            <w:pPr>
              <w:rPr>
                <w:sz w:val="16"/>
                <w:szCs w:val="16"/>
              </w:rPr>
            </w:pPr>
            <w:r w:rsidRPr="00593881">
              <w:rPr>
                <w:sz w:val="16"/>
                <w:szCs w:val="16"/>
              </w:rPr>
              <w:t>Conveyance</w:t>
            </w:r>
          </w:p>
        </w:tc>
        <w:tc>
          <w:tcPr>
            <w:tcW w:w="2701" w:type="dxa"/>
            <w:noWrap/>
            <w:hideMark/>
          </w:tcPr>
          <w:p w14:paraId="1052874F" w14:textId="08B4FFCE" w:rsidR="00593881" w:rsidRPr="00593881" w:rsidRDefault="00593881">
            <w:pPr>
              <w:rPr>
                <w:sz w:val="16"/>
                <w:szCs w:val="16"/>
              </w:rPr>
            </w:pPr>
            <w:r w:rsidRPr="00593881">
              <w:rPr>
                <w:noProof/>
                <w:sz w:val="16"/>
                <w:szCs w:val="16"/>
              </w:rPr>
              <mc:AlternateContent>
                <mc:Choice Requires="wps">
                  <w:drawing>
                    <wp:anchor distT="0" distB="0" distL="114300" distR="114300" simplePos="0" relativeHeight="251655680" behindDoc="0" locked="0" layoutInCell="1" allowOverlap="1" wp14:anchorId="35121CCC" wp14:editId="43AAC0D8">
                      <wp:simplePos x="0" y="0"/>
                      <wp:positionH relativeFrom="column">
                        <wp:posOffset>13868400</wp:posOffset>
                      </wp:positionH>
                      <wp:positionV relativeFrom="paragraph">
                        <wp:posOffset>4400550</wp:posOffset>
                      </wp:positionV>
                      <wp:extent cx="120650" cy="495300"/>
                      <wp:effectExtent l="0" t="0" r="12700" b="19050"/>
                      <wp:wrapNone/>
                      <wp:docPr id="20" name="Right Brace 6">
                        <a:extLst xmlns:a="http://schemas.openxmlformats.org/drawingml/2006/main">
                          <a:ext uri="{FF2B5EF4-FFF2-40B4-BE49-F238E27FC236}">
                            <a16:creationId xmlns:a16="http://schemas.microsoft.com/office/drawing/2014/main" id="{59A42944-D733-410C-9773-C715E085804F}"/>
                          </a:ext>
                        </a:extLst>
                      </wp:docPr>
                      <wp:cNvGraphicFramePr/>
                      <a:graphic xmlns:a="http://schemas.openxmlformats.org/drawingml/2006/main">
                        <a:graphicData uri="http://schemas.microsoft.com/office/word/2010/wordprocessingShape">
                          <wps:wsp>
                            <wps:cNvSpPr/>
                            <wps:spPr>
                              <a:xfrm>
                                <a:off x="0" y="0"/>
                                <a:ext cx="108857" cy="497416"/>
                              </a:xfrm>
                              <a:prstGeom prst="rightBrace">
                                <a:avLst/>
                              </a:prstGeom>
                            </wps:spPr>
                            <wps:style>
                              <a:lnRef idx="1">
                                <a:schemeClr val="accent2"/>
                              </a:lnRef>
                              <a:fillRef idx="0">
                                <a:schemeClr val="accent2"/>
                              </a:fillRef>
                              <a:effectRef idx="0">
                                <a:schemeClr val="accent2"/>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6239E45" id="Right Brace 6" o:spid="_x0000_s1026" type="#_x0000_t88" style="position:absolute;margin-left:1092pt;margin-top:346.5pt;width:9.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" adj="394" strokecolor="#ed7d31 [3205]" strokeweight=".5pt">
                      <v:stroke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00"/>
            </w:tblGrid>
            <w:tr w:rsidR="00593881" w:rsidRPr="00593881" w14:paraId="0DD41DD3" w14:textId="77777777">
              <w:trPr>
                <w:trHeight w:val="300"/>
                <w:tblCellSpacing w:w="0" w:type="dxa"/>
              </w:trPr>
              <w:tc>
                <w:tcPr>
                  <w:tcW w:w="1360" w:type="dxa"/>
                  <w:tcBorders>
                    <w:top w:val="nil"/>
                    <w:left w:val="nil"/>
                    <w:bottom w:val="nil"/>
                    <w:right w:val="nil"/>
                  </w:tcBorders>
                  <w:shd w:val="clear" w:color="000000" w:fill="E2EFDA"/>
                  <w:noWrap/>
                  <w:vAlign w:val="bottom"/>
                  <w:hideMark/>
                </w:tcPr>
                <w:p w14:paraId="491D8DC2" w14:textId="77777777" w:rsidR="00593881" w:rsidRPr="00593881" w:rsidRDefault="00593881" w:rsidP="00593881">
                  <w:pPr>
                    <w:rPr>
                      <w:sz w:val="16"/>
                      <w:szCs w:val="16"/>
                    </w:rPr>
                  </w:pPr>
                  <w:r w:rsidRPr="00593881">
                    <w:rPr>
                      <w:sz w:val="16"/>
                      <w:szCs w:val="16"/>
                    </w:rPr>
                    <w:t>0.10</w:t>
                  </w:r>
                </w:p>
              </w:tc>
            </w:tr>
          </w:tbl>
          <w:p w14:paraId="1D88F308" w14:textId="77777777" w:rsidR="00593881" w:rsidRPr="00593881" w:rsidRDefault="00593881" w:rsidP="00593881">
            <w:pPr>
              <w:rPr>
                <w:sz w:val="16"/>
                <w:szCs w:val="16"/>
              </w:rPr>
            </w:pPr>
          </w:p>
        </w:tc>
        <w:tc>
          <w:tcPr>
            <w:tcW w:w="4096" w:type="dxa"/>
            <w:noWrap/>
            <w:hideMark/>
          </w:tcPr>
          <w:p w14:paraId="29E04968" w14:textId="77777777" w:rsidR="00593881" w:rsidRPr="00593881" w:rsidRDefault="00593881" w:rsidP="00593881">
            <w:pPr>
              <w:rPr>
                <w:sz w:val="16"/>
                <w:szCs w:val="16"/>
              </w:rPr>
            </w:pPr>
            <w:r w:rsidRPr="00593881">
              <w:rPr>
                <w:sz w:val="16"/>
                <w:szCs w:val="16"/>
              </w:rPr>
              <w:t>0.81</w:t>
            </w:r>
          </w:p>
        </w:tc>
        <w:tc>
          <w:tcPr>
            <w:tcW w:w="5036" w:type="dxa"/>
            <w:noWrap/>
            <w:hideMark/>
          </w:tcPr>
          <w:p w14:paraId="1C6CE9E8" w14:textId="77777777" w:rsidR="00593881" w:rsidRPr="00593881" w:rsidRDefault="00593881" w:rsidP="00593881">
            <w:pPr>
              <w:rPr>
                <w:sz w:val="16"/>
                <w:szCs w:val="16"/>
              </w:rPr>
            </w:pPr>
            <w:r w:rsidRPr="00593881">
              <w:rPr>
                <w:sz w:val="16"/>
                <w:szCs w:val="16"/>
              </w:rPr>
              <w:t>range ($/m3)</w:t>
            </w:r>
          </w:p>
        </w:tc>
        <w:tc>
          <w:tcPr>
            <w:tcW w:w="3459" w:type="dxa"/>
            <w:noWrap/>
            <w:hideMark/>
          </w:tcPr>
          <w:p w14:paraId="19563BEE" w14:textId="77777777" w:rsidR="00593881" w:rsidRPr="00593881" w:rsidRDefault="00593881">
            <w:pPr>
              <w:rPr>
                <w:sz w:val="16"/>
                <w:szCs w:val="16"/>
              </w:rPr>
            </w:pPr>
            <w:r w:rsidRPr="00593881">
              <w:rPr>
                <w:sz w:val="16"/>
                <w:szCs w:val="16"/>
              </w:rPr>
              <w:t>in range with calculations</w:t>
            </w:r>
          </w:p>
        </w:tc>
        <w:tc>
          <w:tcPr>
            <w:tcW w:w="3916" w:type="dxa"/>
            <w:noWrap/>
            <w:hideMark/>
          </w:tcPr>
          <w:p w14:paraId="1C45DA5A" w14:textId="77777777" w:rsidR="00593881" w:rsidRPr="00593881" w:rsidRDefault="00593881">
            <w:pPr>
              <w:rPr>
                <w:sz w:val="16"/>
                <w:szCs w:val="16"/>
              </w:rPr>
            </w:pPr>
          </w:p>
        </w:tc>
      </w:tr>
      <w:tr w:rsidR="00593881" w:rsidRPr="00593881" w14:paraId="76B24D9E" w14:textId="77777777" w:rsidTr="00593881">
        <w:trPr>
          <w:trHeight w:val="290"/>
        </w:trPr>
        <w:tc>
          <w:tcPr>
            <w:tcW w:w="7634" w:type="dxa"/>
            <w:noWrap/>
            <w:hideMark/>
          </w:tcPr>
          <w:p w14:paraId="433BAFBD" w14:textId="77777777" w:rsidR="00593881" w:rsidRPr="00593881" w:rsidRDefault="00593881">
            <w:pPr>
              <w:rPr>
                <w:sz w:val="16"/>
                <w:szCs w:val="16"/>
              </w:rPr>
            </w:pPr>
          </w:p>
        </w:tc>
        <w:tc>
          <w:tcPr>
            <w:tcW w:w="2701" w:type="dxa"/>
            <w:noWrap/>
            <w:hideMark/>
          </w:tcPr>
          <w:p w14:paraId="63D1D095" w14:textId="77777777" w:rsidR="00593881" w:rsidRPr="00593881" w:rsidRDefault="00593881">
            <w:pPr>
              <w:rPr>
                <w:sz w:val="16"/>
                <w:szCs w:val="16"/>
              </w:rPr>
            </w:pPr>
          </w:p>
        </w:tc>
        <w:tc>
          <w:tcPr>
            <w:tcW w:w="4096" w:type="dxa"/>
            <w:noWrap/>
            <w:hideMark/>
          </w:tcPr>
          <w:p w14:paraId="033BC5B1" w14:textId="77777777" w:rsidR="00593881" w:rsidRPr="00593881" w:rsidRDefault="00593881">
            <w:pPr>
              <w:rPr>
                <w:sz w:val="16"/>
                <w:szCs w:val="16"/>
              </w:rPr>
            </w:pPr>
          </w:p>
        </w:tc>
        <w:tc>
          <w:tcPr>
            <w:tcW w:w="5036" w:type="dxa"/>
            <w:noWrap/>
            <w:hideMark/>
          </w:tcPr>
          <w:p w14:paraId="271BB772" w14:textId="77777777" w:rsidR="00593881" w:rsidRPr="00593881" w:rsidRDefault="00593881">
            <w:pPr>
              <w:rPr>
                <w:sz w:val="16"/>
                <w:szCs w:val="16"/>
              </w:rPr>
            </w:pPr>
          </w:p>
        </w:tc>
        <w:tc>
          <w:tcPr>
            <w:tcW w:w="3459" w:type="dxa"/>
            <w:noWrap/>
            <w:hideMark/>
          </w:tcPr>
          <w:p w14:paraId="6D596755" w14:textId="77777777" w:rsidR="00593881" w:rsidRPr="00593881" w:rsidRDefault="00593881">
            <w:pPr>
              <w:rPr>
                <w:sz w:val="16"/>
                <w:szCs w:val="16"/>
              </w:rPr>
            </w:pPr>
          </w:p>
        </w:tc>
        <w:tc>
          <w:tcPr>
            <w:tcW w:w="3916" w:type="dxa"/>
            <w:noWrap/>
            <w:hideMark/>
          </w:tcPr>
          <w:p w14:paraId="19DE0D56" w14:textId="77777777" w:rsidR="00593881" w:rsidRPr="00593881" w:rsidRDefault="00593881">
            <w:pPr>
              <w:rPr>
                <w:sz w:val="16"/>
                <w:szCs w:val="16"/>
              </w:rPr>
            </w:pPr>
          </w:p>
        </w:tc>
      </w:tr>
      <w:tr w:rsidR="00593881" w:rsidRPr="00593881" w14:paraId="3A89653A" w14:textId="77777777" w:rsidTr="00593881">
        <w:trPr>
          <w:trHeight w:val="290"/>
        </w:trPr>
        <w:tc>
          <w:tcPr>
            <w:tcW w:w="7634" w:type="dxa"/>
            <w:noWrap/>
            <w:hideMark/>
          </w:tcPr>
          <w:p w14:paraId="31589B23" w14:textId="77777777" w:rsidR="00593881" w:rsidRPr="00593881" w:rsidRDefault="00593881">
            <w:pPr>
              <w:rPr>
                <w:sz w:val="16"/>
                <w:szCs w:val="16"/>
              </w:rPr>
            </w:pPr>
          </w:p>
        </w:tc>
        <w:tc>
          <w:tcPr>
            <w:tcW w:w="2701" w:type="dxa"/>
            <w:noWrap/>
            <w:hideMark/>
          </w:tcPr>
          <w:p w14:paraId="2F44678E" w14:textId="77777777" w:rsidR="00593881" w:rsidRPr="00593881" w:rsidRDefault="00593881">
            <w:pPr>
              <w:rPr>
                <w:sz w:val="16"/>
                <w:szCs w:val="16"/>
              </w:rPr>
            </w:pPr>
          </w:p>
        </w:tc>
        <w:tc>
          <w:tcPr>
            <w:tcW w:w="4096" w:type="dxa"/>
            <w:noWrap/>
            <w:hideMark/>
          </w:tcPr>
          <w:p w14:paraId="6E458441" w14:textId="77777777" w:rsidR="00593881" w:rsidRPr="00593881" w:rsidRDefault="00593881">
            <w:pPr>
              <w:rPr>
                <w:sz w:val="16"/>
                <w:szCs w:val="16"/>
              </w:rPr>
            </w:pPr>
          </w:p>
        </w:tc>
        <w:tc>
          <w:tcPr>
            <w:tcW w:w="5036" w:type="dxa"/>
            <w:noWrap/>
            <w:hideMark/>
          </w:tcPr>
          <w:p w14:paraId="7BEFB15D" w14:textId="77777777" w:rsidR="00593881" w:rsidRPr="00593881" w:rsidRDefault="00593881">
            <w:pPr>
              <w:rPr>
                <w:sz w:val="16"/>
                <w:szCs w:val="16"/>
              </w:rPr>
            </w:pPr>
          </w:p>
        </w:tc>
        <w:tc>
          <w:tcPr>
            <w:tcW w:w="3459" w:type="dxa"/>
            <w:noWrap/>
            <w:hideMark/>
          </w:tcPr>
          <w:p w14:paraId="35743173" w14:textId="77777777" w:rsidR="00593881" w:rsidRPr="00593881" w:rsidRDefault="00593881">
            <w:pPr>
              <w:rPr>
                <w:sz w:val="16"/>
                <w:szCs w:val="16"/>
              </w:rPr>
            </w:pPr>
          </w:p>
        </w:tc>
        <w:tc>
          <w:tcPr>
            <w:tcW w:w="3916" w:type="dxa"/>
            <w:noWrap/>
            <w:hideMark/>
          </w:tcPr>
          <w:p w14:paraId="4599DB93" w14:textId="77777777" w:rsidR="00593881" w:rsidRPr="00593881" w:rsidRDefault="00593881">
            <w:pPr>
              <w:rPr>
                <w:sz w:val="16"/>
                <w:szCs w:val="16"/>
              </w:rPr>
            </w:pPr>
          </w:p>
        </w:tc>
      </w:tr>
      <w:tr w:rsidR="00593881" w:rsidRPr="00593881" w14:paraId="03D938F3" w14:textId="77777777" w:rsidTr="00593881">
        <w:trPr>
          <w:trHeight w:val="300"/>
        </w:trPr>
        <w:tc>
          <w:tcPr>
            <w:tcW w:w="7634" w:type="dxa"/>
            <w:noWrap/>
            <w:hideMark/>
          </w:tcPr>
          <w:p w14:paraId="43FD3F35" w14:textId="77777777" w:rsidR="00593881" w:rsidRPr="00593881" w:rsidRDefault="00593881">
            <w:pPr>
              <w:rPr>
                <w:sz w:val="16"/>
                <w:szCs w:val="16"/>
              </w:rPr>
            </w:pPr>
          </w:p>
        </w:tc>
        <w:tc>
          <w:tcPr>
            <w:tcW w:w="2701" w:type="dxa"/>
            <w:noWrap/>
            <w:hideMark/>
          </w:tcPr>
          <w:p w14:paraId="656EA5A0" w14:textId="77777777" w:rsidR="00593881" w:rsidRPr="00593881" w:rsidRDefault="00593881">
            <w:pPr>
              <w:rPr>
                <w:sz w:val="16"/>
                <w:szCs w:val="16"/>
              </w:rPr>
            </w:pPr>
          </w:p>
        </w:tc>
        <w:tc>
          <w:tcPr>
            <w:tcW w:w="4096" w:type="dxa"/>
            <w:noWrap/>
            <w:hideMark/>
          </w:tcPr>
          <w:p w14:paraId="60D4CF01" w14:textId="77777777" w:rsidR="00593881" w:rsidRPr="00593881" w:rsidRDefault="00593881">
            <w:pPr>
              <w:rPr>
                <w:sz w:val="16"/>
                <w:szCs w:val="16"/>
              </w:rPr>
            </w:pPr>
          </w:p>
        </w:tc>
        <w:tc>
          <w:tcPr>
            <w:tcW w:w="5036" w:type="dxa"/>
            <w:noWrap/>
            <w:hideMark/>
          </w:tcPr>
          <w:p w14:paraId="5F163812" w14:textId="77777777" w:rsidR="00593881" w:rsidRPr="00593881" w:rsidRDefault="00593881">
            <w:pPr>
              <w:rPr>
                <w:sz w:val="16"/>
                <w:szCs w:val="16"/>
              </w:rPr>
            </w:pPr>
          </w:p>
        </w:tc>
        <w:tc>
          <w:tcPr>
            <w:tcW w:w="3459" w:type="dxa"/>
            <w:noWrap/>
            <w:hideMark/>
          </w:tcPr>
          <w:p w14:paraId="7271FB27" w14:textId="77777777" w:rsidR="00593881" w:rsidRPr="00593881" w:rsidRDefault="00593881">
            <w:pPr>
              <w:rPr>
                <w:sz w:val="16"/>
                <w:szCs w:val="16"/>
              </w:rPr>
            </w:pPr>
          </w:p>
        </w:tc>
        <w:tc>
          <w:tcPr>
            <w:tcW w:w="3916" w:type="dxa"/>
            <w:noWrap/>
            <w:hideMark/>
          </w:tcPr>
          <w:p w14:paraId="19BD0799" w14:textId="77777777" w:rsidR="00593881" w:rsidRPr="00593881" w:rsidRDefault="00593881">
            <w:pPr>
              <w:rPr>
                <w:sz w:val="16"/>
                <w:szCs w:val="16"/>
              </w:rPr>
            </w:pPr>
          </w:p>
        </w:tc>
      </w:tr>
      <w:tr w:rsidR="00593881" w:rsidRPr="00593881" w14:paraId="0C619A6A" w14:textId="77777777" w:rsidTr="00593881">
        <w:trPr>
          <w:trHeight w:val="290"/>
        </w:trPr>
        <w:tc>
          <w:tcPr>
            <w:tcW w:w="7634" w:type="dxa"/>
            <w:noWrap/>
            <w:hideMark/>
          </w:tcPr>
          <w:p w14:paraId="3F6A76E1" w14:textId="77777777" w:rsidR="00593881" w:rsidRPr="00593881" w:rsidRDefault="00593881">
            <w:pPr>
              <w:rPr>
                <w:sz w:val="16"/>
                <w:szCs w:val="16"/>
              </w:rPr>
            </w:pPr>
            <w:r w:rsidRPr="00593881">
              <w:rPr>
                <w:sz w:val="16"/>
                <w:szCs w:val="16"/>
              </w:rPr>
              <w:t>SEEC FAT continuous</w:t>
            </w:r>
          </w:p>
        </w:tc>
        <w:tc>
          <w:tcPr>
            <w:tcW w:w="2701" w:type="dxa"/>
            <w:noWrap/>
            <w:hideMark/>
          </w:tcPr>
          <w:p w14:paraId="725F5CD8" w14:textId="77777777" w:rsidR="00593881" w:rsidRPr="00593881" w:rsidRDefault="00593881">
            <w:pPr>
              <w:rPr>
                <w:sz w:val="16"/>
                <w:szCs w:val="16"/>
              </w:rPr>
            </w:pPr>
            <w:r w:rsidRPr="00593881">
              <w:rPr>
                <w:sz w:val="16"/>
                <w:szCs w:val="16"/>
              </w:rPr>
              <w:t> </w:t>
            </w:r>
          </w:p>
        </w:tc>
        <w:tc>
          <w:tcPr>
            <w:tcW w:w="4096" w:type="dxa"/>
            <w:vMerge w:val="restart"/>
            <w:hideMark/>
          </w:tcPr>
          <w:p w14:paraId="4F79B2C5" w14:textId="77777777" w:rsidR="00593881" w:rsidRPr="00593881" w:rsidRDefault="00593881" w:rsidP="00593881">
            <w:pPr>
              <w:rPr>
                <w:sz w:val="16"/>
                <w:szCs w:val="16"/>
              </w:rPr>
            </w:pPr>
            <w:r w:rsidRPr="00593881">
              <w:rPr>
                <w:sz w:val="16"/>
                <w:szCs w:val="16"/>
              </w:rPr>
              <w:t>Fully advanced treatment: MF/UF + RO + AOP</w:t>
            </w:r>
          </w:p>
        </w:tc>
        <w:tc>
          <w:tcPr>
            <w:tcW w:w="5036" w:type="dxa"/>
            <w:noWrap/>
            <w:hideMark/>
          </w:tcPr>
          <w:p w14:paraId="0ACC036A" w14:textId="77777777" w:rsidR="00593881" w:rsidRPr="00593881" w:rsidRDefault="00593881" w:rsidP="00593881">
            <w:pPr>
              <w:rPr>
                <w:sz w:val="16"/>
                <w:szCs w:val="16"/>
              </w:rPr>
            </w:pPr>
            <w:r w:rsidRPr="00593881">
              <w:rPr>
                <w:sz w:val="16"/>
                <w:szCs w:val="16"/>
              </w:rPr>
              <w:t>Lower bound</w:t>
            </w:r>
          </w:p>
        </w:tc>
        <w:tc>
          <w:tcPr>
            <w:tcW w:w="3459" w:type="dxa"/>
            <w:noWrap/>
            <w:hideMark/>
          </w:tcPr>
          <w:p w14:paraId="4FABB6CC" w14:textId="77777777" w:rsidR="00593881" w:rsidRPr="00593881" w:rsidRDefault="00593881" w:rsidP="00593881">
            <w:pPr>
              <w:rPr>
                <w:sz w:val="16"/>
                <w:szCs w:val="16"/>
              </w:rPr>
            </w:pPr>
            <w:r w:rsidRPr="00593881">
              <w:rPr>
                <w:sz w:val="16"/>
                <w:szCs w:val="16"/>
              </w:rPr>
              <w:t>0.69</w:t>
            </w:r>
          </w:p>
        </w:tc>
        <w:tc>
          <w:tcPr>
            <w:tcW w:w="3916" w:type="dxa"/>
            <w:noWrap/>
            <w:hideMark/>
          </w:tcPr>
          <w:p w14:paraId="0990A048" w14:textId="77777777" w:rsidR="00593881" w:rsidRPr="00593881" w:rsidRDefault="00593881" w:rsidP="00593881">
            <w:pPr>
              <w:rPr>
                <w:sz w:val="16"/>
                <w:szCs w:val="16"/>
              </w:rPr>
            </w:pPr>
            <w:r w:rsidRPr="00593881">
              <w:rPr>
                <w:sz w:val="16"/>
                <w:szCs w:val="16"/>
              </w:rPr>
              <w:t>Total $/m3</w:t>
            </w:r>
          </w:p>
        </w:tc>
      </w:tr>
      <w:tr w:rsidR="00593881" w:rsidRPr="00593881" w14:paraId="24F50E01" w14:textId="77777777" w:rsidTr="00593881">
        <w:trPr>
          <w:trHeight w:val="290"/>
        </w:trPr>
        <w:tc>
          <w:tcPr>
            <w:tcW w:w="7634" w:type="dxa"/>
            <w:noWrap/>
            <w:hideMark/>
          </w:tcPr>
          <w:p w14:paraId="176D8716" w14:textId="77777777" w:rsidR="00593881" w:rsidRPr="00593881" w:rsidRDefault="00593881">
            <w:pPr>
              <w:rPr>
                <w:sz w:val="16"/>
                <w:szCs w:val="16"/>
              </w:rPr>
            </w:pPr>
            <w:r w:rsidRPr="00593881">
              <w:rPr>
                <w:sz w:val="16"/>
                <w:szCs w:val="16"/>
              </w:rPr>
              <w:t>SEEC FAT batch</w:t>
            </w:r>
          </w:p>
        </w:tc>
        <w:tc>
          <w:tcPr>
            <w:tcW w:w="2701" w:type="dxa"/>
            <w:noWrap/>
            <w:hideMark/>
          </w:tcPr>
          <w:p w14:paraId="5FE421C5" w14:textId="77777777" w:rsidR="00593881" w:rsidRPr="00593881" w:rsidRDefault="00593881">
            <w:pPr>
              <w:rPr>
                <w:sz w:val="16"/>
                <w:szCs w:val="16"/>
              </w:rPr>
            </w:pPr>
          </w:p>
        </w:tc>
        <w:tc>
          <w:tcPr>
            <w:tcW w:w="4096" w:type="dxa"/>
            <w:vMerge/>
            <w:hideMark/>
          </w:tcPr>
          <w:p w14:paraId="4DF0670B" w14:textId="77777777" w:rsidR="00593881" w:rsidRPr="00593881" w:rsidRDefault="00593881">
            <w:pPr>
              <w:rPr>
                <w:sz w:val="16"/>
                <w:szCs w:val="16"/>
              </w:rPr>
            </w:pPr>
          </w:p>
        </w:tc>
        <w:tc>
          <w:tcPr>
            <w:tcW w:w="5036" w:type="dxa"/>
            <w:noWrap/>
            <w:hideMark/>
          </w:tcPr>
          <w:p w14:paraId="1AAE0117" w14:textId="77777777" w:rsidR="00593881" w:rsidRPr="00593881" w:rsidRDefault="00593881">
            <w:pPr>
              <w:rPr>
                <w:sz w:val="16"/>
                <w:szCs w:val="16"/>
              </w:rPr>
            </w:pPr>
            <w:r w:rsidRPr="00593881">
              <w:rPr>
                <w:sz w:val="16"/>
                <w:szCs w:val="16"/>
              </w:rPr>
              <w:t>Higher bound</w:t>
            </w:r>
          </w:p>
        </w:tc>
        <w:tc>
          <w:tcPr>
            <w:tcW w:w="3459" w:type="dxa"/>
            <w:noWrap/>
            <w:hideMark/>
          </w:tcPr>
          <w:p w14:paraId="206C9F02" w14:textId="77777777" w:rsidR="00593881" w:rsidRPr="00593881" w:rsidRDefault="00593881" w:rsidP="00593881">
            <w:pPr>
              <w:rPr>
                <w:sz w:val="16"/>
                <w:szCs w:val="16"/>
              </w:rPr>
            </w:pPr>
            <w:r w:rsidRPr="00593881">
              <w:rPr>
                <w:sz w:val="16"/>
                <w:szCs w:val="16"/>
              </w:rPr>
              <w:t>0.82</w:t>
            </w:r>
          </w:p>
        </w:tc>
        <w:tc>
          <w:tcPr>
            <w:tcW w:w="3916" w:type="dxa"/>
            <w:noWrap/>
            <w:hideMark/>
          </w:tcPr>
          <w:p w14:paraId="021CC66E" w14:textId="77777777" w:rsidR="00593881" w:rsidRPr="00593881" w:rsidRDefault="00593881" w:rsidP="00593881">
            <w:pPr>
              <w:rPr>
                <w:sz w:val="16"/>
                <w:szCs w:val="16"/>
              </w:rPr>
            </w:pPr>
            <w:r w:rsidRPr="00593881">
              <w:rPr>
                <w:sz w:val="16"/>
                <w:szCs w:val="16"/>
              </w:rPr>
              <w:t>Total $/m3</w:t>
            </w:r>
          </w:p>
        </w:tc>
      </w:tr>
      <w:tr w:rsidR="00593881" w:rsidRPr="00593881" w14:paraId="1A263DB7" w14:textId="77777777" w:rsidTr="00593881">
        <w:trPr>
          <w:trHeight w:val="290"/>
        </w:trPr>
        <w:tc>
          <w:tcPr>
            <w:tcW w:w="7634" w:type="dxa"/>
            <w:noWrap/>
            <w:hideMark/>
          </w:tcPr>
          <w:p w14:paraId="6826FE00" w14:textId="77777777" w:rsidR="00593881" w:rsidRPr="00593881" w:rsidRDefault="00593881">
            <w:pPr>
              <w:rPr>
                <w:sz w:val="16"/>
                <w:szCs w:val="16"/>
              </w:rPr>
            </w:pPr>
            <w:r w:rsidRPr="00593881">
              <w:rPr>
                <w:sz w:val="16"/>
                <w:szCs w:val="16"/>
              </w:rPr>
              <w:t>SEEC FAT semi-batch</w:t>
            </w:r>
          </w:p>
        </w:tc>
        <w:tc>
          <w:tcPr>
            <w:tcW w:w="2701" w:type="dxa"/>
            <w:noWrap/>
            <w:hideMark/>
          </w:tcPr>
          <w:p w14:paraId="3AEB3B57" w14:textId="77777777" w:rsidR="00593881" w:rsidRPr="00593881" w:rsidRDefault="00593881">
            <w:pPr>
              <w:rPr>
                <w:sz w:val="16"/>
                <w:szCs w:val="16"/>
              </w:rPr>
            </w:pPr>
            <w:r w:rsidRPr="00593881">
              <w:rPr>
                <w:sz w:val="16"/>
                <w:szCs w:val="16"/>
              </w:rPr>
              <w:t> </w:t>
            </w:r>
          </w:p>
        </w:tc>
        <w:tc>
          <w:tcPr>
            <w:tcW w:w="4096" w:type="dxa"/>
            <w:vMerge/>
            <w:hideMark/>
          </w:tcPr>
          <w:p w14:paraId="6D503D50" w14:textId="77777777" w:rsidR="00593881" w:rsidRPr="00593881" w:rsidRDefault="00593881">
            <w:pPr>
              <w:rPr>
                <w:sz w:val="16"/>
                <w:szCs w:val="16"/>
              </w:rPr>
            </w:pPr>
          </w:p>
        </w:tc>
        <w:tc>
          <w:tcPr>
            <w:tcW w:w="5036" w:type="dxa"/>
            <w:noWrap/>
            <w:hideMark/>
          </w:tcPr>
          <w:p w14:paraId="3A4D158E" w14:textId="77777777" w:rsidR="00593881" w:rsidRPr="00593881" w:rsidRDefault="00593881">
            <w:pPr>
              <w:rPr>
                <w:sz w:val="16"/>
                <w:szCs w:val="16"/>
              </w:rPr>
            </w:pPr>
            <w:r w:rsidRPr="00593881">
              <w:rPr>
                <w:sz w:val="16"/>
                <w:szCs w:val="16"/>
              </w:rPr>
              <w:t> </w:t>
            </w:r>
          </w:p>
        </w:tc>
        <w:tc>
          <w:tcPr>
            <w:tcW w:w="3459" w:type="dxa"/>
            <w:noWrap/>
            <w:hideMark/>
          </w:tcPr>
          <w:p w14:paraId="3A40CD37" w14:textId="77777777" w:rsidR="00593881" w:rsidRPr="00593881" w:rsidRDefault="00593881">
            <w:pPr>
              <w:rPr>
                <w:sz w:val="16"/>
                <w:szCs w:val="16"/>
              </w:rPr>
            </w:pPr>
            <w:r w:rsidRPr="00593881">
              <w:rPr>
                <w:sz w:val="16"/>
                <w:szCs w:val="16"/>
              </w:rPr>
              <w:t> </w:t>
            </w:r>
          </w:p>
        </w:tc>
        <w:tc>
          <w:tcPr>
            <w:tcW w:w="3916" w:type="dxa"/>
            <w:noWrap/>
            <w:hideMark/>
          </w:tcPr>
          <w:p w14:paraId="630D8EA5" w14:textId="77777777" w:rsidR="00593881" w:rsidRPr="00593881" w:rsidRDefault="00593881">
            <w:pPr>
              <w:rPr>
                <w:sz w:val="16"/>
                <w:szCs w:val="16"/>
              </w:rPr>
            </w:pPr>
            <w:r w:rsidRPr="00593881">
              <w:rPr>
                <w:sz w:val="16"/>
                <w:szCs w:val="16"/>
              </w:rPr>
              <w:t> </w:t>
            </w:r>
          </w:p>
        </w:tc>
      </w:tr>
      <w:tr w:rsidR="00593881" w:rsidRPr="00593881" w14:paraId="3040005C" w14:textId="77777777" w:rsidTr="00593881">
        <w:trPr>
          <w:trHeight w:val="290"/>
        </w:trPr>
        <w:tc>
          <w:tcPr>
            <w:tcW w:w="7634" w:type="dxa"/>
            <w:noWrap/>
            <w:hideMark/>
          </w:tcPr>
          <w:p w14:paraId="481A4CED" w14:textId="77777777" w:rsidR="00593881" w:rsidRPr="00593881" w:rsidRDefault="00593881">
            <w:pPr>
              <w:rPr>
                <w:sz w:val="16"/>
                <w:szCs w:val="16"/>
              </w:rPr>
            </w:pPr>
          </w:p>
        </w:tc>
        <w:tc>
          <w:tcPr>
            <w:tcW w:w="2701" w:type="dxa"/>
            <w:noWrap/>
            <w:hideMark/>
          </w:tcPr>
          <w:p w14:paraId="340609D3" w14:textId="77777777" w:rsidR="00593881" w:rsidRPr="00593881" w:rsidRDefault="00593881">
            <w:pPr>
              <w:rPr>
                <w:sz w:val="16"/>
                <w:szCs w:val="16"/>
              </w:rPr>
            </w:pPr>
          </w:p>
        </w:tc>
        <w:tc>
          <w:tcPr>
            <w:tcW w:w="4096" w:type="dxa"/>
            <w:noWrap/>
            <w:hideMark/>
          </w:tcPr>
          <w:p w14:paraId="66B3A271" w14:textId="77777777" w:rsidR="00593881" w:rsidRPr="00593881" w:rsidRDefault="00593881">
            <w:pPr>
              <w:rPr>
                <w:sz w:val="16"/>
                <w:szCs w:val="16"/>
              </w:rPr>
            </w:pPr>
          </w:p>
        </w:tc>
        <w:tc>
          <w:tcPr>
            <w:tcW w:w="5036" w:type="dxa"/>
            <w:noWrap/>
            <w:hideMark/>
          </w:tcPr>
          <w:p w14:paraId="146BAB23" w14:textId="77777777" w:rsidR="00593881" w:rsidRPr="00593881" w:rsidRDefault="00593881">
            <w:pPr>
              <w:rPr>
                <w:sz w:val="16"/>
                <w:szCs w:val="16"/>
              </w:rPr>
            </w:pPr>
          </w:p>
        </w:tc>
        <w:tc>
          <w:tcPr>
            <w:tcW w:w="3459" w:type="dxa"/>
            <w:noWrap/>
            <w:hideMark/>
          </w:tcPr>
          <w:p w14:paraId="01910847" w14:textId="77777777" w:rsidR="00593881" w:rsidRPr="00593881" w:rsidRDefault="00593881">
            <w:pPr>
              <w:rPr>
                <w:sz w:val="16"/>
                <w:szCs w:val="16"/>
              </w:rPr>
            </w:pPr>
          </w:p>
        </w:tc>
        <w:tc>
          <w:tcPr>
            <w:tcW w:w="3916" w:type="dxa"/>
            <w:noWrap/>
            <w:hideMark/>
          </w:tcPr>
          <w:p w14:paraId="33F745DD" w14:textId="77777777" w:rsidR="00593881" w:rsidRPr="00593881" w:rsidRDefault="00593881">
            <w:pPr>
              <w:rPr>
                <w:sz w:val="16"/>
                <w:szCs w:val="16"/>
              </w:rPr>
            </w:pPr>
          </w:p>
        </w:tc>
      </w:tr>
      <w:tr w:rsidR="00593881" w:rsidRPr="00593881" w14:paraId="77EC31AE" w14:textId="77777777" w:rsidTr="00593881">
        <w:trPr>
          <w:trHeight w:val="290"/>
        </w:trPr>
        <w:tc>
          <w:tcPr>
            <w:tcW w:w="7634" w:type="dxa"/>
            <w:noWrap/>
            <w:hideMark/>
          </w:tcPr>
          <w:p w14:paraId="225A9CEE" w14:textId="77777777" w:rsidR="00593881" w:rsidRPr="00593881" w:rsidRDefault="00593881">
            <w:pPr>
              <w:rPr>
                <w:sz w:val="16"/>
                <w:szCs w:val="16"/>
              </w:rPr>
            </w:pPr>
            <w:r w:rsidRPr="00593881">
              <w:rPr>
                <w:sz w:val="16"/>
                <w:szCs w:val="16"/>
              </w:rPr>
              <w:t>SEEC DPR w/o DWT</w:t>
            </w:r>
          </w:p>
        </w:tc>
        <w:tc>
          <w:tcPr>
            <w:tcW w:w="2701" w:type="dxa"/>
            <w:noWrap/>
            <w:hideMark/>
          </w:tcPr>
          <w:p w14:paraId="09432DF2" w14:textId="77777777" w:rsidR="00593881" w:rsidRPr="00593881" w:rsidRDefault="00593881">
            <w:pPr>
              <w:rPr>
                <w:sz w:val="16"/>
                <w:szCs w:val="16"/>
              </w:rPr>
            </w:pPr>
            <w:r w:rsidRPr="00593881">
              <w:rPr>
                <w:sz w:val="16"/>
                <w:szCs w:val="16"/>
              </w:rPr>
              <w:t> </w:t>
            </w:r>
          </w:p>
        </w:tc>
        <w:tc>
          <w:tcPr>
            <w:tcW w:w="4096" w:type="dxa"/>
            <w:noWrap/>
            <w:hideMark/>
          </w:tcPr>
          <w:p w14:paraId="71463FB7" w14:textId="77777777" w:rsidR="00593881" w:rsidRPr="00593881" w:rsidRDefault="00593881">
            <w:pPr>
              <w:rPr>
                <w:sz w:val="16"/>
                <w:szCs w:val="16"/>
              </w:rPr>
            </w:pPr>
            <w:r w:rsidRPr="00593881">
              <w:rPr>
                <w:sz w:val="16"/>
                <w:szCs w:val="16"/>
              </w:rPr>
              <w:t>Capacity</w:t>
            </w:r>
          </w:p>
        </w:tc>
        <w:tc>
          <w:tcPr>
            <w:tcW w:w="5036" w:type="dxa"/>
            <w:noWrap/>
            <w:hideMark/>
          </w:tcPr>
          <w:p w14:paraId="2F074AC7" w14:textId="77777777" w:rsidR="00593881" w:rsidRPr="00593881" w:rsidRDefault="00593881">
            <w:pPr>
              <w:rPr>
                <w:sz w:val="16"/>
                <w:szCs w:val="16"/>
              </w:rPr>
            </w:pPr>
            <w:r w:rsidRPr="00593881">
              <w:rPr>
                <w:sz w:val="16"/>
                <w:szCs w:val="16"/>
              </w:rPr>
              <w:t>~ 4000 (AVG)</w:t>
            </w:r>
          </w:p>
        </w:tc>
        <w:tc>
          <w:tcPr>
            <w:tcW w:w="3459" w:type="dxa"/>
            <w:noWrap/>
            <w:hideMark/>
          </w:tcPr>
          <w:p w14:paraId="45CC76C1" w14:textId="77777777" w:rsidR="00593881" w:rsidRPr="00593881" w:rsidRDefault="00593881" w:rsidP="00593881">
            <w:pPr>
              <w:rPr>
                <w:sz w:val="16"/>
                <w:szCs w:val="16"/>
              </w:rPr>
            </w:pPr>
            <w:r w:rsidRPr="00593881">
              <w:rPr>
                <w:sz w:val="16"/>
                <w:szCs w:val="16"/>
              </w:rPr>
              <w:t>100000</w:t>
            </w:r>
          </w:p>
        </w:tc>
        <w:tc>
          <w:tcPr>
            <w:tcW w:w="3916" w:type="dxa"/>
            <w:noWrap/>
            <w:hideMark/>
          </w:tcPr>
          <w:p w14:paraId="4FF4A85F" w14:textId="77777777" w:rsidR="00593881" w:rsidRPr="00593881" w:rsidRDefault="00593881" w:rsidP="00593881">
            <w:pPr>
              <w:rPr>
                <w:sz w:val="16"/>
                <w:szCs w:val="16"/>
              </w:rPr>
            </w:pPr>
            <w:r w:rsidRPr="00593881">
              <w:rPr>
                <w:sz w:val="16"/>
                <w:szCs w:val="16"/>
              </w:rPr>
              <w:t>m3/day</w:t>
            </w:r>
          </w:p>
        </w:tc>
      </w:tr>
      <w:tr w:rsidR="00593881" w:rsidRPr="00593881" w14:paraId="4A78B6F3" w14:textId="77777777" w:rsidTr="00593881">
        <w:trPr>
          <w:trHeight w:val="290"/>
        </w:trPr>
        <w:tc>
          <w:tcPr>
            <w:tcW w:w="7634" w:type="dxa"/>
            <w:noWrap/>
            <w:hideMark/>
          </w:tcPr>
          <w:p w14:paraId="3B3AD300" w14:textId="77777777" w:rsidR="00593881" w:rsidRPr="00593881" w:rsidRDefault="00593881">
            <w:pPr>
              <w:rPr>
                <w:sz w:val="16"/>
                <w:szCs w:val="16"/>
              </w:rPr>
            </w:pPr>
            <w:r w:rsidRPr="00593881">
              <w:rPr>
                <w:sz w:val="16"/>
                <w:szCs w:val="16"/>
              </w:rPr>
              <w:t> </w:t>
            </w:r>
          </w:p>
        </w:tc>
        <w:tc>
          <w:tcPr>
            <w:tcW w:w="2701" w:type="dxa"/>
            <w:noWrap/>
            <w:hideMark/>
          </w:tcPr>
          <w:p w14:paraId="5ABD8B54" w14:textId="77777777" w:rsidR="00593881" w:rsidRPr="00593881" w:rsidRDefault="00593881">
            <w:pPr>
              <w:rPr>
                <w:sz w:val="16"/>
                <w:szCs w:val="16"/>
              </w:rPr>
            </w:pPr>
          </w:p>
        </w:tc>
        <w:tc>
          <w:tcPr>
            <w:tcW w:w="4096" w:type="dxa"/>
            <w:noWrap/>
            <w:hideMark/>
          </w:tcPr>
          <w:p w14:paraId="3496F7AC" w14:textId="77777777" w:rsidR="00593881" w:rsidRPr="00593881" w:rsidRDefault="00593881">
            <w:pPr>
              <w:rPr>
                <w:sz w:val="16"/>
                <w:szCs w:val="16"/>
              </w:rPr>
            </w:pPr>
            <w:r w:rsidRPr="00593881">
              <w:rPr>
                <w:sz w:val="16"/>
                <w:szCs w:val="16"/>
              </w:rPr>
              <w:t>Lower bound</w:t>
            </w:r>
          </w:p>
        </w:tc>
        <w:tc>
          <w:tcPr>
            <w:tcW w:w="5036" w:type="dxa"/>
            <w:noWrap/>
            <w:hideMark/>
          </w:tcPr>
          <w:p w14:paraId="1EA85961" w14:textId="77777777" w:rsidR="00593881" w:rsidRPr="00593881" w:rsidRDefault="00593881" w:rsidP="00593881">
            <w:pPr>
              <w:rPr>
                <w:sz w:val="16"/>
                <w:szCs w:val="16"/>
              </w:rPr>
            </w:pPr>
            <w:r w:rsidRPr="00593881">
              <w:rPr>
                <w:sz w:val="16"/>
                <w:szCs w:val="16"/>
              </w:rPr>
              <w:t>0.79</w:t>
            </w:r>
          </w:p>
        </w:tc>
        <w:tc>
          <w:tcPr>
            <w:tcW w:w="3459" w:type="dxa"/>
            <w:noWrap/>
            <w:hideMark/>
          </w:tcPr>
          <w:p w14:paraId="3B799430" w14:textId="77777777" w:rsidR="00593881" w:rsidRPr="00593881" w:rsidRDefault="00593881" w:rsidP="00593881">
            <w:pPr>
              <w:rPr>
                <w:sz w:val="16"/>
                <w:szCs w:val="16"/>
              </w:rPr>
            </w:pPr>
            <w:r w:rsidRPr="00593881">
              <w:rPr>
                <w:sz w:val="16"/>
                <w:szCs w:val="16"/>
              </w:rPr>
              <w:t>0.60</w:t>
            </w:r>
          </w:p>
        </w:tc>
        <w:tc>
          <w:tcPr>
            <w:tcW w:w="3916" w:type="dxa"/>
            <w:noWrap/>
            <w:hideMark/>
          </w:tcPr>
          <w:p w14:paraId="4236C6E2" w14:textId="77777777" w:rsidR="00593881" w:rsidRPr="00593881" w:rsidRDefault="00593881" w:rsidP="00593881">
            <w:pPr>
              <w:rPr>
                <w:sz w:val="16"/>
                <w:szCs w:val="16"/>
              </w:rPr>
            </w:pPr>
            <w:r w:rsidRPr="00593881">
              <w:rPr>
                <w:sz w:val="16"/>
                <w:szCs w:val="16"/>
              </w:rPr>
              <w:t> </w:t>
            </w:r>
          </w:p>
        </w:tc>
      </w:tr>
      <w:tr w:rsidR="00593881" w:rsidRPr="00593881" w14:paraId="51717EB8" w14:textId="77777777" w:rsidTr="00593881">
        <w:trPr>
          <w:trHeight w:val="290"/>
        </w:trPr>
        <w:tc>
          <w:tcPr>
            <w:tcW w:w="7634" w:type="dxa"/>
            <w:noWrap/>
            <w:hideMark/>
          </w:tcPr>
          <w:p w14:paraId="140F62DE" w14:textId="77777777" w:rsidR="00593881" w:rsidRPr="00593881" w:rsidRDefault="00593881">
            <w:pPr>
              <w:rPr>
                <w:sz w:val="16"/>
                <w:szCs w:val="16"/>
              </w:rPr>
            </w:pPr>
            <w:r w:rsidRPr="00593881">
              <w:rPr>
                <w:sz w:val="16"/>
                <w:szCs w:val="16"/>
              </w:rPr>
              <w:t> </w:t>
            </w:r>
          </w:p>
        </w:tc>
        <w:tc>
          <w:tcPr>
            <w:tcW w:w="2701" w:type="dxa"/>
            <w:noWrap/>
            <w:hideMark/>
          </w:tcPr>
          <w:p w14:paraId="2D50A947" w14:textId="77777777" w:rsidR="00593881" w:rsidRPr="00593881" w:rsidRDefault="00593881">
            <w:pPr>
              <w:rPr>
                <w:sz w:val="16"/>
                <w:szCs w:val="16"/>
              </w:rPr>
            </w:pPr>
            <w:r w:rsidRPr="00593881">
              <w:rPr>
                <w:sz w:val="16"/>
                <w:szCs w:val="16"/>
              </w:rPr>
              <w:t> </w:t>
            </w:r>
          </w:p>
        </w:tc>
        <w:tc>
          <w:tcPr>
            <w:tcW w:w="4096" w:type="dxa"/>
            <w:noWrap/>
            <w:hideMark/>
          </w:tcPr>
          <w:p w14:paraId="0A7ADF57" w14:textId="77777777" w:rsidR="00593881" w:rsidRPr="00593881" w:rsidRDefault="00593881">
            <w:pPr>
              <w:rPr>
                <w:sz w:val="16"/>
                <w:szCs w:val="16"/>
              </w:rPr>
            </w:pPr>
            <w:r w:rsidRPr="00593881">
              <w:rPr>
                <w:sz w:val="16"/>
                <w:szCs w:val="16"/>
              </w:rPr>
              <w:t>Higher bound</w:t>
            </w:r>
          </w:p>
        </w:tc>
        <w:tc>
          <w:tcPr>
            <w:tcW w:w="5036" w:type="dxa"/>
            <w:noWrap/>
            <w:hideMark/>
          </w:tcPr>
          <w:p w14:paraId="26D6B837" w14:textId="77777777" w:rsidR="00593881" w:rsidRPr="00593881" w:rsidRDefault="00593881" w:rsidP="00593881">
            <w:pPr>
              <w:rPr>
                <w:sz w:val="16"/>
                <w:szCs w:val="16"/>
              </w:rPr>
            </w:pPr>
            <w:r w:rsidRPr="00593881">
              <w:rPr>
                <w:sz w:val="16"/>
                <w:szCs w:val="16"/>
              </w:rPr>
              <w:t>1.63</w:t>
            </w:r>
          </w:p>
        </w:tc>
        <w:tc>
          <w:tcPr>
            <w:tcW w:w="3459" w:type="dxa"/>
            <w:noWrap/>
            <w:hideMark/>
          </w:tcPr>
          <w:p w14:paraId="1665E4E2" w14:textId="77777777" w:rsidR="00593881" w:rsidRPr="00593881" w:rsidRDefault="00593881" w:rsidP="00593881">
            <w:pPr>
              <w:rPr>
                <w:sz w:val="16"/>
                <w:szCs w:val="16"/>
              </w:rPr>
            </w:pPr>
            <w:r w:rsidRPr="00593881">
              <w:rPr>
                <w:sz w:val="16"/>
                <w:szCs w:val="16"/>
              </w:rPr>
              <w:t>1.43</w:t>
            </w:r>
          </w:p>
        </w:tc>
        <w:tc>
          <w:tcPr>
            <w:tcW w:w="3916" w:type="dxa"/>
            <w:noWrap/>
            <w:hideMark/>
          </w:tcPr>
          <w:p w14:paraId="5E0A6FD7" w14:textId="77777777" w:rsidR="00593881" w:rsidRPr="00593881" w:rsidRDefault="00593881" w:rsidP="00593881">
            <w:pPr>
              <w:rPr>
                <w:sz w:val="16"/>
                <w:szCs w:val="16"/>
              </w:rPr>
            </w:pPr>
            <w:r w:rsidRPr="00593881">
              <w:rPr>
                <w:sz w:val="16"/>
                <w:szCs w:val="16"/>
              </w:rPr>
              <w:t> </w:t>
            </w:r>
          </w:p>
        </w:tc>
      </w:tr>
      <w:tr w:rsidR="00593881" w:rsidRPr="00593881" w14:paraId="0CBDCA92" w14:textId="77777777" w:rsidTr="00593881">
        <w:trPr>
          <w:trHeight w:val="300"/>
        </w:trPr>
        <w:tc>
          <w:tcPr>
            <w:tcW w:w="7634" w:type="dxa"/>
            <w:noWrap/>
            <w:hideMark/>
          </w:tcPr>
          <w:p w14:paraId="0A173D1A" w14:textId="77777777" w:rsidR="00593881" w:rsidRPr="00593881" w:rsidRDefault="00593881">
            <w:pPr>
              <w:rPr>
                <w:sz w:val="16"/>
                <w:szCs w:val="16"/>
              </w:rPr>
            </w:pPr>
          </w:p>
        </w:tc>
        <w:tc>
          <w:tcPr>
            <w:tcW w:w="2701" w:type="dxa"/>
            <w:noWrap/>
            <w:hideMark/>
          </w:tcPr>
          <w:p w14:paraId="388FC345" w14:textId="77777777" w:rsidR="00593881" w:rsidRPr="00593881" w:rsidRDefault="00593881">
            <w:pPr>
              <w:rPr>
                <w:sz w:val="16"/>
                <w:szCs w:val="16"/>
              </w:rPr>
            </w:pPr>
          </w:p>
        </w:tc>
        <w:tc>
          <w:tcPr>
            <w:tcW w:w="4096" w:type="dxa"/>
            <w:noWrap/>
            <w:hideMark/>
          </w:tcPr>
          <w:p w14:paraId="7E430A13" w14:textId="77777777" w:rsidR="00593881" w:rsidRPr="00593881" w:rsidRDefault="00593881">
            <w:pPr>
              <w:rPr>
                <w:sz w:val="16"/>
                <w:szCs w:val="16"/>
              </w:rPr>
            </w:pPr>
          </w:p>
        </w:tc>
        <w:tc>
          <w:tcPr>
            <w:tcW w:w="5036" w:type="dxa"/>
            <w:noWrap/>
            <w:hideMark/>
          </w:tcPr>
          <w:p w14:paraId="6CE67D33" w14:textId="77777777" w:rsidR="00593881" w:rsidRPr="00593881" w:rsidRDefault="00593881">
            <w:pPr>
              <w:rPr>
                <w:sz w:val="16"/>
                <w:szCs w:val="16"/>
              </w:rPr>
            </w:pPr>
          </w:p>
        </w:tc>
        <w:tc>
          <w:tcPr>
            <w:tcW w:w="3459" w:type="dxa"/>
            <w:noWrap/>
            <w:hideMark/>
          </w:tcPr>
          <w:p w14:paraId="615E08EF" w14:textId="77777777" w:rsidR="00593881" w:rsidRPr="00593881" w:rsidRDefault="00593881">
            <w:pPr>
              <w:rPr>
                <w:sz w:val="16"/>
                <w:szCs w:val="16"/>
              </w:rPr>
            </w:pPr>
          </w:p>
        </w:tc>
        <w:tc>
          <w:tcPr>
            <w:tcW w:w="3916" w:type="dxa"/>
            <w:noWrap/>
            <w:hideMark/>
          </w:tcPr>
          <w:p w14:paraId="6F8998F4" w14:textId="77777777" w:rsidR="00593881" w:rsidRPr="00593881" w:rsidRDefault="00593881">
            <w:pPr>
              <w:rPr>
                <w:sz w:val="16"/>
                <w:szCs w:val="16"/>
              </w:rPr>
            </w:pPr>
          </w:p>
        </w:tc>
      </w:tr>
      <w:tr w:rsidR="00593881" w:rsidRPr="00593881" w14:paraId="325AA8F2" w14:textId="77777777" w:rsidTr="00593881">
        <w:trPr>
          <w:trHeight w:val="300"/>
        </w:trPr>
        <w:tc>
          <w:tcPr>
            <w:tcW w:w="7634" w:type="dxa"/>
            <w:noWrap/>
            <w:hideMark/>
          </w:tcPr>
          <w:p w14:paraId="6810F550" w14:textId="77777777" w:rsidR="00593881" w:rsidRPr="00593881" w:rsidRDefault="00593881">
            <w:pPr>
              <w:rPr>
                <w:sz w:val="16"/>
                <w:szCs w:val="16"/>
              </w:rPr>
            </w:pPr>
            <w:r w:rsidRPr="00593881">
              <w:rPr>
                <w:sz w:val="16"/>
                <w:szCs w:val="16"/>
              </w:rPr>
              <w:t>SEEC DPR + DWT (considered redundant)</w:t>
            </w:r>
          </w:p>
        </w:tc>
        <w:tc>
          <w:tcPr>
            <w:tcW w:w="2701" w:type="dxa"/>
            <w:noWrap/>
            <w:hideMark/>
          </w:tcPr>
          <w:p w14:paraId="6D9FF9B1" w14:textId="77777777" w:rsidR="00593881" w:rsidRPr="00593881" w:rsidRDefault="00593881">
            <w:pPr>
              <w:rPr>
                <w:sz w:val="16"/>
                <w:szCs w:val="16"/>
              </w:rPr>
            </w:pPr>
            <w:r w:rsidRPr="00593881">
              <w:rPr>
                <w:sz w:val="16"/>
                <w:szCs w:val="16"/>
              </w:rPr>
              <w:t> </w:t>
            </w:r>
          </w:p>
        </w:tc>
        <w:tc>
          <w:tcPr>
            <w:tcW w:w="4096" w:type="dxa"/>
            <w:noWrap/>
            <w:hideMark/>
          </w:tcPr>
          <w:p w14:paraId="2D3AF044" w14:textId="77777777" w:rsidR="00593881" w:rsidRPr="00593881" w:rsidRDefault="00593881">
            <w:pPr>
              <w:rPr>
                <w:sz w:val="16"/>
                <w:szCs w:val="16"/>
              </w:rPr>
            </w:pPr>
            <w:r w:rsidRPr="00593881">
              <w:rPr>
                <w:sz w:val="16"/>
                <w:szCs w:val="16"/>
              </w:rPr>
              <w:t>Capacity</w:t>
            </w:r>
          </w:p>
        </w:tc>
        <w:tc>
          <w:tcPr>
            <w:tcW w:w="5036" w:type="dxa"/>
            <w:noWrap/>
            <w:hideMark/>
          </w:tcPr>
          <w:p w14:paraId="49202902" w14:textId="77777777" w:rsidR="00593881" w:rsidRPr="00593881" w:rsidRDefault="00593881">
            <w:pPr>
              <w:rPr>
                <w:sz w:val="16"/>
                <w:szCs w:val="16"/>
              </w:rPr>
            </w:pPr>
            <w:r w:rsidRPr="00593881">
              <w:rPr>
                <w:sz w:val="16"/>
                <w:szCs w:val="16"/>
              </w:rPr>
              <w:t>~ 4000 (AVG)</w:t>
            </w:r>
          </w:p>
        </w:tc>
        <w:tc>
          <w:tcPr>
            <w:tcW w:w="3459" w:type="dxa"/>
            <w:noWrap/>
            <w:hideMark/>
          </w:tcPr>
          <w:p w14:paraId="71D2166D" w14:textId="77777777" w:rsidR="00593881" w:rsidRPr="00593881" w:rsidRDefault="00593881" w:rsidP="00593881">
            <w:pPr>
              <w:rPr>
                <w:sz w:val="16"/>
                <w:szCs w:val="16"/>
              </w:rPr>
            </w:pPr>
            <w:r w:rsidRPr="00593881">
              <w:rPr>
                <w:sz w:val="16"/>
                <w:szCs w:val="16"/>
              </w:rPr>
              <w:t>100000</w:t>
            </w:r>
          </w:p>
        </w:tc>
        <w:tc>
          <w:tcPr>
            <w:tcW w:w="3916" w:type="dxa"/>
            <w:noWrap/>
            <w:hideMark/>
          </w:tcPr>
          <w:p w14:paraId="23B35899" w14:textId="77777777" w:rsidR="00593881" w:rsidRPr="00593881" w:rsidRDefault="00593881" w:rsidP="00593881">
            <w:pPr>
              <w:rPr>
                <w:sz w:val="16"/>
                <w:szCs w:val="16"/>
              </w:rPr>
            </w:pPr>
            <w:r w:rsidRPr="00593881">
              <w:rPr>
                <w:sz w:val="16"/>
                <w:szCs w:val="16"/>
              </w:rPr>
              <w:t>m3/day</w:t>
            </w:r>
          </w:p>
        </w:tc>
      </w:tr>
      <w:tr w:rsidR="00593881" w:rsidRPr="00593881" w14:paraId="08159057" w14:textId="77777777" w:rsidTr="00593881">
        <w:trPr>
          <w:trHeight w:val="300"/>
        </w:trPr>
        <w:tc>
          <w:tcPr>
            <w:tcW w:w="7634" w:type="dxa"/>
            <w:noWrap/>
            <w:hideMark/>
          </w:tcPr>
          <w:p w14:paraId="5B100AB4" w14:textId="77777777" w:rsidR="00593881" w:rsidRPr="00593881" w:rsidRDefault="00593881">
            <w:pPr>
              <w:rPr>
                <w:sz w:val="16"/>
                <w:szCs w:val="16"/>
              </w:rPr>
            </w:pPr>
            <w:r w:rsidRPr="00593881">
              <w:rPr>
                <w:sz w:val="16"/>
                <w:szCs w:val="16"/>
              </w:rPr>
              <w:t> </w:t>
            </w:r>
          </w:p>
        </w:tc>
        <w:tc>
          <w:tcPr>
            <w:tcW w:w="2701" w:type="dxa"/>
            <w:noWrap/>
            <w:hideMark/>
          </w:tcPr>
          <w:p w14:paraId="11777D7A" w14:textId="77777777" w:rsidR="00593881" w:rsidRPr="00593881" w:rsidRDefault="00593881">
            <w:pPr>
              <w:rPr>
                <w:sz w:val="16"/>
                <w:szCs w:val="16"/>
              </w:rPr>
            </w:pPr>
          </w:p>
        </w:tc>
        <w:tc>
          <w:tcPr>
            <w:tcW w:w="4096" w:type="dxa"/>
            <w:noWrap/>
            <w:hideMark/>
          </w:tcPr>
          <w:p w14:paraId="30155BE2" w14:textId="77777777" w:rsidR="00593881" w:rsidRPr="00593881" w:rsidRDefault="00593881">
            <w:pPr>
              <w:rPr>
                <w:sz w:val="16"/>
                <w:szCs w:val="16"/>
              </w:rPr>
            </w:pPr>
            <w:r w:rsidRPr="00593881">
              <w:rPr>
                <w:sz w:val="16"/>
                <w:szCs w:val="16"/>
              </w:rPr>
              <w:t>Lower bound</w:t>
            </w:r>
          </w:p>
        </w:tc>
        <w:tc>
          <w:tcPr>
            <w:tcW w:w="5036" w:type="dxa"/>
            <w:noWrap/>
            <w:hideMark/>
          </w:tcPr>
          <w:p w14:paraId="3E72A72C" w14:textId="77777777" w:rsidR="00593881" w:rsidRPr="00593881" w:rsidRDefault="00593881" w:rsidP="00593881">
            <w:pPr>
              <w:rPr>
                <w:sz w:val="16"/>
                <w:szCs w:val="16"/>
              </w:rPr>
            </w:pPr>
            <w:r w:rsidRPr="00593881">
              <w:rPr>
                <w:sz w:val="16"/>
                <w:szCs w:val="16"/>
              </w:rPr>
              <w:t>0.94</w:t>
            </w:r>
          </w:p>
        </w:tc>
        <w:tc>
          <w:tcPr>
            <w:tcW w:w="3459" w:type="dxa"/>
            <w:noWrap/>
            <w:hideMark/>
          </w:tcPr>
          <w:p w14:paraId="4F84140E" w14:textId="77777777" w:rsidR="00593881" w:rsidRPr="00593881" w:rsidRDefault="00593881" w:rsidP="00593881">
            <w:pPr>
              <w:rPr>
                <w:sz w:val="16"/>
                <w:szCs w:val="16"/>
              </w:rPr>
            </w:pPr>
            <w:r w:rsidRPr="00593881">
              <w:rPr>
                <w:sz w:val="16"/>
                <w:szCs w:val="16"/>
              </w:rPr>
              <w:t>0.74</w:t>
            </w:r>
          </w:p>
        </w:tc>
        <w:tc>
          <w:tcPr>
            <w:tcW w:w="3916" w:type="dxa"/>
            <w:noWrap/>
            <w:hideMark/>
          </w:tcPr>
          <w:p w14:paraId="19024B75" w14:textId="77777777" w:rsidR="00593881" w:rsidRPr="00593881" w:rsidRDefault="00593881" w:rsidP="00593881">
            <w:pPr>
              <w:rPr>
                <w:sz w:val="16"/>
                <w:szCs w:val="16"/>
              </w:rPr>
            </w:pPr>
            <w:r w:rsidRPr="00593881">
              <w:rPr>
                <w:sz w:val="16"/>
                <w:szCs w:val="16"/>
              </w:rPr>
              <w:t> </w:t>
            </w:r>
          </w:p>
        </w:tc>
      </w:tr>
      <w:tr w:rsidR="00593881" w:rsidRPr="00593881" w14:paraId="68E68C48" w14:textId="77777777" w:rsidTr="00593881">
        <w:trPr>
          <w:trHeight w:val="290"/>
        </w:trPr>
        <w:tc>
          <w:tcPr>
            <w:tcW w:w="7634" w:type="dxa"/>
            <w:noWrap/>
            <w:hideMark/>
          </w:tcPr>
          <w:p w14:paraId="3E4EFBFF" w14:textId="77777777" w:rsidR="00593881" w:rsidRPr="00593881" w:rsidRDefault="00593881">
            <w:pPr>
              <w:rPr>
                <w:sz w:val="16"/>
                <w:szCs w:val="16"/>
              </w:rPr>
            </w:pPr>
            <w:r w:rsidRPr="00593881">
              <w:rPr>
                <w:sz w:val="16"/>
                <w:szCs w:val="16"/>
              </w:rPr>
              <w:t> </w:t>
            </w:r>
          </w:p>
        </w:tc>
        <w:tc>
          <w:tcPr>
            <w:tcW w:w="2701" w:type="dxa"/>
            <w:noWrap/>
            <w:hideMark/>
          </w:tcPr>
          <w:p w14:paraId="77264DC9" w14:textId="77777777" w:rsidR="00593881" w:rsidRPr="00593881" w:rsidRDefault="00593881">
            <w:pPr>
              <w:rPr>
                <w:sz w:val="16"/>
                <w:szCs w:val="16"/>
              </w:rPr>
            </w:pPr>
            <w:r w:rsidRPr="00593881">
              <w:rPr>
                <w:sz w:val="16"/>
                <w:szCs w:val="16"/>
              </w:rPr>
              <w:t> </w:t>
            </w:r>
          </w:p>
        </w:tc>
        <w:tc>
          <w:tcPr>
            <w:tcW w:w="4096" w:type="dxa"/>
            <w:noWrap/>
            <w:hideMark/>
          </w:tcPr>
          <w:p w14:paraId="1383044B" w14:textId="77777777" w:rsidR="00593881" w:rsidRPr="00593881" w:rsidRDefault="00593881">
            <w:pPr>
              <w:rPr>
                <w:sz w:val="16"/>
                <w:szCs w:val="16"/>
              </w:rPr>
            </w:pPr>
            <w:r w:rsidRPr="00593881">
              <w:rPr>
                <w:sz w:val="16"/>
                <w:szCs w:val="16"/>
              </w:rPr>
              <w:t>Higher bound</w:t>
            </w:r>
          </w:p>
        </w:tc>
        <w:tc>
          <w:tcPr>
            <w:tcW w:w="5036" w:type="dxa"/>
            <w:noWrap/>
            <w:hideMark/>
          </w:tcPr>
          <w:p w14:paraId="244876DB" w14:textId="77777777" w:rsidR="00593881" w:rsidRPr="00593881" w:rsidRDefault="00593881" w:rsidP="00593881">
            <w:pPr>
              <w:rPr>
                <w:sz w:val="16"/>
                <w:szCs w:val="16"/>
              </w:rPr>
            </w:pPr>
            <w:r w:rsidRPr="00593881">
              <w:rPr>
                <w:sz w:val="16"/>
                <w:szCs w:val="16"/>
              </w:rPr>
              <w:t>1.65</w:t>
            </w:r>
          </w:p>
        </w:tc>
        <w:tc>
          <w:tcPr>
            <w:tcW w:w="3459" w:type="dxa"/>
            <w:noWrap/>
            <w:hideMark/>
          </w:tcPr>
          <w:p w14:paraId="0B047F96" w14:textId="77777777" w:rsidR="00593881" w:rsidRPr="00593881" w:rsidRDefault="00593881" w:rsidP="00593881">
            <w:pPr>
              <w:rPr>
                <w:sz w:val="16"/>
                <w:szCs w:val="16"/>
              </w:rPr>
            </w:pPr>
            <w:r w:rsidRPr="00593881">
              <w:rPr>
                <w:sz w:val="16"/>
                <w:szCs w:val="16"/>
              </w:rPr>
              <w:t>1.57</w:t>
            </w:r>
          </w:p>
        </w:tc>
        <w:tc>
          <w:tcPr>
            <w:tcW w:w="3916" w:type="dxa"/>
            <w:noWrap/>
            <w:hideMark/>
          </w:tcPr>
          <w:p w14:paraId="469F50AB" w14:textId="77777777" w:rsidR="00593881" w:rsidRPr="00593881" w:rsidRDefault="00593881" w:rsidP="00593881">
            <w:pPr>
              <w:rPr>
                <w:sz w:val="16"/>
                <w:szCs w:val="16"/>
              </w:rPr>
            </w:pPr>
            <w:r w:rsidRPr="00593881">
              <w:rPr>
                <w:sz w:val="16"/>
                <w:szCs w:val="16"/>
              </w:rPr>
              <w:t> </w:t>
            </w:r>
          </w:p>
        </w:tc>
      </w:tr>
      <w:tr w:rsidR="00593881" w:rsidRPr="00593881" w14:paraId="149EA968" w14:textId="77777777" w:rsidTr="00593881">
        <w:trPr>
          <w:trHeight w:val="300"/>
        </w:trPr>
        <w:tc>
          <w:tcPr>
            <w:tcW w:w="7634" w:type="dxa"/>
            <w:noWrap/>
            <w:hideMark/>
          </w:tcPr>
          <w:p w14:paraId="6FA09007" w14:textId="77777777" w:rsidR="00593881" w:rsidRPr="00593881" w:rsidRDefault="00593881">
            <w:pPr>
              <w:rPr>
                <w:sz w:val="16"/>
                <w:szCs w:val="16"/>
              </w:rPr>
            </w:pPr>
          </w:p>
        </w:tc>
        <w:tc>
          <w:tcPr>
            <w:tcW w:w="2701" w:type="dxa"/>
            <w:noWrap/>
            <w:hideMark/>
          </w:tcPr>
          <w:p w14:paraId="7DC24FA1" w14:textId="77777777" w:rsidR="00593881" w:rsidRPr="00593881" w:rsidRDefault="00593881">
            <w:pPr>
              <w:rPr>
                <w:sz w:val="16"/>
                <w:szCs w:val="16"/>
              </w:rPr>
            </w:pPr>
          </w:p>
        </w:tc>
        <w:tc>
          <w:tcPr>
            <w:tcW w:w="4096" w:type="dxa"/>
            <w:noWrap/>
            <w:hideMark/>
          </w:tcPr>
          <w:p w14:paraId="2275D3B1" w14:textId="77777777" w:rsidR="00593881" w:rsidRPr="00593881" w:rsidRDefault="00593881">
            <w:pPr>
              <w:rPr>
                <w:sz w:val="16"/>
                <w:szCs w:val="16"/>
              </w:rPr>
            </w:pPr>
          </w:p>
        </w:tc>
        <w:tc>
          <w:tcPr>
            <w:tcW w:w="5036" w:type="dxa"/>
            <w:noWrap/>
            <w:hideMark/>
          </w:tcPr>
          <w:p w14:paraId="1D46FF0D" w14:textId="77777777" w:rsidR="00593881" w:rsidRPr="00593881" w:rsidRDefault="00593881">
            <w:pPr>
              <w:rPr>
                <w:sz w:val="16"/>
                <w:szCs w:val="16"/>
              </w:rPr>
            </w:pPr>
          </w:p>
        </w:tc>
        <w:tc>
          <w:tcPr>
            <w:tcW w:w="3459" w:type="dxa"/>
            <w:noWrap/>
            <w:hideMark/>
          </w:tcPr>
          <w:p w14:paraId="47B34FB8" w14:textId="77777777" w:rsidR="00593881" w:rsidRPr="00593881" w:rsidRDefault="00593881">
            <w:pPr>
              <w:rPr>
                <w:sz w:val="16"/>
                <w:szCs w:val="16"/>
              </w:rPr>
            </w:pPr>
          </w:p>
        </w:tc>
        <w:tc>
          <w:tcPr>
            <w:tcW w:w="3916" w:type="dxa"/>
            <w:noWrap/>
            <w:hideMark/>
          </w:tcPr>
          <w:p w14:paraId="45060FF3" w14:textId="77777777" w:rsidR="00593881" w:rsidRPr="00593881" w:rsidRDefault="00593881">
            <w:pPr>
              <w:rPr>
                <w:sz w:val="16"/>
                <w:szCs w:val="16"/>
              </w:rPr>
            </w:pPr>
          </w:p>
        </w:tc>
      </w:tr>
      <w:tr w:rsidR="00593881" w:rsidRPr="00593881" w14:paraId="3A42D7F1" w14:textId="77777777" w:rsidTr="00593881">
        <w:trPr>
          <w:trHeight w:val="290"/>
        </w:trPr>
        <w:tc>
          <w:tcPr>
            <w:tcW w:w="7634" w:type="dxa"/>
            <w:noWrap/>
            <w:hideMark/>
          </w:tcPr>
          <w:p w14:paraId="25D5C33D" w14:textId="77777777" w:rsidR="00593881" w:rsidRPr="00593881" w:rsidRDefault="00593881">
            <w:pPr>
              <w:rPr>
                <w:sz w:val="16"/>
                <w:szCs w:val="16"/>
              </w:rPr>
            </w:pPr>
            <w:r w:rsidRPr="00593881">
              <w:rPr>
                <w:sz w:val="16"/>
                <w:szCs w:val="16"/>
              </w:rPr>
              <w:t> </w:t>
            </w:r>
          </w:p>
        </w:tc>
        <w:tc>
          <w:tcPr>
            <w:tcW w:w="2701" w:type="dxa"/>
            <w:noWrap/>
            <w:hideMark/>
          </w:tcPr>
          <w:p w14:paraId="14AFC771" w14:textId="77777777" w:rsidR="00593881" w:rsidRPr="00593881" w:rsidRDefault="00593881">
            <w:pPr>
              <w:rPr>
                <w:sz w:val="16"/>
                <w:szCs w:val="16"/>
              </w:rPr>
            </w:pPr>
            <w:r w:rsidRPr="00593881">
              <w:rPr>
                <w:sz w:val="16"/>
                <w:szCs w:val="16"/>
              </w:rPr>
              <w:t> </w:t>
            </w:r>
          </w:p>
        </w:tc>
        <w:tc>
          <w:tcPr>
            <w:tcW w:w="4096" w:type="dxa"/>
            <w:noWrap/>
            <w:hideMark/>
          </w:tcPr>
          <w:p w14:paraId="3682EA15" w14:textId="77777777" w:rsidR="00593881" w:rsidRPr="00593881" w:rsidRDefault="00593881">
            <w:pPr>
              <w:rPr>
                <w:sz w:val="16"/>
                <w:szCs w:val="16"/>
              </w:rPr>
            </w:pPr>
            <w:r w:rsidRPr="00593881">
              <w:rPr>
                <w:sz w:val="16"/>
                <w:szCs w:val="16"/>
              </w:rPr>
              <w:t>Capacity</w:t>
            </w:r>
          </w:p>
        </w:tc>
        <w:tc>
          <w:tcPr>
            <w:tcW w:w="5036" w:type="dxa"/>
            <w:noWrap/>
            <w:hideMark/>
          </w:tcPr>
          <w:p w14:paraId="575AEBAA" w14:textId="77777777" w:rsidR="00593881" w:rsidRPr="00593881" w:rsidRDefault="00593881">
            <w:pPr>
              <w:rPr>
                <w:sz w:val="16"/>
                <w:szCs w:val="16"/>
              </w:rPr>
            </w:pPr>
            <w:r w:rsidRPr="00593881">
              <w:rPr>
                <w:sz w:val="16"/>
                <w:szCs w:val="16"/>
              </w:rPr>
              <w:t> </w:t>
            </w:r>
          </w:p>
        </w:tc>
        <w:tc>
          <w:tcPr>
            <w:tcW w:w="3459" w:type="dxa"/>
            <w:noWrap/>
            <w:hideMark/>
          </w:tcPr>
          <w:p w14:paraId="560FAFE6" w14:textId="77777777" w:rsidR="00593881" w:rsidRPr="00593881" w:rsidRDefault="00593881" w:rsidP="00593881">
            <w:pPr>
              <w:rPr>
                <w:sz w:val="16"/>
                <w:szCs w:val="16"/>
              </w:rPr>
            </w:pPr>
            <w:r w:rsidRPr="00593881">
              <w:rPr>
                <w:sz w:val="16"/>
                <w:szCs w:val="16"/>
              </w:rPr>
              <w:t>100000</w:t>
            </w:r>
          </w:p>
        </w:tc>
        <w:tc>
          <w:tcPr>
            <w:tcW w:w="3916" w:type="dxa"/>
            <w:noWrap/>
            <w:hideMark/>
          </w:tcPr>
          <w:p w14:paraId="32DBEDE9" w14:textId="77777777" w:rsidR="00593881" w:rsidRPr="00593881" w:rsidRDefault="00593881" w:rsidP="00593881">
            <w:pPr>
              <w:rPr>
                <w:sz w:val="16"/>
                <w:szCs w:val="16"/>
              </w:rPr>
            </w:pPr>
            <w:r w:rsidRPr="00593881">
              <w:rPr>
                <w:sz w:val="16"/>
                <w:szCs w:val="16"/>
              </w:rPr>
              <w:t>m3/day</w:t>
            </w:r>
          </w:p>
        </w:tc>
      </w:tr>
      <w:tr w:rsidR="00593881" w:rsidRPr="00593881" w14:paraId="2B3DA045" w14:textId="77777777" w:rsidTr="00593881">
        <w:trPr>
          <w:trHeight w:val="300"/>
        </w:trPr>
        <w:tc>
          <w:tcPr>
            <w:tcW w:w="7634" w:type="dxa"/>
            <w:noWrap/>
            <w:hideMark/>
          </w:tcPr>
          <w:p w14:paraId="3162F94A" w14:textId="77777777" w:rsidR="00593881" w:rsidRPr="00593881" w:rsidRDefault="00593881">
            <w:pPr>
              <w:rPr>
                <w:sz w:val="16"/>
                <w:szCs w:val="16"/>
              </w:rPr>
            </w:pPr>
            <w:r w:rsidRPr="00593881">
              <w:rPr>
                <w:sz w:val="16"/>
                <w:szCs w:val="16"/>
              </w:rPr>
              <w:t>SEEC IPR RO</w:t>
            </w:r>
          </w:p>
        </w:tc>
        <w:tc>
          <w:tcPr>
            <w:tcW w:w="2701" w:type="dxa"/>
            <w:noWrap/>
            <w:hideMark/>
          </w:tcPr>
          <w:p w14:paraId="3D026353" w14:textId="77777777" w:rsidR="00593881" w:rsidRPr="00593881" w:rsidRDefault="00593881">
            <w:pPr>
              <w:rPr>
                <w:sz w:val="16"/>
                <w:szCs w:val="16"/>
              </w:rPr>
            </w:pPr>
          </w:p>
        </w:tc>
        <w:tc>
          <w:tcPr>
            <w:tcW w:w="4096" w:type="dxa"/>
            <w:noWrap/>
            <w:hideMark/>
          </w:tcPr>
          <w:p w14:paraId="1FA94005" w14:textId="77777777" w:rsidR="00593881" w:rsidRPr="00593881" w:rsidRDefault="00593881">
            <w:pPr>
              <w:rPr>
                <w:sz w:val="16"/>
                <w:szCs w:val="16"/>
              </w:rPr>
            </w:pPr>
          </w:p>
        </w:tc>
        <w:tc>
          <w:tcPr>
            <w:tcW w:w="5036" w:type="dxa"/>
            <w:noWrap/>
            <w:hideMark/>
          </w:tcPr>
          <w:p w14:paraId="3B09C3A1" w14:textId="77777777" w:rsidR="00593881" w:rsidRPr="00593881" w:rsidRDefault="00593881">
            <w:pPr>
              <w:rPr>
                <w:sz w:val="16"/>
                <w:szCs w:val="16"/>
              </w:rPr>
            </w:pPr>
          </w:p>
        </w:tc>
        <w:tc>
          <w:tcPr>
            <w:tcW w:w="3459" w:type="dxa"/>
            <w:noWrap/>
            <w:hideMark/>
          </w:tcPr>
          <w:p w14:paraId="00A2B9BB" w14:textId="77777777" w:rsidR="00593881" w:rsidRPr="00593881" w:rsidRDefault="00593881" w:rsidP="00593881">
            <w:pPr>
              <w:rPr>
                <w:sz w:val="16"/>
                <w:szCs w:val="16"/>
              </w:rPr>
            </w:pPr>
            <w:r w:rsidRPr="00593881">
              <w:rPr>
                <w:sz w:val="16"/>
                <w:szCs w:val="16"/>
              </w:rPr>
              <w:t>0.87</w:t>
            </w:r>
          </w:p>
        </w:tc>
        <w:tc>
          <w:tcPr>
            <w:tcW w:w="3916" w:type="dxa"/>
            <w:noWrap/>
            <w:hideMark/>
          </w:tcPr>
          <w:p w14:paraId="7DBBDDEC" w14:textId="77777777" w:rsidR="00593881" w:rsidRPr="00593881" w:rsidRDefault="00593881" w:rsidP="00593881">
            <w:pPr>
              <w:rPr>
                <w:sz w:val="16"/>
                <w:szCs w:val="16"/>
              </w:rPr>
            </w:pPr>
            <w:r w:rsidRPr="00593881">
              <w:rPr>
                <w:sz w:val="16"/>
                <w:szCs w:val="16"/>
              </w:rPr>
              <w:t> </w:t>
            </w:r>
          </w:p>
        </w:tc>
      </w:tr>
      <w:tr w:rsidR="00593881" w:rsidRPr="00593881" w14:paraId="5460FCDC" w14:textId="77777777" w:rsidTr="00593881">
        <w:trPr>
          <w:trHeight w:val="290"/>
        </w:trPr>
        <w:tc>
          <w:tcPr>
            <w:tcW w:w="7634" w:type="dxa"/>
            <w:noWrap/>
            <w:hideMark/>
          </w:tcPr>
          <w:p w14:paraId="763A4DE8" w14:textId="77777777" w:rsidR="00593881" w:rsidRPr="00593881" w:rsidRDefault="00593881">
            <w:pPr>
              <w:rPr>
                <w:sz w:val="16"/>
                <w:szCs w:val="16"/>
              </w:rPr>
            </w:pPr>
            <w:r w:rsidRPr="00593881">
              <w:rPr>
                <w:sz w:val="16"/>
                <w:szCs w:val="16"/>
              </w:rPr>
              <w:t>SEEC IPR BAF</w:t>
            </w:r>
          </w:p>
        </w:tc>
        <w:tc>
          <w:tcPr>
            <w:tcW w:w="2701" w:type="dxa"/>
            <w:noWrap/>
            <w:hideMark/>
          </w:tcPr>
          <w:p w14:paraId="35CBAB21" w14:textId="6428E6C6" w:rsidR="00593881" w:rsidRPr="00593881" w:rsidRDefault="00593881">
            <w:pPr>
              <w:rPr>
                <w:sz w:val="16"/>
                <w:szCs w:val="16"/>
              </w:rPr>
            </w:pPr>
            <w:r w:rsidRPr="00593881">
              <w:rPr>
                <w:noProof/>
                <w:sz w:val="16"/>
                <w:szCs w:val="16"/>
              </w:rPr>
              <mc:AlternateContent>
                <mc:Choice Requires="wps">
                  <w:drawing>
                    <wp:anchor distT="0" distB="0" distL="114300" distR="114300" simplePos="0" relativeHeight="251656704" behindDoc="0" locked="0" layoutInCell="1" allowOverlap="1" wp14:anchorId="12E7866B" wp14:editId="121C5656">
                      <wp:simplePos x="0" y="0"/>
                      <wp:positionH relativeFrom="column">
                        <wp:posOffset>13868400</wp:posOffset>
                      </wp:positionH>
                      <wp:positionV relativeFrom="paragraph">
                        <wp:posOffset>5562600</wp:posOffset>
                      </wp:positionV>
                      <wp:extent cx="120650" cy="679450"/>
                      <wp:effectExtent l="0" t="0" r="12700" b="25400"/>
                      <wp:wrapNone/>
                      <wp:docPr id="672128249" name="Right Brace 5">
                        <a:extLst xmlns:a="http://schemas.openxmlformats.org/drawingml/2006/main">
                          <a:ext uri="{FF2B5EF4-FFF2-40B4-BE49-F238E27FC236}">
                            <a16:creationId xmlns:a16="http://schemas.microsoft.com/office/drawing/2014/main" id="{DAE94A43-1892-4FBB-BC65-079156BE3F37}"/>
                          </a:ext>
                        </a:extLst>
                      </wp:docPr>
                      <wp:cNvGraphicFramePr/>
                      <a:graphic xmlns:a="http://schemas.openxmlformats.org/drawingml/2006/main">
                        <a:graphicData uri="http://schemas.microsoft.com/office/word/2010/wordprocessingShape">
                          <wps:wsp>
                            <wps:cNvSpPr/>
                            <wps:spPr>
                              <a:xfrm>
                                <a:off x="0" y="0"/>
                                <a:ext cx="108857" cy="505580"/>
                              </a:xfrm>
                              <a:prstGeom prst="rightBrace">
                                <a:avLst/>
                              </a:prstGeom>
                            </wps:spPr>
                            <wps:style>
                              <a:lnRef idx="1">
                                <a:schemeClr val="accent2"/>
                              </a:lnRef>
                              <a:fillRef idx="0">
                                <a:schemeClr val="accent2"/>
                              </a:fillRef>
                              <a:effectRef idx="0">
                                <a:schemeClr val="accent2"/>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CDC9317" id="Right Brace 5" o:spid="_x0000_s1026" type="#_x0000_t88" style="position:absolute;margin-left:1092pt;margin-top:438pt;width:9.5pt;height: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" adj="388" strokecolor="#ed7d31 [3205]" strokeweight=".5pt">
                      <v:stroke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00"/>
            </w:tblGrid>
            <w:tr w:rsidR="00593881" w:rsidRPr="00593881" w14:paraId="3FD747C3" w14:textId="77777777">
              <w:trPr>
                <w:trHeight w:val="290"/>
                <w:tblCellSpacing w:w="0" w:type="dxa"/>
              </w:trPr>
              <w:tc>
                <w:tcPr>
                  <w:tcW w:w="1360" w:type="dxa"/>
                  <w:tcBorders>
                    <w:top w:val="nil"/>
                    <w:left w:val="nil"/>
                    <w:bottom w:val="single" w:sz="4" w:space="0" w:color="auto"/>
                    <w:right w:val="nil"/>
                  </w:tcBorders>
                  <w:shd w:val="clear" w:color="auto" w:fill="auto"/>
                  <w:noWrap/>
                  <w:vAlign w:val="bottom"/>
                  <w:hideMark/>
                </w:tcPr>
                <w:p w14:paraId="6170CF8D" w14:textId="77777777" w:rsidR="00593881" w:rsidRPr="00593881" w:rsidRDefault="00593881">
                  <w:pPr>
                    <w:rPr>
                      <w:sz w:val="16"/>
                      <w:szCs w:val="16"/>
                    </w:rPr>
                  </w:pPr>
                  <w:r w:rsidRPr="00593881">
                    <w:rPr>
                      <w:sz w:val="16"/>
                      <w:szCs w:val="16"/>
                    </w:rPr>
                    <w:t> </w:t>
                  </w:r>
                </w:p>
              </w:tc>
            </w:tr>
          </w:tbl>
          <w:p w14:paraId="40E8E120" w14:textId="77777777" w:rsidR="00593881" w:rsidRPr="00593881" w:rsidRDefault="00593881">
            <w:pPr>
              <w:rPr>
                <w:sz w:val="16"/>
                <w:szCs w:val="16"/>
              </w:rPr>
            </w:pPr>
          </w:p>
        </w:tc>
        <w:tc>
          <w:tcPr>
            <w:tcW w:w="4096" w:type="dxa"/>
            <w:noWrap/>
            <w:hideMark/>
          </w:tcPr>
          <w:p w14:paraId="411167EF" w14:textId="77777777" w:rsidR="00593881" w:rsidRPr="00593881" w:rsidRDefault="00593881">
            <w:pPr>
              <w:rPr>
                <w:sz w:val="16"/>
                <w:szCs w:val="16"/>
              </w:rPr>
            </w:pPr>
            <w:r w:rsidRPr="00593881">
              <w:rPr>
                <w:sz w:val="16"/>
                <w:szCs w:val="16"/>
              </w:rPr>
              <w:t> </w:t>
            </w:r>
          </w:p>
        </w:tc>
        <w:tc>
          <w:tcPr>
            <w:tcW w:w="5036" w:type="dxa"/>
            <w:noWrap/>
            <w:hideMark/>
          </w:tcPr>
          <w:p w14:paraId="53CD1776" w14:textId="77777777" w:rsidR="00593881" w:rsidRPr="00593881" w:rsidRDefault="00593881">
            <w:pPr>
              <w:rPr>
                <w:sz w:val="16"/>
                <w:szCs w:val="16"/>
              </w:rPr>
            </w:pPr>
            <w:r w:rsidRPr="00593881">
              <w:rPr>
                <w:sz w:val="16"/>
                <w:szCs w:val="16"/>
              </w:rPr>
              <w:t> </w:t>
            </w:r>
          </w:p>
        </w:tc>
        <w:tc>
          <w:tcPr>
            <w:tcW w:w="3459" w:type="dxa"/>
            <w:noWrap/>
            <w:hideMark/>
          </w:tcPr>
          <w:p w14:paraId="7E09E953" w14:textId="77777777" w:rsidR="00593881" w:rsidRPr="00593881" w:rsidRDefault="00593881" w:rsidP="00593881">
            <w:pPr>
              <w:rPr>
                <w:sz w:val="16"/>
                <w:szCs w:val="16"/>
              </w:rPr>
            </w:pPr>
            <w:r w:rsidRPr="00593881">
              <w:rPr>
                <w:sz w:val="16"/>
                <w:szCs w:val="16"/>
              </w:rPr>
              <w:t>0.53</w:t>
            </w:r>
          </w:p>
        </w:tc>
        <w:tc>
          <w:tcPr>
            <w:tcW w:w="3916" w:type="dxa"/>
            <w:noWrap/>
            <w:hideMark/>
          </w:tcPr>
          <w:p w14:paraId="5D48FEBA" w14:textId="77777777" w:rsidR="00593881" w:rsidRPr="00593881" w:rsidRDefault="00593881" w:rsidP="00593881">
            <w:pPr>
              <w:rPr>
                <w:sz w:val="16"/>
                <w:szCs w:val="16"/>
              </w:rPr>
            </w:pPr>
            <w:r w:rsidRPr="00593881">
              <w:rPr>
                <w:sz w:val="16"/>
                <w:szCs w:val="16"/>
              </w:rPr>
              <w:t> </w:t>
            </w:r>
          </w:p>
        </w:tc>
      </w:tr>
      <w:tr w:rsidR="00593881" w:rsidRPr="00593881" w14:paraId="422190A2" w14:textId="77777777" w:rsidTr="00593881">
        <w:trPr>
          <w:trHeight w:val="290"/>
        </w:trPr>
        <w:tc>
          <w:tcPr>
            <w:tcW w:w="7634" w:type="dxa"/>
            <w:noWrap/>
            <w:hideMark/>
          </w:tcPr>
          <w:p w14:paraId="27D17537" w14:textId="77777777" w:rsidR="00593881" w:rsidRPr="00593881" w:rsidRDefault="00593881">
            <w:pPr>
              <w:rPr>
                <w:sz w:val="16"/>
                <w:szCs w:val="16"/>
              </w:rPr>
            </w:pPr>
          </w:p>
        </w:tc>
        <w:tc>
          <w:tcPr>
            <w:tcW w:w="2701" w:type="dxa"/>
            <w:noWrap/>
            <w:hideMark/>
          </w:tcPr>
          <w:p w14:paraId="298A8B09" w14:textId="77777777" w:rsidR="00593881" w:rsidRPr="00593881" w:rsidRDefault="00593881">
            <w:pPr>
              <w:rPr>
                <w:sz w:val="16"/>
                <w:szCs w:val="16"/>
              </w:rPr>
            </w:pPr>
          </w:p>
        </w:tc>
        <w:tc>
          <w:tcPr>
            <w:tcW w:w="4096" w:type="dxa"/>
            <w:noWrap/>
            <w:hideMark/>
          </w:tcPr>
          <w:p w14:paraId="430499C2" w14:textId="77777777" w:rsidR="00593881" w:rsidRPr="00593881" w:rsidRDefault="00593881">
            <w:pPr>
              <w:rPr>
                <w:sz w:val="16"/>
                <w:szCs w:val="16"/>
              </w:rPr>
            </w:pPr>
          </w:p>
        </w:tc>
        <w:tc>
          <w:tcPr>
            <w:tcW w:w="5036" w:type="dxa"/>
            <w:noWrap/>
            <w:hideMark/>
          </w:tcPr>
          <w:p w14:paraId="228B77E0" w14:textId="77777777" w:rsidR="00593881" w:rsidRPr="00593881" w:rsidRDefault="00593881">
            <w:pPr>
              <w:rPr>
                <w:sz w:val="16"/>
                <w:szCs w:val="16"/>
              </w:rPr>
            </w:pPr>
          </w:p>
        </w:tc>
        <w:tc>
          <w:tcPr>
            <w:tcW w:w="3459" w:type="dxa"/>
            <w:noWrap/>
            <w:hideMark/>
          </w:tcPr>
          <w:p w14:paraId="5B82A264" w14:textId="77777777" w:rsidR="00593881" w:rsidRPr="00593881" w:rsidRDefault="00593881">
            <w:pPr>
              <w:rPr>
                <w:sz w:val="16"/>
                <w:szCs w:val="16"/>
              </w:rPr>
            </w:pPr>
          </w:p>
        </w:tc>
        <w:tc>
          <w:tcPr>
            <w:tcW w:w="3916" w:type="dxa"/>
            <w:noWrap/>
            <w:hideMark/>
          </w:tcPr>
          <w:p w14:paraId="3D9CC440" w14:textId="77777777" w:rsidR="00593881" w:rsidRPr="00593881" w:rsidRDefault="00593881">
            <w:pPr>
              <w:rPr>
                <w:sz w:val="16"/>
                <w:szCs w:val="16"/>
              </w:rPr>
            </w:pPr>
          </w:p>
        </w:tc>
      </w:tr>
      <w:tr w:rsidR="00593881" w:rsidRPr="00593881" w14:paraId="57704928" w14:textId="77777777" w:rsidTr="00593881">
        <w:trPr>
          <w:trHeight w:val="290"/>
        </w:trPr>
        <w:tc>
          <w:tcPr>
            <w:tcW w:w="7634" w:type="dxa"/>
            <w:noWrap/>
            <w:hideMark/>
          </w:tcPr>
          <w:p w14:paraId="1CB67856" w14:textId="77777777" w:rsidR="00593881" w:rsidRPr="00593881" w:rsidRDefault="00593881">
            <w:pPr>
              <w:rPr>
                <w:sz w:val="16"/>
                <w:szCs w:val="16"/>
              </w:rPr>
            </w:pPr>
          </w:p>
        </w:tc>
        <w:tc>
          <w:tcPr>
            <w:tcW w:w="2701" w:type="dxa"/>
            <w:noWrap/>
            <w:hideMark/>
          </w:tcPr>
          <w:p w14:paraId="1F333AC9" w14:textId="77777777" w:rsidR="00593881" w:rsidRPr="00593881" w:rsidRDefault="00593881">
            <w:pPr>
              <w:rPr>
                <w:sz w:val="16"/>
                <w:szCs w:val="16"/>
              </w:rPr>
            </w:pPr>
          </w:p>
        </w:tc>
        <w:tc>
          <w:tcPr>
            <w:tcW w:w="4096" w:type="dxa"/>
            <w:noWrap/>
            <w:hideMark/>
          </w:tcPr>
          <w:p w14:paraId="0B62E5B3" w14:textId="77777777" w:rsidR="00593881" w:rsidRPr="00593881" w:rsidRDefault="00593881">
            <w:pPr>
              <w:rPr>
                <w:sz w:val="16"/>
                <w:szCs w:val="16"/>
              </w:rPr>
            </w:pPr>
          </w:p>
        </w:tc>
        <w:tc>
          <w:tcPr>
            <w:tcW w:w="5036" w:type="dxa"/>
            <w:noWrap/>
            <w:hideMark/>
          </w:tcPr>
          <w:p w14:paraId="6C12ABBD" w14:textId="77777777" w:rsidR="00593881" w:rsidRPr="00593881" w:rsidRDefault="00593881">
            <w:pPr>
              <w:rPr>
                <w:sz w:val="16"/>
                <w:szCs w:val="16"/>
              </w:rPr>
            </w:pPr>
          </w:p>
        </w:tc>
        <w:tc>
          <w:tcPr>
            <w:tcW w:w="3459" w:type="dxa"/>
            <w:noWrap/>
            <w:hideMark/>
          </w:tcPr>
          <w:p w14:paraId="235355D7" w14:textId="77777777" w:rsidR="00593881" w:rsidRPr="00593881" w:rsidRDefault="00593881">
            <w:pPr>
              <w:rPr>
                <w:sz w:val="16"/>
                <w:szCs w:val="16"/>
              </w:rPr>
            </w:pPr>
          </w:p>
        </w:tc>
        <w:tc>
          <w:tcPr>
            <w:tcW w:w="3916" w:type="dxa"/>
            <w:noWrap/>
            <w:hideMark/>
          </w:tcPr>
          <w:p w14:paraId="4F10ED66" w14:textId="77777777" w:rsidR="00593881" w:rsidRPr="00593881" w:rsidRDefault="00593881">
            <w:pPr>
              <w:rPr>
                <w:sz w:val="16"/>
                <w:szCs w:val="16"/>
              </w:rPr>
            </w:pPr>
          </w:p>
        </w:tc>
      </w:tr>
      <w:tr w:rsidR="00593881" w:rsidRPr="00593881" w14:paraId="2DF75195" w14:textId="77777777" w:rsidTr="00593881">
        <w:trPr>
          <w:trHeight w:val="290"/>
        </w:trPr>
        <w:tc>
          <w:tcPr>
            <w:tcW w:w="7634" w:type="dxa"/>
            <w:noWrap/>
            <w:hideMark/>
          </w:tcPr>
          <w:p w14:paraId="09B35AFA" w14:textId="77777777" w:rsidR="00593881" w:rsidRPr="00593881" w:rsidRDefault="00593881">
            <w:pPr>
              <w:rPr>
                <w:sz w:val="16"/>
                <w:szCs w:val="16"/>
              </w:rPr>
            </w:pPr>
          </w:p>
        </w:tc>
        <w:tc>
          <w:tcPr>
            <w:tcW w:w="2701" w:type="dxa"/>
            <w:noWrap/>
            <w:hideMark/>
          </w:tcPr>
          <w:p w14:paraId="40B5DB53" w14:textId="77777777" w:rsidR="00593881" w:rsidRPr="00593881" w:rsidRDefault="00593881">
            <w:pPr>
              <w:rPr>
                <w:sz w:val="16"/>
                <w:szCs w:val="16"/>
              </w:rPr>
            </w:pPr>
          </w:p>
        </w:tc>
        <w:tc>
          <w:tcPr>
            <w:tcW w:w="4096" w:type="dxa"/>
            <w:noWrap/>
            <w:hideMark/>
          </w:tcPr>
          <w:p w14:paraId="1BABC2F7" w14:textId="77777777" w:rsidR="00593881" w:rsidRPr="00593881" w:rsidRDefault="00593881">
            <w:pPr>
              <w:rPr>
                <w:sz w:val="16"/>
                <w:szCs w:val="16"/>
              </w:rPr>
            </w:pPr>
          </w:p>
        </w:tc>
        <w:tc>
          <w:tcPr>
            <w:tcW w:w="5036" w:type="dxa"/>
            <w:noWrap/>
            <w:hideMark/>
          </w:tcPr>
          <w:p w14:paraId="27633FF8" w14:textId="77777777" w:rsidR="00593881" w:rsidRPr="00593881" w:rsidRDefault="00593881">
            <w:pPr>
              <w:rPr>
                <w:sz w:val="16"/>
                <w:szCs w:val="16"/>
              </w:rPr>
            </w:pPr>
          </w:p>
        </w:tc>
        <w:tc>
          <w:tcPr>
            <w:tcW w:w="3459" w:type="dxa"/>
            <w:noWrap/>
            <w:hideMark/>
          </w:tcPr>
          <w:p w14:paraId="2599D673" w14:textId="77777777" w:rsidR="00593881" w:rsidRPr="00593881" w:rsidRDefault="00593881">
            <w:pPr>
              <w:rPr>
                <w:sz w:val="16"/>
                <w:szCs w:val="16"/>
              </w:rPr>
            </w:pPr>
          </w:p>
        </w:tc>
        <w:tc>
          <w:tcPr>
            <w:tcW w:w="3916" w:type="dxa"/>
            <w:noWrap/>
            <w:hideMark/>
          </w:tcPr>
          <w:p w14:paraId="19C4CCF3" w14:textId="77777777" w:rsidR="00593881" w:rsidRPr="00593881" w:rsidRDefault="00593881">
            <w:pPr>
              <w:rPr>
                <w:sz w:val="16"/>
                <w:szCs w:val="16"/>
              </w:rPr>
            </w:pPr>
          </w:p>
        </w:tc>
      </w:tr>
      <w:tr w:rsidR="00593881" w:rsidRPr="00593881" w14:paraId="710346C8" w14:textId="77777777" w:rsidTr="00593881">
        <w:trPr>
          <w:trHeight w:val="290"/>
        </w:trPr>
        <w:tc>
          <w:tcPr>
            <w:tcW w:w="7634" w:type="dxa"/>
            <w:noWrap/>
            <w:hideMark/>
          </w:tcPr>
          <w:p w14:paraId="040189AA" w14:textId="77777777" w:rsidR="00593881" w:rsidRPr="00593881" w:rsidRDefault="00593881">
            <w:pPr>
              <w:rPr>
                <w:sz w:val="16"/>
                <w:szCs w:val="16"/>
              </w:rPr>
            </w:pPr>
          </w:p>
        </w:tc>
        <w:tc>
          <w:tcPr>
            <w:tcW w:w="2701" w:type="dxa"/>
            <w:noWrap/>
            <w:hideMark/>
          </w:tcPr>
          <w:p w14:paraId="4A0AEBA4" w14:textId="77777777" w:rsidR="00593881" w:rsidRPr="00593881" w:rsidRDefault="00593881">
            <w:pPr>
              <w:rPr>
                <w:sz w:val="16"/>
                <w:szCs w:val="16"/>
              </w:rPr>
            </w:pPr>
          </w:p>
        </w:tc>
        <w:tc>
          <w:tcPr>
            <w:tcW w:w="4096" w:type="dxa"/>
            <w:noWrap/>
            <w:hideMark/>
          </w:tcPr>
          <w:p w14:paraId="1FFEC4DA" w14:textId="77777777" w:rsidR="00593881" w:rsidRPr="00593881" w:rsidRDefault="00593881">
            <w:pPr>
              <w:rPr>
                <w:sz w:val="16"/>
                <w:szCs w:val="16"/>
              </w:rPr>
            </w:pPr>
          </w:p>
        </w:tc>
        <w:tc>
          <w:tcPr>
            <w:tcW w:w="5036" w:type="dxa"/>
            <w:noWrap/>
            <w:hideMark/>
          </w:tcPr>
          <w:p w14:paraId="0BD2A39C" w14:textId="77777777" w:rsidR="00593881" w:rsidRPr="00593881" w:rsidRDefault="00593881">
            <w:pPr>
              <w:rPr>
                <w:sz w:val="16"/>
                <w:szCs w:val="16"/>
              </w:rPr>
            </w:pPr>
          </w:p>
        </w:tc>
        <w:tc>
          <w:tcPr>
            <w:tcW w:w="3459" w:type="dxa"/>
            <w:noWrap/>
            <w:hideMark/>
          </w:tcPr>
          <w:p w14:paraId="2ADB44EE" w14:textId="77777777" w:rsidR="00593881" w:rsidRPr="00593881" w:rsidRDefault="00593881">
            <w:pPr>
              <w:rPr>
                <w:sz w:val="16"/>
                <w:szCs w:val="16"/>
              </w:rPr>
            </w:pPr>
          </w:p>
        </w:tc>
        <w:tc>
          <w:tcPr>
            <w:tcW w:w="3916" w:type="dxa"/>
            <w:noWrap/>
            <w:hideMark/>
          </w:tcPr>
          <w:p w14:paraId="38F02D36" w14:textId="77777777" w:rsidR="00593881" w:rsidRPr="00593881" w:rsidRDefault="00593881">
            <w:pPr>
              <w:rPr>
                <w:sz w:val="16"/>
                <w:szCs w:val="16"/>
              </w:rPr>
            </w:pPr>
          </w:p>
        </w:tc>
      </w:tr>
      <w:tr w:rsidR="00593881" w:rsidRPr="00593881" w14:paraId="05158DAF" w14:textId="77777777" w:rsidTr="00593881">
        <w:trPr>
          <w:trHeight w:val="578"/>
        </w:trPr>
        <w:tc>
          <w:tcPr>
            <w:tcW w:w="7634" w:type="dxa"/>
            <w:noWrap/>
            <w:hideMark/>
          </w:tcPr>
          <w:p w14:paraId="25BF6284" w14:textId="77777777" w:rsidR="00593881" w:rsidRPr="00593881" w:rsidRDefault="00593881">
            <w:pPr>
              <w:rPr>
                <w:sz w:val="16"/>
                <w:szCs w:val="16"/>
              </w:rPr>
            </w:pPr>
            <w:r w:rsidRPr="00593881">
              <w:rPr>
                <w:sz w:val="16"/>
                <w:szCs w:val="16"/>
              </w:rPr>
              <w:t>SEEC FAT continuous</w:t>
            </w:r>
          </w:p>
        </w:tc>
        <w:tc>
          <w:tcPr>
            <w:tcW w:w="2701" w:type="dxa"/>
            <w:noWrap/>
            <w:hideMark/>
          </w:tcPr>
          <w:p w14:paraId="3A331F2C" w14:textId="77777777" w:rsidR="00593881" w:rsidRPr="00593881" w:rsidRDefault="00593881">
            <w:pPr>
              <w:rPr>
                <w:sz w:val="16"/>
                <w:szCs w:val="16"/>
              </w:rPr>
            </w:pPr>
            <w:r w:rsidRPr="00593881">
              <w:rPr>
                <w:sz w:val="16"/>
                <w:szCs w:val="16"/>
              </w:rPr>
              <w:t> </w:t>
            </w:r>
          </w:p>
        </w:tc>
        <w:tc>
          <w:tcPr>
            <w:tcW w:w="4096" w:type="dxa"/>
            <w:vMerge w:val="restart"/>
            <w:hideMark/>
          </w:tcPr>
          <w:p w14:paraId="563F9DD2" w14:textId="77777777" w:rsidR="00593881" w:rsidRPr="00593881" w:rsidRDefault="00593881" w:rsidP="00593881">
            <w:pPr>
              <w:rPr>
                <w:sz w:val="16"/>
                <w:szCs w:val="16"/>
              </w:rPr>
            </w:pPr>
            <w:r w:rsidRPr="00593881">
              <w:rPr>
                <w:sz w:val="16"/>
                <w:szCs w:val="16"/>
              </w:rPr>
              <w:t>Fully advanced treatment: MF/UF + RO + AOP</w:t>
            </w:r>
          </w:p>
        </w:tc>
        <w:tc>
          <w:tcPr>
            <w:tcW w:w="5036" w:type="dxa"/>
            <w:noWrap/>
            <w:hideMark/>
          </w:tcPr>
          <w:p w14:paraId="61965C07" w14:textId="77777777" w:rsidR="00593881" w:rsidRPr="00593881" w:rsidRDefault="00593881" w:rsidP="00593881">
            <w:pPr>
              <w:rPr>
                <w:sz w:val="16"/>
                <w:szCs w:val="16"/>
              </w:rPr>
            </w:pPr>
            <w:r w:rsidRPr="00593881">
              <w:rPr>
                <w:sz w:val="16"/>
                <w:szCs w:val="16"/>
              </w:rPr>
              <w:t>Lower bound</w:t>
            </w:r>
          </w:p>
        </w:tc>
        <w:tc>
          <w:tcPr>
            <w:tcW w:w="3459" w:type="dxa"/>
            <w:noWrap/>
            <w:hideMark/>
          </w:tcPr>
          <w:p w14:paraId="6055511B" w14:textId="77777777" w:rsidR="00593881" w:rsidRPr="00593881" w:rsidRDefault="00593881" w:rsidP="00593881">
            <w:pPr>
              <w:rPr>
                <w:sz w:val="16"/>
                <w:szCs w:val="16"/>
              </w:rPr>
            </w:pPr>
            <w:r w:rsidRPr="00593881">
              <w:rPr>
                <w:sz w:val="16"/>
                <w:szCs w:val="16"/>
              </w:rPr>
              <w:t>1.86</w:t>
            </w:r>
          </w:p>
        </w:tc>
        <w:tc>
          <w:tcPr>
            <w:tcW w:w="3916" w:type="dxa"/>
            <w:noWrap/>
            <w:hideMark/>
          </w:tcPr>
          <w:p w14:paraId="44156D79" w14:textId="77777777" w:rsidR="00593881" w:rsidRPr="00593881" w:rsidRDefault="00593881" w:rsidP="00593881">
            <w:pPr>
              <w:rPr>
                <w:sz w:val="16"/>
                <w:szCs w:val="16"/>
              </w:rPr>
            </w:pPr>
            <w:r w:rsidRPr="00593881">
              <w:rPr>
                <w:sz w:val="16"/>
                <w:szCs w:val="16"/>
              </w:rPr>
              <w:t>Total $/m3</w:t>
            </w:r>
          </w:p>
        </w:tc>
      </w:tr>
      <w:tr w:rsidR="00593881" w:rsidRPr="00593881" w14:paraId="24CF2A99" w14:textId="77777777" w:rsidTr="00593881">
        <w:trPr>
          <w:trHeight w:val="290"/>
        </w:trPr>
        <w:tc>
          <w:tcPr>
            <w:tcW w:w="7634" w:type="dxa"/>
            <w:noWrap/>
            <w:hideMark/>
          </w:tcPr>
          <w:p w14:paraId="26E91412" w14:textId="77777777" w:rsidR="00593881" w:rsidRPr="00593881" w:rsidRDefault="00593881">
            <w:pPr>
              <w:rPr>
                <w:sz w:val="16"/>
                <w:szCs w:val="16"/>
              </w:rPr>
            </w:pPr>
            <w:r w:rsidRPr="00593881">
              <w:rPr>
                <w:sz w:val="16"/>
                <w:szCs w:val="16"/>
              </w:rPr>
              <w:t>SEEC FAT batch</w:t>
            </w:r>
          </w:p>
        </w:tc>
        <w:tc>
          <w:tcPr>
            <w:tcW w:w="2701" w:type="dxa"/>
            <w:noWrap/>
            <w:hideMark/>
          </w:tcPr>
          <w:p w14:paraId="56B3B16F" w14:textId="77777777" w:rsidR="00593881" w:rsidRPr="00593881" w:rsidRDefault="00593881">
            <w:pPr>
              <w:rPr>
                <w:sz w:val="16"/>
                <w:szCs w:val="16"/>
              </w:rPr>
            </w:pPr>
          </w:p>
        </w:tc>
        <w:tc>
          <w:tcPr>
            <w:tcW w:w="4096" w:type="dxa"/>
            <w:vMerge/>
            <w:hideMark/>
          </w:tcPr>
          <w:p w14:paraId="46AAC052" w14:textId="77777777" w:rsidR="00593881" w:rsidRPr="00593881" w:rsidRDefault="00593881">
            <w:pPr>
              <w:rPr>
                <w:sz w:val="16"/>
                <w:szCs w:val="16"/>
              </w:rPr>
            </w:pPr>
          </w:p>
        </w:tc>
        <w:tc>
          <w:tcPr>
            <w:tcW w:w="5036" w:type="dxa"/>
            <w:noWrap/>
            <w:hideMark/>
          </w:tcPr>
          <w:p w14:paraId="1FA0F131" w14:textId="77777777" w:rsidR="00593881" w:rsidRPr="00593881" w:rsidRDefault="00593881">
            <w:pPr>
              <w:rPr>
                <w:sz w:val="16"/>
                <w:szCs w:val="16"/>
              </w:rPr>
            </w:pPr>
            <w:r w:rsidRPr="00593881">
              <w:rPr>
                <w:sz w:val="16"/>
                <w:szCs w:val="16"/>
              </w:rPr>
              <w:t>Higher bound</w:t>
            </w:r>
          </w:p>
        </w:tc>
        <w:tc>
          <w:tcPr>
            <w:tcW w:w="3459" w:type="dxa"/>
            <w:noWrap/>
            <w:hideMark/>
          </w:tcPr>
          <w:p w14:paraId="7C51B1C0" w14:textId="77777777" w:rsidR="00593881" w:rsidRPr="00593881" w:rsidRDefault="00593881" w:rsidP="00593881">
            <w:pPr>
              <w:rPr>
                <w:sz w:val="16"/>
                <w:szCs w:val="16"/>
              </w:rPr>
            </w:pPr>
            <w:r w:rsidRPr="00593881">
              <w:rPr>
                <w:sz w:val="16"/>
                <w:szCs w:val="16"/>
              </w:rPr>
              <w:t>2.24</w:t>
            </w:r>
          </w:p>
        </w:tc>
        <w:tc>
          <w:tcPr>
            <w:tcW w:w="3916" w:type="dxa"/>
            <w:noWrap/>
            <w:hideMark/>
          </w:tcPr>
          <w:p w14:paraId="651D017E" w14:textId="77777777" w:rsidR="00593881" w:rsidRPr="00593881" w:rsidRDefault="00593881" w:rsidP="00593881">
            <w:pPr>
              <w:rPr>
                <w:sz w:val="16"/>
                <w:szCs w:val="16"/>
              </w:rPr>
            </w:pPr>
            <w:r w:rsidRPr="00593881">
              <w:rPr>
                <w:sz w:val="16"/>
                <w:szCs w:val="16"/>
              </w:rPr>
              <w:t>Total $/m3</w:t>
            </w:r>
          </w:p>
        </w:tc>
      </w:tr>
      <w:tr w:rsidR="00593881" w:rsidRPr="00593881" w14:paraId="19B7C2E8" w14:textId="77777777" w:rsidTr="00593881">
        <w:trPr>
          <w:trHeight w:val="300"/>
        </w:trPr>
        <w:tc>
          <w:tcPr>
            <w:tcW w:w="7634" w:type="dxa"/>
            <w:noWrap/>
            <w:hideMark/>
          </w:tcPr>
          <w:p w14:paraId="3AA1F1AB" w14:textId="77777777" w:rsidR="00593881" w:rsidRPr="00593881" w:rsidRDefault="00593881">
            <w:pPr>
              <w:rPr>
                <w:sz w:val="16"/>
                <w:szCs w:val="16"/>
              </w:rPr>
            </w:pPr>
            <w:r w:rsidRPr="00593881">
              <w:rPr>
                <w:sz w:val="16"/>
                <w:szCs w:val="16"/>
              </w:rPr>
              <w:t>SEEC FAT semi-batch</w:t>
            </w:r>
          </w:p>
        </w:tc>
        <w:tc>
          <w:tcPr>
            <w:tcW w:w="2701" w:type="dxa"/>
            <w:noWrap/>
            <w:hideMark/>
          </w:tcPr>
          <w:p w14:paraId="71C10EE6" w14:textId="77777777" w:rsidR="00593881" w:rsidRPr="00593881" w:rsidRDefault="00593881">
            <w:pPr>
              <w:rPr>
                <w:sz w:val="16"/>
                <w:szCs w:val="16"/>
              </w:rPr>
            </w:pPr>
            <w:r w:rsidRPr="00593881">
              <w:rPr>
                <w:sz w:val="16"/>
                <w:szCs w:val="16"/>
              </w:rPr>
              <w:t> </w:t>
            </w:r>
          </w:p>
        </w:tc>
        <w:tc>
          <w:tcPr>
            <w:tcW w:w="4096" w:type="dxa"/>
            <w:hideMark/>
          </w:tcPr>
          <w:p w14:paraId="16658F55" w14:textId="77777777" w:rsidR="00593881" w:rsidRPr="00593881" w:rsidRDefault="00593881" w:rsidP="00593881">
            <w:pPr>
              <w:rPr>
                <w:sz w:val="16"/>
                <w:szCs w:val="16"/>
              </w:rPr>
            </w:pPr>
            <w:r w:rsidRPr="00593881">
              <w:rPr>
                <w:sz w:val="16"/>
                <w:szCs w:val="16"/>
              </w:rPr>
              <w:t> </w:t>
            </w:r>
          </w:p>
        </w:tc>
        <w:tc>
          <w:tcPr>
            <w:tcW w:w="5036" w:type="dxa"/>
            <w:noWrap/>
            <w:hideMark/>
          </w:tcPr>
          <w:p w14:paraId="51387A6F" w14:textId="77777777" w:rsidR="00593881" w:rsidRPr="00593881" w:rsidRDefault="00593881" w:rsidP="00593881">
            <w:pPr>
              <w:rPr>
                <w:sz w:val="16"/>
                <w:szCs w:val="16"/>
              </w:rPr>
            </w:pPr>
            <w:r w:rsidRPr="00593881">
              <w:rPr>
                <w:sz w:val="16"/>
                <w:szCs w:val="16"/>
              </w:rPr>
              <w:t> </w:t>
            </w:r>
          </w:p>
        </w:tc>
        <w:tc>
          <w:tcPr>
            <w:tcW w:w="3459" w:type="dxa"/>
            <w:noWrap/>
            <w:hideMark/>
          </w:tcPr>
          <w:p w14:paraId="7EBDC3E5" w14:textId="77777777" w:rsidR="00593881" w:rsidRPr="00593881" w:rsidRDefault="00593881">
            <w:pPr>
              <w:rPr>
                <w:sz w:val="16"/>
                <w:szCs w:val="16"/>
              </w:rPr>
            </w:pPr>
            <w:r w:rsidRPr="00593881">
              <w:rPr>
                <w:sz w:val="16"/>
                <w:szCs w:val="16"/>
              </w:rPr>
              <w:t> </w:t>
            </w:r>
          </w:p>
        </w:tc>
        <w:tc>
          <w:tcPr>
            <w:tcW w:w="3916" w:type="dxa"/>
            <w:noWrap/>
            <w:hideMark/>
          </w:tcPr>
          <w:p w14:paraId="511124A6" w14:textId="77777777" w:rsidR="00593881" w:rsidRPr="00593881" w:rsidRDefault="00593881">
            <w:pPr>
              <w:rPr>
                <w:sz w:val="16"/>
                <w:szCs w:val="16"/>
              </w:rPr>
            </w:pPr>
            <w:r w:rsidRPr="00593881">
              <w:rPr>
                <w:sz w:val="16"/>
                <w:szCs w:val="16"/>
              </w:rPr>
              <w:t> </w:t>
            </w:r>
          </w:p>
        </w:tc>
      </w:tr>
      <w:tr w:rsidR="00593881" w:rsidRPr="00593881" w14:paraId="32F23D5D" w14:textId="77777777" w:rsidTr="00593881">
        <w:trPr>
          <w:trHeight w:val="290"/>
        </w:trPr>
        <w:tc>
          <w:tcPr>
            <w:tcW w:w="7634" w:type="dxa"/>
            <w:noWrap/>
            <w:hideMark/>
          </w:tcPr>
          <w:p w14:paraId="39BD0683" w14:textId="77777777" w:rsidR="00593881" w:rsidRPr="00593881" w:rsidRDefault="00593881">
            <w:pPr>
              <w:rPr>
                <w:sz w:val="16"/>
                <w:szCs w:val="16"/>
              </w:rPr>
            </w:pPr>
          </w:p>
        </w:tc>
        <w:tc>
          <w:tcPr>
            <w:tcW w:w="2701" w:type="dxa"/>
            <w:noWrap/>
            <w:hideMark/>
          </w:tcPr>
          <w:p w14:paraId="23AFAD54" w14:textId="77777777" w:rsidR="00593881" w:rsidRPr="00593881" w:rsidRDefault="00593881">
            <w:pPr>
              <w:rPr>
                <w:sz w:val="16"/>
                <w:szCs w:val="16"/>
              </w:rPr>
            </w:pPr>
          </w:p>
        </w:tc>
        <w:tc>
          <w:tcPr>
            <w:tcW w:w="4096" w:type="dxa"/>
            <w:noWrap/>
            <w:hideMark/>
          </w:tcPr>
          <w:p w14:paraId="25992BE9" w14:textId="77777777" w:rsidR="00593881" w:rsidRPr="00593881" w:rsidRDefault="00593881">
            <w:pPr>
              <w:rPr>
                <w:sz w:val="16"/>
                <w:szCs w:val="16"/>
              </w:rPr>
            </w:pPr>
          </w:p>
        </w:tc>
        <w:tc>
          <w:tcPr>
            <w:tcW w:w="5036" w:type="dxa"/>
            <w:noWrap/>
            <w:hideMark/>
          </w:tcPr>
          <w:p w14:paraId="00364C8F" w14:textId="77777777" w:rsidR="00593881" w:rsidRPr="00593881" w:rsidRDefault="00593881">
            <w:pPr>
              <w:rPr>
                <w:sz w:val="16"/>
                <w:szCs w:val="16"/>
              </w:rPr>
            </w:pPr>
          </w:p>
        </w:tc>
        <w:tc>
          <w:tcPr>
            <w:tcW w:w="3459" w:type="dxa"/>
            <w:noWrap/>
            <w:hideMark/>
          </w:tcPr>
          <w:p w14:paraId="3E23C54B" w14:textId="77777777" w:rsidR="00593881" w:rsidRPr="00593881" w:rsidRDefault="00593881">
            <w:pPr>
              <w:rPr>
                <w:sz w:val="16"/>
                <w:szCs w:val="16"/>
              </w:rPr>
            </w:pPr>
          </w:p>
        </w:tc>
        <w:tc>
          <w:tcPr>
            <w:tcW w:w="3916" w:type="dxa"/>
            <w:noWrap/>
            <w:hideMark/>
          </w:tcPr>
          <w:p w14:paraId="7D54A2B0" w14:textId="77777777" w:rsidR="00593881" w:rsidRPr="00593881" w:rsidRDefault="00593881">
            <w:pPr>
              <w:rPr>
                <w:sz w:val="16"/>
                <w:szCs w:val="16"/>
              </w:rPr>
            </w:pPr>
          </w:p>
        </w:tc>
      </w:tr>
      <w:tr w:rsidR="00593881" w:rsidRPr="00593881" w14:paraId="2F8B9A5D" w14:textId="77777777" w:rsidTr="00593881">
        <w:trPr>
          <w:trHeight w:val="290"/>
        </w:trPr>
        <w:tc>
          <w:tcPr>
            <w:tcW w:w="7634" w:type="dxa"/>
            <w:noWrap/>
            <w:hideMark/>
          </w:tcPr>
          <w:p w14:paraId="1228E358" w14:textId="77777777" w:rsidR="00593881" w:rsidRPr="00593881" w:rsidRDefault="00593881">
            <w:pPr>
              <w:rPr>
                <w:sz w:val="16"/>
                <w:szCs w:val="16"/>
              </w:rPr>
            </w:pPr>
            <w:r w:rsidRPr="00593881">
              <w:rPr>
                <w:sz w:val="16"/>
                <w:szCs w:val="16"/>
              </w:rPr>
              <w:t>SEEC DPR w/o DWT</w:t>
            </w:r>
          </w:p>
        </w:tc>
        <w:tc>
          <w:tcPr>
            <w:tcW w:w="2701" w:type="dxa"/>
            <w:noWrap/>
            <w:hideMark/>
          </w:tcPr>
          <w:p w14:paraId="45A6502E" w14:textId="77777777" w:rsidR="00593881" w:rsidRPr="00593881" w:rsidRDefault="00593881">
            <w:pPr>
              <w:rPr>
                <w:sz w:val="16"/>
                <w:szCs w:val="16"/>
              </w:rPr>
            </w:pPr>
            <w:r w:rsidRPr="00593881">
              <w:rPr>
                <w:sz w:val="16"/>
                <w:szCs w:val="16"/>
              </w:rPr>
              <w:t> </w:t>
            </w:r>
          </w:p>
        </w:tc>
        <w:tc>
          <w:tcPr>
            <w:tcW w:w="4096" w:type="dxa"/>
            <w:noWrap/>
            <w:hideMark/>
          </w:tcPr>
          <w:p w14:paraId="185ECACE" w14:textId="77777777" w:rsidR="00593881" w:rsidRPr="00593881" w:rsidRDefault="00593881">
            <w:pPr>
              <w:rPr>
                <w:sz w:val="16"/>
                <w:szCs w:val="16"/>
              </w:rPr>
            </w:pPr>
            <w:r w:rsidRPr="00593881">
              <w:rPr>
                <w:sz w:val="16"/>
                <w:szCs w:val="16"/>
              </w:rPr>
              <w:t>Capacity</w:t>
            </w:r>
          </w:p>
        </w:tc>
        <w:tc>
          <w:tcPr>
            <w:tcW w:w="5036" w:type="dxa"/>
            <w:noWrap/>
            <w:hideMark/>
          </w:tcPr>
          <w:p w14:paraId="07970F5D" w14:textId="77777777" w:rsidR="00593881" w:rsidRPr="00593881" w:rsidRDefault="00593881">
            <w:pPr>
              <w:rPr>
                <w:sz w:val="16"/>
                <w:szCs w:val="16"/>
              </w:rPr>
            </w:pPr>
            <w:r w:rsidRPr="00593881">
              <w:rPr>
                <w:sz w:val="16"/>
                <w:szCs w:val="16"/>
              </w:rPr>
              <w:t>~ 4000 (AVG)</w:t>
            </w:r>
          </w:p>
        </w:tc>
        <w:tc>
          <w:tcPr>
            <w:tcW w:w="3459" w:type="dxa"/>
            <w:noWrap/>
            <w:hideMark/>
          </w:tcPr>
          <w:p w14:paraId="4935240C" w14:textId="77777777" w:rsidR="00593881" w:rsidRPr="00593881" w:rsidRDefault="00593881" w:rsidP="00593881">
            <w:pPr>
              <w:rPr>
                <w:sz w:val="16"/>
                <w:szCs w:val="16"/>
              </w:rPr>
            </w:pPr>
            <w:r w:rsidRPr="00593881">
              <w:rPr>
                <w:sz w:val="16"/>
                <w:szCs w:val="16"/>
              </w:rPr>
              <w:t>100,000.00</w:t>
            </w:r>
          </w:p>
        </w:tc>
        <w:tc>
          <w:tcPr>
            <w:tcW w:w="3916" w:type="dxa"/>
            <w:noWrap/>
            <w:hideMark/>
          </w:tcPr>
          <w:p w14:paraId="16B4C238" w14:textId="77777777" w:rsidR="00593881" w:rsidRPr="00593881" w:rsidRDefault="00593881" w:rsidP="00593881">
            <w:pPr>
              <w:rPr>
                <w:sz w:val="16"/>
                <w:szCs w:val="16"/>
              </w:rPr>
            </w:pPr>
            <w:r w:rsidRPr="00593881">
              <w:rPr>
                <w:sz w:val="16"/>
                <w:szCs w:val="16"/>
              </w:rPr>
              <w:t>m3/day</w:t>
            </w:r>
          </w:p>
        </w:tc>
      </w:tr>
      <w:tr w:rsidR="00593881" w:rsidRPr="00593881" w14:paraId="4A5DF2DE" w14:textId="77777777" w:rsidTr="00593881">
        <w:trPr>
          <w:trHeight w:val="290"/>
        </w:trPr>
        <w:tc>
          <w:tcPr>
            <w:tcW w:w="7634" w:type="dxa"/>
            <w:noWrap/>
            <w:hideMark/>
          </w:tcPr>
          <w:p w14:paraId="19ADA838" w14:textId="77777777" w:rsidR="00593881" w:rsidRPr="00593881" w:rsidRDefault="00593881">
            <w:pPr>
              <w:rPr>
                <w:sz w:val="16"/>
                <w:szCs w:val="16"/>
              </w:rPr>
            </w:pPr>
            <w:r w:rsidRPr="00593881">
              <w:rPr>
                <w:sz w:val="16"/>
                <w:szCs w:val="16"/>
              </w:rPr>
              <w:t> </w:t>
            </w:r>
          </w:p>
        </w:tc>
        <w:tc>
          <w:tcPr>
            <w:tcW w:w="2701" w:type="dxa"/>
            <w:noWrap/>
            <w:hideMark/>
          </w:tcPr>
          <w:p w14:paraId="361B3C4B" w14:textId="77777777" w:rsidR="00593881" w:rsidRPr="00593881" w:rsidRDefault="00593881">
            <w:pPr>
              <w:rPr>
                <w:sz w:val="16"/>
                <w:szCs w:val="16"/>
              </w:rPr>
            </w:pPr>
          </w:p>
        </w:tc>
        <w:tc>
          <w:tcPr>
            <w:tcW w:w="4096" w:type="dxa"/>
            <w:noWrap/>
            <w:hideMark/>
          </w:tcPr>
          <w:p w14:paraId="4DE4DBD1" w14:textId="77777777" w:rsidR="00593881" w:rsidRPr="00593881" w:rsidRDefault="00593881">
            <w:pPr>
              <w:rPr>
                <w:sz w:val="16"/>
                <w:szCs w:val="16"/>
              </w:rPr>
            </w:pPr>
            <w:r w:rsidRPr="00593881">
              <w:rPr>
                <w:sz w:val="16"/>
                <w:szCs w:val="16"/>
              </w:rPr>
              <w:t>Lower bound</w:t>
            </w:r>
          </w:p>
        </w:tc>
        <w:tc>
          <w:tcPr>
            <w:tcW w:w="5036" w:type="dxa"/>
            <w:noWrap/>
            <w:hideMark/>
          </w:tcPr>
          <w:p w14:paraId="5FD1C135" w14:textId="77777777" w:rsidR="00593881" w:rsidRPr="00593881" w:rsidRDefault="00593881" w:rsidP="00593881">
            <w:pPr>
              <w:rPr>
                <w:sz w:val="16"/>
                <w:szCs w:val="16"/>
              </w:rPr>
            </w:pPr>
            <w:r w:rsidRPr="00593881">
              <w:rPr>
                <w:sz w:val="16"/>
                <w:szCs w:val="16"/>
              </w:rPr>
              <w:t>1.96</w:t>
            </w:r>
          </w:p>
        </w:tc>
        <w:tc>
          <w:tcPr>
            <w:tcW w:w="3459" w:type="dxa"/>
            <w:noWrap/>
            <w:hideMark/>
          </w:tcPr>
          <w:p w14:paraId="0CEDF7C2" w14:textId="77777777" w:rsidR="00593881" w:rsidRPr="00593881" w:rsidRDefault="00593881" w:rsidP="00593881">
            <w:pPr>
              <w:rPr>
                <w:sz w:val="16"/>
                <w:szCs w:val="16"/>
              </w:rPr>
            </w:pPr>
            <w:r w:rsidRPr="00593881">
              <w:rPr>
                <w:sz w:val="16"/>
                <w:szCs w:val="16"/>
              </w:rPr>
              <w:t>1.77</w:t>
            </w:r>
          </w:p>
        </w:tc>
        <w:tc>
          <w:tcPr>
            <w:tcW w:w="3916" w:type="dxa"/>
            <w:noWrap/>
            <w:hideMark/>
          </w:tcPr>
          <w:p w14:paraId="2046775D" w14:textId="77777777" w:rsidR="00593881" w:rsidRPr="00593881" w:rsidRDefault="00593881" w:rsidP="00593881">
            <w:pPr>
              <w:rPr>
                <w:sz w:val="16"/>
                <w:szCs w:val="16"/>
              </w:rPr>
            </w:pPr>
            <w:r w:rsidRPr="00593881">
              <w:rPr>
                <w:sz w:val="16"/>
                <w:szCs w:val="16"/>
              </w:rPr>
              <w:t> </w:t>
            </w:r>
          </w:p>
        </w:tc>
      </w:tr>
      <w:tr w:rsidR="00593881" w:rsidRPr="00593881" w14:paraId="46208B7B" w14:textId="77777777" w:rsidTr="00593881">
        <w:trPr>
          <w:trHeight w:val="290"/>
        </w:trPr>
        <w:tc>
          <w:tcPr>
            <w:tcW w:w="7634" w:type="dxa"/>
            <w:noWrap/>
            <w:hideMark/>
          </w:tcPr>
          <w:p w14:paraId="113AFE73" w14:textId="77777777" w:rsidR="00593881" w:rsidRPr="00593881" w:rsidRDefault="00593881">
            <w:pPr>
              <w:rPr>
                <w:sz w:val="16"/>
                <w:szCs w:val="16"/>
              </w:rPr>
            </w:pPr>
            <w:r w:rsidRPr="00593881">
              <w:rPr>
                <w:sz w:val="16"/>
                <w:szCs w:val="16"/>
              </w:rPr>
              <w:t> </w:t>
            </w:r>
          </w:p>
        </w:tc>
        <w:tc>
          <w:tcPr>
            <w:tcW w:w="2701" w:type="dxa"/>
            <w:noWrap/>
            <w:hideMark/>
          </w:tcPr>
          <w:p w14:paraId="1F40466A" w14:textId="77777777" w:rsidR="00593881" w:rsidRPr="00593881" w:rsidRDefault="00593881">
            <w:pPr>
              <w:rPr>
                <w:sz w:val="16"/>
                <w:szCs w:val="16"/>
              </w:rPr>
            </w:pPr>
            <w:r w:rsidRPr="00593881">
              <w:rPr>
                <w:sz w:val="16"/>
                <w:szCs w:val="16"/>
              </w:rPr>
              <w:t> </w:t>
            </w:r>
          </w:p>
        </w:tc>
        <w:tc>
          <w:tcPr>
            <w:tcW w:w="4096" w:type="dxa"/>
            <w:noWrap/>
            <w:hideMark/>
          </w:tcPr>
          <w:p w14:paraId="7FDA12AA" w14:textId="77777777" w:rsidR="00593881" w:rsidRPr="00593881" w:rsidRDefault="00593881">
            <w:pPr>
              <w:rPr>
                <w:sz w:val="16"/>
                <w:szCs w:val="16"/>
              </w:rPr>
            </w:pPr>
            <w:r w:rsidRPr="00593881">
              <w:rPr>
                <w:sz w:val="16"/>
                <w:szCs w:val="16"/>
              </w:rPr>
              <w:t>Higher bound</w:t>
            </w:r>
          </w:p>
        </w:tc>
        <w:tc>
          <w:tcPr>
            <w:tcW w:w="5036" w:type="dxa"/>
            <w:noWrap/>
            <w:hideMark/>
          </w:tcPr>
          <w:p w14:paraId="6C0B12DE" w14:textId="77777777" w:rsidR="00593881" w:rsidRPr="00593881" w:rsidRDefault="00593881" w:rsidP="00593881">
            <w:pPr>
              <w:rPr>
                <w:sz w:val="16"/>
                <w:szCs w:val="16"/>
              </w:rPr>
            </w:pPr>
            <w:r w:rsidRPr="00593881">
              <w:rPr>
                <w:sz w:val="16"/>
                <w:szCs w:val="16"/>
              </w:rPr>
              <w:t>3.05</w:t>
            </w:r>
          </w:p>
        </w:tc>
        <w:tc>
          <w:tcPr>
            <w:tcW w:w="3459" w:type="dxa"/>
            <w:noWrap/>
            <w:hideMark/>
          </w:tcPr>
          <w:p w14:paraId="7FDFCC73" w14:textId="77777777" w:rsidR="00593881" w:rsidRPr="00593881" w:rsidRDefault="00593881" w:rsidP="00593881">
            <w:pPr>
              <w:rPr>
                <w:sz w:val="16"/>
                <w:szCs w:val="16"/>
              </w:rPr>
            </w:pPr>
            <w:r w:rsidRPr="00593881">
              <w:rPr>
                <w:sz w:val="16"/>
                <w:szCs w:val="16"/>
              </w:rPr>
              <w:t>2.85</w:t>
            </w:r>
          </w:p>
        </w:tc>
        <w:tc>
          <w:tcPr>
            <w:tcW w:w="3916" w:type="dxa"/>
            <w:noWrap/>
            <w:hideMark/>
          </w:tcPr>
          <w:p w14:paraId="47B35715" w14:textId="77777777" w:rsidR="00593881" w:rsidRPr="00593881" w:rsidRDefault="00593881" w:rsidP="00593881">
            <w:pPr>
              <w:rPr>
                <w:sz w:val="16"/>
                <w:szCs w:val="16"/>
              </w:rPr>
            </w:pPr>
            <w:r w:rsidRPr="00593881">
              <w:rPr>
                <w:sz w:val="16"/>
                <w:szCs w:val="16"/>
              </w:rPr>
              <w:t> </w:t>
            </w:r>
          </w:p>
        </w:tc>
      </w:tr>
      <w:tr w:rsidR="00593881" w:rsidRPr="00593881" w14:paraId="7A08C8A0" w14:textId="77777777" w:rsidTr="00593881">
        <w:trPr>
          <w:trHeight w:val="300"/>
        </w:trPr>
        <w:tc>
          <w:tcPr>
            <w:tcW w:w="7634" w:type="dxa"/>
            <w:noWrap/>
            <w:hideMark/>
          </w:tcPr>
          <w:p w14:paraId="6993D921" w14:textId="77777777" w:rsidR="00593881" w:rsidRPr="00593881" w:rsidRDefault="00593881">
            <w:pPr>
              <w:rPr>
                <w:sz w:val="16"/>
                <w:szCs w:val="16"/>
              </w:rPr>
            </w:pPr>
          </w:p>
        </w:tc>
        <w:tc>
          <w:tcPr>
            <w:tcW w:w="2701" w:type="dxa"/>
            <w:noWrap/>
            <w:hideMark/>
          </w:tcPr>
          <w:p w14:paraId="67FDB2F5" w14:textId="77777777" w:rsidR="00593881" w:rsidRPr="00593881" w:rsidRDefault="00593881">
            <w:pPr>
              <w:rPr>
                <w:sz w:val="16"/>
                <w:szCs w:val="16"/>
              </w:rPr>
            </w:pPr>
          </w:p>
        </w:tc>
        <w:tc>
          <w:tcPr>
            <w:tcW w:w="4096" w:type="dxa"/>
            <w:noWrap/>
            <w:hideMark/>
          </w:tcPr>
          <w:p w14:paraId="0AC75765" w14:textId="77777777" w:rsidR="00593881" w:rsidRPr="00593881" w:rsidRDefault="00593881">
            <w:pPr>
              <w:rPr>
                <w:sz w:val="16"/>
                <w:szCs w:val="16"/>
              </w:rPr>
            </w:pPr>
          </w:p>
        </w:tc>
        <w:tc>
          <w:tcPr>
            <w:tcW w:w="5036" w:type="dxa"/>
            <w:noWrap/>
            <w:hideMark/>
          </w:tcPr>
          <w:p w14:paraId="1C7070DF" w14:textId="77777777" w:rsidR="00593881" w:rsidRPr="00593881" w:rsidRDefault="00593881">
            <w:pPr>
              <w:rPr>
                <w:sz w:val="16"/>
                <w:szCs w:val="16"/>
              </w:rPr>
            </w:pPr>
          </w:p>
        </w:tc>
        <w:tc>
          <w:tcPr>
            <w:tcW w:w="3459" w:type="dxa"/>
            <w:noWrap/>
            <w:hideMark/>
          </w:tcPr>
          <w:p w14:paraId="20A6D0D0" w14:textId="77777777" w:rsidR="00593881" w:rsidRPr="00593881" w:rsidRDefault="00593881">
            <w:pPr>
              <w:rPr>
                <w:sz w:val="16"/>
                <w:szCs w:val="16"/>
              </w:rPr>
            </w:pPr>
          </w:p>
        </w:tc>
        <w:tc>
          <w:tcPr>
            <w:tcW w:w="3916" w:type="dxa"/>
            <w:noWrap/>
            <w:hideMark/>
          </w:tcPr>
          <w:p w14:paraId="3AA57F13" w14:textId="77777777" w:rsidR="00593881" w:rsidRPr="00593881" w:rsidRDefault="00593881">
            <w:pPr>
              <w:rPr>
                <w:sz w:val="16"/>
                <w:szCs w:val="16"/>
              </w:rPr>
            </w:pPr>
          </w:p>
        </w:tc>
      </w:tr>
      <w:tr w:rsidR="00593881" w:rsidRPr="00593881" w14:paraId="512D6FA7" w14:textId="77777777" w:rsidTr="00593881">
        <w:trPr>
          <w:trHeight w:val="290"/>
        </w:trPr>
        <w:tc>
          <w:tcPr>
            <w:tcW w:w="7634" w:type="dxa"/>
            <w:noWrap/>
            <w:hideMark/>
          </w:tcPr>
          <w:p w14:paraId="3E05A254" w14:textId="77777777" w:rsidR="00593881" w:rsidRPr="00593881" w:rsidRDefault="00593881">
            <w:pPr>
              <w:rPr>
                <w:sz w:val="16"/>
                <w:szCs w:val="16"/>
              </w:rPr>
            </w:pPr>
            <w:r w:rsidRPr="00593881">
              <w:rPr>
                <w:sz w:val="16"/>
                <w:szCs w:val="16"/>
              </w:rPr>
              <w:t>SEEC DPR + DWT (considered redundant)</w:t>
            </w:r>
          </w:p>
        </w:tc>
        <w:tc>
          <w:tcPr>
            <w:tcW w:w="2701" w:type="dxa"/>
            <w:noWrap/>
            <w:hideMark/>
          </w:tcPr>
          <w:p w14:paraId="79314242" w14:textId="77777777" w:rsidR="00593881" w:rsidRPr="00593881" w:rsidRDefault="00593881">
            <w:pPr>
              <w:rPr>
                <w:sz w:val="16"/>
                <w:szCs w:val="16"/>
              </w:rPr>
            </w:pPr>
            <w:r w:rsidRPr="00593881">
              <w:rPr>
                <w:sz w:val="16"/>
                <w:szCs w:val="16"/>
              </w:rPr>
              <w:t> </w:t>
            </w:r>
          </w:p>
        </w:tc>
        <w:tc>
          <w:tcPr>
            <w:tcW w:w="4096" w:type="dxa"/>
            <w:noWrap/>
            <w:hideMark/>
          </w:tcPr>
          <w:p w14:paraId="71C7E4B2" w14:textId="77777777" w:rsidR="00593881" w:rsidRPr="00593881" w:rsidRDefault="00593881">
            <w:pPr>
              <w:rPr>
                <w:sz w:val="16"/>
                <w:szCs w:val="16"/>
              </w:rPr>
            </w:pPr>
            <w:r w:rsidRPr="00593881">
              <w:rPr>
                <w:sz w:val="16"/>
                <w:szCs w:val="16"/>
              </w:rPr>
              <w:t>Capacity</w:t>
            </w:r>
          </w:p>
        </w:tc>
        <w:tc>
          <w:tcPr>
            <w:tcW w:w="5036" w:type="dxa"/>
            <w:noWrap/>
            <w:hideMark/>
          </w:tcPr>
          <w:p w14:paraId="1C9D7149" w14:textId="77777777" w:rsidR="00593881" w:rsidRPr="00593881" w:rsidRDefault="00593881">
            <w:pPr>
              <w:rPr>
                <w:sz w:val="16"/>
                <w:szCs w:val="16"/>
              </w:rPr>
            </w:pPr>
            <w:r w:rsidRPr="00593881">
              <w:rPr>
                <w:sz w:val="16"/>
                <w:szCs w:val="16"/>
              </w:rPr>
              <w:t>~ 4000 (AVG)</w:t>
            </w:r>
          </w:p>
        </w:tc>
        <w:tc>
          <w:tcPr>
            <w:tcW w:w="3459" w:type="dxa"/>
            <w:noWrap/>
            <w:hideMark/>
          </w:tcPr>
          <w:p w14:paraId="5F0FB14B" w14:textId="77777777" w:rsidR="00593881" w:rsidRPr="00593881" w:rsidRDefault="00593881" w:rsidP="00593881">
            <w:pPr>
              <w:rPr>
                <w:sz w:val="16"/>
                <w:szCs w:val="16"/>
              </w:rPr>
            </w:pPr>
            <w:r w:rsidRPr="00593881">
              <w:rPr>
                <w:sz w:val="16"/>
                <w:szCs w:val="16"/>
              </w:rPr>
              <w:t>100,000.00</w:t>
            </w:r>
          </w:p>
        </w:tc>
        <w:tc>
          <w:tcPr>
            <w:tcW w:w="3916" w:type="dxa"/>
            <w:noWrap/>
            <w:hideMark/>
          </w:tcPr>
          <w:p w14:paraId="781177CA" w14:textId="77777777" w:rsidR="00593881" w:rsidRPr="00593881" w:rsidRDefault="00593881" w:rsidP="00593881">
            <w:pPr>
              <w:rPr>
                <w:sz w:val="16"/>
                <w:szCs w:val="16"/>
              </w:rPr>
            </w:pPr>
            <w:r w:rsidRPr="00593881">
              <w:rPr>
                <w:sz w:val="16"/>
                <w:szCs w:val="16"/>
              </w:rPr>
              <w:t>m3/day</w:t>
            </w:r>
          </w:p>
        </w:tc>
      </w:tr>
      <w:tr w:rsidR="00593881" w:rsidRPr="00593881" w14:paraId="174FE776" w14:textId="77777777" w:rsidTr="00593881">
        <w:trPr>
          <w:trHeight w:val="290"/>
        </w:trPr>
        <w:tc>
          <w:tcPr>
            <w:tcW w:w="7634" w:type="dxa"/>
            <w:noWrap/>
            <w:hideMark/>
          </w:tcPr>
          <w:p w14:paraId="57212977" w14:textId="77777777" w:rsidR="00593881" w:rsidRPr="00593881" w:rsidRDefault="00593881">
            <w:pPr>
              <w:rPr>
                <w:sz w:val="16"/>
                <w:szCs w:val="16"/>
              </w:rPr>
            </w:pPr>
            <w:r w:rsidRPr="00593881">
              <w:rPr>
                <w:sz w:val="16"/>
                <w:szCs w:val="16"/>
              </w:rPr>
              <w:t> </w:t>
            </w:r>
          </w:p>
        </w:tc>
        <w:tc>
          <w:tcPr>
            <w:tcW w:w="2701" w:type="dxa"/>
            <w:noWrap/>
            <w:hideMark/>
          </w:tcPr>
          <w:p w14:paraId="2E40A53B" w14:textId="77777777" w:rsidR="00593881" w:rsidRPr="00593881" w:rsidRDefault="00593881">
            <w:pPr>
              <w:rPr>
                <w:sz w:val="16"/>
                <w:szCs w:val="16"/>
              </w:rPr>
            </w:pPr>
          </w:p>
        </w:tc>
        <w:tc>
          <w:tcPr>
            <w:tcW w:w="4096" w:type="dxa"/>
            <w:noWrap/>
            <w:hideMark/>
          </w:tcPr>
          <w:p w14:paraId="010F8A99" w14:textId="77777777" w:rsidR="00593881" w:rsidRPr="00593881" w:rsidRDefault="00593881">
            <w:pPr>
              <w:rPr>
                <w:sz w:val="16"/>
                <w:szCs w:val="16"/>
              </w:rPr>
            </w:pPr>
            <w:r w:rsidRPr="00593881">
              <w:rPr>
                <w:sz w:val="16"/>
                <w:szCs w:val="16"/>
              </w:rPr>
              <w:t>Lower bound</w:t>
            </w:r>
          </w:p>
        </w:tc>
        <w:tc>
          <w:tcPr>
            <w:tcW w:w="5036" w:type="dxa"/>
            <w:noWrap/>
            <w:hideMark/>
          </w:tcPr>
          <w:p w14:paraId="4C44D1F8" w14:textId="77777777" w:rsidR="00593881" w:rsidRPr="00593881" w:rsidRDefault="00593881" w:rsidP="00593881">
            <w:pPr>
              <w:rPr>
                <w:sz w:val="16"/>
                <w:szCs w:val="16"/>
              </w:rPr>
            </w:pPr>
            <w:r w:rsidRPr="00593881">
              <w:rPr>
                <w:sz w:val="16"/>
                <w:szCs w:val="16"/>
              </w:rPr>
              <w:t>2.11</w:t>
            </w:r>
          </w:p>
        </w:tc>
        <w:tc>
          <w:tcPr>
            <w:tcW w:w="3459" w:type="dxa"/>
            <w:noWrap/>
            <w:hideMark/>
          </w:tcPr>
          <w:p w14:paraId="0737EE64" w14:textId="77777777" w:rsidR="00593881" w:rsidRPr="00593881" w:rsidRDefault="00593881" w:rsidP="00593881">
            <w:pPr>
              <w:rPr>
                <w:sz w:val="16"/>
                <w:szCs w:val="16"/>
              </w:rPr>
            </w:pPr>
            <w:r w:rsidRPr="00593881">
              <w:rPr>
                <w:sz w:val="16"/>
                <w:szCs w:val="16"/>
              </w:rPr>
              <w:t>1.91</w:t>
            </w:r>
          </w:p>
        </w:tc>
        <w:tc>
          <w:tcPr>
            <w:tcW w:w="3916" w:type="dxa"/>
            <w:noWrap/>
            <w:hideMark/>
          </w:tcPr>
          <w:p w14:paraId="07C1225C" w14:textId="77777777" w:rsidR="00593881" w:rsidRPr="00593881" w:rsidRDefault="00593881" w:rsidP="00593881">
            <w:pPr>
              <w:rPr>
                <w:sz w:val="16"/>
                <w:szCs w:val="16"/>
              </w:rPr>
            </w:pPr>
            <w:r w:rsidRPr="00593881">
              <w:rPr>
                <w:sz w:val="16"/>
                <w:szCs w:val="16"/>
              </w:rPr>
              <w:t> </w:t>
            </w:r>
          </w:p>
        </w:tc>
      </w:tr>
      <w:tr w:rsidR="00593881" w:rsidRPr="00593881" w14:paraId="662492CC" w14:textId="77777777" w:rsidTr="00593881">
        <w:trPr>
          <w:trHeight w:val="300"/>
        </w:trPr>
        <w:tc>
          <w:tcPr>
            <w:tcW w:w="7634" w:type="dxa"/>
            <w:noWrap/>
            <w:hideMark/>
          </w:tcPr>
          <w:p w14:paraId="6F6F4AA5" w14:textId="77777777" w:rsidR="00593881" w:rsidRPr="00593881" w:rsidRDefault="00593881">
            <w:pPr>
              <w:rPr>
                <w:sz w:val="16"/>
                <w:szCs w:val="16"/>
              </w:rPr>
            </w:pPr>
            <w:r w:rsidRPr="00593881">
              <w:rPr>
                <w:sz w:val="16"/>
                <w:szCs w:val="16"/>
              </w:rPr>
              <w:t> </w:t>
            </w:r>
          </w:p>
        </w:tc>
        <w:tc>
          <w:tcPr>
            <w:tcW w:w="2701" w:type="dxa"/>
            <w:noWrap/>
            <w:hideMark/>
          </w:tcPr>
          <w:p w14:paraId="1B8F7F4D" w14:textId="77777777" w:rsidR="00593881" w:rsidRPr="00593881" w:rsidRDefault="00593881">
            <w:pPr>
              <w:rPr>
                <w:sz w:val="16"/>
                <w:szCs w:val="16"/>
              </w:rPr>
            </w:pPr>
            <w:r w:rsidRPr="00593881">
              <w:rPr>
                <w:sz w:val="16"/>
                <w:szCs w:val="16"/>
              </w:rPr>
              <w:t> </w:t>
            </w:r>
          </w:p>
        </w:tc>
        <w:tc>
          <w:tcPr>
            <w:tcW w:w="4096" w:type="dxa"/>
            <w:noWrap/>
            <w:hideMark/>
          </w:tcPr>
          <w:p w14:paraId="6B135B0D" w14:textId="77777777" w:rsidR="00593881" w:rsidRPr="00593881" w:rsidRDefault="00593881">
            <w:pPr>
              <w:rPr>
                <w:sz w:val="16"/>
                <w:szCs w:val="16"/>
              </w:rPr>
            </w:pPr>
            <w:r w:rsidRPr="00593881">
              <w:rPr>
                <w:sz w:val="16"/>
                <w:szCs w:val="16"/>
              </w:rPr>
              <w:t>Higher bound</w:t>
            </w:r>
          </w:p>
        </w:tc>
        <w:tc>
          <w:tcPr>
            <w:tcW w:w="5036" w:type="dxa"/>
            <w:noWrap/>
            <w:hideMark/>
          </w:tcPr>
          <w:p w14:paraId="6098F6C2" w14:textId="77777777" w:rsidR="00593881" w:rsidRPr="00593881" w:rsidRDefault="00593881" w:rsidP="00593881">
            <w:pPr>
              <w:rPr>
                <w:sz w:val="16"/>
                <w:szCs w:val="16"/>
              </w:rPr>
            </w:pPr>
            <w:r w:rsidRPr="00593881">
              <w:rPr>
                <w:sz w:val="16"/>
                <w:szCs w:val="16"/>
              </w:rPr>
              <w:t>3.08</w:t>
            </w:r>
          </w:p>
        </w:tc>
        <w:tc>
          <w:tcPr>
            <w:tcW w:w="3459" w:type="dxa"/>
            <w:noWrap/>
            <w:hideMark/>
          </w:tcPr>
          <w:p w14:paraId="673F6630" w14:textId="77777777" w:rsidR="00593881" w:rsidRPr="00593881" w:rsidRDefault="00593881" w:rsidP="00593881">
            <w:pPr>
              <w:rPr>
                <w:sz w:val="16"/>
                <w:szCs w:val="16"/>
              </w:rPr>
            </w:pPr>
            <w:r w:rsidRPr="00593881">
              <w:rPr>
                <w:sz w:val="16"/>
                <w:szCs w:val="16"/>
              </w:rPr>
              <w:t>2.99</w:t>
            </w:r>
          </w:p>
        </w:tc>
        <w:tc>
          <w:tcPr>
            <w:tcW w:w="3916" w:type="dxa"/>
            <w:noWrap/>
            <w:hideMark/>
          </w:tcPr>
          <w:p w14:paraId="064026FE" w14:textId="77777777" w:rsidR="00593881" w:rsidRPr="00593881" w:rsidRDefault="00593881" w:rsidP="00593881">
            <w:pPr>
              <w:rPr>
                <w:sz w:val="16"/>
                <w:szCs w:val="16"/>
              </w:rPr>
            </w:pPr>
            <w:r w:rsidRPr="00593881">
              <w:rPr>
                <w:sz w:val="16"/>
                <w:szCs w:val="16"/>
              </w:rPr>
              <w:t> </w:t>
            </w:r>
          </w:p>
        </w:tc>
      </w:tr>
      <w:tr w:rsidR="00593881" w:rsidRPr="00593881" w14:paraId="3EC5D714" w14:textId="77777777" w:rsidTr="00593881">
        <w:trPr>
          <w:trHeight w:val="290"/>
        </w:trPr>
        <w:tc>
          <w:tcPr>
            <w:tcW w:w="7634" w:type="dxa"/>
            <w:noWrap/>
            <w:hideMark/>
          </w:tcPr>
          <w:p w14:paraId="2420829D" w14:textId="77777777" w:rsidR="00593881" w:rsidRPr="00593881" w:rsidRDefault="00593881">
            <w:pPr>
              <w:rPr>
                <w:sz w:val="16"/>
                <w:szCs w:val="16"/>
              </w:rPr>
            </w:pPr>
          </w:p>
        </w:tc>
        <w:tc>
          <w:tcPr>
            <w:tcW w:w="2701" w:type="dxa"/>
            <w:noWrap/>
            <w:hideMark/>
          </w:tcPr>
          <w:p w14:paraId="0E3F8719" w14:textId="77777777" w:rsidR="00593881" w:rsidRPr="00593881" w:rsidRDefault="00593881">
            <w:pPr>
              <w:rPr>
                <w:sz w:val="16"/>
                <w:szCs w:val="16"/>
              </w:rPr>
            </w:pPr>
          </w:p>
        </w:tc>
        <w:tc>
          <w:tcPr>
            <w:tcW w:w="4096" w:type="dxa"/>
            <w:noWrap/>
            <w:hideMark/>
          </w:tcPr>
          <w:p w14:paraId="362E7731" w14:textId="77777777" w:rsidR="00593881" w:rsidRPr="00593881" w:rsidRDefault="00593881">
            <w:pPr>
              <w:rPr>
                <w:sz w:val="16"/>
                <w:szCs w:val="16"/>
              </w:rPr>
            </w:pPr>
          </w:p>
        </w:tc>
        <w:tc>
          <w:tcPr>
            <w:tcW w:w="5036" w:type="dxa"/>
            <w:noWrap/>
            <w:hideMark/>
          </w:tcPr>
          <w:p w14:paraId="2F9F539D" w14:textId="77777777" w:rsidR="00593881" w:rsidRPr="00593881" w:rsidRDefault="00593881">
            <w:pPr>
              <w:rPr>
                <w:sz w:val="16"/>
                <w:szCs w:val="16"/>
              </w:rPr>
            </w:pPr>
          </w:p>
        </w:tc>
        <w:tc>
          <w:tcPr>
            <w:tcW w:w="3459" w:type="dxa"/>
            <w:noWrap/>
            <w:hideMark/>
          </w:tcPr>
          <w:p w14:paraId="0E578C73" w14:textId="77777777" w:rsidR="00593881" w:rsidRPr="00593881" w:rsidRDefault="00593881">
            <w:pPr>
              <w:rPr>
                <w:sz w:val="16"/>
                <w:szCs w:val="16"/>
              </w:rPr>
            </w:pPr>
          </w:p>
        </w:tc>
        <w:tc>
          <w:tcPr>
            <w:tcW w:w="3916" w:type="dxa"/>
            <w:noWrap/>
            <w:hideMark/>
          </w:tcPr>
          <w:p w14:paraId="4FB3C628" w14:textId="77777777" w:rsidR="00593881" w:rsidRPr="00593881" w:rsidRDefault="00593881">
            <w:pPr>
              <w:rPr>
                <w:sz w:val="16"/>
                <w:szCs w:val="16"/>
              </w:rPr>
            </w:pPr>
          </w:p>
        </w:tc>
      </w:tr>
      <w:tr w:rsidR="00593881" w:rsidRPr="00593881" w14:paraId="5188660D" w14:textId="77777777" w:rsidTr="00593881">
        <w:trPr>
          <w:trHeight w:val="290"/>
        </w:trPr>
        <w:tc>
          <w:tcPr>
            <w:tcW w:w="7634" w:type="dxa"/>
            <w:noWrap/>
            <w:hideMark/>
          </w:tcPr>
          <w:p w14:paraId="46D8FF58" w14:textId="77777777" w:rsidR="00593881" w:rsidRPr="00593881" w:rsidRDefault="00593881">
            <w:pPr>
              <w:rPr>
                <w:sz w:val="16"/>
                <w:szCs w:val="16"/>
              </w:rPr>
            </w:pPr>
            <w:r w:rsidRPr="00593881">
              <w:rPr>
                <w:sz w:val="16"/>
                <w:szCs w:val="16"/>
              </w:rPr>
              <w:t> </w:t>
            </w:r>
          </w:p>
        </w:tc>
        <w:tc>
          <w:tcPr>
            <w:tcW w:w="2701" w:type="dxa"/>
            <w:noWrap/>
            <w:hideMark/>
          </w:tcPr>
          <w:p w14:paraId="0DC8AE16" w14:textId="77777777" w:rsidR="00593881" w:rsidRPr="00593881" w:rsidRDefault="00593881" w:rsidP="00593881">
            <w:pPr>
              <w:rPr>
                <w:sz w:val="16"/>
                <w:szCs w:val="16"/>
              </w:rPr>
            </w:pPr>
            <w:r w:rsidRPr="00593881">
              <w:rPr>
                <w:sz w:val="16"/>
                <w:szCs w:val="16"/>
              </w:rPr>
              <w:t>100,000.00</w:t>
            </w:r>
          </w:p>
        </w:tc>
        <w:tc>
          <w:tcPr>
            <w:tcW w:w="4096" w:type="dxa"/>
            <w:noWrap/>
            <w:hideMark/>
          </w:tcPr>
          <w:p w14:paraId="66CB30AC" w14:textId="77777777" w:rsidR="00593881" w:rsidRPr="00593881" w:rsidRDefault="00593881" w:rsidP="00593881">
            <w:pPr>
              <w:rPr>
                <w:sz w:val="16"/>
                <w:szCs w:val="16"/>
              </w:rPr>
            </w:pPr>
            <w:r w:rsidRPr="00593881">
              <w:rPr>
                <w:sz w:val="16"/>
                <w:szCs w:val="16"/>
              </w:rPr>
              <w:t>m3/day</w:t>
            </w:r>
          </w:p>
        </w:tc>
        <w:tc>
          <w:tcPr>
            <w:tcW w:w="5036" w:type="dxa"/>
            <w:noWrap/>
            <w:hideMark/>
          </w:tcPr>
          <w:p w14:paraId="1C17168C" w14:textId="77777777" w:rsidR="00593881" w:rsidRPr="00593881" w:rsidRDefault="00593881">
            <w:pPr>
              <w:rPr>
                <w:sz w:val="16"/>
                <w:szCs w:val="16"/>
              </w:rPr>
            </w:pPr>
            <w:r w:rsidRPr="00593881">
              <w:rPr>
                <w:sz w:val="16"/>
                <w:szCs w:val="16"/>
              </w:rPr>
              <w:t>lower bound</w:t>
            </w:r>
          </w:p>
        </w:tc>
        <w:tc>
          <w:tcPr>
            <w:tcW w:w="3459" w:type="dxa"/>
            <w:noWrap/>
            <w:hideMark/>
          </w:tcPr>
          <w:p w14:paraId="3CC8A717" w14:textId="77777777" w:rsidR="00593881" w:rsidRPr="00593881" w:rsidRDefault="00593881">
            <w:pPr>
              <w:rPr>
                <w:sz w:val="16"/>
                <w:szCs w:val="16"/>
              </w:rPr>
            </w:pPr>
            <w:r w:rsidRPr="00593881">
              <w:rPr>
                <w:sz w:val="16"/>
                <w:szCs w:val="16"/>
              </w:rPr>
              <w:t>upper bound</w:t>
            </w:r>
          </w:p>
        </w:tc>
        <w:tc>
          <w:tcPr>
            <w:tcW w:w="3916" w:type="dxa"/>
            <w:noWrap/>
            <w:hideMark/>
          </w:tcPr>
          <w:p w14:paraId="78BEF9F7" w14:textId="77777777" w:rsidR="00593881" w:rsidRPr="00593881" w:rsidRDefault="00593881">
            <w:pPr>
              <w:rPr>
                <w:sz w:val="16"/>
                <w:szCs w:val="16"/>
              </w:rPr>
            </w:pPr>
            <w:r w:rsidRPr="00593881">
              <w:rPr>
                <w:sz w:val="16"/>
                <w:szCs w:val="16"/>
              </w:rPr>
              <w:t> </w:t>
            </w:r>
          </w:p>
        </w:tc>
      </w:tr>
      <w:tr w:rsidR="00593881" w:rsidRPr="00593881" w14:paraId="0E28607D" w14:textId="77777777" w:rsidTr="00593881">
        <w:trPr>
          <w:trHeight w:val="290"/>
        </w:trPr>
        <w:tc>
          <w:tcPr>
            <w:tcW w:w="7634" w:type="dxa"/>
            <w:noWrap/>
            <w:hideMark/>
          </w:tcPr>
          <w:p w14:paraId="78BFDB28" w14:textId="77777777" w:rsidR="00593881" w:rsidRPr="00593881" w:rsidRDefault="00593881">
            <w:pPr>
              <w:rPr>
                <w:sz w:val="16"/>
                <w:szCs w:val="16"/>
              </w:rPr>
            </w:pPr>
            <w:r w:rsidRPr="00593881">
              <w:rPr>
                <w:sz w:val="16"/>
                <w:szCs w:val="16"/>
              </w:rPr>
              <w:lastRenderedPageBreak/>
              <w:t>SEEC IPR RO</w:t>
            </w:r>
          </w:p>
        </w:tc>
        <w:tc>
          <w:tcPr>
            <w:tcW w:w="2701" w:type="dxa"/>
            <w:noWrap/>
            <w:hideMark/>
          </w:tcPr>
          <w:p w14:paraId="734796F2" w14:textId="77777777" w:rsidR="00593881" w:rsidRPr="00593881" w:rsidRDefault="00593881">
            <w:pPr>
              <w:rPr>
                <w:sz w:val="16"/>
                <w:szCs w:val="16"/>
              </w:rPr>
            </w:pPr>
          </w:p>
        </w:tc>
        <w:tc>
          <w:tcPr>
            <w:tcW w:w="4096" w:type="dxa"/>
            <w:noWrap/>
            <w:hideMark/>
          </w:tcPr>
          <w:p w14:paraId="1C76C737" w14:textId="77777777" w:rsidR="00593881" w:rsidRPr="00593881" w:rsidRDefault="00593881">
            <w:pPr>
              <w:rPr>
                <w:sz w:val="16"/>
                <w:szCs w:val="16"/>
              </w:rPr>
            </w:pPr>
          </w:p>
        </w:tc>
        <w:tc>
          <w:tcPr>
            <w:tcW w:w="5036" w:type="dxa"/>
            <w:noWrap/>
            <w:hideMark/>
          </w:tcPr>
          <w:p w14:paraId="13C541DB" w14:textId="77777777" w:rsidR="00593881" w:rsidRPr="00593881" w:rsidRDefault="00593881" w:rsidP="00593881">
            <w:pPr>
              <w:rPr>
                <w:sz w:val="16"/>
                <w:szCs w:val="16"/>
              </w:rPr>
            </w:pPr>
            <w:r w:rsidRPr="00593881">
              <w:rPr>
                <w:sz w:val="16"/>
                <w:szCs w:val="16"/>
              </w:rPr>
              <w:t>2.04</w:t>
            </w:r>
          </w:p>
        </w:tc>
        <w:tc>
          <w:tcPr>
            <w:tcW w:w="3459" w:type="dxa"/>
            <w:noWrap/>
            <w:hideMark/>
          </w:tcPr>
          <w:p w14:paraId="117C1CDE" w14:textId="77777777" w:rsidR="00593881" w:rsidRPr="00593881" w:rsidRDefault="00593881" w:rsidP="00593881">
            <w:pPr>
              <w:rPr>
                <w:sz w:val="16"/>
                <w:szCs w:val="16"/>
              </w:rPr>
            </w:pPr>
            <w:r w:rsidRPr="00593881">
              <w:rPr>
                <w:sz w:val="16"/>
                <w:szCs w:val="16"/>
              </w:rPr>
              <w:t>2.29</w:t>
            </w:r>
          </w:p>
        </w:tc>
        <w:tc>
          <w:tcPr>
            <w:tcW w:w="3916" w:type="dxa"/>
            <w:noWrap/>
            <w:hideMark/>
          </w:tcPr>
          <w:p w14:paraId="616C2DDD" w14:textId="77777777" w:rsidR="00593881" w:rsidRPr="00593881" w:rsidRDefault="00593881" w:rsidP="00593881">
            <w:pPr>
              <w:rPr>
                <w:sz w:val="16"/>
                <w:szCs w:val="16"/>
              </w:rPr>
            </w:pPr>
            <w:r w:rsidRPr="00593881">
              <w:rPr>
                <w:sz w:val="16"/>
                <w:szCs w:val="16"/>
              </w:rPr>
              <w:t> </w:t>
            </w:r>
          </w:p>
        </w:tc>
      </w:tr>
      <w:tr w:rsidR="00593881" w:rsidRPr="00593881" w14:paraId="3FD52E44" w14:textId="77777777" w:rsidTr="00593881">
        <w:trPr>
          <w:trHeight w:val="290"/>
        </w:trPr>
        <w:tc>
          <w:tcPr>
            <w:tcW w:w="7634" w:type="dxa"/>
            <w:noWrap/>
            <w:hideMark/>
          </w:tcPr>
          <w:p w14:paraId="3E0A4FC9" w14:textId="77777777" w:rsidR="00593881" w:rsidRPr="00593881" w:rsidRDefault="00593881">
            <w:pPr>
              <w:rPr>
                <w:sz w:val="16"/>
                <w:szCs w:val="16"/>
              </w:rPr>
            </w:pPr>
            <w:r w:rsidRPr="00593881">
              <w:rPr>
                <w:sz w:val="16"/>
                <w:szCs w:val="16"/>
              </w:rPr>
              <w:t>SEEC IPR BAF</w:t>
            </w:r>
          </w:p>
        </w:tc>
        <w:tc>
          <w:tcPr>
            <w:tcW w:w="2701" w:type="dxa"/>
            <w:noWrap/>
            <w:hideMark/>
          </w:tcPr>
          <w:p w14:paraId="2CA3AA96" w14:textId="77777777" w:rsidR="00593881" w:rsidRPr="00593881" w:rsidRDefault="00593881">
            <w:pPr>
              <w:rPr>
                <w:sz w:val="16"/>
                <w:szCs w:val="16"/>
              </w:rPr>
            </w:pPr>
            <w:r w:rsidRPr="00593881">
              <w:rPr>
                <w:sz w:val="16"/>
                <w:szCs w:val="16"/>
              </w:rPr>
              <w:t> </w:t>
            </w:r>
          </w:p>
        </w:tc>
        <w:tc>
          <w:tcPr>
            <w:tcW w:w="4096" w:type="dxa"/>
            <w:noWrap/>
            <w:hideMark/>
          </w:tcPr>
          <w:p w14:paraId="1DD40ACB" w14:textId="77777777" w:rsidR="00593881" w:rsidRPr="00593881" w:rsidRDefault="00593881">
            <w:pPr>
              <w:rPr>
                <w:sz w:val="16"/>
                <w:szCs w:val="16"/>
              </w:rPr>
            </w:pPr>
            <w:r w:rsidRPr="00593881">
              <w:rPr>
                <w:sz w:val="16"/>
                <w:szCs w:val="16"/>
              </w:rPr>
              <w:t> </w:t>
            </w:r>
          </w:p>
        </w:tc>
        <w:tc>
          <w:tcPr>
            <w:tcW w:w="5036" w:type="dxa"/>
            <w:noWrap/>
            <w:hideMark/>
          </w:tcPr>
          <w:p w14:paraId="6AAEE077" w14:textId="77777777" w:rsidR="00593881" w:rsidRPr="00593881" w:rsidRDefault="00593881" w:rsidP="00593881">
            <w:pPr>
              <w:rPr>
                <w:sz w:val="16"/>
                <w:szCs w:val="16"/>
              </w:rPr>
            </w:pPr>
            <w:r w:rsidRPr="00593881">
              <w:rPr>
                <w:sz w:val="16"/>
                <w:szCs w:val="16"/>
              </w:rPr>
              <w:t>1.70</w:t>
            </w:r>
          </w:p>
        </w:tc>
        <w:tc>
          <w:tcPr>
            <w:tcW w:w="3459" w:type="dxa"/>
            <w:noWrap/>
            <w:hideMark/>
          </w:tcPr>
          <w:p w14:paraId="51E62373" w14:textId="77777777" w:rsidR="00593881" w:rsidRPr="00593881" w:rsidRDefault="00593881" w:rsidP="00593881">
            <w:pPr>
              <w:rPr>
                <w:sz w:val="16"/>
                <w:szCs w:val="16"/>
              </w:rPr>
            </w:pPr>
            <w:r w:rsidRPr="00593881">
              <w:rPr>
                <w:sz w:val="16"/>
                <w:szCs w:val="16"/>
              </w:rPr>
              <w:t>1.95</w:t>
            </w:r>
          </w:p>
        </w:tc>
        <w:tc>
          <w:tcPr>
            <w:tcW w:w="3916" w:type="dxa"/>
            <w:noWrap/>
            <w:hideMark/>
          </w:tcPr>
          <w:p w14:paraId="04EAD40A" w14:textId="77777777" w:rsidR="00593881" w:rsidRPr="00593881" w:rsidRDefault="00593881" w:rsidP="00593881">
            <w:pPr>
              <w:rPr>
                <w:sz w:val="16"/>
                <w:szCs w:val="16"/>
              </w:rPr>
            </w:pPr>
            <w:r w:rsidRPr="00593881">
              <w:rPr>
                <w:sz w:val="16"/>
                <w:szCs w:val="16"/>
              </w:rPr>
              <w:t> </w:t>
            </w:r>
          </w:p>
        </w:tc>
      </w:tr>
      <w:tr w:rsidR="00593881" w:rsidRPr="00593881" w14:paraId="59D67925" w14:textId="77777777" w:rsidTr="00593881">
        <w:trPr>
          <w:trHeight w:val="290"/>
        </w:trPr>
        <w:tc>
          <w:tcPr>
            <w:tcW w:w="7634" w:type="dxa"/>
            <w:noWrap/>
            <w:hideMark/>
          </w:tcPr>
          <w:p w14:paraId="705CCE1A" w14:textId="77777777" w:rsidR="00593881" w:rsidRPr="00593881" w:rsidRDefault="00593881">
            <w:pPr>
              <w:rPr>
                <w:sz w:val="16"/>
                <w:szCs w:val="16"/>
              </w:rPr>
            </w:pPr>
          </w:p>
        </w:tc>
        <w:tc>
          <w:tcPr>
            <w:tcW w:w="2701" w:type="dxa"/>
            <w:noWrap/>
            <w:hideMark/>
          </w:tcPr>
          <w:p w14:paraId="335BAEC3" w14:textId="77777777" w:rsidR="00593881" w:rsidRPr="00593881" w:rsidRDefault="00593881">
            <w:pPr>
              <w:rPr>
                <w:sz w:val="16"/>
                <w:szCs w:val="16"/>
              </w:rPr>
            </w:pPr>
          </w:p>
        </w:tc>
        <w:tc>
          <w:tcPr>
            <w:tcW w:w="4096" w:type="dxa"/>
            <w:noWrap/>
            <w:hideMark/>
          </w:tcPr>
          <w:p w14:paraId="5F4C374B" w14:textId="77777777" w:rsidR="00593881" w:rsidRPr="00593881" w:rsidRDefault="00593881">
            <w:pPr>
              <w:rPr>
                <w:sz w:val="16"/>
                <w:szCs w:val="16"/>
              </w:rPr>
            </w:pPr>
          </w:p>
        </w:tc>
        <w:tc>
          <w:tcPr>
            <w:tcW w:w="5036" w:type="dxa"/>
            <w:noWrap/>
            <w:hideMark/>
          </w:tcPr>
          <w:p w14:paraId="09F22AE4" w14:textId="77777777" w:rsidR="00593881" w:rsidRPr="00593881" w:rsidRDefault="00593881">
            <w:pPr>
              <w:rPr>
                <w:sz w:val="16"/>
                <w:szCs w:val="16"/>
              </w:rPr>
            </w:pPr>
          </w:p>
        </w:tc>
        <w:tc>
          <w:tcPr>
            <w:tcW w:w="3459" w:type="dxa"/>
            <w:noWrap/>
            <w:hideMark/>
          </w:tcPr>
          <w:p w14:paraId="2A641CDC" w14:textId="77777777" w:rsidR="00593881" w:rsidRPr="00593881" w:rsidRDefault="00593881">
            <w:pPr>
              <w:rPr>
                <w:sz w:val="16"/>
                <w:szCs w:val="16"/>
              </w:rPr>
            </w:pPr>
          </w:p>
        </w:tc>
        <w:tc>
          <w:tcPr>
            <w:tcW w:w="3916" w:type="dxa"/>
            <w:noWrap/>
            <w:hideMark/>
          </w:tcPr>
          <w:p w14:paraId="5DB3E7F5" w14:textId="77777777" w:rsidR="00593881" w:rsidRPr="00593881" w:rsidRDefault="00593881">
            <w:pPr>
              <w:rPr>
                <w:sz w:val="16"/>
                <w:szCs w:val="16"/>
              </w:rPr>
            </w:pPr>
          </w:p>
        </w:tc>
      </w:tr>
      <w:tr w:rsidR="00593881" w:rsidRPr="00593881" w14:paraId="5E916CA2" w14:textId="77777777" w:rsidTr="00593881">
        <w:trPr>
          <w:trHeight w:val="290"/>
        </w:trPr>
        <w:tc>
          <w:tcPr>
            <w:tcW w:w="7634" w:type="dxa"/>
            <w:noWrap/>
            <w:hideMark/>
          </w:tcPr>
          <w:p w14:paraId="13F263CD" w14:textId="77777777" w:rsidR="00593881" w:rsidRPr="00593881" w:rsidRDefault="00593881">
            <w:pPr>
              <w:rPr>
                <w:sz w:val="16"/>
                <w:szCs w:val="16"/>
              </w:rPr>
            </w:pPr>
            <w:r w:rsidRPr="00593881">
              <w:rPr>
                <w:sz w:val="16"/>
                <w:szCs w:val="16"/>
              </w:rPr>
              <w:t> </w:t>
            </w:r>
          </w:p>
        </w:tc>
        <w:tc>
          <w:tcPr>
            <w:tcW w:w="2701" w:type="dxa"/>
            <w:noWrap/>
            <w:hideMark/>
          </w:tcPr>
          <w:p w14:paraId="54EB5D67" w14:textId="77777777" w:rsidR="00593881" w:rsidRPr="00593881" w:rsidRDefault="00593881">
            <w:pPr>
              <w:rPr>
                <w:sz w:val="16"/>
                <w:szCs w:val="16"/>
              </w:rPr>
            </w:pPr>
            <w:r w:rsidRPr="00593881">
              <w:rPr>
                <w:sz w:val="16"/>
                <w:szCs w:val="16"/>
              </w:rPr>
              <w:t> </w:t>
            </w:r>
          </w:p>
        </w:tc>
        <w:tc>
          <w:tcPr>
            <w:tcW w:w="4096" w:type="dxa"/>
            <w:noWrap/>
            <w:hideMark/>
          </w:tcPr>
          <w:p w14:paraId="646B1F84" w14:textId="77777777" w:rsidR="00593881" w:rsidRPr="00593881" w:rsidRDefault="00593881">
            <w:pPr>
              <w:rPr>
                <w:sz w:val="16"/>
                <w:szCs w:val="16"/>
              </w:rPr>
            </w:pPr>
            <w:r w:rsidRPr="00593881">
              <w:rPr>
                <w:sz w:val="16"/>
                <w:szCs w:val="16"/>
              </w:rPr>
              <w:t> </w:t>
            </w:r>
          </w:p>
        </w:tc>
        <w:tc>
          <w:tcPr>
            <w:tcW w:w="5036" w:type="dxa"/>
            <w:noWrap/>
            <w:hideMark/>
          </w:tcPr>
          <w:p w14:paraId="7CA508C1" w14:textId="77777777" w:rsidR="00593881" w:rsidRPr="00593881" w:rsidRDefault="00593881">
            <w:pPr>
              <w:rPr>
                <w:sz w:val="16"/>
                <w:szCs w:val="16"/>
              </w:rPr>
            </w:pPr>
            <w:r w:rsidRPr="00593881">
              <w:rPr>
                <w:sz w:val="16"/>
                <w:szCs w:val="16"/>
              </w:rPr>
              <w:t>low</w:t>
            </w:r>
          </w:p>
        </w:tc>
        <w:tc>
          <w:tcPr>
            <w:tcW w:w="3459" w:type="dxa"/>
            <w:noWrap/>
            <w:hideMark/>
          </w:tcPr>
          <w:p w14:paraId="624DD357" w14:textId="77777777" w:rsidR="00593881" w:rsidRPr="00593881" w:rsidRDefault="00593881">
            <w:pPr>
              <w:rPr>
                <w:sz w:val="16"/>
                <w:szCs w:val="16"/>
              </w:rPr>
            </w:pPr>
            <w:r w:rsidRPr="00593881">
              <w:rPr>
                <w:sz w:val="16"/>
                <w:szCs w:val="16"/>
              </w:rPr>
              <w:t>high</w:t>
            </w:r>
          </w:p>
        </w:tc>
        <w:tc>
          <w:tcPr>
            <w:tcW w:w="3916" w:type="dxa"/>
            <w:noWrap/>
            <w:hideMark/>
          </w:tcPr>
          <w:p w14:paraId="5EB19AED" w14:textId="77777777" w:rsidR="00593881" w:rsidRPr="00593881" w:rsidRDefault="00593881">
            <w:pPr>
              <w:rPr>
                <w:sz w:val="16"/>
                <w:szCs w:val="16"/>
              </w:rPr>
            </w:pPr>
            <w:r w:rsidRPr="00593881">
              <w:rPr>
                <w:sz w:val="16"/>
                <w:szCs w:val="16"/>
              </w:rPr>
              <w:t> </w:t>
            </w:r>
          </w:p>
        </w:tc>
      </w:tr>
      <w:tr w:rsidR="00593881" w:rsidRPr="00593881" w14:paraId="27FA81A5" w14:textId="77777777" w:rsidTr="00593881">
        <w:trPr>
          <w:trHeight w:val="290"/>
        </w:trPr>
        <w:tc>
          <w:tcPr>
            <w:tcW w:w="7634" w:type="dxa"/>
            <w:noWrap/>
            <w:hideMark/>
          </w:tcPr>
          <w:p w14:paraId="0C016A55" w14:textId="77777777" w:rsidR="00593881" w:rsidRPr="00593881" w:rsidRDefault="00593881">
            <w:pPr>
              <w:rPr>
                <w:sz w:val="16"/>
                <w:szCs w:val="16"/>
              </w:rPr>
            </w:pPr>
            <w:r w:rsidRPr="00593881">
              <w:rPr>
                <w:sz w:val="16"/>
                <w:szCs w:val="16"/>
              </w:rPr>
              <w:t>Seawater desalinisation</w:t>
            </w:r>
          </w:p>
        </w:tc>
        <w:tc>
          <w:tcPr>
            <w:tcW w:w="2701" w:type="dxa"/>
            <w:noWrap/>
            <w:hideMark/>
          </w:tcPr>
          <w:p w14:paraId="2D58EC70" w14:textId="77777777" w:rsidR="00593881" w:rsidRPr="00593881" w:rsidRDefault="00593881">
            <w:pPr>
              <w:rPr>
                <w:sz w:val="16"/>
                <w:szCs w:val="16"/>
              </w:rPr>
            </w:pPr>
          </w:p>
        </w:tc>
        <w:tc>
          <w:tcPr>
            <w:tcW w:w="4096" w:type="dxa"/>
            <w:noWrap/>
            <w:hideMark/>
          </w:tcPr>
          <w:p w14:paraId="477348F2" w14:textId="77777777" w:rsidR="00593881" w:rsidRPr="00593881" w:rsidRDefault="00593881">
            <w:pPr>
              <w:rPr>
                <w:sz w:val="16"/>
                <w:szCs w:val="16"/>
              </w:rPr>
            </w:pPr>
          </w:p>
        </w:tc>
        <w:tc>
          <w:tcPr>
            <w:tcW w:w="5036" w:type="dxa"/>
            <w:noWrap/>
            <w:hideMark/>
          </w:tcPr>
          <w:p w14:paraId="2CC257F6" w14:textId="77777777" w:rsidR="00593881" w:rsidRPr="00593881" w:rsidRDefault="00593881" w:rsidP="00593881">
            <w:pPr>
              <w:rPr>
                <w:sz w:val="16"/>
                <w:szCs w:val="16"/>
              </w:rPr>
            </w:pPr>
            <w:r w:rsidRPr="00593881">
              <w:rPr>
                <w:sz w:val="16"/>
                <w:szCs w:val="16"/>
              </w:rPr>
              <w:t>1.67</w:t>
            </w:r>
          </w:p>
        </w:tc>
        <w:tc>
          <w:tcPr>
            <w:tcW w:w="3459" w:type="dxa"/>
            <w:noWrap/>
            <w:hideMark/>
          </w:tcPr>
          <w:p w14:paraId="36B54F5C" w14:textId="77777777" w:rsidR="00593881" w:rsidRPr="00593881" w:rsidRDefault="00593881" w:rsidP="00593881">
            <w:pPr>
              <w:rPr>
                <w:sz w:val="16"/>
                <w:szCs w:val="16"/>
              </w:rPr>
            </w:pPr>
            <w:r w:rsidRPr="00593881">
              <w:rPr>
                <w:sz w:val="16"/>
                <w:szCs w:val="16"/>
              </w:rPr>
              <w:t>3.42</w:t>
            </w:r>
          </w:p>
        </w:tc>
        <w:tc>
          <w:tcPr>
            <w:tcW w:w="3916" w:type="dxa"/>
            <w:noWrap/>
            <w:hideMark/>
          </w:tcPr>
          <w:p w14:paraId="64B251D7" w14:textId="77777777" w:rsidR="00593881" w:rsidRPr="00593881" w:rsidRDefault="00593881" w:rsidP="00593881">
            <w:pPr>
              <w:rPr>
                <w:sz w:val="16"/>
                <w:szCs w:val="16"/>
              </w:rPr>
            </w:pPr>
            <w:r w:rsidRPr="00593881">
              <w:rPr>
                <w:sz w:val="16"/>
                <w:szCs w:val="16"/>
              </w:rPr>
              <w:t>Wittholz et al</w:t>
            </w:r>
          </w:p>
        </w:tc>
      </w:tr>
      <w:tr w:rsidR="00593881" w:rsidRPr="00593881" w14:paraId="37DDAD7E" w14:textId="77777777" w:rsidTr="00593881">
        <w:trPr>
          <w:trHeight w:val="290"/>
        </w:trPr>
        <w:tc>
          <w:tcPr>
            <w:tcW w:w="7634" w:type="dxa"/>
            <w:noWrap/>
            <w:hideMark/>
          </w:tcPr>
          <w:p w14:paraId="504C56EE" w14:textId="77777777" w:rsidR="00593881" w:rsidRPr="00593881" w:rsidRDefault="00593881">
            <w:pPr>
              <w:rPr>
                <w:sz w:val="16"/>
                <w:szCs w:val="16"/>
              </w:rPr>
            </w:pPr>
            <w:r w:rsidRPr="00593881">
              <w:rPr>
                <w:sz w:val="16"/>
                <w:szCs w:val="16"/>
              </w:rPr>
              <w:t>Groundwater desalinisation</w:t>
            </w:r>
          </w:p>
        </w:tc>
        <w:tc>
          <w:tcPr>
            <w:tcW w:w="2701" w:type="dxa"/>
            <w:noWrap/>
            <w:hideMark/>
          </w:tcPr>
          <w:p w14:paraId="1BAFC6F3" w14:textId="77777777" w:rsidR="00593881" w:rsidRPr="00593881" w:rsidRDefault="00593881">
            <w:pPr>
              <w:rPr>
                <w:sz w:val="16"/>
                <w:szCs w:val="16"/>
              </w:rPr>
            </w:pPr>
            <w:r w:rsidRPr="00593881">
              <w:rPr>
                <w:sz w:val="16"/>
                <w:szCs w:val="16"/>
              </w:rPr>
              <w:t> </w:t>
            </w:r>
          </w:p>
        </w:tc>
        <w:tc>
          <w:tcPr>
            <w:tcW w:w="4096" w:type="dxa"/>
            <w:noWrap/>
            <w:hideMark/>
          </w:tcPr>
          <w:p w14:paraId="41700DA0" w14:textId="77777777" w:rsidR="00593881" w:rsidRPr="00593881" w:rsidRDefault="00593881">
            <w:pPr>
              <w:rPr>
                <w:sz w:val="16"/>
                <w:szCs w:val="16"/>
              </w:rPr>
            </w:pPr>
            <w:r w:rsidRPr="00593881">
              <w:rPr>
                <w:sz w:val="16"/>
                <w:szCs w:val="16"/>
              </w:rPr>
              <w:t> </w:t>
            </w:r>
          </w:p>
        </w:tc>
        <w:tc>
          <w:tcPr>
            <w:tcW w:w="5036" w:type="dxa"/>
            <w:noWrap/>
            <w:hideMark/>
          </w:tcPr>
          <w:p w14:paraId="02C7998E" w14:textId="77777777" w:rsidR="00593881" w:rsidRPr="00593881" w:rsidRDefault="00593881" w:rsidP="00593881">
            <w:pPr>
              <w:rPr>
                <w:sz w:val="16"/>
                <w:szCs w:val="16"/>
              </w:rPr>
            </w:pPr>
            <w:r w:rsidRPr="00593881">
              <w:rPr>
                <w:sz w:val="16"/>
                <w:szCs w:val="16"/>
              </w:rPr>
              <w:t>1.50</w:t>
            </w:r>
          </w:p>
        </w:tc>
        <w:tc>
          <w:tcPr>
            <w:tcW w:w="3459" w:type="dxa"/>
            <w:noWrap/>
            <w:hideMark/>
          </w:tcPr>
          <w:p w14:paraId="3E5A9BAD" w14:textId="77777777" w:rsidR="00593881" w:rsidRPr="00593881" w:rsidRDefault="00593881" w:rsidP="00593881">
            <w:pPr>
              <w:rPr>
                <w:sz w:val="16"/>
                <w:szCs w:val="16"/>
              </w:rPr>
            </w:pPr>
            <w:r w:rsidRPr="00593881">
              <w:rPr>
                <w:sz w:val="16"/>
                <w:szCs w:val="16"/>
              </w:rPr>
              <w:t>1.90</w:t>
            </w:r>
          </w:p>
        </w:tc>
        <w:tc>
          <w:tcPr>
            <w:tcW w:w="3916" w:type="dxa"/>
            <w:noWrap/>
            <w:hideMark/>
          </w:tcPr>
          <w:p w14:paraId="35131371" w14:textId="77777777" w:rsidR="00593881" w:rsidRPr="00593881" w:rsidRDefault="00593881" w:rsidP="00593881">
            <w:pPr>
              <w:rPr>
                <w:sz w:val="16"/>
                <w:szCs w:val="16"/>
              </w:rPr>
            </w:pPr>
            <w:r w:rsidRPr="00593881">
              <w:rPr>
                <w:sz w:val="16"/>
                <w:szCs w:val="16"/>
              </w:rPr>
              <w:t>Qtaishat et al</w:t>
            </w:r>
          </w:p>
        </w:tc>
      </w:tr>
    </w:tbl>
    <w:p w14:paraId="127DA47E" w14:textId="77777777" w:rsidR="00593881" w:rsidRDefault="00593881" w:rsidP="006A3649"/>
    <w:p w14:paraId="192CB979" w14:textId="77777777" w:rsidR="00593881" w:rsidRDefault="00593881" w:rsidP="006A3649"/>
    <w:tbl>
      <w:tblPr>
        <w:tblStyle w:val="TableGrid"/>
        <w:tblW w:w="0" w:type="auto"/>
        <w:tblLook w:val="04A0" w:firstRow="1" w:lastRow="0" w:firstColumn="1" w:lastColumn="0" w:noHBand="0" w:noVBand="1"/>
      </w:tblPr>
      <w:tblGrid>
        <w:gridCol w:w="1526"/>
        <w:gridCol w:w="1529"/>
        <w:gridCol w:w="978"/>
        <w:gridCol w:w="1151"/>
        <w:gridCol w:w="1162"/>
        <w:gridCol w:w="1055"/>
        <w:gridCol w:w="1093"/>
      </w:tblGrid>
      <w:tr w:rsidR="00593881" w:rsidRPr="00FF0E6D" w14:paraId="5F1D2037" w14:textId="77777777" w:rsidTr="00593881">
        <w:trPr>
          <w:trHeight w:val="290"/>
        </w:trPr>
        <w:tc>
          <w:tcPr>
            <w:tcW w:w="5180" w:type="dxa"/>
            <w:noWrap/>
            <w:hideMark/>
          </w:tcPr>
          <w:p w14:paraId="19A48EE3" w14:textId="77777777" w:rsidR="00593881" w:rsidRPr="00FF0E6D" w:rsidRDefault="00593881">
            <w:pPr>
              <w:jc w:val="left"/>
              <w:rPr>
                <w:sz w:val="16"/>
                <w:szCs w:val="16"/>
                <w:lang w:val="en-US"/>
              </w:rPr>
            </w:pPr>
          </w:p>
        </w:tc>
        <w:tc>
          <w:tcPr>
            <w:tcW w:w="5191" w:type="dxa"/>
            <w:noWrap/>
            <w:hideMark/>
          </w:tcPr>
          <w:p w14:paraId="590A5B47" w14:textId="77777777" w:rsidR="00593881" w:rsidRPr="00FF0E6D" w:rsidRDefault="00593881" w:rsidP="00593881">
            <w:pPr>
              <w:jc w:val="left"/>
              <w:rPr>
                <w:sz w:val="16"/>
                <w:szCs w:val="16"/>
              </w:rPr>
            </w:pPr>
          </w:p>
        </w:tc>
        <w:tc>
          <w:tcPr>
            <w:tcW w:w="3102" w:type="dxa"/>
            <w:noWrap/>
            <w:hideMark/>
          </w:tcPr>
          <w:p w14:paraId="7D5C9133" w14:textId="77777777" w:rsidR="00593881" w:rsidRPr="00FF0E6D" w:rsidRDefault="00593881" w:rsidP="00593881">
            <w:pPr>
              <w:jc w:val="left"/>
              <w:rPr>
                <w:sz w:val="16"/>
                <w:szCs w:val="16"/>
              </w:rPr>
            </w:pPr>
          </w:p>
        </w:tc>
        <w:tc>
          <w:tcPr>
            <w:tcW w:w="3760" w:type="dxa"/>
            <w:noWrap/>
            <w:hideMark/>
          </w:tcPr>
          <w:p w14:paraId="633B4CA2" w14:textId="77777777" w:rsidR="00593881" w:rsidRPr="00FF0E6D" w:rsidRDefault="00593881" w:rsidP="00593881">
            <w:pPr>
              <w:jc w:val="left"/>
              <w:rPr>
                <w:sz w:val="16"/>
                <w:szCs w:val="16"/>
              </w:rPr>
            </w:pPr>
          </w:p>
        </w:tc>
        <w:tc>
          <w:tcPr>
            <w:tcW w:w="3800" w:type="dxa"/>
            <w:noWrap/>
            <w:hideMark/>
          </w:tcPr>
          <w:p w14:paraId="74F7CD79" w14:textId="77777777" w:rsidR="00593881" w:rsidRPr="00FF0E6D" w:rsidRDefault="00593881" w:rsidP="00593881">
            <w:pPr>
              <w:jc w:val="left"/>
              <w:rPr>
                <w:sz w:val="16"/>
                <w:szCs w:val="16"/>
              </w:rPr>
            </w:pPr>
          </w:p>
        </w:tc>
        <w:tc>
          <w:tcPr>
            <w:tcW w:w="3180" w:type="dxa"/>
            <w:noWrap/>
            <w:hideMark/>
          </w:tcPr>
          <w:p w14:paraId="61928700" w14:textId="77777777" w:rsidR="00593881" w:rsidRPr="00FF0E6D" w:rsidRDefault="00593881" w:rsidP="00593881">
            <w:pPr>
              <w:jc w:val="left"/>
              <w:rPr>
                <w:sz w:val="16"/>
                <w:szCs w:val="16"/>
              </w:rPr>
            </w:pPr>
          </w:p>
        </w:tc>
        <w:tc>
          <w:tcPr>
            <w:tcW w:w="3540" w:type="dxa"/>
            <w:noWrap/>
            <w:hideMark/>
          </w:tcPr>
          <w:p w14:paraId="4D520881" w14:textId="77777777" w:rsidR="00593881" w:rsidRPr="00FF0E6D" w:rsidRDefault="00593881" w:rsidP="00593881">
            <w:pPr>
              <w:jc w:val="left"/>
              <w:rPr>
                <w:sz w:val="16"/>
                <w:szCs w:val="16"/>
              </w:rPr>
            </w:pPr>
          </w:p>
        </w:tc>
      </w:tr>
      <w:tr w:rsidR="00593881" w:rsidRPr="00FF0E6D" w14:paraId="0C1B5F69" w14:textId="77777777" w:rsidTr="00593881">
        <w:trPr>
          <w:trHeight w:val="290"/>
        </w:trPr>
        <w:tc>
          <w:tcPr>
            <w:tcW w:w="10371" w:type="dxa"/>
            <w:gridSpan w:val="2"/>
            <w:noWrap/>
            <w:hideMark/>
          </w:tcPr>
          <w:p w14:paraId="7B69D8A3" w14:textId="77777777" w:rsidR="00593881" w:rsidRPr="00FF0E6D" w:rsidRDefault="00593881" w:rsidP="00593881">
            <w:pPr>
              <w:jc w:val="left"/>
              <w:rPr>
                <w:b/>
                <w:bCs/>
                <w:i/>
                <w:iCs/>
                <w:sz w:val="16"/>
                <w:szCs w:val="16"/>
              </w:rPr>
            </w:pPr>
            <w:r w:rsidRPr="00FF0E6D">
              <w:rPr>
                <w:b/>
                <w:bCs/>
                <w:i/>
                <w:iCs/>
                <w:sz w:val="16"/>
                <w:szCs w:val="16"/>
              </w:rPr>
              <w:t>*Herman et al, 2017 (not included: conventional WWT, water lost at RO, disposal of sludge)</w:t>
            </w:r>
          </w:p>
        </w:tc>
        <w:tc>
          <w:tcPr>
            <w:tcW w:w="3102" w:type="dxa"/>
            <w:noWrap/>
            <w:hideMark/>
          </w:tcPr>
          <w:p w14:paraId="26A8CC51" w14:textId="77777777" w:rsidR="00593881" w:rsidRPr="00FF0E6D" w:rsidRDefault="00593881" w:rsidP="00593881">
            <w:pPr>
              <w:jc w:val="left"/>
              <w:rPr>
                <w:b/>
                <w:bCs/>
                <w:i/>
                <w:iCs/>
                <w:sz w:val="16"/>
                <w:szCs w:val="16"/>
              </w:rPr>
            </w:pPr>
          </w:p>
        </w:tc>
        <w:tc>
          <w:tcPr>
            <w:tcW w:w="3760" w:type="dxa"/>
            <w:noWrap/>
            <w:hideMark/>
          </w:tcPr>
          <w:p w14:paraId="34B316DE" w14:textId="77777777" w:rsidR="00593881" w:rsidRPr="00FF0E6D" w:rsidRDefault="00593881" w:rsidP="00593881">
            <w:pPr>
              <w:jc w:val="left"/>
              <w:rPr>
                <w:sz w:val="16"/>
                <w:szCs w:val="16"/>
              </w:rPr>
            </w:pPr>
          </w:p>
        </w:tc>
        <w:tc>
          <w:tcPr>
            <w:tcW w:w="3800" w:type="dxa"/>
            <w:noWrap/>
            <w:hideMark/>
          </w:tcPr>
          <w:p w14:paraId="55811B83" w14:textId="77777777" w:rsidR="00593881" w:rsidRPr="00FF0E6D" w:rsidRDefault="00593881" w:rsidP="00593881">
            <w:pPr>
              <w:jc w:val="left"/>
              <w:rPr>
                <w:sz w:val="16"/>
                <w:szCs w:val="16"/>
              </w:rPr>
            </w:pPr>
          </w:p>
        </w:tc>
        <w:tc>
          <w:tcPr>
            <w:tcW w:w="3180" w:type="dxa"/>
            <w:noWrap/>
            <w:hideMark/>
          </w:tcPr>
          <w:p w14:paraId="55095AC3" w14:textId="77777777" w:rsidR="00593881" w:rsidRPr="00FF0E6D" w:rsidRDefault="00593881" w:rsidP="00593881">
            <w:pPr>
              <w:jc w:val="left"/>
              <w:rPr>
                <w:sz w:val="16"/>
                <w:szCs w:val="16"/>
              </w:rPr>
            </w:pPr>
          </w:p>
        </w:tc>
        <w:tc>
          <w:tcPr>
            <w:tcW w:w="3540" w:type="dxa"/>
            <w:noWrap/>
            <w:hideMark/>
          </w:tcPr>
          <w:p w14:paraId="62EBD370" w14:textId="77777777" w:rsidR="00593881" w:rsidRPr="00FF0E6D" w:rsidRDefault="00593881" w:rsidP="00593881">
            <w:pPr>
              <w:jc w:val="left"/>
              <w:rPr>
                <w:sz w:val="16"/>
                <w:szCs w:val="16"/>
              </w:rPr>
            </w:pPr>
          </w:p>
        </w:tc>
      </w:tr>
      <w:tr w:rsidR="00593881" w:rsidRPr="00FF0E6D" w14:paraId="4425E72A" w14:textId="77777777" w:rsidTr="00593881">
        <w:trPr>
          <w:trHeight w:val="290"/>
        </w:trPr>
        <w:tc>
          <w:tcPr>
            <w:tcW w:w="5180" w:type="dxa"/>
            <w:noWrap/>
            <w:hideMark/>
          </w:tcPr>
          <w:p w14:paraId="1127EBF4" w14:textId="77777777" w:rsidR="00593881" w:rsidRPr="00FF0E6D" w:rsidRDefault="00593881" w:rsidP="00593881">
            <w:pPr>
              <w:jc w:val="left"/>
              <w:rPr>
                <w:sz w:val="16"/>
                <w:szCs w:val="16"/>
              </w:rPr>
            </w:pPr>
          </w:p>
        </w:tc>
        <w:tc>
          <w:tcPr>
            <w:tcW w:w="5191" w:type="dxa"/>
            <w:noWrap/>
            <w:hideMark/>
          </w:tcPr>
          <w:p w14:paraId="4393BAF2" w14:textId="77777777" w:rsidR="00593881" w:rsidRPr="00FF0E6D" w:rsidRDefault="00593881" w:rsidP="00593881">
            <w:pPr>
              <w:jc w:val="left"/>
              <w:rPr>
                <w:sz w:val="16"/>
                <w:szCs w:val="16"/>
              </w:rPr>
            </w:pPr>
          </w:p>
        </w:tc>
        <w:tc>
          <w:tcPr>
            <w:tcW w:w="3102" w:type="dxa"/>
            <w:noWrap/>
            <w:hideMark/>
          </w:tcPr>
          <w:p w14:paraId="15779E73" w14:textId="77777777" w:rsidR="00593881" w:rsidRPr="00FF0E6D" w:rsidRDefault="00593881" w:rsidP="00593881">
            <w:pPr>
              <w:jc w:val="left"/>
              <w:rPr>
                <w:sz w:val="16"/>
                <w:szCs w:val="16"/>
              </w:rPr>
            </w:pPr>
          </w:p>
        </w:tc>
        <w:tc>
          <w:tcPr>
            <w:tcW w:w="3760" w:type="dxa"/>
            <w:noWrap/>
            <w:hideMark/>
          </w:tcPr>
          <w:p w14:paraId="29064EA9" w14:textId="77777777" w:rsidR="00593881" w:rsidRPr="00FF0E6D" w:rsidRDefault="00593881" w:rsidP="00593881">
            <w:pPr>
              <w:jc w:val="left"/>
              <w:rPr>
                <w:sz w:val="16"/>
                <w:szCs w:val="16"/>
              </w:rPr>
            </w:pPr>
          </w:p>
        </w:tc>
        <w:tc>
          <w:tcPr>
            <w:tcW w:w="3800" w:type="dxa"/>
            <w:noWrap/>
            <w:hideMark/>
          </w:tcPr>
          <w:p w14:paraId="72047BAA" w14:textId="77777777" w:rsidR="00593881" w:rsidRPr="00FF0E6D" w:rsidRDefault="00593881" w:rsidP="00593881">
            <w:pPr>
              <w:jc w:val="left"/>
              <w:rPr>
                <w:sz w:val="16"/>
                <w:szCs w:val="16"/>
              </w:rPr>
            </w:pPr>
          </w:p>
        </w:tc>
        <w:tc>
          <w:tcPr>
            <w:tcW w:w="3180" w:type="dxa"/>
            <w:noWrap/>
            <w:hideMark/>
          </w:tcPr>
          <w:p w14:paraId="31091388" w14:textId="77777777" w:rsidR="00593881" w:rsidRPr="00FF0E6D" w:rsidRDefault="00593881" w:rsidP="00593881">
            <w:pPr>
              <w:jc w:val="left"/>
              <w:rPr>
                <w:sz w:val="16"/>
                <w:szCs w:val="16"/>
              </w:rPr>
            </w:pPr>
          </w:p>
        </w:tc>
        <w:tc>
          <w:tcPr>
            <w:tcW w:w="3540" w:type="dxa"/>
            <w:noWrap/>
            <w:hideMark/>
          </w:tcPr>
          <w:p w14:paraId="443F1C1A" w14:textId="77777777" w:rsidR="00593881" w:rsidRPr="00FF0E6D" w:rsidRDefault="00593881" w:rsidP="00593881">
            <w:pPr>
              <w:jc w:val="left"/>
              <w:rPr>
                <w:sz w:val="16"/>
                <w:szCs w:val="16"/>
              </w:rPr>
            </w:pPr>
          </w:p>
        </w:tc>
      </w:tr>
      <w:tr w:rsidR="00593881" w:rsidRPr="00FF0E6D" w14:paraId="35808690" w14:textId="77777777" w:rsidTr="00593881">
        <w:trPr>
          <w:trHeight w:val="290"/>
        </w:trPr>
        <w:tc>
          <w:tcPr>
            <w:tcW w:w="5180" w:type="dxa"/>
            <w:noWrap/>
            <w:hideMark/>
          </w:tcPr>
          <w:p w14:paraId="7D22084D" w14:textId="77777777" w:rsidR="00593881" w:rsidRPr="00FF0E6D" w:rsidRDefault="00593881" w:rsidP="00593881">
            <w:pPr>
              <w:jc w:val="left"/>
              <w:rPr>
                <w:b/>
                <w:bCs/>
                <w:sz w:val="16"/>
                <w:szCs w:val="16"/>
              </w:rPr>
            </w:pPr>
            <w:r w:rsidRPr="00FF0E6D">
              <w:rPr>
                <w:b/>
                <w:bCs/>
                <w:sz w:val="16"/>
                <w:szCs w:val="16"/>
              </w:rPr>
              <w:t>SCE 1: purchase of water rights (DWTP treatment)</w:t>
            </w:r>
          </w:p>
        </w:tc>
        <w:tc>
          <w:tcPr>
            <w:tcW w:w="5191" w:type="dxa"/>
            <w:noWrap/>
            <w:hideMark/>
          </w:tcPr>
          <w:p w14:paraId="1DA56E35" w14:textId="77777777" w:rsidR="00593881" w:rsidRPr="00FF0E6D" w:rsidRDefault="00593881" w:rsidP="00593881">
            <w:pPr>
              <w:jc w:val="left"/>
              <w:rPr>
                <w:b/>
                <w:bCs/>
                <w:sz w:val="16"/>
                <w:szCs w:val="16"/>
              </w:rPr>
            </w:pPr>
          </w:p>
        </w:tc>
        <w:tc>
          <w:tcPr>
            <w:tcW w:w="3102" w:type="dxa"/>
            <w:noWrap/>
            <w:hideMark/>
          </w:tcPr>
          <w:p w14:paraId="6E81A105" w14:textId="77777777" w:rsidR="00593881" w:rsidRPr="00FF0E6D" w:rsidRDefault="00593881" w:rsidP="00593881">
            <w:pPr>
              <w:jc w:val="left"/>
              <w:rPr>
                <w:sz w:val="16"/>
                <w:szCs w:val="16"/>
              </w:rPr>
            </w:pPr>
          </w:p>
        </w:tc>
        <w:tc>
          <w:tcPr>
            <w:tcW w:w="3760" w:type="dxa"/>
            <w:noWrap/>
            <w:hideMark/>
          </w:tcPr>
          <w:p w14:paraId="7E0B3EBD" w14:textId="77777777" w:rsidR="00593881" w:rsidRPr="00FF0E6D" w:rsidRDefault="00593881" w:rsidP="00593881">
            <w:pPr>
              <w:jc w:val="left"/>
              <w:rPr>
                <w:sz w:val="16"/>
                <w:szCs w:val="16"/>
              </w:rPr>
            </w:pPr>
          </w:p>
        </w:tc>
        <w:tc>
          <w:tcPr>
            <w:tcW w:w="3800" w:type="dxa"/>
            <w:noWrap/>
            <w:hideMark/>
          </w:tcPr>
          <w:p w14:paraId="1072D7AB" w14:textId="77777777" w:rsidR="00593881" w:rsidRPr="00FF0E6D" w:rsidRDefault="00593881" w:rsidP="00593881">
            <w:pPr>
              <w:jc w:val="left"/>
              <w:rPr>
                <w:sz w:val="16"/>
                <w:szCs w:val="16"/>
              </w:rPr>
            </w:pPr>
          </w:p>
        </w:tc>
        <w:tc>
          <w:tcPr>
            <w:tcW w:w="3180" w:type="dxa"/>
            <w:noWrap/>
            <w:hideMark/>
          </w:tcPr>
          <w:p w14:paraId="20C86A1A" w14:textId="77777777" w:rsidR="00593881" w:rsidRPr="00FF0E6D" w:rsidRDefault="00593881" w:rsidP="00593881">
            <w:pPr>
              <w:jc w:val="left"/>
              <w:rPr>
                <w:sz w:val="16"/>
                <w:szCs w:val="16"/>
              </w:rPr>
            </w:pPr>
            <w:r w:rsidRPr="00FF0E6D">
              <w:rPr>
                <w:sz w:val="16"/>
                <w:szCs w:val="16"/>
              </w:rPr>
              <w:t>BAF</w:t>
            </w:r>
          </w:p>
        </w:tc>
        <w:tc>
          <w:tcPr>
            <w:tcW w:w="3540" w:type="dxa"/>
            <w:noWrap/>
            <w:hideMark/>
          </w:tcPr>
          <w:p w14:paraId="439B3D03" w14:textId="77777777" w:rsidR="00593881" w:rsidRPr="00FF0E6D" w:rsidRDefault="00593881" w:rsidP="00593881">
            <w:pPr>
              <w:jc w:val="left"/>
              <w:rPr>
                <w:sz w:val="16"/>
                <w:szCs w:val="16"/>
              </w:rPr>
            </w:pPr>
            <w:r w:rsidRPr="00FF0E6D">
              <w:rPr>
                <w:sz w:val="16"/>
                <w:szCs w:val="16"/>
              </w:rPr>
              <w:t>Biologically active filtration</w:t>
            </w:r>
          </w:p>
        </w:tc>
      </w:tr>
      <w:tr w:rsidR="00593881" w:rsidRPr="00FF0E6D" w14:paraId="03554B29" w14:textId="77777777" w:rsidTr="00593881">
        <w:trPr>
          <w:trHeight w:val="290"/>
        </w:trPr>
        <w:tc>
          <w:tcPr>
            <w:tcW w:w="5180" w:type="dxa"/>
            <w:noWrap/>
            <w:hideMark/>
          </w:tcPr>
          <w:p w14:paraId="1EB7206D" w14:textId="77777777" w:rsidR="00593881" w:rsidRPr="00FF0E6D" w:rsidRDefault="00593881" w:rsidP="00593881">
            <w:pPr>
              <w:jc w:val="left"/>
              <w:rPr>
                <w:b/>
                <w:bCs/>
                <w:sz w:val="16"/>
                <w:szCs w:val="16"/>
              </w:rPr>
            </w:pPr>
            <w:r w:rsidRPr="00FF0E6D">
              <w:rPr>
                <w:b/>
                <w:bCs/>
                <w:sz w:val="16"/>
                <w:szCs w:val="16"/>
              </w:rPr>
              <w:t xml:space="preserve">SCE 2: </w:t>
            </w:r>
          </w:p>
        </w:tc>
        <w:tc>
          <w:tcPr>
            <w:tcW w:w="8293" w:type="dxa"/>
            <w:gridSpan w:val="2"/>
            <w:noWrap/>
            <w:hideMark/>
          </w:tcPr>
          <w:p w14:paraId="7263AE77" w14:textId="77777777" w:rsidR="00593881" w:rsidRPr="00FF0E6D" w:rsidRDefault="00593881" w:rsidP="00593881">
            <w:pPr>
              <w:jc w:val="left"/>
              <w:rPr>
                <w:b/>
                <w:bCs/>
                <w:sz w:val="16"/>
                <w:szCs w:val="16"/>
              </w:rPr>
            </w:pPr>
            <w:r w:rsidRPr="00FF0E6D">
              <w:rPr>
                <w:b/>
                <w:bCs/>
                <w:sz w:val="16"/>
                <w:szCs w:val="16"/>
              </w:rPr>
              <w:t>IPR: Advanced treatment (RO or BAC + MF +UV) + aquifer + conveyance (need to add DWT)</w:t>
            </w:r>
          </w:p>
        </w:tc>
        <w:tc>
          <w:tcPr>
            <w:tcW w:w="3760" w:type="dxa"/>
            <w:noWrap/>
            <w:hideMark/>
          </w:tcPr>
          <w:p w14:paraId="75290643" w14:textId="77777777" w:rsidR="00593881" w:rsidRPr="00FF0E6D" w:rsidRDefault="00593881" w:rsidP="00593881">
            <w:pPr>
              <w:jc w:val="left"/>
              <w:rPr>
                <w:b/>
                <w:bCs/>
                <w:sz w:val="16"/>
                <w:szCs w:val="16"/>
              </w:rPr>
            </w:pPr>
          </w:p>
        </w:tc>
        <w:tc>
          <w:tcPr>
            <w:tcW w:w="3800" w:type="dxa"/>
            <w:noWrap/>
            <w:hideMark/>
          </w:tcPr>
          <w:p w14:paraId="41E21C12" w14:textId="77777777" w:rsidR="00593881" w:rsidRPr="00FF0E6D" w:rsidRDefault="00593881" w:rsidP="00593881">
            <w:pPr>
              <w:jc w:val="left"/>
              <w:rPr>
                <w:sz w:val="16"/>
                <w:szCs w:val="16"/>
              </w:rPr>
            </w:pPr>
          </w:p>
        </w:tc>
        <w:tc>
          <w:tcPr>
            <w:tcW w:w="3180" w:type="dxa"/>
            <w:noWrap/>
            <w:hideMark/>
          </w:tcPr>
          <w:p w14:paraId="1A5BAF64" w14:textId="77777777" w:rsidR="00593881" w:rsidRPr="00FF0E6D" w:rsidRDefault="00593881" w:rsidP="00593881">
            <w:pPr>
              <w:jc w:val="left"/>
              <w:rPr>
                <w:sz w:val="16"/>
                <w:szCs w:val="16"/>
              </w:rPr>
            </w:pPr>
            <w:r w:rsidRPr="00FF0E6D">
              <w:rPr>
                <w:sz w:val="16"/>
                <w:szCs w:val="16"/>
              </w:rPr>
              <w:t>BAC</w:t>
            </w:r>
          </w:p>
        </w:tc>
        <w:tc>
          <w:tcPr>
            <w:tcW w:w="3540" w:type="dxa"/>
            <w:noWrap/>
            <w:hideMark/>
          </w:tcPr>
          <w:p w14:paraId="4A64426E" w14:textId="77777777" w:rsidR="00593881" w:rsidRPr="00FF0E6D" w:rsidRDefault="00593881" w:rsidP="00593881">
            <w:pPr>
              <w:jc w:val="left"/>
              <w:rPr>
                <w:sz w:val="16"/>
                <w:szCs w:val="16"/>
              </w:rPr>
            </w:pPr>
            <w:r w:rsidRPr="00FF0E6D">
              <w:rPr>
                <w:sz w:val="16"/>
                <w:szCs w:val="16"/>
              </w:rPr>
              <w:t>Biologically activated carbon</w:t>
            </w:r>
          </w:p>
        </w:tc>
      </w:tr>
      <w:tr w:rsidR="00593881" w:rsidRPr="00FF0E6D" w14:paraId="7F6E8129" w14:textId="77777777" w:rsidTr="00593881">
        <w:trPr>
          <w:trHeight w:val="290"/>
        </w:trPr>
        <w:tc>
          <w:tcPr>
            <w:tcW w:w="5180" w:type="dxa"/>
            <w:noWrap/>
            <w:hideMark/>
          </w:tcPr>
          <w:p w14:paraId="7A310529" w14:textId="77777777" w:rsidR="00593881" w:rsidRPr="00FF0E6D" w:rsidRDefault="00593881" w:rsidP="00593881">
            <w:pPr>
              <w:jc w:val="left"/>
              <w:rPr>
                <w:sz w:val="16"/>
                <w:szCs w:val="16"/>
              </w:rPr>
            </w:pPr>
          </w:p>
        </w:tc>
        <w:tc>
          <w:tcPr>
            <w:tcW w:w="5191" w:type="dxa"/>
            <w:noWrap/>
            <w:hideMark/>
          </w:tcPr>
          <w:p w14:paraId="459FE89D" w14:textId="77777777" w:rsidR="00593881" w:rsidRPr="00FF0E6D" w:rsidRDefault="00593881" w:rsidP="00593881">
            <w:pPr>
              <w:jc w:val="left"/>
              <w:rPr>
                <w:sz w:val="16"/>
                <w:szCs w:val="16"/>
              </w:rPr>
            </w:pPr>
            <w:r w:rsidRPr="00FF0E6D">
              <w:rPr>
                <w:sz w:val="16"/>
                <w:szCs w:val="16"/>
              </w:rPr>
              <w:t>SEEC IPR RO</w:t>
            </w:r>
          </w:p>
        </w:tc>
        <w:tc>
          <w:tcPr>
            <w:tcW w:w="3102" w:type="dxa"/>
            <w:noWrap/>
            <w:hideMark/>
          </w:tcPr>
          <w:p w14:paraId="22AB9D0A" w14:textId="77777777" w:rsidR="00593881" w:rsidRPr="00FF0E6D" w:rsidRDefault="00593881" w:rsidP="00593881">
            <w:pPr>
              <w:jc w:val="left"/>
              <w:rPr>
                <w:sz w:val="16"/>
                <w:szCs w:val="16"/>
              </w:rPr>
            </w:pPr>
          </w:p>
        </w:tc>
        <w:tc>
          <w:tcPr>
            <w:tcW w:w="3760" w:type="dxa"/>
            <w:noWrap/>
            <w:hideMark/>
          </w:tcPr>
          <w:p w14:paraId="2CB43F7B" w14:textId="77777777" w:rsidR="00593881" w:rsidRPr="00FF0E6D" w:rsidRDefault="00593881" w:rsidP="00593881">
            <w:pPr>
              <w:jc w:val="left"/>
              <w:rPr>
                <w:sz w:val="16"/>
                <w:szCs w:val="16"/>
              </w:rPr>
            </w:pPr>
          </w:p>
        </w:tc>
        <w:tc>
          <w:tcPr>
            <w:tcW w:w="3800" w:type="dxa"/>
            <w:noWrap/>
            <w:hideMark/>
          </w:tcPr>
          <w:p w14:paraId="19F42A07" w14:textId="77777777" w:rsidR="00593881" w:rsidRPr="00FF0E6D" w:rsidRDefault="00593881" w:rsidP="00593881">
            <w:pPr>
              <w:jc w:val="left"/>
              <w:rPr>
                <w:sz w:val="16"/>
                <w:szCs w:val="16"/>
              </w:rPr>
            </w:pPr>
          </w:p>
        </w:tc>
        <w:tc>
          <w:tcPr>
            <w:tcW w:w="3180" w:type="dxa"/>
            <w:noWrap/>
            <w:hideMark/>
          </w:tcPr>
          <w:p w14:paraId="46FD07F0" w14:textId="77777777" w:rsidR="00593881" w:rsidRPr="00FF0E6D" w:rsidRDefault="00593881" w:rsidP="00593881">
            <w:pPr>
              <w:jc w:val="left"/>
              <w:rPr>
                <w:sz w:val="16"/>
                <w:szCs w:val="16"/>
              </w:rPr>
            </w:pPr>
          </w:p>
        </w:tc>
        <w:tc>
          <w:tcPr>
            <w:tcW w:w="3540" w:type="dxa"/>
            <w:noWrap/>
            <w:hideMark/>
          </w:tcPr>
          <w:p w14:paraId="74266145" w14:textId="77777777" w:rsidR="00593881" w:rsidRPr="00FF0E6D" w:rsidRDefault="00593881" w:rsidP="00593881">
            <w:pPr>
              <w:jc w:val="left"/>
              <w:rPr>
                <w:sz w:val="16"/>
                <w:szCs w:val="16"/>
              </w:rPr>
            </w:pPr>
          </w:p>
        </w:tc>
      </w:tr>
      <w:tr w:rsidR="00593881" w:rsidRPr="00FF0E6D" w14:paraId="7D391586" w14:textId="77777777" w:rsidTr="00593881">
        <w:trPr>
          <w:trHeight w:val="290"/>
        </w:trPr>
        <w:tc>
          <w:tcPr>
            <w:tcW w:w="5180" w:type="dxa"/>
            <w:noWrap/>
            <w:hideMark/>
          </w:tcPr>
          <w:p w14:paraId="4D5DEDB7" w14:textId="77777777" w:rsidR="00593881" w:rsidRPr="00FF0E6D" w:rsidRDefault="00593881" w:rsidP="00593881">
            <w:pPr>
              <w:jc w:val="left"/>
              <w:rPr>
                <w:sz w:val="16"/>
                <w:szCs w:val="16"/>
              </w:rPr>
            </w:pPr>
          </w:p>
        </w:tc>
        <w:tc>
          <w:tcPr>
            <w:tcW w:w="5191" w:type="dxa"/>
            <w:noWrap/>
            <w:hideMark/>
          </w:tcPr>
          <w:p w14:paraId="27756E02" w14:textId="77777777" w:rsidR="00593881" w:rsidRPr="00FF0E6D" w:rsidRDefault="00593881" w:rsidP="00593881">
            <w:pPr>
              <w:jc w:val="left"/>
              <w:rPr>
                <w:sz w:val="16"/>
                <w:szCs w:val="16"/>
              </w:rPr>
            </w:pPr>
            <w:r w:rsidRPr="00FF0E6D">
              <w:rPr>
                <w:sz w:val="16"/>
                <w:szCs w:val="16"/>
              </w:rPr>
              <w:t>SEEC IPR BAF (it is BAC)</w:t>
            </w:r>
          </w:p>
        </w:tc>
        <w:tc>
          <w:tcPr>
            <w:tcW w:w="3102" w:type="dxa"/>
            <w:noWrap/>
            <w:hideMark/>
          </w:tcPr>
          <w:p w14:paraId="5F0A051D" w14:textId="77777777" w:rsidR="00593881" w:rsidRPr="00FF0E6D" w:rsidRDefault="00593881" w:rsidP="00593881">
            <w:pPr>
              <w:jc w:val="left"/>
              <w:rPr>
                <w:sz w:val="16"/>
                <w:szCs w:val="16"/>
              </w:rPr>
            </w:pPr>
            <w:r w:rsidRPr="00FF0E6D">
              <w:rPr>
                <w:sz w:val="16"/>
                <w:szCs w:val="16"/>
              </w:rPr>
              <w:t>e</w:t>
            </w:r>
          </w:p>
        </w:tc>
        <w:tc>
          <w:tcPr>
            <w:tcW w:w="3760" w:type="dxa"/>
            <w:noWrap/>
            <w:hideMark/>
          </w:tcPr>
          <w:p w14:paraId="1E7300D4" w14:textId="77777777" w:rsidR="00593881" w:rsidRPr="00FF0E6D" w:rsidRDefault="00593881" w:rsidP="00593881">
            <w:pPr>
              <w:jc w:val="left"/>
              <w:rPr>
                <w:sz w:val="16"/>
                <w:szCs w:val="16"/>
              </w:rPr>
            </w:pPr>
          </w:p>
        </w:tc>
        <w:tc>
          <w:tcPr>
            <w:tcW w:w="3800" w:type="dxa"/>
            <w:noWrap/>
            <w:hideMark/>
          </w:tcPr>
          <w:p w14:paraId="3CF38FF2" w14:textId="77777777" w:rsidR="00593881" w:rsidRPr="00FF0E6D" w:rsidRDefault="00593881" w:rsidP="00593881">
            <w:pPr>
              <w:jc w:val="left"/>
              <w:rPr>
                <w:sz w:val="16"/>
                <w:szCs w:val="16"/>
              </w:rPr>
            </w:pPr>
          </w:p>
        </w:tc>
        <w:tc>
          <w:tcPr>
            <w:tcW w:w="3180" w:type="dxa"/>
            <w:noWrap/>
            <w:hideMark/>
          </w:tcPr>
          <w:p w14:paraId="66E602F7" w14:textId="77777777" w:rsidR="00593881" w:rsidRPr="00FF0E6D" w:rsidRDefault="00593881" w:rsidP="00593881">
            <w:pPr>
              <w:jc w:val="left"/>
              <w:rPr>
                <w:sz w:val="16"/>
                <w:szCs w:val="16"/>
              </w:rPr>
            </w:pPr>
            <w:r w:rsidRPr="00FF0E6D">
              <w:rPr>
                <w:sz w:val="16"/>
                <w:szCs w:val="16"/>
              </w:rPr>
              <w:t>Capacity</w:t>
            </w:r>
          </w:p>
        </w:tc>
        <w:tc>
          <w:tcPr>
            <w:tcW w:w="3540" w:type="dxa"/>
            <w:noWrap/>
            <w:hideMark/>
          </w:tcPr>
          <w:p w14:paraId="210CA595" w14:textId="77777777" w:rsidR="00593881" w:rsidRPr="00FF0E6D" w:rsidRDefault="00593881" w:rsidP="00593881">
            <w:pPr>
              <w:jc w:val="left"/>
              <w:rPr>
                <w:sz w:val="16"/>
                <w:szCs w:val="16"/>
              </w:rPr>
            </w:pPr>
          </w:p>
        </w:tc>
      </w:tr>
      <w:tr w:rsidR="00593881" w:rsidRPr="00FF0E6D" w14:paraId="78AFC95E" w14:textId="77777777" w:rsidTr="00593881">
        <w:trPr>
          <w:trHeight w:val="290"/>
        </w:trPr>
        <w:tc>
          <w:tcPr>
            <w:tcW w:w="5180" w:type="dxa"/>
            <w:noWrap/>
            <w:hideMark/>
          </w:tcPr>
          <w:p w14:paraId="11FBB210" w14:textId="77777777" w:rsidR="00593881" w:rsidRPr="00FF0E6D" w:rsidRDefault="00593881" w:rsidP="00593881">
            <w:pPr>
              <w:jc w:val="left"/>
              <w:rPr>
                <w:b/>
                <w:bCs/>
                <w:sz w:val="16"/>
                <w:szCs w:val="16"/>
              </w:rPr>
            </w:pPr>
            <w:r w:rsidRPr="00FF0E6D">
              <w:rPr>
                <w:b/>
                <w:bCs/>
                <w:sz w:val="16"/>
                <w:szCs w:val="16"/>
              </w:rPr>
              <w:t>SCE 3:</w:t>
            </w:r>
          </w:p>
        </w:tc>
        <w:tc>
          <w:tcPr>
            <w:tcW w:w="5191" w:type="dxa"/>
            <w:noWrap/>
            <w:hideMark/>
          </w:tcPr>
          <w:p w14:paraId="7FEAD75E" w14:textId="77777777" w:rsidR="00593881" w:rsidRPr="00FF0E6D" w:rsidRDefault="00593881" w:rsidP="00593881">
            <w:pPr>
              <w:jc w:val="left"/>
              <w:rPr>
                <w:b/>
                <w:bCs/>
                <w:sz w:val="16"/>
                <w:szCs w:val="16"/>
              </w:rPr>
            </w:pPr>
            <w:r w:rsidRPr="00FF0E6D">
              <w:rPr>
                <w:b/>
                <w:bCs/>
                <w:sz w:val="16"/>
                <w:szCs w:val="16"/>
              </w:rPr>
              <w:t>Advanced treatment + DWT + conveyance</w:t>
            </w:r>
          </w:p>
        </w:tc>
        <w:tc>
          <w:tcPr>
            <w:tcW w:w="3102" w:type="dxa"/>
            <w:noWrap/>
            <w:hideMark/>
          </w:tcPr>
          <w:p w14:paraId="6F551CE5" w14:textId="77777777" w:rsidR="00593881" w:rsidRPr="00FF0E6D" w:rsidRDefault="00593881" w:rsidP="00593881">
            <w:pPr>
              <w:jc w:val="left"/>
              <w:rPr>
                <w:b/>
                <w:bCs/>
                <w:sz w:val="16"/>
                <w:szCs w:val="16"/>
              </w:rPr>
            </w:pPr>
          </w:p>
        </w:tc>
        <w:tc>
          <w:tcPr>
            <w:tcW w:w="3760" w:type="dxa"/>
            <w:noWrap/>
            <w:hideMark/>
          </w:tcPr>
          <w:p w14:paraId="2F425ED3" w14:textId="77777777" w:rsidR="00593881" w:rsidRPr="00FF0E6D" w:rsidRDefault="00593881" w:rsidP="00593881">
            <w:pPr>
              <w:jc w:val="left"/>
              <w:rPr>
                <w:sz w:val="16"/>
                <w:szCs w:val="16"/>
              </w:rPr>
            </w:pPr>
          </w:p>
        </w:tc>
        <w:tc>
          <w:tcPr>
            <w:tcW w:w="3800" w:type="dxa"/>
            <w:noWrap/>
            <w:hideMark/>
          </w:tcPr>
          <w:p w14:paraId="203C9235" w14:textId="77777777" w:rsidR="00593881" w:rsidRPr="00FF0E6D" w:rsidRDefault="00593881" w:rsidP="00593881">
            <w:pPr>
              <w:jc w:val="left"/>
              <w:rPr>
                <w:sz w:val="16"/>
                <w:szCs w:val="16"/>
              </w:rPr>
            </w:pPr>
          </w:p>
        </w:tc>
        <w:tc>
          <w:tcPr>
            <w:tcW w:w="3180" w:type="dxa"/>
            <w:noWrap/>
            <w:hideMark/>
          </w:tcPr>
          <w:p w14:paraId="4EC1AEA7" w14:textId="30461BF8" w:rsidR="00593881" w:rsidRPr="00FF0E6D" w:rsidRDefault="00593881" w:rsidP="00593881">
            <w:pPr>
              <w:jc w:val="left"/>
              <w:rPr>
                <w:sz w:val="16"/>
                <w:szCs w:val="16"/>
              </w:rPr>
            </w:pPr>
            <w:r w:rsidRPr="00FF0E6D">
              <w:rPr>
                <w:noProof/>
                <w:sz w:val="16"/>
                <w:szCs w:val="16"/>
              </w:rPr>
              <w:drawing>
                <wp:anchor distT="0" distB="0" distL="114300" distR="114300" simplePos="0" relativeHeight="251657728" behindDoc="0" locked="0" layoutInCell="1" allowOverlap="1" wp14:anchorId="5AB62B36" wp14:editId="5792A80F">
                  <wp:simplePos x="0" y="0"/>
                  <wp:positionH relativeFrom="column">
                    <wp:posOffset>22802850</wp:posOffset>
                  </wp:positionH>
                  <wp:positionV relativeFrom="paragraph">
                    <wp:posOffset>2235200</wp:posOffset>
                  </wp:positionV>
                  <wp:extent cx="3517900" cy="857250"/>
                  <wp:effectExtent l="0" t="0" r="0" b="0"/>
                  <wp:wrapNone/>
                  <wp:docPr id="1458529299" name="Picture 9" descr="A table with numbers and symbols&#10;&#10;Description automatically generated">
                    <a:extLst xmlns:a="http://schemas.openxmlformats.org/drawingml/2006/main">
                      <a:ext uri="{FF2B5EF4-FFF2-40B4-BE49-F238E27FC236}">
                        <a16:creationId xmlns:a16="http://schemas.microsoft.com/office/drawing/2014/main" id="{FBF18BD1-F2DC-7738-A03D-60DBA75747B0}"/>
                      </a:ext>
                    </a:extLst>
                  </wp:docPr>
                  <wp:cNvGraphicFramePr/>
                  <a:graphic xmlns:a="http://schemas.openxmlformats.org/drawingml/2006/main">
                    <a:graphicData uri="http://schemas.openxmlformats.org/drawingml/2006/picture">
                      <pic:pic xmlns:pic="http://schemas.openxmlformats.org/drawingml/2006/picture">
                        <pic:nvPicPr>
                          <pic:cNvPr id="1458529299" name="Picture 9" descr="A table with numbers and symbols&#10;&#10;Description automatically generated">
                            <a:extLst>
                              <a:ext uri="{FF2B5EF4-FFF2-40B4-BE49-F238E27FC236}">
                                <a16:creationId xmlns:a16="http://schemas.microsoft.com/office/drawing/2014/main" id="{FBF18BD1-F2DC-7738-A03D-60DBA75747B0}"/>
                              </a:ext>
                            </a:extLst>
                          </pic:cNvPr>
                          <pic:cNvPicPr>
                            <a:picLocks noChangeAspect="1"/>
                          </pic:cNvPicPr>
                        </pic:nvPicPr>
                        <pic:blipFill>
                          <a:blip r:embed="rId21"/>
                          <a:stretch>
                            <a:fillRect/>
                          </a:stretch>
                        </pic:blipFill>
                        <pic:spPr>
                          <a:xfrm>
                            <a:off x="0" y="0"/>
                            <a:ext cx="3446923" cy="876288"/>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39"/>
            </w:tblGrid>
            <w:tr w:rsidR="00593881" w:rsidRPr="00FF0E6D" w14:paraId="402562CF" w14:textId="77777777">
              <w:trPr>
                <w:trHeight w:val="290"/>
                <w:tblCellSpacing w:w="0" w:type="dxa"/>
              </w:trPr>
              <w:tc>
                <w:tcPr>
                  <w:tcW w:w="3180" w:type="dxa"/>
                  <w:tcBorders>
                    <w:top w:val="nil"/>
                    <w:left w:val="nil"/>
                    <w:bottom w:val="nil"/>
                    <w:right w:val="nil"/>
                  </w:tcBorders>
                  <w:shd w:val="clear" w:color="auto" w:fill="auto"/>
                  <w:noWrap/>
                  <w:vAlign w:val="bottom"/>
                  <w:hideMark/>
                </w:tcPr>
                <w:p w14:paraId="77562DBB" w14:textId="77777777" w:rsidR="00593881" w:rsidRPr="00FF0E6D" w:rsidRDefault="00593881" w:rsidP="00593881">
                  <w:pPr>
                    <w:jc w:val="left"/>
                    <w:rPr>
                      <w:sz w:val="16"/>
                      <w:szCs w:val="16"/>
                    </w:rPr>
                  </w:pPr>
                  <w:r w:rsidRPr="00FF0E6D">
                    <w:rPr>
                      <w:sz w:val="16"/>
                      <w:szCs w:val="16"/>
                    </w:rPr>
                    <w:t>94,635.29</w:t>
                  </w:r>
                </w:p>
              </w:tc>
            </w:tr>
          </w:tbl>
          <w:p w14:paraId="754C6D0C" w14:textId="77777777" w:rsidR="00593881" w:rsidRPr="00FF0E6D" w:rsidRDefault="00593881">
            <w:pPr>
              <w:jc w:val="left"/>
              <w:rPr>
                <w:sz w:val="16"/>
                <w:szCs w:val="16"/>
              </w:rPr>
            </w:pPr>
          </w:p>
        </w:tc>
        <w:tc>
          <w:tcPr>
            <w:tcW w:w="3540" w:type="dxa"/>
            <w:noWrap/>
            <w:hideMark/>
          </w:tcPr>
          <w:p w14:paraId="10005B00" w14:textId="77777777" w:rsidR="00593881" w:rsidRPr="00FF0E6D" w:rsidRDefault="00593881" w:rsidP="00593881">
            <w:pPr>
              <w:jc w:val="left"/>
              <w:rPr>
                <w:sz w:val="16"/>
                <w:szCs w:val="16"/>
              </w:rPr>
            </w:pPr>
            <w:r w:rsidRPr="00FF0E6D">
              <w:rPr>
                <w:sz w:val="16"/>
                <w:szCs w:val="16"/>
              </w:rPr>
              <w:t>m3/day</w:t>
            </w:r>
          </w:p>
        </w:tc>
      </w:tr>
      <w:tr w:rsidR="00593881" w:rsidRPr="00FF0E6D" w14:paraId="47E2C799" w14:textId="77777777" w:rsidTr="00593881">
        <w:trPr>
          <w:trHeight w:val="290"/>
        </w:trPr>
        <w:tc>
          <w:tcPr>
            <w:tcW w:w="5180" w:type="dxa"/>
            <w:noWrap/>
            <w:hideMark/>
          </w:tcPr>
          <w:p w14:paraId="0ACD0819" w14:textId="77777777" w:rsidR="00593881" w:rsidRPr="00FF0E6D" w:rsidRDefault="00593881" w:rsidP="00593881">
            <w:pPr>
              <w:jc w:val="left"/>
              <w:rPr>
                <w:sz w:val="16"/>
                <w:szCs w:val="16"/>
              </w:rPr>
            </w:pPr>
          </w:p>
        </w:tc>
        <w:tc>
          <w:tcPr>
            <w:tcW w:w="5191" w:type="dxa"/>
            <w:noWrap/>
            <w:hideMark/>
          </w:tcPr>
          <w:p w14:paraId="76BC5EC0" w14:textId="77777777" w:rsidR="00593881" w:rsidRPr="00FF0E6D" w:rsidRDefault="00593881" w:rsidP="00593881">
            <w:pPr>
              <w:jc w:val="left"/>
              <w:rPr>
                <w:sz w:val="16"/>
                <w:szCs w:val="16"/>
              </w:rPr>
            </w:pPr>
            <w:r w:rsidRPr="00FF0E6D">
              <w:rPr>
                <w:sz w:val="16"/>
                <w:szCs w:val="16"/>
              </w:rPr>
              <w:t>SEEC DPR + DWT (considered redundant); with RO</w:t>
            </w:r>
          </w:p>
        </w:tc>
        <w:tc>
          <w:tcPr>
            <w:tcW w:w="3102" w:type="dxa"/>
            <w:noWrap/>
            <w:hideMark/>
          </w:tcPr>
          <w:p w14:paraId="338BEA61" w14:textId="77777777" w:rsidR="00593881" w:rsidRPr="00FF0E6D" w:rsidRDefault="00593881" w:rsidP="00593881">
            <w:pPr>
              <w:jc w:val="left"/>
              <w:rPr>
                <w:sz w:val="16"/>
                <w:szCs w:val="16"/>
              </w:rPr>
            </w:pPr>
          </w:p>
        </w:tc>
        <w:tc>
          <w:tcPr>
            <w:tcW w:w="3760" w:type="dxa"/>
            <w:noWrap/>
            <w:hideMark/>
          </w:tcPr>
          <w:p w14:paraId="19AB642E" w14:textId="77777777" w:rsidR="00593881" w:rsidRPr="00FF0E6D" w:rsidRDefault="00593881" w:rsidP="00593881">
            <w:pPr>
              <w:jc w:val="left"/>
              <w:rPr>
                <w:sz w:val="16"/>
                <w:szCs w:val="16"/>
              </w:rPr>
            </w:pPr>
          </w:p>
        </w:tc>
        <w:tc>
          <w:tcPr>
            <w:tcW w:w="3800" w:type="dxa"/>
            <w:noWrap/>
            <w:hideMark/>
          </w:tcPr>
          <w:p w14:paraId="5F2F037D" w14:textId="77777777" w:rsidR="00593881" w:rsidRPr="00FF0E6D" w:rsidRDefault="00593881" w:rsidP="00593881">
            <w:pPr>
              <w:jc w:val="left"/>
              <w:rPr>
                <w:sz w:val="16"/>
                <w:szCs w:val="16"/>
              </w:rPr>
            </w:pPr>
          </w:p>
        </w:tc>
        <w:tc>
          <w:tcPr>
            <w:tcW w:w="3180" w:type="dxa"/>
            <w:noWrap/>
            <w:hideMark/>
          </w:tcPr>
          <w:p w14:paraId="29A5B6E4" w14:textId="77777777" w:rsidR="00593881" w:rsidRPr="00FF0E6D" w:rsidRDefault="00593881" w:rsidP="00593881">
            <w:pPr>
              <w:jc w:val="left"/>
              <w:rPr>
                <w:sz w:val="16"/>
                <w:szCs w:val="16"/>
              </w:rPr>
            </w:pPr>
          </w:p>
        </w:tc>
        <w:tc>
          <w:tcPr>
            <w:tcW w:w="3540" w:type="dxa"/>
            <w:noWrap/>
            <w:hideMark/>
          </w:tcPr>
          <w:p w14:paraId="5566128E" w14:textId="77777777" w:rsidR="00593881" w:rsidRPr="00FF0E6D" w:rsidRDefault="00593881" w:rsidP="00593881">
            <w:pPr>
              <w:jc w:val="left"/>
              <w:rPr>
                <w:sz w:val="16"/>
                <w:szCs w:val="16"/>
              </w:rPr>
            </w:pPr>
          </w:p>
        </w:tc>
      </w:tr>
      <w:tr w:rsidR="00593881" w:rsidRPr="00FF0E6D" w14:paraId="78930FF5" w14:textId="77777777" w:rsidTr="00593881">
        <w:trPr>
          <w:trHeight w:val="290"/>
        </w:trPr>
        <w:tc>
          <w:tcPr>
            <w:tcW w:w="5180" w:type="dxa"/>
            <w:noWrap/>
            <w:hideMark/>
          </w:tcPr>
          <w:p w14:paraId="621015A4" w14:textId="77777777" w:rsidR="00593881" w:rsidRPr="00FF0E6D" w:rsidRDefault="00593881" w:rsidP="00593881">
            <w:pPr>
              <w:jc w:val="left"/>
              <w:rPr>
                <w:b/>
                <w:bCs/>
                <w:sz w:val="16"/>
                <w:szCs w:val="16"/>
              </w:rPr>
            </w:pPr>
            <w:r w:rsidRPr="00FF0E6D">
              <w:rPr>
                <w:b/>
                <w:bCs/>
                <w:sz w:val="16"/>
                <w:szCs w:val="16"/>
              </w:rPr>
              <w:t>SCE 4: Advanced treatment + conveyance (DPR)</w:t>
            </w:r>
          </w:p>
        </w:tc>
        <w:tc>
          <w:tcPr>
            <w:tcW w:w="5191" w:type="dxa"/>
            <w:noWrap/>
            <w:hideMark/>
          </w:tcPr>
          <w:p w14:paraId="1E1B2559" w14:textId="77777777" w:rsidR="00593881" w:rsidRPr="00FF0E6D" w:rsidRDefault="00593881" w:rsidP="00593881">
            <w:pPr>
              <w:jc w:val="left"/>
              <w:rPr>
                <w:b/>
                <w:bCs/>
                <w:sz w:val="16"/>
                <w:szCs w:val="16"/>
              </w:rPr>
            </w:pPr>
          </w:p>
        </w:tc>
        <w:tc>
          <w:tcPr>
            <w:tcW w:w="3102" w:type="dxa"/>
            <w:noWrap/>
            <w:hideMark/>
          </w:tcPr>
          <w:p w14:paraId="127488F9" w14:textId="77777777" w:rsidR="00593881" w:rsidRPr="00FF0E6D" w:rsidRDefault="00593881" w:rsidP="00593881">
            <w:pPr>
              <w:jc w:val="left"/>
              <w:rPr>
                <w:sz w:val="16"/>
                <w:szCs w:val="16"/>
              </w:rPr>
            </w:pPr>
          </w:p>
        </w:tc>
        <w:tc>
          <w:tcPr>
            <w:tcW w:w="3760" w:type="dxa"/>
            <w:noWrap/>
            <w:hideMark/>
          </w:tcPr>
          <w:p w14:paraId="1BB7706E" w14:textId="77777777" w:rsidR="00593881" w:rsidRPr="00FF0E6D" w:rsidRDefault="00593881" w:rsidP="00593881">
            <w:pPr>
              <w:jc w:val="left"/>
              <w:rPr>
                <w:sz w:val="16"/>
                <w:szCs w:val="16"/>
              </w:rPr>
            </w:pPr>
          </w:p>
        </w:tc>
        <w:tc>
          <w:tcPr>
            <w:tcW w:w="3800" w:type="dxa"/>
            <w:noWrap/>
            <w:hideMark/>
          </w:tcPr>
          <w:p w14:paraId="6760F9BC" w14:textId="77777777" w:rsidR="00593881" w:rsidRPr="00FF0E6D" w:rsidRDefault="00593881" w:rsidP="00593881">
            <w:pPr>
              <w:jc w:val="left"/>
              <w:rPr>
                <w:sz w:val="16"/>
                <w:szCs w:val="16"/>
              </w:rPr>
            </w:pPr>
          </w:p>
        </w:tc>
        <w:tc>
          <w:tcPr>
            <w:tcW w:w="3180" w:type="dxa"/>
            <w:noWrap/>
            <w:hideMark/>
          </w:tcPr>
          <w:p w14:paraId="0E598FF8" w14:textId="77777777" w:rsidR="00593881" w:rsidRPr="00FF0E6D" w:rsidRDefault="00593881" w:rsidP="00593881">
            <w:pPr>
              <w:jc w:val="left"/>
              <w:rPr>
                <w:sz w:val="16"/>
                <w:szCs w:val="16"/>
              </w:rPr>
            </w:pPr>
          </w:p>
        </w:tc>
        <w:tc>
          <w:tcPr>
            <w:tcW w:w="3540" w:type="dxa"/>
            <w:noWrap/>
            <w:hideMark/>
          </w:tcPr>
          <w:p w14:paraId="1CF4DB70" w14:textId="77777777" w:rsidR="00593881" w:rsidRPr="00FF0E6D" w:rsidRDefault="00593881" w:rsidP="00593881">
            <w:pPr>
              <w:jc w:val="left"/>
              <w:rPr>
                <w:sz w:val="16"/>
                <w:szCs w:val="16"/>
              </w:rPr>
            </w:pPr>
          </w:p>
        </w:tc>
      </w:tr>
      <w:tr w:rsidR="00593881" w:rsidRPr="00FF0E6D" w14:paraId="58ED2D36" w14:textId="77777777" w:rsidTr="00593881">
        <w:trPr>
          <w:trHeight w:val="290"/>
        </w:trPr>
        <w:tc>
          <w:tcPr>
            <w:tcW w:w="5180" w:type="dxa"/>
            <w:noWrap/>
            <w:hideMark/>
          </w:tcPr>
          <w:p w14:paraId="3CD813A7" w14:textId="77777777" w:rsidR="00593881" w:rsidRPr="00FF0E6D" w:rsidRDefault="00593881" w:rsidP="00593881">
            <w:pPr>
              <w:jc w:val="left"/>
              <w:rPr>
                <w:sz w:val="16"/>
                <w:szCs w:val="16"/>
              </w:rPr>
            </w:pPr>
          </w:p>
        </w:tc>
        <w:tc>
          <w:tcPr>
            <w:tcW w:w="5191" w:type="dxa"/>
            <w:noWrap/>
            <w:hideMark/>
          </w:tcPr>
          <w:p w14:paraId="4876CC01" w14:textId="77777777" w:rsidR="00593881" w:rsidRPr="00FF0E6D" w:rsidRDefault="00593881" w:rsidP="00593881">
            <w:pPr>
              <w:jc w:val="left"/>
              <w:rPr>
                <w:sz w:val="16"/>
                <w:szCs w:val="16"/>
              </w:rPr>
            </w:pPr>
            <w:r w:rsidRPr="00FF0E6D">
              <w:rPr>
                <w:sz w:val="16"/>
                <w:szCs w:val="16"/>
              </w:rPr>
              <w:t>SEEC DPR w/o DWT</w:t>
            </w:r>
          </w:p>
        </w:tc>
        <w:tc>
          <w:tcPr>
            <w:tcW w:w="3102" w:type="dxa"/>
            <w:noWrap/>
            <w:hideMark/>
          </w:tcPr>
          <w:p w14:paraId="107D1024" w14:textId="77777777" w:rsidR="00593881" w:rsidRPr="00FF0E6D" w:rsidRDefault="00593881" w:rsidP="00593881">
            <w:pPr>
              <w:jc w:val="left"/>
              <w:rPr>
                <w:sz w:val="16"/>
                <w:szCs w:val="16"/>
              </w:rPr>
            </w:pPr>
          </w:p>
        </w:tc>
        <w:tc>
          <w:tcPr>
            <w:tcW w:w="3760" w:type="dxa"/>
            <w:noWrap/>
            <w:hideMark/>
          </w:tcPr>
          <w:p w14:paraId="28E0FD63" w14:textId="77777777" w:rsidR="00593881" w:rsidRPr="00FF0E6D" w:rsidRDefault="00593881" w:rsidP="00593881">
            <w:pPr>
              <w:jc w:val="left"/>
              <w:rPr>
                <w:sz w:val="16"/>
                <w:szCs w:val="16"/>
              </w:rPr>
            </w:pPr>
          </w:p>
        </w:tc>
        <w:tc>
          <w:tcPr>
            <w:tcW w:w="3800" w:type="dxa"/>
            <w:noWrap/>
            <w:hideMark/>
          </w:tcPr>
          <w:p w14:paraId="5A657D4E" w14:textId="77777777" w:rsidR="00593881" w:rsidRPr="00FF0E6D" w:rsidRDefault="00593881" w:rsidP="00593881">
            <w:pPr>
              <w:jc w:val="left"/>
              <w:rPr>
                <w:sz w:val="16"/>
                <w:szCs w:val="16"/>
              </w:rPr>
            </w:pPr>
          </w:p>
        </w:tc>
        <w:tc>
          <w:tcPr>
            <w:tcW w:w="3180" w:type="dxa"/>
            <w:noWrap/>
            <w:hideMark/>
          </w:tcPr>
          <w:p w14:paraId="0284F7F9" w14:textId="77777777" w:rsidR="00593881" w:rsidRPr="00FF0E6D" w:rsidRDefault="00593881" w:rsidP="00593881">
            <w:pPr>
              <w:jc w:val="left"/>
              <w:rPr>
                <w:sz w:val="16"/>
                <w:szCs w:val="16"/>
              </w:rPr>
            </w:pPr>
          </w:p>
        </w:tc>
        <w:tc>
          <w:tcPr>
            <w:tcW w:w="3540" w:type="dxa"/>
            <w:noWrap/>
            <w:hideMark/>
          </w:tcPr>
          <w:p w14:paraId="4229CEBE" w14:textId="77777777" w:rsidR="00593881" w:rsidRPr="00FF0E6D" w:rsidRDefault="00593881" w:rsidP="00593881">
            <w:pPr>
              <w:jc w:val="left"/>
              <w:rPr>
                <w:sz w:val="16"/>
                <w:szCs w:val="16"/>
              </w:rPr>
            </w:pPr>
          </w:p>
        </w:tc>
      </w:tr>
      <w:tr w:rsidR="00593881" w:rsidRPr="00FF0E6D" w14:paraId="76595F14" w14:textId="77777777" w:rsidTr="00593881">
        <w:trPr>
          <w:trHeight w:val="290"/>
        </w:trPr>
        <w:tc>
          <w:tcPr>
            <w:tcW w:w="5180" w:type="dxa"/>
            <w:noWrap/>
            <w:hideMark/>
          </w:tcPr>
          <w:p w14:paraId="1DEC4776" w14:textId="77777777" w:rsidR="00593881" w:rsidRPr="00FF0E6D" w:rsidRDefault="00593881" w:rsidP="00593881">
            <w:pPr>
              <w:jc w:val="left"/>
              <w:rPr>
                <w:sz w:val="16"/>
                <w:szCs w:val="16"/>
              </w:rPr>
            </w:pPr>
          </w:p>
        </w:tc>
        <w:tc>
          <w:tcPr>
            <w:tcW w:w="5191" w:type="dxa"/>
            <w:noWrap/>
            <w:hideMark/>
          </w:tcPr>
          <w:p w14:paraId="0C7E415A" w14:textId="77777777" w:rsidR="00593881" w:rsidRPr="00FF0E6D" w:rsidRDefault="00593881" w:rsidP="00593881">
            <w:pPr>
              <w:jc w:val="left"/>
              <w:rPr>
                <w:sz w:val="16"/>
                <w:szCs w:val="16"/>
              </w:rPr>
            </w:pPr>
          </w:p>
        </w:tc>
        <w:tc>
          <w:tcPr>
            <w:tcW w:w="3102" w:type="dxa"/>
            <w:noWrap/>
            <w:hideMark/>
          </w:tcPr>
          <w:p w14:paraId="629DD81C" w14:textId="77777777" w:rsidR="00593881" w:rsidRPr="00FF0E6D" w:rsidRDefault="00593881" w:rsidP="00593881">
            <w:pPr>
              <w:jc w:val="left"/>
              <w:rPr>
                <w:sz w:val="16"/>
                <w:szCs w:val="16"/>
              </w:rPr>
            </w:pPr>
          </w:p>
        </w:tc>
        <w:tc>
          <w:tcPr>
            <w:tcW w:w="3760" w:type="dxa"/>
            <w:noWrap/>
            <w:hideMark/>
          </w:tcPr>
          <w:p w14:paraId="5C788FC6" w14:textId="77777777" w:rsidR="00593881" w:rsidRPr="00FF0E6D" w:rsidRDefault="00593881" w:rsidP="00593881">
            <w:pPr>
              <w:jc w:val="left"/>
              <w:rPr>
                <w:sz w:val="16"/>
                <w:szCs w:val="16"/>
              </w:rPr>
            </w:pPr>
          </w:p>
        </w:tc>
        <w:tc>
          <w:tcPr>
            <w:tcW w:w="3800" w:type="dxa"/>
            <w:noWrap/>
            <w:hideMark/>
          </w:tcPr>
          <w:p w14:paraId="18308476" w14:textId="77777777" w:rsidR="00593881" w:rsidRPr="00FF0E6D" w:rsidRDefault="00593881" w:rsidP="00593881">
            <w:pPr>
              <w:jc w:val="left"/>
              <w:rPr>
                <w:sz w:val="16"/>
                <w:szCs w:val="16"/>
              </w:rPr>
            </w:pPr>
          </w:p>
        </w:tc>
        <w:tc>
          <w:tcPr>
            <w:tcW w:w="3180" w:type="dxa"/>
            <w:noWrap/>
            <w:hideMark/>
          </w:tcPr>
          <w:p w14:paraId="18565B11" w14:textId="77777777" w:rsidR="00593881" w:rsidRPr="00FF0E6D" w:rsidRDefault="00593881" w:rsidP="00593881">
            <w:pPr>
              <w:jc w:val="left"/>
              <w:rPr>
                <w:sz w:val="16"/>
                <w:szCs w:val="16"/>
              </w:rPr>
            </w:pPr>
          </w:p>
        </w:tc>
        <w:tc>
          <w:tcPr>
            <w:tcW w:w="3540" w:type="dxa"/>
            <w:noWrap/>
            <w:hideMark/>
          </w:tcPr>
          <w:p w14:paraId="43F0577E" w14:textId="77777777" w:rsidR="00593881" w:rsidRPr="00FF0E6D" w:rsidRDefault="00593881" w:rsidP="00593881">
            <w:pPr>
              <w:jc w:val="left"/>
              <w:rPr>
                <w:sz w:val="16"/>
                <w:szCs w:val="16"/>
              </w:rPr>
            </w:pPr>
          </w:p>
        </w:tc>
      </w:tr>
      <w:tr w:rsidR="00593881" w:rsidRPr="00FF0E6D" w14:paraId="18F9E479" w14:textId="77777777" w:rsidTr="00593881">
        <w:trPr>
          <w:trHeight w:val="290"/>
        </w:trPr>
        <w:tc>
          <w:tcPr>
            <w:tcW w:w="5180" w:type="dxa"/>
            <w:noWrap/>
            <w:hideMark/>
          </w:tcPr>
          <w:p w14:paraId="5DA16817" w14:textId="77777777" w:rsidR="00593881" w:rsidRPr="00FF0E6D" w:rsidRDefault="00593881" w:rsidP="00593881">
            <w:pPr>
              <w:jc w:val="left"/>
              <w:rPr>
                <w:sz w:val="16"/>
                <w:szCs w:val="16"/>
              </w:rPr>
            </w:pPr>
          </w:p>
        </w:tc>
        <w:tc>
          <w:tcPr>
            <w:tcW w:w="5191" w:type="dxa"/>
            <w:noWrap/>
            <w:hideMark/>
          </w:tcPr>
          <w:p w14:paraId="142334DE" w14:textId="77777777" w:rsidR="00593881" w:rsidRPr="00FF0E6D" w:rsidRDefault="00593881" w:rsidP="00593881">
            <w:pPr>
              <w:jc w:val="left"/>
              <w:rPr>
                <w:sz w:val="16"/>
                <w:szCs w:val="16"/>
              </w:rPr>
            </w:pPr>
            <w:r w:rsidRPr="00FF0E6D">
              <w:rPr>
                <w:sz w:val="16"/>
                <w:szCs w:val="16"/>
              </w:rPr>
              <w:t>SEEC FAT continuous</w:t>
            </w:r>
          </w:p>
        </w:tc>
        <w:tc>
          <w:tcPr>
            <w:tcW w:w="3102" w:type="dxa"/>
            <w:noWrap/>
            <w:hideMark/>
          </w:tcPr>
          <w:p w14:paraId="25AFDB74" w14:textId="77777777" w:rsidR="00593881" w:rsidRPr="00FF0E6D" w:rsidRDefault="00593881" w:rsidP="00593881">
            <w:pPr>
              <w:jc w:val="left"/>
              <w:rPr>
                <w:sz w:val="16"/>
                <w:szCs w:val="16"/>
              </w:rPr>
            </w:pPr>
          </w:p>
        </w:tc>
        <w:tc>
          <w:tcPr>
            <w:tcW w:w="3760" w:type="dxa"/>
            <w:noWrap/>
            <w:hideMark/>
          </w:tcPr>
          <w:p w14:paraId="6682AA75" w14:textId="77777777" w:rsidR="00593881" w:rsidRPr="00FF0E6D" w:rsidRDefault="00593881" w:rsidP="00593881">
            <w:pPr>
              <w:jc w:val="left"/>
              <w:rPr>
                <w:sz w:val="16"/>
                <w:szCs w:val="16"/>
              </w:rPr>
            </w:pPr>
          </w:p>
        </w:tc>
        <w:tc>
          <w:tcPr>
            <w:tcW w:w="3800" w:type="dxa"/>
            <w:noWrap/>
            <w:hideMark/>
          </w:tcPr>
          <w:p w14:paraId="3DD248FC" w14:textId="77777777" w:rsidR="00593881" w:rsidRPr="00FF0E6D" w:rsidRDefault="00593881" w:rsidP="00593881">
            <w:pPr>
              <w:jc w:val="left"/>
              <w:rPr>
                <w:sz w:val="16"/>
                <w:szCs w:val="16"/>
              </w:rPr>
            </w:pPr>
          </w:p>
        </w:tc>
        <w:tc>
          <w:tcPr>
            <w:tcW w:w="3180" w:type="dxa"/>
            <w:noWrap/>
            <w:hideMark/>
          </w:tcPr>
          <w:p w14:paraId="4746B666" w14:textId="77777777" w:rsidR="00593881" w:rsidRPr="00FF0E6D" w:rsidRDefault="00593881" w:rsidP="00593881">
            <w:pPr>
              <w:jc w:val="left"/>
              <w:rPr>
                <w:sz w:val="16"/>
                <w:szCs w:val="16"/>
              </w:rPr>
            </w:pPr>
          </w:p>
        </w:tc>
        <w:tc>
          <w:tcPr>
            <w:tcW w:w="3540" w:type="dxa"/>
            <w:noWrap/>
            <w:hideMark/>
          </w:tcPr>
          <w:p w14:paraId="7ED05280" w14:textId="77777777" w:rsidR="00593881" w:rsidRPr="00FF0E6D" w:rsidRDefault="00593881" w:rsidP="00593881">
            <w:pPr>
              <w:jc w:val="left"/>
              <w:rPr>
                <w:sz w:val="16"/>
                <w:szCs w:val="16"/>
              </w:rPr>
            </w:pPr>
          </w:p>
        </w:tc>
      </w:tr>
      <w:tr w:rsidR="00593881" w:rsidRPr="00FF0E6D" w14:paraId="5DA3474D" w14:textId="77777777" w:rsidTr="00593881">
        <w:trPr>
          <w:trHeight w:val="290"/>
        </w:trPr>
        <w:tc>
          <w:tcPr>
            <w:tcW w:w="5180" w:type="dxa"/>
            <w:noWrap/>
            <w:hideMark/>
          </w:tcPr>
          <w:p w14:paraId="45BEC60E" w14:textId="77777777" w:rsidR="00593881" w:rsidRPr="00FF0E6D" w:rsidRDefault="00593881" w:rsidP="00593881">
            <w:pPr>
              <w:jc w:val="left"/>
              <w:rPr>
                <w:sz w:val="16"/>
                <w:szCs w:val="16"/>
              </w:rPr>
            </w:pPr>
          </w:p>
        </w:tc>
        <w:tc>
          <w:tcPr>
            <w:tcW w:w="5191" w:type="dxa"/>
            <w:noWrap/>
            <w:hideMark/>
          </w:tcPr>
          <w:p w14:paraId="42C0E798" w14:textId="77777777" w:rsidR="00593881" w:rsidRPr="00FF0E6D" w:rsidRDefault="00593881" w:rsidP="00593881">
            <w:pPr>
              <w:jc w:val="left"/>
              <w:rPr>
                <w:sz w:val="16"/>
                <w:szCs w:val="16"/>
              </w:rPr>
            </w:pPr>
            <w:r w:rsidRPr="00FF0E6D">
              <w:rPr>
                <w:sz w:val="16"/>
                <w:szCs w:val="16"/>
              </w:rPr>
              <w:t>SEEC FAT batch</w:t>
            </w:r>
          </w:p>
        </w:tc>
        <w:tc>
          <w:tcPr>
            <w:tcW w:w="3102" w:type="dxa"/>
            <w:noWrap/>
            <w:hideMark/>
          </w:tcPr>
          <w:p w14:paraId="7D818A42" w14:textId="77777777" w:rsidR="00593881" w:rsidRPr="00FF0E6D" w:rsidRDefault="00593881" w:rsidP="00593881">
            <w:pPr>
              <w:jc w:val="left"/>
              <w:rPr>
                <w:sz w:val="16"/>
                <w:szCs w:val="16"/>
              </w:rPr>
            </w:pPr>
          </w:p>
        </w:tc>
        <w:tc>
          <w:tcPr>
            <w:tcW w:w="3760" w:type="dxa"/>
            <w:noWrap/>
            <w:hideMark/>
          </w:tcPr>
          <w:p w14:paraId="6DA1F039" w14:textId="77777777" w:rsidR="00593881" w:rsidRPr="00FF0E6D" w:rsidRDefault="00593881" w:rsidP="00593881">
            <w:pPr>
              <w:jc w:val="left"/>
              <w:rPr>
                <w:sz w:val="16"/>
                <w:szCs w:val="16"/>
              </w:rPr>
            </w:pPr>
            <w:r w:rsidRPr="00FF0E6D">
              <w:rPr>
                <w:sz w:val="16"/>
                <w:szCs w:val="16"/>
              </w:rPr>
              <w:t>+</w:t>
            </w:r>
          </w:p>
        </w:tc>
        <w:tc>
          <w:tcPr>
            <w:tcW w:w="3800" w:type="dxa"/>
            <w:noWrap/>
            <w:hideMark/>
          </w:tcPr>
          <w:p w14:paraId="7889AA6C" w14:textId="77777777" w:rsidR="00593881" w:rsidRPr="00FF0E6D" w:rsidRDefault="00593881" w:rsidP="00593881">
            <w:pPr>
              <w:jc w:val="left"/>
              <w:rPr>
                <w:sz w:val="16"/>
                <w:szCs w:val="16"/>
              </w:rPr>
            </w:pPr>
            <w:r w:rsidRPr="00FF0E6D">
              <w:rPr>
                <w:sz w:val="16"/>
                <w:szCs w:val="16"/>
              </w:rPr>
              <w:t>conveyance</w:t>
            </w:r>
          </w:p>
        </w:tc>
        <w:tc>
          <w:tcPr>
            <w:tcW w:w="3180" w:type="dxa"/>
            <w:noWrap/>
            <w:hideMark/>
          </w:tcPr>
          <w:p w14:paraId="545BEAD8" w14:textId="77777777" w:rsidR="00593881" w:rsidRPr="00FF0E6D" w:rsidRDefault="00593881" w:rsidP="00593881">
            <w:pPr>
              <w:jc w:val="left"/>
              <w:rPr>
                <w:sz w:val="16"/>
                <w:szCs w:val="16"/>
              </w:rPr>
            </w:pPr>
          </w:p>
        </w:tc>
        <w:tc>
          <w:tcPr>
            <w:tcW w:w="3540" w:type="dxa"/>
            <w:noWrap/>
            <w:hideMark/>
          </w:tcPr>
          <w:p w14:paraId="654D32D0" w14:textId="77777777" w:rsidR="00593881" w:rsidRPr="00FF0E6D" w:rsidRDefault="00593881" w:rsidP="00593881">
            <w:pPr>
              <w:jc w:val="left"/>
              <w:rPr>
                <w:sz w:val="16"/>
                <w:szCs w:val="16"/>
              </w:rPr>
            </w:pPr>
          </w:p>
        </w:tc>
      </w:tr>
      <w:tr w:rsidR="00593881" w:rsidRPr="00FF0E6D" w14:paraId="513BD5C8" w14:textId="77777777" w:rsidTr="00593881">
        <w:trPr>
          <w:trHeight w:val="290"/>
        </w:trPr>
        <w:tc>
          <w:tcPr>
            <w:tcW w:w="5180" w:type="dxa"/>
            <w:noWrap/>
            <w:hideMark/>
          </w:tcPr>
          <w:p w14:paraId="5BF34AD5" w14:textId="77777777" w:rsidR="00593881" w:rsidRPr="00FF0E6D" w:rsidRDefault="00593881" w:rsidP="00593881">
            <w:pPr>
              <w:jc w:val="left"/>
              <w:rPr>
                <w:sz w:val="16"/>
                <w:szCs w:val="16"/>
              </w:rPr>
            </w:pPr>
          </w:p>
        </w:tc>
        <w:tc>
          <w:tcPr>
            <w:tcW w:w="5191" w:type="dxa"/>
            <w:noWrap/>
            <w:hideMark/>
          </w:tcPr>
          <w:p w14:paraId="1F8AC2DE" w14:textId="77777777" w:rsidR="00593881" w:rsidRPr="00FF0E6D" w:rsidRDefault="00593881" w:rsidP="00593881">
            <w:pPr>
              <w:jc w:val="left"/>
              <w:rPr>
                <w:sz w:val="16"/>
                <w:szCs w:val="16"/>
              </w:rPr>
            </w:pPr>
            <w:r w:rsidRPr="00FF0E6D">
              <w:rPr>
                <w:sz w:val="16"/>
                <w:szCs w:val="16"/>
              </w:rPr>
              <w:t>SEEC FAT semi-batch</w:t>
            </w:r>
          </w:p>
        </w:tc>
        <w:tc>
          <w:tcPr>
            <w:tcW w:w="3102" w:type="dxa"/>
            <w:noWrap/>
            <w:hideMark/>
          </w:tcPr>
          <w:p w14:paraId="2962914C" w14:textId="77777777" w:rsidR="00593881" w:rsidRPr="00FF0E6D" w:rsidRDefault="00593881" w:rsidP="00593881">
            <w:pPr>
              <w:jc w:val="left"/>
              <w:rPr>
                <w:sz w:val="16"/>
                <w:szCs w:val="16"/>
              </w:rPr>
            </w:pPr>
          </w:p>
        </w:tc>
        <w:tc>
          <w:tcPr>
            <w:tcW w:w="3760" w:type="dxa"/>
            <w:noWrap/>
            <w:hideMark/>
          </w:tcPr>
          <w:p w14:paraId="456CD17F" w14:textId="77777777" w:rsidR="00593881" w:rsidRPr="00FF0E6D" w:rsidRDefault="00593881" w:rsidP="00593881">
            <w:pPr>
              <w:jc w:val="left"/>
              <w:rPr>
                <w:sz w:val="16"/>
                <w:szCs w:val="16"/>
              </w:rPr>
            </w:pPr>
          </w:p>
        </w:tc>
        <w:tc>
          <w:tcPr>
            <w:tcW w:w="3800" w:type="dxa"/>
            <w:noWrap/>
            <w:hideMark/>
          </w:tcPr>
          <w:p w14:paraId="7AADDA83" w14:textId="77777777" w:rsidR="00593881" w:rsidRPr="00FF0E6D" w:rsidRDefault="00593881" w:rsidP="00593881">
            <w:pPr>
              <w:jc w:val="left"/>
              <w:rPr>
                <w:sz w:val="16"/>
                <w:szCs w:val="16"/>
              </w:rPr>
            </w:pPr>
          </w:p>
        </w:tc>
        <w:tc>
          <w:tcPr>
            <w:tcW w:w="3180" w:type="dxa"/>
            <w:noWrap/>
            <w:hideMark/>
          </w:tcPr>
          <w:p w14:paraId="7AA4CA93" w14:textId="77777777" w:rsidR="00593881" w:rsidRPr="00FF0E6D" w:rsidRDefault="00593881" w:rsidP="00593881">
            <w:pPr>
              <w:jc w:val="left"/>
              <w:rPr>
                <w:sz w:val="16"/>
                <w:szCs w:val="16"/>
              </w:rPr>
            </w:pPr>
          </w:p>
        </w:tc>
        <w:tc>
          <w:tcPr>
            <w:tcW w:w="3540" w:type="dxa"/>
            <w:noWrap/>
            <w:hideMark/>
          </w:tcPr>
          <w:p w14:paraId="1EFC5454" w14:textId="77777777" w:rsidR="00593881" w:rsidRPr="00FF0E6D" w:rsidRDefault="00593881" w:rsidP="00593881">
            <w:pPr>
              <w:jc w:val="left"/>
              <w:rPr>
                <w:sz w:val="16"/>
                <w:szCs w:val="16"/>
              </w:rPr>
            </w:pPr>
          </w:p>
        </w:tc>
      </w:tr>
      <w:tr w:rsidR="00593881" w:rsidRPr="00FF0E6D" w14:paraId="07E73F0D" w14:textId="77777777" w:rsidTr="00593881">
        <w:trPr>
          <w:trHeight w:val="290"/>
        </w:trPr>
        <w:tc>
          <w:tcPr>
            <w:tcW w:w="5180" w:type="dxa"/>
            <w:noWrap/>
            <w:hideMark/>
          </w:tcPr>
          <w:p w14:paraId="7F854D7E" w14:textId="77777777" w:rsidR="00593881" w:rsidRPr="00FF0E6D" w:rsidRDefault="00593881" w:rsidP="00593881">
            <w:pPr>
              <w:jc w:val="left"/>
              <w:rPr>
                <w:sz w:val="16"/>
                <w:szCs w:val="16"/>
              </w:rPr>
            </w:pPr>
          </w:p>
        </w:tc>
        <w:tc>
          <w:tcPr>
            <w:tcW w:w="5191" w:type="dxa"/>
            <w:noWrap/>
            <w:hideMark/>
          </w:tcPr>
          <w:p w14:paraId="37FAD3EF" w14:textId="77777777" w:rsidR="00593881" w:rsidRPr="00FF0E6D" w:rsidRDefault="00593881" w:rsidP="00593881">
            <w:pPr>
              <w:jc w:val="left"/>
              <w:rPr>
                <w:sz w:val="16"/>
                <w:szCs w:val="16"/>
              </w:rPr>
            </w:pPr>
          </w:p>
        </w:tc>
        <w:tc>
          <w:tcPr>
            <w:tcW w:w="3102" w:type="dxa"/>
            <w:noWrap/>
            <w:hideMark/>
          </w:tcPr>
          <w:p w14:paraId="2CA146BA" w14:textId="77777777" w:rsidR="00593881" w:rsidRPr="00FF0E6D" w:rsidRDefault="00593881" w:rsidP="00593881">
            <w:pPr>
              <w:jc w:val="left"/>
              <w:rPr>
                <w:sz w:val="16"/>
                <w:szCs w:val="16"/>
              </w:rPr>
            </w:pPr>
          </w:p>
        </w:tc>
        <w:tc>
          <w:tcPr>
            <w:tcW w:w="3760" w:type="dxa"/>
            <w:noWrap/>
            <w:hideMark/>
          </w:tcPr>
          <w:p w14:paraId="42230B50" w14:textId="77777777" w:rsidR="00593881" w:rsidRPr="00FF0E6D" w:rsidRDefault="00593881" w:rsidP="00593881">
            <w:pPr>
              <w:jc w:val="left"/>
              <w:rPr>
                <w:sz w:val="16"/>
                <w:szCs w:val="16"/>
              </w:rPr>
            </w:pPr>
          </w:p>
        </w:tc>
        <w:tc>
          <w:tcPr>
            <w:tcW w:w="3800" w:type="dxa"/>
            <w:noWrap/>
            <w:hideMark/>
          </w:tcPr>
          <w:p w14:paraId="5575C950" w14:textId="77777777" w:rsidR="00593881" w:rsidRPr="00FF0E6D" w:rsidRDefault="00593881" w:rsidP="00593881">
            <w:pPr>
              <w:jc w:val="left"/>
              <w:rPr>
                <w:sz w:val="16"/>
                <w:szCs w:val="16"/>
              </w:rPr>
            </w:pPr>
          </w:p>
        </w:tc>
        <w:tc>
          <w:tcPr>
            <w:tcW w:w="3180" w:type="dxa"/>
            <w:noWrap/>
            <w:hideMark/>
          </w:tcPr>
          <w:p w14:paraId="22B8E652" w14:textId="77777777" w:rsidR="00593881" w:rsidRPr="00FF0E6D" w:rsidRDefault="00593881" w:rsidP="00593881">
            <w:pPr>
              <w:jc w:val="left"/>
              <w:rPr>
                <w:sz w:val="16"/>
                <w:szCs w:val="16"/>
              </w:rPr>
            </w:pPr>
          </w:p>
        </w:tc>
        <w:tc>
          <w:tcPr>
            <w:tcW w:w="3540" w:type="dxa"/>
            <w:noWrap/>
            <w:hideMark/>
          </w:tcPr>
          <w:p w14:paraId="2A688C9D" w14:textId="77777777" w:rsidR="00593881" w:rsidRPr="00FF0E6D" w:rsidRDefault="00593881" w:rsidP="00593881">
            <w:pPr>
              <w:jc w:val="left"/>
              <w:rPr>
                <w:sz w:val="16"/>
                <w:szCs w:val="16"/>
              </w:rPr>
            </w:pPr>
          </w:p>
        </w:tc>
      </w:tr>
      <w:tr w:rsidR="00593881" w:rsidRPr="00FF0E6D" w14:paraId="0E40D52E" w14:textId="77777777" w:rsidTr="00593881">
        <w:trPr>
          <w:trHeight w:val="290"/>
        </w:trPr>
        <w:tc>
          <w:tcPr>
            <w:tcW w:w="5180" w:type="dxa"/>
            <w:noWrap/>
            <w:hideMark/>
          </w:tcPr>
          <w:p w14:paraId="4D6A8B4C" w14:textId="77777777" w:rsidR="00593881" w:rsidRPr="00FF0E6D" w:rsidRDefault="00593881" w:rsidP="00593881">
            <w:pPr>
              <w:jc w:val="left"/>
              <w:rPr>
                <w:sz w:val="16"/>
                <w:szCs w:val="16"/>
              </w:rPr>
            </w:pPr>
          </w:p>
        </w:tc>
        <w:tc>
          <w:tcPr>
            <w:tcW w:w="5191" w:type="dxa"/>
            <w:noWrap/>
            <w:hideMark/>
          </w:tcPr>
          <w:p w14:paraId="0B6EB795" w14:textId="77777777" w:rsidR="00593881" w:rsidRPr="00FF0E6D" w:rsidRDefault="00593881" w:rsidP="00593881">
            <w:pPr>
              <w:jc w:val="left"/>
              <w:rPr>
                <w:sz w:val="16"/>
                <w:szCs w:val="16"/>
              </w:rPr>
            </w:pPr>
            <w:r w:rsidRPr="00FF0E6D">
              <w:rPr>
                <w:sz w:val="16"/>
                <w:szCs w:val="16"/>
              </w:rPr>
              <w:t>CAPEX ($)</w:t>
            </w:r>
          </w:p>
        </w:tc>
        <w:tc>
          <w:tcPr>
            <w:tcW w:w="3102" w:type="dxa"/>
            <w:noWrap/>
            <w:hideMark/>
          </w:tcPr>
          <w:p w14:paraId="318581DB" w14:textId="77777777" w:rsidR="00593881" w:rsidRPr="00FF0E6D" w:rsidRDefault="00593881" w:rsidP="00593881">
            <w:pPr>
              <w:jc w:val="left"/>
              <w:rPr>
                <w:sz w:val="16"/>
                <w:szCs w:val="16"/>
              </w:rPr>
            </w:pPr>
            <w:r w:rsidRPr="00FF0E6D">
              <w:rPr>
                <w:sz w:val="16"/>
                <w:szCs w:val="16"/>
              </w:rPr>
              <w:t>$/m3</w:t>
            </w:r>
          </w:p>
        </w:tc>
        <w:tc>
          <w:tcPr>
            <w:tcW w:w="3760" w:type="dxa"/>
            <w:noWrap/>
            <w:hideMark/>
          </w:tcPr>
          <w:p w14:paraId="69D38745" w14:textId="77777777" w:rsidR="00593881" w:rsidRPr="00FF0E6D" w:rsidRDefault="00593881" w:rsidP="00593881">
            <w:pPr>
              <w:jc w:val="left"/>
              <w:rPr>
                <w:sz w:val="16"/>
                <w:szCs w:val="16"/>
              </w:rPr>
            </w:pPr>
            <w:r w:rsidRPr="00FF0E6D">
              <w:rPr>
                <w:sz w:val="16"/>
                <w:szCs w:val="16"/>
              </w:rPr>
              <w:t>OPEX ($/yr)</w:t>
            </w:r>
          </w:p>
        </w:tc>
        <w:tc>
          <w:tcPr>
            <w:tcW w:w="3800" w:type="dxa"/>
            <w:noWrap/>
            <w:hideMark/>
          </w:tcPr>
          <w:p w14:paraId="72F964AA" w14:textId="77777777" w:rsidR="00593881" w:rsidRPr="00FF0E6D" w:rsidRDefault="00593881" w:rsidP="00593881">
            <w:pPr>
              <w:jc w:val="left"/>
              <w:rPr>
                <w:sz w:val="16"/>
                <w:szCs w:val="16"/>
              </w:rPr>
            </w:pPr>
            <w:r w:rsidRPr="00FF0E6D">
              <w:rPr>
                <w:sz w:val="16"/>
                <w:szCs w:val="16"/>
              </w:rPr>
              <w:t>$/m3</w:t>
            </w:r>
          </w:p>
        </w:tc>
        <w:tc>
          <w:tcPr>
            <w:tcW w:w="3180" w:type="dxa"/>
            <w:noWrap/>
            <w:hideMark/>
          </w:tcPr>
          <w:p w14:paraId="6497BE99" w14:textId="77777777" w:rsidR="00593881" w:rsidRPr="00FF0E6D" w:rsidRDefault="00593881" w:rsidP="00593881">
            <w:pPr>
              <w:jc w:val="left"/>
              <w:rPr>
                <w:sz w:val="16"/>
                <w:szCs w:val="16"/>
              </w:rPr>
            </w:pPr>
            <w:r w:rsidRPr="00FF0E6D">
              <w:rPr>
                <w:sz w:val="16"/>
                <w:szCs w:val="16"/>
              </w:rPr>
              <w:t>Total $/m3</w:t>
            </w:r>
          </w:p>
        </w:tc>
        <w:tc>
          <w:tcPr>
            <w:tcW w:w="3540" w:type="dxa"/>
            <w:noWrap/>
            <w:hideMark/>
          </w:tcPr>
          <w:p w14:paraId="2C77E2B4" w14:textId="77777777" w:rsidR="00593881" w:rsidRPr="00FF0E6D" w:rsidRDefault="00593881" w:rsidP="00593881">
            <w:pPr>
              <w:jc w:val="left"/>
              <w:rPr>
                <w:sz w:val="16"/>
                <w:szCs w:val="16"/>
              </w:rPr>
            </w:pPr>
            <w:r w:rsidRPr="00FF0E6D">
              <w:rPr>
                <w:sz w:val="16"/>
                <w:szCs w:val="16"/>
              </w:rPr>
              <w:t>W/ RO</w:t>
            </w:r>
          </w:p>
        </w:tc>
      </w:tr>
      <w:tr w:rsidR="00593881" w:rsidRPr="00FF0E6D" w14:paraId="45A939D5" w14:textId="77777777" w:rsidTr="00593881">
        <w:trPr>
          <w:trHeight w:val="290"/>
        </w:trPr>
        <w:tc>
          <w:tcPr>
            <w:tcW w:w="5180" w:type="dxa"/>
            <w:noWrap/>
            <w:hideMark/>
          </w:tcPr>
          <w:p w14:paraId="683F0B9E" w14:textId="77777777" w:rsidR="00593881" w:rsidRPr="00FF0E6D" w:rsidRDefault="00593881" w:rsidP="00593881">
            <w:pPr>
              <w:jc w:val="left"/>
              <w:rPr>
                <w:sz w:val="16"/>
                <w:szCs w:val="16"/>
              </w:rPr>
            </w:pPr>
            <w:r w:rsidRPr="00FF0E6D">
              <w:rPr>
                <w:sz w:val="16"/>
                <w:szCs w:val="16"/>
              </w:rPr>
              <w:t>SCE 1</w:t>
            </w:r>
          </w:p>
        </w:tc>
        <w:tc>
          <w:tcPr>
            <w:tcW w:w="5191" w:type="dxa"/>
            <w:noWrap/>
            <w:hideMark/>
          </w:tcPr>
          <w:p w14:paraId="55AD984B" w14:textId="77777777" w:rsidR="00593881" w:rsidRPr="00FF0E6D" w:rsidRDefault="00593881" w:rsidP="00593881">
            <w:pPr>
              <w:jc w:val="left"/>
              <w:rPr>
                <w:sz w:val="16"/>
                <w:szCs w:val="16"/>
              </w:rPr>
            </w:pPr>
            <w:r w:rsidRPr="00FF0E6D">
              <w:rPr>
                <w:sz w:val="16"/>
                <w:szCs w:val="16"/>
              </w:rPr>
              <w:t>494,100,000.00</w:t>
            </w:r>
          </w:p>
        </w:tc>
        <w:tc>
          <w:tcPr>
            <w:tcW w:w="3102" w:type="dxa"/>
            <w:noWrap/>
            <w:hideMark/>
          </w:tcPr>
          <w:p w14:paraId="7FB864A9" w14:textId="77777777" w:rsidR="00593881" w:rsidRPr="00FF0E6D" w:rsidRDefault="00593881" w:rsidP="00593881">
            <w:pPr>
              <w:jc w:val="left"/>
              <w:rPr>
                <w:sz w:val="16"/>
                <w:szCs w:val="16"/>
              </w:rPr>
            </w:pPr>
            <w:r w:rsidRPr="00FF0E6D">
              <w:rPr>
                <w:sz w:val="16"/>
                <w:szCs w:val="16"/>
              </w:rPr>
              <w:t>0.72</w:t>
            </w:r>
          </w:p>
        </w:tc>
        <w:tc>
          <w:tcPr>
            <w:tcW w:w="3760" w:type="dxa"/>
            <w:noWrap/>
            <w:hideMark/>
          </w:tcPr>
          <w:p w14:paraId="5FFAAB6B" w14:textId="77777777" w:rsidR="00593881" w:rsidRPr="00FF0E6D" w:rsidRDefault="00593881" w:rsidP="00593881">
            <w:pPr>
              <w:jc w:val="left"/>
              <w:rPr>
                <w:sz w:val="16"/>
                <w:szCs w:val="16"/>
              </w:rPr>
            </w:pPr>
            <w:r w:rsidRPr="00FF0E6D">
              <w:rPr>
                <w:sz w:val="16"/>
                <w:szCs w:val="16"/>
              </w:rPr>
              <w:t>3,700,000.00</w:t>
            </w:r>
          </w:p>
        </w:tc>
        <w:tc>
          <w:tcPr>
            <w:tcW w:w="3800" w:type="dxa"/>
            <w:noWrap/>
            <w:hideMark/>
          </w:tcPr>
          <w:p w14:paraId="2E8F03CF" w14:textId="77777777" w:rsidR="00593881" w:rsidRPr="00FF0E6D" w:rsidRDefault="00593881" w:rsidP="00593881">
            <w:pPr>
              <w:jc w:val="left"/>
              <w:rPr>
                <w:sz w:val="16"/>
                <w:szCs w:val="16"/>
              </w:rPr>
            </w:pPr>
            <w:r w:rsidRPr="00FF0E6D">
              <w:rPr>
                <w:sz w:val="16"/>
                <w:szCs w:val="16"/>
              </w:rPr>
              <w:t>0.11</w:t>
            </w:r>
          </w:p>
        </w:tc>
        <w:tc>
          <w:tcPr>
            <w:tcW w:w="3180" w:type="dxa"/>
            <w:noWrap/>
            <w:hideMark/>
          </w:tcPr>
          <w:p w14:paraId="3F91F12B" w14:textId="77777777" w:rsidR="00593881" w:rsidRPr="00FF0E6D" w:rsidRDefault="00593881" w:rsidP="00593881">
            <w:pPr>
              <w:jc w:val="left"/>
              <w:rPr>
                <w:sz w:val="16"/>
                <w:szCs w:val="16"/>
              </w:rPr>
            </w:pPr>
            <w:r w:rsidRPr="00FF0E6D">
              <w:rPr>
                <w:sz w:val="16"/>
                <w:szCs w:val="16"/>
              </w:rPr>
              <w:t>0.82</w:t>
            </w:r>
          </w:p>
        </w:tc>
        <w:tc>
          <w:tcPr>
            <w:tcW w:w="3540" w:type="dxa"/>
            <w:noWrap/>
            <w:hideMark/>
          </w:tcPr>
          <w:p w14:paraId="5CDDD7B6" w14:textId="77777777" w:rsidR="00593881" w:rsidRPr="00FF0E6D" w:rsidRDefault="00593881">
            <w:pPr>
              <w:jc w:val="left"/>
              <w:rPr>
                <w:sz w:val="16"/>
                <w:szCs w:val="16"/>
              </w:rPr>
            </w:pPr>
            <w:r w:rsidRPr="00FF0E6D">
              <w:rPr>
                <w:sz w:val="16"/>
                <w:szCs w:val="16"/>
              </w:rPr>
              <w:t> </w:t>
            </w:r>
          </w:p>
        </w:tc>
      </w:tr>
      <w:tr w:rsidR="00593881" w:rsidRPr="00FF0E6D" w14:paraId="43F3198A" w14:textId="77777777" w:rsidTr="00593881">
        <w:trPr>
          <w:trHeight w:val="290"/>
        </w:trPr>
        <w:tc>
          <w:tcPr>
            <w:tcW w:w="5180" w:type="dxa"/>
            <w:noWrap/>
            <w:hideMark/>
          </w:tcPr>
          <w:p w14:paraId="081C7C9F" w14:textId="77777777" w:rsidR="00593881" w:rsidRPr="00FF0E6D" w:rsidRDefault="00593881" w:rsidP="00593881">
            <w:pPr>
              <w:jc w:val="left"/>
              <w:rPr>
                <w:sz w:val="16"/>
                <w:szCs w:val="16"/>
              </w:rPr>
            </w:pPr>
            <w:r w:rsidRPr="00FF0E6D">
              <w:rPr>
                <w:sz w:val="16"/>
                <w:szCs w:val="16"/>
              </w:rPr>
              <w:t>SCE 2</w:t>
            </w:r>
          </w:p>
        </w:tc>
        <w:tc>
          <w:tcPr>
            <w:tcW w:w="5191" w:type="dxa"/>
            <w:noWrap/>
            <w:hideMark/>
          </w:tcPr>
          <w:p w14:paraId="47E583E1" w14:textId="77777777" w:rsidR="00593881" w:rsidRPr="00FF0E6D" w:rsidRDefault="00593881" w:rsidP="00593881">
            <w:pPr>
              <w:jc w:val="left"/>
              <w:rPr>
                <w:sz w:val="16"/>
                <w:szCs w:val="16"/>
              </w:rPr>
            </w:pPr>
          </w:p>
        </w:tc>
        <w:tc>
          <w:tcPr>
            <w:tcW w:w="3102" w:type="dxa"/>
            <w:noWrap/>
            <w:hideMark/>
          </w:tcPr>
          <w:p w14:paraId="4B011758" w14:textId="77777777" w:rsidR="00593881" w:rsidRPr="00FF0E6D" w:rsidRDefault="00593881" w:rsidP="00593881">
            <w:pPr>
              <w:jc w:val="left"/>
              <w:rPr>
                <w:sz w:val="16"/>
                <w:szCs w:val="16"/>
              </w:rPr>
            </w:pPr>
          </w:p>
        </w:tc>
        <w:tc>
          <w:tcPr>
            <w:tcW w:w="3760" w:type="dxa"/>
            <w:noWrap/>
            <w:hideMark/>
          </w:tcPr>
          <w:p w14:paraId="03E96530" w14:textId="77777777" w:rsidR="00593881" w:rsidRPr="00FF0E6D" w:rsidRDefault="00593881" w:rsidP="00593881">
            <w:pPr>
              <w:jc w:val="left"/>
              <w:rPr>
                <w:sz w:val="16"/>
                <w:szCs w:val="16"/>
              </w:rPr>
            </w:pPr>
          </w:p>
        </w:tc>
        <w:tc>
          <w:tcPr>
            <w:tcW w:w="3800" w:type="dxa"/>
            <w:noWrap/>
            <w:hideMark/>
          </w:tcPr>
          <w:p w14:paraId="2BDB8A3A" w14:textId="77777777" w:rsidR="00593881" w:rsidRPr="00FF0E6D" w:rsidRDefault="00593881" w:rsidP="00593881">
            <w:pPr>
              <w:jc w:val="left"/>
              <w:rPr>
                <w:sz w:val="16"/>
                <w:szCs w:val="16"/>
              </w:rPr>
            </w:pPr>
          </w:p>
        </w:tc>
        <w:tc>
          <w:tcPr>
            <w:tcW w:w="3180" w:type="dxa"/>
            <w:noWrap/>
            <w:hideMark/>
          </w:tcPr>
          <w:p w14:paraId="205297DB" w14:textId="77777777" w:rsidR="00593881" w:rsidRPr="00FF0E6D" w:rsidRDefault="00593881" w:rsidP="00593881">
            <w:pPr>
              <w:jc w:val="left"/>
              <w:rPr>
                <w:sz w:val="16"/>
                <w:szCs w:val="16"/>
              </w:rPr>
            </w:pPr>
            <w:r w:rsidRPr="00FF0E6D">
              <w:rPr>
                <w:sz w:val="16"/>
                <w:szCs w:val="16"/>
              </w:rPr>
              <w:t> </w:t>
            </w:r>
          </w:p>
        </w:tc>
        <w:tc>
          <w:tcPr>
            <w:tcW w:w="3540" w:type="dxa"/>
            <w:noWrap/>
            <w:hideMark/>
          </w:tcPr>
          <w:p w14:paraId="1B987CA9" w14:textId="77777777" w:rsidR="00593881" w:rsidRPr="00FF0E6D" w:rsidRDefault="00593881" w:rsidP="00593881">
            <w:pPr>
              <w:jc w:val="left"/>
              <w:rPr>
                <w:sz w:val="16"/>
                <w:szCs w:val="16"/>
              </w:rPr>
            </w:pPr>
            <w:r w:rsidRPr="00FF0E6D">
              <w:rPr>
                <w:sz w:val="16"/>
                <w:szCs w:val="16"/>
              </w:rPr>
              <w:t> </w:t>
            </w:r>
          </w:p>
        </w:tc>
      </w:tr>
      <w:tr w:rsidR="00593881" w:rsidRPr="00FF0E6D" w14:paraId="4AA8AEAD" w14:textId="77777777" w:rsidTr="00593881">
        <w:trPr>
          <w:trHeight w:val="290"/>
        </w:trPr>
        <w:tc>
          <w:tcPr>
            <w:tcW w:w="5180" w:type="dxa"/>
            <w:noWrap/>
            <w:hideMark/>
          </w:tcPr>
          <w:p w14:paraId="60279B2C" w14:textId="77777777" w:rsidR="00593881" w:rsidRPr="00FF0E6D" w:rsidRDefault="00593881" w:rsidP="00593881">
            <w:pPr>
              <w:jc w:val="left"/>
              <w:rPr>
                <w:sz w:val="16"/>
                <w:szCs w:val="16"/>
              </w:rPr>
            </w:pPr>
            <w:r w:rsidRPr="00FF0E6D">
              <w:rPr>
                <w:sz w:val="16"/>
                <w:szCs w:val="16"/>
              </w:rPr>
              <w:t>SEEC IPR RO</w:t>
            </w:r>
          </w:p>
        </w:tc>
        <w:tc>
          <w:tcPr>
            <w:tcW w:w="5191" w:type="dxa"/>
            <w:noWrap/>
            <w:hideMark/>
          </w:tcPr>
          <w:p w14:paraId="6A78D13B" w14:textId="77777777" w:rsidR="00593881" w:rsidRPr="00FF0E6D" w:rsidRDefault="00593881" w:rsidP="00593881">
            <w:pPr>
              <w:jc w:val="left"/>
              <w:rPr>
                <w:sz w:val="16"/>
                <w:szCs w:val="16"/>
              </w:rPr>
            </w:pPr>
            <w:r w:rsidRPr="00FF0E6D">
              <w:rPr>
                <w:sz w:val="16"/>
                <w:szCs w:val="16"/>
              </w:rPr>
              <w:t>243,600,000.00</w:t>
            </w:r>
          </w:p>
        </w:tc>
        <w:tc>
          <w:tcPr>
            <w:tcW w:w="3102" w:type="dxa"/>
            <w:noWrap/>
            <w:hideMark/>
          </w:tcPr>
          <w:p w14:paraId="37FFB401" w14:textId="77777777" w:rsidR="00593881" w:rsidRPr="00FF0E6D" w:rsidRDefault="00593881" w:rsidP="00593881">
            <w:pPr>
              <w:jc w:val="left"/>
              <w:rPr>
                <w:sz w:val="16"/>
                <w:szCs w:val="16"/>
              </w:rPr>
            </w:pPr>
            <w:r w:rsidRPr="00FF0E6D">
              <w:rPr>
                <w:sz w:val="16"/>
                <w:szCs w:val="16"/>
              </w:rPr>
              <w:t>0.35</w:t>
            </w:r>
          </w:p>
        </w:tc>
        <w:tc>
          <w:tcPr>
            <w:tcW w:w="3760" w:type="dxa"/>
            <w:noWrap/>
            <w:hideMark/>
          </w:tcPr>
          <w:p w14:paraId="67A94F98" w14:textId="77777777" w:rsidR="00593881" w:rsidRPr="00FF0E6D" w:rsidRDefault="00593881" w:rsidP="00593881">
            <w:pPr>
              <w:jc w:val="left"/>
              <w:rPr>
                <w:sz w:val="16"/>
                <w:szCs w:val="16"/>
              </w:rPr>
            </w:pPr>
            <w:r w:rsidRPr="00FF0E6D">
              <w:rPr>
                <w:sz w:val="16"/>
                <w:szCs w:val="16"/>
              </w:rPr>
              <w:t>9,400,000.00</w:t>
            </w:r>
          </w:p>
        </w:tc>
        <w:tc>
          <w:tcPr>
            <w:tcW w:w="3800" w:type="dxa"/>
            <w:noWrap/>
            <w:hideMark/>
          </w:tcPr>
          <w:p w14:paraId="655F7420" w14:textId="77777777" w:rsidR="00593881" w:rsidRPr="00FF0E6D" w:rsidRDefault="00593881" w:rsidP="00593881">
            <w:pPr>
              <w:jc w:val="left"/>
              <w:rPr>
                <w:sz w:val="16"/>
                <w:szCs w:val="16"/>
              </w:rPr>
            </w:pPr>
            <w:r w:rsidRPr="00FF0E6D">
              <w:rPr>
                <w:sz w:val="16"/>
                <w:szCs w:val="16"/>
              </w:rPr>
              <w:t>0.27</w:t>
            </w:r>
          </w:p>
        </w:tc>
        <w:tc>
          <w:tcPr>
            <w:tcW w:w="3180" w:type="dxa"/>
            <w:noWrap/>
            <w:hideMark/>
          </w:tcPr>
          <w:p w14:paraId="19F6DDC6" w14:textId="77777777" w:rsidR="00593881" w:rsidRPr="00FF0E6D" w:rsidRDefault="00593881" w:rsidP="00593881">
            <w:pPr>
              <w:jc w:val="left"/>
              <w:rPr>
                <w:sz w:val="16"/>
                <w:szCs w:val="16"/>
              </w:rPr>
            </w:pPr>
            <w:r w:rsidRPr="00FF0E6D">
              <w:rPr>
                <w:sz w:val="16"/>
                <w:szCs w:val="16"/>
              </w:rPr>
              <w:t>0.62</w:t>
            </w:r>
          </w:p>
        </w:tc>
        <w:tc>
          <w:tcPr>
            <w:tcW w:w="3540" w:type="dxa"/>
            <w:noWrap/>
            <w:hideMark/>
          </w:tcPr>
          <w:p w14:paraId="2EA6A8DB" w14:textId="77777777" w:rsidR="00593881" w:rsidRPr="00FF0E6D" w:rsidRDefault="00593881" w:rsidP="00593881">
            <w:pPr>
              <w:jc w:val="left"/>
              <w:rPr>
                <w:sz w:val="16"/>
                <w:szCs w:val="16"/>
              </w:rPr>
            </w:pPr>
            <w:r w:rsidRPr="00FF0E6D">
              <w:rPr>
                <w:sz w:val="16"/>
                <w:szCs w:val="16"/>
              </w:rPr>
              <w:t>0.73</w:t>
            </w:r>
          </w:p>
        </w:tc>
      </w:tr>
      <w:tr w:rsidR="00593881" w:rsidRPr="00FF0E6D" w14:paraId="768D929A" w14:textId="77777777" w:rsidTr="00593881">
        <w:trPr>
          <w:trHeight w:val="290"/>
        </w:trPr>
        <w:tc>
          <w:tcPr>
            <w:tcW w:w="5180" w:type="dxa"/>
            <w:noWrap/>
            <w:hideMark/>
          </w:tcPr>
          <w:p w14:paraId="444209E0" w14:textId="77777777" w:rsidR="00593881" w:rsidRPr="00FF0E6D" w:rsidRDefault="00593881" w:rsidP="00593881">
            <w:pPr>
              <w:jc w:val="left"/>
              <w:rPr>
                <w:sz w:val="16"/>
                <w:szCs w:val="16"/>
              </w:rPr>
            </w:pPr>
            <w:r w:rsidRPr="00FF0E6D">
              <w:rPr>
                <w:sz w:val="16"/>
                <w:szCs w:val="16"/>
              </w:rPr>
              <w:t>SEEC IPR BAF</w:t>
            </w:r>
          </w:p>
        </w:tc>
        <w:tc>
          <w:tcPr>
            <w:tcW w:w="5191" w:type="dxa"/>
            <w:noWrap/>
            <w:hideMark/>
          </w:tcPr>
          <w:p w14:paraId="3481A6D9" w14:textId="77777777" w:rsidR="00593881" w:rsidRPr="00FF0E6D" w:rsidRDefault="00593881" w:rsidP="00593881">
            <w:pPr>
              <w:jc w:val="left"/>
              <w:rPr>
                <w:sz w:val="16"/>
                <w:szCs w:val="16"/>
              </w:rPr>
            </w:pPr>
            <w:r w:rsidRPr="00FF0E6D">
              <w:rPr>
                <w:sz w:val="16"/>
                <w:szCs w:val="16"/>
              </w:rPr>
              <w:t>181,600,000.00</w:t>
            </w:r>
          </w:p>
        </w:tc>
        <w:tc>
          <w:tcPr>
            <w:tcW w:w="3102" w:type="dxa"/>
            <w:noWrap/>
            <w:hideMark/>
          </w:tcPr>
          <w:p w14:paraId="6CEAAFD1" w14:textId="77777777" w:rsidR="00593881" w:rsidRPr="00FF0E6D" w:rsidRDefault="00593881" w:rsidP="00593881">
            <w:pPr>
              <w:jc w:val="left"/>
              <w:rPr>
                <w:sz w:val="16"/>
                <w:szCs w:val="16"/>
              </w:rPr>
            </w:pPr>
            <w:r w:rsidRPr="00FF0E6D">
              <w:rPr>
                <w:sz w:val="16"/>
                <w:szCs w:val="16"/>
              </w:rPr>
              <w:t>0.26</w:t>
            </w:r>
          </w:p>
        </w:tc>
        <w:tc>
          <w:tcPr>
            <w:tcW w:w="3760" w:type="dxa"/>
            <w:noWrap/>
            <w:hideMark/>
          </w:tcPr>
          <w:p w14:paraId="0267CEBB" w14:textId="77777777" w:rsidR="00593881" w:rsidRPr="00FF0E6D" w:rsidRDefault="00593881" w:rsidP="00593881">
            <w:pPr>
              <w:jc w:val="left"/>
              <w:rPr>
                <w:sz w:val="16"/>
                <w:szCs w:val="16"/>
              </w:rPr>
            </w:pPr>
            <w:r w:rsidRPr="00FF0E6D">
              <w:rPr>
                <w:sz w:val="16"/>
                <w:szCs w:val="16"/>
              </w:rPr>
              <w:t>4,400,000.00</w:t>
            </w:r>
          </w:p>
        </w:tc>
        <w:tc>
          <w:tcPr>
            <w:tcW w:w="3800" w:type="dxa"/>
            <w:noWrap/>
            <w:hideMark/>
          </w:tcPr>
          <w:p w14:paraId="63727B54" w14:textId="77777777" w:rsidR="00593881" w:rsidRPr="00FF0E6D" w:rsidRDefault="00593881" w:rsidP="00593881">
            <w:pPr>
              <w:jc w:val="left"/>
              <w:rPr>
                <w:sz w:val="16"/>
                <w:szCs w:val="16"/>
              </w:rPr>
            </w:pPr>
            <w:r w:rsidRPr="00FF0E6D">
              <w:rPr>
                <w:sz w:val="16"/>
                <w:szCs w:val="16"/>
              </w:rPr>
              <w:t>0.13</w:t>
            </w:r>
          </w:p>
        </w:tc>
        <w:tc>
          <w:tcPr>
            <w:tcW w:w="3180" w:type="dxa"/>
            <w:noWrap/>
            <w:hideMark/>
          </w:tcPr>
          <w:p w14:paraId="39F2237B" w14:textId="77777777" w:rsidR="00593881" w:rsidRPr="00FF0E6D" w:rsidRDefault="00593881" w:rsidP="00593881">
            <w:pPr>
              <w:jc w:val="left"/>
              <w:rPr>
                <w:sz w:val="16"/>
                <w:szCs w:val="16"/>
              </w:rPr>
            </w:pPr>
            <w:r w:rsidRPr="00FF0E6D">
              <w:rPr>
                <w:sz w:val="16"/>
                <w:szCs w:val="16"/>
              </w:rPr>
              <w:t>0.39</w:t>
            </w:r>
          </w:p>
        </w:tc>
        <w:tc>
          <w:tcPr>
            <w:tcW w:w="3540" w:type="dxa"/>
            <w:noWrap/>
            <w:hideMark/>
          </w:tcPr>
          <w:p w14:paraId="1947E7A0" w14:textId="77777777" w:rsidR="00593881" w:rsidRPr="00FF0E6D" w:rsidRDefault="00593881">
            <w:pPr>
              <w:jc w:val="left"/>
              <w:rPr>
                <w:sz w:val="16"/>
                <w:szCs w:val="16"/>
              </w:rPr>
            </w:pPr>
            <w:r w:rsidRPr="00FF0E6D">
              <w:rPr>
                <w:sz w:val="16"/>
                <w:szCs w:val="16"/>
              </w:rPr>
              <w:t> </w:t>
            </w:r>
          </w:p>
        </w:tc>
      </w:tr>
      <w:tr w:rsidR="00593881" w:rsidRPr="00FF0E6D" w14:paraId="02855DC3" w14:textId="77777777" w:rsidTr="00593881">
        <w:trPr>
          <w:trHeight w:val="290"/>
        </w:trPr>
        <w:tc>
          <w:tcPr>
            <w:tcW w:w="5180" w:type="dxa"/>
            <w:noWrap/>
            <w:hideMark/>
          </w:tcPr>
          <w:p w14:paraId="303E27F7" w14:textId="77777777" w:rsidR="00593881" w:rsidRPr="00FF0E6D" w:rsidRDefault="00593881" w:rsidP="00593881">
            <w:pPr>
              <w:jc w:val="left"/>
              <w:rPr>
                <w:sz w:val="16"/>
                <w:szCs w:val="16"/>
              </w:rPr>
            </w:pPr>
          </w:p>
        </w:tc>
        <w:tc>
          <w:tcPr>
            <w:tcW w:w="5191" w:type="dxa"/>
            <w:noWrap/>
            <w:hideMark/>
          </w:tcPr>
          <w:p w14:paraId="5B8FF8AF" w14:textId="77777777" w:rsidR="00593881" w:rsidRPr="00FF0E6D" w:rsidRDefault="00593881" w:rsidP="00593881">
            <w:pPr>
              <w:jc w:val="left"/>
              <w:rPr>
                <w:sz w:val="16"/>
                <w:szCs w:val="16"/>
              </w:rPr>
            </w:pPr>
          </w:p>
        </w:tc>
        <w:tc>
          <w:tcPr>
            <w:tcW w:w="3102" w:type="dxa"/>
            <w:noWrap/>
            <w:hideMark/>
          </w:tcPr>
          <w:p w14:paraId="3D443621" w14:textId="77777777" w:rsidR="00593881" w:rsidRPr="00FF0E6D" w:rsidRDefault="00593881" w:rsidP="00593881">
            <w:pPr>
              <w:jc w:val="left"/>
              <w:rPr>
                <w:sz w:val="16"/>
                <w:szCs w:val="16"/>
              </w:rPr>
            </w:pPr>
          </w:p>
        </w:tc>
        <w:tc>
          <w:tcPr>
            <w:tcW w:w="3760" w:type="dxa"/>
            <w:noWrap/>
            <w:hideMark/>
          </w:tcPr>
          <w:p w14:paraId="7CDD60AF" w14:textId="77777777" w:rsidR="00593881" w:rsidRPr="00FF0E6D" w:rsidRDefault="00593881" w:rsidP="00593881">
            <w:pPr>
              <w:jc w:val="left"/>
              <w:rPr>
                <w:sz w:val="16"/>
                <w:szCs w:val="16"/>
              </w:rPr>
            </w:pPr>
          </w:p>
        </w:tc>
        <w:tc>
          <w:tcPr>
            <w:tcW w:w="3800" w:type="dxa"/>
            <w:noWrap/>
            <w:hideMark/>
          </w:tcPr>
          <w:p w14:paraId="53D30B77" w14:textId="77777777" w:rsidR="00593881" w:rsidRPr="00FF0E6D" w:rsidRDefault="00593881" w:rsidP="00593881">
            <w:pPr>
              <w:jc w:val="left"/>
              <w:rPr>
                <w:sz w:val="16"/>
                <w:szCs w:val="16"/>
              </w:rPr>
            </w:pPr>
          </w:p>
        </w:tc>
        <w:tc>
          <w:tcPr>
            <w:tcW w:w="3180" w:type="dxa"/>
            <w:noWrap/>
            <w:hideMark/>
          </w:tcPr>
          <w:p w14:paraId="626BB1AA" w14:textId="77777777" w:rsidR="00593881" w:rsidRPr="00FF0E6D" w:rsidRDefault="00593881" w:rsidP="00593881">
            <w:pPr>
              <w:jc w:val="left"/>
              <w:rPr>
                <w:sz w:val="16"/>
                <w:szCs w:val="16"/>
              </w:rPr>
            </w:pPr>
            <w:r w:rsidRPr="00FF0E6D">
              <w:rPr>
                <w:sz w:val="16"/>
                <w:szCs w:val="16"/>
              </w:rPr>
              <w:t> </w:t>
            </w:r>
          </w:p>
        </w:tc>
        <w:tc>
          <w:tcPr>
            <w:tcW w:w="3540" w:type="dxa"/>
            <w:noWrap/>
            <w:hideMark/>
          </w:tcPr>
          <w:p w14:paraId="588BB401" w14:textId="77777777" w:rsidR="00593881" w:rsidRPr="00FF0E6D" w:rsidRDefault="00593881" w:rsidP="00593881">
            <w:pPr>
              <w:jc w:val="left"/>
              <w:rPr>
                <w:sz w:val="16"/>
                <w:szCs w:val="16"/>
              </w:rPr>
            </w:pPr>
            <w:r w:rsidRPr="00FF0E6D">
              <w:rPr>
                <w:sz w:val="16"/>
                <w:szCs w:val="16"/>
              </w:rPr>
              <w:t> </w:t>
            </w:r>
          </w:p>
        </w:tc>
      </w:tr>
      <w:tr w:rsidR="00593881" w:rsidRPr="00FF0E6D" w14:paraId="55FBB2CA" w14:textId="77777777" w:rsidTr="00593881">
        <w:trPr>
          <w:trHeight w:val="290"/>
        </w:trPr>
        <w:tc>
          <w:tcPr>
            <w:tcW w:w="5180" w:type="dxa"/>
            <w:noWrap/>
            <w:hideMark/>
          </w:tcPr>
          <w:p w14:paraId="516ABBAF" w14:textId="77777777" w:rsidR="00593881" w:rsidRPr="00FF0E6D" w:rsidRDefault="00593881" w:rsidP="00593881">
            <w:pPr>
              <w:jc w:val="left"/>
              <w:rPr>
                <w:sz w:val="16"/>
                <w:szCs w:val="16"/>
              </w:rPr>
            </w:pPr>
            <w:r w:rsidRPr="00FF0E6D">
              <w:rPr>
                <w:sz w:val="16"/>
                <w:szCs w:val="16"/>
              </w:rPr>
              <w:t>SCE 3</w:t>
            </w:r>
          </w:p>
        </w:tc>
        <w:tc>
          <w:tcPr>
            <w:tcW w:w="5191" w:type="dxa"/>
            <w:noWrap/>
            <w:hideMark/>
          </w:tcPr>
          <w:p w14:paraId="06AF0B1C" w14:textId="77777777" w:rsidR="00593881" w:rsidRPr="00FF0E6D" w:rsidRDefault="00593881" w:rsidP="00593881">
            <w:pPr>
              <w:jc w:val="left"/>
              <w:rPr>
                <w:sz w:val="16"/>
                <w:szCs w:val="16"/>
              </w:rPr>
            </w:pPr>
          </w:p>
        </w:tc>
        <w:tc>
          <w:tcPr>
            <w:tcW w:w="3102" w:type="dxa"/>
            <w:noWrap/>
            <w:hideMark/>
          </w:tcPr>
          <w:p w14:paraId="0449F62F" w14:textId="77777777" w:rsidR="00593881" w:rsidRPr="00FF0E6D" w:rsidRDefault="00593881" w:rsidP="00593881">
            <w:pPr>
              <w:jc w:val="left"/>
              <w:rPr>
                <w:sz w:val="16"/>
                <w:szCs w:val="16"/>
              </w:rPr>
            </w:pPr>
          </w:p>
        </w:tc>
        <w:tc>
          <w:tcPr>
            <w:tcW w:w="3760" w:type="dxa"/>
            <w:noWrap/>
            <w:hideMark/>
          </w:tcPr>
          <w:p w14:paraId="247627B7" w14:textId="77777777" w:rsidR="00593881" w:rsidRPr="00FF0E6D" w:rsidRDefault="00593881" w:rsidP="00593881">
            <w:pPr>
              <w:jc w:val="left"/>
              <w:rPr>
                <w:sz w:val="16"/>
                <w:szCs w:val="16"/>
              </w:rPr>
            </w:pPr>
          </w:p>
        </w:tc>
        <w:tc>
          <w:tcPr>
            <w:tcW w:w="3800" w:type="dxa"/>
            <w:noWrap/>
            <w:hideMark/>
          </w:tcPr>
          <w:p w14:paraId="63DE6BA0" w14:textId="77777777" w:rsidR="00593881" w:rsidRPr="00FF0E6D" w:rsidRDefault="00593881" w:rsidP="00593881">
            <w:pPr>
              <w:jc w:val="left"/>
              <w:rPr>
                <w:sz w:val="16"/>
                <w:szCs w:val="16"/>
              </w:rPr>
            </w:pPr>
          </w:p>
        </w:tc>
        <w:tc>
          <w:tcPr>
            <w:tcW w:w="3180" w:type="dxa"/>
            <w:noWrap/>
            <w:hideMark/>
          </w:tcPr>
          <w:p w14:paraId="66D3B24A" w14:textId="77777777" w:rsidR="00593881" w:rsidRPr="00FF0E6D" w:rsidRDefault="00593881" w:rsidP="00593881">
            <w:pPr>
              <w:jc w:val="left"/>
              <w:rPr>
                <w:sz w:val="16"/>
                <w:szCs w:val="16"/>
              </w:rPr>
            </w:pPr>
            <w:r w:rsidRPr="00FF0E6D">
              <w:rPr>
                <w:sz w:val="16"/>
                <w:szCs w:val="16"/>
              </w:rPr>
              <w:t> </w:t>
            </w:r>
          </w:p>
        </w:tc>
        <w:tc>
          <w:tcPr>
            <w:tcW w:w="3540" w:type="dxa"/>
            <w:noWrap/>
            <w:hideMark/>
          </w:tcPr>
          <w:p w14:paraId="626BA091" w14:textId="77777777" w:rsidR="00593881" w:rsidRPr="00FF0E6D" w:rsidRDefault="00593881" w:rsidP="00593881">
            <w:pPr>
              <w:jc w:val="left"/>
              <w:rPr>
                <w:sz w:val="16"/>
                <w:szCs w:val="16"/>
              </w:rPr>
            </w:pPr>
            <w:r w:rsidRPr="00FF0E6D">
              <w:rPr>
                <w:sz w:val="16"/>
                <w:szCs w:val="16"/>
              </w:rPr>
              <w:t> </w:t>
            </w:r>
          </w:p>
        </w:tc>
      </w:tr>
      <w:tr w:rsidR="00593881" w:rsidRPr="00FF0E6D" w14:paraId="6F32062A" w14:textId="77777777" w:rsidTr="00593881">
        <w:trPr>
          <w:trHeight w:val="290"/>
        </w:trPr>
        <w:tc>
          <w:tcPr>
            <w:tcW w:w="5180" w:type="dxa"/>
            <w:noWrap/>
            <w:hideMark/>
          </w:tcPr>
          <w:p w14:paraId="3406E09A" w14:textId="77777777" w:rsidR="00593881" w:rsidRPr="00FF0E6D" w:rsidRDefault="00593881" w:rsidP="00593881">
            <w:pPr>
              <w:jc w:val="left"/>
              <w:rPr>
                <w:sz w:val="16"/>
                <w:szCs w:val="16"/>
              </w:rPr>
            </w:pPr>
            <w:r w:rsidRPr="00FF0E6D">
              <w:rPr>
                <w:sz w:val="16"/>
                <w:szCs w:val="16"/>
              </w:rPr>
              <w:t>SEEC DPR + DWT (considered redundant); with RO</w:t>
            </w:r>
          </w:p>
        </w:tc>
        <w:tc>
          <w:tcPr>
            <w:tcW w:w="5191" w:type="dxa"/>
            <w:noWrap/>
            <w:hideMark/>
          </w:tcPr>
          <w:p w14:paraId="06E33908" w14:textId="77777777" w:rsidR="00593881" w:rsidRPr="00FF0E6D" w:rsidRDefault="00593881" w:rsidP="00593881">
            <w:pPr>
              <w:jc w:val="left"/>
              <w:rPr>
                <w:sz w:val="16"/>
                <w:szCs w:val="16"/>
              </w:rPr>
            </w:pPr>
            <w:r w:rsidRPr="00FF0E6D">
              <w:rPr>
                <w:sz w:val="16"/>
                <w:szCs w:val="16"/>
              </w:rPr>
              <w:t>178,300,000.00</w:t>
            </w:r>
          </w:p>
        </w:tc>
        <w:tc>
          <w:tcPr>
            <w:tcW w:w="3102" w:type="dxa"/>
            <w:noWrap/>
            <w:hideMark/>
          </w:tcPr>
          <w:p w14:paraId="560FAD83" w14:textId="77777777" w:rsidR="00593881" w:rsidRPr="00FF0E6D" w:rsidRDefault="00593881" w:rsidP="00593881">
            <w:pPr>
              <w:jc w:val="left"/>
              <w:rPr>
                <w:sz w:val="16"/>
                <w:szCs w:val="16"/>
              </w:rPr>
            </w:pPr>
            <w:r w:rsidRPr="00FF0E6D">
              <w:rPr>
                <w:sz w:val="16"/>
                <w:szCs w:val="16"/>
              </w:rPr>
              <w:t>0.26</w:t>
            </w:r>
          </w:p>
        </w:tc>
        <w:tc>
          <w:tcPr>
            <w:tcW w:w="3760" w:type="dxa"/>
            <w:noWrap/>
            <w:hideMark/>
          </w:tcPr>
          <w:p w14:paraId="328070FA" w14:textId="77777777" w:rsidR="00593881" w:rsidRPr="00FF0E6D" w:rsidRDefault="00593881" w:rsidP="00593881">
            <w:pPr>
              <w:jc w:val="left"/>
              <w:rPr>
                <w:sz w:val="16"/>
                <w:szCs w:val="16"/>
              </w:rPr>
            </w:pPr>
            <w:r w:rsidRPr="00FF0E6D">
              <w:rPr>
                <w:sz w:val="16"/>
                <w:szCs w:val="16"/>
              </w:rPr>
              <w:t>12,900,000.00</w:t>
            </w:r>
          </w:p>
        </w:tc>
        <w:tc>
          <w:tcPr>
            <w:tcW w:w="3800" w:type="dxa"/>
            <w:noWrap/>
            <w:hideMark/>
          </w:tcPr>
          <w:p w14:paraId="047B005D" w14:textId="77777777" w:rsidR="00593881" w:rsidRPr="00FF0E6D" w:rsidRDefault="00593881" w:rsidP="00593881">
            <w:pPr>
              <w:jc w:val="left"/>
              <w:rPr>
                <w:sz w:val="16"/>
                <w:szCs w:val="16"/>
              </w:rPr>
            </w:pPr>
            <w:r w:rsidRPr="00FF0E6D">
              <w:rPr>
                <w:sz w:val="16"/>
                <w:szCs w:val="16"/>
              </w:rPr>
              <w:t>0.37</w:t>
            </w:r>
          </w:p>
        </w:tc>
        <w:tc>
          <w:tcPr>
            <w:tcW w:w="3180" w:type="dxa"/>
            <w:noWrap/>
            <w:hideMark/>
          </w:tcPr>
          <w:p w14:paraId="7DC9A595" w14:textId="77777777" w:rsidR="00593881" w:rsidRPr="00FF0E6D" w:rsidRDefault="00593881" w:rsidP="00593881">
            <w:pPr>
              <w:jc w:val="left"/>
              <w:rPr>
                <w:sz w:val="16"/>
                <w:szCs w:val="16"/>
              </w:rPr>
            </w:pPr>
            <w:r w:rsidRPr="00FF0E6D">
              <w:rPr>
                <w:sz w:val="16"/>
                <w:szCs w:val="16"/>
              </w:rPr>
              <w:t>0.63</w:t>
            </w:r>
          </w:p>
        </w:tc>
        <w:tc>
          <w:tcPr>
            <w:tcW w:w="3540" w:type="dxa"/>
            <w:noWrap/>
            <w:hideMark/>
          </w:tcPr>
          <w:p w14:paraId="3BE22F01" w14:textId="77777777" w:rsidR="00593881" w:rsidRPr="00FF0E6D" w:rsidRDefault="00593881" w:rsidP="00593881">
            <w:pPr>
              <w:jc w:val="left"/>
              <w:rPr>
                <w:sz w:val="16"/>
                <w:szCs w:val="16"/>
              </w:rPr>
            </w:pPr>
            <w:r w:rsidRPr="00FF0E6D">
              <w:rPr>
                <w:sz w:val="16"/>
                <w:szCs w:val="16"/>
              </w:rPr>
              <w:t>0.74</w:t>
            </w:r>
          </w:p>
        </w:tc>
      </w:tr>
      <w:tr w:rsidR="00593881" w:rsidRPr="00FF0E6D" w14:paraId="36955B09" w14:textId="77777777" w:rsidTr="00593881">
        <w:trPr>
          <w:trHeight w:val="290"/>
        </w:trPr>
        <w:tc>
          <w:tcPr>
            <w:tcW w:w="5180" w:type="dxa"/>
            <w:noWrap/>
            <w:hideMark/>
          </w:tcPr>
          <w:p w14:paraId="6D235A10" w14:textId="77777777" w:rsidR="00593881" w:rsidRPr="00FF0E6D" w:rsidRDefault="00593881" w:rsidP="00593881">
            <w:pPr>
              <w:jc w:val="left"/>
              <w:rPr>
                <w:sz w:val="16"/>
                <w:szCs w:val="16"/>
              </w:rPr>
            </w:pPr>
          </w:p>
        </w:tc>
        <w:tc>
          <w:tcPr>
            <w:tcW w:w="5191" w:type="dxa"/>
            <w:noWrap/>
            <w:hideMark/>
          </w:tcPr>
          <w:p w14:paraId="00430BBB" w14:textId="77777777" w:rsidR="00593881" w:rsidRPr="00FF0E6D" w:rsidRDefault="00593881" w:rsidP="00593881">
            <w:pPr>
              <w:jc w:val="left"/>
              <w:rPr>
                <w:sz w:val="16"/>
                <w:szCs w:val="16"/>
              </w:rPr>
            </w:pPr>
          </w:p>
        </w:tc>
        <w:tc>
          <w:tcPr>
            <w:tcW w:w="3102" w:type="dxa"/>
            <w:noWrap/>
            <w:hideMark/>
          </w:tcPr>
          <w:p w14:paraId="2725B869" w14:textId="77777777" w:rsidR="00593881" w:rsidRPr="00FF0E6D" w:rsidRDefault="00593881" w:rsidP="00593881">
            <w:pPr>
              <w:jc w:val="left"/>
              <w:rPr>
                <w:sz w:val="16"/>
                <w:szCs w:val="16"/>
              </w:rPr>
            </w:pPr>
          </w:p>
        </w:tc>
        <w:tc>
          <w:tcPr>
            <w:tcW w:w="3760" w:type="dxa"/>
            <w:noWrap/>
            <w:hideMark/>
          </w:tcPr>
          <w:p w14:paraId="6D2065D1" w14:textId="77777777" w:rsidR="00593881" w:rsidRPr="00FF0E6D" w:rsidRDefault="00593881" w:rsidP="00593881">
            <w:pPr>
              <w:jc w:val="left"/>
              <w:rPr>
                <w:sz w:val="16"/>
                <w:szCs w:val="16"/>
              </w:rPr>
            </w:pPr>
          </w:p>
        </w:tc>
        <w:tc>
          <w:tcPr>
            <w:tcW w:w="3800" w:type="dxa"/>
            <w:noWrap/>
            <w:hideMark/>
          </w:tcPr>
          <w:p w14:paraId="0EEEEAB4" w14:textId="77777777" w:rsidR="00593881" w:rsidRPr="00FF0E6D" w:rsidRDefault="00593881" w:rsidP="00593881">
            <w:pPr>
              <w:jc w:val="left"/>
              <w:rPr>
                <w:sz w:val="16"/>
                <w:szCs w:val="16"/>
              </w:rPr>
            </w:pPr>
          </w:p>
        </w:tc>
        <w:tc>
          <w:tcPr>
            <w:tcW w:w="3180" w:type="dxa"/>
            <w:noWrap/>
            <w:hideMark/>
          </w:tcPr>
          <w:p w14:paraId="7EAEC4E4" w14:textId="77777777" w:rsidR="00593881" w:rsidRPr="00FF0E6D" w:rsidRDefault="00593881" w:rsidP="00593881">
            <w:pPr>
              <w:jc w:val="left"/>
              <w:rPr>
                <w:sz w:val="16"/>
                <w:szCs w:val="16"/>
              </w:rPr>
            </w:pPr>
            <w:r w:rsidRPr="00FF0E6D">
              <w:rPr>
                <w:sz w:val="16"/>
                <w:szCs w:val="16"/>
              </w:rPr>
              <w:t> </w:t>
            </w:r>
          </w:p>
        </w:tc>
        <w:tc>
          <w:tcPr>
            <w:tcW w:w="3540" w:type="dxa"/>
            <w:noWrap/>
            <w:hideMark/>
          </w:tcPr>
          <w:p w14:paraId="11C4664D" w14:textId="77777777" w:rsidR="00593881" w:rsidRPr="00FF0E6D" w:rsidRDefault="00593881" w:rsidP="00593881">
            <w:pPr>
              <w:jc w:val="left"/>
              <w:rPr>
                <w:sz w:val="16"/>
                <w:szCs w:val="16"/>
              </w:rPr>
            </w:pPr>
            <w:r w:rsidRPr="00FF0E6D">
              <w:rPr>
                <w:sz w:val="16"/>
                <w:szCs w:val="16"/>
              </w:rPr>
              <w:t> </w:t>
            </w:r>
          </w:p>
        </w:tc>
      </w:tr>
      <w:tr w:rsidR="00593881" w:rsidRPr="00FF0E6D" w14:paraId="2D0DF5B3" w14:textId="77777777" w:rsidTr="00593881">
        <w:trPr>
          <w:trHeight w:val="290"/>
        </w:trPr>
        <w:tc>
          <w:tcPr>
            <w:tcW w:w="5180" w:type="dxa"/>
            <w:noWrap/>
            <w:hideMark/>
          </w:tcPr>
          <w:p w14:paraId="1AD2318D" w14:textId="77777777" w:rsidR="00593881" w:rsidRPr="00FF0E6D" w:rsidRDefault="00593881" w:rsidP="00593881">
            <w:pPr>
              <w:jc w:val="left"/>
              <w:rPr>
                <w:sz w:val="16"/>
                <w:szCs w:val="16"/>
              </w:rPr>
            </w:pPr>
            <w:r w:rsidRPr="00FF0E6D">
              <w:rPr>
                <w:sz w:val="16"/>
                <w:szCs w:val="16"/>
              </w:rPr>
              <w:t>SCE 4</w:t>
            </w:r>
          </w:p>
        </w:tc>
        <w:tc>
          <w:tcPr>
            <w:tcW w:w="5191" w:type="dxa"/>
            <w:noWrap/>
            <w:hideMark/>
          </w:tcPr>
          <w:p w14:paraId="0CC3BA6E" w14:textId="77777777" w:rsidR="00593881" w:rsidRPr="00FF0E6D" w:rsidRDefault="00593881" w:rsidP="00593881">
            <w:pPr>
              <w:jc w:val="left"/>
              <w:rPr>
                <w:sz w:val="16"/>
                <w:szCs w:val="16"/>
              </w:rPr>
            </w:pPr>
          </w:p>
        </w:tc>
        <w:tc>
          <w:tcPr>
            <w:tcW w:w="3102" w:type="dxa"/>
            <w:noWrap/>
            <w:hideMark/>
          </w:tcPr>
          <w:p w14:paraId="4BD3B705" w14:textId="77777777" w:rsidR="00593881" w:rsidRPr="00FF0E6D" w:rsidRDefault="00593881" w:rsidP="00593881">
            <w:pPr>
              <w:jc w:val="left"/>
              <w:rPr>
                <w:sz w:val="16"/>
                <w:szCs w:val="16"/>
              </w:rPr>
            </w:pPr>
          </w:p>
        </w:tc>
        <w:tc>
          <w:tcPr>
            <w:tcW w:w="3760" w:type="dxa"/>
            <w:noWrap/>
            <w:hideMark/>
          </w:tcPr>
          <w:p w14:paraId="14212957" w14:textId="77777777" w:rsidR="00593881" w:rsidRPr="00FF0E6D" w:rsidRDefault="00593881" w:rsidP="00593881">
            <w:pPr>
              <w:jc w:val="left"/>
              <w:rPr>
                <w:sz w:val="16"/>
                <w:szCs w:val="16"/>
              </w:rPr>
            </w:pPr>
          </w:p>
        </w:tc>
        <w:tc>
          <w:tcPr>
            <w:tcW w:w="3800" w:type="dxa"/>
            <w:noWrap/>
            <w:hideMark/>
          </w:tcPr>
          <w:p w14:paraId="573B9F02" w14:textId="77777777" w:rsidR="00593881" w:rsidRPr="00FF0E6D" w:rsidRDefault="00593881" w:rsidP="00593881">
            <w:pPr>
              <w:jc w:val="left"/>
              <w:rPr>
                <w:sz w:val="16"/>
                <w:szCs w:val="16"/>
              </w:rPr>
            </w:pPr>
          </w:p>
        </w:tc>
        <w:tc>
          <w:tcPr>
            <w:tcW w:w="3180" w:type="dxa"/>
            <w:noWrap/>
            <w:hideMark/>
          </w:tcPr>
          <w:p w14:paraId="254FF69B" w14:textId="77777777" w:rsidR="00593881" w:rsidRPr="00FF0E6D" w:rsidRDefault="00593881" w:rsidP="00593881">
            <w:pPr>
              <w:jc w:val="left"/>
              <w:rPr>
                <w:sz w:val="16"/>
                <w:szCs w:val="16"/>
              </w:rPr>
            </w:pPr>
            <w:r w:rsidRPr="00FF0E6D">
              <w:rPr>
                <w:sz w:val="16"/>
                <w:szCs w:val="16"/>
              </w:rPr>
              <w:t> </w:t>
            </w:r>
          </w:p>
        </w:tc>
        <w:tc>
          <w:tcPr>
            <w:tcW w:w="3540" w:type="dxa"/>
            <w:noWrap/>
            <w:hideMark/>
          </w:tcPr>
          <w:p w14:paraId="07B45AD9" w14:textId="77777777" w:rsidR="00593881" w:rsidRPr="00FF0E6D" w:rsidRDefault="00593881" w:rsidP="00593881">
            <w:pPr>
              <w:jc w:val="left"/>
              <w:rPr>
                <w:sz w:val="16"/>
                <w:szCs w:val="16"/>
              </w:rPr>
            </w:pPr>
            <w:r w:rsidRPr="00FF0E6D">
              <w:rPr>
                <w:sz w:val="16"/>
                <w:szCs w:val="16"/>
              </w:rPr>
              <w:t> </w:t>
            </w:r>
          </w:p>
        </w:tc>
      </w:tr>
      <w:tr w:rsidR="00593881" w:rsidRPr="00FF0E6D" w14:paraId="7F1D3960" w14:textId="77777777" w:rsidTr="00593881">
        <w:trPr>
          <w:trHeight w:val="290"/>
        </w:trPr>
        <w:tc>
          <w:tcPr>
            <w:tcW w:w="5180" w:type="dxa"/>
            <w:noWrap/>
            <w:hideMark/>
          </w:tcPr>
          <w:p w14:paraId="0B9796B8" w14:textId="77777777" w:rsidR="00593881" w:rsidRPr="00FF0E6D" w:rsidRDefault="00593881" w:rsidP="00593881">
            <w:pPr>
              <w:jc w:val="left"/>
              <w:rPr>
                <w:sz w:val="16"/>
                <w:szCs w:val="16"/>
              </w:rPr>
            </w:pPr>
            <w:r w:rsidRPr="00FF0E6D">
              <w:rPr>
                <w:sz w:val="16"/>
                <w:szCs w:val="16"/>
              </w:rPr>
              <w:lastRenderedPageBreak/>
              <w:t>SEEC DPR w/o DWT</w:t>
            </w:r>
          </w:p>
        </w:tc>
        <w:tc>
          <w:tcPr>
            <w:tcW w:w="5191" w:type="dxa"/>
            <w:noWrap/>
            <w:hideMark/>
          </w:tcPr>
          <w:p w14:paraId="517DB748" w14:textId="77777777" w:rsidR="00593881" w:rsidRPr="00FF0E6D" w:rsidRDefault="00593881" w:rsidP="00593881">
            <w:pPr>
              <w:jc w:val="left"/>
              <w:rPr>
                <w:sz w:val="16"/>
                <w:szCs w:val="16"/>
              </w:rPr>
            </w:pPr>
            <w:r w:rsidRPr="00FF0E6D">
              <w:rPr>
                <w:sz w:val="16"/>
                <w:szCs w:val="16"/>
              </w:rPr>
              <w:t>178,300,000.00</w:t>
            </w:r>
          </w:p>
        </w:tc>
        <w:tc>
          <w:tcPr>
            <w:tcW w:w="3102" w:type="dxa"/>
            <w:noWrap/>
            <w:hideMark/>
          </w:tcPr>
          <w:p w14:paraId="5EED25F6" w14:textId="77777777" w:rsidR="00593881" w:rsidRPr="00FF0E6D" w:rsidRDefault="00593881" w:rsidP="00593881">
            <w:pPr>
              <w:jc w:val="left"/>
              <w:rPr>
                <w:sz w:val="16"/>
                <w:szCs w:val="16"/>
              </w:rPr>
            </w:pPr>
            <w:r w:rsidRPr="00FF0E6D">
              <w:rPr>
                <w:sz w:val="16"/>
                <w:szCs w:val="16"/>
              </w:rPr>
              <w:t>0.26</w:t>
            </w:r>
          </w:p>
        </w:tc>
        <w:tc>
          <w:tcPr>
            <w:tcW w:w="3760" w:type="dxa"/>
            <w:noWrap/>
            <w:hideMark/>
          </w:tcPr>
          <w:p w14:paraId="4AD64248" w14:textId="77777777" w:rsidR="00593881" w:rsidRPr="00FF0E6D" w:rsidRDefault="00593881" w:rsidP="00593881">
            <w:pPr>
              <w:jc w:val="left"/>
              <w:rPr>
                <w:sz w:val="16"/>
                <w:szCs w:val="16"/>
              </w:rPr>
            </w:pPr>
            <w:r w:rsidRPr="00FF0E6D">
              <w:rPr>
                <w:sz w:val="16"/>
                <w:szCs w:val="16"/>
              </w:rPr>
              <w:t>9,200,000.00</w:t>
            </w:r>
          </w:p>
        </w:tc>
        <w:tc>
          <w:tcPr>
            <w:tcW w:w="3800" w:type="dxa"/>
            <w:noWrap/>
            <w:hideMark/>
          </w:tcPr>
          <w:p w14:paraId="18B99DEC" w14:textId="77777777" w:rsidR="00593881" w:rsidRPr="00FF0E6D" w:rsidRDefault="00593881" w:rsidP="00593881">
            <w:pPr>
              <w:jc w:val="left"/>
              <w:rPr>
                <w:sz w:val="16"/>
                <w:szCs w:val="16"/>
              </w:rPr>
            </w:pPr>
            <w:r w:rsidRPr="00FF0E6D">
              <w:rPr>
                <w:sz w:val="16"/>
                <w:szCs w:val="16"/>
              </w:rPr>
              <w:t>0.27</w:t>
            </w:r>
          </w:p>
        </w:tc>
        <w:tc>
          <w:tcPr>
            <w:tcW w:w="3180" w:type="dxa"/>
            <w:noWrap/>
            <w:hideMark/>
          </w:tcPr>
          <w:p w14:paraId="23EC3171" w14:textId="77777777" w:rsidR="00593881" w:rsidRPr="00FF0E6D" w:rsidRDefault="00593881" w:rsidP="00593881">
            <w:pPr>
              <w:jc w:val="left"/>
              <w:rPr>
                <w:sz w:val="16"/>
                <w:szCs w:val="16"/>
              </w:rPr>
            </w:pPr>
            <w:r w:rsidRPr="00FF0E6D">
              <w:rPr>
                <w:sz w:val="16"/>
                <w:szCs w:val="16"/>
              </w:rPr>
              <w:t>0.52</w:t>
            </w:r>
          </w:p>
        </w:tc>
        <w:tc>
          <w:tcPr>
            <w:tcW w:w="3540" w:type="dxa"/>
            <w:noWrap/>
            <w:hideMark/>
          </w:tcPr>
          <w:p w14:paraId="37317333" w14:textId="77777777" w:rsidR="00593881" w:rsidRPr="00FF0E6D" w:rsidRDefault="00593881" w:rsidP="00593881">
            <w:pPr>
              <w:jc w:val="left"/>
              <w:rPr>
                <w:sz w:val="16"/>
                <w:szCs w:val="16"/>
              </w:rPr>
            </w:pPr>
            <w:r w:rsidRPr="00FF0E6D">
              <w:rPr>
                <w:sz w:val="16"/>
                <w:szCs w:val="16"/>
              </w:rPr>
              <w:t>0.61</w:t>
            </w:r>
          </w:p>
        </w:tc>
      </w:tr>
      <w:tr w:rsidR="00593881" w:rsidRPr="00FF0E6D" w14:paraId="5B0443EF" w14:textId="77777777" w:rsidTr="00593881">
        <w:trPr>
          <w:trHeight w:val="290"/>
        </w:trPr>
        <w:tc>
          <w:tcPr>
            <w:tcW w:w="5180" w:type="dxa"/>
            <w:noWrap/>
            <w:hideMark/>
          </w:tcPr>
          <w:p w14:paraId="1F2F0D84" w14:textId="77777777" w:rsidR="00593881" w:rsidRPr="00FF0E6D" w:rsidRDefault="00593881" w:rsidP="00593881">
            <w:pPr>
              <w:jc w:val="left"/>
              <w:rPr>
                <w:sz w:val="16"/>
                <w:szCs w:val="16"/>
              </w:rPr>
            </w:pPr>
          </w:p>
        </w:tc>
        <w:tc>
          <w:tcPr>
            <w:tcW w:w="5191" w:type="dxa"/>
            <w:noWrap/>
            <w:hideMark/>
          </w:tcPr>
          <w:p w14:paraId="6B263B52" w14:textId="77777777" w:rsidR="00593881" w:rsidRPr="00FF0E6D" w:rsidRDefault="00593881" w:rsidP="00593881">
            <w:pPr>
              <w:jc w:val="left"/>
              <w:rPr>
                <w:sz w:val="16"/>
                <w:szCs w:val="16"/>
              </w:rPr>
            </w:pPr>
          </w:p>
        </w:tc>
        <w:tc>
          <w:tcPr>
            <w:tcW w:w="3102" w:type="dxa"/>
            <w:noWrap/>
            <w:hideMark/>
          </w:tcPr>
          <w:p w14:paraId="34BEA5BC" w14:textId="77777777" w:rsidR="00593881" w:rsidRPr="00FF0E6D" w:rsidRDefault="00593881" w:rsidP="00593881">
            <w:pPr>
              <w:jc w:val="left"/>
              <w:rPr>
                <w:sz w:val="16"/>
                <w:szCs w:val="16"/>
              </w:rPr>
            </w:pPr>
          </w:p>
        </w:tc>
        <w:tc>
          <w:tcPr>
            <w:tcW w:w="3760" w:type="dxa"/>
            <w:noWrap/>
            <w:hideMark/>
          </w:tcPr>
          <w:p w14:paraId="10E8FB56" w14:textId="77777777" w:rsidR="00593881" w:rsidRPr="00FF0E6D" w:rsidRDefault="00593881" w:rsidP="00593881">
            <w:pPr>
              <w:jc w:val="left"/>
              <w:rPr>
                <w:sz w:val="16"/>
                <w:szCs w:val="16"/>
              </w:rPr>
            </w:pPr>
          </w:p>
        </w:tc>
        <w:tc>
          <w:tcPr>
            <w:tcW w:w="3800" w:type="dxa"/>
            <w:noWrap/>
            <w:hideMark/>
          </w:tcPr>
          <w:p w14:paraId="54FEC425" w14:textId="77777777" w:rsidR="00593881" w:rsidRPr="00FF0E6D" w:rsidRDefault="00593881" w:rsidP="00593881">
            <w:pPr>
              <w:jc w:val="left"/>
              <w:rPr>
                <w:sz w:val="16"/>
                <w:szCs w:val="16"/>
              </w:rPr>
            </w:pPr>
          </w:p>
        </w:tc>
        <w:tc>
          <w:tcPr>
            <w:tcW w:w="3180" w:type="dxa"/>
            <w:noWrap/>
            <w:hideMark/>
          </w:tcPr>
          <w:p w14:paraId="4CB7983B" w14:textId="77777777" w:rsidR="00593881" w:rsidRPr="00FF0E6D" w:rsidRDefault="00593881" w:rsidP="00593881">
            <w:pPr>
              <w:jc w:val="left"/>
              <w:rPr>
                <w:sz w:val="16"/>
                <w:szCs w:val="16"/>
              </w:rPr>
            </w:pPr>
          </w:p>
        </w:tc>
        <w:tc>
          <w:tcPr>
            <w:tcW w:w="3540" w:type="dxa"/>
            <w:noWrap/>
            <w:hideMark/>
          </w:tcPr>
          <w:p w14:paraId="3A57F2A4" w14:textId="77777777" w:rsidR="00593881" w:rsidRPr="00FF0E6D" w:rsidRDefault="00593881" w:rsidP="00593881">
            <w:pPr>
              <w:jc w:val="left"/>
              <w:rPr>
                <w:sz w:val="16"/>
                <w:szCs w:val="16"/>
              </w:rPr>
            </w:pPr>
          </w:p>
        </w:tc>
      </w:tr>
      <w:tr w:rsidR="00593881" w:rsidRPr="00FF0E6D" w14:paraId="7061A347" w14:textId="77777777" w:rsidTr="00593881">
        <w:trPr>
          <w:trHeight w:val="290"/>
        </w:trPr>
        <w:tc>
          <w:tcPr>
            <w:tcW w:w="5180" w:type="dxa"/>
            <w:noWrap/>
            <w:hideMark/>
          </w:tcPr>
          <w:p w14:paraId="4DAF172B" w14:textId="77777777" w:rsidR="00593881" w:rsidRPr="00FF0E6D" w:rsidRDefault="00593881" w:rsidP="00593881">
            <w:pPr>
              <w:jc w:val="left"/>
              <w:rPr>
                <w:b/>
                <w:bCs/>
                <w:i/>
                <w:iCs/>
                <w:sz w:val="16"/>
                <w:szCs w:val="16"/>
              </w:rPr>
            </w:pPr>
            <w:r w:rsidRPr="00FF0E6D">
              <w:rPr>
                <w:b/>
                <w:bCs/>
                <w:i/>
                <w:iCs/>
                <w:sz w:val="16"/>
                <w:szCs w:val="16"/>
              </w:rPr>
              <w:t>*Keller et al 2022</w:t>
            </w:r>
          </w:p>
        </w:tc>
        <w:tc>
          <w:tcPr>
            <w:tcW w:w="5191" w:type="dxa"/>
            <w:noWrap/>
            <w:hideMark/>
          </w:tcPr>
          <w:p w14:paraId="5118A350" w14:textId="77777777" w:rsidR="00593881" w:rsidRPr="00FF0E6D" w:rsidRDefault="00593881" w:rsidP="00593881">
            <w:pPr>
              <w:jc w:val="left"/>
              <w:rPr>
                <w:b/>
                <w:bCs/>
                <w:i/>
                <w:iCs/>
                <w:sz w:val="16"/>
                <w:szCs w:val="16"/>
              </w:rPr>
            </w:pPr>
          </w:p>
        </w:tc>
        <w:tc>
          <w:tcPr>
            <w:tcW w:w="3102" w:type="dxa"/>
            <w:noWrap/>
            <w:hideMark/>
          </w:tcPr>
          <w:p w14:paraId="393E13F9" w14:textId="77777777" w:rsidR="00593881" w:rsidRPr="00FF0E6D" w:rsidRDefault="00593881" w:rsidP="00593881">
            <w:pPr>
              <w:jc w:val="left"/>
              <w:rPr>
                <w:sz w:val="16"/>
                <w:szCs w:val="16"/>
              </w:rPr>
            </w:pPr>
            <w:r w:rsidRPr="00FF0E6D">
              <w:rPr>
                <w:sz w:val="16"/>
                <w:szCs w:val="16"/>
              </w:rPr>
              <w:t>Treatments</w:t>
            </w:r>
          </w:p>
        </w:tc>
        <w:tc>
          <w:tcPr>
            <w:tcW w:w="3760" w:type="dxa"/>
            <w:noWrap/>
            <w:hideMark/>
          </w:tcPr>
          <w:p w14:paraId="1D90FE1E" w14:textId="77777777" w:rsidR="00593881" w:rsidRPr="00FF0E6D" w:rsidRDefault="00593881" w:rsidP="00593881">
            <w:pPr>
              <w:jc w:val="left"/>
              <w:rPr>
                <w:sz w:val="16"/>
                <w:szCs w:val="16"/>
              </w:rPr>
            </w:pPr>
            <w:r w:rsidRPr="00FF0E6D">
              <w:rPr>
                <w:sz w:val="16"/>
                <w:szCs w:val="16"/>
              </w:rPr>
              <w:t>CAPEX (€)</w:t>
            </w:r>
          </w:p>
        </w:tc>
        <w:tc>
          <w:tcPr>
            <w:tcW w:w="3800" w:type="dxa"/>
            <w:noWrap/>
            <w:hideMark/>
          </w:tcPr>
          <w:p w14:paraId="5E718363" w14:textId="77777777" w:rsidR="00593881" w:rsidRPr="00FF0E6D" w:rsidRDefault="00593881" w:rsidP="00593881">
            <w:pPr>
              <w:jc w:val="left"/>
              <w:rPr>
                <w:sz w:val="16"/>
                <w:szCs w:val="16"/>
              </w:rPr>
            </w:pPr>
            <w:r w:rsidRPr="00FF0E6D">
              <w:rPr>
                <w:sz w:val="16"/>
                <w:szCs w:val="16"/>
              </w:rPr>
              <w:t>OPEX (€/yr)</w:t>
            </w:r>
          </w:p>
        </w:tc>
        <w:tc>
          <w:tcPr>
            <w:tcW w:w="3180" w:type="dxa"/>
            <w:noWrap/>
            <w:hideMark/>
          </w:tcPr>
          <w:p w14:paraId="43CA5989" w14:textId="77777777" w:rsidR="00593881" w:rsidRPr="00FF0E6D" w:rsidRDefault="00593881" w:rsidP="00593881">
            <w:pPr>
              <w:jc w:val="left"/>
              <w:rPr>
                <w:sz w:val="16"/>
                <w:szCs w:val="16"/>
              </w:rPr>
            </w:pPr>
            <w:r w:rsidRPr="00FF0E6D">
              <w:rPr>
                <w:sz w:val="16"/>
                <w:szCs w:val="16"/>
              </w:rPr>
              <w:t>for capacity</w:t>
            </w:r>
          </w:p>
        </w:tc>
        <w:tc>
          <w:tcPr>
            <w:tcW w:w="3540" w:type="dxa"/>
            <w:noWrap/>
            <w:hideMark/>
          </w:tcPr>
          <w:p w14:paraId="44D9BE2D" w14:textId="77777777" w:rsidR="00593881" w:rsidRPr="00FF0E6D" w:rsidRDefault="00593881" w:rsidP="00593881">
            <w:pPr>
              <w:jc w:val="left"/>
              <w:rPr>
                <w:sz w:val="16"/>
                <w:szCs w:val="16"/>
              </w:rPr>
            </w:pPr>
          </w:p>
        </w:tc>
      </w:tr>
      <w:tr w:rsidR="00593881" w:rsidRPr="00FF0E6D" w14:paraId="7ED48E13" w14:textId="77777777" w:rsidTr="00593881">
        <w:trPr>
          <w:trHeight w:val="290"/>
        </w:trPr>
        <w:tc>
          <w:tcPr>
            <w:tcW w:w="5180" w:type="dxa"/>
            <w:noWrap/>
            <w:hideMark/>
          </w:tcPr>
          <w:p w14:paraId="6CC1E050" w14:textId="77777777" w:rsidR="00593881" w:rsidRPr="00FF0E6D" w:rsidRDefault="00593881" w:rsidP="00593881">
            <w:pPr>
              <w:jc w:val="left"/>
              <w:rPr>
                <w:sz w:val="16"/>
                <w:szCs w:val="16"/>
              </w:rPr>
            </w:pPr>
            <w:r w:rsidRPr="00FF0E6D">
              <w:rPr>
                <w:sz w:val="16"/>
                <w:szCs w:val="16"/>
              </w:rPr>
              <w:t>Advanced treatment train</w:t>
            </w:r>
          </w:p>
        </w:tc>
        <w:tc>
          <w:tcPr>
            <w:tcW w:w="5191" w:type="dxa"/>
            <w:noWrap/>
            <w:hideMark/>
          </w:tcPr>
          <w:p w14:paraId="64C75146" w14:textId="77777777" w:rsidR="00593881" w:rsidRPr="00FF0E6D" w:rsidRDefault="00593881" w:rsidP="00593881">
            <w:pPr>
              <w:jc w:val="left"/>
              <w:rPr>
                <w:sz w:val="16"/>
                <w:szCs w:val="16"/>
              </w:rPr>
            </w:pPr>
          </w:p>
        </w:tc>
        <w:tc>
          <w:tcPr>
            <w:tcW w:w="3102" w:type="dxa"/>
            <w:noWrap/>
            <w:hideMark/>
          </w:tcPr>
          <w:p w14:paraId="4D85E024" w14:textId="77777777" w:rsidR="00593881" w:rsidRPr="00FF0E6D" w:rsidRDefault="00593881" w:rsidP="00593881">
            <w:pPr>
              <w:jc w:val="left"/>
              <w:rPr>
                <w:sz w:val="16"/>
                <w:szCs w:val="16"/>
              </w:rPr>
            </w:pPr>
            <w:r w:rsidRPr="00FF0E6D">
              <w:rPr>
                <w:sz w:val="16"/>
                <w:szCs w:val="16"/>
              </w:rPr>
              <w:t>MF+RO+UV system</w:t>
            </w:r>
          </w:p>
        </w:tc>
        <w:tc>
          <w:tcPr>
            <w:tcW w:w="3760" w:type="dxa"/>
            <w:noWrap/>
            <w:hideMark/>
          </w:tcPr>
          <w:p w14:paraId="23F4ACA2" w14:textId="77777777" w:rsidR="00593881" w:rsidRPr="00FF0E6D" w:rsidRDefault="00593881" w:rsidP="00593881">
            <w:pPr>
              <w:jc w:val="left"/>
              <w:rPr>
                <w:sz w:val="16"/>
                <w:szCs w:val="16"/>
              </w:rPr>
            </w:pPr>
            <w:r w:rsidRPr="00FF0E6D">
              <w:rPr>
                <w:sz w:val="16"/>
                <w:szCs w:val="16"/>
              </w:rPr>
              <w:t>173,000,000.00</w:t>
            </w:r>
          </w:p>
        </w:tc>
        <w:tc>
          <w:tcPr>
            <w:tcW w:w="3800" w:type="dxa"/>
            <w:noWrap/>
            <w:hideMark/>
          </w:tcPr>
          <w:p w14:paraId="7C8F775F" w14:textId="77777777" w:rsidR="00593881" w:rsidRPr="00FF0E6D" w:rsidRDefault="00593881" w:rsidP="00593881">
            <w:pPr>
              <w:jc w:val="left"/>
              <w:rPr>
                <w:sz w:val="16"/>
                <w:szCs w:val="16"/>
              </w:rPr>
            </w:pPr>
            <w:r w:rsidRPr="00FF0E6D">
              <w:rPr>
                <w:sz w:val="16"/>
                <w:szCs w:val="16"/>
              </w:rPr>
              <w:t>13,900,000.00</w:t>
            </w:r>
          </w:p>
        </w:tc>
        <w:tc>
          <w:tcPr>
            <w:tcW w:w="3180" w:type="dxa"/>
            <w:noWrap/>
            <w:hideMark/>
          </w:tcPr>
          <w:p w14:paraId="26E38461" w14:textId="77777777" w:rsidR="00593881" w:rsidRPr="00FF0E6D" w:rsidRDefault="00593881" w:rsidP="00593881">
            <w:pPr>
              <w:jc w:val="left"/>
              <w:rPr>
                <w:sz w:val="16"/>
                <w:szCs w:val="16"/>
              </w:rPr>
            </w:pPr>
            <w:r w:rsidRPr="00FF0E6D">
              <w:rPr>
                <w:sz w:val="16"/>
                <w:szCs w:val="16"/>
              </w:rPr>
              <w:t>100,000.00</w:t>
            </w:r>
          </w:p>
        </w:tc>
        <w:tc>
          <w:tcPr>
            <w:tcW w:w="3540" w:type="dxa"/>
            <w:noWrap/>
            <w:hideMark/>
          </w:tcPr>
          <w:p w14:paraId="015A434D" w14:textId="77777777" w:rsidR="00593881" w:rsidRPr="00FF0E6D" w:rsidRDefault="00593881">
            <w:pPr>
              <w:jc w:val="left"/>
              <w:rPr>
                <w:sz w:val="16"/>
                <w:szCs w:val="16"/>
              </w:rPr>
            </w:pPr>
            <w:r w:rsidRPr="00FF0E6D">
              <w:rPr>
                <w:sz w:val="16"/>
                <w:szCs w:val="16"/>
              </w:rPr>
              <w:t>m3/day</w:t>
            </w:r>
          </w:p>
        </w:tc>
      </w:tr>
      <w:tr w:rsidR="00593881" w:rsidRPr="00FF0E6D" w14:paraId="06B313C0" w14:textId="77777777" w:rsidTr="00593881">
        <w:trPr>
          <w:trHeight w:val="290"/>
        </w:trPr>
        <w:tc>
          <w:tcPr>
            <w:tcW w:w="5180" w:type="dxa"/>
            <w:noWrap/>
            <w:hideMark/>
          </w:tcPr>
          <w:p w14:paraId="3B5B7C72" w14:textId="77777777" w:rsidR="00593881" w:rsidRPr="00FF0E6D" w:rsidRDefault="00593881" w:rsidP="00593881">
            <w:pPr>
              <w:jc w:val="left"/>
              <w:rPr>
                <w:sz w:val="16"/>
                <w:szCs w:val="16"/>
              </w:rPr>
            </w:pPr>
          </w:p>
        </w:tc>
        <w:tc>
          <w:tcPr>
            <w:tcW w:w="5191" w:type="dxa"/>
            <w:noWrap/>
            <w:hideMark/>
          </w:tcPr>
          <w:p w14:paraId="3FC1E513" w14:textId="77777777" w:rsidR="00593881" w:rsidRPr="00FF0E6D" w:rsidRDefault="00593881" w:rsidP="00593881">
            <w:pPr>
              <w:jc w:val="left"/>
              <w:rPr>
                <w:sz w:val="16"/>
                <w:szCs w:val="16"/>
              </w:rPr>
            </w:pPr>
          </w:p>
        </w:tc>
        <w:tc>
          <w:tcPr>
            <w:tcW w:w="3102" w:type="dxa"/>
            <w:noWrap/>
            <w:hideMark/>
          </w:tcPr>
          <w:p w14:paraId="0C7DE492" w14:textId="77777777" w:rsidR="00593881" w:rsidRPr="00FF0E6D" w:rsidRDefault="00593881" w:rsidP="00593881">
            <w:pPr>
              <w:jc w:val="left"/>
              <w:rPr>
                <w:sz w:val="16"/>
                <w:szCs w:val="16"/>
              </w:rPr>
            </w:pPr>
            <w:r w:rsidRPr="00FF0E6D">
              <w:rPr>
                <w:sz w:val="16"/>
                <w:szCs w:val="16"/>
              </w:rPr>
              <w:t>$/m3</w:t>
            </w:r>
          </w:p>
        </w:tc>
        <w:tc>
          <w:tcPr>
            <w:tcW w:w="3760" w:type="dxa"/>
            <w:noWrap/>
            <w:hideMark/>
          </w:tcPr>
          <w:p w14:paraId="54B66046" w14:textId="77777777" w:rsidR="00593881" w:rsidRPr="00FF0E6D" w:rsidRDefault="00593881" w:rsidP="00593881">
            <w:pPr>
              <w:jc w:val="left"/>
              <w:rPr>
                <w:sz w:val="16"/>
                <w:szCs w:val="16"/>
              </w:rPr>
            </w:pPr>
            <w:r w:rsidRPr="00FF0E6D">
              <w:rPr>
                <w:sz w:val="16"/>
                <w:szCs w:val="16"/>
              </w:rPr>
              <w:t>0.24</w:t>
            </w:r>
          </w:p>
        </w:tc>
        <w:tc>
          <w:tcPr>
            <w:tcW w:w="3800" w:type="dxa"/>
            <w:noWrap/>
            <w:hideMark/>
          </w:tcPr>
          <w:p w14:paraId="73982FD9" w14:textId="77777777" w:rsidR="00593881" w:rsidRPr="00FF0E6D" w:rsidRDefault="00593881" w:rsidP="00593881">
            <w:pPr>
              <w:jc w:val="left"/>
              <w:rPr>
                <w:sz w:val="16"/>
                <w:szCs w:val="16"/>
              </w:rPr>
            </w:pPr>
            <w:r w:rsidRPr="00FF0E6D">
              <w:rPr>
                <w:sz w:val="16"/>
                <w:szCs w:val="16"/>
              </w:rPr>
              <w:t>0.38</w:t>
            </w:r>
          </w:p>
        </w:tc>
        <w:tc>
          <w:tcPr>
            <w:tcW w:w="3180" w:type="dxa"/>
            <w:noWrap/>
            <w:hideMark/>
          </w:tcPr>
          <w:p w14:paraId="3070908B" w14:textId="77777777" w:rsidR="00593881" w:rsidRPr="00FF0E6D" w:rsidRDefault="00593881" w:rsidP="00593881">
            <w:pPr>
              <w:jc w:val="left"/>
              <w:rPr>
                <w:sz w:val="16"/>
                <w:szCs w:val="16"/>
              </w:rPr>
            </w:pPr>
            <w:r w:rsidRPr="00FF0E6D">
              <w:rPr>
                <w:sz w:val="16"/>
                <w:szCs w:val="16"/>
              </w:rPr>
              <w:t>0.62</w:t>
            </w:r>
          </w:p>
        </w:tc>
        <w:tc>
          <w:tcPr>
            <w:tcW w:w="3540" w:type="dxa"/>
            <w:noWrap/>
            <w:hideMark/>
          </w:tcPr>
          <w:p w14:paraId="6965EFF2" w14:textId="77777777" w:rsidR="00593881" w:rsidRPr="00FF0E6D" w:rsidRDefault="00593881">
            <w:pPr>
              <w:jc w:val="left"/>
              <w:rPr>
                <w:sz w:val="16"/>
                <w:szCs w:val="16"/>
              </w:rPr>
            </w:pPr>
            <w:r w:rsidRPr="00FF0E6D">
              <w:rPr>
                <w:sz w:val="16"/>
                <w:szCs w:val="16"/>
              </w:rPr>
              <w:t>Total $/m3</w:t>
            </w:r>
          </w:p>
        </w:tc>
      </w:tr>
      <w:tr w:rsidR="00593881" w:rsidRPr="00FF0E6D" w14:paraId="23473964" w14:textId="77777777" w:rsidTr="00593881">
        <w:trPr>
          <w:trHeight w:val="290"/>
        </w:trPr>
        <w:tc>
          <w:tcPr>
            <w:tcW w:w="5180" w:type="dxa"/>
            <w:noWrap/>
            <w:hideMark/>
          </w:tcPr>
          <w:p w14:paraId="1F095164" w14:textId="77777777" w:rsidR="00593881" w:rsidRPr="00FF0E6D" w:rsidRDefault="00593881" w:rsidP="00593881">
            <w:pPr>
              <w:jc w:val="left"/>
              <w:rPr>
                <w:sz w:val="16"/>
                <w:szCs w:val="16"/>
              </w:rPr>
            </w:pPr>
          </w:p>
        </w:tc>
        <w:tc>
          <w:tcPr>
            <w:tcW w:w="5191" w:type="dxa"/>
            <w:noWrap/>
            <w:hideMark/>
          </w:tcPr>
          <w:p w14:paraId="43843C59" w14:textId="77777777" w:rsidR="00593881" w:rsidRPr="00FF0E6D" w:rsidRDefault="00593881" w:rsidP="00593881">
            <w:pPr>
              <w:jc w:val="left"/>
              <w:rPr>
                <w:sz w:val="16"/>
                <w:szCs w:val="16"/>
              </w:rPr>
            </w:pPr>
          </w:p>
        </w:tc>
        <w:tc>
          <w:tcPr>
            <w:tcW w:w="3102" w:type="dxa"/>
            <w:noWrap/>
            <w:hideMark/>
          </w:tcPr>
          <w:p w14:paraId="430C0610" w14:textId="77777777" w:rsidR="00593881" w:rsidRPr="00FF0E6D" w:rsidRDefault="00593881" w:rsidP="00593881">
            <w:pPr>
              <w:jc w:val="left"/>
              <w:rPr>
                <w:sz w:val="16"/>
                <w:szCs w:val="16"/>
              </w:rPr>
            </w:pPr>
            <w:r w:rsidRPr="00FF0E6D">
              <w:rPr>
                <w:sz w:val="16"/>
                <w:szCs w:val="16"/>
              </w:rPr>
              <w:t>MF+RO+UV system</w:t>
            </w:r>
          </w:p>
        </w:tc>
        <w:tc>
          <w:tcPr>
            <w:tcW w:w="3760" w:type="dxa"/>
            <w:noWrap/>
            <w:hideMark/>
          </w:tcPr>
          <w:p w14:paraId="3F516496" w14:textId="77777777" w:rsidR="00593881" w:rsidRPr="00FF0E6D" w:rsidRDefault="00593881" w:rsidP="00593881">
            <w:pPr>
              <w:jc w:val="left"/>
              <w:rPr>
                <w:sz w:val="16"/>
                <w:szCs w:val="16"/>
              </w:rPr>
            </w:pPr>
            <w:r w:rsidRPr="00FF0E6D">
              <w:rPr>
                <w:sz w:val="16"/>
                <w:szCs w:val="16"/>
              </w:rPr>
              <w:t>93,000,000.00</w:t>
            </w:r>
          </w:p>
        </w:tc>
        <w:tc>
          <w:tcPr>
            <w:tcW w:w="3800" w:type="dxa"/>
            <w:noWrap/>
            <w:hideMark/>
          </w:tcPr>
          <w:p w14:paraId="308CA0FD" w14:textId="77777777" w:rsidR="00593881" w:rsidRPr="00FF0E6D" w:rsidRDefault="00593881" w:rsidP="00593881">
            <w:pPr>
              <w:jc w:val="left"/>
              <w:rPr>
                <w:sz w:val="16"/>
                <w:szCs w:val="16"/>
              </w:rPr>
            </w:pPr>
            <w:r w:rsidRPr="00FF0E6D">
              <w:rPr>
                <w:sz w:val="16"/>
                <w:szCs w:val="16"/>
              </w:rPr>
              <w:t>13,733,000.00</w:t>
            </w:r>
          </w:p>
        </w:tc>
        <w:tc>
          <w:tcPr>
            <w:tcW w:w="3180" w:type="dxa"/>
            <w:noWrap/>
            <w:hideMark/>
          </w:tcPr>
          <w:p w14:paraId="1E08E33A" w14:textId="77777777" w:rsidR="00593881" w:rsidRPr="00FF0E6D" w:rsidRDefault="00593881" w:rsidP="00593881">
            <w:pPr>
              <w:jc w:val="left"/>
              <w:rPr>
                <w:sz w:val="16"/>
                <w:szCs w:val="16"/>
              </w:rPr>
            </w:pPr>
          </w:p>
        </w:tc>
        <w:tc>
          <w:tcPr>
            <w:tcW w:w="3540" w:type="dxa"/>
            <w:noWrap/>
            <w:hideMark/>
          </w:tcPr>
          <w:p w14:paraId="5601EF53" w14:textId="77777777" w:rsidR="00593881" w:rsidRPr="00FF0E6D" w:rsidRDefault="00593881" w:rsidP="00593881">
            <w:pPr>
              <w:jc w:val="left"/>
              <w:rPr>
                <w:sz w:val="16"/>
                <w:szCs w:val="16"/>
              </w:rPr>
            </w:pPr>
          </w:p>
        </w:tc>
      </w:tr>
      <w:tr w:rsidR="00593881" w:rsidRPr="00FF0E6D" w14:paraId="0610858C" w14:textId="77777777" w:rsidTr="00593881">
        <w:trPr>
          <w:trHeight w:val="290"/>
        </w:trPr>
        <w:tc>
          <w:tcPr>
            <w:tcW w:w="5180" w:type="dxa"/>
            <w:noWrap/>
            <w:hideMark/>
          </w:tcPr>
          <w:p w14:paraId="7E717CED" w14:textId="77777777" w:rsidR="00593881" w:rsidRPr="00FF0E6D" w:rsidRDefault="00593881" w:rsidP="00593881">
            <w:pPr>
              <w:jc w:val="left"/>
              <w:rPr>
                <w:sz w:val="16"/>
                <w:szCs w:val="16"/>
              </w:rPr>
            </w:pPr>
          </w:p>
        </w:tc>
        <w:tc>
          <w:tcPr>
            <w:tcW w:w="5191" w:type="dxa"/>
            <w:noWrap/>
            <w:hideMark/>
          </w:tcPr>
          <w:p w14:paraId="62D29ADD" w14:textId="77777777" w:rsidR="00593881" w:rsidRPr="00FF0E6D" w:rsidRDefault="00593881" w:rsidP="00593881">
            <w:pPr>
              <w:jc w:val="left"/>
              <w:rPr>
                <w:sz w:val="16"/>
                <w:szCs w:val="16"/>
              </w:rPr>
            </w:pPr>
          </w:p>
        </w:tc>
        <w:tc>
          <w:tcPr>
            <w:tcW w:w="3102" w:type="dxa"/>
            <w:noWrap/>
            <w:hideMark/>
          </w:tcPr>
          <w:p w14:paraId="448BF969" w14:textId="77777777" w:rsidR="00593881" w:rsidRPr="00FF0E6D" w:rsidRDefault="00593881" w:rsidP="00593881">
            <w:pPr>
              <w:jc w:val="left"/>
              <w:rPr>
                <w:sz w:val="16"/>
                <w:szCs w:val="16"/>
              </w:rPr>
            </w:pPr>
          </w:p>
        </w:tc>
        <w:tc>
          <w:tcPr>
            <w:tcW w:w="3760" w:type="dxa"/>
            <w:noWrap/>
            <w:hideMark/>
          </w:tcPr>
          <w:p w14:paraId="48EC04EA" w14:textId="77777777" w:rsidR="00593881" w:rsidRPr="00FF0E6D" w:rsidRDefault="00593881" w:rsidP="00593881">
            <w:pPr>
              <w:jc w:val="left"/>
              <w:rPr>
                <w:sz w:val="16"/>
                <w:szCs w:val="16"/>
              </w:rPr>
            </w:pPr>
            <w:r w:rsidRPr="00FF0E6D">
              <w:rPr>
                <w:sz w:val="16"/>
                <w:szCs w:val="16"/>
              </w:rPr>
              <w:t>0.13</w:t>
            </w:r>
          </w:p>
        </w:tc>
        <w:tc>
          <w:tcPr>
            <w:tcW w:w="3800" w:type="dxa"/>
            <w:noWrap/>
            <w:hideMark/>
          </w:tcPr>
          <w:p w14:paraId="218561B2" w14:textId="77777777" w:rsidR="00593881" w:rsidRPr="00FF0E6D" w:rsidRDefault="00593881" w:rsidP="00593881">
            <w:pPr>
              <w:jc w:val="left"/>
              <w:rPr>
                <w:sz w:val="16"/>
                <w:szCs w:val="16"/>
              </w:rPr>
            </w:pPr>
            <w:r w:rsidRPr="00FF0E6D">
              <w:rPr>
                <w:sz w:val="16"/>
                <w:szCs w:val="16"/>
              </w:rPr>
              <w:t>0.38</w:t>
            </w:r>
          </w:p>
        </w:tc>
        <w:tc>
          <w:tcPr>
            <w:tcW w:w="3180" w:type="dxa"/>
            <w:noWrap/>
            <w:hideMark/>
          </w:tcPr>
          <w:p w14:paraId="1501B798" w14:textId="77777777" w:rsidR="00593881" w:rsidRPr="00FF0E6D" w:rsidRDefault="00593881" w:rsidP="00593881">
            <w:pPr>
              <w:jc w:val="left"/>
              <w:rPr>
                <w:sz w:val="16"/>
                <w:szCs w:val="16"/>
              </w:rPr>
            </w:pPr>
            <w:r w:rsidRPr="00FF0E6D">
              <w:rPr>
                <w:sz w:val="16"/>
                <w:szCs w:val="16"/>
              </w:rPr>
              <w:t>0.50</w:t>
            </w:r>
          </w:p>
        </w:tc>
        <w:tc>
          <w:tcPr>
            <w:tcW w:w="3540" w:type="dxa"/>
            <w:noWrap/>
            <w:hideMark/>
          </w:tcPr>
          <w:p w14:paraId="7DECF218" w14:textId="77777777" w:rsidR="00593881" w:rsidRPr="00FF0E6D" w:rsidRDefault="00593881">
            <w:pPr>
              <w:jc w:val="left"/>
              <w:rPr>
                <w:sz w:val="16"/>
                <w:szCs w:val="16"/>
              </w:rPr>
            </w:pPr>
            <w:r w:rsidRPr="00FF0E6D">
              <w:rPr>
                <w:sz w:val="16"/>
                <w:szCs w:val="16"/>
              </w:rPr>
              <w:t>Total $/m3</w:t>
            </w:r>
          </w:p>
        </w:tc>
      </w:tr>
      <w:tr w:rsidR="00593881" w:rsidRPr="00FF0E6D" w14:paraId="2FC8BF5C" w14:textId="77777777" w:rsidTr="00593881">
        <w:trPr>
          <w:trHeight w:val="290"/>
        </w:trPr>
        <w:tc>
          <w:tcPr>
            <w:tcW w:w="5180" w:type="dxa"/>
            <w:noWrap/>
            <w:hideMark/>
          </w:tcPr>
          <w:p w14:paraId="42E00508" w14:textId="77777777" w:rsidR="00593881" w:rsidRPr="00FF0E6D" w:rsidRDefault="00593881" w:rsidP="00593881">
            <w:pPr>
              <w:jc w:val="left"/>
              <w:rPr>
                <w:sz w:val="16"/>
                <w:szCs w:val="16"/>
              </w:rPr>
            </w:pPr>
          </w:p>
        </w:tc>
        <w:tc>
          <w:tcPr>
            <w:tcW w:w="5191" w:type="dxa"/>
            <w:noWrap/>
            <w:hideMark/>
          </w:tcPr>
          <w:p w14:paraId="272DCE16" w14:textId="77777777" w:rsidR="00593881" w:rsidRPr="00FF0E6D" w:rsidRDefault="00593881" w:rsidP="00593881">
            <w:pPr>
              <w:jc w:val="left"/>
              <w:rPr>
                <w:sz w:val="16"/>
                <w:szCs w:val="16"/>
              </w:rPr>
            </w:pPr>
          </w:p>
        </w:tc>
        <w:tc>
          <w:tcPr>
            <w:tcW w:w="3102" w:type="dxa"/>
            <w:noWrap/>
            <w:hideMark/>
          </w:tcPr>
          <w:p w14:paraId="2347F517" w14:textId="77777777" w:rsidR="00593881" w:rsidRPr="00FF0E6D" w:rsidRDefault="00593881" w:rsidP="00593881">
            <w:pPr>
              <w:jc w:val="left"/>
              <w:rPr>
                <w:sz w:val="16"/>
                <w:szCs w:val="16"/>
              </w:rPr>
            </w:pPr>
          </w:p>
        </w:tc>
        <w:tc>
          <w:tcPr>
            <w:tcW w:w="3760" w:type="dxa"/>
            <w:noWrap/>
            <w:hideMark/>
          </w:tcPr>
          <w:p w14:paraId="1A9237B1" w14:textId="77777777" w:rsidR="00593881" w:rsidRPr="00FF0E6D" w:rsidRDefault="00593881" w:rsidP="00593881">
            <w:pPr>
              <w:jc w:val="left"/>
              <w:rPr>
                <w:sz w:val="16"/>
                <w:szCs w:val="16"/>
              </w:rPr>
            </w:pPr>
          </w:p>
        </w:tc>
        <w:tc>
          <w:tcPr>
            <w:tcW w:w="3800" w:type="dxa"/>
            <w:noWrap/>
            <w:hideMark/>
          </w:tcPr>
          <w:p w14:paraId="766F4DF3" w14:textId="77777777" w:rsidR="00593881" w:rsidRPr="00FF0E6D" w:rsidRDefault="00593881" w:rsidP="00593881">
            <w:pPr>
              <w:jc w:val="left"/>
              <w:rPr>
                <w:sz w:val="16"/>
                <w:szCs w:val="16"/>
              </w:rPr>
            </w:pPr>
          </w:p>
        </w:tc>
        <w:tc>
          <w:tcPr>
            <w:tcW w:w="3180" w:type="dxa"/>
            <w:noWrap/>
            <w:hideMark/>
          </w:tcPr>
          <w:p w14:paraId="270E5C83" w14:textId="77777777" w:rsidR="00593881" w:rsidRPr="00FF0E6D" w:rsidRDefault="00593881" w:rsidP="00593881">
            <w:pPr>
              <w:jc w:val="left"/>
              <w:rPr>
                <w:sz w:val="16"/>
                <w:szCs w:val="16"/>
              </w:rPr>
            </w:pPr>
          </w:p>
        </w:tc>
        <w:tc>
          <w:tcPr>
            <w:tcW w:w="3540" w:type="dxa"/>
            <w:noWrap/>
            <w:hideMark/>
          </w:tcPr>
          <w:p w14:paraId="6CFFE388" w14:textId="77777777" w:rsidR="00593881" w:rsidRPr="00FF0E6D" w:rsidRDefault="00593881" w:rsidP="00593881">
            <w:pPr>
              <w:jc w:val="left"/>
              <w:rPr>
                <w:sz w:val="16"/>
                <w:szCs w:val="16"/>
              </w:rPr>
            </w:pPr>
          </w:p>
        </w:tc>
      </w:tr>
      <w:tr w:rsidR="00593881" w:rsidRPr="00FF0E6D" w14:paraId="282F7683" w14:textId="77777777" w:rsidTr="00593881">
        <w:trPr>
          <w:trHeight w:val="290"/>
        </w:trPr>
        <w:tc>
          <w:tcPr>
            <w:tcW w:w="5180" w:type="dxa"/>
            <w:noWrap/>
            <w:hideMark/>
          </w:tcPr>
          <w:p w14:paraId="4361F614" w14:textId="77777777" w:rsidR="00593881" w:rsidRPr="00FF0E6D" w:rsidRDefault="00593881" w:rsidP="00593881">
            <w:pPr>
              <w:jc w:val="left"/>
              <w:rPr>
                <w:sz w:val="16"/>
                <w:szCs w:val="16"/>
              </w:rPr>
            </w:pPr>
            <w:r w:rsidRPr="00FF0E6D">
              <w:rPr>
                <w:sz w:val="16"/>
                <w:szCs w:val="16"/>
              </w:rPr>
              <w:t>*RATIO FOR CONSIDERING 85% RECOVERY IN RO</w:t>
            </w:r>
          </w:p>
        </w:tc>
        <w:tc>
          <w:tcPr>
            <w:tcW w:w="5191" w:type="dxa"/>
            <w:noWrap/>
            <w:hideMark/>
          </w:tcPr>
          <w:p w14:paraId="202A25F3" w14:textId="77777777" w:rsidR="00593881" w:rsidRPr="00FF0E6D" w:rsidRDefault="00593881" w:rsidP="00593881">
            <w:pPr>
              <w:jc w:val="left"/>
              <w:rPr>
                <w:sz w:val="16"/>
                <w:szCs w:val="16"/>
              </w:rPr>
            </w:pPr>
          </w:p>
        </w:tc>
        <w:tc>
          <w:tcPr>
            <w:tcW w:w="3102" w:type="dxa"/>
            <w:noWrap/>
            <w:hideMark/>
          </w:tcPr>
          <w:p w14:paraId="0BFE9619" w14:textId="77777777" w:rsidR="00593881" w:rsidRPr="00FF0E6D" w:rsidRDefault="00593881" w:rsidP="00593881">
            <w:pPr>
              <w:jc w:val="left"/>
              <w:rPr>
                <w:sz w:val="16"/>
                <w:szCs w:val="16"/>
              </w:rPr>
            </w:pPr>
          </w:p>
        </w:tc>
        <w:tc>
          <w:tcPr>
            <w:tcW w:w="3760" w:type="dxa"/>
            <w:noWrap/>
            <w:hideMark/>
          </w:tcPr>
          <w:p w14:paraId="40D1071D" w14:textId="77777777" w:rsidR="00593881" w:rsidRPr="00FF0E6D" w:rsidRDefault="00593881" w:rsidP="00593881">
            <w:pPr>
              <w:jc w:val="left"/>
              <w:rPr>
                <w:sz w:val="16"/>
                <w:szCs w:val="16"/>
              </w:rPr>
            </w:pPr>
            <w:r w:rsidRPr="00FF0E6D">
              <w:rPr>
                <w:sz w:val="16"/>
                <w:szCs w:val="16"/>
              </w:rPr>
              <w:t>0.854332855</w:t>
            </w:r>
          </w:p>
        </w:tc>
        <w:tc>
          <w:tcPr>
            <w:tcW w:w="3800" w:type="dxa"/>
            <w:noWrap/>
            <w:hideMark/>
          </w:tcPr>
          <w:p w14:paraId="2E0AA8B2" w14:textId="77777777" w:rsidR="00593881" w:rsidRPr="00FF0E6D" w:rsidRDefault="00593881" w:rsidP="00593881">
            <w:pPr>
              <w:jc w:val="left"/>
              <w:rPr>
                <w:sz w:val="16"/>
                <w:szCs w:val="16"/>
              </w:rPr>
            </w:pPr>
            <w:r w:rsidRPr="00FF0E6D">
              <w:rPr>
                <w:sz w:val="16"/>
                <w:szCs w:val="16"/>
              </w:rPr>
              <w:t>2.94826</w:t>
            </w:r>
          </w:p>
        </w:tc>
        <w:tc>
          <w:tcPr>
            <w:tcW w:w="3180" w:type="dxa"/>
            <w:noWrap/>
            <w:hideMark/>
          </w:tcPr>
          <w:p w14:paraId="69F6813D" w14:textId="77777777" w:rsidR="00593881" w:rsidRPr="00FF0E6D" w:rsidRDefault="00593881">
            <w:pPr>
              <w:jc w:val="left"/>
              <w:rPr>
                <w:sz w:val="16"/>
                <w:szCs w:val="16"/>
              </w:rPr>
            </w:pPr>
            <w:r w:rsidRPr="00FF0E6D">
              <w:rPr>
                <w:sz w:val="16"/>
                <w:szCs w:val="16"/>
              </w:rPr>
              <w:t>(85% RO)</w:t>
            </w:r>
          </w:p>
        </w:tc>
        <w:tc>
          <w:tcPr>
            <w:tcW w:w="3540" w:type="dxa"/>
            <w:noWrap/>
            <w:hideMark/>
          </w:tcPr>
          <w:p w14:paraId="30C8F36D" w14:textId="77777777" w:rsidR="00593881" w:rsidRPr="00FF0E6D" w:rsidRDefault="00593881" w:rsidP="00593881">
            <w:pPr>
              <w:jc w:val="left"/>
              <w:rPr>
                <w:sz w:val="16"/>
                <w:szCs w:val="16"/>
              </w:rPr>
            </w:pPr>
          </w:p>
        </w:tc>
      </w:tr>
      <w:tr w:rsidR="00593881" w:rsidRPr="00FF0E6D" w14:paraId="151FA6BD" w14:textId="77777777" w:rsidTr="00593881">
        <w:trPr>
          <w:trHeight w:val="290"/>
        </w:trPr>
        <w:tc>
          <w:tcPr>
            <w:tcW w:w="5180" w:type="dxa"/>
            <w:noWrap/>
            <w:hideMark/>
          </w:tcPr>
          <w:p w14:paraId="3FE2583B" w14:textId="77777777" w:rsidR="00593881" w:rsidRPr="00FF0E6D" w:rsidRDefault="00593881" w:rsidP="00593881">
            <w:pPr>
              <w:jc w:val="left"/>
              <w:rPr>
                <w:sz w:val="16"/>
                <w:szCs w:val="16"/>
              </w:rPr>
            </w:pPr>
          </w:p>
        </w:tc>
        <w:tc>
          <w:tcPr>
            <w:tcW w:w="5191" w:type="dxa"/>
            <w:noWrap/>
            <w:hideMark/>
          </w:tcPr>
          <w:p w14:paraId="695FA4B3" w14:textId="77777777" w:rsidR="00593881" w:rsidRPr="00FF0E6D" w:rsidRDefault="00593881" w:rsidP="00593881">
            <w:pPr>
              <w:jc w:val="left"/>
              <w:rPr>
                <w:sz w:val="16"/>
                <w:szCs w:val="16"/>
              </w:rPr>
            </w:pPr>
          </w:p>
        </w:tc>
        <w:tc>
          <w:tcPr>
            <w:tcW w:w="3102" w:type="dxa"/>
            <w:noWrap/>
            <w:hideMark/>
          </w:tcPr>
          <w:p w14:paraId="153E5BFE" w14:textId="77777777" w:rsidR="00593881" w:rsidRPr="00FF0E6D" w:rsidRDefault="00593881" w:rsidP="00593881">
            <w:pPr>
              <w:jc w:val="left"/>
              <w:rPr>
                <w:sz w:val="16"/>
                <w:szCs w:val="16"/>
              </w:rPr>
            </w:pPr>
          </w:p>
        </w:tc>
        <w:tc>
          <w:tcPr>
            <w:tcW w:w="3760" w:type="dxa"/>
            <w:noWrap/>
            <w:hideMark/>
          </w:tcPr>
          <w:p w14:paraId="145BE782" w14:textId="77777777" w:rsidR="00593881" w:rsidRPr="00FF0E6D" w:rsidRDefault="00593881" w:rsidP="00593881">
            <w:pPr>
              <w:jc w:val="left"/>
              <w:rPr>
                <w:sz w:val="16"/>
                <w:szCs w:val="16"/>
              </w:rPr>
            </w:pPr>
          </w:p>
        </w:tc>
        <w:tc>
          <w:tcPr>
            <w:tcW w:w="3800" w:type="dxa"/>
            <w:noWrap/>
            <w:hideMark/>
          </w:tcPr>
          <w:p w14:paraId="24CD1D9A" w14:textId="77777777" w:rsidR="00593881" w:rsidRPr="00FF0E6D" w:rsidRDefault="00593881" w:rsidP="00593881">
            <w:pPr>
              <w:jc w:val="left"/>
              <w:rPr>
                <w:sz w:val="16"/>
                <w:szCs w:val="16"/>
              </w:rPr>
            </w:pPr>
            <w:r w:rsidRPr="00FF0E6D">
              <w:rPr>
                <w:sz w:val="16"/>
                <w:szCs w:val="16"/>
              </w:rPr>
              <w:t>2.51880</w:t>
            </w:r>
          </w:p>
        </w:tc>
        <w:tc>
          <w:tcPr>
            <w:tcW w:w="3180" w:type="dxa"/>
            <w:noWrap/>
            <w:hideMark/>
          </w:tcPr>
          <w:p w14:paraId="6BF55956" w14:textId="77777777" w:rsidR="00593881" w:rsidRPr="00FF0E6D" w:rsidRDefault="00593881">
            <w:pPr>
              <w:jc w:val="left"/>
              <w:rPr>
                <w:sz w:val="16"/>
                <w:szCs w:val="16"/>
              </w:rPr>
            </w:pPr>
            <w:r w:rsidRPr="00FF0E6D">
              <w:rPr>
                <w:sz w:val="16"/>
                <w:szCs w:val="16"/>
              </w:rPr>
              <w:t>(100% RO)</w:t>
            </w:r>
          </w:p>
        </w:tc>
        <w:tc>
          <w:tcPr>
            <w:tcW w:w="3540" w:type="dxa"/>
            <w:noWrap/>
            <w:hideMark/>
          </w:tcPr>
          <w:p w14:paraId="3E712184" w14:textId="77777777" w:rsidR="00593881" w:rsidRPr="00FF0E6D" w:rsidRDefault="00593881" w:rsidP="00593881">
            <w:pPr>
              <w:jc w:val="left"/>
              <w:rPr>
                <w:sz w:val="16"/>
                <w:szCs w:val="16"/>
              </w:rPr>
            </w:pPr>
          </w:p>
        </w:tc>
      </w:tr>
    </w:tbl>
    <w:p w14:paraId="19BBEA65" w14:textId="2AA02FA0" w:rsidR="00593881" w:rsidRDefault="00593881">
      <w:pPr>
        <w:jc w:val="left"/>
      </w:pPr>
      <w:r>
        <w:br w:type="page"/>
      </w:r>
    </w:p>
    <w:p w14:paraId="5E4FC3D2" w14:textId="77777777" w:rsidR="00593881" w:rsidRDefault="00593881" w:rsidP="006A3649"/>
    <w:tbl>
      <w:tblPr>
        <w:tblStyle w:val="TableGrid"/>
        <w:tblW w:w="0" w:type="auto"/>
        <w:tblLook w:val="04A0" w:firstRow="1" w:lastRow="0" w:firstColumn="1" w:lastColumn="0" w:noHBand="0" w:noVBand="1"/>
      </w:tblPr>
      <w:tblGrid>
        <w:gridCol w:w="3757"/>
        <w:gridCol w:w="1772"/>
        <w:gridCol w:w="2114"/>
        <w:gridCol w:w="851"/>
      </w:tblGrid>
      <w:tr w:rsidR="00593881" w:rsidRPr="00FF0E6D" w14:paraId="49A3D26E" w14:textId="77777777" w:rsidTr="00FF0E6D">
        <w:trPr>
          <w:trHeight w:val="290"/>
        </w:trPr>
        <w:tc>
          <w:tcPr>
            <w:tcW w:w="3723" w:type="dxa"/>
            <w:noWrap/>
            <w:hideMark/>
          </w:tcPr>
          <w:p w14:paraId="1BB03311" w14:textId="77777777" w:rsidR="00593881" w:rsidRPr="00FF0E6D" w:rsidRDefault="00593881">
            <w:pPr>
              <w:rPr>
                <w:b/>
                <w:bCs/>
                <w:sz w:val="18"/>
                <w:szCs w:val="18"/>
              </w:rPr>
            </w:pPr>
            <w:r w:rsidRPr="00FF0E6D">
              <w:rPr>
                <w:b/>
                <w:bCs/>
                <w:sz w:val="18"/>
                <w:szCs w:val="18"/>
              </w:rPr>
              <w:t>Capdetworks CAS plant for 30000 PE</w:t>
            </w:r>
          </w:p>
        </w:tc>
        <w:tc>
          <w:tcPr>
            <w:tcW w:w="1785" w:type="dxa"/>
            <w:noWrap/>
            <w:hideMark/>
          </w:tcPr>
          <w:p w14:paraId="51A3C5C0" w14:textId="77777777" w:rsidR="00593881" w:rsidRPr="00FF0E6D" w:rsidRDefault="00593881">
            <w:pPr>
              <w:rPr>
                <w:sz w:val="18"/>
                <w:szCs w:val="18"/>
              </w:rPr>
            </w:pPr>
            <w:r w:rsidRPr="00FF0E6D">
              <w:rPr>
                <w:sz w:val="18"/>
                <w:szCs w:val="18"/>
              </w:rPr>
              <w:t> </w:t>
            </w:r>
          </w:p>
        </w:tc>
        <w:tc>
          <w:tcPr>
            <w:tcW w:w="2130" w:type="dxa"/>
            <w:noWrap/>
            <w:hideMark/>
          </w:tcPr>
          <w:p w14:paraId="12E647E5" w14:textId="77777777" w:rsidR="00593881" w:rsidRPr="00FF0E6D" w:rsidRDefault="00593881">
            <w:pPr>
              <w:rPr>
                <w:sz w:val="18"/>
                <w:szCs w:val="18"/>
              </w:rPr>
            </w:pPr>
            <w:r w:rsidRPr="00FF0E6D">
              <w:rPr>
                <w:sz w:val="18"/>
                <w:szCs w:val="18"/>
              </w:rPr>
              <w:t> </w:t>
            </w:r>
          </w:p>
        </w:tc>
        <w:tc>
          <w:tcPr>
            <w:tcW w:w="856" w:type="dxa"/>
            <w:noWrap/>
            <w:hideMark/>
          </w:tcPr>
          <w:p w14:paraId="2760DA4F" w14:textId="77777777" w:rsidR="00593881" w:rsidRPr="00FF0E6D" w:rsidRDefault="00593881">
            <w:pPr>
              <w:rPr>
                <w:sz w:val="18"/>
                <w:szCs w:val="18"/>
              </w:rPr>
            </w:pPr>
            <w:r w:rsidRPr="00FF0E6D">
              <w:rPr>
                <w:sz w:val="18"/>
                <w:szCs w:val="18"/>
              </w:rPr>
              <w:t> </w:t>
            </w:r>
          </w:p>
        </w:tc>
      </w:tr>
      <w:tr w:rsidR="00593881" w:rsidRPr="00FF0E6D" w14:paraId="1A5BD5E1" w14:textId="77777777" w:rsidTr="00FF0E6D">
        <w:trPr>
          <w:trHeight w:val="290"/>
        </w:trPr>
        <w:tc>
          <w:tcPr>
            <w:tcW w:w="3723" w:type="dxa"/>
            <w:noWrap/>
            <w:hideMark/>
          </w:tcPr>
          <w:p w14:paraId="2CCC959C" w14:textId="77777777" w:rsidR="00593881" w:rsidRPr="00FF0E6D" w:rsidRDefault="00593881" w:rsidP="00593881">
            <w:pPr>
              <w:rPr>
                <w:sz w:val="18"/>
                <w:szCs w:val="18"/>
              </w:rPr>
            </w:pPr>
            <w:r w:rsidRPr="00FF0E6D">
              <w:rPr>
                <w:sz w:val="18"/>
                <w:szCs w:val="18"/>
              </w:rPr>
              <w:t>4,440.00</w:t>
            </w:r>
          </w:p>
        </w:tc>
        <w:tc>
          <w:tcPr>
            <w:tcW w:w="1785" w:type="dxa"/>
            <w:noWrap/>
            <w:hideMark/>
          </w:tcPr>
          <w:p w14:paraId="3F945EBC" w14:textId="77777777" w:rsidR="00593881" w:rsidRPr="00FF0E6D" w:rsidRDefault="00593881" w:rsidP="00593881">
            <w:pPr>
              <w:rPr>
                <w:sz w:val="18"/>
                <w:szCs w:val="18"/>
              </w:rPr>
            </w:pPr>
            <w:r w:rsidRPr="00FF0E6D">
              <w:rPr>
                <w:sz w:val="18"/>
                <w:szCs w:val="18"/>
              </w:rPr>
              <w:t>m3/d</w:t>
            </w:r>
          </w:p>
        </w:tc>
        <w:tc>
          <w:tcPr>
            <w:tcW w:w="2130" w:type="dxa"/>
            <w:noWrap/>
            <w:hideMark/>
          </w:tcPr>
          <w:p w14:paraId="3A031CB4" w14:textId="77777777" w:rsidR="00593881" w:rsidRPr="00FF0E6D" w:rsidRDefault="00593881" w:rsidP="00593881">
            <w:pPr>
              <w:rPr>
                <w:sz w:val="18"/>
                <w:szCs w:val="18"/>
              </w:rPr>
            </w:pPr>
            <w:r w:rsidRPr="00FF0E6D">
              <w:rPr>
                <w:sz w:val="18"/>
                <w:szCs w:val="18"/>
              </w:rPr>
              <w:t>1,620,600.00</w:t>
            </w:r>
          </w:p>
        </w:tc>
        <w:tc>
          <w:tcPr>
            <w:tcW w:w="856" w:type="dxa"/>
            <w:noWrap/>
            <w:hideMark/>
          </w:tcPr>
          <w:p w14:paraId="2470E708" w14:textId="77777777" w:rsidR="00593881" w:rsidRPr="00FF0E6D" w:rsidRDefault="00593881" w:rsidP="00593881">
            <w:pPr>
              <w:rPr>
                <w:sz w:val="18"/>
                <w:szCs w:val="18"/>
              </w:rPr>
            </w:pPr>
            <w:r w:rsidRPr="00FF0E6D">
              <w:rPr>
                <w:sz w:val="18"/>
                <w:szCs w:val="18"/>
              </w:rPr>
              <w:t>m3/yr</w:t>
            </w:r>
          </w:p>
        </w:tc>
      </w:tr>
      <w:tr w:rsidR="00593881" w:rsidRPr="00FF0E6D" w14:paraId="5CB4731E" w14:textId="77777777" w:rsidTr="00FF0E6D">
        <w:trPr>
          <w:trHeight w:val="290"/>
        </w:trPr>
        <w:tc>
          <w:tcPr>
            <w:tcW w:w="3723" w:type="dxa"/>
            <w:noWrap/>
            <w:hideMark/>
          </w:tcPr>
          <w:p w14:paraId="5028E683" w14:textId="77777777" w:rsidR="00593881" w:rsidRPr="00FF0E6D" w:rsidRDefault="00593881" w:rsidP="00593881">
            <w:pPr>
              <w:rPr>
                <w:sz w:val="18"/>
                <w:szCs w:val="18"/>
              </w:rPr>
            </w:pPr>
            <w:r w:rsidRPr="00FF0E6D">
              <w:rPr>
                <w:sz w:val="18"/>
                <w:szCs w:val="18"/>
              </w:rPr>
              <w:t>8,850,000.00</w:t>
            </w:r>
          </w:p>
        </w:tc>
        <w:tc>
          <w:tcPr>
            <w:tcW w:w="1785" w:type="dxa"/>
            <w:noWrap/>
            <w:hideMark/>
          </w:tcPr>
          <w:p w14:paraId="4C201E42" w14:textId="77777777" w:rsidR="00593881" w:rsidRPr="00FF0E6D" w:rsidRDefault="00593881" w:rsidP="00593881">
            <w:pPr>
              <w:rPr>
                <w:sz w:val="18"/>
                <w:szCs w:val="18"/>
              </w:rPr>
            </w:pPr>
            <w:r w:rsidRPr="00FF0E6D">
              <w:rPr>
                <w:sz w:val="18"/>
                <w:szCs w:val="18"/>
              </w:rPr>
              <w:t>€ CAPEX TOTAL</w:t>
            </w:r>
          </w:p>
        </w:tc>
        <w:tc>
          <w:tcPr>
            <w:tcW w:w="2130" w:type="dxa"/>
            <w:noWrap/>
            <w:hideMark/>
          </w:tcPr>
          <w:p w14:paraId="0735AEAF" w14:textId="77777777" w:rsidR="00593881" w:rsidRPr="00FF0E6D" w:rsidRDefault="00593881">
            <w:pPr>
              <w:rPr>
                <w:sz w:val="18"/>
                <w:szCs w:val="18"/>
              </w:rPr>
            </w:pPr>
          </w:p>
        </w:tc>
        <w:tc>
          <w:tcPr>
            <w:tcW w:w="856" w:type="dxa"/>
            <w:noWrap/>
            <w:hideMark/>
          </w:tcPr>
          <w:p w14:paraId="317B27D9" w14:textId="77777777" w:rsidR="00593881" w:rsidRPr="00FF0E6D" w:rsidRDefault="00593881">
            <w:pPr>
              <w:rPr>
                <w:sz w:val="18"/>
                <w:szCs w:val="18"/>
              </w:rPr>
            </w:pPr>
            <w:r w:rsidRPr="00FF0E6D">
              <w:rPr>
                <w:sz w:val="18"/>
                <w:szCs w:val="18"/>
              </w:rPr>
              <w:t> </w:t>
            </w:r>
          </w:p>
        </w:tc>
      </w:tr>
      <w:tr w:rsidR="00593881" w:rsidRPr="00FF0E6D" w14:paraId="64450E66" w14:textId="77777777" w:rsidTr="00FF0E6D">
        <w:trPr>
          <w:trHeight w:val="290"/>
        </w:trPr>
        <w:tc>
          <w:tcPr>
            <w:tcW w:w="3723" w:type="dxa"/>
            <w:noWrap/>
            <w:hideMark/>
          </w:tcPr>
          <w:p w14:paraId="11B12416" w14:textId="77777777" w:rsidR="00593881" w:rsidRPr="00FF0E6D" w:rsidRDefault="00593881" w:rsidP="00593881">
            <w:pPr>
              <w:rPr>
                <w:sz w:val="18"/>
                <w:szCs w:val="18"/>
              </w:rPr>
            </w:pPr>
            <w:r w:rsidRPr="00FF0E6D">
              <w:rPr>
                <w:sz w:val="18"/>
                <w:szCs w:val="18"/>
              </w:rPr>
              <w:t>1,123,700.00</w:t>
            </w:r>
          </w:p>
        </w:tc>
        <w:tc>
          <w:tcPr>
            <w:tcW w:w="1785" w:type="dxa"/>
            <w:noWrap/>
            <w:hideMark/>
          </w:tcPr>
          <w:p w14:paraId="53C21FD5" w14:textId="77777777" w:rsidR="00593881" w:rsidRPr="00FF0E6D" w:rsidRDefault="00593881" w:rsidP="00593881">
            <w:pPr>
              <w:rPr>
                <w:sz w:val="18"/>
                <w:szCs w:val="18"/>
              </w:rPr>
            </w:pPr>
            <w:r w:rsidRPr="00FF0E6D">
              <w:rPr>
                <w:sz w:val="18"/>
                <w:szCs w:val="18"/>
              </w:rPr>
              <w:t>€ OPEX/YR TOTAL</w:t>
            </w:r>
          </w:p>
        </w:tc>
        <w:tc>
          <w:tcPr>
            <w:tcW w:w="2130" w:type="dxa"/>
            <w:noWrap/>
            <w:hideMark/>
          </w:tcPr>
          <w:p w14:paraId="594BFEED" w14:textId="77777777" w:rsidR="00593881" w:rsidRPr="00FF0E6D" w:rsidRDefault="00593881">
            <w:pPr>
              <w:rPr>
                <w:sz w:val="18"/>
                <w:szCs w:val="18"/>
              </w:rPr>
            </w:pPr>
          </w:p>
        </w:tc>
        <w:tc>
          <w:tcPr>
            <w:tcW w:w="856" w:type="dxa"/>
            <w:noWrap/>
            <w:hideMark/>
          </w:tcPr>
          <w:p w14:paraId="537FAE0D" w14:textId="77777777" w:rsidR="00593881" w:rsidRPr="00FF0E6D" w:rsidRDefault="00593881">
            <w:pPr>
              <w:rPr>
                <w:sz w:val="18"/>
                <w:szCs w:val="18"/>
              </w:rPr>
            </w:pPr>
            <w:r w:rsidRPr="00FF0E6D">
              <w:rPr>
                <w:sz w:val="18"/>
                <w:szCs w:val="18"/>
              </w:rPr>
              <w:t> </w:t>
            </w:r>
          </w:p>
        </w:tc>
      </w:tr>
      <w:tr w:rsidR="00593881" w:rsidRPr="00FF0E6D" w14:paraId="5C1E5F89" w14:textId="77777777" w:rsidTr="00FF0E6D">
        <w:trPr>
          <w:trHeight w:val="290"/>
        </w:trPr>
        <w:tc>
          <w:tcPr>
            <w:tcW w:w="3723" w:type="dxa"/>
            <w:noWrap/>
            <w:hideMark/>
          </w:tcPr>
          <w:p w14:paraId="48464B8D" w14:textId="77777777" w:rsidR="00593881" w:rsidRPr="00FF0E6D" w:rsidRDefault="00593881" w:rsidP="00593881">
            <w:pPr>
              <w:rPr>
                <w:sz w:val="18"/>
                <w:szCs w:val="18"/>
              </w:rPr>
            </w:pPr>
            <w:r w:rsidRPr="00FF0E6D">
              <w:rPr>
                <w:sz w:val="18"/>
                <w:szCs w:val="18"/>
              </w:rPr>
              <w:t>30</w:t>
            </w:r>
          </w:p>
        </w:tc>
        <w:tc>
          <w:tcPr>
            <w:tcW w:w="1785" w:type="dxa"/>
            <w:noWrap/>
            <w:hideMark/>
          </w:tcPr>
          <w:p w14:paraId="4BCD3AA9" w14:textId="77777777" w:rsidR="00593881" w:rsidRPr="00FF0E6D" w:rsidRDefault="00593881" w:rsidP="00593881">
            <w:pPr>
              <w:rPr>
                <w:sz w:val="18"/>
                <w:szCs w:val="18"/>
              </w:rPr>
            </w:pPr>
            <w:r w:rsidRPr="00FF0E6D">
              <w:rPr>
                <w:sz w:val="18"/>
                <w:szCs w:val="18"/>
              </w:rPr>
              <w:t>yr plant life</w:t>
            </w:r>
          </w:p>
        </w:tc>
        <w:tc>
          <w:tcPr>
            <w:tcW w:w="2130" w:type="dxa"/>
            <w:noWrap/>
            <w:hideMark/>
          </w:tcPr>
          <w:p w14:paraId="1B504874" w14:textId="77777777" w:rsidR="00593881" w:rsidRPr="00FF0E6D" w:rsidRDefault="00593881">
            <w:pPr>
              <w:rPr>
                <w:sz w:val="18"/>
                <w:szCs w:val="18"/>
              </w:rPr>
            </w:pPr>
          </w:p>
        </w:tc>
        <w:tc>
          <w:tcPr>
            <w:tcW w:w="856" w:type="dxa"/>
            <w:noWrap/>
            <w:hideMark/>
          </w:tcPr>
          <w:p w14:paraId="71F8428F" w14:textId="77777777" w:rsidR="00593881" w:rsidRPr="00FF0E6D" w:rsidRDefault="00593881">
            <w:pPr>
              <w:rPr>
                <w:sz w:val="18"/>
                <w:szCs w:val="18"/>
              </w:rPr>
            </w:pPr>
            <w:r w:rsidRPr="00FF0E6D">
              <w:rPr>
                <w:sz w:val="18"/>
                <w:szCs w:val="18"/>
              </w:rPr>
              <w:t> </w:t>
            </w:r>
          </w:p>
        </w:tc>
      </w:tr>
      <w:tr w:rsidR="00593881" w:rsidRPr="00FF0E6D" w14:paraId="2590F6DF" w14:textId="77777777" w:rsidTr="00FF0E6D">
        <w:trPr>
          <w:trHeight w:val="290"/>
        </w:trPr>
        <w:tc>
          <w:tcPr>
            <w:tcW w:w="3723" w:type="dxa"/>
            <w:noWrap/>
            <w:hideMark/>
          </w:tcPr>
          <w:p w14:paraId="1443E0B7" w14:textId="77777777" w:rsidR="00593881" w:rsidRPr="00FF0E6D" w:rsidRDefault="00593881" w:rsidP="00593881">
            <w:pPr>
              <w:rPr>
                <w:sz w:val="18"/>
                <w:szCs w:val="18"/>
              </w:rPr>
            </w:pPr>
            <w:r w:rsidRPr="00FF0E6D">
              <w:rPr>
                <w:sz w:val="18"/>
                <w:szCs w:val="18"/>
              </w:rPr>
              <w:t>17,274,023.22</w:t>
            </w:r>
          </w:p>
        </w:tc>
        <w:tc>
          <w:tcPr>
            <w:tcW w:w="1785" w:type="dxa"/>
            <w:noWrap/>
            <w:hideMark/>
          </w:tcPr>
          <w:p w14:paraId="0B108D12" w14:textId="77777777" w:rsidR="00593881" w:rsidRPr="00FF0E6D" w:rsidRDefault="00593881" w:rsidP="00593881">
            <w:pPr>
              <w:rPr>
                <w:sz w:val="18"/>
                <w:szCs w:val="18"/>
              </w:rPr>
            </w:pPr>
            <w:r w:rsidRPr="00FF0E6D">
              <w:rPr>
                <w:sz w:val="18"/>
                <w:szCs w:val="18"/>
              </w:rPr>
              <w:t>€ OPEX ALL YRS</w:t>
            </w:r>
          </w:p>
        </w:tc>
        <w:tc>
          <w:tcPr>
            <w:tcW w:w="2130" w:type="dxa"/>
            <w:noWrap/>
            <w:hideMark/>
          </w:tcPr>
          <w:p w14:paraId="1500B50C" w14:textId="77777777" w:rsidR="00593881" w:rsidRPr="00FF0E6D" w:rsidRDefault="00593881">
            <w:pPr>
              <w:rPr>
                <w:sz w:val="18"/>
                <w:szCs w:val="18"/>
              </w:rPr>
            </w:pPr>
          </w:p>
        </w:tc>
        <w:tc>
          <w:tcPr>
            <w:tcW w:w="856" w:type="dxa"/>
            <w:noWrap/>
            <w:hideMark/>
          </w:tcPr>
          <w:p w14:paraId="572E481A" w14:textId="77777777" w:rsidR="00593881" w:rsidRPr="00FF0E6D" w:rsidRDefault="00593881">
            <w:pPr>
              <w:rPr>
                <w:sz w:val="18"/>
                <w:szCs w:val="18"/>
              </w:rPr>
            </w:pPr>
            <w:r w:rsidRPr="00FF0E6D">
              <w:rPr>
                <w:sz w:val="18"/>
                <w:szCs w:val="18"/>
              </w:rPr>
              <w:t> </w:t>
            </w:r>
          </w:p>
        </w:tc>
      </w:tr>
      <w:tr w:rsidR="00593881" w:rsidRPr="00FF0E6D" w14:paraId="1E100C22" w14:textId="77777777" w:rsidTr="00FF0E6D">
        <w:trPr>
          <w:trHeight w:val="290"/>
        </w:trPr>
        <w:tc>
          <w:tcPr>
            <w:tcW w:w="3723" w:type="dxa"/>
            <w:noWrap/>
            <w:hideMark/>
          </w:tcPr>
          <w:p w14:paraId="455B924B" w14:textId="77777777" w:rsidR="00593881" w:rsidRPr="00FF0E6D" w:rsidRDefault="00593881" w:rsidP="00593881">
            <w:pPr>
              <w:rPr>
                <w:sz w:val="18"/>
                <w:szCs w:val="18"/>
              </w:rPr>
            </w:pPr>
            <w:r w:rsidRPr="00FF0E6D">
              <w:rPr>
                <w:sz w:val="18"/>
                <w:szCs w:val="18"/>
              </w:rPr>
              <w:t>26,124,023.22</w:t>
            </w:r>
          </w:p>
        </w:tc>
        <w:tc>
          <w:tcPr>
            <w:tcW w:w="1785" w:type="dxa"/>
            <w:noWrap/>
            <w:hideMark/>
          </w:tcPr>
          <w:p w14:paraId="65081372" w14:textId="77777777" w:rsidR="00593881" w:rsidRPr="00FF0E6D" w:rsidRDefault="00593881" w:rsidP="00593881">
            <w:pPr>
              <w:rPr>
                <w:sz w:val="18"/>
                <w:szCs w:val="18"/>
              </w:rPr>
            </w:pPr>
            <w:r w:rsidRPr="00FF0E6D">
              <w:rPr>
                <w:sz w:val="18"/>
                <w:szCs w:val="18"/>
              </w:rPr>
              <w:t>€ 30 YR</w:t>
            </w:r>
          </w:p>
        </w:tc>
        <w:tc>
          <w:tcPr>
            <w:tcW w:w="2130" w:type="dxa"/>
            <w:noWrap/>
            <w:hideMark/>
          </w:tcPr>
          <w:p w14:paraId="01DEF235" w14:textId="77777777" w:rsidR="00593881" w:rsidRPr="00FF0E6D" w:rsidRDefault="00593881">
            <w:pPr>
              <w:rPr>
                <w:sz w:val="18"/>
                <w:szCs w:val="18"/>
              </w:rPr>
            </w:pPr>
          </w:p>
        </w:tc>
        <w:tc>
          <w:tcPr>
            <w:tcW w:w="856" w:type="dxa"/>
            <w:noWrap/>
            <w:hideMark/>
          </w:tcPr>
          <w:p w14:paraId="60FE7D0B" w14:textId="77777777" w:rsidR="00593881" w:rsidRPr="00FF0E6D" w:rsidRDefault="00593881">
            <w:pPr>
              <w:rPr>
                <w:sz w:val="18"/>
                <w:szCs w:val="18"/>
              </w:rPr>
            </w:pPr>
            <w:r w:rsidRPr="00FF0E6D">
              <w:rPr>
                <w:sz w:val="18"/>
                <w:szCs w:val="18"/>
              </w:rPr>
              <w:t> </w:t>
            </w:r>
          </w:p>
        </w:tc>
      </w:tr>
      <w:tr w:rsidR="00593881" w:rsidRPr="00FF0E6D" w14:paraId="1F94CA15" w14:textId="77777777" w:rsidTr="00FF0E6D">
        <w:trPr>
          <w:trHeight w:val="300"/>
        </w:trPr>
        <w:tc>
          <w:tcPr>
            <w:tcW w:w="3723" w:type="dxa"/>
            <w:noWrap/>
            <w:hideMark/>
          </w:tcPr>
          <w:p w14:paraId="68AE2581" w14:textId="77777777" w:rsidR="00593881" w:rsidRPr="00FF0E6D" w:rsidRDefault="00593881" w:rsidP="00593881">
            <w:pPr>
              <w:rPr>
                <w:sz w:val="18"/>
                <w:szCs w:val="18"/>
              </w:rPr>
            </w:pPr>
            <w:r w:rsidRPr="00FF0E6D">
              <w:rPr>
                <w:sz w:val="18"/>
                <w:szCs w:val="18"/>
              </w:rPr>
              <w:t>0.54</w:t>
            </w:r>
          </w:p>
        </w:tc>
        <w:tc>
          <w:tcPr>
            <w:tcW w:w="1785" w:type="dxa"/>
            <w:noWrap/>
            <w:hideMark/>
          </w:tcPr>
          <w:p w14:paraId="7BE1A5B1" w14:textId="77777777" w:rsidR="00593881" w:rsidRPr="00FF0E6D" w:rsidRDefault="00593881" w:rsidP="00593881">
            <w:pPr>
              <w:rPr>
                <w:sz w:val="18"/>
                <w:szCs w:val="18"/>
              </w:rPr>
            </w:pPr>
            <w:r w:rsidRPr="00FF0E6D">
              <w:rPr>
                <w:sz w:val="18"/>
                <w:szCs w:val="18"/>
              </w:rPr>
              <w:t>€/m3</w:t>
            </w:r>
          </w:p>
        </w:tc>
        <w:tc>
          <w:tcPr>
            <w:tcW w:w="2130" w:type="dxa"/>
            <w:noWrap/>
            <w:hideMark/>
          </w:tcPr>
          <w:p w14:paraId="1A9E83B8" w14:textId="77777777" w:rsidR="00593881" w:rsidRPr="00FF0E6D" w:rsidRDefault="00593881">
            <w:pPr>
              <w:rPr>
                <w:sz w:val="18"/>
                <w:szCs w:val="18"/>
              </w:rPr>
            </w:pPr>
            <w:r w:rsidRPr="00FF0E6D">
              <w:rPr>
                <w:sz w:val="18"/>
                <w:szCs w:val="18"/>
              </w:rPr>
              <w:t> </w:t>
            </w:r>
          </w:p>
        </w:tc>
        <w:tc>
          <w:tcPr>
            <w:tcW w:w="856" w:type="dxa"/>
            <w:noWrap/>
            <w:hideMark/>
          </w:tcPr>
          <w:p w14:paraId="4E2FEC9B" w14:textId="77777777" w:rsidR="00593881" w:rsidRPr="00FF0E6D" w:rsidRDefault="00593881">
            <w:pPr>
              <w:rPr>
                <w:sz w:val="18"/>
                <w:szCs w:val="18"/>
              </w:rPr>
            </w:pPr>
            <w:r w:rsidRPr="00FF0E6D">
              <w:rPr>
                <w:sz w:val="18"/>
                <w:szCs w:val="18"/>
              </w:rPr>
              <w:t> </w:t>
            </w:r>
          </w:p>
        </w:tc>
      </w:tr>
      <w:tr w:rsidR="00593881" w:rsidRPr="00FF0E6D" w14:paraId="5A840322" w14:textId="77777777" w:rsidTr="00FF0E6D">
        <w:trPr>
          <w:trHeight w:val="300"/>
        </w:trPr>
        <w:tc>
          <w:tcPr>
            <w:tcW w:w="3723" w:type="dxa"/>
            <w:noWrap/>
            <w:hideMark/>
          </w:tcPr>
          <w:p w14:paraId="2A193DF4" w14:textId="1A66F232" w:rsidR="00593881" w:rsidRPr="00FF0E6D" w:rsidRDefault="00593881">
            <w:pPr>
              <w:rPr>
                <w:sz w:val="18"/>
                <w:szCs w:val="18"/>
              </w:rPr>
            </w:pPr>
            <w:r w:rsidRPr="00FF0E6D">
              <w:rPr>
                <w:noProof/>
                <w:sz w:val="18"/>
                <w:szCs w:val="18"/>
              </w:rPr>
              <mc:AlternateContent>
                <mc:Choice Requires="wps">
                  <w:drawing>
                    <wp:anchor distT="0" distB="0" distL="114300" distR="114300" simplePos="0" relativeHeight="251658752" behindDoc="0" locked="0" layoutInCell="1" allowOverlap="1" wp14:anchorId="6193CB6E" wp14:editId="2946C100">
                      <wp:simplePos x="0" y="0"/>
                      <wp:positionH relativeFrom="column">
                        <wp:posOffset>23152100</wp:posOffset>
                      </wp:positionH>
                      <wp:positionV relativeFrom="paragraph">
                        <wp:posOffset>5232400</wp:posOffset>
                      </wp:positionV>
                      <wp:extent cx="304800" cy="304800"/>
                      <wp:effectExtent l="0" t="0" r="0" b="0"/>
                      <wp:wrapNone/>
                      <wp:docPr id="22" name="Rectangle 11">
                        <a:extLst xmlns:a="http://schemas.openxmlformats.org/drawingml/2006/main">
                          <a:ext uri="{FF2B5EF4-FFF2-40B4-BE49-F238E27FC236}">
                            <a16:creationId xmlns:a16="http://schemas.microsoft.com/office/drawing/2014/main" id="{56C6832C-27F3-40B6-9A3F-3E444BC2F0D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05EA76B" id="Rectangle 11" o:spid="_x0000_s1026" style="position:absolute;margin-left:1823pt;margin-top:412pt;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" filled="f" stroked="f">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540"/>
            </w:tblGrid>
            <w:tr w:rsidR="00593881" w:rsidRPr="00FF0E6D" w14:paraId="02DF9BEC" w14:textId="77777777">
              <w:trPr>
                <w:trHeight w:val="300"/>
                <w:tblCellSpacing w:w="0" w:type="dxa"/>
              </w:trPr>
              <w:tc>
                <w:tcPr>
                  <w:tcW w:w="3540" w:type="dxa"/>
                  <w:tcBorders>
                    <w:top w:val="nil"/>
                    <w:left w:val="nil"/>
                    <w:bottom w:val="nil"/>
                    <w:right w:val="nil"/>
                  </w:tcBorders>
                  <w:shd w:val="clear" w:color="auto" w:fill="auto"/>
                  <w:noWrap/>
                  <w:vAlign w:val="bottom"/>
                  <w:hideMark/>
                </w:tcPr>
                <w:p w14:paraId="256A8791" w14:textId="77777777" w:rsidR="00593881" w:rsidRPr="00FF0E6D" w:rsidRDefault="00593881">
                  <w:pPr>
                    <w:rPr>
                      <w:sz w:val="18"/>
                      <w:szCs w:val="18"/>
                    </w:rPr>
                  </w:pPr>
                </w:p>
              </w:tc>
            </w:tr>
          </w:tbl>
          <w:p w14:paraId="576D62D5" w14:textId="77777777" w:rsidR="00593881" w:rsidRPr="00FF0E6D" w:rsidRDefault="00593881">
            <w:pPr>
              <w:rPr>
                <w:sz w:val="18"/>
                <w:szCs w:val="18"/>
              </w:rPr>
            </w:pPr>
          </w:p>
        </w:tc>
        <w:tc>
          <w:tcPr>
            <w:tcW w:w="1785" w:type="dxa"/>
            <w:noWrap/>
            <w:hideMark/>
          </w:tcPr>
          <w:p w14:paraId="1A7564C5" w14:textId="77777777" w:rsidR="00593881" w:rsidRPr="00FF0E6D" w:rsidRDefault="00593881">
            <w:pPr>
              <w:rPr>
                <w:sz w:val="18"/>
                <w:szCs w:val="18"/>
              </w:rPr>
            </w:pPr>
          </w:p>
        </w:tc>
        <w:tc>
          <w:tcPr>
            <w:tcW w:w="2130" w:type="dxa"/>
            <w:noWrap/>
            <w:hideMark/>
          </w:tcPr>
          <w:p w14:paraId="24A78673" w14:textId="77777777" w:rsidR="00593881" w:rsidRPr="00FF0E6D" w:rsidRDefault="00593881">
            <w:pPr>
              <w:rPr>
                <w:sz w:val="18"/>
                <w:szCs w:val="18"/>
              </w:rPr>
            </w:pPr>
          </w:p>
        </w:tc>
        <w:tc>
          <w:tcPr>
            <w:tcW w:w="856" w:type="dxa"/>
            <w:noWrap/>
            <w:hideMark/>
          </w:tcPr>
          <w:p w14:paraId="49DDBC0C" w14:textId="77777777" w:rsidR="00593881" w:rsidRPr="00FF0E6D" w:rsidRDefault="00593881">
            <w:pPr>
              <w:rPr>
                <w:sz w:val="18"/>
                <w:szCs w:val="18"/>
              </w:rPr>
            </w:pPr>
          </w:p>
        </w:tc>
      </w:tr>
      <w:tr w:rsidR="00593881" w:rsidRPr="00FF0E6D" w14:paraId="0B51B314" w14:textId="77777777" w:rsidTr="00FF0E6D">
        <w:trPr>
          <w:trHeight w:val="300"/>
        </w:trPr>
        <w:tc>
          <w:tcPr>
            <w:tcW w:w="3723" w:type="dxa"/>
            <w:noWrap/>
            <w:hideMark/>
          </w:tcPr>
          <w:p w14:paraId="157902F9" w14:textId="77777777" w:rsidR="00593881" w:rsidRPr="00FF0E6D" w:rsidRDefault="00593881">
            <w:pPr>
              <w:rPr>
                <w:b/>
                <w:bCs/>
                <w:sz w:val="18"/>
                <w:szCs w:val="18"/>
              </w:rPr>
            </w:pPr>
            <w:r w:rsidRPr="00FF0E6D">
              <w:rPr>
                <w:b/>
                <w:bCs/>
                <w:sz w:val="18"/>
                <w:szCs w:val="18"/>
              </w:rPr>
              <w:t>ADDITIONALLY</w:t>
            </w:r>
          </w:p>
        </w:tc>
        <w:tc>
          <w:tcPr>
            <w:tcW w:w="1785" w:type="dxa"/>
            <w:noWrap/>
            <w:hideMark/>
          </w:tcPr>
          <w:p w14:paraId="5E73D935" w14:textId="77777777" w:rsidR="00593881" w:rsidRPr="00FF0E6D" w:rsidRDefault="00593881">
            <w:pPr>
              <w:rPr>
                <w:sz w:val="18"/>
                <w:szCs w:val="18"/>
              </w:rPr>
            </w:pPr>
            <w:r w:rsidRPr="00FF0E6D">
              <w:rPr>
                <w:sz w:val="18"/>
                <w:szCs w:val="18"/>
              </w:rPr>
              <w:t> </w:t>
            </w:r>
          </w:p>
        </w:tc>
        <w:tc>
          <w:tcPr>
            <w:tcW w:w="2130" w:type="dxa"/>
            <w:noWrap/>
            <w:hideMark/>
          </w:tcPr>
          <w:p w14:paraId="1D609C6D" w14:textId="77777777" w:rsidR="00593881" w:rsidRPr="00FF0E6D" w:rsidRDefault="00593881">
            <w:pPr>
              <w:rPr>
                <w:sz w:val="18"/>
                <w:szCs w:val="18"/>
              </w:rPr>
            </w:pPr>
            <w:r w:rsidRPr="00FF0E6D">
              <w:rPr>
                <w:sz w:val="18"/>
                <w:szCs w:val="18"/>
              </w:rPr>
              <w:t> </w:t>
            </w:r>
          </w:p>
        </w:tc>
        <w:tc>
          <w:tcPr>
            <w:tcW w:w="856" w:type="dxa"/>
            <w:noWrap/>
            <w:hideMark/>
          </w:tcPr>
          <w:p w14:paraId="1E5DB0BB" w14:textId="77777777" w:rsidR="00593881" w:rsidRPr="00FF0E6D" w:rsidRDefault="00593881">
            <w:pPr>
              <w:rPr>
                <w:sz w:val="18"/>
                <w:szCs w:val="18"/>
              </w:rPr>
            </w:pPr>
            <w:r w:rsidRPr="00FF0E6D">
              <w:rPr>
                <w:sz w:val="18"/>
                <w:szCs w:val="18"/>
              </w:rPr>
              <w:t> </w:t>
            </w:r>
          </w:p>
        </w:tc>
      </w:tr>
      <w:tr w:rsidR="00593881" w:rsidRPr="00FF0E6D" w14:paraId="1A449E25" w14:textId="77777777" w:rsidTr="00FF0E6D">
        <w:trPr>
          <w:trHeight w:val="290"/>
        </w:trPr>
        <w:tc>
          <w:tcPr>
            <w:tcW w:w="3723" w:type="dxa"/>
            <w:noWrap/>
            <w:hideMark/>
          </w:tcPr>
          <w:p w14:paraId="584FC222" w14:textId="77777777" w:rsidR="00593881" w:rsidRPr="00FF0E6D" w:rsidRDefault="00593881">
            <w:pPr>
              <w:rPr>
                <w:sz w:val="18"/>
                <w:szCs w:val="18"/>
              </w:rPr>
            </w:pPr>
            <w:r w:rsidRPr="00FF0E6D">
              <w:rPr>
                <w:sz w:val="18"/>
                <w:szCs w:val="18"/>
              </w:rPr>
              <w:t>Pumping to waterworks</w:t>
            </w:r>
          </w:p>
        </w:tc>
        <w:tc>
          <w:tcPr>
            <w:tcW w:w="1785" w:type="dxa"/>
            <w:noWrap/>
            <w:hideMark/>
          </w:tcPr>
          <w:p w14:paraId="06D77137" w14:textId="77777777" w:rsidR="00593881" w:rsidRPr="00FF0E6D" w:rsidRDefault="00593881">
            <w:pPr>
              <w:rPr>
                <w:sz w:val="18"/>
                <w:szCs w:val="18"/>
              </w:rPr>
            </w:pPr>
            <w:r w:rsidRPr="00FF0E6D">
              <w:rPr>
                <w:sz w:val="18"/>
                <w:szCs w:val="18"/>
              </w:rPr>
              <w:t>included</w:t>
            </w:r>
          </w:p>
        </w:tc>
        <w:tc>
          <w:tcPr>
            <w:tcW w:w="2130" w:type="dxa"/>
            <w:noWrap/>
            <w:hideMark/>
          </w:tcPr>
          <w:p w14:paraId="121EFCD0" w14:textId="77777777" w:rsidR="00593881" w:rsidRPr="00FF0E6D" w:rsidRDefault="00593881">
            <w:pPr>
              <w:rPr>
                <w:sz w:val="18"/>
                <w:szCs w:val="18"/>
              </w:rPr>
            </w:pPr>
          </w:p>
        </w:tc>
        <w:tc>
          <w:tcPr>
            <w:tcW w:w="856" w:type="dxa"/>
            <w:noWrap/>
            <w:hideMark/>
          </w:tcPr>
          <w:p w14:paraId="49D56305" w14:textId="77777777" w:rsidR="00593881" w:rsidRPr="00FF0E6D" w:rsidRDefault="00593881">
            <w:pPr>
              <w:rPr>
                <w:sz w:val="18"/>
                <w:szCs w:val="18"/>
              </w:rPr>
            </w:pPr>
            <w:r w:rsidRPr="00FF0E6D">
              <w:rPr>
                <w:sz w:val="18"/>
                <w:szCs w:val="18"/>
              </w:rPr>
              <w:t>€/m3</w:t>
            </w:r>
          </w:p>
        </w:tc>
      </w:tr>
      <w:tr w:rsidR="00593881" w:rsidRPr="00FF0E6D" w14:paraId="6D80C557" w14:textId="77777777" w:rsidTr="00FF0E6D">
        <w:trPr>
          <w:trHeight w:val="300"/>
        </w:trPr>
        <w:tc>
          <w:tcPr>
            <w:tcW w:w="3723" w:type="dxa"/>
            <w:noWrap/>
            <w:hideMark/>
          </w:tcPr>
          <w:p w14:paraId="5573B76C" w14:textId="76AA0B58" w:rsidR="00593881" w:rsidRPr="00FF0E6D" w:rsidRDefault="00593881">
            <w:pPr>
              <w:rPr>
                <w:sz w:val="18"/>
                <w:szCs w:val="18"/>
              </w:rPr>
            </w:pPr>
            <w:r w:rsidRPr="00FF0E6D">
              <w:rPr>
                <w:noProof/>
                <w:sz w:val="18"/>
                <w:szCs w:val="18"/>
              </w:rPr>
              <w:drawing>
                <wp:anchor distT="0" distB="0" distL="114300" distR="114300" simplePos="0" relativeHeight="251659776" behindDoc="0" locked="0" layoutInCell="1" allowOverlap="1" wp14:anchorId="7DF0279A" wp14:editId="062FE67D">
                  <wp:simplePos x="0" y="0"/>
                  <wp:positionH relativeFrom="column">
                    <wp:posOffset>21856700</wp:posOffset>
                  </wp:positionH>
                  <wp:positionV relativeFrom="paragraph">
                    <wp:posOffset>5346700</wp:posOffset>
                  </wp:positionV>
                  <wp:extent cx="3067050" cy="1009650"/>
                  <wp:effectExtent l="0" t="0" r="0" b="0"/>
                  <wp:wrapNone/>
                  <wp:docPr id="301672293" name="Picture 10" descr="Diagram of a diagram of a factory&#10;&#10;Description automatically generated">
                    <a:extLst xmlns:a="http://schemas.openxmlformats.org/drawingml/2006/main">
                      <a:ext uri="{FF2B5EF4-FFF2-40B4-BE49-F238E27FC236}">
                        <a16:creationId xmlns:a16="http://schemas.microsoft.com/office/drawing/2014/main" id="{C90AEBFC-6884-7606-F1FB-D3A63B89325F}"/>
                      </a:ext>
                    </a:extLst>
                  </wp:docPr>
                  <wp:cNvGraphicFramePr/>
                  <a:graphic xmlns:a="http://schemas.openxmlformats.org/drawingml/2006/main">
                    <a:graphicData uri="http://schemas.openxmlformats.org/drawingml/2006/picture">
                      <pic:pic xmlns:pic="http://schemas.openxmlformats.org/drawingml/2006/picture">
                        <pic:nvPicPr>
                          <pic:cNvPr id="301672293" name="Picture 10" descr="Diagram of a diagram of a factory&#10;&#10;Description automatically generated">
                            <a:extLst>
                              <a:ext uri="{FF2B5EF4-FFF2-40B4-BE49-F238E27FC236}">
                                <a16:creationId xmlns:a16="http://schemas.microsoft.com/office/drawing/2014/main" id="{C90AEBFC-6884-7606-F1FB-D3A63B89325F}"/>
                              </a:ext>
                            </a:extLst>
                          </pic:cNvPr>
                          <pic:cNvPicPr>
                            <a:picLocks noChangeAspect="1"/>
                          </pic:cNvPicPr>
                        </pic:nvPicPr>
                        <pic:blipFill>
                          <a:blip r:embed="rId22"/>
                          <a:stretch>
                            <a:fillRect/>
                          </a:stretch>
                        </pic:blipFill>
                        <pic:spPr>
                          <a:xfrm>
                            <a:off x="0" y="0"/>
                            <a:ext cx="2987524" cy="1045171"/>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531"/>
            </w:tblGrid>
            <w:tr w:rsidR="00593881" w:rsidRPr="00FF0E6D" w14:paraId="56A7B361" w14:textId="77777777">
              <w:trPr>
                <w:trHeight w:val="300"/>
                <w:tblCellSpacing w:w="0" w:type="dxa"/>
              </w:trPr>
              <w:tc>
                <w:tcPr>
                  <w:tcW w:w="3540" w:type="dxa"/>
                  <w:tcBorders>
                    <w:top w:val="nil"/>
                    <w:left w:val="single" w:sz="8" w:space="0" w:color="auto"/>
                    <w:bottom w:val="nil"/>
                    <w:right w:val="nil"/>
                  </w:tcBorders>
                  <w:shd w:val="clear" w:color="auto" w:fill="auto"/>
                  <w:noWrap/>
                  <w:vAlign w:val="bottom"/>
                  <w:hideMark/>
                </w:tcPr>
                <w:p w14:paraId="53509D19" w14:textId="77777777" w:rsidR="00593881" w:rsidRPr="00FF0E6D" w:rsidRDefault="00593881">
                  <w:pPr>
                    <w:rPr>
                      <w:sz w:val="18"/>
                      <w:szCs w:val="18"/>
                    </w:rPr>
                  </w:pPr>
                  <w:r w:rsidRPr="00FF0E6D">
                    <w:rPr>
                      <w:sz w:val="18"/>
                      <w:szCs w:val="18"/>
                    </w:rPr>
                    <w:t>Water distribution</w:t>
                  </w:r>
                </w:p>
              </w:tc>
            </w:tr>
          </w:tbl>
          <w:p w14:paraId="7A996E45" w14:textId="77777777" w:rsidR="00593881" w:rsidRPr="00FF0E6D" w:rsidRDefault="00593881">
            <w:pPr>
              <w:rPr>
                <w:sz w:val="18"/>
                <w:szCs w:val="18"/>
              </w:rPr>
            </w:pPr>
          </w:p>
        </w:tc>
        <w:tc>
          <w:tcPr>
            <w:tcW w:w="1785" w:type="dxa"/>
            <w:noWrap/>
            <w:hideMark/>
          </w:tcPr>
          <w:p w14:paraId="6B284BB1" w14:textId="77777777" w:rsidR="00593881" w:rsidRPr="00FF0E6D" w:rsidRDefault="00593881" w:rsidP="00593881">
            <w:pPr>
              <w:rPr>
                <w:sz w:val="18"/>
                <w:szCs w:val="18"/>
              </w:rPr>
            </w:pPr>
            <w:r w:rsidRPr="00FF0E6D">
              <w:rPr>
                <w:sz w:val="18"/>
                <w:szCs w:val="18"/>
              </w:rPr>
              <w:t>0.9</w:t>
            </w:r>
          </w:p>
        </w:tc>
        <w:tc>
          <w:tcPr>
            <w:tcW w:w="2130" w:type="dxa"/>
            <w:noWrap/>
            <w:hideMark/>
          </w:tcPr>
          <w:p w14:paraId="03ECC49C" w14:textId="77777777" w:rsidR="00593881" w:rsidRPr="00FF0E6D" w:rsidRDefault="00593881" w:rsidP="00593881">
            <w:pPr>
              <w:rPr>
                <w:sz w:val="18"/>
                <w:szCs w:val="18"/>
              </w:rPr>
            </w:pPr>
          </w:p>
        </w:tc>
        <w:tc>
          <w:tcPr>
            <w:tcW w:w="856" w:type="dxa"/>
            <w:noWrap/>
            <w:hideMark/>
          </w:tcPr>
          <w:p w14:paraId="2D3F392A" w14:textId="77777777" w:rsidR="00593881" w:rsidRPr="00FF0E6D" w:rsidRDefault="00593881">
            <w:pPr>
              <w:rPr>
                <w:sz w:val="18"/>
                <w:szCs w:val="18"/>
              </w:rPr>
            </w:pPr>
            <w:r w:rsidRPr="00FF0E6D">
              <w:rPr>
                <w:sz w:val="18"/>
                <w:szCs w:val="18"/>
              </w:rPr>
              <w:t>€/m3</w:t>
            </w:r>
          </w:p>
        </w:tc>
      </w:tr>
      <w:tr w:rsidR="00593881" w:rsidRPr="00FF0E6D" w14:paraId="229C0C71" w14:textId="77777777" w:rsidTr="00FF0E6D">
        <w:trPr>
          <w:trHeight w:val="290"/>
        </w:trPr>
        <w:tc>
          <w:tcPr>
            <w:tcW w:w="3723" w:type="dxa"/>
            <w:noWrap/>
            <w:hideMark/>
          </w:tcPr>
          <w:p w14:paraId="001F8695" w14:textId="77777777" w:rsidR="00593881" w:rsidRPr="00FF0E6D" w:rsidRDefault="00593881">
            <w:pPr>
              <w:rPr>
                <w:sz w:val="18"/>
                <w:szCs w:val="18"/>
              </w:rPr>
            </w:pPr>
            <w:r w:rsidRPr="00FF0E6D">
              <w:rPr>
                <w:sz w:val="18"/>
                <w:szCs w:val="18"/>
              </w:rPr>
              <w:t>Wastewater collection</w:t>
            </w:r>
          </w:p>
        </w:tc>
        <w:tc>
          <w:tcPr>
            <w:tcW w:w="1785" w:type="dxa"/>
            <w:noWrap/>
            <w:hideMark/>
          </w:tcPr>
          <w:p w14:paraId="547AABDD" w14:textId="77777777" w:rsidR="00593881" w:rsidRPr="00FF0E6D" w:rsidRDefault="00593881">
            <w:pPr>
              <w:rPr>
                <w:sz w:val="18"/>
                <w:szCs w:val="18"/>
              </w:rPr>
            </w:pPr>
            <w:r w:rsidRPr="00FF0E6D">
              <w:rPr>
                <w:sz w:val="18"/>
                <w:szCs w:val="18"/>
              </w:rPr>
              <w:t>included</w:t>
            </w:r>
          </w:p>
        </w:tc>
        <w:tc>
          <w:tcPr>
            <w:tcW w:w="2130" w:type="dxa"/>
            <w:noWrap/>
            <w:hideMark/>
          </w:tcPr>
          <w:p w14:paraId="01201DCC" w14:textId="77777777" w:rsidR="00593881" w:rsidRPr="00FF0E6D" w:rsidRDefault="00593881">
            <w:pPr>
              <w:rPr>
                <w:sz w:val="18"/>
                <w:szCs w:val="18"/>
              </w:rPr>
            </w:pPr>
          </w:p>
        </w:tc>
        <w:tc>
          <w:tcPr>
            <w:tcW w:w="856" w:type="dxa"/>
            <w:noWrap/>
            <w:hideMark/>
          </w:tcPr>
          <w:p w14:paraId="4823DB2C" w14:textId="77777777" w:rsidR="00593881" w:rsidRPr="00FF0E6D" w:rsidRDefault="00593881">
            <w:pPr>
              <w:rPr>
                <w:sz w:val="18"/>
                <w:szCs w:val="18"/>
              </w:rPr>
            </w:pPr>
            <w:r w:rsidRPr="00FF0E6D">
              <w:rPr>
                <w:sz w:val="18"/>
                <w:szCs w:val="18"/>
              </w:rPr>
              <w:t>€/m3</w:t>
            </w:r>
          </w:p>
        </w:tc>
      </w:tr>
      <w:tr w:rsidR="00593881" w:rsidRPr="00FF0E6D" w14:paraId="66D8E64C" w14:textId="77777777" w:rsidTr="00FF0E6D">
        <w:trPr>
          <w:trHeight w:val="300"/>
        </w:trPr>
        <w:tc>
          <w:tcPr>
            <w:tcW w:w="3723" w:type="dxa"/>
            <w:noWrap/>
            <w:hideMark/>
          </w:tcPr>
          <w:p w14:paraId="579607BE" w14:textId="77777777" w:rsidR="00593881" w:rsidRPr="00FF0E6D" w:rsidRDefault="00593881">
            <w:pPr>
              <w:rPr>
                <w:sz w:val="18"/>
                <w:szCs w:val="18"/>
              </w:rPr>
            </w:pPr>
            <w:r w:rsidRPr="00FF0E6D">
              <w:rPr>
                <w:sz w:val="18"/>
                <w:szCs w:val="18"/>
              </w:rPr>
              <w:t>Total</w:t>
            </w:r>
          </w:p>
        </w:tc>
        <w:tc>
          <w:tcPr>
            <w:tcW w:w="1785" w:type="dxa"/>
            <w:noWrap/>
            <w:hideMark/>
          </w:tcPr>
          <w:p w14:paraId="31B3E2CF" w14:textId="77777777" w:rsidR="00593881" w:rsidRPr="00FF0E6D" w:rsidRDefault="00593881" w:rsidP="00593881">
            <w:pPr>
              <w:rPr>
                <w:sz w:val="18"/>
                <w:szCs w:val="18"/>
              </w:rPr>
            </w:pPr>
            <w:r w:rsidRPr="00FF0E6D">
              <w:rPr>
                <w:sz w:val="18"/>
                <w:szCs w:val="18"/>
              </w:rPr>
              <w:t>0.9</w:t>
            </w:r>
          </w:p>
        </w:tc>
        <w:tc>
          <w:tcPr>
            <w:tcW w:w="2130" w:type="dxa"/>
            <w:noWrap/>
            <w:hideMark/>
          </w:tcPr>
          <w:p w14:paraId="5D10F06C" w14:textId="77777777" w:rsidR="00593881" w:rsidRPr="00FF0E6D" w:rsidRDefault="00593881" w:rsidP="00593881">
            <w:pPr>
              <w:rPr>
                <w:sz w:val="18"/>
                <w:szCs w:val="18"/>
              </w:rPr>
            </w:pPr>
            <w:r w:rsidRPr="00FF0E6D">
              <w:rPr>
                <w:sz w:val="18"/>
                <w:szCs w:val="18"/>
              </w:rPr>
              <w:t> </w:t>
            </w:r>
          </w:p>
        </w:tc>
        <w:tc>
          <w:tcPr>
            <w:tcW w:w="856" w:type="dxa"/>
            <w:noWrap/>
            <w:hideMark/>
          </w:tcPr>
          <w:p w14:paraId="6DE4352D" w14:textId="77777777" w:rsidR="00593881" w:rsidRPr="00FF0E6D" w:rsidRDefault="00593881">
            <w:pPr>
              <w:rPr>
                <w:sz w:val="18"/>
                <w:szCs w:val="18"/>
              </w:rPr>
            </w:pPr>
            <w:r w:rsidRPr="00FF0E6D">
              <w:rPr>
                <w:sz w:val="18"/>
                <w:szCs w:val="18"/>
              </w:rPr>
              <w:t>€/m3</w:t>
            </w:r>
          </w:p>
        </w:tc>
      </w:tr>
      <w:tr w:rsidR="00593881" w:rsidRPr="00FF0E6D" w14:paraId="545A6611" w14:textId="77777777" w:rsidTr="00FF0E6D">
        <w:trPr>
          <w:trHeight w:val="300"/>
        </w:trPr>
        <w:tc>
          <w:tcPr>
            <w:tcW w:w="3723" w:type="dxa"/>
            <w:noWrap/>
            <w:hideMark/>
          </w:tcPr>
          <w:p w14:paraId="56C6BACF" w14:textId="77777777" w:rsidR="00593881" w:rsidRPr="00FF0E6D" w:rsidRDefault="00593881">
            <w:pPr>
              <w:rPr>
                <w:sz w:val="18"/>
                <w:szCs w:val="18"/>
              </w:rPr>
            </w:pPr>
          </w:p>
        </w:tc>
        <w:tc>
          <w:tcPr>
            <w:tcW w:w="1785" w:type="dxa"/>
            <w:noWrap/>
            <w:hideMark/>
          </w:tcPr>
          <w:p w14:paraId="20F972FD" w14:textId="77777777" w:rsidR="00593881" w:rsidRPr="00FF0E6D" w:rsidRDefault="00593881">
            <w:pPr>
              <w:rPr>
                <w:sz w:val="18"/>
                <w:szCs w:val="18"/>
              </w:rPr>
            </w:pPr>
          </w:p>
        </w:tc>
        <w:tc>
          <w:tcPr>
            <w:tcW w:w="2130" w:type="dxa"/>
            <w:noWrap/>
            <w:hideMark/>
          </w:tcPr>
          <w:p w14:paraId="1CBD1AF2" w14:textId="77777777" w:rsidR="00593881" w:rsidRPr="00FF0E6D" w:rsidRDefault="00593881">
            <w:pPr>
              <w:rPr>
                <w:sz w:val="18"/>
                <w:szCs w:val="18"/>
              </w:rPr>
            </w:pPr>
          </w:p>
        </w:tc>
        <w:tc>
          <w:tcPr>
            <w:tcW w:w="856" w:type="dxa"/>
            <w:noWrap/>
            <w:hideMark/>
          </w:tcPr>
          <w:p w14:paraId="1DBF70E3" w14:textId="77777777" w:rsidR="00593881" w:rsidRPr="00FF0E6D" w:rsidRDefault="00593881">
            <w:pPr>
              <w:rPr>
                <w:sz w:val="18"/>
                <w:szCs w:val="18"/>
              </w:rPr>
            </w:pPr>
          </w:p>
        </w:tc>
      </w:tr>
      <w:tr w:rsidR="00593881" w:rsidRPr="00FF0E6D" w14:paraId="1E34A276" w14:textId="77777777" w:rsidTr="00FF0E6D">
        <w:trPr>
          <w:trHeight w:val="290"/>
        </w:trPr>
        <w:tc>
          <w:tcPr>
            <w:tcW w:w="3723" w:type="dxa"/>
            <w:noWrap/>
            <w:hideMark/>
          </w:tcPr>
          <w:p w14:paraId="2B0A7D75" w14:textId="77777777" w:rsidR="00593881" w:rsidRPr="00FF0E6D" w:rsidRDefault="00593881">
            <w:pPr>
              <w:rPr>
                <w:b/>
                <w:bCs/>
                <w:sz w:val="18"/>
                <w:szCs w:val="18"/>
              </w:rPr>
            </w:pPr>
            <w:r w:rsidRPr="00FF0E6D">
              <w:rPr>
                <w:b/>
                <w:bCs/>
                <w:sz w:val="18"/>
                <w:szCs w:val="18"/>
              </w:rPr>
              <w:t>Capdetworks CAS plant Jafarinejad</w:t>
            </w:r>
          </w:p>
        </w:tc>
        <w:tc>
          <w:tcPr>
            <w:tcW w:w="1785" w:type="dxa"/>
            <w:noWrap/>
            <w:hideMark/>
          </w:tcPr>
          <w:p w14:paraId="4C7BBED4" w14:textId="77777777" w:rsidR="00593881" w:rsidRPr="00FF0E6D" w:rsidRDefault="00593881">
            <w:pPr>
              <w:rPr>
                <w:sz w:val="18"/>
                <w:szCs w:val="18"/>
              </w:rPr>
            </w:pPr>
            <w:r w:rsidRPr="00FF0E6D">
              <w:rPr>
                <w:sz w:val="18"/>
                <w:szCs w:val="18"/>
              </w:rPr>
              <w:t> </w:t>
            </w:r>
          </w:p>
        </w:tc>
        <w:tc>
          <w:tcPr>
            <w:tcW w:w="2130" w:type="dxa"/>
            <w:noWrap/>
            <w:hideMark/>
          </w:tcPr>
          <w:p w14:paraId="4254B63D" w14:textId="77777777" w:rsidR="00593881" w:rsidRPr="00FF0E6D" w:rsidRDefault="00593881">
            <w:pPr>
              <w:rPr>
                <w:sz w:val="18"/>
                <w:szCs w:val="18"/>
              </w:rPr>
            </w:pPr>
            <w:r w:rsidRPr="00FF0E6D">
              <w:rPr>
                <w:sz w:val="18"/>
                <w:szCs w:val="18"/>
              </w:rPr>
              <w:t> </w:t>
            </w:r>
          </w:p>
        </w:tc>
        <w:tc>
          <w:tcPr>
            <w:tcW w:w="856" w:type="dxa"/>
            <w:noWrap/>
            <w:hideMark/>
          </w:tcPr>
          <w:p w14:paraId="46E0193A" w14:textId="77777777" w:rsidR="00593881" w:rsidRPr="00FF0E6D" w:rsidRDefault="00593881">
            <w:pPr>
              <w:rPr>
                <w:sz w:val="18"/>
                <w:szCs w:val="18"/>
              </w:rPr>
            </w:pPr>
            <w:r w:rsidRPr="00FF0E6D">
              <w:rPr>
                <w:sz w:val="18"/>
                <w:szCs w:val="18"/>
              </w:rPr>
              <w:t> </w:t>
            </w:r>
          </w:p>
        </w:tc>
      </w:tr>
      <w:tr w:rsidR="00593881" w:rsidRPr="00FF0E6D" w14:paraId="7075FE87" w14:textId="77777777" w:rsidTr="00FF0E6D">
        <w:trPr>
          <w:trHeight w:val="290"/>
        </w:trPr>
        <w:tc>
          <w:tcPr>
            <w:tcW w:w="3723" w:type="dxa"/>
            <w:noWrap/>
            <w:hideMark/>
          </w:tcPr>
          <w:p w14:paraId="64493AEB" w14:textId="77777777" w:rsidR="00593881" w:rsidRPr="00FF0E6D" w:rsidRDefault="00593881" w:rsidP="00593881">
            <w:pPr>
              <w:rPr>
                <w:sz w:val="18"/>
                <w:szCs w:val="18"/>
              </w:rPr>
            </w:pPr>
            <w:r w:rsidRPr="00FF0E6D">
              <w:rPr>
                <w:sz w:val="18"/>
                <w:szCs w:val="18"/>
              </w:rPr>
              <w:t>1,752,000.00</w:t>
            </w:r>
          </w:p>
        </w:tc>
        <w:tc>
          <w:tcPr>
            <w:tcW w:w="1785" w:type="dxa"/>
            <w:noWrap/>
            <w:hideMark/>
          </w:tcPr>
          <w:p w14:paraId="68663018" w14:textId="77777777" w:rsidR="00593881" w:rsidRPr="00FF0E6D" w:rsidRDefault="00593881" w:rsidP="00593881">
            <w:pPr>
              <w:rPr>
                <w:sz w:val="18"/>
                <w:szCs w:val="18"/>
              </w:rPr>
            </w:pPr>
            <w:r w:rsidRPr="00FF0E6D">
              <w:rPr>
                <w:sz w:val="18"/>
                <w:szCs w:val="18"/>
              </w:rPr>
              <w:t>m3/yr</w:t>
            </w:r>
          </w:p>
        </w:tc>
        <w:tc>
          <w:tcPr>
            <w:tcW w:w="2130" w:type="dxa"/>
            <w:noWrap/>
            <w:hideMark/>
          </w:tcPr>
          <w:p w14:paraId="33500A0C" w14:textId="77777777" w:rsidR="00593881" w:rsidRPr="00FF0E6D" w:rsidRDefault="00593881">
            <w:pPr>
              <w:rPr>
                <w:sz w:val="18"/>
                <w:szCs w:val="18"/>
              </w:rPr>
            </w:pPr>
          </w:p>
        </w:tc>
        <w:tc>
          <w:tcPr>
            <w:tcW w:w="856" w:type="dxa"/>
            <w:noWrap/>
            <w:hideMark/>
          </w:tcPr>
          <w:p w14:paraId="209E3578" w14:textId="77777777" w:rsidR="00593881" w:rsidRPr="00FF0E6D" w:rsidRDefault="00593881">
            <w:pPr>
              <w:rPr>
                <w:sz w:val="18"/>
                <w:szCs w:val="18"/>
              </w:rPr>
            </w:pPr>
            <w:r w:rsidRPr="00FF0E6D">
              <w:rPr>
                <w:sz w:val="18"/>
                <w:szCs w:val="18"/>
              </w:rPr>
              <w:t> </w:t>
            </w:r>
          </w:p>
        </w:tc>
      </w:tr>
      <w:tr w:rsidR="00593881" w:rsidRPr="00FF0E6D" w14:paraId="5BBF98B4" w14:textId="77777777" w:rsidTr="00FF0E6D">
        <w:trPr>
          <w:trHeight w:val="290"/>
        </w:trPr>
        <w:tc>
          <w:tcPr>
            <w:tcW w:w="3723" w:type="dxa"/>
            <w:noWrap/>
            <w:hideMark/>
          </w:tcPr>
          <w:p w14:paraId="79B27B3F" w14:textId="77777777" w:rsidR="00593881" w:rsidRPr="00FF0E6D" w:rsidRDefault="00593881" w:rsidP="00593881">
            <w:pPr>
              <w:rPr>
                <w:sz w:val="18"/>
                <w:szCs w:val="18"/>
              </w:rPr>
            </w:pPr>
            <w:r w:rsidRPr="00FF0E6D">
              <w:rPr>
                <w:sz w:val="18"/>
                <w:szCs w:val="18"/>
              </w:rPr>
              <w:t>12,200,000.00</w:t>
            </w:r>
          </w:p>
        </w:tc>
        <w:tc>
          <w:tcPr>
            <w:tcW w:w="1785" w:type="dxa"/>
            <w:noWrap/>
            <w:hideMark/>
          </w:tcPr>
          <w:p w14:paraId="4F2F29FB" w14:textId="77777777" w:rsidR="00593881" w:rsidRPr="00FF0E6D" w:rsidRDefault="00593881" w:rsidP="00593881">
            <w:pPr>
              <w:rPr>
                <w:sz w:val="18"/>
                <w:szCs w:val="18"/>
              </w:rPr>
            </w:pPr>
            <w:r w:rsidRPr="00FF0E6D">
              <w:rPr>
                <w:sz w:val="18"/>
                <w:szCs w:val="18"/>
              </w:rPr>
              <w:t>€ CAPEX TOTAL</w:t>
            </w:r>
          </w:p>
        </w:tc>
        <w:tc>
          <w:tcPr>
            <w:tcW w:w="2130" w:type="dxa"/>
            <w:noWrap/>
            <w:hideMark/>
          </w:tcPr>
          <w:p w14:paraId="5F6A5308" w14:textId="77777777" w:rsidR="00593881" w:rsidRPr="00FF0E6D" w:rsidRDefault="00593881">
            <w:pPr>
              <w:rPr>
                <w:sz w:val="18"/>
                <w:szCs w:val="18"/>
              </w:rPr>
            </w:pPr>
          </w:p>
        </w:tc>
        <w:tc>
          <w:tcPr>
            <w:tcW w:w="856" w:type="dxa"/>
            <w:noWrap/>
            <w:hideMark/>
          </w:tcPr>
          <w:p w14:paraId="0D003360" w14:textId="77777777" w:rsidR="00593881" w:rsidRPr="00FF0E6D" w:rsidRDefault="00593881">
            <w:pPr>
              <w:rPr>
                <w:sz w:val="18"/>
                <w:szCs w:val="18"/>
              </w:rPr>
            </w:pPr>
            <w:r w:rsidRPr="00FF0E6D">
              <w:rPr>
                <w:sz w:val="18"/>
                <w:szCs w:val="18"/>
              </w:rPr>
              <w:t> </w:t>
            </w:r>
          </w:p>
        </w:tc>
      </w:tr>
      <w:tr w:rsidR="00593881" w:rsidRPr="00FF0E6D" w14:paraId="49B68533" w14:textId="77777777" w:rsidTr="00FF0E6D">
        <w:trPr>
          <w:trHeight w:val="290"/>
        </w:trPr>
        <w:tc>
          <w:tcPr>
            <w:tcW w:w="3723" w:type="dxa"/>
            <w:noWrap/>
            <w:hideMark/>
          </w:tcPr>
          <w:p w14:paraId="60521F62" w14:textId="77777777" w:rsidR="00593881" w:rsidRPr="00FF0E6D" w:rsidRDefault="00593881" w:rsidP="00593881">
            <w:pPr>
              <w:rPr>
                <w:sz w:val="18"/>
                <w:szCs w:val="18"/>
              </w:rPr>
            </w:pPr>
            <w:r w:rsidRPr="00FF0E6D">
              <w:rPr>
                <w:sz w:val="18"/>
                <w:szCs w:val="18"/>
              </w:rPr>
              <w:t>992,600.00</w:t>
            </w:r>
          </w:p>
        </w:tc>
        <w:tc>
          <w:tcPr>
            <w:tcW w:w="1785" w:type="dxa"/>
            <w:noWrap/>
            <w:hideMark/>
          </w:tcPr>
          <w:p w14:paraId="498AE551" w14:textId="77777777" w:rsidR="00593881" w:rsidRPr="00FF0E6D" w:rsidRDefault="00593881" w:rsidP="00593881">
            <w:pPr>
              <w:rPr>
                <w:sz w:val="18"/>
                <w:szCs w:val="18"/>
              </w:rPr>
            </w:pPr>
            <w:r w:rsidRPr="00FF0E6D">
              <w:rPr>
                <w:sz w:val="18"/>
                <w:szCs w:val="18"/>
              </w:rPr>
              <w:t>€ OPEX/YR TOTAL</w:t>
            </w:r>
          </w:p>
        </w:tc>
        <w:tc>
          <w:tcPr>
            <w:tcW w:w="2130" w:type="dxa"/>
            <w:noWrap/>
            <w:hideMark/>
          </w:tcPr>
          <w:p w14:paraId="708C31C9" w14:textId="77777777" w:rsidR="00593881" w:rsidRPr="00FF0E6D" w:rsidRDefault="00593881">
            <w:pPr>
              <w:rPr>
                <w:sz w:val="18"/>
                <w:szCs w:val="18"/>
              </w:rPr>
            </w:pPr>
          </w:p>
        </w:tc>
        <w:tc>
          <w:tcPr>
            <w:tcW w:w="856" w:type="dxa"/>
            <w:noWrap/>
            <w:hideMark/>
          </w:tcPr>
          <w:p w14:paraId="4D5ED24C" w14:textId="77777777" w:rsidR="00593881" w:rsidRPr="00FF0E6D" w:rsidRDefault="00593881">
            <w:pPr>
              <w:rPr>
                <w:sz w:val="18"/>
                <w:szCs w:val="18"/>
              </w:rPr>
            </w:pPr>
            <w:r w:rsidRPr="00FF0E6D">
              <w:rPr>
                <w:sz w:val="18"/>
                <w:szCs w:val="18"/>
              </w:rPr>
              <w:t> </w:t>
            </w:r>
          </w:p>
        </w:tc>
      </w:tr>
      <w:tr w:rsidR="00593881" w:rsidRPr="00FF0E6D" w14:paraId="5C44612A" w14:textId="77777777" w:rsidTr="00FF0E6D">
        <w:trPr>
          <w:trHeight w:val="300"/>
        </w:trPr>
        <w:tc>
          <w:tcPr>
            <w:tcW w:w="3723" w:type="dxa"/>
            <w:noWrap/>
            <w:hideMark/>
          </w:tcPr>
          <w:p w14:paraId="7A20DC53" w14:textId="77777777" w:rsidR="00593881" w:rsidRPr="00FF0E6D" w:rsidRDefault="00593881" w:rsidP="00593881">
            <w:pPr>
              <w:rPr>
                <w:sz w:val="18"/>
                <w:szCs w:val="18"/>
              </w:rPr>
            </w:pPr>
            <w:r w:rsidRPr="00FF0E6D">
              <w:rPr>
                <w:sz w:val="18"/>
                <w:szCs w:val="18"/>
              </w:rPr>
              <w:t>30</w:t>
            </w:r>
          </w:p>
        </w:tc>
        <w:tc>
          <w:tcPr>
            <w:tcW w:w="1785" w:type="dxa"/>
            <w:noWrap/>
            <w:hideMark/>
          </w:tcPr>
          <w:p w14:paraId="59B16472" w14:textId="77777777" w:rsidR="00593881" w:rsidRPr="00FF0E6D" w:rsidRDefault="00593881" w:rsidP="00593881">
            <w:pPr>
              <w:rPr>
                <w:sz w:val="18"/>
                <w:szCs w:val="18"/>
              </w:rPr>
            </w:pPr>
            <w:r w:rsidRPr="00FF0E6D">
              <w:rPr>
                <w:sz w:val="18"/>
                <w:szCs w:val="18"/>
              </w:rPr>
              <w:t>yr plant life</w:t>
            </w:r>
          </w:p>
        </w:tc>
        <w:tc>
          <w:tcPr>
            <w:tcW w:w="2130" w:type="dxa"/>
            <w:noWrap/>
            <w:hideMark/>
          </w:tcPr>
          <w:p w14:paraId="056752D8" w14:textId="77777777" w:rsidR="00593881" w:rsidRPr="00FF0E6D" w:rsidRDefault="00593881">
            <w:pPr>
              <w:rPr>
                <w:sz w:val="18"/>
                <w:szCs w:val="18"/>
              </w:rPr>
            </w:pPr>
          </w:p>
        </w:tc>
        <w:tc>
          <w:tcPr>
            <w:tcW w:w="856" w:type="dxa"/>
            <w:noWrap/>
            <w:hideMark/>
          </w:tcPr>
          <w:p w14:paraId="67E1CB62" w14:textId="77777777" w:rsidR="00593881" w:rsidRPr="00FF0E6D" w:rsidRDefault="00593881">
            <w:pPr>
              <w:rPr>
                <w:sz w:val="18"/>
                <w:szCs w:val="18"/>
              </w:rPr>
            </w:pPr>
            <w:r w:rsidRPr="00FF0E6D">
              <w:rPr>
                <w:sz w:val="18"/>
                <w:szCs w:val="18"/>
              </w:rPr>
              <w:t> </w:t>
            </w:r>
          </w:p>
        </w:tc>
      </w:tr>
      <w:tr w:rsidR="00593881" w:rsidRPr="00FF0E6D" w14:paraId="2F6640BF" w14:textId="77777777" w:rsidTr="00FF0E6D">
        <w:trPr>
          <w:trHeight w:val="290"/>
        </w:trPr>
        <w:tc>
          <w:tcPr>
            <w:tcW w:w="3723" w:type="dxa"/>
            <w:noWrap/>
            <w:hideMark/>
          </w:tcPr>
          <w:p w14:paraId="46507E0C" w14:textId="77777777" w:rsidR="00593881" w:rsidRPr="00FF0E6D" w:rsidRDefault="00593881" w:rsidP="00593881">
            <w:pPr>
              <w:rPr>
                <w:sz w:val="18"/>
                <w:szCs w:val="18"/>
              </w:rPr>
            </w:pPr>
            <w:r w:rsidRPr="00FF0E6D">
              <w:rPr>
                <w:sz w:val="18"/>
                <w:szCs w:val="18"/>
              </w:rPr>
              <w:t>15,258,694.89</w:t>
            </w:r>
          </w:p>
        </w:tc>
        <w:tc>
          <w:tcPr>
            <w:tcW w:w="1785" w:type="dxa"/>
            <w:noWrap/>
            <w:hideMark/>
          </w:tcPr>
          <w:p w14:paraId="19005A85" w14:textId="77777777" w:rsidR="00593881" w:rsidRPr="00FF0E6D" w:rsidRDefault="00593881" w:rsidP="00593881">
            <w:pPr>
              <w:rPr>
                <w:sz w:val="18"/>
                <w:szCs w:val="18"/>
              </w:rPr>
            </w:pPr>
            <w:r w:rsidRPr="00FF0E6D">
              <w:rPr>
                <w:sz w:val="18"/>
                <w:szCs w:val="18"/>
              </w:rPr>
              <w:t>€ OPEX ALL YRS</w:t>
            </w:r>
          </w:p>
        </w:tc>
        <w:tc>
          <w:tcPr>
            <w:tcW w:w="2130" w:type="dxa"/>
            <w:noWrap/>
            <w:hideMark/>
          </w:tcPr>
          <w:p w14:paraId="3D9D50B8" w14:textId="77777777" w:rsidR="00593881" w:rsidRPr="00FF0E6D" w:rsidRDefault="00593881">
            <w:pPr>
              <w:rPr>
                <w:sz w:val="18"/>
                <w:szCs w:val="18"/>
              </w:rPr>
            </w:pPr>
          </w:p>
        </w:tc>
        <w:tc>
          <w:tcPr>
            <w:tcW w:w="856" w:type="dxa"/>
            <w:noWrap/>
            <w:hideMark/>
          </w:tcPr>
          <w:p w14:paraId="572E89B8" w14:textId="77777777" w:rsidR="00593881" w:rsidRPr="00FF0E6D" w:rsidRDefault="00593881">
            <w:pPr>
              <w:rPr>
                <w:sz w:val="18"/>
                <w:szCs w:val="18"/>
              </w:rPr>
            </w:pPr>
            <w:r w:rsidRPr="00FF0E6D">
              <w:rPr>
                <w:sz w:val="18"/>
                <w:szCs w:val="18"/>
              </w:rPr>
              <w:t> </w:t>
            </w:r>
          </w:p>
        </w:tc>
      </w:tr>
      <w:tr w:rsidR="00593881" w:rsidRPr="00FF0E6D" w14:paraId="596A3C52" w14:textId="77777777" w:rsidTr="00FF0E6D">
        <w:trPr>
          <w:trHeight w:val="290"/>
        </w:trPr>
        <w:tc>
          <w:tcPr>
            <w:tcW w:w="3723" w:type="dxa"/>
            <w:noWrap/>
            <w:hideMark/>
          </w:tcPr>
          <w:p w14:paraId="00CE9E41" w14:textId="77777777" w:rsidR="00593881" w:rsidRPr="00FF0E6D" w:rsidRDefault="00593881" w:rsidP="00593881">
            <w:pPr>
              <w:rPr>
                <w:sz w:val="18"/>
                <w:szCs w:val="18"/>
              </w:rPr>
            </w:pPr>
            <w:r w:rsidRPr="00FF0E6D">
              <w:rPr>
                <w:sz w:val="18"/>
                <w:szCs w:val="18"/>
              </w:rPr>
              <w:t>27,458,694.89</w:t>
            </w:r>
          </w:p>
        </w:tc>
        <w:tc>
          <w:tcPr>
            <w:tcW w:w="1785" w:type="dxa"/>
            <w:noWrap/>
            <w:hideMark/>
          </w:tcPr>
          <w:p w14:paraId="1199E64D" w14:textId="77777777" w:rsidR="00593881" w:rsidRPr="00FF0E6D" w:rsidRDefault="00593881" w:rsidP="00593881">
            <w:pPr>
              <w:rPr>
                <w:sz w:val="18"/>
                <w:szCs w:val="18"/>
              </w:rPr>
            </w:pPr>
            <w:r w:rsidRPr="00FF0E6D">
              <w:rPr>
                <w:sz w:val="18"/>
                <w:szCs w:val="18"/>
              </w:rPr>
              <w:t>€ 30 YR</w:t>
            </w:r>
          </w:p>
        </w:tc>
        <w:tc>
          <w:tcPr>
            <w:tcW w:w="2130" w:type="dxa"/>
            <w:noWrap/>
            <w:hideMark/>
          </w:tcPr>
          <w:p w14:paraId="5824E4C6" w14:textId="77777777" w:rsidR="00593881" w:rsidRPr="00FF0E6D" w:rsidRDefault="00593881">
            <w:pPr>
              <w:rPr>
                <w:sz w:val="18"/>
                <w:szCs w:val="18"/>
              </w:rPr>
            </w:pPr>
          </w:p>
        </w:tc>
        <w:tc>
          <w:tcPr>
            <w:tcW w:w="856" w:type="dxa"/>
            <w:noWrap/>
            <w:hideMark/>
          </w:tcPr>
          <w:p w14:paraId="1A696C3E" w14:textId="77777777" w:rsidR="00593881" w:rsidRPr="00FF0E6D" w:rsidRDefault="00593881">
            <w:pPr>
              <w:rPr>
                <w:sz w:val="18"/>
                <w:szCs w:val="18"/>
              </w:rPr>
            </w:pPr>
            <w:r w:rsidRPr="00FF0E6D">
              <w:rPr>
                <w:sz w:val="18"/>
                <w:szCs w:val="18"/>
              </w:rPr>
              <w:t> </w:t>
            </w:r>
          </w:p>
        </w:tc>
      </w:tr>
      <w:tr w:rsidR="00593881" w:rsidRPr="00FF0E6D" w14:paraId="57ADC11A" w14:textId="77777777" w:rsidTr="00FF0E6D">
        <w:trPr>
          <w:trHeight w:val="300"/>
        </w:trPr>
        <w:tc>
          <w:tcPr>
            <w:tcW w:w="3723" w:type="dxa"/>
            <w:noWrap/>
            <w:hideMark/>
          </w:tcPr>
          <w:p w14:paraId="5B98FFA9" w14:textId="77777777" w:rsidR="00593881" w:rsidRPr="00FF0E6D" w:rsidRDefault="00593881" w:rsidP="00593881">
            <w:pPr>
              <w:rPr>
                <w:sz w:val="18"/>
                <w:szCs w:val="18"/>
              </w:rPr>
            </w:pPr>
            <w:r w:rsidRPr="00FF0E6D">
              <w:rPr>
                <w:sz w:val="18"/>
                <w:szCs w:val="18"/>
              </w:rPr>
              <w:t>0.52</w:t>
            </w:r>
          </w:p>
        </w:tc>
        <w:tc>
          <w:tcPr>
            <w:tcW w:w="1785" w:type="dxa"/>
            <w:noWrap/>
            <w:hideMark/>
          </w:tcPr>
          <w:p w14:paraId="1794E97D" w14:textId="77777777" w:rsidR="00593881" w:rsidRPr="00FF0E6D" w:rsidRDefault="00593881" w:rsidP="00593881">
            <w:pPr>
              <w:rPr>
                <w:sz w:val="18"/>
                <w:szCs w:val="18"/>
              </w:rPr>
            </w:pPr>
            <w:r w:rsidRPr="00FF0E6D">
              <w:rPr>
                <w:sz w:val="18"/>
                <w:szCs w:val="18"/>
              </w:rPr>
              <w:t>€/m3</w:t>
            </w:r>
          </w:p>
        </w:tc>
        <w:tc>
          <w:tcPr>
            <w:tcW w:w="2130" w:type="dxa"/>
            <w:noWrap/>
            <w:hideMark/>
          </w:tcPr>
          <w:p w14:paraId="46CE13E3" w14:textId="77777777" w:rsidR="00593881" w:rsidRPr="00FF0E6D" w:rsidRDefault="00593881">
            <w:pPr>
              <w:rPr>
                <w:sz w:val="18"/>
                <w:szCs w:val="18"/>
              </w:rPr>
            </w:pPr>
            <w:r w:rsidRPr="00FF0E6D">
              <w:rPr>
                <w:sz w:val="18"/>
                <w:szCs w:val="18"/>
              </w:rPr>
              <w:t> </w:t>
            </w:r>
          </w:p>
        </w:tc>
        <w:tc>
          <w:tcPr>
            <w:tcW w:w="856" w:type="dxa"/>
            <w:noWrap/>
            <w:hideMark/>
          </w:tcPr>
          <w:p w14:paraId="6ADDBD22" w14:textId="77777777" w:rsidR="00593881" w:rsidRPr="00FF0E6D" w:rsidRDefault="00593881">
            <w:pPr>
              <w:rPr>
                <w:sz w:val="18"/>
                <w:szCs w:val="18"/>
              </w:rPr>
            </w:pPr>
            <w:r w:rsidRPr="00FF0E6D">
              <w:rPr>
                <w:sz w:val="18"/>
                <w:szCs w:val="18"/>
              </w:rPr>
              <w:t> </w:t>
            </w:r>
          </w:p>
        </w:tc>
      </w:tr>
      <w:tr w:rsidR="00593881" w:rsidRPr="00FF0E6D" w14:paraId="141BB366" w14:textId="77777777" w:rsidTr="00FF0E6D">
        <w:trPr>
          <w:trHeight w:val="290"/>
        </w:trPr>
        <w:tc>
          <w:tcPr>
            <w:tcW w:w="3723" w:type="dxa"/>
            <w:noWrap/>
            <w:hideMark/>
          </w:tcPr>
          <w:p w14:paraId="3FD5F71C" w14:textId="77777777" w:rsidR="00593881" w:rsidRPr="00FF0E6D" w:rsidRDefault="00593881">
            <w:pPr>
              <w:rPr>
                <w:sz w:val="18"/>
                <w:szCs w:val="18"/>
              </w:rPr>
            </w:pPr>
          </w:p>
        </w:tc>
        <w:tc>
          <w:tcPr>
            <w:tcW w:w="1785" w:type="dxa"/>
            <w:noWrap/>
            <w:hideMark/>
          </w:tcPr>
          <w:p w14:paraId="0E75BFE5" w14:textId="77777777" w:rsidR="00593881" w:rsidRPr="00FF0E6D" w:rsidRDefault="00593881">
            <w:pPr>
              <w:rPr>
                <w:sz w:val="18"/>
                <w:szCs w:val="18"/>
              </w:rPr>
            </w:pPr>
          </w:p>
        </w:tc>
        <w:tc>
          <w:tcPr>
            <w:tcW w:w="2130" w:type="dxa"/>
            <w:noWrap/>
            <w:hideMark/>
          </w:tcPr>
          <w:p w14:paraId="564F7C0C" w14:textId="77777777" w:rsidR="00593881" w:rsidRPr="00FF0E6D" w:rsidRDefault="00593881">
            <w:pPr>
              <w:rPr>
                <w:sz w:val="18"/>
                <w:szCs w:val="18"/>
              </w:rPr>
            </w:pPr>
          </w:p>
        </w:tc>
        <w:tc>
          <w:tcPr>
            <w:tcW w:w="856" w:type="dxa"/>
            <w:noWrap/>
            <w:hideMark/>
          </w:tcPr>
          <w:p w14:paraId="4256B99E" w14:textId="77777777" w:rsidR="00593881" w:rsidRPr="00FF0E6D" w:rsidRDefault="00593881">
            <w:pPr>
              <w:rPr>
                <w:sz w:val="18"/>
                <w:szCs w:val="18"/>
              </w:rPr>
            </w:pPr>
          </w:p>
        </w:tc>
      </w:tr>
    </w:tbl>
    <w:p w14:paraId="5E6A2D0B" w14:textId="725B31D7" w:rsidR="00593881" w:rsidRDefault="00593881" w:rsidP="006A3649">
      <w:r>
        <w:rPr>
          <w:noProof/>
        </w:rPr>
        <w:drawing>
          <wp:anchor distT="0" distB="0" distL="114300" distR="114300" simplePos="0" relativeHeight="251660800" behindDoc="0" locked="0" layoutInCell="1" allowOverlap="1" wp14:anchorId="24C0B6CD" wp14:editId="4F114A6A">
            <wp:simplePos x="0" y="0"/>
            <wp:positionH relativeFrom="column">
              <wp:posOffset>377825</wp:posOffset>
            </wp:positionH>
            <wp:positionV relativeFrom="paragraph">
              <wp:posOffset>189865</wp:posOffset>
            </wp:positionV>
            <wp:extent cx="3316605" cy="918845"/>
            <wp:effectExtent l="0" t="0" r="0" b="0"/>
            <wp:wrapNone/>
            <wp:docPr id="23" name="Picture 22" descr="A diagram of a machine&#10;&#10;Description automatically generated">
              <a:extLst xmlns:a="http://schemas.openxmlformats.org/drawingml/2006/main">
                <a:ext uri="{FF2B5EF4-FFF2-40B4-BE49-F238E27FC236}">
                  <a16:creationId xmlns:a16="http://schemas.microsoft.com/office/drawing/2014/main" id="{09FE7755-81E3-EBF3-FEE2-BA9CEC715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diagram of a machine&#10;&#10;Description automatically generated">
                      <a:extLst>
                        <a:ext uri="{FF2B5EF4-FFF2-40B4-BE49-F238E27FC236}">
                          <a16:creationId xmlns:a16="http://schemas.microsoft.com/office/drawing/2014/main" id="{09FE7755-81E3-EBF3-FEE2-BA9CEC715EC4}"/>
                        </a:ext>
                      </a:extLst>
                    </pic:cNvPr>
                    <pic:cNvPicPr>
                      <a:picLocks noChangeAspect="1"/>
                    </pic:cNvPicPr>
                  </pic:nvPicPr>
                  <pic:blipFill>
                    <a:blip r:embed="rId23"/>
                    <a:stretch>
                      <a:fillRect/>
                    </a:stretch>
                  </pic:blipFill>
                  <pic:spPr>
                    <a:xfrm>
                      <a:off x="0" y="0"/>
                      <a:ext cx="3316605" cy="918845"/>
                    </a:xfrm>
                    <a:prstGeom prst="rect">
                      <a:avLst/>
                    </a:prstGeom>
                  </pic:spPr>
                </pic:pic>
              </a:graphicData>
            </a:graphic>
          </wp:anchor>
        </w:drawing>
      </w:r>
    </w:p>
    <w:p w14:paraId="5CF078AF" w14:textId="74C76EE0" w:rsidR="00593881" w:rsidRDefault="00593881" w:rsidP="006A3649"/>
    <w:p w14:paraId="52F8128C" w14:textId="77777777" w:rsidR="00593881" w:rsidRDefault="00593881" w:rsidP="006A3649"/>
    <w:p w14:paraId="6FAA9B5C" w14:textId="3B91A914" w:rsidR="00593881" w:rsidRDefault="00593881" w:rsidP="006A3649"/>
    <w:p w14:paraId="2330CDF0" w14:textId="1BC6F556" w:rsidR="00593881" w:rsidRDefault="00593881" w:rsidP="006A3649"/>
    <w:p w14:paraId="537AA2B8" w14:textId="77777777" w:rsidR="00593881" w:rsidRDefault="00593881" w:rsidP="006A3649"/>
    <w:p w14:paraId="6C039645" w14:textId="46C33B70" w:rsidR="00593881" w:rsidRDefault="00593881" w:rsidP="006A3649">
      <w:r>
        <w:rPr>
          <w:noProof/>
        </w:rPr>
        <w:drawing>
          <wp:anchor distT="0" distB="0" distL="114300" distR="114300" simplePos="0" relativeHeight="251661824" behindDoc="0" locked="0" layoutInCell="1" allowOverlap="1" wp14:anchorId="58D931B0" wp14:editId="0696C8E4">
            <wp:simplePos x="0" y="0"/>
            <wp:positionH relativeFrom="column">
              <wp:posOffset>254000</wp:posOffset>
            </wp:positionH>
            <wp:positionV relativeFrom="paragraph">
              <wp:posOffset>4445</wp:posOffset>
            </wp:positionV>
            <wp:extent cx="3064510" cy="1007110"/>
            <wp:effectExtent l="0" t="0" r="2540" b="2540"/>
            <wp:wrapNone/>
            <wp:docPr id="268346558" name="Picture 268346558" descr="Diagram of a diagram of a factory&#10;&#10;Description automatically generated">
              <a:extLst xmlns:a="http://schemas.openxmlformats.org/drawingml/2006/main">
                <a:ext uri="{FF2B5EF4-FFF2-40B4-BE49-F238E27FC236}">
                  <a16:creationId xmlns:a16="http://schemas.microsoft.com/office/drawing/2014/main" id="{C90AEBFC-6884-7606-F1FB-D3A63B893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46558" name="Picture 268346558" descr="Diagram of a diagram of a factory&#10;&#10;Description automatically generated">
                      <a:extLst>
                        <a:ext uri="{FF2B5EF4-FFF2-40B4-BE49-F238E27FC236}">
                          <a16:creationId xmlns:a16="http://schemas.microsoft.com/office/drawing/2014/main" id="{C90AEBFC-6884-7606-F1FB-D3A63B89325F}"/>
                        </a:ext>
                      </a:extLst>
                    </pic:cNvPr>
                    <pic:cNvPicPr>
                      <a:picLocks noChangeAspect="1"/>
                    </pic:cNvPicPr>
                  </pic:nvPicPr>
                  <pic:blipFill>
                    <a:blip r:embed="rId22"/>
                    <a:stretch>
                      <a:fillRect/>
                    </a:stretch>
                  </pic:blipFill>
                  <pic:spPr>
                    <a:xfrm>
                      <a:off x="0" y="0"/>
                      <a:ext cx="3064510" cy="1007110"/>
                    </a:xfrm>
                    <a:prstGeom prst="rect">
                      <a:avLst/>
                    </a:prstGeom>
                  </pic:spPr>
                </pic:pic>
              </a:graphicData>
            </a:graphic>
          </wp:anchor>
        </w:drawing>
      </w:r>
    </w:p>
    <w:p w14:paraId="7766AF85" w14:textId="7CFD18E1" w:rsidR="00593881" w:rsidRDefault="00593881" w:rsidP="006A3649"/>
    <w:p w14:paraId="4AE6643E" w14:textId="77777777" w:rsidR="00FF0E6D" w:rsidRDefault="00FF0E6D" w:rsidP="006A3649"/>
    <w:p w14:paraId="2261EEBC" w14:textId="77777777" w:rsidR="00FF0E6D" w:rsidRDefault="00FF0E6D" w:rsidP="006A3649"/>
    <w:p w14:paraId="17BD42CA" w14:textId="77777777" w:rsidR="00FF0E6D" w:rsidRDefault="00FF0E6D" w:rsidP="006A3649"/>
    <w:p w14:paraId="7C00622D" w14:textId="77777777" w:rsidR="00FF0E6D" w:rsidRDefault="00FF0E6D" w:rsidP="006A3649"/>
    <w:tbl>
      <w:tblPr>
        <w:tblStyle w:val="TableGrid"/>
        <w:tblW w:w="0" w:type="auto"/>
        <w:tblLook w:val="04A0" w:firstRow="1" w:lastRow="0" w:firstColumn="1" w:lastColumn="0" w:noHBand="0" w:noVBand="1"/>
      </w:tblPr>
      <w:tblGrid>
        <w:gridCol w:w="2025"/>
        <w:gridCol w:w="1393"/>
        <w:gridCol w:w="4185"/>
      </w:tblGrid>
      <w:tr w:rsidR="00FF0E6D" w:rsidRPr="00FF0E6D" w14:paraId="399959C3" w14:textId="77777777" w:rsidTr="00FF0E6D">
        <w:trPr>
          <w:trHeight w:val="290"/>
        </w:trPr>
        <w:tc>
          <w:tcPr>
            <w:tcW w:w="7603" w:type="dxa"/>
            <w:gridSpan w:val="3"/>
            <w:noWrap/>
            <w:hideMark/>
          </w:tcPr>
          <w:p w14:paraId="20D229C6" w14:textId="77777777" w:rsidR="00FF0E6D" w:rsidRPr="00FF0E6D" w:rsidRDefault="00FF0E6D" w:rsidP="00FF0E6D">
            <w:pPr>
              <w:rPr>
                <w:b/>
                <w:bCs/>
                <w:sz w:val="18"/>
                <w:szCs w:val="18"/>
                <w:lang w:val="en-US"/>
              </w:rPr>
            </w:pPr>
            <w:r w:rsidRPr="00FF0E6D">
              <w:rPr>
                <w:b/>
                <w:bCs/>
                <w:sz w:val="18"/>
                <w:szCs w:val="18"/>
              </w:rPr>
              <w:t>Direct / indirect potable water reuse *Tow et al., 2021</w:t>
            </w:r>
          </w:p>
        </w:tc>
      </w:tr>
      <w:tr w:rsidR="00FF0E6D" w:rsidRPr="00FF0E6D" w14:paraId="214A1B6C" w14:textId="77777777" w:rsidTr="00FF0E6D">
        <w:trPr>
          <w:trHeight w:val="290"/>
        </w:trPr>
        <w:tc>
          <w:tcPr>
            <w:tcW w:w="3418" w:type="dxa"/>
            <w:gridSpan w:val="2"/>
            <w:noWrap/>
            <w:hideMark/>
          </w:tcPr>
          <w:p w14:paraId="4B155698" w14:textId="77777777" w:rsidR="00FF0E6D" w:rsidRPr="00FF0E6D" w:rsidRDefault="00FF0E6D">
            <w:pPr>
              <w:rPr>
                <w:b/>
                <w:bCs/>
                <w:sz w:val="18"/>
                <w:szCs w:val="18"/>
              </w:rPr>
            </w:pPr>
            <w:r w:rsidRPr="00FF0E6D">
              <w:rPr>
                <w:b/>
                <w:bCs/>
                <w:sz w:val="18"/>
                <w:szCs w:val="18"/>
              </w:rPr>
              <w:lastRenderedPageBreak/>
              <w:t>ENERGY DEMAND</w:t>
            </w:r>
          </w:p>
        </w:tc>
        <w:tc>
          <w:tcPr>
            <w:tcW w:w="4185" w:type="dxa"/>
            <w:noWrap/>
            <w:hideMark/>
          </w:tcPr>
          <w:p w14:paraId="0CA7ED5F" w14:textId="77777777" w:rsidR="00FF0E6D" w:rsidRPr="00FF0E6D" w:rsidRDefault="00FF0E6D">
            <w:pPr>
              <w:rPr>
                <w:sz w:val="18"/>
                <w:szCs w:val="18"/>
              </w:rPr>
            </w:pPr>
            <w:r w:rsidRPr="00FF0E6D">
              <w:rPr>
                <w:sz w:val="18"/>
                <w:szCs w:val="18"/>
              </w:rPr>
              <w:t> </w:t>
            </w:r>
          </w:p>
        </w:tc>
      </w:tr>
      <w:tr w:rsidR="00FF0E6D" w:rsidRPr="00FF0E6D" w14:paraId="4C126505" w14:textId="77777777" w:rsidTr="00FF0E6D">
        <w:trPr>
          <w:trHeight w:val="290"/>
        </w:trPr>
        <w:tc>
          <w:tcPr>
            <w:tcW w:w="2025" w:type="dxa"/>
            <w:noWrap/>
            <w:hideMark/>
          </w:tcPr>
          <w:p w14:paraId="330AC3C5" w14:textId="77777777" w:rsidR="00FF0E6D" w:rsidRPr="00FF0E6D" w:rsidRDefault="00FF0E6D">
            <w:pPr>
              <w:rPr>
                <w:sz w:val="18"/>
                <w:szCs w:val="18"/>
              </w:rPr>
            </w:pPr>
          </w:p>
        </w:tc>
        <w:tc>
          <w:tcPr>
            <w:tcW w:w="1393" w:type="dxa"/>
            <w:noWrap/>
            <w:hideMark/>
          </w:tcPr>
          <w:p w14:paraId="3F05259F" w14:textId="77777777" w:rsidR="00FF0E6D" w:rsidRPr="00FF0E6D" w:rsidRDefault="00FF0E6D">
            <w:pPr>
              <w:rPr>
                <w:sz w:val="18"/>
                <w:szCs w:val="18"/>
              </w:rPr>
            </w:pPr>
          </w:p>
        </w:tc>
        <w:tc>
          <w:tcPr>
            <w:tcW w:w="4185" w:type="dxa"/>
            <w:noWrap/>
            <w:hideMark/>
          </w:tcPr>
          <w:p w14:paraId="4381226C" w14:textId="77777777" w:rsidR="00FF0E6D" w:rsidRPr="00FF0E6D" w:rsidRDefault="00FF0E6D">
            <w:pPr>
              <w:rPr>
                <w:sz w:val="18"/>
                <w:szCs w:val="18"/>
              </w:rPr>
            </w:pPr>
          </w:p>
        </w:tc>
      </w:tr>
      <w:tr w:rsidR="00FF0E6D" w:rsidRPr="00FF0E6D" w14:paraId="016C95AE" w14:textId="77777777" w:rsidTr="00FF0E6D">
        <w:trPr>
          <w:trHeight w:val="290"/>
        </w:trPr>
        <w:tc>
          <w:tcPr>
            <w:tcW w:w="2025" w:type="dxa"/>
            <w:noWrap/>
            <w:hideMark/>
          </w:tcPr>
          <w:p w14:paraId="78BA5E35" w14:textId="77777777" w:rsidR="00FF0E6D" w:rsidRPr="00FF0E6D" w:rsidRDefault="00FF0E6D">
            <w:pPr>
              <w:rPr>
                <w:b/>
                <w:bCs/>
                <w:sz w:val="18"/>
                <w:szCs w:val="18"/>
              </w:rPr>
            </w:pPr>
            <w:r w:rsidRPr="00FF0E6D">
              <w:rPr>
                <w:b/>
                <w:bCs/>
                <w:sz w:val="18"/>
                <w:szCs w:val="18"/>
              </w:rPr>
              <w:t>Advanced treatment</w:t>
            </w:r>
          </w:p>
        </w:tc>
        <w:tc>
          <w:tcPr>
            <w:tcW w:w="1393" w:type="dxa"/>
            <w:hideMark/>
          </w:tcPr>
          <w:p w14:paraId="20BD1EF4" w14:textId="77777777" w:rsidR="00FF0E6D" w:rsidRPr="00FF0E6D" w:rsidRDefault="00FF0E6D">
            <w:pPr>
              <w:rPr>
                <w:b/>
                <w:bCs/>
                <w:sz w:val="18"/>
                <w:szCs w:val="18"/>
              </w:rPr>
            </w:pPr>
          </w:p>
        </w:tc>
        <w:tc>
          <w:tcPr>
            <w:tcW w:w="4185" w:type="dxa"/>
            <w:hideMark/>
          </w:tcPr>
          <w:p w14:paraId="12592852" w14:textId="77777777" w:rsidR="00FF0E6D" w:rsidRPr="00FF0E6D" w:rsidRDefault="00FF0E6D" w:rsidP="00FF0E6D">
            <w:pPr>
              <w:rPr>
                <w:sz w:val="18"/>
                <w:szCs w:val="18"/>
              </w:rPr>
            </w:pPr>
          </w:p>
        </w:tc>
      </w:tr>
      <w:tr w:rsidR="00FF0E6D" w:rsidRPr="00FF0E6D" w14:paraId="4B5B813C" w14:textId="77777777" w:rsidTr="00FF0E6D">
        <w:trPr>
          <w:trHeight w:val="290"/>
        </w:trPr>
        <w:tc>
          <w:tcPr>
            <w:tcW w:w="2025" w:type="dxa"/>
            <w:noWrap/>
            <w:hideMark/>
          </w:tcPr>
          <w:p w14:paraId="3DB6D70E" w14:textId="77777777" w:rsidR="00FF0E6D" w:rsidRPr="00FF0E6D" w:rsidRDefault="00FF0E6D" w:rsidP="00FF0E6D">
            <w:pPr>
              <w:rPr>
                <w:b/>
                <w:bCs/>
                <w:sz w:val="18"/>
                <w:szCs w:val="18"/>
              </w:rPr>
            </w:pPr>
            <w:r w:rsidRPr="00FF0E6D">
              <w:rPr>
                <w:b/>
                <w:bCs/>
                <w:sz w:val="18"/>
                <w:szCs w:val="18"/>
              </w:rPr>
              <w:t>Pre-treatment</w:t>
            </w:r>
          </w:p>
        </w:tc>
        <w:tc>
          <w:tcPr>
            <w:tcW w:w="1393" w:type="dxa"/>
            <w:noWrap/>
            <w:hideMark/>
          </w:tcPr>
          <w:p w14:paraId="2A64F953" w14:textId="77777777" w:rsidR="00FF0E6D" w:rsidRPr="00FF0E6D" w:rsidRDefault="00FF0E6D">
            <w:pPr>
              <w:rPr>
                <w:b/>
                <w:bCs/>
                <w:sz w:val="18"/>
                <w:szCs w:val="18"/>
              </w:rPr>
            </w:pPr>
          </w:p>
        </w:tc>
        <w:tc>
          <w:tcPr>
            <w:tcW w:w="4185" w:type="dxa"/>
            <w:noWrap/>
            <w:hideMark/>
          </w:tcPr>
          <w:p w14:paraId="7EBD9DCB" w14:textId="77777777" w:rsidR="00FF0E6D" w:rsidRPr="00FF0E6D" w:rsidRDefault="00FF0E6D">
            <w:pPr>
              <w:rPr>
                <w:sz w:val="18"/>
                <w:szCs w:val="18"/>
              </w:rPr>
            </w:pPr>
          </w:p>
        </w:tc>
      </w:tr>
      <w:tr w:rsidR="00FF0E6D" w:rsidRPr="00FF0E6D" w14:paraId="1442D6CE" w14:textId="77777777" w:rsidTr="00FF0E6D">
        <w:trPr>
          <w:trHeight w:val="290"/>
        </w:trPr>
        <w:tc>
          <w:tcPr>
            <w:tcW w:w="2025" w:type="dxa"/>
            <w:noWrap/>
            <w:hideMark/>
          </w:tcPr>
          <w:p w14:paraId="1079CAD1" w14:textId="77777777" w:rsidR="00FF0E6D" w:rsidRPr="00FF0E6D" w:rsidRDefault="00FF0E6D">
            <w:pPr>
              <w:rPr>
                <w:sz w:val="18"/>
                <w:szCs w:val="18"/>
              </w:rPr>
            </w:pPr>
            <w:r w:rsidRPr="00FF0E6D">
              <w:rPr>
                <w:sz w:val="18"/>
                <w:szCs w:val="18"/>
              </w:rPr>
              <w:t>MF</w:t>
            </w:r>
          </w:p>
        </w:tc>
        <w:tc>
          <w:tcPr>
            <w:tcW w:w="1393" w:type="dxa"/>
            <w:noWrap/>
            <w:hideMark/>
          </w:tcPr>
          <w:p w14:paraId="2B667C9C" w14:textId="77777777" w:rsidR="00FF0E6D" w:rsidRPr="00FF0E6D" w:rsidRDefault="00FF0E6D" w:rsidP="00FF0E6D">
            <w:pPr>
              <w:rPr>
                <w:sz w:val="18"/>
                <w:szCs w:val="18"/>
              </w:rPr>
            </w:pPr>
            <w:r w:rsidRPr="00FF0E6D">
              <w:rPr>
                <w:sz w:val="18"/>
                <w:szCs w:val="18"/>
              </w:rPr>
              <w:t>0.18</w:t>
            </w:r>
          </w:p>
        </w:tc>
        <w:tc>
          <w:tcPr>
            <w:tcW w:w="4185" w:type="dxa"/>
            <w:noWrap/>
            <w:hideMark/>
          </w:tcPr>
          <w:p w14:paraId="15C7277E" w14:textId="77777777" w:rsidR="00FF0E6D" w:rsidRPr="00FF0E6D" w:rsidRDefault="00FF0E6D" w:rsidP="00FF0E6D">
            <w:pPr>
              <w:rPr>
                <w:sz w:val="18"/>
                <w:szCs w:val="18"/>
              </w:rPr>
            </w:pPr>
            <w:r w:rsidRPr="00FF0E6D">
              <w:rPr>
                <w:sz w:val="18"/>
                <w:szCs w:val="18"/>
              </w:rPr>
              <w:t>kWh/m3</w:t>
            </w:r>
          </w:p>
        </w:tc>
      </w:tr>
      <w:tr w:rsidR="00FF0E6D" w:rsidRPr="00FF0E6D" w14:paraId="794A3D03" w14:textId="77777777" w:rsidTr="00FF0E6D">
        <w:trPr>
          <w:trHeight w:val="290"/>
        </w:trPr>
        <w:tc>
          <w:tcPr>
            <w:tcW w:w="2025" w:type="dxa"/>
            <w:noWrap/>
            <w:hideMark/>
          </w:tcPr>
          <w:p w14:paraId="633761FE" w14:textId="77777777" w:rsidR="00FF0E6D" w:rsidRPr="00FF0E6D" w:rsidRDefault="00FF0E6D">
            <w:pPr>
              <w:rPr>
                <w:sz w:val="18"/>
                <w:szCs w:val="18"/>
              </w:rPr>
            </w:pPr>
            <w:r w:rsidRPr="00FF0E6D">
              <w:rPr>
                <w:sz w:val="18"/>
                <w:szCs w:val="18"/>
              </w:rPr>
              <w:t>UF</w:t>
            </w:r>
          </w:p>
        </w:tc>
        <w:tc>
          <w:tcPr>
            <w:tcW w:w="1393" w:type="dxa"/>
            <w:noWrap/>
            <w:hideMark/>
          </w:tcPr>
          <w:p w14:paraId="5EB74036" w14:textId="77777777" w:rsidR="00FF0E6D" w:rsidRPr="00FF0E6D" w:rsidRDefault="00FF0E6D" w:rsidP="00FF0E6D">
            <w:pPr>
              <w:rPr>
                <w:sz w:val="18"/>
                <w:szCs w:val="18"/>
              </w:rPr>
            </w:pPr>
            <w:r w:rsidRPr="00FF0E6D">
              <w:rPr>
                <w:sz w:val="18"/>
                <w:szCs w:val="18"/>
              </w:rPr>
              <w:t>0.2</w:t>
            </w:r>
          </w:p>
        </w:tc>
        <w:tc>
          <w:tcPr>
            <w:tcW w:w="4185" w:type="dxa"/>
            <w:noWrap/>
            <w:hideMark/>
          </w:tcPr>
          <w:p w14:paraId="372749E2" w14:textId="77777777" w:rsidR="00FF0E6D" w:rsidRPr="00FF0E6D" w:rsidRDefault="00FF0E6D" w:rsidP="00FF0E6D">
            <w:pPr>
              <w:rPr>
                <w:sz w:val="18"/>
                <w:szCs w:val="18"/>
              </w:rPr>
            </w:pPr>
            <w:r w:rsidRPr="00FF0E6D">
              <w:rPr>
                <w:sz w:val="18"/>
                <w:szCs w:val="18"/>
              </w:rPr>
              <w:t>kWh/m3</w:t>
            </w:r>
          </w:p>
        </w:tc>
      </w:tr>
      <w:tr w:rsidR="00FF0E6D" w:rsidRPr="00FF0E6D" w14:paraId="27FC47DD" w14:textId="77777777" w:rsidTr="00FF0E6D">
        <w:trPr>
          <w:trHeight w:val="290"/>
        </w:trPr>
        <w:tc>
          <w:tcPr>
            <w:tcW w:w="2025" w:type="dxa"/>
            <w:noWrap/>
            <w:hideMark/>
          </w:tcPr>
          <w:p w14:paraId="30139B18" w14:textId="77777777" w:rsidR="00FF0E6D" w:rsidRPr="00FF0E6D" w:rsidRDefault="00FF0E6D">
            <w:pPr>
              <w:rPr>
                <w:sz w:val="18"/>
                <w:szCs w:val="18"/>
              </w:rPr>
            </w:pPr>
          </w:p>
        </w:tc>
        <w:tc>
          <w:tcPr>
            <w:tcW w:w="1393" w:type="dxa"/>
            <w:noWrap/>
            <w:hideMark/>
          </w:tcPr>
          <w:p w14:paraId="7B31BD0F" w14:textId="77777777" w:rsidR="00FF0E6D" w:rsidRPr="00FF0E6D" w:rsidRDefault="00FF0E6D">
            <w:pPr>
              <w:rPr>
                <w:sz w:val="18"/>
                <w:szCs w:val="18"/>
              </w:rPr>
            </w:pPr>
          </w:p>
        </w:tc>
        <w:tc>
          <w:tcPr>
            <w:tcW w:w="4185" w:type="dxa"/>
            <w:noWrap/>
            <w:hideMark/>
          </w:tcPr>
          <w:p w14:paraId="3E2EE462" w14:textId="77777777" w:rsidR="00FF0E6D" w:rsidRPr="00FF0E6D" w:rsidRDefault="00FF0E6D">
            <w:pPr>
              <w:rPr>
                <w:sz w:val="18"/>
                <w:szCs w:val="18"/>
              </w:rPr>
            </w:pPr>
          </w:p>
        </w:tc>
      </w:tr>
      <w:tr w:rsidR="00FF0E6D" w:rsidRPr="00FF0E6D" w14:paraId="58A2C4AE" w14:textId="77777777" w:rsidTr="00FF0E6D">
        <w:trPr>
          <w:trHeight w:val="290"/>
        </w:trPr>
        <w:tc>
          <w:tcPr>
            <w:tcW w:w="2025" w:type="dxa"/>
            <w:noWrap/>
            <w:hideMark/>
          </w:tcPr>
          <w:p w14:paraId="145DAEF9" w14:textId="77777777" w:rsidR="00FF0E6D" w:rsidRPr="00FF0E6D" w:rsidRDefault="00FF0E6D">
            <w:pPr>
              <w:rPr>
                <w:b/>
                <w:bCs/>
                <w:sz w:val="18"/>
                <w:szCs w:val="18"/>
              </w:rPr>
            </w:pPr>
            <w:r w:rsidRPr="00FF0E6D">
              <w:rPr>
                <w:b/>
                <w:bCs/>
                <w:sz w:val="18"/>
                <w:szCs w:val="18"/>
              </w:rPr>
              <w:t>RO</w:t>
            </w:r>
          </w:p>
        </w:tc>
        <w:tc>
          <w:tcPr>
            <w:tcW w:w="1393" w:type="dxa"/>
            <w:noWrap/>
            <w:hideMark/>
          </w:tcPr>
          <w:p w14:paraId="690E3715" w14:textId="77777777" w:rsidR="00FF0E6D" w:rsidRPr="00FF0E6D" w:rsidRDefault="00FF0E6D" w:rsidP="00FF0E6D">
            <w:pPr>
              <w:rPr>
                <w:sz w:val="18"/>
                <w:szCs w:val="18"/>
              </w:rPr>
            </w:pPr>
            <w:r w:rsidRPr="00FF0E6D">
              <w:rPr>
                <w:sz w:val="18"/>
                <w:szCs w:val="18"/>
              </w:rPr>
              <w:t>0.6</w:t>
            </w:r>
          </w:p>
        </w:tc>
        <w:tc>
          <w:tcPr>
            <w:tcW w:w="4185" w:type="dxa"/>
            <w:noWrap/>
            <w:hideMark/>
          </w:tcPr>
          <w:p w14:paraId="61641C69" w14:textId="77777777" w:rsidR="00FF0E6D" w:rsidRPr="00FF0E6D" w:rsidRDefault="00FF0E6D" w:rsidP="00FF0E6D">
            <w:pPr>
              <w:rPr>
                <w:sz w:val="18"/>
                <w:szCs w:val="18"/>
              </w:rPr>
            </w:pPr>
            <w:r w:rsidRPr="00FF0E6D">
              <w:rPr>
                <w:sz w:val="18"/>
                <w:szCs w:val="18"/>
              </w:rPr>
              <w:t>kWh/m3 permeate</w:t>
            </w:r>
          </w:p>
        </w:tc>
      </w:tr>
      <w:tr w:rsidR="00FF0E6D" w:rsidRPr="00FF0E6D" w14:paraId="3FC0CBCC" w14:textId="77777777" w:rsidTr="00FF0E6D">
        <w:trPr>
          <w:trHeight w:val="290"/>
        </w:trPr>
        <w:tc>
          <w:tcPr>
            <w:tcW w:w="7603" w:type="dxa"/>
            <w:gridSpan w:val="3"/>
            <w:noWrap/>
            <w:hideMark/>
          </w:tcPr>
          <w:p w14:paraId="77602D8F" w14:textId="77777777" w:rsidR="00FF0E6D" w:rsidRPr="00FF0E6D" w:rsidRDefault="00FF0E6D">
            <w:pPr>
              <w:rPr>
                <w:sz w:val="18"/>
                <w:szCs w:val="18"/>
              </w:rPr>
            </w:pPr>
            <w:r w:rsidRPr="00FF0E6D">
              <w:rPr>
                <w:sz w:val="18"/>
                <w:szCs w:val="18"/>
              </w:rPr>
              <w:t>*SEEC of brine disposal considered negligible</w:t>
            </w:r>
          </w:p>
        </w:tc>
      </w:tr>
      <w:tr w:rsidR="00FF0E6D" w:rsidRPr="00FF0E6D" w14:paraId="7B780F9D" w14:textId="77777777" w:rsidTr="00FF0E6D">
        <w:trPr>
          <w:trHeight w:val="290"/>
        </w:trPr>
        <w:tc>
          <w:tcPr>
            <w:tcW w:w="2025" w:type="dxa"/>
            <w:noWrap/>
            <w:hideMark/>
          </w:tcPr>
          <w:p w14:paraId="62572CE5" w14:textId="77777777" w:rsidR="00FF0E6D" w:rsidRPr="00FF0E6D" w:rsidRDefault="00FF0E6D">
            <w:pPr>
              <w:rPr>
                <w:sz w:val="18"/>
                <w:szCs w:val="18"/>
              </w:rPr>
            </w:pPr>
          </w:p>
        </w:tc>
        <w:tc>
          <w:tcPr>
            <w:tcW w:w="1393" w:type="dxa"/>
            <w:noWrap/>
            <w:hideMark/>
          </w:tcPr>
          <w:p w14:paraId="45623A96" w14:textId="77777777" w:rsidR="00FF0E6D" w:rsidRPr="00FF0E6D" w:rsidRDefault="00FF0E6D" w:rsidP="00FF0E6D">
            <w:pPr>
              <w:rPr>
                <w:sz w:val="18"/>
                <w:szCs w:val="18"/>
              </w:rPr>
            </w:pPr>
            <w:r w:rsidRPr="00FF0E6D">
              <w:rPr>
                <w:sz w:val="18"/>
                <w:szCs w:val="18"/>
              </w:rPr>
              <w:t>0.85</w:t>
            </w:r>
          </w:p>
        </w:tc>
        <w:tc>
          <w:tcPr>
            <w:tcW w:w="4185" w:type="dxa"/>
            <w:noWrap/>
            <w:hideMark/>
          </w:tcPr>
          <w:p w14:paraId="646E6DD2" w14:textId="77777777" w:rsidR="00FF0E6D" w:rsidRPr="00FF0E6D" w:rsidRDefault="00FF0E6D" w:rsidP="00FF0E6D">
            <w:pPr>
              <w:rPr>
                <w:sz w:val="18"/>
                <w:szCs w:val="18"/>
              </w:rPr>
            </w:pPr>
            <w:r w:rsidRPr="00FF0E6D">
              <w:rPr>
                <w:sz w:val="18"/>
                <w:szCs w:val="18"/>
              </w:rPr>
              <w:t>recovery ratio</w:t>
            </w:r>
          </w:p>
        </w:tc>
      </w:tr>
      <w:tr w:rsidR="00FF0E6D" w:rsidRPr="00FF0E6D" w14:paraId="43B5AA3B" w14:textId="77777777" w:rsidTr="00FF0E6D">
        <w:trPr>
          <w:trHeight w:val="290"/>
        </w:trPr>
        <w:tc>
          <w:tcPr>
            <w:tcW w:w="2025" w:type="dxa"/>
            <w:noWrap/>
            <w:hideMark/>
          </w:tcPr>
          <w:p w14:paraId="47FC03AE" w14:textId="77777777" w:rsidR="00FF0E6D" w:rsidRPr="00FF0E6D" w:rsidRDefault="00FF0E6D">
            <w:pPr>
              <w:rPr>
                <w:sz w:val="18"/>
                <w:szCs w:val="18"/>
              </w:rPr>
            </w:pPr>
          </w:p>
        </w:tc>
        <w:tc>
          <w:tcPr>
            <w:tcW w:w="1393" w:type="dxa"/>
            <w:noWrap/>
            <w:hideMark/>
          </w:tcPr>
          <w:p w14:paraId="2A25F79D" w14:textId="77777777" w:rsidR="00FF0E6D" w:rsidRPr="00FF0E6D" w:rsidRDefault="00FF0E6D">
            <w:pPr>
              <w:rPr>
                <w:sz w:val="18"/>
                <w:szCs w:val="18"/>
              </w:rPr>
            </w:pPr>
          </w:p>
        </w:tc>
        <w:tc>
          <w:tcPr>
            <w:tcW w:w="4185" w:type="dxa"/>
            <w:noWrap/>
            <w:hideMark/>
          </w:tcPr>
          <w:p w14:paraId="0D990DDE" w14:textId="77777777" w:rsidR="00FF0E6D" w:rsidRPr="00FF0E6D" w:rsidRDefault="00FF0E6D">
            <w:pPr>
              <w:rPr>
                <w:sz w:val="18"/>
                <w:szCs w:val="18"/>
              </w:rPr>
            </w:pPr>
          </w:p>
        </w:tc>
      </w:tr>
      <w:tr w:rsidR="00FF0E6D" w:rsidRPr="00AD31A7" w14:paraId="690DDE92" w14:textId="77777777" w:rsidTr="00FF0E6D">
        <w:trPr>
          <w:trHeight w:val="290"/>
        </w:trPr>
        <w:tc>
          <w:tcPr>
            <w:tcW w:w="2025" w:type="dxa"/>
            <w:noWrap/>
            <w:hideMark/>
          </w:tcPr>
          <w:p w14:paraId="2B507632" w14:textId="77777777" w:rsidR="00FF0E6D" w:rsidRPr="00FF0E6D" w:rsidRDefault="00FF0E6D">
            <w:pPr>
              <w:rPr>
                <w:sz w:val="18"/>
                <w:szCs w:val="18"/>
              </w:rPr>
            </w:pPr>
          </w:p>
        </w:tc>
        <w:tc>
          <w:tcPr>
            <w:tcW w:w="5578" w:type="dxa"/>
            <w:gridSpan w:val="2"/>
            <w:noWrap/>
            <w:hideMark/>
          </w:tcPr>
          <w:p w14:paraId="48D3310F" w14:textId="77777777" w:rsidR="00FF0E6D" w:rsidRPr="00FF0E6D" w:rsidRDefault="00FF0E6D">
            <w:pPr>
              <w:rPr>
                <w:sz w:val="18"/>
                <w:szCs w:val="18"/>
                <w:lang w:val="es-ES"/>
              </w:rPr>
            </w:pPr>
            <w:r w:rsidRPr="00FF0E6D">
              <w:rPr>
                <w:sz w:val="18"/>
                <w:szCs w:val="18"/>
                <w:lang w:val="es-ES"/>
              </w:rPr>
              <w:t>*concordance w/ Giammar et al</w:t>
            </w:r>
          </w:p>
        </w:tc>
      </w:tr>
      <w:tr w:rsidR="00FF0E6D" w:rsidRPr="00FF0E6D" w14:paraId="578DBD74" w14:textId="77777777" w:rsidTr="00FF0E6D">
        <w:trPr>
          <w:trHeight w:val="290"/>
        </w:trPr>
        <w:tc>
          <w:tcPr>
            <w:tcW w:w="3418" w:type="dxa"/>
            <w:gridSpan w:val="2"/>
            <w:noWrap/>
            <w:hideMark/>
          </w:tcPr>
          <w:p w14:paraId="75AEE131" w14:textId="77777777" w:rsidR="00FF0E6D" w:rsidRPr="00FF0E6D" w:rsidRDefault="00FF0E6D">
            <w:pPr>
              <w:rPr>
                <w:b/>
                <w:bCs/>
                <w:sz w:val="18"/>
                <w:szCs w:val="18"/>
              </w:rPr>
            </w:pPr>
            <w:r w:rsidRPr="00FF0E6D">
              <w:rPr>
                <w:b/>
                <w:bCs/>
                <w:sz w:val="18"/>
                <w:szCs w:val="18"/>
              </w:rPr>
              <w:t>Advanced oxidation processes (AOP)</w:t>
            </w:r>
          </w:p>
        </w:tc>
        <w:tc>
          <w:tcPr>
            <w:tcW w:w="4185" w:type="dxa"/>
            <w:noWrap/>
            <w:hideMark/>
          </w:tcPr>
          <w:p w14:paraId="51021288" w14:textId="77777777" w:rsidR="00FF0E6D" w:rsidRPr="00FF0E6D" w:rsidRDefault="00FF0E6D">
            <w:pPr>
              <w:rPr>
                <w:b/>
                <w:bCs/>
                <w:sz w:val="18"/>
                <w:szCs w:val="18"/>
              </w:rPr>
            </w:pPr>
          </w:p>
        </w:tc>
      </w:tr>
      <w:tr w:rsidR="00FF0E6D" w:rsidRPr="00FF0E6D" w14:paraId="237A11A1" w14:textId="77777777" w:rsidTr="00FF0E6D">
        <w:trPr>
          <w:trHeight w:val="290"/>
        </w:trPr>
        <w:tc>
          <w:tcPr>
            <w:tcW w:w="2025" w:type="dxa"/>
            <w:noWrap/>
            <w:hideMark/>
          </w:tcPr>
          <w:p w14:paraId="73A9E101" w14:textId="77777777" w:rsidR="00FF0E6D" w:rsidRPr="00FF0E6D" w:rsidRDefault="00FF0E6D">
            <w:pPr>
              <w:rPr>
                <w:sz w:val="18"/>
                <w:szCs w:val="18"/>
              </w:rPr>
            </w:pPr>
            <w:r w:rsidRPr="00FF0E6D">
              <w:rPr>
                <w:sz w:val="18"/>
                <w:szCs w:val="18"/>
              </w:rPr>
              <w:t>UV-based</w:t>
            </w:r>
          </w:p>
        </w:tc>
        <w:tc>
          <w:tcPr>
            <w:tcW w:w="1393" w:type="dxa"/>
            <w:noWrap/>
            <w:hideMark/>
          </w:tcPr>
          <w:p w14:paraId="5729E9B5" w14:textId="77777777" w:rsidR="00FF0E6D" w:rsidRPr="00FF0E6D" w:rsidRDefault="00FF0E6D" w:rsidP="00FF0E6D">
            <w:pPr>
              <w:rPr>
                <w:sz w:val="18"/>
                <w:szCs w:val="18"/>
              </w:rPr>
            </w:pPr>
            <w:r w:rsidRPr="00FF0E6D">
              <w:rPr>
                <w:sz w:val="18"/>
                <w:szCs w:val="18"/>
              </w:rPr>
              <w:t>0.11</w:t>
            </w:r>
          </w:p>
        </w:tc>
        <w:tc>
          <w:tcPr>
            <w:tcW w:w="4185" w:type="dxa"/>
            <w:noWrap/>
            <w:hideMark/>
          </w:tcPr>
          <w:p w14:paraId="7DF7B8D0" w14:textId="77777777" w:rsidR="00FF0E6D" w:rsidRPr="00FF0E6D" w:rsidRDefault="00FF0E6D" w:rsidP="00FF0E6D">
            <w:pPr>
              <w:rPr>
                <w:sz w:val="18"/>
                <w:szCs w:val="18"/>
              </w:rPr>
            </w:pPr>
            <w:r w:rsidRPr="00FF0E6D">
              <w:rPr>
                <w:sz w:val="18"/>
                <w:szCs w:val="18"/>
              </w:rPr>
              <w:t>kWh/m3</w:t>
            </w:r>
          </w:p>
        </w:tc>
      </w:tr>
      <w:tr w:rsidR="00FF0E6D" w:rsidRPr="00FF0E6D" w14:paraId="5257C0E2" w14:textId="77777777" w:rsidTr="00FF0E6D">
        <w:trPr>
          <w:trHeight w:val="290"/>
        </w:trPr>
        <w:tc>
          <w:tcPr>
            <w:tcW w:w="2025" w:type="dxa"/>
            <w:noWrap/>
            <w:hideMark/>
          </w:tcPr>
          <w:p w14:paraId="3F90B449" w14:textId="77777777" w:rsidR="00FF0E6D" w:rsidRPr="00FF0E6D" w:rsidRDefault="00FF0E6D">
            <w:pPr>
              <w:rPr>
                <w:sz w:val="18"/>
                <w:szCs w:val="18"/>
              </w:rPr>
            </w:pPr>
          </w:p>
        </w:tc>
        <w:tc>
          <w:tcPr>
            <w:tcW w:w="1393" w:type="dxa"/>
            <w:noWrap/>
            <w:hideMark/>
          </w:tcPr>
          <w:p w14:paraId="2D6124EB" w14:textId="77777777" w:rsidR="00FF0E6D" w:rsidRPr="00FF0E6D" w:rsidRDefault="00FF0E6D">
            <w:pPr>
              <w:rPr>
                <w:sz w:val="18"/>
                <w:szCs w:val="18"/>
              </w:rPr>
            </w:pPr>
          </w:p>
        </w:tc>
        <w:tc>
          <w:tcPr>
            <w:tcW w:w="4185" w:type="dxa"/>
            <w:noWrap/>
            <w:hideMark/>
          </w:tcPr>
          <w:p w14:paraId="02D22165" w14:textId="77777777" w:rsidR="00FF0E6D" w:rsidRPr="00FF0E6D" w:rsidRDefault="00FF0E6D">
            <w:pPr>
              <w:rPr>
                <w:sz w:val="18"/>
                <w:szCs w:val="18"/>
              </w:rPr>
            </w:pPr>
          </w:p>
        </w:tc>
      </w:tr>
      <w:tr w:rsidR="00FF0E6D" w:rsidRPr="00FF0E6D" w14:paraId="2001B834" w14:textId="77777777" w:rsidTr="00FF0E6D">
        <w:trPr>
          <w:trHeight w:val="290"/>
        </w:trPr>
        <w:tc>
          <w:tcPr>
            <w:tcW w:w="2025" w:type="dxa"/>
            <w:noWrap/>
            <w:hideMark/>
          </w:tcPr>
          <w:p w14:paraId="0B8F89DB" w14:textId="77777777" w:rsidR="00FF0E6D" w:rsidRPr="00FF0E6D" w:rsidRDefault="00FF0E6D">
            <w:pPr>
              <w:rPr>
                <w:sz w:val="18"/>
                <w:szCs w:val="18"/>
              </w:rPr>
            </w:pPr>
            <w:r w:rsidRPr="00FF0E6D">
              <w:rPr>
                <w:sz w:val="18"/>
                <w:szCs w:val="18"/>
              </w:rPr>
              <w:t>Ozone-based</w:t>
            </w:r>
          </w:p>
        </w:tc>
        <w:tc>
          <w:tcPr>
            <w:tcW w:w="1393" w:type="dxa"/>
            <w:noWrap/>
            <w:hideMark/>
          </w:tcPr>
          <w:p w14:paraId="1CA84252" w14:textId="77777777" w:rsidR="00FF0E6D" w:rsidRPr="00FF0E6D" w:rsidRDefault="00FF0E6D">
            <w:pPr>
              <w:rPr>
                <w:sz w:val="18"/>
                <w:szCs w:val="18"/>
              </w:rPr>
            </w:pPr>
          </w:p>
        </w:tc>
        <w:tc>
          <w:tcPr>
            <w:tcW w:w="4185" w:type="dxa"/>
            <w:noWrap/>
            <w:hideMark/>
          </w:tcPr>
          <w:p w14:paraId="7E04FA42" w14:textId="77777777" w:rsidR="00FF0E6D" w:rsidRPr="00FF0E6D" w:rsidRDefault="00FF0E6D">
            <w:pPr>
              <w:rPr>
                <w:sz w:val="18"/>
                <w:szCs w:val="18"/>
              </w:rPr>
            </w:pPr>
          </w:p>
        </w:tc>
      </w:tr>
      <w:tr w:rsidR="00FF0E6D" w:rsidRPr="00FF0E6D" w14:paraId="585BA35C" w14:textId="77777777" w:rsidTr="00FF0E6D">
        <w:trPr>
          <w:trHeight w:val="290"/>
        </w:trPr>
        <w:tc>
          <w:tcPr>
            <w:tcW w:w="2025" w:type="dxa"/>
            <w:noWrap/>
            <w:hideMark/>
          </w:tcPr>
          <w:p w14:paraId="7D04710A" w14:textId="77777777" w:rsidR="00FF0E6D" w:rsidRPr="00FF0E6D" w:rsidRDefault="00FF0E6D" w:rsidP="00FF0E6D">
            <w:pPr>
              <w:rPr>
                <w:sz w:val="18"/>
                <w:szCs w:val="18"/>
              </w:rPr>
            </w:pPr>
            <w:r w:rsidRPr="00FF0E6D">
              <w:rPr>
                <w:sz w:val="18"/>
                <w:szCs w:val="18"/>
              </w:rPr>
              <w:t>0.5</w:t>
            </w:r>
          </w:p>
        </w:tc>
        <w:tc>
          <w:tcPr>
            <w:tcW w:w="1393" w:type="dxa"/>
            <w:noWrap/>
            <w:hideMark/>
          </w:tcPr>
          <w:p w14:paraId="2E7177C8" w14:textId="77777777" w:rsidR="00FF0E6D" w:rsidRPr="00FF0E6D" w:rsidRDefault="00FF0E6D" w:rsidP="00FF0E6D">
            <w:pPr>
              <w:rPr>
                <w:sz w:val="18"/>
                <w:szCs w:val="18"/>
              </w:rPr>
            </w:pPr>
            <w:r w:rsidRPr="00FF0E6D">
              <w:rPr>
                <w:sz w:val="18"/>
                <w:szCs w:val="18"/>
              </w:rPr>
              <w:t>1.5</w:t>
            </w:r>
          </w:p>
        </w:tc>
        <w:tc>
          <w:tcPr>
            <w:tcW w:w="4185" w:type="dxa"/>
            <w:noWrap/>
            <w:hideMark/>
          </w:tcPr>
          <w:p w14:paraId="520D03E7" w14:textId="77777777" w:rsidR="00FF0E6D" w:rsidRPr="00FF0E6D" w:rsidRDefault="00FF0E6D" w:rsidP="00FF0E6D">
            <w:pPr>
              <w:rPr>
                <w:sz w:val="18"/>
                <w:szCs w:val="18"/>
              </w:rPr>
            </w:pPr>
            <w:r w:rsidRPr="00FF0E6D">
              <w:rPr>
                <w:sz w:val="18"/>
                <w:szCs w:val="18"/>
              </w:rPr>
              <w:t>(range) mg ozone/mg dissolved organic matter</w:t>
            </w:r>
          </w:p>
        </w:tc>
      </w:tr>
      <w:tr w:rsidR="00FF0E6D" w:rsidRPr="00FF0E6D" w14:paraId="218B438E" w14:textId="77777777" w:rsidTr="00FF0E6D">
        <w:trPr>
          <w:trHeight w:val="290"/>
        </w:trPr>
        <w:tc>
          <w:tcPr>
            <w:tcW w:w="2025" w:type="dxa"/>
            <w:noWrap/>
            <w:hideMark/>
          </w:tcPr>
          <w:p w14:paraId="4E96F695" w14:textId="77777777" w:rsidR="00FF0E6D" w:rsidRPr="00FF0E6D" w:rsidRDefault="00FF0E6D" w:rsidP="00FF0E6D">
            <w:pPr>
              <w:rPr>
                <w:sz w:val="18"/>
                <w:szCs w:val="18"/>
              </w:rPr>
            </w:pPr>
            <w:r w:rsidRPr="00FF0E6D">
              <w:rPr>
                <w:sz w:val="18"/>
                <w:szCs w:val="18"/>
              </w:rPr>
              <w:t>6</w:t>
            </w:r>
          </w:p>
        </w:tc>
        <w:tc>
          <w:tcPr>
            <w:tcW w:w="1393" w:type="dxa"/>
            <w:noWrap/>
            <w:hideMark/>
          </w:tcPr>
          <w:p w14:paraId="107E9D21" w14:textId="77777777" w:rsidR="00FF0E6D" w:rsidRPr="00FF0E6D" w:rsidRDefault="00FF0E6D" w:rsidP="00FF0E6D">
            <w:pPr>
              <w:rPr>
                <w:sz w:val="18"/>
                <w:szCs w:val="18"/>
              </w:rPr>
            </w:pPr>
            <w:r w:rsidRPr="00FF0E6D">
              <w:rPr>
                <w:sz w:val="18"/>
                <w:szCs w:val="18"/>
              </w:rPr>
              <w:t>18</w:t>
            </w:r>
          </w:p>
        </w:tc>
        <w:tc>
          <w:tcPr>
            <w:tcW w:w="4185" w:type="dxa"/>
            <w:noWrap/>
            <w:hideMark/>
          </w:tcPr>
          <w:p w14:paraId="645EBD26" w14:textId="77777777" w:rsidR="00FF0E6D" w:rsidRPr="00FF0E6D" w:rsidRDefault="00FF0E6D" w:rsidP="00FF0E6D">
            <w:pPr>
              <w:rPr>
                <w:sz w:val="18"/>
                <w:szCs w:val="18"/>
              </w:rPr>
            </w:pPr>
            <w:r w:rsidRPr="00FF0E6D">
              <w:rPr>
                <w:sz w:val="18"/>
                <w:szCs w:val="18"/>
              </w:rPr>
              <w:t>(range) kWh/kg ozone</w:t>
            </w:r>
          </w:p>
        </w:tc>
      </w:tr>
      <w:tr w:rsidR="00FF0E6D" w:rsidRPr="00FF0E6D" w14:paraId="0B5016D7" w14:textId="77777777" w:rsidTr="00FF0E6D">
        <w:trPr>
          <w:trHeight w:val="290"/>
        </w:trPr>
        <w:tc>
          <w:tcPr>
            <w:tcW w:w="2025" w:type="dxa"/>
            <w:noWrap/>
            <w:hideMark/>
          </w:tcPr>
          <w:p w14:paraId="76AB75E0" w14:textId="77777777" w:rsidR="00FF0E6D" w:rsidRPr="00FF0E6D" w:rsidRDefault="00FF0E6D">
            <w:pPr>
              <w:rPr>
                <w:sz w:val="18"/>
                <w:szCs w:val="18"/>
              </w:rPr>
            </w:pPr>
          </w:p>
        </w:tc>
        <w:tc>
          <w:tcPr>
            <w:tcW w:w="1393" w:type="dxa"/>
            <w:noWrap/>
            <w:hideMark/>
          </w:tcPr>
          <w:p w14:paraId="2AD603AB" w14:textId="77777777" w:rsidR="00FF0E6D" w:rsidRPr="00FF0E6D" w:rsidRDefault="00FF0E6D">
            <w:pPr>
              <w:rPr>
                <w:sz w:val="18"/>
                <w:szCs w:val="18"/>
              </w:rPr>
            </w:pPr>
          </w:p>
        </w:tc>
        <w:tc>
          <w:tcPr>
            <w:tcW w:w="4185" w:type="dxa"/>
            <w:noWrap/>
            <w:hideMark/>
          </w:tcPr>
          <w:p w14:paraId="6F57832C" w14:textId="77777777" w:rsidR="00FF0E6D" w:rsidRPr="00FF0E6D" w:rsidRDefault="00FF0E6D">
            <w:pPr>
              <w:rPr>
                <w:sz w:val="18"/>
                <w:szCs w:val="18"/>
              </w:rPr>
            </w:pPr>
          </w:p>
        </w:tc>
      </w:tr>
      <w:tr w:rsidR="00FF0E6D" w:rsidRPr="00FF0E6D" w14:paraId="3A2E5A5E" w14:textId="77777777" w:rsidTr="00FF0E6D">
        <w:trPr>
          <w:trHeight w:val="290"/>
        </w:trPr>
        <w:tc>
          <w:tcPr>
            <w:tcW w:w="2025" w:type="dxa"/>
            <w:noWrap/>
            <w:hideMark/>
          </w:tcPr>
          <w:p w14:paraId="1A88E04B" w14:textId="77777777" w:rsidR="00FF0E6D" w:rsidRPr="00FF0E6D" w:rsidRDefault="00FF0E6D">
            <w:pPr>
              <w:rPr>
                <w:sz w:val="18"/>
                <w:szCs w:val="18"/>
              </w:rPr>
            </w:pPr>
            <w:r w:rsidRPr="00FF0E6D">
              <w:rPr>
                <w:sz w:val="18"/>
                <w:szCs w:val="18"/>
              </w:rPr>
              <w:t>UV-O3 oxidation</w:t>
            </w:r>
          </w:p>
        </w:tc>
        <w:tc>
          <w:tcPr>
            <w:tcW w:w="1393" w:type="dxa"/>
            <w:noWrap/>
            <w:hideMark/>
          </w:tcPr>
          <w:p w14:paraId="10115AD7" w14:textId="77777777" w:rsidR="00FF0E6D" w:rsidRPr="00FF0E6D" w:rsidRDefault="00FF0E6D" w:rsidP="00FF0E6D">
            <w:pPr>
              <w:rPr>
                <w:sz w:val="18"/>
                <w:szCs w:val="18"/>
              </w:rPr>
            </w:pPr>
            <w:r w:rsidRPr="00FF0E6D">
              <w:rPr>
                <w:sz w:val="18"/>
                <w:szCs w:val="18"/>
              </w:rPr>
              <w:t>0.15</w:t>
            </w:r>
          </w:p>
        </w:tc>
        <w:tc>
          <w:tcPr>
            <w:tcW w:w="4185" w:type="dxa"/>
            <w:noWrap/>
            <w:hideMark/>
          </w:tcPr>
          <w:p w14:paraId="04D6A96C" w14:textId="77777777" w:rsidR="00FF0E6D" w:rsidRPr="00FF0E6D" w:rsidRDefault="00FF0E6D" w:rsidP="00FF0E6D">
            <w:pPr>
              <w:rPr>
                <w:sz w:val="18"/>
                <w:szCs w:val="18"/>
              </w:rPr>
            </w:pPr>
            <w:r w:rsidRPr="00FF0E6D">
              <w:rPr>
                <w:sz w:val="18"/>
                <w:szCs w:val="18"/>
              </w:rPr>
              <w:t>kWh/m3</w:t>
            </w:r>
          </w:p>
        </w:tc>
      </w:tr>
      <w:tr w:rsidR="00FF0E6D" w:rsidRPr="00FF0E6D" w14:paraId="13288F2B" w14:textId="77777777" w:rsidTr="00FF0E6D">
        <w:trPr>
          <w:trHeight w:val="290"/>
        </w:trPr>
        <w:tc>
          <w:tcPr>
            <w:tcW w:w="2025" w:type="dxa"/>
            <w:noWrap/>
            <w:hideMark/>
          </w:tcPr>
          <w:p w14:paraId="1F4DA297" w14:textId="77777777" w:rsidR="00FF0E6D" w:rsidRPr="00FF0E6D" w:rsidRDefault="00FF0E6D">
            <w:pPr>
              <w:rPr>
                <w:sz w:val="18"/>
                <w:szCs w:val="18"/>
              </w:rPr>
            </w:pPr>
          </w:p>
        </w:tc>
        <w:tc>
          <w:tcPr>
            <w:tcW w:w="1393" w:type="dxa"/>
            <w:noWrap/>
            <w:hideMark/>
          </w:tcPr>
          <w:p w14:paraId="0063378D" w14:textId="77777777" w:rsidR="00FF0E6D" w:rsidRPr="00FF0E6D" w:rsidRDefault="00FF0E6D">
            <w:pPr>
              <w:rPr>
                <w:sz w:val="18"/>
                <w:szCs w:val="18"/>
              </w:rPr>
            </w:pPr>
          </w:p>
        </w:tc>
        <w:tc>
          <w:tcPr>
            <w:tcW w:w="4185" w:type="dxa"/>
            <w:noWrap/>
            <w:hideMark/>
          </w:tcPr>
          <w:p w14:paraId="7956D4A4" w14:textId="77777777" w:rsidR="00FF0E6D" w:rsidRPr="00FF0E6D" w:rsidRDefault="00FF0E6D">
            <w:pPr>
              <w:rPr>
                <w:sz w:val="18"/>
                <w:szCs w:val="18"/>
              </w:rPr>
            </w:pPr>
          </w:p>
        </w:tc>
      </w:tr>
      <w:tr w:rsidR="00FF0E6D" w:rsidRPr="00FF0E6D" w14:paraId="1FEBD633" w14:textId="77777777" w:rsidTr="00FF0E6D">
        <w:trPr>
          <w:trHeight w:val="290"/>
        </w:trPr>
        <w:tc>
          <w:tcPr>
            <w:tcW w:w="3418" w:type="dxa"/>
            <w:gridSpan w:val="2"/>
            <w:noWrap/>
            <w:hideMark/>
          </w:tcPr>
          <w:p w14:paraId="16092297" w14:textId="77777777" w:rsidR="00FF0E6D" w:rsidRPr="00FF0E6D" w:rsidRDefault="00FF0E6D">
            <w:pPr>
              <w:rPr>
                <w:b/>
                <w:bCs/>
                <w:sz w:val="18"/>
                <w:szCs w:val="18"/>
              </w:rPr>
            </w:pPr>
            <w:r w:rsidRPr="00FF0E6D">
              <w:rPr>
                <w:b/>
                <w:bCs/>
                <w:sz w:val="18"/>
                <w:szCs w:val="18"/>
              </w:rPr>
              <w:t>Granular media filtration (GMF)</w:t>
            </w:r>
          </w:p>
        </w:tc>
        <w:tc>
          <w:tcPr>
            <w:tcW w:w="4185" w:type="dxa"/>
            <w:noWrap/>
            <w:hideMark/>
          </w:tcPr>
          <w:p w14:paraId="7780B6A5" w14:textId="77777777" w:rsidR="00FF0E6D" w:rsidRPr="00FF0E6D" w:rsidRDefault="00FF0E6D">
            <w:pPr>
              <w:rPr>
                <w:b/>
                <w:bCs/>
                <w:sz w:val="18"/>
                <w:szCs w:val="18"/>
              </w:rPr>
            </w:pPr>
          </w:p>
        </w:tc>
      </w:tr>
      <w:tr w:rsidR="00FF0E6D" w:rsidRPr="00FF0E6D" w14:paraId="79ED1883" w14:textId="77777777" w:rsidTr="00FF0E6D">
        <w:trPr>
          <w:trHeight w:val="290"/>
        </w:trPr>
        <w:tc>
          <w:tcPr>
            <w:tcW w:w="2025" w:type="dxa"/>
            <w:noWrap/>
            <w:hideMark/>
          </w:tcPr>
          <w:p w14:paraId="3585188D" w14:textId="77777777" w:rsidR="00FF0E6D" w:rsidRPr="00FF0E6D" w:rsidRDefault="00FF0E6D" w:rsidP="00FF0E6D">
            <w:pPr>
              <w:rPr>
                <w:sz w:val="18"/>
                <w:szCs w:val="18"/>
              </w:rPr>
            </w:pPr>
            <w:r w:rsidRPr="00FF0E6D">
              <w:rPr>
                <w:sz w:val="18"/>
                <w:szCs w:val="18"/>
              </w:rPr>
              <w:t>0.16</w:t>
            </w:r>
          </w:p>
        </w:tc>
        <w:tc>
          <w:tcPr>
            <w:tcW w:w="1393" w:type="dxa"/>
            <w:noWrap/>
            <w:hideMark/>
          </w:tcPr>
          <w:p w14:paraId="4E0BB1A3" w14:textId="77777777" w:rsidR="00FF0E6D" w:rsidRPr="00FF0E6D" w:rsidRDefault="00FF0E6D" w:rsidP="00FF0E6D">
            <w:pPr>
              <w:rPr>
                <w:sz w:val="18"/>
                <w:szCs w:val="18"/>
              </w:rPr>
            </w:pPr>
            <w:r w:rsidRPr="00FF0E6D">
              <w:rPr>
                <w:sz w:val="18"/>
                <w:szCs w:val="18"/>
              </w:rPr>
              <w:t>0.32</w:t>
            </w:r>
          </w:p>
        </w:tc>
        <w:tc>
          <w:tcPr>
            <w:tcW w:w="4185" w:type="dxa"/>
            <w:noWrap/>
            <w:hideMark/>
          </w:tcPr>
          <w:p w14:paraId="31AAA0F1" w14:textId="77777777" w:rsidR="00FF0E6D" w:rsidRPr="00FF0E6D" w:rsidRDefault="00FF0E6D" w:rsidP="00FF0E6D">
            <w:pPr>
              <w:rPr>
                <w:sz w:val="18"/>
                <w:szCs w:val="18"/>
              </w:rPr>
            </w:pPr>
            <w:r w:rsidRPr="00FF0E6D">
              <w:rPr>
                <w:sz w:val="18"/>
                <w:szCs w:val="18"/>
              </w:rPr>
              <w:t>(range) kWh/m3</w:t>
            </w:r>
          </w:p>
        </w:tc>
      </w:tr>
      <w:tr w:rsidR="00FF0E6D" w:rsidRPr="00FF0E6D" w14:paraId="1AFC6378" w14:textId="77777777" w:rsidTr="00FF0E6D">
        <w:trPr>
          <w:trHeight w:val="290"/>
        </w:trPr>
        <w:tc>
          <w:tcPr>
            <w:tcW w:w="3418" w:type="dxa"/>
            <w:gridSpan w:val="2"/>
            <w:noWrap/>
            <w:hideMark/>
          </w:tcPr>
          <w:p w14:paraId="17D24710" w14:textId="77777777" w:rsidR="00FF0E6D" w:rsidRPr="00FF0E6D" w:rsidRDefault="00FF0E6D">
            <w:pPr>
              <w:rPr>
                <w:b/>
                <w:bCs/>
                <w:sz w:val="18"/>
                <w:szCs w:val="18"/>
              </w:rPr>
            </w:pPr>
            <w:r w:rsidRPr="00FF0E6D">
              <w:rPr>
                <w:b/>
                <w:bCs/>
                <w:sz w:val="18"/>
                <w:szCs w:val="18"/>
              </w:rPr>
              <w:t>Granular activated carbon (GAC)</w:t>
            </w:r>
          </w:p>
        </w:tc>
        <w:tc>
          <w:tcPr>
            <w:tcW w:w="4185" w:type="dxa"/>
            <w:noWrap/>
            <w:hideMark/>
          </w:tcPr>
          <w:p w14:paraId="78FCF2D2" w14:textId="77777777" w:rsidR="00FF0E6D" w:rsidRPr="00FF0E6D" w:rsidRDefault="00FF0E6D">
            <w:pPr>
              <w:rPr>
                <w:b/>
                <w:bCs/>
                <w:sz w:val="18"/>
                <w:szCs w:val="18"/>
              </w:rPr>
            </w:pPr>
          </w:p>
        </w:tc>
      </w:tr>
      <w:tr w:rsidR="00FF0E6D" w:rsidRPr="00FF0E6D" w14:paraId="68EC595C" w14:textId="77777777" w:rsidTr="00FF0E6D">
        <w:trPr>
          <w:trHeight w:val="290"/>
        </w:trPr>
        <w:tc>
          <w:tcPr>
            <w:tcW w:w="2025" w:type="dxa"/>
            <w:noWrap/>
            <w:hideMark/>
          </w:tcPr>
          <w:p w14:paraId="5F80ABC3" w14:textId="77777777" w:rsidR="00FF0E6D" w:rsidRPr="00FF0E6D" w:rsidRDefault="00FF0E6D" w:rsidP="00FF0E6D">
            <w:pPr>
              <w:rPr>
                <w:sz w:val="18"/>
                <w:szCs w:val="18"/>
              </w:rPr>
            </w:pPr>
            <w:r w:rsidRPr="00FF0E6D">
              <w:rPr>
                <w:sz w:val="18"/>
                <w:szCs w:val="18"/>
              </w:rPr>
              <w:t>0.37</w:t>
            </w:r>
          </w:p>
        </w:tc>
        <w:tc>
          <w:tcPr>
            <w:tcW w:w="1393" w:type="dxa"/>
            <w:noWrap/>
            <w:hideMark/>
          </w:tcPr>
          <w:p w14:paraId="664A4861" w14:textId="77777777" w:rsidR="00FF0E6D" w:rsidRPr="00FF0E6D" w:rsidRDefault="00FF0E6D" w:rsidP="00FF0E6D">
            <w:pPr>
              <w:rPr>
                <w:sz w:val="18"/>
                <w:szCs w:val="18"/>
              </w:rPr>
            </w:pPr>
            <w:r w:rsidRPr="00FF0E6D">
              <w:rPr>
                <w:sz w:val="18"/>
                <w:szCs w:val="18"/>
              </w:rPr>
              <w:t>kWh/m3</w:t>
            </w:r>
          </w:p>
        </w:tc>
        <w:tc>
          <w:tcPr>
            <w:tcW w:w="4185" w:type="dxa"/>
            <w:noWrap/>
            <w:hideMark/>
          </w:tcPr>
          <w:p w14:paraId="4AC7AAB2" w14:textId="77777777" w:rsidR="00FF0E6D" w:rsidRPr="00FF0E6D" w:rsidRDefault="00FF0E6D">
            <w:pPr>
              <w:rPr>
                <w:sz w:val="18"/>
                <w:szCs w:val="18"/>
              </w:rPr>
            </w:pPr>
          </w:p>
        </w:tc>
      </w:tr>
      <w:tr w:rsidR="00FF0E6D" w:rsidRPr="00FF0E6D" w14:paraId="1664B10B" w14:textId="77777777" w:rsidTr="00FF0E6D">
        <w:trPr>
          <w:trHeight w:val="290"/>
        </w:trPr>
        <w:tc>
          <w:tcPr>
            <w:tcW w:w="2025" w:type="dxa"/>
            <w:noWrap/>
            <w:hideMark/>
          </w:tcPr>
          <w:p w14:paraId="4E2D1170" w14:textId="77777777" w:rsidR="00FF0E6D" w:rsidRPr="00FF0E6D" w:rsidRDefault="00FF0E6D">
            <w:pPr>
              <w:rPr>
                <w:sz w:val="18"/>
                <w:szCs w:val="18"/>
              </w:rPr>
            </w:pPr>
          </w:p>
        </w:tc>
        <w:tc>
          <w:tcPr>
            <w:tcW w:w="1393" w:type="dxa"/>
            <w:noWrap/>
            <w:hideMark/>
          </w:tcPr>
          <w:p w14:paraId="3202C88F" w14:textId="77777777" w:rsidR="00FF0E6D" w:rsidRPr="00FF0E6D" w:rsidRDefault="00FF0E6D">
            <w:pPr>
              <w:rPr>
                <w:sz w:val="18"/>
                <w:szCs w:val="18"/>
              </w:rPr>
            </w:pPr>
          </w:p>
        </w:tc>
        <w:tc>
          <w:tcPr>
            <w:tcW w:w="4185" w:type="dxa"/>
            <w:noWrap/>
            <w:hideMark/>
          </w:tcPr>
          <w:p w14:paraId="2FD4EBBE" w14:textId="77777777" w:rsidR="00FF0E6D" w:rsidRPr="00FF0E6D" w:rsidRDefault="00FF0E6D">
            <w:pPr>
              <w:rPr>
                <w:sz w:val="18"/>
                <w:szCs w:val="18"/>
              </w:rPr>
            </w:pPr>
          </w:p>
        </w:tc>
      </w:tr>
      <w:tr w:rsidR="00FF0E6D" w:rsidRPr="00FF0E6D" w14:paraId="05502E12" w14:textId="77777777" w:rsidTr="00FF0E6D">
        <w:trPr>
          <w:trHeight w:val="290"/>
        </w:trPr>
        <w:tc>
          <w:tcPr>
            <w:tcW w:w="2025" w:type="dxa"/>
            <w:noWrap/>
            <w:hideMark/>
          </w:tcPr>
          <w:p w14:paraId="2FE89E62" w14:textId="77777777" w:rsidR="00FF0E6D" w:rsidRPr="00FF0E6D" w:rsidRDefault="00FF0E6D">
            <w:pPr>
              <w:rPr>
                <w:b/>
                <w:bCs/>
                <w:sz w:val="18"/>
                <w:szCs w:val="18"/>
              </w:rPr>
            </w:pPr>
            <w:r w:rsidRPr="00FF0E6D">
              <w:rPr>
                <w:b/>
                <w:bCs/>
                <w:sz w:val="18"/>
                <w:szCs w:val="18"/>
              </w:rPr>
              <w:t>Additional treatments</w:t>
            </w:r>
          </w:p>
        </w:tc>
        <w:tc>
          <w:tcPr>
            <w:tcW w:w="1393" w:type="dxa"/>
            <w:noWrap/>
            <w:hideMark/>
          </w:tcPr>
          <w:p w14:paraId="0A10CF9A" w14:textId="77777777" w:rsidR="00FF0E6D" w:rsidRPr="00FF0E6D" w:rsidRDefault="00FF0E6D">
            <w:pPr>
              <w:rPr>
                <w:b/>
                <w:bCs/>
                <w:sz w:val="18"/>
                <w:szCs w:val="18"/>
              </w:rPr>
            </w:pPr>
          </w:p>
        </w:tc>
        <w:tc>
          <w:tcPr>
            <w:tcW w:w="4185" w:type="dxa"/>
            <w:noWrap/>
            <w:hideMark/>
          </w:tcPr>
          <w:p w14:paraId="41F8EAB0" w14:textId="77777777" w:rsidR="00FF0E6D" w:rsidRPr="00FF0E6D" w:rsidRDefault="00FF0E6D">
            <w:pPr>
              <w:rPr>
                <w:sz w:val="18"/>
                <w:szCs w:val="18"/>
              </w:rPr>
            </w:pPr>
          </w:p>
        </w:tc>
      </w:tr>
      <w:tr w:rsidR="00FF0E6D" w:rsidRPr="00FF0E6D" w14:paraId="5CE98987" w14:textId="77777777" w:rsidTr="00FF0E6D">
        <w:trPr>
          <w:trHeight w:val="290"/>
        </w:trPr>
        <w:tc>
          <w:tcPr>
            <w:tcW w:w="3418" w:type="dxa"/>
            <w:gridSpan w:val="2"/>
            <w:noWrap/>
            <w:hideMark/>
          </w:tcPr>
          <w:p w14:paraId="70040AA1" w14:textId="77777777" w:rsidR="00FF0E6D" w:rsidRPr="00FF0E6D" w:rsidRDefault="00FF0E6D">
            <w:pPr>
              <w:rPr>
                <w:sz w:val="18"/>
                <w:szCs w:val="18"/>
              </w:rPr>
            </w:pPr>
            <w:r w:rsidRPr="00FF0E6D">
              <w:rPr>
                <w:sz w:val="18"/>
                <w:szCs w:val="18"/>
              </w:rPr>
              <w:t>Soil aquifer treatment (SAT) - IPR</w:t>
            </w:r>
          </w:p>
        </w:tc>
        <w:tc>
          <w:tcPr>
            <w:tcW w:w="4185" w:type="dxa"/>
            <w:noWrap/>
            <w:hideMark/>
          </w:tcPr>
          <w:p w14:paraId="6618B520" w14:textId="77777777" w:rsidR="00FF0E6D" w:rsidRPr="00FF0E6D" w:rsidRDefault="00FF0E6D">
            <w:pPr>
              <w:rPr>
                <w:sz w:val="18"/>
                <w:szCs w:val="18"/>
              </w:rPr>
            </w:pPr>
          </w:p>
        </w:tc>
      </w:tr>
      <w:tr w:rsidR="00FF0E6D" w:rsidRPr="00FF0E6D" w14:paraId="33848F8B" w14:textId="77777777" w:rsidTr="00FF0E6D">
        <w:trPr>
          <w:trHeight w:val="290"/>
        </w:trPr>
        <w:tc>
          <w:tcPr>
            <w:tcW w:w="2025" w:type="dxa"/>
            <w:noWrap/>
            <w:hideMark/>
          </w:tcPr>
          <w:p w14:paraId="064DF862" w14:textId="77777777" w:rsidR="00FF0E6D" w:rsidRPr="00FF0E6D" w:rsidRDefault="00FF0E6D" w:rsidP="00FF0E6D">
            <w:pPr>
              <w:rPr>
                <w:sz w:val="18"/>
                <w:szCs w:val="18"/>
              </w:rPr>
            </w:pPr>
            <w:r w:rsidRPr="00FF0E6D">
              <w:rPr>
                <w:sz w:val="18"/>
                <w:szCs w:val="18"/>
              </w:rPr>
              <w:t>0.48</w:t>
            </w:r>
          </w:p>
        </w:tc>
        <w:tc>
          <w:tcPr>
            <w:tcW w:w="1393" w:type="dxa"/>
            <w:noWrap/>
            <w:hideMark/>
          </w:tcPr>
          <w:p w14:paraId="783E7022" w14:textId="77777777" w:rsidR="00FF0E6D" w:rsidRPr="00FF0E6D" w:rsidRDefault="00FF0E6D" w:rsidP="00FF0E6D">
            <w:pPr>
              <w:rPr>
                <w:sz w:val="18"/>
                <w:szCs w:val="18"/>
              </w:rPr>
            </w:pPr>
            <w:r w:rsidRPr="00FF0E6D">
              <w:rPr>
                <w:sz w:val="18"/>
                <w:szCs w:val="18"/>
              </w:rPr>
              <w:t>kWh/m3</w:t>
            </w:r>
          </w:p>
        </w:tc>
        <w:tc>
          <w:tcPr>
            <w:tcW w:w="4185" w:type="dxa"/>
            <w:noWrap/>
            <w:hideMark/>
          </w:tcPr>
          <w:p w14:paraId="0E60D2D3" w14:textId="77777777" w:rsidR="00FF0E6D" w:rsidRPr="00FF0E6D" w:rsidRDefault="00FF0E6D">
            <w:pPr>
              <w:rPr>
                <w:sz w:val="18"/>
                <w:szCs w:val="18"/>
              </w:rPr>
            </w:pPr>
          </w:p>
        </w:tc>
      </w:tr>
      <w:tr w:rsidR="00FF0E6D" w:rsidRPr="00FF0E6D" w14:paraId="5D7E9698" w14:textId="77777777" w:rsidTr="00FF0E6D">
        <w:trPr>
          <w:trHeight w:val="290"/>
        </w:trPr>
        <w:tc>
          <w:tcPr>
            <w:tcW w:w="2025" w:type="dxa"/>
            <w:noWrap/>
            <w:hideMark/>
          </w:tcPr>
          <w:p w14:paraId="7F838562" w14:textId="77777777" w:rsidR="00FF0E6D" w:rsidRPr="00FF0E6D" w:rsidRDefault="00FF0E6D">
            <w:pPr>
              <w:rPr>
                <w:sz w:val="18"/>
                <w:szCs w:val="18"/>
              </w:rPr>
            </w:pPr>
          </w:p>
        </w:tc>
        <w:tc>
          <w:tcPr>
            <w:tcW w:w="1393" w:type="dxa"/>
            <w:noWrap/>
            <w:hideMark/>
          </w:tcPr>
          <w:p w14:paraId="73A10226" w14:textId="77777777" w:rsidR="00FF0E6D" w:rsidRPr="00FF0E6D" w:rsidRDefault="00FF0E6D">
            <w:pPr>
              <w:rPr>
                <w:sz w:val="18"/>
                <w:szCs w:val="18"/>
              </w:rPr>
            </w:pPr>
          </w:p>
        </w:tc>
        <w:tc>
          <w:tcPr>
            <w:tcW w:w="4185" w:type="dxa"/>
            <w:noWrap/>
            <w:hideMark/>
          </w:tcPr>
          <w:p w14:paraId="02DC6E42" w14:textId="77777777" w:rsidR="00FF0E6D" w:rsidRPr="00FF0E6D" w:rsidRDefault="00FF0E6D">
            <w:pPr>
              <w:rPr>
                <w:sz w:val="18"/>
                <w:szCs w:val="18"/>
              </w:rPr>
            </w:pPr>
          </w:p>
        </w:tc>
      </w:tr>
      <w:tr w:rsidR="00FF0E6D" w:rsidRPr="00FF0E6D" w14:paraId="24954FE7" w14:textId="77777777" w:rsidTr="00FF0E6D">
        <w:trPr>
          <w:trHeight w:val="300"/>
        </w:trPr>
        <w:tc>
          <w:tcPr>
            <w:tcW w:w="3418" w:type="dxa"/>
            <w:gridSpan w:val="2"/>
            <w:noWrap/>
            <w:hideMark/>
          </w:tcPr>
          <w:p w14:paraId="5C641D09" w14:textId="77777777" w:rsidR="00FF0E6D" w:rsidRPr="00FF0E6D" w:rsidRDefault="00FF0E6D">
            <w:pPr>
              <w:rPr>
                <w:b/>
                <w:bCs/>
                <w:sz w:val="18"/>
                <w:szCs w:val="18"/>
              </w:rPr>
            </w:pPr>
            <w:r w:rsidRPr="00FF0E6D">
              <w:rPr>
                <w:b/>
                <w:bCs/>
                <w:sz w:val="18"/>
                <w:szCs w:val="18"/>
              </w:rPr>
              <w:t>Distribution of potable water</w:t>
            </w:r>
          </w:p>
        </w:tc>
        <w:tc>
          <w:tcPr>
            <w:tcW w:w="4185" w:type="dxa"/>
            <w:noWrap/>
            <w:hideMark/>
          </w:tcPr>
          <w:p w14:paraId="07BACE9F" w14:textId="77777777" w:rsidR="00FF0E6D" w:rsidRPr="00FF0E6D" w:rsidRDefault="00FF0E6D">
            <w:pPr>
              <w:rPr>
                <w:b/>
                <w:bCs/>
                <w:sz w:val="18"/>
                <w:szCs w:val="18"/>
              </w:rPr>
            </w:pPr>
          </w:p>
        </w:tc>
      </w:tr>
      <w:tr w:rsidR="00FF0E6D" w:rsidRPr="00FF0E6D" w14:paraId="791338D0" w14:textId="77777777" w:rsidTr="00FF0E6D">
        <w:trPr>
          <w:trHeight w:val="290"/>
        </w:trPr>
        <w:tc>
          <w:tcPr>
            <w:tcW w:w="2025" w:type="dxa"/>
            <w:noWrap/>
            <w:hideMark/>
          </w:tcPr>
          <w:p w14:paraId="0F2715DB" w14:textId="77777777" w:rsidR="00FF0E6D" w:rsidRPr="00FF0E6D" w:rsidRDefault="00FF0E6D" w:rsidP="00FF0E6D">
            <w:pPr>
              <w:rPr>
                <w:sz w:val="18"/>
                <w:szCs w:val="18"/>
              </w:rPr>
            </w:pPr>
            <w:r w:rsidRPr="00FF0E6D">
              <w:rPr>
                <w:sz w:val="18"/>
                <w:szCs w:val="18"/>
              </w:rPr>
              <w:t>0.14</w:t>
            </w:r>
          </w:p>
        </w:tc>
        <w:tc>
          <w:tcPr>
            <w:tcW w:w="1393" w:type="dxa"/>
            <w:noWrap/>
            <w:hideMark/>
          </w:tcPr>
          <w:p w14:paraId="697E2A3A" w14:textId="77777777" w:rsidR="00FF0E6D" w:rsidRPr="00FF0E6D" w:rsidRDefault="00FF0E6D" w:rsidP="00FF0E6D">
            <w:pPr>
              <w:rPr>
                <w:sz w:val="18"/>
                <w:szCs w:val="18"/>
              </w:rPr>
            </w:pPr>
            <w:r w:rsidRPr="00FF0E6D">
              <w:rPr>
                <w:sz w:val="18"/>
                <w:szCs w:val="18"/>
              </w:rPr>
              <w:t>kWh/m3</w:t>
            </w:r>
          </w:p>
        </w:tc>
        <w:tc>
          <w:tcPr>
            <w:tcW w:w="4185" w:type="dxa"/>
            <w:noWrap/>
            <w:hideMark/>
          </w:tcPr>
          <w:p w14:paraId="2826F1B3" w14:textId="77777777" w:rsidR="00FF0E6D" w:rsidRPr="00FF0E6D" w:rsidRDefault="00FF0E6D">
            <w:pPr>
              <w:rPr>
                <w:sz w:val="18"/>
                <w:szCs w:val="18"/>
              </w:rPr>
            </w:pPr>
          </w:p>
        </w:tc>
      </w:tr>
      <w:tr w:rsidR="00FF0E6D" w:rsidRPr="00FF0E6D" w14:paraId="5345F7A5" w14:textId="77777777" w:rsidTr="00FF0E6D">
        <w:trPr>
          <w:trHeight w:val="290"/>
        </w:trPr>
        <w:tc>
          <w:tcPr>
            <w:tcW w:w="2025" w:type="dxa"/>
            <w:noWrap/>
            <w:hideMark/>
          </w:tcPr>
          <w:p w14:paraId="71778D21" w14:textId="77777777" w:rsidR="00FF0E6D" w:rsidRPr="00FF0E6D" w:rsidRDefault="00FF0E6D" w:rsidP="00FF0E6D">
            <w:pPr>
              <w:rPr>
                <w:sz w:val="18"/>
                <w:szCs w:val="18"/>
              </w:rPr>
            </w:pPr>
            <w:r w:rsidRPr="00FF0E6D">
              <w:rPr>
                <w:sz w:val="18"/>
                <w:szCs w:val="18"/>
              </w:rPr>
              <w:t>0.85</w:t>
            </w:r>
          </w:p>
        </w:tc>
        <w:tc>
          <w:tcPr>
            <w:tcW w:w="1393" w:type="dxa"/>
            <w:noWrap/>
            <w:hideMark/>
          </w:tcPr>
          <w:p w14:paraId="126E17B6" w14:textId="77777777" w:rsidR="00FF0E6D" w:rsidRPr="00FF0E6D" w:rsidRDefault="00FF0E6D" w:rsidP="00FF0E6D">
            <w:pPr>
              <w:rPr>
                <w:sz w:val="18"/>
                <w:szCs w:val="18"/>
              </w:rPr>
            </w:pPr>
            <w:r w:rsidRPr="00FF0E6D">
              <w:rPr>
                <w:sz w:val="18"/>
                <w:szCs w:val="18"/>
              </w:rPr>
              <w:t>recovery ratio</w:t>
            </w:r>
          </w:p>
        </w:tc>
        <w:tc>
          <w:tcPr>
            <w:tcW w:w="4185" w:type="dxa"/>
            <w:noWrap/>
            <w:hideMark/>
          </w:tcPr>
          <w:p w14:paraId="24906A2D" w14:textId="77777777" w:rsidR="00FF0E6D" w:rsidRPr="00FF0E6D" w:rsidRDefault="00FF0E6D">
            <w:pPr>
              <w:rPr>
                <w:sz w:val="18"/>
                <w:szCs w:val="18"/>
              </w:rPr>
            </w:pPr>
          </w:p>
        </w:tc>
      </w:tr>
      <w:tr w:rsidR="00FF0E6D" w:rsidRPr="00FF0E6D" w14:paraId="3F752AC7" w14:textId="77777777" w:rsidTr="00FF0E6D">
        <w:trPr>
          <w:trHeight w:val="300"/>
        </w:trPr>
        <w:tc>
          <w:tcPr>
            <w:tcW w:w="2025" w:type="dxa"/>
            <w:noWrap/>
            <w:hideMark/>
          </w:tcPr>
          <w:p w14:paraId="3E3A50BB" w14:textId="77777777" w:rsidR="00FF0E6D" w:rsidRPr="00FF0E6D" w:rsidRDefault="00FF0E6D">
            <w:pPr>
              <w:rPr>
                <w:sz w:val="18"/>
                <w:szCs w:val="18"/>
              </w:rPr>
            </w:pPr>
          </w:p>
        </w:tc>
        <w:tc>
          <w:tcPr>
            <w:tcW w:w="1393" w:type="dxa"/>
            <w:noWrap/>
            <w:hideMark/>
          </w:tcPr>
          <w:p w14:paraId="5E37DCF7" w14:textId="77777777" w:rsidR="00FF0E6D" w:rsidRPr="00FF0E6D" w:rsidRDefault="00FF0E6D">
            <w:pPr>
              <w:rPr>
                <w:sz w:val="18"/>
                <w:szCs w:val="18"/>
              </w:rPr>
            </w:pPr>
          </w:p>
        </w:tc>
        <w:tc>
          <w:tcPr>
            <w:tcW w:w="4185" w:type="dxa"/>
            <w:noWrap/>
            <w:hideMark/>
          </w:tcPr>
          <w:p w14:paraId="2024D111" w14:textId="77777777" w:rsidR="00FF0E6D" w:rsidRPr="00FF0E6D" w:rsidRDefault="00FF0E6D">
            <w:pPr>
              <w:rPr>
                <w:sz w:val="18"/>
                <w:szCs w:val="18"/>
              </w:rPr>
            </w:pPr>
          </w:p>
        </w:tc>
      </w:tr>
      <w:tr w:rsidR="00FF0E6D" w:rsidRPr="00FF0E6D" w14:paraId="79848FBA" w14:textId="77777777" w:rsidTr="00FF0E6D">
        <w:trPr>
          <w:trHeight w:val="290"/>
        </w:trPr>
        <w:tc>
          <w:tcPr>
            <w:tcW w:w="7603" w:type="dxa"/>
            <w:gridSpan w:val="3"/>
            <w:noWrap/>
            <w:hideMark/>
          </w:tcPr>
          <w:p w14:paraId="0CF6F794" w14:textId="77777777" w:rsidR="00FF0E6D" w:rsidRPr="00FF0E6D" w:rsidRDefault="00FF0E6D">
            <w:pPr>
              <w:rPr>
                <w:sz w:val="18"/>
                <w:szCs w:val="18"/>
              </w:rPr>
            </w:pPr>
            <w:r w:rsidRPr="00FF0E6D">
              <w:rPr>
                <w:sz w:val="18"/>
                <w:szCs w:val="18"/>
              </w:rPr>
              <w:t>Conventional drinking water treatment</w:t>
            </w:r>
          </w:p>
        </w:tc>
      </w:tr>
      <w:tr w:rsidR="00FF0E6D" w:rsidRPr="00FF0E6D" w14:paraId="42919A87" w14:textId="77777777" w:rsidTr="00FF0E6D">
        <w:trPr>
          <w:trHeight w:val="290"/>
        </w:trPr>
        <w:tc>
          <w:tcPr>
            <w:tcW w:w="2025" w:type="dxa"/>
            <w:noWrap/>
            <w:hideMark/>
          </w:tcPr>
          <w:p w14:paraId="6D8ABDCA" w14:textId="77777777" w:rsidR="00FF0E6D" w:rsidRPr="00FF0E6D" w:rsidRDefault="00FF0E6D" w:rsidP="00FF0E6D">
            <w:pPr>
              <w:rPr>
                <w:sz w:val="18"/>
                <w:szCs w:val="18"/>
              </w:rPr>
            </w:pPr>
            <w:r w:rsidRPr="00FF0E6D">
              <w:rPr>
                <w:sz w:val="18"/>
                <w:szCs w:val="18"/>
              </w:rPr>
              <w:t>0.23</w:t>
            </w:r>
          </w:p>
        </w:tc>
        <w:tc>
          <w:tcPr>
            <w:tcW w:w="1393" w:type="dxa"/>
            <w:noWrap/>
            <w:hideMark/>
          </w:tcPr>
          <w:p w14:paraId="7E9FEBE2" w14:textId="77777777" w:rsidR="00FF0E6D" w:rsidRPr="00FF0E6D" w:rsidRDefault="00FF0E6D" w:rsidP="00FF0E6D">
            <w:pPr>
              <w:rPr>
                <w:sz w:val="18"/>
                <w:szCs w:val="18"/>
              </w:rPr>
            </w:pPr>
            <w:r w:rsidRPr="00FF0E6D">
              <w:rPr>
                <w:sz w:val="18"/>
                <w:szCs w:val="18"/>
              </w:rPr>
              <w:t>kWh/m3</w:t>
            </w:r>
          </w:p>
        </w:tc>
        <w:tc>
          <w:tcPr>
            <w:tcW w:w="4185" w:type="dxa"/>
            <w:noWrap/>
            <w:hideMark/>
          </w:tcPr>
          <w:p w14:paraId="582946E5" w14:textId="77777777" w:rsidR="00FF0E6D" w:rsidRPr="00FF0E6D" w:rsidRDefault="00FF0E6D">
            <w:pPr>
              <w:rPr>
                <w:sz w:val="18"/>
                <w:szCs w:val="18"/>
              </w:rPr>
            </w:pPr>
          </w:p>
        </w:tc>
      </w:tr>
      <w:tr w:rsidR="00FF0E6D" w:rsidRPr="00FF0E6D" w14:paraId="7755499B" w14:textId="77777777" w:rsidTr="00FF0E6D">
        <w:trPr>
          <w:trHeight w:val="290"/>
        </w:trPr>
        <w:tc>
          <w:tcPr>
            <w:tcW w:w="2025" w:type="dxa"/>
            <w:noWrap/>
            <w:hideMark/>
          </w:tcPr>
          <w:p w14:paraId="66E216FD" w14:textId="77777777" w:rsidR="00FF0E6D" w:rsidRPr="00FF0E6D" w:rsidRDefault="00FF0E6D">
            <w:pPr>
              <w:rPr>
                <w:sz w:val="18"/>
                <w:szCs w:val="18"/>
              </w:rPr>
            </w:pPr>
          </w:p>
        </w:tc>
        <w:tc>
          <w:tcPr>
            <w:tcW w:w="1393" w:type="dxa"/>
            <w:noWrap/>
            <w:hideMark/>
          </w:tcPr>
          <w:p w14:paraId="0A98E1F9" w14:textId="77777777" w:rsidR="00FF0E6D" w:rsidRPr="00FF0E6D" w:rsidRDefault="00FF0E6D">
            <w:pPr>
              <w:rPr>
                <w:sz w:val="18"/>
                <w:szCs w:val="18"/>
              </w:rPr>
            </w:pPr>
          </w:p>
        </w:tc>
        <w:tc>
          <w:tcPr>
            <w:tcW w:w="4185" w:type="dxa"/>
            <w:noWrap/>
            <w:hideMark/>
          </w:tcPr>
          <w:p w14:paraId="2621BCD0" w14:textId="77777777" w:rsidR="00FF0E6D" w:rsidRPr="00FF0E6D" w:rsidRDefault="00FF0E6D">
            <w:pPr>
              <w:rPr>
                <w:sz w:val="18"/>
                <w:szCs w:val="18"/>
              </w:rPr>
            </w:pPr>
          </w:p>
        </w:tc>
      </w:tr>
      <w:tr w:rsidR="00FF0E6D" w:rsidRPr="00FF0E6D" w14:paraId="675A7543" w14:textId="77777777" w:rsidTr="00FF0E6D">
        <w:trPr>
          <w:trHeight w:val="290"/>
        </w:trPr>
        <w:tc>
          <w:tcPr>
            <w:tcW w:w="3418" w:type="dxa"/>
            <w:gridSpan w:val="2"/>
            <w:noWrap/>
            <w:hideMark/>
          </w:tcPr>
          <w:p w14:paraId="1DF5BB8B" w14:textId="77777777" w:rsidR="00FF0E6D" w:rsidRPr="00FF0E6D" w:rsidRDefault="00FF0E6D">
            <w:pPr>
              <w:rPr>
                <w:b/>
                <w:bCs/>
                <w:sz w:val="18"/>
                <w:szCs w:val="18"/>
              </w:rPr>
            </w:pPr>
            <w:r w:rsidRPr="00FF0E6D">
              <w:rPr>
                <w:b/>
                <w:bCs/>
                <w:sz w:val="18"/>
                <w:szCs w:val="18"/>
              </w:rPr>
              <w:t>Alternative augmentation techniques</w:t>
            </w:r>
          </w:p>
        </w:tc>
        <w:tc>
          <w:tcPr>
            <w:tcW w:w="4185" w:type="dxa"/>
            <w:noWrap/>
            <w:hideMark/>
          </w:tcPr>
          <w:p w14:paraId="77287D43" w14:textId="77777777" w:rsidR="00FF0E6D" w:rsidRPr="00FF0E6D" w:rsidRDefault="00FF0E6D">
            <w:pPr>
              <w:rPr>
                <w:sz w:val="18"/>
                <w:szCs w:val="18"/>
              </w:rPr>
            </w:pPr>
            <w:r w:rsidRPr="00FF0E6D">
              <w:rPr>
                <w:sz w:val="18"/>
                <w:szCs w:val="18"/>
              </w:rPr>
              <w:t> </w:t>
            </w:r>
          </w:p>
        </w:tc>
      </w:tr>
      <w:tr w:rsidR="00FF0E6D" w:rsidRPr="00FF0E6D" w14:paraId="6D2F1DC2" w14:textId="77777777" w:rsidTr="00FF0E6D">
        <w:trPr>
          <w:trHeight w:val="290"/>
        </w:trPr>
        <w:tc>
          <w:tcPr>
            <w:tcW w:w="3418" w:type="dxa"/>
            <w:gridSpan w:val="2"/>
            <w:noWrap/>
            <w:hideMark/>
          </w:tcPr>
          <w:p w14:paraId="14518A59" w14:textId="77777777" w:rsidR="00FF0E6D" w:rsidRPr="00FF0E6D" w:rsidRDefault="00FF0E6D">
            <w:pPr>
              <w:rPr>
                <w:sz w:val="18"/>
                <w:szCs w:val="18"/>
              </w:rPr>
            </w:pPr>
            <w:r w:rsidRPr="00FF0E6D">
              <w:rPr>
                <w:sz w:val="18"/>
                <w:szCs w:val="18"/>
              </w:rPr>
              <w:t>RO desalinisation</w:t>
            </w:r>
          </w:p>
        </w:tc>
        <w:tc>
          <w:tcPr>
            <w:tcW w:w="4185" w:type="dxa"/>
            <w:noWrap/>
            <w:hideMark/>
          </w:tcPr>
          <w:p w14:paraId="1735273D" w14:textId="77777777" w:rsidR="00FF0E6D" w:rsidRPr="00FF0E6D" w:rsidRDefault="00FF0E6D">
            <w:pPr>
              <w:rPr>
                <w:sz w:val="18"/>
                <w:szCs w:val="18"/>
              </w:rPr>
            </w:pPr>
          </w:p>
        </w:tc>
      </w:tr>
      <w:tr w:rsidR="00FF0E6D" w:rsidRPr="00FF0E6D" w14:paraId="7B159658" w14:textId="77777777" w:rsidTr="00FF0E6D">
        <w:trPr>
          <w:trHeight w:val="290"/>
        </w:trPr>
        <w:tc>
          <w:tcPr>
            <w:tcW w:w="2025" w:type="dxa"/>
            <w:noWrap/>
            <w:hideMark/>
          </w:tcPr>
          <w:p w14:paraId="43958A12" w14:textId="77777777" w:rsidR="00FF0E6D" w:rsidRPr="00FF0E6D" w:rsidRDefault="00FF0E6D" w:rsidP="00FF0E6D">
            <w:pPr>
              <w:rPr>
                <w:sz w:val="18"/>
                <w:szCs w:val="18"/>
              </w:rPr>
            </w:pPr>
            <w:r w:rsidRPr="00FF0E6D">
              <w:rPr>
                <w:sz w:val="18"/>
                <w:szCs w:val="18"/>
              </w:rPr>
              <w:t>3.5</w:t>
            </w:r>
          </w:p>
        </w:tc>
        <w:tc>
          <w:tcPr>
            <w:tcW w:w="1393" w:type="dxa"/>
            <w:noWrap/>
            <w:hideMark/>
          </w:tcPr>
          <w:p w14:paraId="5ADEB246" w14:textId="77777777" w:rsidR="00FF0E6D" w:rsidRPr="00FF0E6D" w:rsidRDefault="00FF0E6D" w:rsidP="00FF0E6D">
            <w:pPr>
              <w:rPr>
                <w:sz w:val="18"/>
                <w:szCs w:val="18"/>
              </w:rPr>
            </w:pPr>
            <w:r w:rsidRPr="00FF0E6D">
              <w:rPr>
                <w:sz w:val="18"/>
                <w:szCs w:val="18"/>
              </w:rPr>
              <w:t>4.5</w:t>
            </w:r>
          </w:p>
        </w:tc>
        <w:tc>
          <w:tcPr>
            <w:tcW w:w="4185" w:type="dxa"/>
            <w:noWrap/>
            <w:hideMark/>
          </w:tcPr>
          <w:p w14:paraId="2C6A0A30" w14:textId="77777777" w:rsidR="00FF0E6D" w:rsidRPr="00FF0E6D" w:rsidRDefault="00FF0E6D" w:rsidP="00FF0E6D">
            <w:pPr>
              <w:rPr>
                <w:sz w:val="18"/>
                <w:szCs w:val="18"/>
              </w:rPr>
            </w:pPr>
            <w:r w:rsidRPr="00FF0E6D">
              <w:rPr>
                <w:sz w:val="18"/>
                <w:szCs w:val="18"/>
              </w:rPr>
              <w:t>(range) kWh/m3</w:t>
            </w:r>
          </w:p>
        </w:tc>
      </w:tr>
      <w:tr w:rsidR="00FF0E6D" w:rsidRPr="00FF0E6D" w14:paraId="5DDCE7C0" w14:textId="77777777" w:rsidTr="00FF0E6D">
        <w:trPr>
          <w:trHeight w:val="290"/>
        </w:trPr>
        <w:tc>
          <w:tcPr>
            <w:tcW w:w="2025" w:type="dxa"/>
            <w:noWrap/>
            <w:hideMark/>
          </w:tcPr>
          <w:p w14:paraId="0635B60B" w14:textId="77777777" w:rsidR="00FF0E6D" w:rsidRPr="00FF0E6D" w:rsidRDefault="00FF0E6D">
            <w:pPr>
              <w:rPr>
                <w:sz w:val="18"/>
                <w:szCs w:val="18"/>
              </w:rPr>
            </w:pPr>
          </w:p>
        </w:tc>
        <w:tc>
          <w:tcPr>
            <w:tcW w:w="1393" w:type="dxa"/>
            <w:noWrap/>
            <w:hideMark/>
          </w:tcPr>
          <w:p w14:paraId="55957213" w14:textId="77777777" w:rsidR="00FF0E6D" w:rsidRPr="00FF0E6D" w:rsidRDefault="00FF0E6D">
            <w:pPr>
              <w:rPr>
                <w:sz w:val="18"/>
                <w:szCs w:val="18"/>
              </w:rPr>
            </w:pPr>
          </w:p>
        </w:tc>
        <w:tc>
          <w:tcPr>
            <w:tcW w:w="4185" w:type="dxa"/>
            <w:noWrap/>
            <w:hideMark/>
          </w:tcPr>
          <w:p w14:paraId="614637F0" w14:textId="77777777" w:rsidR="00FF0E6D" w:rsidRPr="00FF0E6D" w:rsidRDefault="00FF0E6D">
            <w:pPr>
              <w:rPr>
                <w:sz w:val="18"/>
                <w:szCs w:val="18"/>
              </w:rPr>
            </w:pPr>
          </w:p>
        </w:tc>
      </w:tr>
      <w:tr w:rsidR="00FF0E6D" w:rsidRPr="00FF0E6D" w14:paraId="6CF39AD5" w14:textId="77777777" w:rsidTr="00FF0E6D">
        <w:trPr>
          <w:trHeight w:val="300"/>
        </w:trPr>
        <w:tc>
          <w:tcPr>
            <w:tcW w:w="3418" w:type="dxa"/>
            <w:gridSpan w:val="2"/>
            <w:noWrap/>
            <w:hideMark/>
          </w:tcPr>
          <w:p w14:paraId="7EB38A5C" w14:textId="77777777" w:rsidR="00FF0E6D" w:rsidRPr="00FF0E6D" w:rsidRDefault="00FF0E6D">
            <w:pPr>
              <w:rPr>
                <w:b/>
                <w:bCs/>
                <w:sz w:val="18"/>
                <w:szCs w:val="18"/>
              </w:rPr>
            </w:pPr>
            <w:r w:rsidRPr="00FF0E6D">
              <w:rPr>
                <w:b/>
                <w:bCs/>
                <w:sz w:val="18"/>
                <w:szCs w:val="18"/>
              </w:rPr>
              <w:t>Long distance water transfer</w:t>
            </w:r>
          </w:p>
        </w:tc>
        <w:tc>
          <w:tcPr>
            <w:tcW w:w="4185" w:type="dxa"/>
            <w:noWrap/>
            <w:hideMark/>
          </w:tcPr>
          <w:p w14:paraId="48CFF4EA" w14:textId="77777777" w:rsidR="00FF0E6D" w:rsidRPr="00FF0E6D" w:rsidRDefault="00FF0E6D">
            <w:pPr>
              <w:rPr>
                <w:b/>
                <w:bCs/>
                <w:sz w:val="18"/>
                <w:szCs w:val="18"/>
              </w:rPr>
            </w:pPr>
          </w:p>
        </w:tc>
      </w:tr>
      <w:tr w:rsidR="00FF0E6D" w:rsidRPr="00FF0E6D" w14:paraId="3258ABD4" w14:textId="77777777" w:rsidTr="00FF0E6D">
        <w:trPr>
          <w:trHeight w:val="300"/>
        </w:trPr>
        <w:tc>
          <w:tcPr>
            <w:tcW w:w="2025" w:type="dxa"/>
            <w:noWrap/>
            <w:hideMark/>
          </w:tcPr>
          <w:p w14:paraId="5887D7D0" w14:textId="77777777" w:rsidR="00FF0E6D" w:rsidRPr="00FF0E6D" w:rsidRDefault="00FF0E6D" w:rsidP="00FF0E6D">
            <w:pPr>
              <w:rPr>
                <w:sz w:val="18"/>
                <w:szCs w:val="18"/>
              </w:rPr>
            </w:pPr>
            <w:r w:rsidRPr="00FF0E6D">
              <w:rPr>
                <w:sz w:val="18"/>
                <w:szCs w:val="18"/>
              </w:rPr>
              <w:t>0.5</w:t>
            </w:r>
          </w:p>
        </w:tc>
        <w:tc>
          <w:tcPr>
            <w:tcW w:w="1393" w:type="dxa"/>
            <w:noWrap/>
            <w:hideMark/>
          </w:tcPr>
          <w:p w14:paraId="6E6F18E8" w14:textId="77777777" w:rsidR="00FF0E6D" w:rsidRPr="00FF0E6D" w:rsidRDefault="00FF0E6D" w:rsidP="00FF0E6D">
            <w:pPr>
              <w:rPr>
                <w:sz w:val="18"/>
                <w:szCs w:val="18"/>
              </w:rPr>
            </w:pPr>
            <w:r w:rsidRPr="00FF0E6D">
              <w:rPr>
                <w:sz w:val="18"/>
                <w:szCs w:val="18"/>
              </w:rPr>
              <w:t>1.4</w:t>
            </w:r>
          </w:p>
        </w:tc>
        <w:tc>
          <w:tcPr>
            <w:tcW w:w="4185" w:type="dxa"/>
            <w:noWrap/>
            <w:hideMark/>
          </w:tcPr>
          <w:p w14:paraId="371B6E06" w14:textId="77777777" w:rsidR="00FF0E6D" w:rsidRPr="00FF0E6D" w:rsidRDefault="00FF0E6D" w:rsidP="00FF0E6D">
            <w:pPr>
              <w:rPr>
                <w:sz w:val="18"/>
                <w:szCs w:val="18"/>
              </w:rPr>
            </w:pPr>
            <w:r w:rsidRPr="00FF0E6D">
              <w:rPr>
                <w:sz w:val="18"/>
                <w:szCs w:val="18"/>
              </w:rPr>
              <w:t>(range) kWh/m3</w:t>
            </w:r>
          </w:p>
        </w:tc>
      </w:tr>
    </w:tbl>
    <w:p w14:paraId="21F52D4D" w14:textId="77777777" w:rsidR="00FF0E6D" w:rsidRDefault="00FF0E6D" w:rsidP="006A3649"/>
    <w:p w14:paraId="07F804A9" w14:textId="5BD9FE87" w:rsidR="00FF0E6D" w:rsidRDefault="00817FDC" w:rsidP="006A3649">
      <w:r>
        <w:rPr>
          <w:noProof/>
        </w:rPr>
        <w:lastRenderedPageBreak/>
        <w:drawing>
          <wp:inline distT="0" distB="0" distL="0" distR="0" wp14:anchorId="5506710F" wp14:editId="4527B653">
            <wp:extent cx="5400040" cy="7009130"/>
            <wp:effectExtent l="0" t="0" r="0" b="1270"/>
            <wp:docPr id="57362612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26122" name="Picture 1" descr="A screenshot of a computer screen&#10;&#10;Description automatically generated"/>
                    <pic:cNvPicPr/>
                  </pic:nvPicPr>
                  <pic:blipFill>
                    <a:blip r:embed="rId24"/>
                    <a:stretch>
                      <a:fillRect/>
                    </a:stretch>
                  </pic:blipFill>
                  <pic:spPr>
                    <a:xfrm>
                      <a:off x="0" y="0"/>
                      <a:ext cx="5400040" cy="7009130"/>
                    </a:xfrm>
                    <a:prstGeom prst="rect">
                      <a:avLst/>
                    </a:prstGeom>
                  </pic:spPr>
                </pic:pic>
              </a:graphicData>
            </a:graphic>
          </wp:inline>
        </w:drawing>
      </w:r>
    </w:p>
    <w:p w14:paraId="40DC4BCE" w14:textId="77777777" w:rsidR="00817FDC" w:rsidRDefault="00817FDC" w:rsidP="00817FDC">
      <w:pPr>
        <w:spacing w:line="480" w:lineRule="auto"/>
      </w:pPr>
      <w:r w:rsidRPr="007A7C00">
        <w:t xml:space="preserve">Therefore,  the difference between </w:t>
      </w:r>
      <w:r>
        <w:t xml:space="preserve">the main </w:t>
      </w:r>
      <w:r w:rsidRPr="007A7C00">
        <w:t>water costs (</w:t>
      </w:r>
      <w:r>
        <w:t xml:space="preserve">i.e., </w:t>
      </w:r>
      <w:r w:rsidRPr="007A7C00">
        <w:t>treatment, potabilization</w:t>
      </w:r>
      <w:r>
        <w:t>,</w:t>
      </w:r>
      <w:r w:rsidRPr="007A7C00">
        <w:t xml:space="preserve"> and sewer</w:t>
      </w:r>
      <w:r w:rsidRPr="007A7C00">
        <w:rPr>
          <w:color w:val="000000" w:themeColor="text1"/>
        </w:rPr>
        <w:t>) and the billed water cost</w:t>
      </w:r>
      <w:r>
        <w:rPr>
          <w:color w:val="000000" w:themeColor="text1"/>
        </w:rPr>
        <w:t>s</w:t>
      </w:r>
      <w:r w:rsidRPr="007A7C00">
        <w:rPr>
          <w:color w:val="000000" w:themeColor="text1"/>
        </w:rPr>
        <w:t xml:space="preserve"> in different cities not only illustrates the complexity </w:t>
      </w:r>
      <w:r>
        <w:rPr>
          <w:color w:val="000000" w:themeColor="text1"/>
        </w:rPr>
        <w:t>of</w:t>
      </w:r>
      <w:r w:rsidRPr="007A7C00">
        <w:rPr>
          <w:color w:val="000000" w:themeColor="text1"/>
        </w:rPr>
        <w:t xml:space="preserve"> water economics, but also that when excluding regional disparities</w:t>
      </w:r>
      <w:r>
        <w:rPr>
          <w:color w:val="000000" w:themeColor="text1"/>
        </w:rPr>
        <w:t xml:space="preserve"> and recognizing societal services as resilience or recycling</w:t>
      </w:r>
      <w:r w:rsidRPr="007A7C00">
        <w:rPr>
          <w:color w:val="000000" w:themeColor="text1"/>
        </w:rPr>
        <w:t xml:space="preserve">, the costs between the </w:t>
      </w:r>
      <w:r>
        <w:rPr>
          <w:color w:val="000000" w:themeColor="text1"/>
        </w:rPr>
        <w:t>centralized and decentralized approaches</w:t>
      </w:r>
      <w:r w:rsidRPr="007A7C00">
        <w:rPr>
          <w:color w:val="000000" w:themeColor="text1"/>
        </w:rPr>
        <w:t xml:space="preserve"> </w:t>
      </w:r>
      <w:r>
        <w:rPr>
          <w:color w:val="000000" w:themeColor="text1"/>
        </w:rPr>
        <w:t>are comparable</w:t>
      </w:r>
      <w:r w:rsidRPr="007A7C00">
        <w:rPr>
          <w:color w:val="000000" w:themeColor="text1"/>
        </w:rPr>
        <w:t xml:space="preserve">. The conventional </w:t>
      </w:r>
      <w:r>
        <w:rPr>
          <w:color w:val="000000" w:themeColor="text1"/>
        </w:rPr>
        <w:t xml:space="preserve">centralized </w:t>
      </w:r>
      <w:r w:rsidRPr="007A7C00">
        <w:rPr>
          <w:color w:val="000000" w:themeColor="text1"/>
        </w:rPr>
        <w:t>system has an approximate cost of 1</w:t>
      </w:r>
      <w:r>
        <w:rPr>
          <w:color w:val="000000" w:themeColor="text1"/>
        </w:rPr>
        <w:t>.2</w:t>
      </w:r>
      <w:r w:rsidRPr="007A7C00">
        <w:rPr>
          <w:rFonts w:cs="Times New Roman"/>
          <w:color w:val="000000" w:themeColor="text1"/>
          <w:shd w:val="clear" w:color="auto" w:fill="FFFFFF"/>
        </w:rPr>
        <w:t>±0.5$/m</w:t>
      </w:r>
      <w:r w:rsidRPr="007A7C00">
        <w:rPr>
          <w:rFonts w:cs="Times New Roman"/>
          <w:color w:val="000000" w:themeColor="text1"/>
          <w:shd w:val="clear" w:color="auto" w:fill="FFFFFF"/>
          <w:vertAlign w:val="superscript"/>
        </w:rPr>
        <w:t>3</w:t>
      </w:r>
      <w:r w:rsidRPr="007A7C00">
        <w:rPr>
          <w:color w:val="000000" w:themeColor="text1"/>
        </w:rPr>
        <w:t xml:space="preserve"> without considering </w:t>
      </w:r>
      <w:r w:rsidRPr="007A7C00">
        <w:t xml:space="preserve">any </w:t>
      </w:r>
      <w:r>
        <w:t>recycling</w:t>
      </w:r>
      <w:r w:rsidRPr="007A7C00">
        <w:t xml:space="preserve"> capability and taking </w:t>
      </w:r>
      <w:r w:rsidRPr="007A7C00">
        <w:lastRenderedPageBreak/>
        <w:t xml:space="preserve">advantage of </w:t>
      </w:r>
      <w:r>
        <w:t>an already-built</w:t>
      </w:r>
      <w:r w:rsidRPr="007A7C00">
        <w:t xml:space="preserve"> infrastructure and the economies of scale</w:t>
      </w:r>
      <w:r>
        <w:t xml:space="preserve"> (SS)</w:t>
      </w:r>
      <w:r w:rsidRPr="007A7C00">
        <w:t xml:space="preserve">. </w:t>
      </w:r>
      <w:r>
        <w:t>Even if</w:t>
      </w:r>
      <w:r w:rsidRPr="007A7C00">
        <w:t xml:space="preserve"> the D-SS </w:t>
      </w:r>
      <w:r>
        <w:t xml:space="preserve">can </w:t>
      </w:r>
      <w:r w:rsidRPr="007A7C00">
        <w:t xml:space="preserve">lower </w:t>
      </w:r>
      <w:r>
        <w:t xml:space="preserve">the overall </w:t>
      </w:r>
      <w:r w:rsidRPr="007A7C00">
        <w:t xml:space="preserve">operational costs </w:t>
      </w:r>
      <w:r>
        <w:t>(due to</w:t>
      </w:r>
      <w:r w:rsidRPr="007A7C00">
        <w:t xml:space="preserve"> higher recovery efficiencies</w:t>
      </w:r>
      <w:r>
        <w:t>)</w:t>
      </w:r>
      <w:r w:rsidRPr="007A7C00">
        <w:t xml:space="preserve"> </w:t>
      </w:r>
      <w:r>
        <w:t>when compared</w:t>
      </w:r>
      <w:r w:rsidRPr="007A7C00">
        <w:t xml:space="preserve"> to the conventional approach, the need to adapt the </w:t>
      </w:r>
      <w:r>
        <w:t xml:space="preserve">infrastructure </w:t>
      </w:r>
      <w:r w:rsidRPr="007A7C00">
        <w:t>(i.e., NoMix toilets</w:t>
      </w:r>
      <w:r>
        <w:t>,</w:t>
      </w:r>
      <w:r w:rsidRPr="007A7C00">
        <w:t xml:space="preserve"> brown-yellow lines</w:t>
      </w:r>
      <w:r>
        <w:t>, remote monitoring and control, etc.</w:t>
      </w:r>
      <w:r w:rsidRPr="007A7C00">
        <w:t xml:space="preserve">) </w:t>
      </w:r>
      <w:r>
        <w:t xml:space="preserve">still </w:t>
      </w:r>
      <w:r w:rsidRPr="007A7C00">
        <w:t xml:space="preserve">results in higher </w:t>
      </w:r>
      <w:r>
        <w:t xml:space="preserve">overall </w:t>
      </w:r>
      <w:r w:rsidRPr="007A7C00">
        <w:t>cost</w:t>
      </w:r>
      <w:r>
        <w:t>s</w:t>
      </w:r>
      <w:r w:rsidRPr="007A7C00">
        <w:t xml:space="preserve"> 1.8±0.3$/m</w:t>
      </w:r>
      <w:r w:rsidRPr="00486C42">
        <w:rPr>
          <w:vertAlign w:val="superscript"/>
        </w:rPr>
        <w:t>3</w:t>
      </w:r>
      <w:r>
        <w:t>. Nevertheless, as the D-SS approach enables the recycling of 85-95% of the water, a more realistic comparison with the centralized paradigm should also consider the cost of either direct or indirect potable reuse to account for such resilience-enhancing capability. Centralized potable reuse strategies also vary significantly in cost and type, but the most common and benchmarked alternatives are in the range of 1.2-2$/m</w:t>
      </w:r>
      <w:r w:rsidRPr="00494238">
        <w:rPr>
          <w:vertAlign w:val="superscript"/>
        </w:rPr>
        <w:t>3</w:t>
      </w:r>
      <w:r>
        <w:t xml:space="preserve"> </w:t>
      </w:r>
      <w:sdt>
        <w:sdtPr>
          <w:rPr>
            <w:color w:val="000000"/>
          </w:rPr>
          <w:tag w:val="MENDELEY_CITATION_v3_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"/>
          <w:id w:val="1662351870"/>
          <w:placeholder>
            <w:docPart w:val="AAF32542D5F34049A1D9F117A0D94BF0"/>
          </w:placeholder>
        </w:sdtPr>
        <w:sdtContent>
          <w:r w:rsidRPr="00AC41CE">
            <w:rPr>
              <w:color w:val="000000"/>
            </w:rPr>
            <w:t>(Keller et al., 2021)</w:t>
          </w:r>
        </w:sdtContent>
      </w:sdt>
      <w:r>
        <w:t>. The addition of potable reuse would significantly increase the overall cost of water (2</w:t>
      </w:r>
      <w:r w:rsidRPr="007A7C00">
        <w:t>±0.</w:t>
      </w:r>
      <w:r>
        <w:t>5</w:t>
      </w:r>
      <w:r w:rsidRPr="007A7C00">
        <w:t>$/m</w:t>
      </w:r>
      <w:r w:rsidRPr="00486C42">
        <w:rPr>
          <w:vertAlign w:val="superscript"/>
        </w:rPr>
        <w:t>3</w:t>
      </w:r>
      <w:r>
        <w:t>), but it would allow a more comprehensive comparison with the D-SS approach given they would provide the same societal service (i.e., drinking-quality water without taping on traditional supply sources). Using this comparison, the costs of the decentralized system would be lower than the combination of the conventional system when augmented with reuse potable strategies.</w:t>
      </w:r>
    </w:p>
    <w:p w14:paraId="776BD957" w14:textId="64E68C1A" w:rsidR="005A6A6D" w:rsidRDefault="005A6A6D">
      <w:pPr>
        <w:jc w:val="left"/>
      </w:pPr>
      <w:r>
        <w:br w:type="page"/>
      </w:r>
    </w:p>
    <w:p w14:paraId="47DCC1F2" w14:textId="23FA7344" w:rsidR="00CD1EB2" w:rsidRDefault="00CD1EB2" w:rsidP="00CD1EB2">
      <w:pPr>
        <w:pStyle w:val="Heading1"/>
        <w:ind w:left="431" w:hanging="431"/>
      </w:pPr>
      <w:bookmarkStart w:id="158" w:name="_Toc149134837"/>
      <w:r>
        <w:lastRenderedPageBreak/>
        <w:t>SIMBA model</w:t>
      </w:r>
      <w:r w:rsidR="00AD31A7">
        <w:t xml:space="preserve"> overview</w:t>
      </w:r>
      <w:bookmarkEnd w:id="158"/>
    </w:p>
    <w:p w14:paraId="7B094876" w14:textId="328B62E1" w:rsidR="00CD1EB2" w:rsidRPr="00AD31A7" w:rsidRDefault="00CD1EB2" w:rsidP="00AD31A7">
      <w:pPr>
        <w:spacing w:before="240" w:line="360" w:lineRule="auto"/>
        <w:rPr>
          <w:rFonts w:cs="Arial"/>
          <w:sz w:val="20"/>
          <w:szCs w:val="20"/>
        </w:rPr>
      </w:pPr>
      <w:r w:rsidRPr="00AD31A7">
        <w:rPr>
          <w:rFonts w:cs="Arial"/>
          <w:sz w:val="20"/>
          <w:szCs w:val="20"/>
        </w:rPr>
        <w:t xml:space="preserve">We developed a series of models based on the source-separation concept to investigate the feasibility of implementing decentralized water and wastewater treatment systems. The models were built following the recommendations of the IWA Guidelines for Using Activated Sludge Models (Rieger et al. 2012a) and using the advanced modelling platform SIMBA# [v4.2]. All the models were designed with the energy-producing anaerobic co-digestion process as the main treatment with the influent flows derived from a source separation approach (i.e., organic waste and brown, yellow, and grey water) instead of using the energy-intense conventional aeration-based treatment (i.e., activated sludge), which do not follow a source separation approach. The developed models for the mainstream process were built on an adapted biokinetic model based on ADM1 (Anaerobic Digestion Model) of the International Water Association. The adapted models were specifically built to allow the solving of multiple substrates (i.e., food, agricultural, and industrial wastes), including brown and black water streams (i.e., toilet-captured flows), and it was modified to consider pH changes in the internal pH value calculation by using a specific algebraic equation solver. </w:t>
      </w:r>
    </w:p>
    <w:p w14:paraId="2E2DD81F" w14:textId="77777777" w:rsidR="00CD1EB2" w:rsidRPr="00AD31A7" w:rsidRDefault="00CD1EB2" w:rsidP="00AD31A7">
      <w:pPr>
        <w:spacing w:before="240" w:line="360" w:lineRule="auto"/>
        <w:rPr>
          <w:rFonts w:cs="Arial"/>
          <w:sz w:val="20"/>
          <w:szCs w:val="20"/>
        </w:rPr>
      </w:pPr>
      <w:r w:rsidRPr="00AD31A7">
        <w:rPr>
          <w:rFonts w:cs="Arial"/>
          <w:sz w:val="20"/>
          <w:szCs w:val="20"/>
        </w:rPr>
        <w:t>The corresponding aeration system for the grey water flow (i.e., showers, faucets flows, garage, garden) and the biofilm-based nitrogen removal sub-system used the inCTRL-ASM biokinetic model developed by the Institut für Automation und Kommunikation (ifak 2017). To construct the layout of the aeration system, we included blowers, pipes, fittings, valves, and diffusers mechanistic models for each actuator. The piping system was modelled using the Darcy–Weisbach equation, with the friction factor calculated using the Swamee &amp; Jain (1976) equation. The pressure rise across blowers and pressure drops across valves and diffusers are calculated using polynomial functions based on airflow rate, which have been calibrated using manufacturer data. More information on the aeration system models can be found in Schraa et al. (2015). Aeration control was accounted for by means of continuous feedback using proportional-integral or proportional-integral-derivative (PID) control algorithms. To model the behavior of the automatic valves, a control algorithm was implemented that fixes the valve position of the lane with the highest oxygen requirement and allows the other valve to vary to adjust the required airflow.</w:t>
      </w:r>
    </w:p>
    <w:p w14:paraId="2FC8DD7A" w14:textId="77777777" w:rsidR="00CD1EB2" w:rsidRPr="00AD31A7" w:rsidRDefault="00CD1EB2" w:rsidP="00AD31A7">
      <w:pPr>
        <w:spacing w:before="240" w:line="360" w:lineRule="auto"/>
        <w:rPr>
          <w:rFonts w:cs="Arial"/>
          <w:sz w:val="20"/>
          <w:szCs w:val="20"/>
        </w:rPr>
      </w:pPr>
      <w:r w:rsidRPr="00AD31A7">
        <w:rPr>
          <w:rFonts w:cs="Arial"/>
          <w:sz w:val="20"/>
          <w:szCs w:val="20"/>
        </w:rPr>
        <w:t>The sub-system for the nitrogen removal of the effluent generated in the anaerobic co-digestion mainstream process was modeled with an in-house inCTRL-ASM biofilm-based biokinetic model, which includes two-step nitrification and the growth of anammox bacteria (AMX), in addition to hydrolysis, adsorption, fermentation, and the growth of ordinary heterotrophic organisms (OHO), phosphorus accumulating organisms (PAO), and methylotrophs. The anammox biokinetic sub-model was based on the model of Koch et al. (2000), and the value of the half-saturation coefficient for oxygen was determined based on data reported by Strous et al. (1997).</w:t>
      </w:r>
    </w:p>
    <w:p w14:paraId="47E55E59" w14:textId="77777777" w:rsidR="00CD1EB2" w:rsidRDefault="00CD1EB2" w:rsidP="00AD31A7">
      <w:pPr>
        <w:spacing w:before="240" w:line="360" w:lineRule="auto"/>
        <w:rPr>
          <w:rFonts w:cs="Arial"/>
          <w:sz w:val="20"/>
          <w:szCs w:val="20"/>
        </w:rPr>
      </w:pPr>
      <w:r w:rsidRPr="00AD31A7">
        <w:rPr>
          <w:rFonts w:cs="Arial"/>
          <w:sz w:val="20"/>
          <w:szCs w:val="20"/>
        </w:rPr>
        <w:t xml:space="preserve">Simulation results were cross-checked with an Excel-based model exclusively built for this project. The Excel-based model was used to calculate in steady-state conditions the size, cost, </w:t>
      </w:r>
      <w:r w:rsidRPr="00AD31A7">
        <w:rPr>
          <w:rFonts w:cs="Arial"/>
          <w:sz w:val="20"/>
          <w:szCs w:val="20"/>
        </w:rPr>
        <w:lastRenderedPageBreak/>
        <w:t>performance, and main technical details of all necessary equipment units and correlate, through engineering-based equations, all collected knowledge from literature, manufacturers, and specialized software (e.g., Capdetworks, etc.). The simulation results were further cross-checked with complementary software specialized in source separation modelling [Sampson; Zinati, 2021] and software to provide detailed mass and energy flow analysis [e!Sankey; Barnosell, 2023] (SS).</w:t>
      </w:r>
    </w:p>
    <w:p w14:paraId="73C492A9" w14:textId="2EE079B0" w:rsidR="00AD31A7" w:rsidRPr="00AD31A7" w:rsidRDefault="00AD31A7" w:rsidP="00AD31A7">
      <w:pPr>
        <w:pStyle w:val="Heading1"/>
      </w:pPr>
      <w:bookmarkStart w:id="159" w:name="_Toc149134838"/>
      <w:r>
        <w:t>The SIMBA  modules</w:t>
      </w:r>
      <w:bookmarkEnd w:id="159"/>
    </w:p>
    <w:p w14:paraId="1F1D6C13" w14:textId="77777777" w:rsidR="00AD31A7" w:rsidRPr="00AD31A7" w:rsidRDefault="00AD31A7" w:rsidP="00AD31A7">
      <w:pPr>
        <w:spacing w:line="360" w:lineRule="auto"/>
        <w:rPr>
          <w:rFonts w:cs="Arial"/>
          <w:sz w:val="20"/>
          <w:szCs w:val="20"/>
        </w:rPr>
      </w:pPr>
      <w:r w:rsidRPr="00D050A2">
        <w:rPr>
          <w:rFonts w:cs="Arial"/>
          <w:sz w:val="20"/>
          <w:szCs w:val="20"/>
        </w:rPr>
        <w:t xml:space="preserve">The source separation-based model is applied to one of the urban </w:t>
      </w:r>
      <w:r w:rsidRPr="00AD31A7">
        <w:rPr>
          <w:rFonts w:cs="Arial"/>
          <w:sz w:val="20"/>
          <w:szCs w:val="20"/>
        </w:rPr>
        <w:t xml:space="preserve">development </w:t>
      </w:r>
      <w:r w:rsidRPr="00D050A2">
        <w:rPr>
          <w:rFonts w:cs="Arial"/>
          <w:sz w:val="20"/>
          <w:szCs w:val="20"/>
        </w:rPr>
        <w:t>scenarios</w:t>
      </w:r>
      <w:r w:rsidRPr="00AD31A7">
        <w:rPr>
          <w:rFonts w:cs="Arial"/>
          <w:sz w:val="20"/>
          <w:szCs w:val="20"/>
        </w:rPr>
        <w:t xml:space="preserve"> (city block)</w:t>
      </w:r>
      <w:r w:rsidRPr="00D050A2">
        <w:rPr>
          <w:rFonts w:cs="Arial"/>
          <w:sz w:val="20"/>
          <w:szCs w:val="20"/>
        </w:rPr>
        <w:t>. The D-SS scenario was simulated using the modeling software SIMBA#, which was augmented with manufacturing specifications and available technical literature. The separation-based model comprises five main modules: the Anaerobic Digestion Module, the Nitrogen Recovery Module, the Co-Digestion Module, the Greywater Module, and the Rainwater Harvesting Module.</w:t>
      </w:r>
    </w:p>
    <w:p w14:paraId="46C7D138" w14:textId="77777777" w:rsidR="00AD31A7" w:rsidRPr="00AD31A7" w:rsidRDefault="00AD31A7" w:rsidP="00AD31A7">
      <w:pPr>
        <w:spacing w:line="360" w:lineRule="auto"/>
        <w:rPr>
          <w:rFonts w:cs="Arial"/>
          <w:sz w:val="20"/>
          <w:szCs w:val="20"/>
        </w:rPr>
      </w:pPr>
    </w:p>
    <w:p w14:paraId="7AB233A5" w14:textId="77777777" w:rsidR="00AD31A7" w:rsidRPr="00AD31A7" w:rsidRDefault="00AD31A7" w:rsidP="00AD31A7">
      <w:pPr>
        <w:pStyle w:val="ListParagraph"/>
        <w:numPr>
          <w:ilvl w:val="0"/>
          <w:numId w:val="15"/>
        </w:numPr>
        <w:spacing w:line="360" w:lineRule="auto"/>
        <w:jc w:val="both"/>
        <w:rPr>
          <w:rFonts w:ascii="Arial" w:hAnsi="Arial" w:cs="Arial"/>
          <w:sz w:val="20"/>
          <w:szCs w:val="20"/>
        </w:rPr>
      </w:pPr>
      <w:r w:rsidRPr="00AD31A7">
        <w:rPr>
          <w:rFonts w:ascii="Arial" w:hAnsi="Arial" w:cs="Arial"/>
          <w:sz w:val="20"/>
          <w:szCs w:val="20"/>
        </w:rPr>
        <w:t>The Anaerobic Digestion Module</w:t>
      </w:r>
    </w:p>
    <w:p w14:paraId="21744D22" w14:textId="77777777" w:rsidR="00AD31A7" w:rsidRPr="00AD31A7" w:rsidRDefault="00AD31A7" w:rsidP="00AD31A7">
      <w:pPr>
        <w:pStyle w:val="ListParagraph"/>
        <w:numPr>
          <w:ilvl w:val="0"/>
          <w:numId w:val="15"/>
        </w:numPr>
        <w:spacing w:line="360" w:lineRule="auto"/>
        <w:jc w:val="both"/>
        <w:rPr>
          <w:rFonts w:ascii="Arial" w:hAnsi="Arial" w:cs="Arial"/>
          <w:sz w:val="20"/>
          <w:szCs w:val="20"/>
        </w:rPr>
      </w:pPr>
      <w:r w:rsidRPr="00AD31A7">
        <w:rPr>
          <w:rFonts w:ascii="Arial" w:hAnsi="Arial" w:cs="Arial"/>
          <w:sz w:val="20"/>
          <w:szCs w:val="20"/>
        </w:rPr>
        <w:t>The Nitrogen Recovery Module</w:t>
      </w:r>
    </w:p>
    <w:p w14:paraId="05BFE580" w14:textId="77777777" w:rsidR="00AD31A7" w:rsidRPr="00AD31A7" w:rsidRDefault="00AD31A7" w:rsidP="00AD31A7">
      <w:pPr>
        <w:pStyle w:val="ListParagraph"/>
        <w:numPr>
          <w:ilvl w:val="0"/>
          <w:numId w:val="15"/>
        </w:numPr>
        <w:spacing w:line="360" w:lineRule="auto"/>
        <w:jc w:val="both"/>
        <w:rPr>
          <w:rFonts w:ascii="Arial" w:hAnsi="Arial" w:cs="Arial"/>
          <w:sz w:val="20"/>
          <w:szCs w:val="20"/>
        </w:rPr>
      </w:pPr>
      <w:r w:rsidRPr="00AD31A7">
        <w:rPr>
          <w:rFonts w:ascii="Arial" w:hAnsi="Arial" w:cs="Arial"/>
          <w:sz w:val="20"/>
          <w:szCs w:val="20"/>
        </w:rPr>
        <w:t>The Co-Digestion Module</w:t>
      </w:r>
    </w:p>
    <w:p w14:paraId="2DD4124E" w14:textId="77777777" w:rsidR="00AD31A7" w:rsidRPr="00AD31A7" w:rsidRDefault="00AD31A7" w:rsidP="00AD31A7">
      <w:pPr>
        <w:pStyle w:val="ListParagraph"/>
        <w:numPr>
          <w:ilvl w:val="0"/>
          <w:numId w:val="15"/>
        </w:numPr>
        <w:spacing w:line="360" w:lineRule="auto"/>
        <w:jc w:val="both"/>
        <w:rPr>
          <w:rFonts w:ascii="Arial" w:hAnsi="Arial" w:cs="Arial"/>
          <w:sz w:val="20"/>
          <w:szCs w:val="20"/>
        </w:rPr>
      </w:pPr>
      <w:r w:rsidRPr="00AD31A7">
        <w:rPr>
          <w:rFonts w:ascii="Arial" w:hAnsi="Arial" w:cs="Arial"/>
          <w:sz w:val="20"/>
          <w:szCs w:val="20"/>
        </w:rPr>
        <w:t>The Greywater Module</w:t>
      </w:r>
    </w:p>
    <w:p w14:paraId="3BCEF3A8" w14:textId="77777777" w:rsidR="00AD31A7" w:rsidRPr="00AD31A7" w:rsidRDefault="00AD31A7" w:rsidP="00AD31A7">
      <w:pPr>
        <w:pStyle w:val="ListParagraph"/>
        <w:numPr>
          <w:ilvl w:val="0"/>
          <w:numId w:val="15"/>
        </w:numPr>
        <w:spacing w:line="360" w:lineRule="auto"/>
        <w:jc w:val="both"/>
        <w:rPr>
          <w:rFonts w:ascii="Arial" w:hAnsi="Arial" w:cs="Arial"/>
          <w:sz w:val="20"/>
          <w:szCs w:val="20"/>
        </w:rPr>
      </w:pPr>
      <w:r w:rsidRPr="00AD31A7">
        <w:rPr>
          <w:rFonts w:ascii="Arial" w:hAnsi="Arial" w:cs="Arial"/>
          <w:sz w:val="20"/>
          <w:szCs w:val="20"/>
        </w:rPr>
        <w:t>The Rainwater Harvesting Module.</w:t>
      </w:r>
    </w:p>
    <w:p w14:paraId="0D664C26" w14:textId="77777777" w:rsidR="00AD31A7" w:rsidRPr="00AD31A7" w:rsidRDefault="00AD31A7" w:rsidP="00AD31A7">
      <w:pPr>
        <w:spacing w:line="360" w:lineRule="auto"/>
        <w:rPr>
          <w:rFonts w:cs="Arial"/>
          <w:sz w:val="20"/>
          <w:szCs w:val="20"/>
        </w:rPr>
      </w:pPr>
    </w:p>
    <w:p w14:paraId="288418A9"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118C255F" wp14:editId="48827777">
            <wp:extent cx="5810250" cy="3584850"/>
            <wp:effectExtent l="0" t="0" r="0" b="0"/>
            <wp:docPr id="516854013" name="Picture 516854013" descr="A diagram of a computer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20167" name="Picture 1" descr="A diagram of a computer network&#10;&#10;Description automatically generated with medium confidence"/>
                    <pic:cNvPicPr/>
                  </pic:nvPicPr>
                  <pic:blipFill rotWithShape="1">
                    <a:blip r:embed="rId25"/>
                    <a:srcRect b="6189"/>
                    <a:stretch/>
                  </pic:blipFill>
                  <pic:spPr bwMode="auto">
                    <a:xfrm>
                      <a:off x="0" y="0"/>
                      <a:ext cx="5813317" cy="3586742"/>
                    </a:xfrm>
                    <a:prstGeom prst="rect">
                      <a:avLst/>
                    </a:prstGeom>
                    <a:ln>
                      <a:noFill/>
                    </a:ln>
                    <a:extLst>
                      <a:ext uri="{53640926-AAD7-44D8-BBD7-CCE9431645EC}">
                        <a14:shadowObscured xmlns:a14="http://schemas.microsoft.com/office/drawing/2010/main"/>
                      </a:ext>
                    </a:extLst>
                  </pic:spPr>
                </pic:pic>
              </a:graphicData>
            </a:graphic>
          </wp:inline>
        </w:drawing>
      </w:r>
    </w:p>
    <w:p w14:paraId="6EB2D07A" w14:textId="77777777" w:rsidR="00AD31A7" w:rsidRPr="00AD31A7" w:rsidRDefault="00AD31A7" w:rsidP="00AD31A7">
      <w:pPr>
        <w:spacing w:line="360" w:lineRule="auto"/>
        <w:rPr>
          <w:rFonts w:cs="Arial"/>
          <w:sz w:val="20"/>
          <w:szCs w:val="20"/>
        </w:rPr>
      </w:pPr>
      <w:r w:rsidRPr="00AD31A7">
        <w:rPr>
          <w:rFonts w:cs="Arial"/>
          <w:i/>
          <w:iCs/>
          <w:color w:val="44536A"/>
          <w:sz w:val="20"/>
          <w:szCs w:val="20"/>
        </w:rPr>
        <w:lastRenderedPageBreak/>
        <w:t>SIMBA# simulation showcasing the Sankey diagrams for the flow movement of a) chemical oxygen demand; b) total nitrogen; c) total phosphorus; and d) volume.</w:t>
      </w:r>
    </w:p>
    <w:p w14:paraId="5CF4C44A" w14:textId="77777777" w:rsidR="00AD31A7" w:rsidRPr="00D050A2" w:rsidRDefault="00AD31A7" w:rsidP="00AD31A7">
      <w:pPr>
        <w:spacing w:line="360" w:lineRule="auto"/>
        <w:rPr>
          <w:rFonts w:cs="Arial"/>
          <w:sz w:val="20"/>
          <w:szCs w:val="20"/>
        </w:rPr>
      </w:pPr>
    </w:p>
    <w:p w14:paraId="351B4158" w14:textId="77777777" w:rsidR="00AD31A7" w:rsidRPr="00D050A2" w:rsidRDefault="00AD31A7" w:rsidP="00AD31A7">
      <w:pPr>
        <w:pStyle w:val="Heading2"/>
      </w:pPr>
      <w:bookmarkStart w:id="160" w:name="_Toc149134839"/>
      <w:r w:rsidRPr="00D050A2">
        <w:t>The Anaerobic Digestion Module</w:t>
      </w:r>
      <w:bookmarkEnd w:id="160"/>
    </w:p>
    <w:p w14:paraId="71A6AD79" w14:textId="77777777" w:rsidR="00AD31A7" w:rsidRPr="00AD31A7" w:rsidRDefault="00AD31A7" w:rsidP="00AD31A7">
      <w:pPr>
        <w:spacing w:line="360" w:lineRule="auto"/>
        <w:rPr>
          <w:rFonts w:cs="Arial"/>
          <w:sz w:val="20"/>
          <w:szCs w:val="20"/>
        </w:rPr>
      </w:pPr>
      <w:r w:rsidRPr="00D050A2">
        <w:rPr>
          <w:rFonts w:cs="Arial"/>
          <w:sz w:val="20"/>
          <w:szCs w:val="20"/>
        </w:rPr>
        <w:t xml:space="preserve">The Anaerobic Digestion (AD) module consists of an </w:t>
      </w:r>
      <w:r w:rsidRPr="00AD31A7">
        <w:rPr>
          <w:rFonts w:cs="Arial"/>
          <w:sz w:val="20"/>
          <w:szCs w:val="20"/>
        </w:rPr>
        <w:t>up-flow</w:t>
      </w:r>
      <w:r w:rsidRPr="00D050A2">
        <w:rPr>
          <w:rFonts w:cs="Arial"/>
          <w:sz w:val="20"/>
          <w:szCs w:val="20"/>
        </w:rPr>
        <w:t xml:space="preserve"> anaerobic sludge blanket reactor (UASB) with simultaneous struvite precipitation, treating approximately 10% of the system's flow, which includes brown water and organic waste. This module was constructed using an adapted biokinetic model based on ADM1 (Anaerobic Digestion Model). The UASB is designed with a hydraulic retention time (HRT) of 7.15 days and a solids retention time (SRT) of 30 days. It features a degassing membrane contactor and a reactor for gas and liquid separation. The total space requirements for this module are approximately 40 m³, encompassing the UASB (20 m³), struvite precipitation (4 m³), digestate tanks (5 m³), microturbines (3 m³), chemical dosing (1 m³), and monitoring equipment (2 m³). The produced biogas is used for energy production, contributing to approximately 60% of the energy requirements. The module also yields struvite precipitate (18% P recovery and 3% N recovery) and digestate (60% P recovery and 15% N recovery).</w:t>
      </w:r>
    </w:p>
    <w:p w14:paraId="2259F95D" w14:textId="77777777" w:rsidR="00AD31A7" w:rsidRPr="00AD31A7" w:rsidRDefault="00AD31A7" w:rsidP="00AD31A7">
      <w:pPr>
        <w:spacing w:line="360" w:lineRule="auto"/>
        <w:rPr>
          <w:rFonts w:cs="Arial"/>
          <w:sz w:val="20"/>
          <w:szCs w:val="20"/>
        </w:rPr>
      </w:pPr>
    </w:p>
    <w:p w14:paraId="70C028BE" w14:textId="77777777" w:rsidR="00AD31A7" w:rsidRPr="00D050A2" w:rsidRDefault="00AD31A7" w:rsidP="00AD31A7">
      <w:pPr>
        <w:spacing w:line="360" w:lineRule="auto"/>
        <w:rPr>
          <w:rFonts w:cs="Arial"/>
          <w:sz w:val="20"/>
          <w:szCs w:val="20"/>
        </w:rPr>
      </w:pPr>
      <w:r w:rsidRPr="00AD31A7">
        <w:rPr>
          <w:rFonts w:cs="Arial"/>
          <w:noProof/>
          <w:sz w:val="20"/>
          <w:szCs w:val="20"/>
        </w:rPr>
        <w:drawing>
          <wp:inline distT="0" distB="0" distL="0" distR="0" wp14:anchorId="502DF4C9" wp14:editId="0E1493B8">
            <wp:extent cx="5943600" cy="2917190"/>
            <wp:effectExtent l="0" t="0" r="0" b="0"/>
            <wp:docPr id="1823748368"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48368" name="Picture 1" descr="A diagram of a computer&#10;&#10;Description automatically generated"/>
                    <pic:cNvPicPr/>
                  </pic:nvPicPr>
                  <pic:blipFill>
                    <a:blip r:embed="rId26"/>
                    <a:stretch>
                      <a:fillRect/>
                    </a:stretch>
                  </pic:blipFill>
                  <pic:spPr>
                    <a:xfrm>
                      <a:off x="0" y="0"/>
                      <a:ext cx="5943600" cy="2917190"/>
                    </a:xfrm>
                    <a:prstGeom prst="rect">
                      <a:avLst/>
                    </a:prstGeom>
                  </pic:spPr>
                </pic:pic>
              </a:graphicData>
            </a:graphic>
          </wp:inline>
        </w:drawing>
      </w:r>
    </w:p>
    <w:p w14:paraId="16E7F790" w14:textId="77777777" w:rsidR="00AD31A7" w:rsidRPr="00AD31A7" w:rsidRDefault="00AD31A7" w:rsidP="00AD31A7">
      <w:pPr>
        <w:spacing w:line="360" w:lineRule="auto"/>
        <w:rPr>
          <w:rFonts w:cs="Arial"/>
          <w:b/>
          <w:bCs/>
          <w:sz w:val="20"/>
          <w:szCs w:val="20"/>
        </w:rPr>
      </w:pPr>
      <w:r w:rsidRPr="00AD31A7">
        <w:rPr>
          <w:rFonts w:cs="Arial"/>
          <w:b/>
          <w:bCs/>
          <w:sz w:val="20"/>
          <w:szCs w:val="20"/>
        </w:rPr>
        <w:br w:type="page"/>
      </w:r>
    </w:p>
    <w:p w14:paraId="5C111093" w14:textId="77777777" w:rsidR="00AD31A7" w:rsidRPr="00D050A2" w:rsidRDefault="00AD31A7" w:rsidP="00AD31A7">
      <w:pPr>
        <w:pStyle w:val="Heading2"/>
      </w:pPr>
      <w:bookmarkStart w:id="161" w:name="_Toc149134840"/>
      <w:r w:rsidRPr="00D050A2">
        <w:lastRenderedPageBreak/>
        <w:t>The Nitrogen Recovery Module</w:t>
      </w:r>
      <w:bookmarkEnd w:id="161"/>
    </w:p>
    <w:p w14:paraId="15B5B943" w14:textId="77777777" w:rsidR="00AD31A7" w:rsidRPr="00AD31A7" w:rsidRDefault="00AD31A7" w:rsidP="00AD31A7">
      <w:pPr>
        <w:spacing w:line="360" w:lineRule="auto"/>
        <w:rPr>
          <w:rFonts w:cs="Arial"/>
          <w:sz w:val="20"/>
          <w:szCs w:val="20"/>
        </w:rPr>
      </w:pPr>
      <w:r w:rsidRPr="00D050A2">
        <w:rPr>
          <w:rFonts w:cs="Arial"/>
          <w:sz w:val="20"/>
          <w:szCs w:val="20"/>
        </w:rPr>
        <w:t xml:space="preserve">The nitrogen removal module, responsible for treating effluent from anaerobic co-digestion, is modeled using a single-stage OLAND process, suitable for decentralized, small-scale treatment systems with high organic matter loads. </w:t>
      </w:r>
      <w:r w:rsidRPr="00AD31A7">
        <w:rPr>
          <w:rFonts w:cs="Arial"/>
          <w:sz w:val="20"/>
          <w:szCs w:val="20"/>
        </w:rPr>
        <w:t xml:space="preserve">The main goal of the process is to reduce the nitrogen concentration, which is reduced by approximately 65-70%. </w:t>
      </w:r>
      <w:r w:rsidRPr="00D050A2">
        <w:rPr>
          <w:rFonts w:cs="Arial"/>
          <w:sz w:val="20"/>
          <w:szCs w:val="20"/>
        </w:rPr>
        <w:t>The Oland model is constructed with an in-house inCTRL-ASM biofilm-based biokinetic model, incorporating two-step nitrification and the growth of anammox bacteria (AMX), as well as other processes like hydrolysis, adsorption, fermentation, and the growth of various organisms. To avoid algebraic issues due to the small size of the decentralized unit, the nitrogen removal module utilizes four scaled-up reactors instead of a single reactor. This module requires approximately 5 m³ of space, including a monitoring station and equipment. The aeration system for the nitrogen module is integrated with the Grey Water Module's aeration system.</w:t>
      </w:r>
    </w:p>
    <w:p w14:paraId="7790FB5B" w14:textId="77777777" w:rsidR="00AD31A7" w:rsidRPr="00AD31A7" w:rsidRDefault="00AD31A7" w:rsidP="00AD31A7">
      <w:pPr>
        <w:spacing w:line="360" w:lineRule="auto"/>
        <w:rPr>
          <w:rFonts w:cs="Arial"/>
          <w:sz w:val="20"/>
          <w:szCs w:val="20"/>
        </w:rPr>
      </w:pPr>
    </w:p>
    <w:p w14:paraId="1007BEDC"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4673C55F" wp14:editId="6267AAF2">
            <wp:extent cx="5943600" cy="3120390"/>
            <wp:effectExtent l="0" t="0" r="0" b="3810"/>
            <wp:docPr id="606069274" name="Picture 1" descr="A computer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69274" name="Picture 1" descr="A computer diagram of a computer&#10;&#10;Description automatically generated with medium confidence"/>
                    <pic:cNvPicPr/>
                  </pic:nvPicPr>
                  <pic:blipFill>
                    <a:blip r:embed="rId27"/>
                    <a:stretch>
                      <a:fillRect/>
                    </a:stretch>
                  </pic:blipFill>
                  <pic:spPr>
                    <a:xfrm>
                      <a:off x="0" y="0"/>
                      <a:ext cx="5943600" cy="3120390"/>
                    </a:xfrm>
                    <a:prstGeom prst="rect">
                      <a:avLst/>
                    </a:prstGeom>
                  </pic:spPr>
                </pic:pic>
              </a:graphicData>
            </a:graphic>
          </wp:inline>
        </w:drawing>
      </w:r>
    </w:p>
    <w:p w14:paraId="1431A783" w14:textId="77777777" w:rsidR="00AD31A7" w:rsidRPr="00AD31A7" w:rsidRDefault="00AD31A7" w:rsidP="00AD31A7">
      <w:pPr>
        <w:spacing w:line="360" w:lineRule="auto"/>
        <w:rPr>
          <w:rFonts w:cs="Arial"/>
          <w:sz w:val="20"/>
          <w:szCs w:val="20"/>
        </w:rPr>
      </w:pPr>
    </w:p>
    <w:p w14:paraId="4FF3F8CC" w14:textId="77777777" w:rsidR="00AD31A7" w:rsidRPr="00AD31A7" w:rsidRDefault="00AD31A7" w:rsidP="00AD31A7">
      <w:pPr>
        <w:spacing w:line="360" w:lineRule="auto"/>
        <w:rPr>
          <w:rFonts w:cs="Arial"/>
          <w:b/>
          <w:bCs/>
          <w:sz w:val="20"/>
          <w:szCs w:val="20"/>
        </w:rPr>
      </w:pPr>
      <w:r w:rsidRPr="00AD31A7">
        <w:rPr>
          <w:rFonts w:cs="Arial"/>
          <w:b/>
          <w:bCs/>
          <w:sz w:val="20"/>
          <w:szCs w:val="20"/>
        </w:rPr>
        <w:br w:type="page"/>
      </w:r>
    </w:p>
    <w:p w14:paraId="5D9C8A64" w14:textId="77777777" w:rsidR="00AD31A7" w:rsidRPr="00D050A2" w:rsidRDefault="00AD31A7" w:rsidP="00AD31A7">
      <w:pPr>
        <w:pStyle w:val="Heading2"/>
      </w:pPr>
      <w:bookmarkStart w:id="162" w:name="_Toc149134841"/>
      <w:r w:rsidRPr="00D050A2">
        <w:lastRenderedPageBreak/>
        <w:t>The Co-Digestion Module</w:t>
      </w:r>
      <w:bookmarkEnd w:id="162"/>
    </w:p>
    <w:p w14:paraId="597607D3" w14:textId="77777777" w:rsidR="00AD31A7" w:rsidRPr="00AD31A7" w:rsidRDefault="00AD31A7" w:rsidP="00AD31A7">
      <w:pPr>
        <w:spacing w:line="360" w:lineRule="auto"/>
        <w:rPr>
          <w:rFonts w:cs="Arial"/>
          <w:sz w:val="20"/>
          <w:szCs w:val="20"/>
        </w:rPr>
      </w:pPr>
      <w:r w:rsidRPr="00D050A2">
        <w:rPr>
          <w:rFonts w:cs="Arial"/>
          <w:sz w:val="20"/>
          <w:szCs w:val="20"/>
        </w:rPr>
        <w:t>The co-digestion module collects, manages, and inventories the mixture of organic waste feedstocks for the co-digestion process to achieve the desired composition. Unlike anaerobic digestion from brown water, co-digestion faces challenges due to the variability of organic waste sources from restaurants, households, stores, etc., which can vary in composition (fats, proteins, and carbs), affecting key parameters like carbon:nitrogen ratios, volatile fatty acids accumulation, alkalinity, and more. The addition of organic waste can increase the brown flow by 5-10% (up to 15% of the system's flow), depending on the number and quantity of eligible sources. The co-digestion module is integrated into the existing anaerobic digester (UASB) and employs an adapted biokinetic model based on ADM1, implemented using SIMBA#. This model can handle multiple substrates, including food, agricultural, and industrial wastes, as well as brown and black water streams (toilet-captured flows). It has been modified to consider pH changes in the internal pH value calculation using a specific algebraic equation solver. The total space requirements for the co-digestion module are estimated at approximately 10 m³, including an influent pit (5 m³), mixing area (2 m³), storage of high-strength feeds (2 m³), and all required monitoring (1 m³). Co-digestion in this scenario increases the energy recovery from anaerobic digestion from 45% to over 60%.</w:t>
      </w:r>
    </w:p>
    <w:p w14:paraId="20172044" w14:textId="77777777" w:rsidR="00AD31A7" w:rsidRPr="00AD31A7" w:rsidRDefault="00AD31A7" w:rsidP="00AD31A7">
      <w:pPr>
        <w:spacing w:line="360" w:lineRule="auto"/>
        <w:rPr>
          <w:rFonts w:cs="Arial"/>
          <w:sz w:val="20"/>
          <w:szCs w:val="20"/>
        </w:rPr>
      </w:pPr>
    </w:p>
    <w:p w14:paraId="323D98C9" w14:textId="77777777" w:rsidR="00AD31A7" w:rsidRPr="00D050A2" w:rsidRDefault="00AD31A7" w:rsidP="00AD31A7">
      <w:pPr>
        <w:spacing w:line="360" w:lineRule="auto"/>
        <w:rPr>
          <w:rFonts w:cs="Arial"/>
          <w:sz w:val="20"/>
          <w:szCs w:val="20"/>
        </w:rPr>
      </w:pPr>
      <w:r w:rsidRPr="00AD31A7">
        <w:rPr>
          <w:rFonts w:cs="Arial"/>
          <w:noProof/>
          <w:sz w:val="20"/>
          <w:szCs w:val="20"/>
        </w:rPr>
        <w:drawing>
          <wp:inline distT="0" distB="0" distL="0" distR="0" wp14:anchorId="3E15F329" wp14:editId="6B1E3F4A">
            <wp:extent cx="5943600" cy="4121785"/>
            <wp:effectExtent l="0" t="0" r="0" b="0"/>
            <wp:docPr id="875050132" name="Picture 1" descr="A diagram of food was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50132" name="Picture 1" descr="A diagram of food waste&#10;&#10;Description automatically generated"/>
                    <pic:cNvPicPr/>
                  </pic:nvPicPr>
                  <pic:blipFill>
                    <a:blip r:embed="rId28"/>
                    <a:stretch>
                      <a:fillRect/>
                    </a:stretch>
                  </pic:blipFill>
                  <pic:spPr>
                    <a:xfrm>
                      <a:off x="0" y="0"/>
                      <a:ext cx="5943600" cy="4121785"/>
                    </a:xfrm>
                    <a:prstGeom prst="rect">
                      <a:avLst/>
                    </a:prstGeom>
                  </pic:spPr>
                </pic:pic>
              </a:graphicData>
            </a:graphic>
          </wp:inline>
        </w:drawing>
      </w:r>
    </w:p>
    <w:p w14:paraId="001B26D3" w14:textId="77777777" w:rsidR="00AD31A7" w:rsidRPr="00AD31A7" w:rsidRDefault="00AD31A7" w:rsidP="00AD31A7">
      <w:pPr>
        <w:spacing w:line="360" w:lineRule="auto"/>
        <w:rPr>
          <w:rFonts w:cs="Arial"/>
          <w:b/>
          <w:bCs/>
          <w:sz w:val="20"/>
          <w:szCs w:val="20"/>
        </w:rPr>
      </w:pPr>
    </w:p>
    <w:p w14:paraId="7043231C" w14:textId="77777777" w:rsidR="00AD31A7" w:rsidRPr="00D050A2" w:rsidRDefault="00AD31A7" w:rsidP="00AD31A7">
      <w:pPr>
        <w:pStyle w:val="Heading2"/>
      </w:pPr>
      <w:bookmarkStart w:id="163" w:name="_Toc149134842"/>
      <w:r w:rsidRPr="00D050A2">
        <w:lastRenderedPageBreak/>
        <w:t>The Greywater Module</w:t>
      </w:r>
      <w:bookmarkEnd w:id="163"/>
    </w:p>
    <w:p w14:paraId="5AA6E208" w14:textId="77777777" w:rsidR="00AD31A7" w:rsidRPr="00D050A2" w:rsidRDefault="00AD31A7" w:rsidP="00AD31A7">
      <w:pPr>
        <w:spacing w:line="360" w:lineRule="auto"/>
        <w:rPr>
          <w:rFonts w:cs="Arial"/>
          <w:sz w:val="20"/>
          <w:szCs w:val="20"/>
        </w:rPr>
      </w:pPr>
      <w:r w:rsidRPr="00D050A2">
        <w:rPr>
          <w:rFonts w:cs="Arial"/>
          <w:sz w:val="20"/>
          <w:szCs w:val="20"/>
        </w:rPr>
        <w:t xml:space="preserve">The greywater module aims to treat greywater flows (e.g., showers, faucets, garage, garden, etc.) to potable quality water, even when non-potable uses are considered. While greywater flows </w:t>
      </w:r>
      <w:r w:rsidRPr="00AD31A7">
        <w:rPr>
          <w:rFonts w:cs="Arial"/>
          <w:sz w:val="20"/>
          <w:szCs w:val="20"/>
        </w:rPr>
        <w:t>make up</w:t>
      </w:r>
      <w:r w:rsidRPr="00D050A2">
        <w:rPr>
          <w:rFonts w:cs="Arial"/>
          <w:sz w:val="20"/>
          <w:szCs w:val="20"/>
        </w:rPr>
        <w:t xml:space="preserve"> </w:t>
      </w:r>
      <w:r w:rsidRPr="00AD31A7">
        <w:rPr>
          <w:rFonts w:cs="Arial"/>
          <w:sz w:val="20"/>
          <w:szCs w:val="20"/>
        </w:rPr>
        <w:t>to</w:t>
      </w:r>
      <w:r w:rsidRPr="00D050A2">
        <w:rPr>
          <w:rFonts w:cs="Arial"/>
          <w:sz w:val="20"/>
          <w:szCs w:val="20"/>
        </w:rPr>
        <w:t xml:space="preserve"> 85% of the system's flow, their concentrations of COD, N, and P are only 15%, 2%, and 7%, respectively. To treat this low-strength stream, two main scenarios are considered: the use of a membrane bioreactor (MBR) or the Nereda Process (granular-based technology). Both processes are modeled using an inCTRL-ASM biokinetic model under the SIMBA# platform.</w:t>
      </w:r>
    </w:p>
    <w:p w14:paraId="4F3A264C" w14:textId="77777777" w:rsidR="00AD31A7" w:rsidRPr="00AD31A7" w:rsidRDefault="00AD31A7" w:rsidP="00AD31A7">
      <w:pPr>
        <w:spacing w:line="360" w:lineRule="auto"/>
        <w:rPr>
          <w:rFonts w:cs="Arial"/>
          <w:sz w:val="20"/>
          <w:szCs w:val="20"/>
        </w:rPr>
      </w:pPr>
      <w:r w:rsidRPr="00D050A2">
        <w:rPr>
          <w:rFonts w:cs="Arial"/>
          <w:sz w:val="20"/>
          <w:szCs w:val="20"/>
        </w:rPr>
        <w:t>For the granular-based Nereda scenario, a variable volume biofilm model is employed. This model allows for the modeling of granular sequential bioreactors (GSBRs) without the need for a separate variable volume tank and a recycle stream. The model predicts biofilm thickness, allows for non-uniform biofilm geometries, and models the impact of mixing intensity on the biofilm detachment rate. The Nereda model combines existing biofilm and sequencing batch reactor (SBR) models within the SIMBA# platform.</w:t>
      </w:r>
      <w:r w:rsidRPr="00AD31A7">
        <w:rPr>
          <w:rFonts w:cs="Arial"/>
          <w:sz w:val="20"/>
          <w:szCs w:val="20"/>
        </w:rPr>
        <w:t xml:space="preserve"> </w:t>
      </w:r>
      <w:r w:rsidRPr="00D050A2">
        <w:rPr>
          <w:rFonts w:cs="Arial"/>
          <w:sz w:val="20"/>
          <w:szCs w:val="20"/>
        </w:rPr>
        <w:t>In the case of the MBR scenario, the space requirements are approximately 200 m³, which includes the main MBR system and related equipment (150 m³), equalization tanks (30 m³), and purification-related treatment (10 m³).</w:t>
      </w:r>
    </w:p>
    <w:p w14:paraId="04DBFFD7" w14:textId="77777777" w:rsidR="00AD31A7" w:rsidRPr="00D050A2" w:rsidRDefault="00AD31A7" w:rsidP="00AD31A7">
      <w:pPr>
        <w:spacing w:line="360" w:lineRule="auto"/>
        <w:rPr>
          <w:rFonts w:cs="Arial"/>
          <w:sz w:val="20"/>
          <w:szCs w:val="20"/>
        </w:rPr>
      </w:pPr>
      <w:r w:rsidRPr="00AD31A7">
        <w:rPr>
          <w:rFonts w:cs="Arial"/>
          <w:noProof/>
          <w:sz w:val="20"/>
          <w:szCs w:val="20"/>
        </w:rPr>
        <w:drawing>
          <wp:inline distT="0" distB="0" distL="0" distR="0" wp14:anchorId="026EDA18" wp14:editId="71B186E2">
            <wp:extent cx="4533900" cy="2319749"/>
            <wp:effectExtent l="0" t="0" r="0" b="4445"/>
            <wp:docPr id="343407687" name="Picture 1" descr="A diagram of a computer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07687" name="Picture 1" descr="A diagram of a computer system&#10;&#10;Description automatically generated with medium confidence"/>
                    <pic:cNvPicPr/>
                  </pic:nvPicPr>
                  <pic:blipFill>
                    <a:blip r:embed="rId29"/>
                    <a:stretch>
                      <a:fillRect/>
                    </a:stretch>
                  </pic:blipFill>
                  <pic:spPr>
                    <a:xfrm>
                      <a:off x="0" y="0"/>
                      <a:ext cx="4558008" cy="2332083"/>
                    </a:xfrm>
                    <a:prstGeom prst="rect">
                      <a:avLst/>
                    </a:prstGeom>
                  </pic:spPr>
                </pic:pic>
              </a:graphicData>
            </a:graphic>
          </wp:inline>
        </w:drawing>
      </w:r>
    </w:p>
    <w:p w14:paraId="06F28080" w14:textId="77777777" w:rsidR="00AD31A7" w:rsidRPr="00D050A2" w:rsidRDefault="00AD31A7" w:rsidP="00AD31A7">
      <w:pPr>
        <w:spacing w:line="360" w:lineRule="auto"/>
        <w:rPr>
          <w:rFonts w:cs="Arial"/>
          <w:sz w:val="20"/>
          <w:szCs w:val="20"/>
        </w:rPr>
      </w:pPr>
      <w:r w:rsidRPr="00AD31A7">
        <w:rPr>
          <w:rFonts w:cs="Arial"/>
          <w:noProof/>
          <w:sz w:val="20"/>
          <w:szCs w:val="20"/>
        </w:rPr>
        <w:drawing>
          <wp:inline distT="0" distB="0" distL="0" distR="0" wp14:anchorId="429086D6" wp14:editId="3D919E87">
            <wp:extent cx="4524375" cy="2286840"/>
            <wp:effectExtent l="0" t="0" r="0" b="0"/>
            <wp:docPr id="745089376"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89376" name="Picture 1" descr="A diagram of a machine&#10;&#10;Description automatically generated"/>
                    <pic:cNvPicPr/>
                  </pic:nvPicPr>
                  <pic:blipFill>
                    <a:blip r:embed="rId30"/>
                    <a:stretch>
                      <a:fillRect/>
                    </a:stretch>
                  </pic:blipFill>
                  <pic:spPr>
                    <a:xfrm>
                      <a:off x="0" y="0"/>
                      <a:ext cx="4539432" cy="2294451"/>
                    </a:xfrm>
                    <a:prstGeom prst="rect">
                      <a:avLst/>
                    </a:prstGeom>
                  </pic:spPr>
                </pic:pic>
              </a:graphicData>
            </a:graphic>
          </wp:inline>
        </w:drawing>
      </w:r>
    </w:p>
    <w:p w14:paraId="2038541E" w14:textId="77777777" w:rsidR="00AD31A7" w:rsidRPr="00AD31A7" w:rsidRDefault="00AD31A7" w:rsidP="00AD31A7">
      <w:pPr>
        <w:spacing w:line="360" w:lineRule="auto"/>
        <w:rPr>
          <w:rFonts w:cs="Arial"/>
          <w:b/>
          <w:bCs/>
          <w:sz w:val="20"/>
          <w:szCs w:val="20"/>
        </w:rPr>
      </w:pPr>
    </w:p>
    <w:p w14:paraId="2BFFBD6B" w14:textId="77777777" w:rsidR="00AD31A7" w:rsidRPr="00D050A2" w:rsidRDefault="00AD31A7" w:rsidP="00AD31A7">
      <w:pPr>
        <w:pStyle w:val="Heading2"/>
      </w:pPr>
      <w:bookmarkStart w:id="164" w:name="_Toc149134843"/>
      <w:r w:rsidRPr="00D050A2">
        <w:lastRenderedPageBreak/>
        <w:t>The Rainwater Harvesting Module</w:t>
      </w:r>
      <w:bookmarkEnd w:id="164"/>
    </w:p>
    <w:p w14:paraId="0D128665" w14:textId="77777777" w:rsidR="00AD31A7" w:rsidRPr="00AD31A7" w:rsidRDefault="00AD31A7" w:rsidP="00AD31A7">
      <w:pPr>
        <w:spacing w:line="360" w:lineRule="auto"/>
        <w:rPr>
          <w:rFonts w:cs="Arial"/>
          <w:sz w:val="20"/>
          <w:szCs w:val="20"/>
        </w:rPr>
      </w:pPr>
      <w:r w:rsidRPr="00D050A2">
        <w:rPr>
          <w:rFonts w:cs="Arial"/>
          <w:sz w:val="20"/>
          <w:szCs w:val="20"/>
        </w:rPr>
        <w:t>The rainwater treatment module, also created in SIMBA#, estimates the collection and storage of rainwater and calculates the water quality parameters. The model simulates the redirection of harvested flows into designated rain tanks, accounting for different rain patterns in various climatic regions. The harvested water is stored for later use and goes through pre-filters, in-tank filtration, reverse osmosis (RO), and a tailored UV treatment combination. The model supports the analysis of the mixing of two different potable water sources, centralized supply and treated roof-harvested water. It enables the control of drinking water quality, speciation and the calculation of parameters such as buffering capacities, ionic strength, alkalinity, hardness, and calcite saturation. The space requirements for this module are estimated at 20-40 m³, primarily due to storage tanks, which can vary based on storage goals or capabilities, along with equalization tanks (30 m³), while the required equipment occupies less than 2-3 m³.</w:t>
      </w:r>
    </w:p>
    <w:p w14:paraId="1ABA7FF9" w14:textId="77777777" w:rsidR="00AD31A7" w:rsidRPr="00D050A2" w:rsidRDefault="00AD31A7" w:rsidP="00AD31A7">
      <w:pPr>
        <w:spacing w:line="360" w:lineRule="auto"/>
        <w:rPr>
          <w:rFonts w:cs="Arial"/>
          <w:sz w:val="20"/>
          <w:szCs w:val="20"/>
        </w:rPr>
      </w:pPr>
    </w:p>
    <w:p w14:paraId="7FCC3E88"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167B7245" wp14:editId="18DB70A6">
            <wp:extent cx="5943600" cy="2799715"/>
            <wp:effectExtent l="0" t="0" r="0" b="635"/>
            <wp:docPr id="696532855"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32855" name="Picture 1" descr="A diagram of a computer&#10;&#10;Description automatically generated"/>
                    <pic:cNvPicPr/>
                  </pic:nvPicPr>
                  <pic:blipFill>
                    <a:blip r:embed="rId31"/>
                    <a:stretch>
                      <a:fillRect/>
                    </a:stretch>
                  </pic:blipFill>
                  <pic:spPr>
                    <a:xfrm>
                      <a:off x="0" y="0"/>
                      <a:ext cx="5943600" cy="2799715"/>
                    </a:xfrm>
                    <a:prstGeom prst="rect">
                      <a:avLst/>
                    </a:prstGeom>
                  </pic:spPr>
                </pic:pic>
              </a:graphicData>
            </a:graphic>
          </wp:inline>
        </w:drawing>
      </w:r>
    </w:p>
    <w:p w14:paraId="5987E7C2" w14:textId="77777777" w:rsidR="00AD31A7" w:rsidRPr="00AD31A7" w:rsidRDefault="00AD31A7" w:rsidP="00AD31A7">
      <w:pPr>
        <w:spacing w:line="360" w:lineRule="auto"/>
        <w:rPr>
          <w:rFonts w:cs="Arial"/>
          <w:sz w:val="20"/>
          <w:szCs w:val="20"/>
        </w:rPr>
      </w:pPr>
      <w:r w:rsidRPr="00AD31A7">
        <w:rPr>
          <w:rFonts w:cs="Arial"/>
          <w:i/>
          <w:iCs/>
          <w:color w:val="44536A"/>
          <w:sz w:val="20"/>
          <w:szCs w:val="20"/>
        </w:rPr>
        <w:t>.</w:t>
      </w:r>
    </w:p>
    <w:p w14:paraId="4DD2DD29" w14:textId="77777777" w:rsidR="00AD31A7" w:rsidRPr="00AD31A7" w:rsidRDefault="00AD31A7" w:rsidP="00AD31A7">
      <w:pPr>
        <w:spacing w:line="360" w:lineRule="auto"/>
        <w:rPr>
          <w:rFonts w:cs="Arial"/>
          <w:sz w:val="20"/>
          <w:szCs w:val="20"/>
        </w:rPr>
      </w:pPr>
    </w:p>
    <w:p w14:paraId="2D7B4603" w14:textId="77777777" w:rsidR="00AD31A7" w:rsidRPr="00AD31A7" w:rsidRDefault="00AD31A7" w:rsidP="00AD31A7">
      <w:pPr>
        <w:spacing w:line="360" w:lineRule="auto"/>
        <w:rPr>
          <w:rFonts w:cs="Arial"/>
          <w:sz w:val="20"/>
          <w:szCs w:val="20"/>
        </w:rPr>
      </w:pPr>
    </w:p>
    <w:p w14:paraId="6D39ABF1" w14:textId="77777777" w:rsidR="00AD31A7" w:rsidRPr="00AD31A7" w:rsidRDefault="00AD31A7" w:rsidP="00AD31A7">
      <w:pPr>
        <w:spacing w:line="360" w:lineRule="auto"/>
        <w:rPr>
          <w:rFonts w:cs="Arial"/>
          <w:sz w:val="20"/>
          <w:szCs w:val="20"/>
        </w:rPr>
      </w:pPr>
    </w:p>
    <w:p w14:paraId="588627FF" w14:textId="77777777" w:rsidR="00AD31A7" w:rsidRPr="00AD31A7" w:rsidRDefault="00AD31A7" w:rsidP="00AD31A7">
      <w:pPr>
        <w:spacing w:line="360" w:lineRule="auto"/>
        <w:rPr>
          <w:rFonts w:cs="Arial"/>
          <w:sz w:val="20"/>
          <w:szCs w:val="20"/>
        </w:rPr>
      </w:pPr>
    </w:p>
    <w:p w14:paraId="2DB94DC2" w14:textId="77777777" w:rsidR="00AD31A7" w:rsidRPr="00AD31A7" w:rsidRDefault="00AD31A7" w:rsidP="00AD31A7">
      <w:pPr>
        <w:spacing w:line="360" w:lineRule="auto"/>
        <w:rPr>
          <w:rFonts w:cs="Arial"/>
          <w:sz w:val="20"/>
          <w:szCs w:val="20"/>
        </w:rPr>
      </w:pPr>
    </w:p>
    <w:p w14:paraId="38E8E970" w14:textId="77777777" w:rsidR="00AD31A7" w:rsidRPr="00AD31A7" w:rsidRDefault="00AD31A7" w:rsidP="00AD31A7">
      <w:pPr>
        <w:spacing w:line="360" w:lineRule="auto"/>
        <w:rPr>
          <w:rFonts w:cs="Arial"/>
          <w:sz w:val="20"/>
          <w:szCs w:val="20"/>
        </w:rPr>
      </w:pPr>
    </w:p>
    <w:p w14:paraId="5A503EFC" w14:textId="77777777" w:rsidR="00AD31A7" w:rsidRPr="00AD31A7" w:rsidRDefault="00AD31A7" w:rsidP="00AD31A7">
      <w:pPr>
        <w:spacing w:line="360" w:lineRule="auto"/>
        <w:rPr>
          <w:rFonts w:cs="Arial"/>
          <w:sz w:val="20"/>
          <w:szCs w:val="20"/>
        </w:rPr>
      </w:pPr>
    </w:p>
    <w:p w14:paraId="538D2675" w14:textId="77777777" w:rsidR="00AD31A7" w:rsidRPr="00AD31A7" w:rsidRDefault="00AD31A7" w:rsidP="00AD31A7">
      <w:pPr>
        <w:spacing w:line="360" w:lineRule="auto"/>
        <w:rPr>
          <w:rFonts w:cs="Arial"/>
          <w:sz w:val="20"/>
          <w:szCs w:val="20"/>
        </w:rPr>
      </w:pPr>
    </w:p>
    <w:p w14:paraId="21E96220" w14:textId="77777777" w:rsidR="00AD31A7" w:rsidRPr="00AD31A7" w:rsidRDefault="00AD31A7" w:rsidP="00AD31A7">
      <w:pPr>
        <w:pStyle w:val="Heading2"/>
      </w:pPr>
      <w:bookmarkStart w:id="165" w:name="_Toc149134844"/>
      <w:r w:rsidRPr="00AD31A7">
        <w:lastRenderedPageBreak/>
        <w:t>Material flow analysis and SIMBA# models</w:t>
      </w:r>
      <w:bookmarkEnd w:id="165"/>
    </w:p>
    <w:p w14:paraId="11661CDA" w14:textId="77777777" w:rsidR="00AD31A7" w:rsidRPr="00AD31A7" w:rsidRDefault="00AD31A7" w:rsidP="00AD31A7">
      <w:pPr>
        <w:spacing w:line="360" w:lineRule="auto"/>
        <w:rPr>
          <w:rFonts w:cs="Arial"/>
          <w:sz w:val="20"/>
          <w:szCs w:val="20"/>
        </w:rPr>
      </w:pPr>
      <w:r w:rsidRPr="00AD31A7">
        <w:rPr>
          <w:rFonts w:cs="Arial"/>
          <w:sz w:val="20"/>
          <w:szCs w:val="20"/>
        </w:rPr>
        <w:t>Complementary MFA figures showcasing the movement of the components in water and flow volumes through the system individually. Sankey diagrams obtained from the simulation program are added to showcase conformity with the flows calculated through MFA in a visual manner.</w:t>
      </w:r>
    </w:p>
    <w:p w14:paraId="156D85A7" w14:textId="77777777" w:rsidR="00AD31A7" w:rsidRPr="00AD31A7" w:rsidRDefault="00AD31A7" w:rsidP="00AD31A7">
      <w:pPr>
        <w:spacing w:line="360" w:lineRule="auto"/>
        <w:rPr>
          <w:rFonts w:cs="Arial"/>
          <w:sz w:val="20"/>
          <w:szCs w:val="20"/>
        </w:rPr>
      </w:pPr>
      <w:r w:rsidRPr="00AD31A7">
        <w:rPr>
          <w:rFonts w:cs="Arial"/>
          <w:sz w:val="20"/>
          <w:szCs w:val="20"/>
        </w:rPr>
        <w:t>Figure S1 focuses on organics, which are the main component of BrW and are mostly eliminated in the UASB reactor, where biogas production can be observed both in the MFA and SIMBA# Sankey diagrams. The additional COD input originating from GW production is tackled in the MBR.</w:t>
      </w:r>
    </w:p>
    <w:p w14:paraId="25AD22D3"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357D50E5" wp14:editId="23952AB3">
            <wp:extent cx="5943600" cy="2489835"/>
            <wp:effectExtent l="0" t="0" r="0" b="5715"/>
            <wp:docPr id="94189464"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9464" name="Picture 1" descr="A diagram of a flowchart&#10;&#10;Description automatically generated"/>
                    <pic:cNvPicPr/>
                  </pic:nvPicPr>
                  <pic:blipFill>
                    <a:blip r:embed="rId32"/>
                    <a:stretch>
                      <a:fillRect/>
                    </a:stretch>
                  </pic:blipFill>
                  <pic:spPr>
                    <a:xfrm>
                      <a:off x="0" y="0"/>
                      <a:ext cx="5943600" cy="2489835"/>
                    </a:xfrm>
                    <a:prstGeom prst="rect">
                      <a:avLst/>
                    </a:prstGeom>
                  </pic:spPr>
                </pic:pic>
              </a:graphicData>
            </a:graphic>
          </wp:inline>
        </w:drawing>
      </w:r>
    </w:p>
    <w:p w14:paraId="7E1DB33E" w14:textId="77777777" w:rsidR="00AD31A7" w:rsidRPr="00AD31A7" w:rsidRDefault="00AD31A7" w:rsidP="00AD31A7">
      <w:pPr>
        <w:pStyle w:val="Default"/>
        <w:spacing w:line="360" w:lineRule="auto"/>
        <w:jc w:val="both"/>
        <w:rPr>
          <w:sz w:val="20"/>
          <w:szCs w:val="20"/>
        </w:rPr>
      </w:pPr>
    </w:p>
    <w:p w14:paraId="54725360" w14:textId="77777777" w:rsidR="00AD31A7" w:rsidRPr="00AD31A7" w:rsidRDefault="00AD31A7" w:rsidP="00AD31A7">
      <w:pPr>
        <w:spacing w:line="360" w:lineRule="auto"/>
        <w:rPr>
          <w:rFonts w:cs="Arial"/>
          <w:sz w:val="20"/>
          <w:szCs w:val="20"/>
        </w:rPr>
      </w:pPr>
      <w:r w:rsidRPr="00AD31A7">
        <w:rPr>
          <w:rFonts w:cs="Arial"/>
          <w:sz w:val="20"/>
          <w:szCs w:val="20"/>
        </w:rPr>
        <w:t>Figure S2 helps assess the efficiency of nitrogen recovery achieved in the system. The main nitrogen source is BW, including the highest presence in YW and a significant amount of pollutants in BrW. GW has a low nutrient content, but its representation helps identify losses and put in evidence how the anammox process helps eliminate almost 24% of input nitrogen, while up to 61% is recovered mostly in the MABR.</w:t>
      </w:r>
    </w:p>
    <w:p w14:paraId="40F55B79"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2C93CFC6" wp14:editId="3D96A1FE">
            <wp:extent cx="5943600" cy="2435860"/>
            <wp:effectExtent l="0" t="0" r="0" b="2540"/>
            <wp:docPr id="880937665"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37665" name="Picture 1" descr="A diagram of a company&#10;&#10;Description automatically generated"/>
                    <pic:cNvPicPr/>
                  </pic:nvPicPr>
                  <pic:blipFill>
                    <a:blip r:embed="rId33"/>
                    <a:stretch>
                      <a:fillRect/>
                    </a:stretch>
                  </pic:blipFill>
                  <pic:spPr>
                    <a:xfrm>
                      <a:off x="0" y="0"/>
                      <a:ext cx="5943600" cy="2435860"/>
                    </a:xfrm>
                    <a:prstGeom prst="rect">
                      <a:avLst/>
                    </a:prstGeom>
                  </pic:spPr>
                </pic:pic>
              </a:graphicData>
            </a:graphic>
          </wp:inline>
        </w:drawing>
      </w:r>
    </w:p>
    <w:p w14:paraId="1FC30361" w14:textId="77777777" w:rsidR="00AD31A7" w:rsidRPr="00AD31A7" w:rsidRDefault="00AD31A7" w:rsidP="00AD31A7">
      <w:pPr>
        <w:spacing w:line="360" w:lineRule="auto"/>
        <w:rPr>
          <w:rFonts w:cs="Arial"/>
          <w:sz w:val="20"/>
          <w:szCs w:val="20"/>
        </w:rPr>
      </w:pPr>
    </w:p>
    <w:p w14:paraId="17657296" w14:textId="77777777" w:rsidR="00AD31A7" w:rsidRPr="00AD31A7" w:rsidRDefault="00AD31A7" w:rsidP="00AD31A7">
      <w:pPr>
        <w:spacing w:line="360" w:lineRule="auto"/>
        <w:rPr>
          <w:rFonts w:cs="Arial"/>
          <w:sz w:val="20"/>
          <w:szCs w:val="20"/>
        </w:rPr>
      </w:pPr>
      <w:r w:rsidRPr="00AD31A7">
        <w:rPr>
          <w:rFonts w:cs="Arial"/>
          <w:sz w:val="20"/>
          <w:szCs w:val="20"/>
        </w:rPr>
        <w:t>Figure S3 shows phosphorus loads in the system, which, similarly to nitrogen, is mostly found in BW. As observed, it is mainly recovered as struvite in the struvite reactor, and the MBR and MABR show high removal efficiencies of up to 80% and 70%, respectively, achieved thanks to the combination of membranes and biological treatment.</w:t>
      </w:r>
    </w:p>
    <w:p w14:paraId="29E9AFDF"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56D1568D" wp14:editId="37F251CA">
            <wp:extent cx="5943600" cy="2863215"/>
            <wp:effectExtent l="0" t="0" r="0" b="0"/>
            <wp:docPr id="144431973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19738" name="Picture 1" descr="A diagram of a company&#10;&#10;Description automatically generated"/>
                    <pic:cNvPicPr/>
                  </pic:nvPicPr>
                  <pic:blipFill>
                    <a:blip r:embed="rId34"/>
                    <a:stretch>
                      <a:fillRect/>
                    </a:stretch>
                  </pic:blipFill>
                  <pic:spPr>
                    <a:xfrm>
                      <a:off x="0" y="0"/>
                      <a:ext cx="5943600" cy="2863215"/>
                    </a:xfrm>
                    <a:prstGeom prst="rect">
                      <a:avLst/>
                    </a:prstGeom>
                  </pic:spPr>
                </pic:pic>
              </a:graphicData>
            </a:graphic>
          </wp:inline>
        </w:drawing>
      </w:r>
    </w:p>
    <w:p w14:paraId="050CCD84" w14:textId="77777777" w:rsidR="00AD31A7" w:rsidRPr="00AD31A7" w:rsidRDefault="00AD31A7" w:rsidP="00AD31A7">
      <w:pPr>
        <w:spacing w:line="360" w:lineRule="auto"/>
        <w:rPr>
          <w:rFonts w:cs="Arial"/>
          <w:sz w:val="20"/>
          <w:szCs w:val="20"/>
        </w:rPr>
      </w:pPr>
    </w:p>
    <w:p w14:paraId="5734E9B7" w14:textId="77777777" w:rsidR="00AD31A7" w:rsidRPr="00AD31A7" w:rsidRDefault="00AD31A7" w:rsidP="00AD31A7">
      <w:pPr>
        <w:spacing w:line="360" w:lineRule="auto"/>
        <w:rPr>
          <w:rFonts w:cs="Arial"/>
          <w:sz w:val="20"/>
          <w:szCs w:val="20"/>
        </w:rPr>
      </w:pPr>
      <w:r w:rsidRPr="00AD31A7">
        <w:rPr>
          <w:rFonts w:cs="Arial"/>
          <w:sz w:val="20"/>
          <w:szCs w:val="20"/>
        </w:rPr>
        <w:t>Figure S4, Figure S5, and Figure S6 showcase the decentralized system, decentralized system with sludge line, and centralized treatment MFAs elaborated for pollutant loads without flows of organics to help better understand the losses and recoveries of nutrients in the system, which are prioritized for treatment selection and for setting operation conditions.</w:t>
      </w:r>
    </w:p>
    <w:p w14:paraId="23F6E421"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663881CE" wp14:editId="20D8AA5B">
            <wp:extent cx="5638800" cy="3192910"/>
            <wp:effectExtent l="0" t="0" r="0" b="7620"/>
            <wp:docPr id="193951113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11130" name="Picture 1" descr="A diagram of a flowchart&#10;&#10;Description automatically generated"/>
                    <pic:cNvPicPr/>
                  </pic:nvPicPr>
                  <pic:blipFill>
                    <a:blip r:embed="rId35"/>
                    <a:stretch>
                      <a:fillRect/>
                    </a:stretch>
                  </pic:blipFill>
                  <pic:spPr>
                    <a:xfrm>
                      <a:off x="0" y="0"/>
                      <a:ext cx="5641244" cy="3194294"/>
                    </a:xfrm>
                    <a:prstGeom prst="rect">
                      <a:avLst/>
                    </a:prstGeom>
                  </pic:spPr>
                </pic:pic>
              </a:graphicData>
            </a:graphic>
          </wp:inline>
        </w:drawing>
      </w:r>
    </w:p>
    <w:p w14:paraId="519A86E0" w14:textId="77777777" w:rsidR="00AD31A7" w:rsidRPr="00AD31A7" w:rsidRDefault="00AD31A7" w:rsidP="00AD31A7">
      <w:pPr>
        <w:spacing w:line="360" w:lineRule="auto"/>
        <w:rPr>
          <w:rFonts w:cs="Arial"/>
          <w:sz w:val="20"/>
          <w:szCs w:val="20"/>
        </w:rPr>
      </w:pPr>
    </w:p>
    <w:p w14:paraId="303524C1" w14:textId="77777777" w:rsidR="00AD31A7" w:rsidRPr="00AD31A7" w:rsidRDefault="00AD31A7" w:rsidP="00AD31A7">
      <w:pPr>
        <w:spacing w:line="360" w:lineRule="auto"/>
        <w:rPr>
          <w:rFonts w:cs="Arial"/>
          <w:sz w:val="20"/>
          <w:szCs w:val="20"/>
        </w:rPr>
      </w:pPr>
      <w:r w:rsidRPr="00AD31A7">
        <w:rPr>
          <w:rFonts w:cs="Arial"/>
          <w:noProof/>
          <w:sz w:val="20"/>
          <w:szCs w:val="20"/>
        </w:rPr>
        <w:drawing>
          <wp:inline distT="0" distB="0" distL="0" distR="0" wp14:anchorId="330C3BD4" wp14:editId="775FF487">
            <wp:extent cx="5943600" cy="3571240"/>
            <wp:effectExtent l="0" t="0" r="0" b="0"/>
            <wp:docPr id="1830002486" name="Picture 1"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02486" name="Picture 1" descr="A diagram of a plant&#10;&#10;Description automatically generated"/>
                    <pic:cNvPicPr/>
                  </pic:nvPicPr>
                  <pic:blipFill>
                    <a:blip r:embed="rId36"/>
                    <a:stretch>
                      <a:fillRect/>
                    </a:stretch>
                  </pic:blipFill>
                  <pic:spPr>
                    <a:xfrm>
                      <a:off x="0" y="0"/>
                      <a:ext cx="5943600" cy="3571240"/>
                    </a:xfrm>
                    <a:prstGeom prst="rect">
                      <a:avLst/>
                    </a:prstGeom>
                  </pic:spPr>
                </pic:pic>
              </a:graphicData>
            </a:graphic>
          </wp:inline>
        </w:drawing>
      </w:r>
    </w:p>
    <w:p w14:paraId="01CFD0BE" w14:textId="77777777" w:rsidR="00AD31A7" w:rsidRPr="00AD31A7" w:rsidRDefault="00AD31A7" w:rsidP="00AD31A7">
      <w:pPr>
        <w:spacing w:line="360" w:lineRule="auto"/>
        <w:rPr>
          <w:rFonts w:cs="Arial"/>
          <w:sz w:val="20"/>
          <w:szCs w:val="20"/>
        </w:rPr>
      </w:pPr>
    </w:p>
    <w:p w14:paraId="1C87A739" w14:textId="77777777" w:rsidR="00AD31A7" w:rsidRDefault="00AD31A7" w:rsidP="00AD31A7">
      <w:pPr>
        <w:spacing w:line="360" w:lineRule="auto"/>
        <w:rPr>
          <w:rFonts w:cs="Arial"/>
          <w:sz w:val="20"/>
          <w:szCs w:val="20"/>
        </w:rPr>
      </w:pPr>
      <w:r w:rsidRPr="00AD31A7">
        <w:rPr>
          <w:rFonts w:cs="Arial"/>
          <w:noProof/>
          <w:sz w:val="20"/>
          <w:szCs w:val="20"/>
        </w:rPr>
        <w:drawing>
          <wp:inline distT="0" distB="0" distL="0" distR="0" wp14:anchorId="3734C7F2" wp14:editId="7EE74DC6">
            <wp:extent cx="5943600" cy="3018790"/>
            <wp:effectExtent l="0" t="0" r="0" b="0"/>
            <wp:docPr id="1988052694" name="Picture 1" descr="A diagram of a treatment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52694" name="Picture 1" descr="A diagram of a treatment process&#10;&#10;Description automatically generated"/>
                    <pic:cNvPicPr/>
                  </pic:nvPicPr>
                  <pic:blipFill>
                    <a:blip r:embed="rId37"/>
                    <a:stretch>
                      <a:fillRect/>
                    </a:stretch>
                  </pic:blipFill>
                  <pic:spPr>
                    <a:xfrm>
                      <a:off x="0" y="0"/>
                      <a:ext cx="5943600" cy="3018790"/>
                    </a:xfrm>
                    <a:prstGeom prst="rect">
                      <a:avLst/>
                    </a:prstGeom>
                  </pic:spPr>
                </pic:pic>
              </a:graphicData>
            </a:graphic>
          </wp:inline>
        </w:drawing>
      </w:r>
    </w:p>
    <w:p w14:paraId="4A0375F2" w14:textId="77777777" w:rsidR="00AD31A7" w:rsidRPr="00AD31A7" w:rsidRDefault="00AD31A7" w:rsidP="00AD31A7">
      <w:pPr>
        <w:spacing w:line="360" w:lineRule="auto"/>
        <w:rPr>
          <w:rFonts w:cs="Arial"/>
          <w:sz w:val="20"/>
          <w:szCs w:val="20"/>
        </w:rPr>
      </w:pPr>
    </w:p>
    <w:p w14:paraId="0BA0AD86" w14:textId="77777777" w:rsidR="009E1D28" w:rsidRDefault="009E1D28" w:rsidP="009E1D28">
      <w:pPr>
        <w:spacing w:line="480" w:lineRule="auto"/>
        <w:rPr>
          <w:rFonts w:cs="Times New Roman"/>
          <w:color w:val="FFFFFF" w:themeColor="background1"/>
        </w:rPr>
      </w:pPr>
    </w:p>
    <w:p w14:paraId="146E5B41" w14:textId="77777777" w:rsidR="00AD31A7" w:rsidRPr="00CF0EAC" w:rsidRDefault="00AD31A7" w:rsidP="009E1D28">
      <w:pPr>
        <w:spacing w:line="480" w:lineRule="auto"/>
        <w:rPr>
          <w:rFonts w:cs="Times New Roman"/>
          <w:color w:val="FFFFFF" w:themeColor="background1"/>
        </w:rPr>
        <w:sectPr w:rsidR="00AD31A7" w:rsidRPr="00CF0EAC" w:rsidSect="004020F0">
          <w:footerReference w:type="even" r:id="rId38"/>
          <w:footerReference w:type="default" r:id="rId39"/>
          <w:pgSz w:w="11906" w:h="16838"/>
          <w:pgMar w:top="1417" w:right="1701" w:bottom="1417" w:left="1701" w:header="708" w:footer="708" w:gutter="0"/>
          <w:lnNumType w:countBy="1" w:restart="continuous"/>
          <w:cols w:space="708"/>
          <w:docGrid w:linePitch="360"/>
        </w:sectPr>
      </w:pPr>
    </w:p>
    <w:p w14:paraId="68AF76CC" w14:textId="77777777" w:rsidR="009E1D28" w:rsidRDefault="009E1D28" w:rsidP="009E1D28">
      <w:pPr>
        <w:pStyle w:val="Caption"/>
        <w:spacing w:line="480" w:lineRule="auto"/>
        <w:jc w:val="center"/>
        <w:rPr>
          <w:b/>
          <w:bCs/>
          <w:color w:val="000000" w:themeColor="text1"/>
        </w:rPr>
      </w:pPr>
      <w:r>
        <w:rPr>
          <w:noProof/>
        </w:rPr>
        <w:lastRenderedPageBreak/>
        <w:drawing>
          <wp:inline distT="0" distB="0" distL="0" distR="0" wp14:anchorId="58185CB8" wp14:editId="39A9DCA8">
            <wp:extent cx="8175009" cy="4520285"/>
            <wp:effectExtent l="0" t="0" r="0" b="0"/>
            <wp:docPr id="2128872251" name="Picture 212887225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08487" name="Picture 2" descr="Diagram, schematic&#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68019" cy="4571714"/>
                    </a:xfrm>
                    <a:prstGeom prst="rect">
                      <a:avLst/>
                    </a:prstGeom>
                    <a:noFill/>
                    <a:ln>
                      <a:noFill/>
                    </a:ln>
                  </pic:spPr>
                </pic:pic>
              </a:graphicData>
            </a:graphic>
          </wp:inline>
        </w:drawing>
      </w:r>
    </w:p>
    <w:p w14:paraId="2E6D5411" w14:textId="77777777" w:rsidR="009E1D28" w:rsidRDefault="009E1D28" w:rsidP="009E1D28">
      <w:pPr>
        <w:spacing w:before="240" w:line="360" w:lineRule="auto"/>
        <w:rPr>
          <w:sz w:val="16"/>
          <w:szCs w:val="16"/>
        </w:rPr>
      </w:pPr>
      <w:r>
        <w:rPr>
          <w:b/>
          <w:bCs/>
          <w:sz w:val="16"/>
          <w:szCs w:val="16"/>
        </w:rPr>
        <w:t>Figure</w:t>
      </w:r>
      <w:r w:rsidRPr="00746297">
        <w:rPr>
          <w:b/>
          <w:bCs/>
          <w:sz w:val="16"/>
          <w:szCs w:val="16"/>
        </w:rPr>
        <w:t>.</w:t>
      </w:r>
      <w:r w:rsidRPr="00746297">
        <w:rPr>
          <w:sz w:val="16"/>
          <w:szCs w:val="16"/>
        </w:rPr>
        <w:t xml:space="preserve"> </w:t>
      </w:r>
      <w:r>
        <w:rPr>
          <w:sz w:val="16"/>
          <w:szCs w:val="16"/>
        </w:rPr>
        <w:t>T</w:t>
      </w:r>
      <w:r w:rsidRPr="00746297">
        <w:rPr>
          <w:sz w:val="16"/>
          <w:szCs w:val="16"/>
        </w:rPr>
        <w:t xml:space="preserve">he source separation-based </w:t>
      </w:r>
      <w:r>
        <w:rPr>
          <w:sz w:val="16"/>
          <w:szCs w:val="16"/>
        </w:rPr>
        <w:t>model</w:t>
      </w:r>
      <w:r w:rsidRPr="00746297">
        <w:rPr>
          <w:sz w:val="16"/>
          <w:szCs w:val="16"/>
        </w:rPr>
        <w:t xml:space="preserve"> in an urban cluster [city block] </w:t>
      </w:r>
      <w:r>
        <w:rPr>
          <w:sz w:val="16"/>
          <w:szCs w:val="16"/>
        </w:rPr>
        <w:t xml:space="preserve">was </w:t>
      </w:r>
      <w:r w:rsidRPr="00746297">
        <w:rPr>
          <w:sz w:val="16"/>
          <w:szCs w:val="16"/>
        </w:rPr>
        <w:t>obtained by the modeling software SIMBA#. The visual represents a Sankey diagram of  TKN mass flow, g N /day (green), and the biogas and air flows, m3/day (light blue). The model includes three main types of controllers: a) Chemical dosing of magnesium for struvite recovery; b) Aeration controllers for both Oland and MBR/Nereda oxygen requirements; c) co-digestion module for the appropriate blending of feedstocks properties (</w:t>
      </w:r>
      <w:r>
        <w:rPr>
          <w:sz w:val="16"/>
          <w:szCs w:val="16"/>
        </w:rPr>
        <w:t>i.e.</w:t>
      </w:r>
      <w:r w:rsidRPr="00746297">
        <w:rPr>
          <w:sz w:val="16"/>
          <w:szCs w:val="16"/>
        </w:rPr>
        <w:t xml:space="preserve">.. organics from households, commerce, restaurants, etc.). </w:t>
      </w:r>
    </w:p>
    <w:p w14:paraId="333ECF7E" w14:textId="77777777" w:rsidR="009E1D28" w:rsidRDefault="009E1D28" w:rsidP="009E1D28">
      <w:pPr>
        <w:spacing w:before="240" w:line="360" w:lineRule="auto"/>
        <w:rPr>
          <w:sz w:val="16"/>
          <w:szCs w:val="16"/>
        </w:rPr>
      </w:pPr>
      <w:r>
        <w:rPr>
          <w:noProof/>
          <w14:ligatures w14:val="standardContextual"/>
        </w:rPr>
        <w:lastRenderedPageBreak/>
        <w:drawing>
          <wp:inline distT="0" distB="0" distL="0" distR="0" wp14:anchorId="4482DC64" wp14:editId="6B4DCD7B">
            <wp:extent cx="8900160" cy="4326890"/>
            <wp:effectExtent l="0" t="0" r="0" b="0"/>
            <wp:docPr id="1211350852" name="Picture 1" descr="A diagram of a train s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0852" name="Picture 1" descr="A diagram of a train station&#10;&#10;Description automatically generated with medium confidence"/>
                    <pic:cNvPicPr/>
                  </pic:nvPicPr>
                  <pic:blipFill>
                    <a:blip r:embed="rId41"/>
                    <a:stretch>
                      <a:fillRect/>
                    </a:stretch>
                  </pic:blipFill>
                  <pic:spPr>
                    <a:xfrm>
                      <a:off x="0" y="0"/>
                      <a:ext cx="8900160" cy="4326890"/>
                    </a:xfrm>
                    <a:prstGeom prst="rect">
                      <a:avLst/>
                    </a:prstGeom>
                  </pic:spPr>
                </pic:pic>
              </a:graphicData>
            </a:graphic>
          </wp:inline>
        </w:drawing>
      </w:r>
    </w:p>
    <w:p w14:paraId="0BAADAE9" w14:textId="77777777" w:rsidR="009E1D28" w:rsidRDefault="009E1D28" w:rsidP="009E1D28">
      <w:pPr>
        <w:spacing w:before="240" w:line="360" w:lineRule="auto"/>
        <w:rPr>
          <w:sz w:val="16"/>
          <w:szCs w:val="16"/>
        </w:rPr>
      </w:pPr>
      <w:r>
        <w:rPr>
          <w:b/>
          <w:bCs/>
          <w:sz w:val="16"/>
          <w:szCs w:val="16"/>
        </w:rPr>
        <w:t>Figure</w:t>
      </w:r>
      <w:r w:rsidRPr="00746297">
        <w:rPr>
          <w:b/>
          <w:bCs/>
          <w:sz w:val="16"/>
          <w:szCs w:val="16"/>
        </w:rPr>
        <w:t>.</w:t>
      </w:r>
      <w:r w:rsidRPr="00746297">
        <w:rPr>
          <w:sz w:val="16"/>
          <w:szCs w:val="16"/>
        </w:rPr>
        <w:t xml:space="preserve"> The visual represents a Sankey diagram of  TKN mass flow, g N /day (green), </w:t>
      </w:r>
      <w:r>
        <w:rPr>
          <w:sz w:val="16"/>
          <w:szCs w:val="16"/>
        </w:rPr>
        <w:t>of the main anaerobic co</w:t>
      </w:r>
      <w:r w:rsidRPr="00746297">
        <w:rPr>
          <w:sz w:val="16"/>
          <w:szCs w:val="16"/>
        </w:rPr>
        <w:t>-digestion</w:t>
      </w:r>
      <w:r>
        <w:rPr>
          <w:sz w:val="16"/>
          <w:szCs w:val="16"/>
        </w:rPr>
        <w:t xml:space="preserve"> treatment receiving brown water and urban-derived feedstocks</w:t>
      </w:r>
      <w:r w:rsidRPr="00746297">
        <w:rPr>
          <w:sz w:val="16"/>
          <w:szCs w:val="16"/>
        </w:rPr>
        <w:t xml:space="preserve"> (</w:t>
      </w:r>
      <w:r>
        <w:rPr>
          <w:sz w:val="16"/>
          <w:szCs w:val="16"/>
        </w:rPr>
        <w:t>i.e.</w:t>
      </w:r>
      <w:r w:rsidRPr="00746297">
        <w:rPr>
          <w:sz w:val="16"/>
          <w:szCs w:val="16"/>
        </w:rPr>
        <w:t>.. organics from households, commerce, restaurants,</w:t>
      </w:r>
      <w:r>
        <w:rPr>
          <w:sz w:val="16"/>
          <w:szCs w:val="16"/>
        </w:rPr>
        <w:t xml:space="preserve"> and the anaerobic digester includes the c</w:t>
      </w:r>
      <w:r w:rsidRPr="00746297">
        <w:rPr>
          <w:sz w:val="16"/>
          <w:szCs w:val="16"/>
        </w:rPr>
        <w:t>hemical dosing of magnesium for struvite recovery;</w:t>
      </w:r>
    </w:p>
    <w:p w14:paraId="349CD0B9" w14:textId="77777777" w:rsidR="009E1D28" w:rsidRDefault="009E1D28" w:rsidP="009E1D28">
      <w:pPr>
        <w:spacing w:before="240" w:line="360" w:lineRule="auto"/>
        <w:rPr>
          <w:sz w:val="16"/>
          <w:szCs w:val="16"/>
        </w:rPr>
      </w:pPr>
    </w:p>
    <w:p w14:paraId="7F0005E5" w14:textId="77777777" w:rsidR="009E1D28" w:rsidRDefault="009E1D28" w:rsidP="009E1D28">
      <w:pPr>
        <w:spacing w:before="240" w:line="360" w:lineRule="auto"/>
        <w:rPr>
          <w:sz w:val="16"/>
          <w:szCs w:val="16"/>
        </w:rPr>
      </w:pPr>
      <w:r>
        <w:rPr>
          <w:noProof/>
          <w14:ligatures w14:val="standardContextual"/>
        </w:rPr>
        <w:lastRenderedPageBreak/>
        <w:drawing>
          <wp:inline distT="0" distB="0" distL="0" distR="0" wp14:anchorId="22D0C9C4" wp14:editId="3ED93533">
            <wp:extent cx="8900160" cy="4499610"/>
            <wp:effectExtent l="0" t="0" r="0" b="0"/>
            <wp:docPr id="1681176332" name="Picture 1" descr="A diagram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76332" name="Picture 1" descr="A diagram of a computer program&#10;&#10;Description automatically generated with medium confidence"/>
                    <pic:cNvPicPr/>
                  </pic:nvPicPr>
                  <pic:blipFill>
                    <a:blip r:embed="rId42"/>
                    <a:stretch>
                      <a:fillRect/>
                    </a:stretch>
                  </pic:blipFill>
                  <pic:spPr>
                    <a:xfrm>
                      <a:off x="0" y="0"/>
                      <a:ext cx="8900160" cy="4499610"/>
                    </a:xfrm>
                    <a:prstGeom prst="rect">
                      <a:avLst/>
                    </a:prstGeom>
                  </pic:spPr>
                </pic:pic>
              </a:graphicData>
            </a:graphic>
          </wp:inline>
        </w:drawing>
      </w:r>
    </w:p>
    <w:p w14:paraId="3EEF2757" w14:textId="77777777" w:rsidR="009E1D28" w:rsidRDefault="009E1D28" w:rsidP="009E1D28">
      <w:pPr>
        <w:spacing w:before="240" w:line="360" w:lineRule="auto"/>
        <w:rPr>
          <w:sz w:val="16"/>
          <w:szCs w:val="16"/>
        </w:rPr>
      </w:pPr>
      <w:r>
        <w:rPr>
          <w:b/>
          <w:bCs/>
          <w:sz w:val="16"/>
          <w:szCs w:val="16"/>
        </w:rPr>
        <w:t>Figure</w:t>
      </w:r>
      <w:r w:rsidRPr="00746297">
        <w:rPr>
          <w:b/>
          <w:bCs/>
          <w:sz w:val="16"/>
          <w:szCs w:val="16"/>
        </w:rPr>
        <w:t>.</w:t>
      </w:r>
      <w:r w:rsidRPr="00746297">
        <w:rPr>
          <w:sz w:val="16"/>
          <w:szCs w:val="16"/>
        </w:rPr>
        <w:t xml:space="preserve"> </w:t>
      </w:r>
      <w:r w:rsidRPr="007C7D39">
        <w:rPr>
          <w:sz w:val="16"/>
          <w:szCs w:val="16"/>
        </w:rPr>
        <w:t>The sub-system for the nitrogen removal of the effluent generated in the anaerobic co-digestion mainstream process was modeled with an in-house inCTRL-ASM biofilm-based biokinetic model</w:t>
      </w:r>
      <w:r>
        <w:rPr>
          <w:sz w:val="16"/>
          <w:szCs w:val="16"/>
        </w:rPr>
        <w:t>. The</w:t>
      </w:r>
      <w:r w:rsidRPr="00655137">
        <w:rPr>
          <w:sz w:val="16"/>
          <w:szCs w:val="16"/>
        </w:rPr>
        <w:t xml:space="preserve"> biofilm</w:t>
      </w:r>
      <w:r>
        <w:rPr>
          <w:sz w:val="16"/>
          <w:szCs w:val="16"/>
        </w:rPr>
        <w:t>-based</w:t>
      </w:r>
      <w:r w:rsidRPr="00655137">
        <w:rPr>
          <w:sz w:val="16"/>
          <w:szCs w:val="16"/>
        </w:rPr>
        <w:t xml:space="preserve"> model predicts the biofilm thickness without being constrained by a maximum thickness, allows non-uniform biofilm geometries, and models the impact of mixing intensity on the biofilm detachment rate. The model combines the existing biofilm and sequencing batch reactor (SBR) models in SIMBA# (see ifak, 2017 for details). </w:t>
      </w:r>
      <w:r>
        <w:rPr>
          <w:sz w:val="16"/>
          <w:szCs w:val="16"/>
        </w:rPr>
        <w:t>The model also a</w:t>
      </w:r>
      <w:r w:rsidRPr="00655137">
        <w:rPr>
          <w:sz w:val="16"/>
          <w:szCs w:val="16"/>
        </w:rPr>
        <w:t xml:space="preserve">llows </w:t>
      </w:r>
      <w:r>
        <w:rPr>
          <w:sz w:val="16"/>
          <w:szCs w:val="16"/>
        </w:rPr>
        <w:t xml:space="preserve">the </w:t>
      </w:r>
      <w:r w:rsidRPr="00655137">
        <w:rPr>
          <w:sz w:val="16"/>
          <w:szCs w:val="16"/>
        </w:rPr>
        <w:t>area and the surface of the biofilm media to facilitate the modeling of membrane-aerated biofilm reactors (MABRs).</w:t>
      </w:r>
    </w:p>
    <w:p w14:paraId="77C505E6" w14:textId="77777777" w:rsidR="009E1D28" w:rsidRDefault="009E1D28" w:rsidP="009E1D28">
      <w:pPr>
        <w:spacing w:before="240" w:line="360" w:lineRule="auto"/>
        <w:rPr>
          <w:sz w:val="16"/>
          <w:szCs w:val="16"/>
        </w:rPr>
      </w:pPr>
    </w:p>
    <w:p w14:paraId="5C804BD4" w14:textId="77777777" w:rsidR="009E1D28" w:rsidRDefault="009E1D28" w:rsidP="009E1D28">
      <w:pPr>
        <w:spacing w:before="240" w:line="360" w:lineRule="auto"/>
        <w:rPr>
          <w:sz w:val="16"/>
          <w:szCs w:val="16"/>
        </w:rPr>
      </w:pPr>
      <w:r>
        <w:rPr>
          <w:noProof/>
          <w14:ligatures w14:val="standardContextual"/>
        </w:rPr>
        <w:drawing>
          <wp:inline distT="0" distB="0" distL="0" distR="0" wp14:anchorId="2DDACCEE" wp14:editId="3DF4936A">
            <wp:extent cx="8900160" cy="4347845"/>
            <wp:effectExtent l="0" t="0" r="0" b="0"/>
            <wp:docPr id="98364955"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4955" name="Picture 1" descr="A diagram of a machine&#10;&#10;Description automatically generated"/>
                    <pic:cNvPicPr/>
                  </pic:nvPicPr>
                  <pic:blipFill>
                    <a:blip r:embed="rId43"/>
                    <a:stretch>
                      <a:fillRect/>
                    </a:stretch>
                  </pic:blipFill>
                  <pic:spPr>
                    <a:xfrm>
                      <a:off x="0" y="0"/>
                      <a:ext cx="8900160" cy="4347845"/>
                    </a:xfrm>
                    <a:prstGeom prst="rect">
                      <a:avLst/>
                    </a:prstGeom>
                  </pic:spPr>
                </pic:pic>
              </a:graphicData>
            </a:graphic>
          </wp:inline>
        </w:drawing>
      </w:r>
    </w:p>
    <w:p w14:paraId="40E9E6D9" w14:textId="77777777" w:rsidR="009E1D28" w:rsidRDefault="009E1D28" w:rsidP="009E1D28">
      <w:pPr>
        <w:spacing w:before="240" w:line="360" w:lineRule="auto"/>
        <w:rPr>
          <w:sz w:val="16"/>
          <w:szCs w:val="16"/>
        </w:rPr>
      </w:pPr>
      <w:r>
        <w:rPr>
          <w:b/>
          <w:bCs/>
          <w:sz w:val="16"/>
          <w:szCs w:val="16"/>
        </w:rPr>
        <w:t>Figure</w:t>
      </w:r>
      <w:r w:rsidRPr="00746297">
        <w:rPr>
          <w:b/>
          <w:bCs/>
          <w:sz w:val="16"/>
          <w:szCs w:val="16"/>
        </w:rPr>
        <w:t>.</w:t>
      </w:r>
      <w:r w:rsidRPr="00746297">
        <w:rPr>
          <w:sz w:val="16"/>
          <w:szCs w:val="16"/>
        </w:rPr>
        <w:t xml:space="preserve"> </w:t>
      </w:r>
      <w:r>
        <w:rPr>
          <w:sz w:val="16"/>
          <w:szCs w:val="16"/>
        </w:rPr>
        <w:t>Membrane bioreactor in SIMBA#, which includes a</w:t>
      </w:r>
      <w:r w:rsidRPr="00746297">
        <w:rPr>
          <w:sz w:val="16"/>
          <w:szCs w:val="16"/>
        </w:rPr>
        <w:t>eration controllers for both Oland and MBR oxygen requirements.</w:t>
      </w:r>
    </w:p>
    <w:p w14:paraId="6849DCB6" w14:textId="77777777" w:rsidR="009E1D28" w:rsidRDefault="009E1D28" w:rsidP="009E1D28">
      <w:pPr>
        <w:spacing w:before="240" w:line="360" w:lineRule="auto"/>
        <w:rPr>
          <w:sz w:val="16"/>
          <w:szCs w:val="16"/>
        </w:rPr>
      </w:pPr>
    </w:p>
    <w:p w14:paraId="74A50FB3" w14:textId="77777777" w:rsidR="009E1D28" w:rsidRDefault="009E1D28" w:rsidP="009E1D28">
      <w:pPr>
        <w:spacing w:before="240" w:line="360" w:lineRule="auto"/>
        <w:rPr>
          <w:sz w:val="16"/>
          <w:szCs w:val="16"/>
        </w:rPr>
      </w:pPr>
      <w:r>
        <w:rPr>
          <w:noProof/>
          <w14:ligatures w14:val="standardContextual"/>
        </w:rPr>
        <w:lastRenderedPageBreak/>
        <w:drawing>
          <wp:inline distT="0" distB="0" distL="0" distR="0" wp14:anchorId="6AC811E3" wp14:editId="18631D24">
            <wp:extent cx="6257925" cy="4552315"/>
            <wp:effectExtent l="0" t="0" r="9525" b="635"/>
            <wp:docPr id="703444833" name="Picture 1" descr="A blueprint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44833" name="Picture 1" descr="A blueprint of a machine&#10;&#10;Description automatically generated"/>
                    <pic:cNvPicPr/>
                  </pic:nvPicPr>
                  <pic:blipFill>
                    <a:blip r:embed="rId44"/>
                    <a:stretch>
                      <a:fillRect/>
                    </a:stretch>
                  </pic:blipFill>
                  <pic:spPr>
                    <a:xfrm>
                      <a:off x="0" y="0"/>
                      <a:ext cx="6265796" cy="4558041"/>
                    </a:xfrm>
                    <a:prstGeom prst="rect">
                      <a:avLst/>
                    </a:prstGeom>
                  </pic:spPr>
                </pic:pic>
              </a:graphicData>
            </a:graphic>
          </wp:inline>
        </w:drawing>
      </w:r>
    </w:p>
    <w:p w14:paraId="7B584135" w14:textId="77777777" w:rsidR="009E1D28" w:rsidRDefault="009E1D28" w:rsidP="009E1D28">
      <w:pPr>
        <w:spacing w:before="240" w:line="360" w:lineRule="auto"/>
        <w:rPr>
          <w:sz w:val="16"/>
          <w:szCs w:val="16"/>
        </w:rPr>
      </w:pPr>
      <w:r>
        <w:rPr>
          <w:b/>
          <w:bCs/>
          <w:sz w:val="16"/>
          <w:szCs w:val="16"/>
        </w:rPr>
        <w:t>Figure</w:t>
      </w:r>
      <w:r w:rsidRPr="00746297">
        <w:rPr>
          <w:b/>
          <w:bCs/>
          <w:sz w:val="16"/>
          <w:szCs w:val="16"/>
        </w:rPr>
        <w:t>.</w:t>
      </w:r>
      <w:r w:rsidRPr="00746297">
        <w:rPr>
          <w:sz w:val="16"/>
          <w:szCs w:val="16"/>
        </w:rPr>
        <w:t xml:space="preserve"> </w:t>
      </w:r>
      <w:r>
        <w:rPr>
          <w:sz w:val="16"/>
          <w:szCs w:val="16"/>
        </w:rPr>
        <w:t>Membrane bioreactor in SIMBA#, which includes a</w:t>
      </w:r>
      <w:r w:rsidRPr="00746297">
        <w:rPr>
          <w:sz w:val="16"/>
          <w:szCs w:val="16"/>
        </w:rPr>
        <w:t>eration controllers for both Oland and MBR oxygen requirements</w:t>
      </w:r>
      <w:r>
        <w:rPr>
          <w:sz w:val="16"/>
          <w:szCs w:val="16"/>
        </w:rPr>
        <w:t xml:space="preserve">. </w:t>
      </w:r>
      <w:r w:rsidRPr="007C7D39">
        <w:rPr>
          <w:sz w:val="16"/>
          <w:szCs w:val="16"/>
        </w:rPr>
        <w:t>To construct the layout of the aeration system, we included blowers, pipes, fittings, valves, and diffusers mechanistic models for each actuator. The piping system was modelled using the Darcy–Weisbach equation, with the friction factor calculated using the Swamee &amp; Jain (1976) equation. The pressure rise across blowers and pressure drops across valves and diffusers are calculated using polynomial functions based on airflow rate, which have been calibrated using manufacturer data. More information on the aeration system models can be found in Schraa et al. (2015).</w:t>
      </w:r>
    </w:p>
    <w:p w14:paraId="03CA7FC6" w14:textId="77777777" w:rsidR="009E1D28" w:rsidRDefault="009E1D28" w:rsidP="009E1D28">
      <w:pPr>
        <w:spacing w:before="240" w:line="360" w:lineRule="auto"/>
        <w:rPr>
          <w:sz w:val="16"/>
          <w:szCs w:val="16"/>
        </w:rPr>
      </w:pPr>
      <w:r>
        <w:rPr>
          <w:noProof/>
          <w14:ligatures w14:val="standardContextual"/>
        </w:rPr>
        <w:lastRenderedPageBreak/>
        <w:drawing>
          <wp:inline distT="0" distB="0" distL="0" distR="0" wp14:anchorId="2D61A24E" wp14:editId="159C54F8">
            <wp:extent cx="8871585" cy="3768725"/>
            <wp:effectExtent l="0" t="0" r="5715" b="3175"/>
            <wp:docPr id="127288499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84997" name="Picture 1" descr="A diagram of a company&#10;&#10;Description automatically generated"/>
                    <pic:cNvPicPr/>
                  </pic:nvPicPr>
                  <pic:blipFill rotWithShape="1">
                    <a:blip r:embed="rId45"/>
                    <a:srcRect l="321"/>
                    <a:stretch/>
                  </pic:blipFill>
                  <pic:spPr bwMode="auto">
                    <a:xfrm>
                      <a:off x="0" y="0"/>
                      <a:ext cx="8871585" cy="3768725"/>
                    </a:xfrm>
                    <a:prstGeom prst="rect">
                      <a:avLst/>
                    </a:prstGeom>
                    <a:ln>
                      <a:noFill/>
                    </a:ln>
                    <a:extLst>
                      <a:ext uri="{53640926-AAD7-44D8-BBD7-CCE9431645EC}">
                        <a14:shadowObscured xmlns:a14="http://schemas.microsoft.com/office/drawing/2010/main"/>
                      </a:ext>
                    </a:extLst>
                  </pic:spPr>
                </pic:pic>
              </a:graphicData>
            </a:graphic>
          </wp:inline>
        </w:drawing>
      </w:r>
    </w:p>
    <w:p w14:paraId="0A94899A" w14:textId="77777777" w:rsidR="009E1D28" w:rsidRDefault="009E1D28" w:rsidP="009E1D28">
      <w:pPr>
        <w:spacing w:before="240" w:line="360" w:lineRule="auto"/>
        <w:rPr>
          <w:sz w:val="16"/>
          <w:szCs w:val="16"/>
        </w:rPr>
      </w:pPr>
      <w:r>
        <w:rPr>
          <w:sz w:val="16"/>
          <w:szCs w:val="16"/>
        </w:rPr>
        <w:t xml:space="preserve">Figure. </w:t>
      </w:r>
      <w:r w:rsidRPr="00746297">
        <w:rPr>
          <w:sz w:val="16"/>
          <w:szCs w:val="16"/>
        </w:rPr>
        <w:t xml:space="preserve"> co-digestion module for the appropriate blending of feedstocks properties (</w:t>
      </w:r>
      <w:r>
        <w:rPr>
          <w:sz w:val="16"/>
          <w:szCs w:val="16"/>
        </w:rPr>
        <w:t>i.e.</w:t>
      </w:r>
      <w:r w:rsidRPr="00746297">
        <w:rPr>
          <w:sz w:val="16"/>
          <w:szCs w:val="16"/>
        </w:rPr>
        <w:t>.. organics from households, commerce, restaurants, etc.).</w:t>
      </w:r>
    </w:p>
    <w:p w14:paraId="7F6F9509" w14:textId="77777777" w:rsidR="009E1D28" w:rsidRDefault="009E1D28" w:rsidP="009E1D28">
      <w:pPr>
        <w:spacing w:before="240" w:line="360" w:lineRule="auto"/>
        <w:rPr>
          <w:sz w:val="16"/>
          <w:szCs w:val="16"/>
        </w:rPr>
      </w:pPr>
    </w:p>
    <w:p w14:paraId="76B56E08" w14:textId="77777777" w:rsidR="009E1D28" w:rsidRDefault="009E1D28" w:rsidP="009E1D28">
      <w:pPr>
        <w:spacing w:before="240" w:line="360" w:lineRule="auto"/>
        <w:rPr>
          <w:sz w:val="16"/>
          <w:szCs w:val="16"/>
        </w:rPr>
      </w:pPr>
    </w:p>
    <w:p w14:paraId="294B1B2C" w14:textId="77777777" w:rsidR="009E1D28" w:rsidRDefault="009E1D28" w:rsidP="009E1D28">
      <w:pPr>
        <w:spacing w:before="240" w:line="360" w:lineRule="auto"/>
        <w:rPr>
          <w:sz w:val="16"/>
          <w:szCs w:val="16"/>
        </w:rPr>
      </w:pPr>
      <w:r>
        <w:rPr>
          <w:noProof/>
          <w14:ligatures w14:val="standardContextual"/>
        </w:rPr>
        <w:lastRenderedPageBreak/>
        <w:drawing>
          <wp:inline distT="0" distB="0" distL="0" distR="0" wp14:anchorId="29745E46" wp14:editId="70517566">
            <wp:extent cx="8900160" cy="4744720"/>
            <wp:effectExtent l="0" t="0" r="0" b="0"/>
            <wp:docPr id="4840311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3118" name="Picture 1" descr="A screenshot of a computer program&#10;&#10;Description automatically generated"/>
                    <pic:cNvPicPr/>
                  </pic:nvPicPr>
                  <pic:blipFill>
                    <a:blip r:embed="rId46"/>
                    <a:stretch>
                      <a:fillRect/>
                    </a:stretch>
                  </pic:blipFill>
                  <pic:spPr>
                    <a:xfrm>
                      <a:off x="0" y="0"/>
                      <a:ext cx="8900160" cy="4744720"/>
                    </a:xfrm>
                    <a:prstGeom prst="rect">
                      <a:avLst/>
                    </a:prstGeom>
                  </pic:spPr>
                </pic:pic>
              </a:graphicData>
            </a:graphic>
          </wp:inline>
        </w:drawing>
      </w:r>
    </w:p>
    <w:p w14:paraId="415E40F9" w14:textId="77777777" w:rsidR="009E1D28" w:rsidRDefault="009E1D28" w:rsidP="009E1D28">
      <w:pPr>
        <w:spacing w:before="240" w:line="360" w:lineRule="auto"/>
        <w:rPr>
          <w:sz w:val="16"/>
          <w:szCs w:val="16"/>
        </w:rPr>
      </w:pPr>
      <w:r>
        <w:rPr>
          <w:sz w:val="16"/>
          <w:szCs w:val="16"/>
        </w:rPr>
        <w:t>Figure. A</w:t>
      </w:r>
      <w:r w:rsidRPr="00746297">
        <w:rPr>
          <w:sz w:val="16"/>
          <w:szCs w:val="16"/>
        </w:rPr>
        <w:t>eration controllers for both Oland and MBR oxygen requirements</w:t>
      </w:r>
      <w:r>
        <w:rPr>
          <w:sz w:val="16"/>
          <w:szCs w:val="16"/>
        </w:rPr>
        <w:t xml:space="preserve">. </w:t>
      </w:r>
      <w:r w:rsidRPr="007C7D39">
        <w:rPr>
          <w:sz w:val="16"/>
          <w:szCs w:val="16"/>
        </w:rPr>
        <w:t>More information on the aeration system models can be found in Schraa et al. (2015). Aeration control was accounted for by means of continuous feedback using proportional-integral or proportional-integral-derivative (PID) control algorithms. To model the behavior of the automatic valves, a control algorithm was implemented that fixes the valve position of the lane with the highest oxygen requirement and allows the other valve to vary to adjust the required airflow.</w:t>
      </w:r>
    </w:p>
    <w:p w14:paraId="57EF7010" w14:textId="77777777" w:rsidR="009E1D28" w:rsidRDefault="009E1D28" w:rsidP="009E1D28">
      <w:pPr>
        <w:spacing w:before="240" w:line="360" w:lineRule="auto"/>
        <w:rPr>
          <w:sz w:val="16"/>
          <w:szCs w:val="16"/>
        </w:rPr>
      </w:pPr>
    </w:p>
    <w:p w14:paraId="17AB0D53" w14:textId="77777777" w:rsidR="009E1D28" w:rsidRDefault="009E1D28" w:rsidP="009E1D28">
      <w:pPr>
        <w:spacing w:before="240" w:line="360" w:lineRule="auto"/>
        <w:rPr>
          <w:sz w:val="16"/>
          <w:szCs w:val="14"/>
        </w:rPr>
      </w:pPr>
      <w:r>
        <w:rPr>
          <w:noProof/>
          <w14:ligatures w14:val="standardContextual"/>
        </w:rPr>
        <w:drawing>
          <wp:inline distT="0" distB="0" distL="0" distR="0" wp14:anchorId="0011BF52" wp14:editId="43E56A9B">
            <wp:extent cx="2676525" cy="4447378"/>
            <wp:effectExtent l="0" t="0" r="0" b="0"/>
            <wp:docPr id="20626357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35746" name="Picture 1" descr="A screenshot of a computer&#10;&#10;Description automatically generated"/>
                    <pic:cNvPicPr/>
                  </pic:nvPicPr>
                  <pic:blipFill>
                    <a:blip r:embed="rId47"/>
                    <a:stretch>
                      <a:fillRect/>
                    </a:stretch>
                  </pic:blipFill>
                  <pic:spPr>
                    <a:xfrm>
                      <a:off x="0" y="0"/>
                      <a:ext cx="2683637" cy="4459196"/>
                    </a:xfrm>
                    <a:prstGeom prst="rect">
                      <a:avLst/>
                    </a:prstGeom>
                  </pic:spPr>
                </pic:pic>
              </a:graphicData>
            </a:graphic>
          </wp:inline>
        </w:drawing>
      </w:r>
      <w:r w:rsidRPr="0029678C">
        <w:rPr>
          <w:noProof/>
          <w14:ligatures w14:val="standardContextual"/>
        </w:rPr>
        <w:t xml:space="preserve"> </w:t>
      </w:r>
      <w:r>
        <w:rPr>
          <w:noProof/>
          <w14:ligatures w14:val="standardContextual"/>
        </w:rPr>
        <w:drawing>
          <wp:inline distT="0" distB="0" distL="0" distR="0" wp14:anchorId="53379087" wp14:editId="15B078D1">
            <wp:extent cx="2814992" cy="4495800"/>
            <wp:effectExtent l="0" t="0" r="4445" b="0"/>
            <wp:docPr id="6800795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79562" name="Picture 1" descr="A screenshot of a computer&#10;&#10;Description automatically generated"/>
                    <pic:cNvPicPr/>
                  </pic:nvPicPr>
                  <pic:blipFill>
                    <a:blip r:embed="rId48"/>
                    <a:stretch>
                      <a:fillRect/>
                    </a:stretch>
                  </pic:blipFill>
                  <pic:spPr>
                    <a:xfrm>
                      <a:off x="0" y="0"/>
                      <a:ext cx="2817400" cy="4499646"/>
                    </a:xfrm>
                    <a:prstGeom prst="rect">
                      <a:avLst/>
                    </a:prstGeom>
                  </pic:spPr>
                </pic:pic>
              </a:graphicData>
            </a:graphic>
          </wp:inline>
        </w:drawing>
      </w:r>
      <w:r>
        <w:rPr>
          <w:b/>
          <w:bCs/>
          <w:sz w:val="16"/>
          <w:szCs w:val="14"/>
        </w:rPr>
        <w:t>:</w:t>
      </w:r>
      <w:r>
        <w:rPr>
          <w:sz w:val="16"/>
          <w:szCs w:val="14"/>
        </w:rPr>
        <w:t xml:space="preserve">  </w:t>
      </w:r>
    </w:p>
    <w:p w14:paraId="182AF821" w14:textId="77777777" w:rsidR="009E1D28" w:rsidRDefault="009E1D28" w:rsidP="009E1D28">
      <w:pPr>
        <w:spacing w:before="240" w:line="360" w:lineRule="auto"/>
        <w:rPr>
          <w:sz w:val="16"/>
          <w:szCs w:val="14"/>
        </w:rPr>
      </w:pPr>
      <w:r>
        <w:rPr>
          <w:sz w:val="16"/>
          <w:szCs w:val="14"/>
        </w:rPr>
        <w:t xml:space="preserve">Figure. Influent fractionation and main characteristics from the brown water stream and the grey water stream. </w:t>
      </w:r>
    </w:p>
    <w:p w14:paraId="437DCEB3" w14:textId="77777777" w:rsidR="009E1D28" w:rsidRDefault="009E1D28" w:rsidP="009E1D28">
      <w:pPr>
        <w:spacing w:before="240" w:line="360" w:lineRule="auto"/>
        <w:rPr>
          <w:sz w:val="16"/>
          <w:szCs w:val="14"/>
        </w:rPr>
        <w:sectPr w:rsidR="009E1D28" w:rsidSect="00CF0EAC">
          <w:pgSz w:w="16838" w:h="11906" w:orient="landscape"/>
          <w:pgMar w:top="1530" w:right="1411" w:bottom="1699" w:left="1411" w:header="706" w:footer="706" w:gutter="0"/>
          <w:lnNumType w:countBy="1" w:restart="continuous"/>
          <w:cols w:space="708"/>
          <w:docGrid w:linePitch="360"/>
        </w:sectPr>
      </w:pPr>
    </w:p>
    <w:p w14:paraId="4C6F7228" w14:textId="77777777" w:rsidR="009E1D28" w:rsidRDefault="009E1D28" w:rsidP="009E1D28">
      <w:pPr>
        <w:spacing w:before="240" w:line="360" w:lineRule="auto"/>
      </w:pPr>
      <w:r>
        <w:rPr>
          <w:noProof/>
          <w14:ligatures w14:val="standardContextual"/>
        </w:rPr>
        <w:lastRenderedPageBreak/>
        <w:drawing>
          <wp:inline distT="0" distB="0" distL="0" distR="0" wp14:anchorId="2E17A160" wp14:editId="5B96A33C">
            <wp:extent cx="4543425" cy="3556775"/>
            <wp:effectExtent l="0" t="0" r="0" b="5715"/>
            <wp:docPr id="12503856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85619" name="Picture 1" descr="A screenshot of a computer&#10;&#10;Description automatically generated"/>
                    <pic:cNvPicPr/>
                  </pic:nvPicPr>
                  <pic:blipFill>
                    <a:blip r:embed="rId49"/>
                    <a:stretch>
                      <a:fillRect/>
                    </a:stretch>
                  </pic:blipFill>
                  <pic:spPr>
                    <a:xfrm>
                      <a:off x="0" y="0"/>
                      <a:ext cx="4545436" cy="3558349"/>
                    </a:xfrm>
                    <a:prstGeom prst="rect">
                      <a:avLst/>
                    </a:prstGeom>
                  </pic:spPr>
                </pic:pic>
              </a:graphicData>
            </a:graphic>
          </wp:inline>
        </w:drawing>
      </w:r>
    </w:p>
    <w:p w14:paraId="6A7B4D28" w14:textId="77777777" w:rsidR="009E1D28" w:rsidRPr="00A916B8" w:rsidRDefault="009E1D28" w:rsidP="009E1D28">
      <w:pPr>
        <w:spacing w:before="240" w:line="360" w:lineRule="auto"/>
        <w:rPr>
          <w:sz w:val="18"/>
          <w:szCs w:val="16"/>
        </w:rPr>
      </w:pPr>
      <w:r w:rsidRPr="00A916B8">
        <w:rPr>
          <w:sz w:val="18"/>
          <w:szCs w:val="16"/>
        </w:rPr>
        <w:t xml:space="preserve">Figure. </w:t>
      </w:r>
      <w:r>
        <w:rPr>
          <w:sz w:val="18"/>
          <w:szCs w:val="16"/>
        </w:rPr>
        <w:t>A biofilm-based</w:t>
      </w:r>
      <w:r w:rsidRPr="00A916B8">
        <w:rPr>
          <w:sz w:val="18"/>
          <w:szCs w:val="16"/>
        </w:rPr>
        <w:t xml:space="preserve"> </w:t>
      </w:r>
      <w:r>
        <w:rPr>
          <w:sz w:val="18"/>
          <w:szCs w:val="16"/>
        </w:rPr>
        <w:t xml:space="preserve">block definition </w:t>
      </w:r>
      <w:r w:rsidRPr="00A916B8">
        <w:rPr>
          <w:sz w:val="18"/>
          <w:szCs w:val="16"/>
        </w:rPr>
        <w:t xml:space="preserve">in SIMBA#. </w:t>
      </w:r>
      <w:r>
        <w:rPr>
          <w:sz w:val="18"/>
          <w:szCs w:val="16"/>
        </w:rPr>
        <w:t>B</w:t>
      </w:r>
      <w:r w:rsidRPr="00A916B8">
        <w:rPr>
          <w:sz w:val="18"/>
          <w:szCs w:val="16"/>
        </w:rPr>
        <w:t>iofilm thickness</w:t>
      </w:r>
      <w:r>
        <w:rPr>
          <w:sz w:val="18"/>
          <w:szCs w:val="16"/>
        </w:rPr>
        <w:t>,</w:t>
      </w:r>
      <w:r w:rsidRPr="00A916B8">
        <w:rPr>
          <w:sz w:val="18"/>
          <w:szCs w:val="16"/>
        </w:rPr>
        <w:t xml:space="preserve"> without being constrained by a maximum thickness, allows non-uniform biofilm geometries and models the impact of mixing intensity on the biofilm detachment rate</w:t>
      </w:r>
      <w:r>
        <w:rPr>
          <w:sz w:val="18"/>
          <w:szCs w:val="16"/>
        </w:rPr>
        <w:t>.</w:t>
      </w:r>
    </w:p>
    <w:p w14:paraId="174BF590" w14:textId="77777777" w:rsidR="009E1D28" w:rsidRDefault="009E1D28" w:rsidP="009E1D28">
      <w:pPr>
        <w:spacing w:before="240" w:line="360" w:lineRule="auto"/>
      </w:pPr>
    </w:p>
    <w:p w14:paraId="303111A6" w14:textId="77777777" w:rsidR="00CA5B66" w:rsidRDefault="00CA5B66" w:rsidP="009E1D28">
      <w:pPr>
        <w:spacing w:before="240" w:line="360" w:lineRule="auto"/>
      </w:pPr>
    </w:p>
    <w:p w14:paraId="0E531D8E" w14:textId="54C0ABA9" w:rsidR="00CA5B66" w:rsidRDefault="00E431F4" w:rsidP="00E431F4">
      <w:pPr>
        <w:pStyle w:val="Heading2"/>
      </w:pPr>
      <w:bookmarkStart w:id="166" w:name="_Toc149134845"/>
      <w:r>
        <w:lastRenderedPageBreak/>
        <w:t>Detailed mass and energy flow analysis</w:t>
      </w:r>
      <w:bookmarkEnd w:id="166"/>
    </w:p>
    <w:p w14:paraId="29A57123" w14:textId="24F9DE4B" w:rsidR="00CA5B66" w:rsidRPr="00CF0EAC" w:rsidRDefault="00CA5B66" w:rsidP="00CA5B66">
      <w:pPr>
        <w:spacing w:before="240" w:line="480" w:lineRule="auto"/>
        <w:rPr>
          <w:rFonts w:cs="Times New Roman"/>
        </w:rPr>
      </w:pPr>
      <w:r>
        <w:rPr>
          <w:noProof/>
        </w:rPr>
        <w:drawing>
          <wp:inline distT="0" distB="0" distL="0" distR="0" wp14:anchorId="20D19932" wp14:editId="59B5AE66">
            <wp:extent cx="5400040" cy="3564255"/>
            <wp:effectExtent l="0" t="0" r="0" b="0"/>
            <wp:docPr id="168705977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9770" name="Picture 1" descr="A diagram of a flowchart&#10;&#10;Description automatically generated"/>
                    <pic:cNvPicPr/>
                  </pic:nvPicPr>
                  <pic:blipFill>
                    <a:blip r:embed="rId50"/>
                    <a:stretch>
                      <a:fillRect/>
                    </a:stretch>
                  </pic:blipFill>
                  <pic:spPr>
                    <a:xfrm>
                      <a:off x="0" y="0"/>
                      <a:ext cx="5400040" cy="3564255"/>
                    </a:xfrm>
                    <a:prstGeom prst="rect">
                      <a:avLst/>
                    </a:prstGeom>
                  </pic:spPr>
                </pic:pic>
              </a:graphicData>
            </a:graphic>
          </wp:inline>
        </w:drawing>
      </w:r>
    </w:p>
    <w:p w14:paraId="1AE96DBB" w14:textId="77777777" w:rsidR="00CA5B66" w:rsidRDefault="00CA5B66" w:rsidP="00CA5B66">
      <w:pPr>
        <w:spacing w:before="240" w:line="480" w:lineRule="auto"/>
        <w:rPr>
          <w:noProof/>
        </w:rPr>
      </w:pPr>
    </w:p>
    <w:p w14:paraId="4AF21332" w14:textId="5E8B23CE" w:rsidR="00CA5B66" w:rsidRDefault="00CA5B66" w:rsidP="00CA5B66">
      <w:pPr>
        <w:spacing w:before="240" w:line="480" w:lineRule="auto"/>
        <w:rPr>
          <w:rFonts w:cs="Times New Roman"/>
          <w:szCs w:val="24"/>
        </w:rPr>
      </w:pPr>
      <w:r>
        <w:rPr>
          <w:noProof/>
        </w:rPr>
        <w:drawing>
          <wp:inline distT="0" distB="0" distL="0" distR="0" wp14:anchorId="1159B190" wp14:editId="54739B3B">
            <wp:extent cx="5400040" cy="1906270"/>
            <wp:effectExtent l="0" t="0" r="0" b="0"/>
            <wp:docPr id="1165578041"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78041" name="Picture 1" descr="A computer screen shot of a diagram&#10;&#10;Description automatically generated"/>
                    <pic:cNvPicPr/>
                  </pic:nvPicPr>
                  <pic:blipFill>
                    <a:blip r:embed="rId51"/>
                    <a:stretch>
                      <a:fillRect/>
                    </a:stretch>
                  </pic:blipFill>
                  <pic:spPr>
                    <a:xfrm>
                      <a:off x="0" y="0"/>
                      <a:ext cx="5400040" cy="1906270"/>
                    </a:xfrm>
                    <a:prstGeom prst="rect">
                      <a:avLst/>
                    </a:prstGeom>
                  </pic:spPr>
                </pic:pic>
              </a:graphicData>
            </a:graphic>
          </wp:inline>
        </w:drawing>
      </w:r>
    </w:p>
    <w:p w14:paraId="5EC3234D" w14:textId="4676669F" w:rsidR="00CA5B66" w:rsidRDefault="00CA5B66" w:rsidP="00CA5B66">
      <w:pPr>
        <w:spacing w:before="240" w:line="240" w:lineRule="auto"/>
        <w:rPr>
          <w:b/>
          <w:bCs/>
          <w:color w:val="000000" w:themeColor="text1"/>
          <w:sz w:val="18"/>
          <w:szCs w:val="18"/>
        </w:rPr>
      </w:pPr>
      <w:r>
        <w:rPr>
          <w:noProof/>
        </w:rPr>
        <w:lastRenderedPageBreak/>
        <w:drawing>
          <wp:inline distT="0" distB="0" distL="0" distR="0" wp14:anchorId="474BB3CF" wp14:editId="5ADDED2A">
            <wp:extent cx="5400040" cy="3371850"/>
            <wp:effectExtent l="0" t="0" r="0" b="0"/>
            <wp:docPr id="58689817"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9817" name="Picture 1" descr="A diagram of a system&#10;&#10;Description automatically generated"/>
                    <pic:cNvPicPr/>
                  </pic:nvPicPr>
                  <pic:blipFill>
                    <a:blip r:embed="rId52"/>
                    <a:stretch>
                      <a:fillRect/>
                    </a:stretch>
                  </pic:blipFill>
                  <pic:spPr>
                    <a:xfrm>
                      <a:off x="0" y="0"/>
                      <a:ext cx="5400040" cy="3371850"/>
                    </a:xfrm>
                    <a:prstGeom prst="rect">
                      <a:avLst/>
                    </a:prstGeom>
                  </pic:spPr>
                </pic:pic>
              </a:graphicData>
            </a:graphic>
          </wp:inline>
        </w:drawing>
      </w:r>
    </w:p>
    <w:p w14:paraId="2828FF54" w14:textId="77777777" w:rsidR="00CA5B66" w:rsidRDefault="00CA5B66" w:rsidP="00CA5B66">
      <w:pPr>
        <w:spacing w:before="240" w:line="240" w:lineRule="auto"/>
        <w:rPr>
          <w:b/>
          <w:bCs/>
          <w:color w:val="000000" w:themeColor="text1"/>
          <w:sz w:val="18"/>
          <w:szCs w:val="18"/>
        </w:rPr>
      </w:pPr>
    </w:p>
    <w:p w14:paraId="4623AA79" w14:textId="77777777" w:rsidR="00CA5B66" w:rsidRDefault="00CA5B66" w:rsidP="00CA5B66">
      <w:pPr>
        <w:spacing w:before="240" w:line="240" w:lineRule="auto"/>
        <w:rPr>
          <w:b/>
          <w:bCs/>
          <w:color w:val="000000" w:themeColor="text1"/>
          <w:sz w:val="18"/>
          <w:szCs w:val="18"/>
        </w:rPr>
      </w:pPr>
    </w:p>
    <w:p w14:paraId="4E7C338C" w14:textId="77777777" w:rsidR="00CA5B66" w:rsidRDefault="00CA5B66" w:rsidP="00CA5B66">
      <w:pPr>
        <w:spacing w:before="240" w:line="240" w:lineRule="auto"/>
        <w:rPr>
          <w:b/>
          <w:bCs/>
          <w:color w:val="000000" w:themeColor="text1"/>
          <w:sz w:val="18"/>
          <w:szCs w:val="18"/>
        </w:rPr>
      </w:pPr>
    </w:p>
    <w:p w14:paraId="5820FC20" w14:textId="77777777" w:rsidR="00CA5B66" w:rsidRDefault="00CA5B66" w:rsidP="00CA5B66">
      <w:pPr>
        <w:spacing w:before="240" w:line="240" w:lineRule="auto"/>
        <w:rPr>
          <w:b/>
          <w:bCs/>
          <w:color w:val="000000" w:themeColor="text1"/>
          <w:sz w:val="18"/>
          <w:szCs w:val="18"/>
        </w:rPr>
      </w:pPr>
    </w:p>
    <w:p w14:paraId="1DC9A17C" w14:textId="77777777" w:rsidR="00CA5B66" w:rsidRDefault="00CA5B66" w:rsidP="00CA5B66">
      <w:pPr>
        <w:spacing w:before="240" w:line="240" w:lineRule="auto"/>
        <w:rPr>
          <w:b/>
          <w:bCs/>
          <w:color w:val="000000" w:themeColor="text1"/>
          <w:sz w:val="18"/>
          <w:szCs w:val="18"/>
        </w:rPr>
      </w:pPr>
    </w:p>
    <w:p w14:paraId="79E445A1" w14:textId="77777777" w:rsidR="00CA5B66" w:rsidRDefault="00CA5B66" w:rsidP="00CA5B66">
      <w:pPr>
        <w:spacing w:before="240" w:line="240" w:lineRule="auto"/>
        <w:rPr>
          <w:b/>
          <w:bCs/>
          <w:color w:val="000000" w:themeColor="text1"/>
          <w:sz w:val="18"/>
          <w:szCs w:val="18"/>
        </w:rPr>
      </w:pPr>
    </w:p>
    <w:p w14:paraId="321EB326" w14:textId="77777777" w:rsidR="00CA5B66" w:rsidRDefault="00CA5B66" w:rsidP="00CA5B66">
      <w:pPr>
        <w:spacing w:before="240" w:line="240" w:lineRule="auto"/>
        <w:rPr>
          <w:b/>
          <w:bCs/>
          <w:color w:val="000000" w:themeColor="text1"/>
          <w:sz w:val="18"/>
          <w:szCs w:val="18"/>
        </w:rPr>
      </w:pPr>
    </w:p>
    <w:p w14:paraId="3F6FDC06" w14:textId="77777777" w:rsidR="00CA5B66" w:rsidRDefault="00CA5B66" w:rsidP="00CA5B66">
      <w:pPr>
        <w:spacing w:before="240" w:line="240" w:lineRule="auto"/>
        <w:rPr>
          <w:b/>
          <w:bCs/>
          <w:color w:val="000000" w:themeColor="text1"/>
          <w:sz w:val="18"/>
          <w:szCs w:val="18"/>
        </w:rPr>
      </w:pPr>
    </w:p>
    <w:p w14:paraId="012DF49B" w14:textId="77777777" w:rsidR="00CA5B66" w:rsidRDefault="00CA5B66" w:rsidP="00CA5B66">
      <w:pPr>
        <w:spacing w:before="240" w:line="240" w:lineRule="auto"/>
        <w:rPr>
          <w:b/>
          <w:bCs/>
          <w:color w:val="000000" w:themeColor="text1"/>
          <w:sz w:val="18"/>
          <w:szCs w:val="18"/>
        </w:rPr>
      </w:pPr>
    </w:p>
    <w:p w14:paraId="3206448C" w14:textId="77777777" w:rsidR="00CA5B66" w:rsidRDefault="00CA5B66" w:rsidP="00CA5B66">
      <w:pPr>
        <w:spacing w:before="240" w:line="240" w:lineRule="auto"/>
        <w:rPr>
          <w:b/>
          <w:bCs/>
          <w:color w:val="000000" w:themeColor="text1"/>
          <w:sz w:val="18"/>
          <w:szCs w:val="18"/>
        </w:rPr>
      </w:pPr>
    </w:p>
    <w:p w14:paraId="1EEC4DFF" w14:textId="77777777" w:rsidR="00CA5B66" w:rsidRDefault="00CA5B66" w:rsidP="00CA5B66">
      <w:pPr>
        <w:spacing w:before="240" w:line="240" w:lineRule="auto"/>
        <w:rPr>
          <w:b/>
          <w:bCs/>
          <w:color w:val="000000" w:themeColor="text1"/>
          <w:sz w:val="18"/>
          <w:szCs w:val="18"/>
        </w:rPr>
      </w:pPr>
    </w:p>
    <w:p w14:paraId="3B099D12" w14:textId="77777777" w:rsidR="00CA5B66" w:rsidRDefault="00CA5B66" w:rsidP="00CA5B66">
      <w:pPr>
        <w:spacing w:before="240" w:line="240" w:lineRule="auto"/>
        <w:rPr>
          <w:b/>
          <w:bCs/>
          <w:color w:val="000000" w:themeColor="text1"/>
          <w:sz w:val="18"/>
          <w:szCs w:val="18"/>
        </w:rPr>
      </w:pPr>
    </w:p>
    <w:p w14:paraId="526959A7" w14:textId="77777777" w:rsidR="00CA5B66" w:rsidRDefault="00CA5B66" w:rsidP="00CA5B66">
      <w:pPr>
        <w:spacing w:before="240" w:line="240" w:lineRule="auto"/>
        <w:rPr>
          <w:b/>
          <w:bCs/>
          <w:color w:val="000000" w:themeColor="text1"/>
          <w:sz w:val="18"/>
          <w:szCs w:val="18"/>
        </w:rPr>
      </w:pPr>
    </w:p>
    <w:p w14:paraId="7D8DDFDB" w14:textId="77777777" w:rsidR="00CA5B66" w:rsidRDefault="00CA5B66" w:rsidP="00CA5B66">
      <w:pPr>
        <w:spacing w:before="240" w:line="240" w:lineRule="auto"/>
        <w:rPr>
          <w:b/>
          <w:bCs/>
          <w:color w:val="000000" w:themeColor="text1"/>
          <w:sz w:val="18"/>
          <w:szCs w:val="18"/>
        </w:rPr>
      </w:pPr>
    </w:p>
    <w:p w14:paraId="79665F65" w14:textId="77777777" w:rsidR="00CA5B66" w:rsidRDefault="00CA5B66" w:rsidP="00CA5B66">
      <w:pPr>
        <w:spacing w:before="240" w:line="240" w:lineRule="auto"/>
        <w:rPr>
          <w:b/>
          <w:bCs/>
          <w:color w:val="000000" w:themeColor="text1"/>
          <w:sz w:val="18"/>
          <w:szCs w:val="18"/>
        </w:rPr>
      </w:pPr>
    </w:p>
    <w:p w14:paraId="6819FF10" w14:textId="77777777" w:rsidR="00CA5B66" w:rsidRDefault="00CA5B66" w:rsidP="00CA5B66">
      <w:pPr>
        <w:spacing w:before="240" w:line="240" w:lineRule="auto"/>
        <w:rPr>
          <w:b/>
          <w:bCs/>
          <w:color w:val="000000" w:themeColor="text1"/>
          <w:sz w:val="18"/>
          <w:szCs w:val="18"/>
        </w:rPr>
      </w:pPr>
    </w:p>
    <w:p w14:paraId="636DBE8D" w14:textId="77777777" w:rsidR="00CA5B66" w:rsidRDefault="00CA5B66" w:rsidP="00CA5B66">
      <w:pPr>
        <w:spacing w:before="240" w:line="240" w:lineRule="auto"/>
        <w:rPr>
          <w:b/>
          <w:bCs/>
          <w:color w:val="000000" w:themeColor="text1"/>
          <w:sz w:val="18"/>
          <w:szCs w:val="18"/>
        </w:rPr>
      </w:pPr>
    </w:p>
    <w:p w14:paraId="5D470FE2" w14:textId="77777777" w:rsidR="00CA5B66" w:rsidRDefault="00CA5B66" w:rsidP="00CA5B66">
      <w:pPr>
        <w:spacing w:before="240" w:line="240" w:lineRule="auto"/>
        <w:rPr>
          <w:b/>
          <w:bCs/>
          <w:color w:val="000000" w:themeColor="text1"/>
          <w:sz w:val="18"/>
          <w:szCs w:val="18"/>
        </w:rPr>
      </w:pPr>
    </w:p>
    <w:p w14:paraId="4C89FD43" w14:textId="51B2F261" w:rsidR="00CA5B66" w:rsidRDefault="00CA5B66" w:rsidP="00CA5B66">
      <w:pPr>
        <w:spacing w:before="240" w:line="240" w:lineRule="auto"/>
        <w:rPr>
          <w:b/>
          <w:bCs/>
          <w:color w:val="000000" w:themeColor="text1"/>
          <w:sz w:val="18"/>
          <w:szCs w:val="18"/>
        </w:rPr>
      </w:pPr>
      <w:r>
        <w:rPr>
          <w:noProof/>
        </w:rPr>
        <w:lastRenderedPageBreak/>
        <w:drawing>
          <wp:inline distT="0" distB="0" distL="0" distR="0" wp14:anchorId="59094954" wp14:editId="105F6A31">
            <wp:extent cx="5400040" cy="2379345"/>
            <wp:effectExtent l="0" t="0" r="0" b="1905"/>
            <wp:docPr id="1260123583"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23583" name="Picture 1" descr="A diagram of a system&#10;&#10;Description automatically generated"/>
                    <pic:cNvPicPr/>
                  </pic:nvPicPr>
                  <pic:blipFill>
                    <a:blip r:embed="rId53"/>
                    <a:stretch>
                      <a:fillRect/>
                    </a:stretch>
                  </pic:blipFill>
                  <pic:spPr>
                    <a:xfrm>
                      <a:off x="0" y="0"/>
                      <a:ext cx="5400040" cy="2379345"/>
                    </a:xfrm>
                    <a:prstGeom prst="rect">
                      <a:avLst/>
                    </a:prstGeom>
                  </pic:spPr>
                </pic:pic>
              </a:graphicData>
            </a:graphic>
          </wp:inline>
        </w:drawing>
      </w:r>
    </w:p>
    <w:p w14:paraId="13ECE8EB" w14:textId="77777777" w:rsidR="00CA5B66" w:rsidRDefault="00CA5B66" w:rsidP="00CA5B66">
      <w:pPr>
        <w:spacing w:before="240" w:line="240" w:lineRule="auto"/>
        <w:rPr>
          <w:b/>
          <w:bCs/>
          <w:color w:val="000000" w:themeColor="text1"/>
          <w:sz w:val="18"/>
          <w:szCs w:val="18"/>
        </w:rPr>
      </w:pPr>
    </w:p>
    <w:p w14:paraId="1D53ABE8" w14:textId="77777777" w:rsidR="00CA5B66" w:rsidRDefault="00CA5B66" w:rsidP="00CA5B66">
      <w:pPr>
        <w:spacing w:before="240" w:line="240" w:lineRule="auto"/>
        <w:rPr>
          <w:b/>
          <w:bCs/>
          <w:color w:val="000000" w:themeColor="text1"/>
          <w:sz w:val="18"/>
          <w:szCs w:val="18"/>
        </w:rPr>
      </w:pPr>
    </w:p>
    <w:p w14:paraId="6AB4431C" w14:textId="77777777" w:rsidR="00CA5B66" w:rsidRDefault="00CA5B66" w:rsidP="00CA5B66">
      <w:pPr>
        <w:spacing w:before="240" w:line="240" w:lineRule="auto"/>
        <w:rPr>
          <w:b/>
          <w:bCs/>
          <w:color w:val="000000" w:themeColor="text1"/>
          <w:sz w:val="18"/>
          <w:szCs w:val="18"/>
        </w:rPr>
      </w:pPr>
    </w:p>
    <w:p w14:paraId="353C8828" w14:textId="5E68DD5C" w:rsidR="00CA5B66" w:rsidRDefault="00CA5B66" w:rsidP="00CA5B66">
      <w:pPr>
        <w:spacing w:before="240" w:line="480" w:lineRule="auto"/>
        <w:rPr>
          <w:rFonts w:cs="Times New Roman"/>
          <w:szCs w:val="24"/>
        </w:rPr>
      </w:pPr>
      <w:r>
        <w:rPr>
          <w:noProof/>
        </w:rPr>
        <w:drawing>
          <wp:inline distT="0" distB="0" distL="0" distR="0" wp14:anchorId="7800E849" wp14:editId="78FDF9BA">
            <wp:extent cx="5400040" cy="1771650"/>
            <wp:effectExtent l="0" t="0" r="0" b="0"/>
            <wp:docPr id="710751907" name="Picture 1" descr="A diagram of a computer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51907" name="Picture 1" descr="A diagram of a computer system&#10;&#10;Description automatically generated with medium confidence"/>
                    <pic:cNvPicPr/>
                  </pic:nvPicPr>
                  <pic:blipFill>
                    <a:blip r:embed="rId54"/>
                    <a:stretch>
                      <a:fillRect/>
                    </a:stretch>
                  </pic:blipFill>
                  <pic:spPr>
                    <a:xfrm>
                      <a:off x="0" y="0"/>
                      <a:ext cx="5400040" cy="1771650"/>
                    </a:xfrm>
                    <a:prstGeom prst="rect">
                      <a:avLst/>
                    </a:prstGeom>
                  </pic:spPr>
                </pic:pic>
              </a:graphicData>
            </a:graphic>
          </wp:inline>
        </w:drawing>
      </w:r>
    </w:p>
    <w:p w14:paraId="722AD575" w14:textId="77777777" w:rsidR="00CA5B66" w:rsidRDefault="00CA5B66" w:rsidP="00CA5B66">
      <w:pPr>
        <w:spacing w:before="240" w:line="480" w:lineRule="auto"/>
        <w:rPr>
          <w:rFonts w:cs="Times New Roman"/>
          <w:szCs w:val="24"/>
        </w:rPr>
      </w:pPr>
    </w:p>
    <w:p w14:paraId="270D47A5" w14:textId="77777777" w:rsidR="00CA5B66" w:rsidRDefault="00CA5B66" w:rsidP="00CA5B66">
      <w:pPr>
        <w:spacing w:before="240" w:line="480" w:lineRule="auto"/>
        <w:rPr>
          <w:rFonts w:cs="Times New Roman"/>
          <w:szCs w:val="24"/>
        </w:rPr>
      </w:pPr>
    </w:p>
    <w:p w14:paraId="7B6F70D8" w14:textId="77777777" w:rsidR="00CA5B66" w:rsidRDefault="00CA5B66" w:rsidP="00CA5B66">
      <w:pPr>
        <w:spacing w:before="240" w:line="480" w:lineRule="auto"/>
        <w:rPr>
          <w:rFonts w:cs="Times New Roman"/>
          <w:szCs w:val="24"/>
        </w:rPr>
      </w:pPr>
    </w:p>
    <w:p w14:paraId="736C14C4" w14:textId="77777777" w:rsidR="00CA5B66" w:rsidRDefault="00CA5B66" w:rsidP="00CA5B66">
      <w:pPr>
        <w:spacing w:before="240" w:line="480" w:lineRule="auto"/>
        <w:rPr>
          <w:rFonts w:cs="Times New Roman"/>
          <w:szCs w:val="24"/>
        </w:rPr>
      </w:pPr>
    </w:p>
    <w:p w14:paraId="1B48D260" w14:textId="77777777" w:rsidR="00CA5B66" w:rsidRDefault="00CA5B66" w:rsidP="00CA5B66">
      <w:pPr>
        <w:spacing w:before="240" w:line="480" w:lineRule="auto"/>
        <w:rPr>
          <w:rFonts w:cs="Times New Roman"/>
          <w:szCs w:val="24"/>
        </w:rPr>
      </w:pPr>
    </w:p>
    <w:p w14:paraId="56D68995" w14:textId="77777777" w:rsidR="00CA5B66" w:rsidRDefault="00CA5B66" w:rsidP="00CA5B66">
      <w:pPr>
        <w:spacing w:before="240" w:line="480" w:lineRule="auto"/>
        <w:rPr>
          <w:rFonts w:cs="Times New Roman"/>
          <w:szCs w:val="24"/>
        </w:rPr>
      </w:pPr>
    </w:p>
    <w:p w14:paraId="52049A1F" w14:textId="77777777" w:rsidR="00056E1B" w:rsidRDefault="00CA5B66" w:rsidP="006A3649">
      <w:r>
        <w:rPr>
          <w:noProof/>
        </w:rPr>
        <w:lastRenderedPageBreak/>
        <w:drawing>
          <wp:inline distT="0" distB="0" distL="0" distR="0" wp14:anchorId="77372830" wp14:editId="6BFF3AC3">
            <wp:extent cx="5400040" cy="2324100"/>
            <wp:effectExtent l="0" t="0" r="0" b="0"/>
            <wp:docPr id="1245243827"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43827" name="Picture 1" descr="A diagram of a process&#10;&#10;Description automatically generated"/>
                    <pic:cNvPicPr/>
                  </pic:nvPicPr>
                  <pic:blipFill>
                    <a:blip r:embed="rId55"/>
                    <a:stretch>
                      <a:fillRect/>
                    </a:stretch>
                  </pic:blipFill>
                  <pic:spPr>
                    <a:xfrm>
                      <a:off x="0" y="0"/>
                      <a:ext cx="5400040" cy="2324100"/>
                    </a:xfrm>
                    <a:prstGeom prst="rect">
                      <a:avLst/>
                    </a:prstGeom>
                  </pic:spPr>
                </pic:pic>
              </a:graphicData>
            </a:graphic>
          </wp:inline>
        </w:drawing>
      </w:r>
    </w:p>
    <w:p w14:paraId="4DC0FE95" w14:textId="77777777" w:rsidR="00CA5B66" w:rsidRDefault="00CA5B66" w:rsidP="006A3649"/>
    <w:p w14:paraId="69EF752A" w14:textId="1945C365" w:rsidR="00CA5B66" w:rsidRDefault="00CA5B66" w:rsidP="006A3649">
      <w:pPr>
        <w:sectPr w:rsidR="00CA5B66">
          <w:pgSz w:w="11906" w:h="16838"/>
          <w:pgMar w:top="1417" w:right="1701" w:bottom="1417" w:left="1701" w:header="708" w:footer="708" w:gutter="0"/>
          <w:cols w:space="708"/>
          <w:docGrid w:linePitch="360"/>
        </w:sectPr>
      </w:pPr>
      <w:r>
        <w:rPr>
          <w:noProof/>
        </w:rPr>
        <w:drawing>
          <wp:inline distT="0" distB="0" distL="0" distR="0" wp14:anchorId="2465B2B7" wp14:editId="4086D59B">
            <wp:extent cx="5400040" cy="2131060"/>
            <wp:effectExtent l="0" t="0" r="0" b="2540"/>
            <wp:docPr id="1694126935" name="Picture 1"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26935" name="Picture 1" descr="A diagram of a computer system&#10;&#10;Description automatically generated"/>
                    <pic:cNvPicPr/>
                  </pic:nvPicPr>
                  <pic:blipFill>
                    <a:blip r:embed="rId56"/>
                    <a:stretch>
                      <a:fillRect/>
                    </a:stretch>
                  </pic:blipFill>
                  <pic:spPr>
                    <a:xfrm>
                      <a:off x="0" y="0"/>
                      <a:ext cx="5400040" cy="2131060"/>
                    </a:xfrm>
                    <a:prstGeom prst="rect">
                      <a:avLst/>
                    </a:prstGeom>
                  </pic:spPr>
                </pic:pic>
              </a:graphicData>
            </a:graphic>
          </wp:inline>
        </w:drawing>
      </w:r>
    </w:p>
    <w:p w14:paraId="55DED0DD" w14:textId="354622FF" w:rsidR="001B4581" w:rsidRPr="004602C1" w:rsidRDefault="001B4581" w:rsidP="001B4581">
      <w:pPr>
        <w:rPr>
          <w:rFonts w:cs="Times New Roman"/>
        </w:rPr>
      </w:pPr>
      <w:r>
        <w:rPr>
          <w:rFonts w:cs="Times New Roman"/>
        </w:rPr>
        <w:lastRenderedPageBreak/>
        <w:fldChar w:fldCharType="begin"/>
      </w:r>
      <w:r>
        <w:rPr>
          <w:rFonts w:cs="Times New Roman"/>
        </w:rPr>
        <w:instrText xml:space="preserve"> REF _Ref81561714 \h </w:instrText>
      </w:r>
      <w:r>
        <w:rPr>
          <w:rFonts w:cs="Times New Roman"/>
        </w:rPr>
      </w:r>
      <w:r>
        <w:rPr>
          <w:rFonts w:cs="Times New Roman"/>
        </w:rPr>
        <w:fldChar w:fldCharType="separate"/>
      </w:r>
      <w:r>
        <w:t xml:space="preserve">Fig. </w:t>
      </w:r>
      <w:r>
        <w:rPr>
          <w:noProof/>
        </w:rPr>
        <w:t>9</w:t>
      </w:r>
      <w:r>
        <w:noBreakHyphen/>
      </w:r>
      <w:r>
        <w:rPr>
          <w:noProof/>
        </w:rPr>
        <w:t>1</w:t>
      </w:r>
      <w:r>
        <w:rPr>
          <w:rFonts w:cs="Times New Roman"/>
        </w:rPr>
        <w:fldChar w:fldCharType="end"/>
      </w:r>
      <w:r>
        <w:rPr>
          <w:rFonts w:cs="Times New Roman"/>
        </w:rPr>
        <w:t xml:space="preserve">, </w:t>
      </w:r>
      <w:r>
        <w:rPr>
          <w:rFonts w:cs="Times New Roman"/>
        </w:rPr>
        <w:fldChar w:fldCharType="begin"/>
      </w:r>
      <w:r>
        <w:rPr>
          <w:rFonts w:cs="Times New Roman"/>
        </w:rPr>
        <w:instrText xml:space="preserve"> REF _Ref81561716 \h </w:instrText>
      </w:r>
      <w:r>
        <w:rPr>
          <w:rFonts w:cs="Times New Roman"/>
        </w:rPr>
      </w:r>
      <w:r>
        <w:rPr>
          <w:rFonts w:cs="Times New Roman"/>
        </w:rPr>
        <w:fldChar w:fldCharType="separate"/>
      </w:r>
      <w:r>
        <w:t xml:space="preserve">Fig. </w:t>
      </w:r>
      <w:r>
        <w:rPr>
          <w:noProof/>
        </w:rPr>
        <w:t>9</w:t>
      </w:r>
      <w:r>
        <w:noBreakHyphen/>
      </w:r>
      <w:r>
        <w:rPr>
          <w:noProof/>
        </w:rPr>
        <w:t>2</w:t>
      </w:r>
      <w:r>
        <w:rPr>
          <w:rFonts w:cs="Times New Roman"/>
        </w:rPr>
        <w:fldChar w:fldCharType="end"/>
      </w:r>
      <w:r>
        <w:rPr>
          <w:rFonts w:cs="Times New Roman"/>
        </w:rPr>
        <w:t xml:space="preserve">, </w:t>
      </w:r>
      <w:r>
        <w:rPr>
          <w:rFonts w:cs="Times New Roman"/>
        </w:rPr>
        <w:fldChar w:fldCharType="begin"/>
      </w:r>
      <w:r>
        <w:rPr>
          <w:rFonts w:cs="Times New Roman"/>
        </w:rPr>
        <w:instrText xml:space="preserve"> REF _Ref81561717 \h </w:instrText>
      </w:r>
      <w:r>
        <w:rPr>
          <w:rFonts w:cs="Times New Roman"/>
        </w:rPr>
      </w:r>
      <w:r>
        <w:rPr>
          <w:rFonts w:cs="Times New Roman"/>
        </w:rPr>
        <w:fldChar w:fldCharType="separate"/>
      </w:r>
      <w:r>
        <w:t xml:space="preserve">Fig. </w:t>
      </w:r>
      <w:r>
        <w:rPr>
          <w:noProof/>
        </w:rPr>
        <w:t>9</w:t>
      </w:r>
      <w:r>
        <w:noBreakHyphen/>
      </w:r>
      <w:r>
        <w:rPr>
          <w:noProof/>
        </w:rPr>
        <w:t>3</w:t>
      </w:r>
      <w:r>
        <w:rPr>
          <w:rFonts w:cs="Times New Roman"/>
        </w:rPr>
        <w:fldChar w:fldCharType="end"/>
      </w:r>
      <w:r>
        <w:rPr>
          <w:rFonts w:cs="Times New Roman"/>
        </w:rPr>
        <w:t xml:space="preserve">, and </w:t>
      </w:r>
      <w:r>
        <w:rPr>
          <w:rFonts w:cs="Times New Roman"/>
        </w:rPr>
        <w:fldChar w:fldCharType="begin"/>
      </w:r>
      <w:r>
        <w:rPr>
          <w:rFonts w:cs="Times New Roman"/>
        </w:rPr>
        <w:instrText xml:space="preserve"> REF _Ref81561718 \h </w:instrText>
      </w:r>
      <w:r>
        <w:rPr>
          <w:rFonts w:cs="Times New Roman"/>
        </w:rPr>
      </w:r>
      <w:r>
        <w:rPr>
          <w:rFonts w:cs="Times New Roman"/>
        </w:rPr>
        <w:fldChar w:fldCharType="separate"/>
      </w:r>
      <w:r>
        <w:t xml:space="preserve">Fig. </w:t>
      </w:r>
      <w:r>
        <w:rPr>
          <w:noProof/>
        </w:rPr>
        <w:t>9</w:t>
      </w:r>
      <w:r>
        <w:noBreakHyphen/>
      </w:r>
      <w:r>
        <w:rPr>
          <w:noProof/>
        </w:rPr>
        <w:t>4</w:t>
      </w:r>
      <w:r>
        <w:rPr>
          <w:rFonts w:cs="Times New Roman"/>
        </w:rPr>
        <w:fldChar w:fldCharType="end"/>
      </w:r>
      <w:r w:rsidR="004602C1" w:rsidRPr="004602C1">
        <w:rPr>
          <w:rFonts w:cs="Times New Roman"/>
        </w:rPr>
        <w:t>show the evolution in the water’s quality and flow as it moves through the treatment plant using figures obtained from the SIMBA after a 500 days simulation.</w:t>
      </w:r>
      <w:r w:rsidR="00CD1EB2">
        <w:rPr>
          <w:rFonts w:cs="Times New Roman"/>
        </w:rPr>
        <w:t xml:space="preserve"> </w:t>
      </w:r>
      <w:r w:rsidRPr="004602C1">
        <w:rPr>
          <w:rFonts w:cs="Times New Roman"/>
        </w:rPr>
        <w:t>In</w:t>
      </w:r>
      <w:r w:rsidR="00084B2E">
        <w:rPr>
          <w:rFonts w:cs="Times New Roman"/>
        </w:rPr>
        <w:t xml:space="preserve"> </w:t>
      </w:r>
      <w:r>
        <w:rPr>
          <w:rFonts w:cs="Times New Roman"/>
        </w:rPr>
        <w:fldChar w:fldCharType="begin"/>
      </w:r>
      <w:r>
        <w:rPr>
          <w:rFonts w:cs="Times New Roman"/>
        </w:rPr>
        <w:instrText xml:space="preserve"> REF _Ref81561714 \h </w:instrText>
      </w:r>
      <w:r>
        <w:rPr>
          <w:rFonts w:cs="Times New Roman"/>
        </w:rPr>
      </w:r>
      <w:r>
        <w:rPr>
          <w:rFonts w:cs="Times New Roman"/>
        </w:rPr>
        <w:fldChar w:fldCharType="separate"/>
      </w:r>
      <w:r>
        <w:t xml:space="preserve">Fig. </w:t>
      </w:r>
      <w:r>
        <w:rPr>
          <w:noProof/>
        </w:rPr>
        <w:t>9</w:t>
      </w:r>
      <w:r>
        <w:noBreakHyphen/>
      </w:r>
      <w:r>
        <w:rPr>
          <w:noProof/>
        </w:rPr>
        <w:t>1</w:t>
      </w:r>
      <w:r>
        <w:rPr>
          <w:rFonts w:cs="Times New Roman"/>
        </w:rPr>
        <w:fldChar w:fldCharType="end"/>
      </w:r>
      <w:r w:rsidRPr="004602C1">
        <w:rPr>
          <w:rFonts w:cs="Times New Roman"/>
        </w:rPr>
        <w:t xml:space="preserve">, the difference in flowrate between GW and BW can be observed, with the GW line requiring much higher capacity. In </w:t>
      </w:r>
      <w:r>
        <w:rPr>
          <w:rFonts w:cs="Times New Roman"/>
        </w:rPr>
        <w:fldChar w:fldCharType="begin"/>
      </w:r>
      <w:r>
        <w:rPr>
          <w:rFonts w:cs="Times New Roman"/>
        </w:rPr>
        <w:instrText xml:space="preserve"> REF _Ref81561716 \h </w:instrText>
      </w:r>
      <w:r>
        <w:rPr>
          <w:rFonts w:cs="Times New Roman"/>
        </w:rPr>
      </w:r>
      <w:r>
        <w:rPr>
          <w:rFonts w:cs="Times New Roman"/>
        </w:rPr>
        <w:fldChar w:fldCharType="separate"/>
      </w:r>
      <w:r>
        <w:t xml:space="preserve">Fig. </w:t>
      </w:r>
      <w:r>
        <w:rPr>
          <w:noProof/>
        </w:rPr>
        <w:t>9</w:t>
      </w:r>
      <w:r>
        <w:noBreakHyphen/>
      </w:r>
      <w:r>
        <w:rPr>
          <w:noProof/>
        </w:rPr>
        <w:t>2</w:t>
      </w:r>
      <w:r>
        <w:rPr>
          <w:rFonts w:cs="Times New Roman"/>
        </w:rPr>
        <w:fldChar w:fldCharType="end"/>
      </w:r>
      <w:r w:rsidRPr="004602C1">
        <w:rPr>
          <w:rFonts w:cs="Times New Roman"/>
        </w:rPr>
        <w:t xml:space="preserve">, </w:t>
      </w:r>
      <w:r>
        <w:rPr>
          <w:rFonts w:cs="Times New Roman"/>
        </w:rPr>
        <w:fldChar w:fldCharType="begin"/>
      </w:r>
      <w:r>
        <w:rPr>
          <w:rFonts w:cs="Times New Roman"/>
        </w:rPr>
        <w:instrText xml:space="preserve"> REF _Ref81561717 \h </w:instrText>
      </w:r>
      <w:r>
        <w:rPr>
          <w:rFonts w:cs="Times New Roman"/>
        </w:rPr>
      </w:r>
      <w:r>
        <w:rPr>
          <w:rFonts w:cs="Times New Roman"/>
        </w:rPr>
        <w:fldChar w:fldCharType="separate"/>
      </w:r>
      <w:r>
        <w:t xml:space="preserve">Fig. </w:t>
      </w:r>
      <w:r>
        <w:rPr>
          <w:noProof/>
        </w:rPr>
        <w:t>9</w:t>
      </w:r>
      <w:r>
        <w:noBreakHyphen/>
      </w:r>
      <w:r>
        <w:rPr>
          <w:noProof/>
        </w:rPr>
        <w:t>3</w:t>
      </w:r>
      <w:r>
        <w:rPr>
          <w:rFonts w:cs="Times New Roman"/>
        </w:rPr>
        <w:fldChar w:fldCharType="end"/>
      </w:r>
      <w:r w:rsidRPr="004602C1">
        <w:rPr>
          <w:rFonts w:cs="Times New Roman"/>
        </w:rPr>
        <w:t xml:space="preserve">, and </w:t>
      </w:r>
      <w:r>
        <w:rPr>
          <w:rFonts w:cs="Times New Roman"/>
        </w:rPr>
        <w:fldChar w:fldCharType="begin"/>
      </w:r>
      <w:r>
        <w:rPr>
          <w:rFonts w:cs="Times New Roman"/>
        </w:rPr>
        <w:instrText xml:space="preserve"> REF _Ref81561718 \h </w:instrText>
      </w:r>
      <w:r>
        <w:rPr>
          <w:rFonts w:cs="Times New Roman"/>
        </w:rPr>
      </w:r>
      <w:r>
        <w:rPr>
          <w:rFonts w:cs="Times New Roman"/>
        </w:rPr>
        <w:fldChar w:fldCharType="separate"/>
      </w:r>
      <w:r>
        <w:t xml:space="preserve">Fig. </w:t>
      </w:r>
      <w:r>
        <w:rPr>
          <w:noProof/>
        </w:rPr>
        <w:t>9</w:t>
      </w:r>
      <w:r>
        <w:noBreakHyphen/>
      </w:r>
      <w:r>
        <w:rPr>
          <w:noProof/>
        </w:rPr>
        <w:t>4</w:t>
      </w:r>
      <w:r>
        <w:rPr>
          <w:rFonts w:cs="Times New Roman"/>
        </w:rPr>
        <w:fldChar w:fldCharType="end"/>
      </w:r>
      <w:r w:rsidRPr="004602C1">
        <w:rPr>
          <w:rFonts w:cs="Times New Roman"/>
        </w:rPr>
        <w:t xml:space="preserve">, the evolution of the concentration of three example pollutants (those being COD, TKN, and P) in mg/L is shown. As seen in </w:t>
      </w:r>
      <w:r>
        <w:rPr>
          <w:rFonts w:cs="Times New Roman"/>
        </w:rPr>
        <w:fldChar w:fldCharType="begin"/>
      </w:r>
      <w:r>
        <w:rPr>
          <w:rFonts w:cs="Times New Roman"/>
        </w:rPr>
        <w:instrText xml:space="preserve"> REF _Ref81561716 \h </w:instrText>
      </w:r>
      <w:r>
        <w:rPr>
          <w:rFonts w:cs="Times New Roman"/>
        </w:rPr>
      </w:r>
      <w:r>
        <w:rPr>
          <w:rFonts w:cs="Times New Roman"/>
        </w:rPr>
        <w:fldChar w:fldCharType="separate"/>
      </w:r>
      <w:r>
        <w:t xml:space="preserve">Fig. </w:t>
      </w:r>
      <w:r>
        <w:rPr>
          <w:noProof/>
        </w:rPr>
        <w:t>9</w:t>
      </w:r>
      <w:r>
        <w:noBreakHyphen/>
      </w:r>
      <w:r>
        <w:rPr>
          <w:noProof/>
        </w:rPr>
        <w:t>2</w:t>
      </w:r>
      <w:r>
        <w:rPr>
          <w:rFonts w:cs="Times New Roman"/>
        </w:rPr>
        <w:fldChar w:fldCharType="end"/>
      </w:r>
      <w:r w:rsidRPr="004602C1">
        <w:rPr>
          <w:rFonts w:cs="Times New Roman"/>
        </w:rPr>
        <w:t>, the incorporated biologic treatments (i.e., UASB and MBR) help drastically reduce the COD concentration in both GW and BW. Specifically, the MBR is the treatment with the highest removal efficiency for this pollutant and allows to reduce the COD concentration from 1070 to 5 mg/L. As for TKN</w:t>
      </w:r>
      <w:r>
        <w:rPr>
          <w:rFonts w:cs="Times New Roman"/>
        </w:rPr>
        <w:t xml:space="preserve"> (</w:t>
      </w:r>
      <w:r>
        <w:rPr>
          <w:rFonts w:cs="Times New Roman"/>
        </w:rPr>
        <w:fldChar w:fldCharType="begin"/>
      </w:r>
      <w:r>
        <w:rPr>
          <w:rFonts w:cs="Times New Roman"/>
        </w:rPr>
        <w:instrText xml:space="preserve"> REF _Ref81561717 \h </w:instrText>
      </w:r>
      <w:r>
        <w:rPr>
          <w:rFonts w:cs="Times New Roman"/>
        </w:rPr>
      </w:r>
      <w:r>
        <w:rPr>
          <w:rFonts w:cs="Times New Roman"/>
        </w:rPr>
        <w:fldChar w:fldCharType="separate"/>
      </w:r>
      <w:r>
        <w:t xml:space="preserve">Fig. </w:t>
      </w:r>
      <w:r>
        <w:rPr>
          <w:noProof/>
        </w:rPr>
        <w:t>9</w:t>
      </w:r>
      <w:r>
        <w:noBreakHyphen/>
      </w:r>
      <w:r>
        <w:rPr>
          <w:noProof/>
        </w:rPr>
        <w:t>3</w:t>
      </w:r>
      <w:r>
        <w:rPr>
          <w:rFonts w:cs="Times New Roman"/>
        </w:rPr>
        <w:fldChar w:fldCharType="end"/>
      </w:r>
      <w:r>
        <w:rPr>
          <w:rFonts w:cs="Times New Roman"/>
        </w:rPr>
        <w:t>)</w:t>
      </w:r>
      <w:r w:rsidRPr="004602C1">
        <w:rPr>
          <w:rFonts w:cs="Times New Roman"/>
        </w:rPr>
        <w:t xml:space="preserve">, note how the deammonification stage (which consists of an RBC operating with the OLAND process) is capable of reducing form 2000 mg/L of nitrogen oxides to around 100 mg/L. Afterwards, while the UASB barely contributes to the removal of nitrogen, the MBR polishes the concentration of the treated BW and helps treat the additional input of TKN that the GW effluent supposes (panel c). Finally, </w:t>
      </w:r>
      <w:r>
        <w:rPr>
          <w:rFonts w:cs="Times New Roman"/>
        </w:rPr>
        <w:fldChar w:fldCharType="begin"/>
      </w:r>
      <w:r>
        <w:rPr>
          <w:rFonts w:cs="Times New Roman"/>
        </w:rPr>
        <w:instrText xml:space="preserve"> REF _Ref81561718 \h </w:instrText>
      </w:r>
      <w:r>
        <w:rPr>
          <w:rFonts w:cs="Times New Roman"/>
        </w:rPr>
      </w:r>
      <w:r>
        <w:rPr>
          <w:rFonts w:cs="Times New Roman"/>
        </w:rPr>
        <w:fldChar w:fldCharType="separate"/>
      </w:r>
      <w:r>
        <w:t xml:space="preserve">Fig. </w:t>
      </w:r>
      <w:r>
        <w:rPr>
          <w:noProof/>
        </w:rPr>
        <w:t>9</w:t>
      </w:r>
      <w:r>
        <w:noBreakHyphen/>
      </w:r>
      <w:r>
        <w:rPr>
          <w:noProof/>
        </w:rPr>
        <w:t>4</w:t>
      </w:r>
      <w:r>
        <w:rPr>
          <w:rFonts w:cs="Times New Roman"/>
        </w:rPr>
        <w:fldChar w:fldCharType="end"/>
      </w:r>
      <w:r w:rsidRPr="004602C1">
        <w:rPr>
          <w:rFonts w:cs="Times New Roman"/>
        </w:rPr>
        <w:t xml:space="preserve"> depicts the variation in TP concentration achieved in the circuit, with the MBR being again especially efficient and the struvite recovering process allowing for the production of 37-913 kg of the fertilizer (the lower end of the range being the production in LR buildings and the higher end being the struvite obtained in HR buildings).</w:t>
      </w:r>
    </w:p>
    <w:p w14:paraId="2E533D00" w14:textId="2A48D0E1" w:rsidR="001B4581" w:rsidRDefault="00A01B83" w:rsidP="001B4581">
      <w:pPr>
        <w:keepNext/>
      </w:pPr>
      <w:r w:rsidRPr="00196AAE">
        <w:rPr>
          <w:rFonts w:cs="Times New Roman"/>
          <w:noProof/>
          <w:sz w:val="24"/>
          <w:szCs w:val="24"/>
          <w:lang w:val="en-US"/>
        </w:rPr>
        <w:drawing>
          <wp:inline distT="0" distB="0" distL="0" distR="0" wp14:anchorId="591A04FD" wp14:editId="46822147">
            <wp:extent cx="8856000" cy="2417071"/>
            <wp:effectExtent l="0" t="0" r="2540" b="2540"/>
            <wp:docPr id="25" name="Picture 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chematic&#10;&#10;Description automatically generated"/>
                    <pic:cNvPicPr/>
                  </pic:nvPicPr>
                  <pic:blipFill rotWithShape="1">
                    <a:blip r:embed="rId57"/>
                    <a:srcRect l="-1" r="-1"/>
                    <a:stretch/>
                  </pic:blipFill>
                  <pic:spPr>
                    <a:xfrm>
                      <a:off x="0" y="0"/>
                      <a:ext cx="8856000" cy="2417071"/>
                    </a:xfrm>
                    <a:prstGeom prst="rect">
                      <a:avLst/>
                    </a:prstGeom>
                  </pic:spPr>
                </pic:pic>
              </a:graphicData>
            </a:graphic>
          </wp:inline>
        </w:drawing>
      </w:r>
    </w:p>
    <w:p w14:paraId="0E2C1F35" w14:textId="7734C057" w:rsidR="00A01B83" w:rsidRDefault="001B4581" w:rsidP="001B4581">
      <w:pPr>
        <w:pStyle w:val="Caption"/>
        <w:rPr>
          <w:rFonts w:cs="Times New Roman"/>
        </w:rPr>
      </w:pPr>
      <w:bookmarkStart w:id="167" w:name="_Ref81561714"/>
      <w:r>
        <w:t xml:space="preserve">Fig. </w:t>
      </w:r>
      <w:r>
        <w:fldChar w:fldCharType="begin"/>
      </w:r>
      <w:r>
        <w:instrText xml:space="preserve"> STYLEREF 1 \s </w:instrText>
      </w:r>
      <w:r>
        <w:fldChar w:fldCharType="separate"/>
      </w:r>
      <w:r>
        <w:rPr>
          <w:noProof/>
        </w:rPr>
        <w:t>9</w:t>
      </w:r>
      <w:r>
        <w:fldChar w:fldCharType="end"/>
      </w:r>
      <w:r>
        <w:noBreakHyphen/>
      </w:r>
      <w:r>
        <w:fldChar w:fldCharType="begin"/>
      </w:r>
      <w:r>
        <w:instrText xml:space="preserve"> SEQ Fig. \* ARABIC \s 1 </w:instrText>
      </w:r>
      <w:r>
        <w:fldChar w:fldCharType="separate"/>
      </w:r>
      <w:r>
        <w:rPr>
          <w:noProof/>
        </w:rPr>
        <w:t>1</w:t>
      </w:r>
      <w:r>
        <w:fldChar w:fldCharType="end"/>
      </w:r>
      <w:bookmarkEnd w:id="167"/>
      <w:r>
        <w:t>:</w:t>
      </w:r>
      <w:r w:rsidRPr="001B4581">
        <w:t xml:space="preserve"> </w:t>
      </w:r>
      <w:r w:rsidRPr="00EF057E">
        <w:t>Model of V1 layout obtained by the modelling software SIMBA#. The sanky diagram represent</w:t>
      </w:r>
      <w:r>
        <w:t>s</w:t>
      </w:r>
      <w:r w:rsidRPr="00EF057E">
        <w:t xml:space="preserve"> m3/day</w:t>
      </w:r>
      <w:r>
        <w:t xml:space="preserve">. </w:t>
      </w:r>
      <w:r w:rsidRPr="00EF057E">
        <w:t>Five models correspon</w:t>
      </w:r>
      <w:r>
        <w:t>ding</w:t>
      </w:r>
      <w:r w:rsidRPr="00A01B83">
        <w:rPr>
          <w:lang w:val="en-US"/>
        </w:rPr>
        <w:t xml:space="preserve"> </w:t>
      </w:r>
      <w:r w:rsidRPr="00196AAE">
        <w:rPr>
          <w:lang w:val="en-US"/>
        </w:rPr>
        <w:t>to the five scenarios under consideration were built and tested</w:t>
      </w:r>
      <w:r>
        <w:rPr>
          <w:lang w:val="en-US"/>
        </w:rPr>
        <w:t>.</w:t>
      </w:r>
    </w:p>
    <w:p w14:paraId="1A9CDCCB" w14:textId="1313F3C1" w:rsidR="001B4581" w:rsidRDefault="00A01B83" w:rsidP="001B4581">
      <w:pPr>
        <w:keepNext/>
      </w:pPr>
      <w:r w:rsidRPr="00196AAE">
        <w:rPr>
          <w:rFonts w:cs="Times New Roman"/>
          <w:noProof/>
          <w:sz w:val="24"/>
          <w:szCs w:val="24"/>
          <w:lang w:val="en-US"/>
        </w:rPr>
        <w:lastRenderedPageBreak/>
        <w:drawing>
          <wp:inline distT="0" distB="0" distL="0" distR="0" wp14:anchorId="5738CFC4" wp14:editId="212E79BF">
            <wp:extent cx="8855301" cy="2226945"/>
            <wp:effectExtent l="0" t="0" r="3175" b="1905"/>
            <wp:docPr id="26" name="Picture 26" descr="A picture containing text,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indoor, screenshot&#10;&#10;Description automatically generated"/>
                    <pic:cNvPicPr/>
                  </pic:nvPicPr>
                  <pic:blipFill rotWithShape="1">
                    <a:blip r:embed="rId58"/>
                    <a:srcRect t="5498"/>
                    <a:stretch/>
                  </pic:blipFill>
                  <pic:spPr bwMode="auto">
                    <a:xfrm>
                      <a:off x="0" y="0"/>
                      <a:ext cx="8856000" cy="2227121"/>
                    </a:xfrm>
                    <a:prstGeom prst="rect">
                      <a:avLst/>
                    </a:prstGeom>
                    <a:ln>
                      <a:noFill/>
                    </a:ln>
                    <a:extLst>
                      <a:ext uri="{53640926-AAD7-44D8-BBD7-CCE9431645EC}">
                        <a14:shadowObscured xmlns:a14="http://schemas.microsoft.com/office/drawing/2010/main"/>
                      </a:ext>
                    </a:extLst>
                  </pic:spPr>
                </pic:pic>
              </a:graphicData>
            </a:graphic>
          </wp:inline>
        </w:drawing>
      </w:r>
    </w:p>
    <w:p w14:paraId="196E6BDB" w14:textId="25945C67" w:rsidR="00A01B83" w:rsidRDefault="001B4581" w:rsidP="001B4581">
      <w:pPr>
        <w:pStyle w:val="Caption"/>
        <w:rPr>
          <w:rFonts w:cs="Times New Roman"/>
        </w:rPr>
      </w:pPr>
      <w:bookmarkStart w:id="168" w:name="_Ref81561716"/>
      <w:r>
        <w:t xml:space="preserve">Fig. </w:t>
      </w:r>
      <w:r>
        <w:fldChar w:fldCharType="begin"/>
      </w:r>
      <w:r>
        <w:instrText xml:space="preserve"> STYLEREF 1 \s </w:instrText>
      </w:r>
      <w:r>
        <w:fldChar w:fldCharType="separate"/>
      </w:r>
      <w:r>
        <w:rPr>
          <w:noProof/>
        </w:rPr>
        <w:t>9</w:t>
      </w:r>
      <w:r>
        <w:fldChar w:fldCharType="end"/>
      </w:r>
      <w:r>
        <w:noBreakHyphen/>
      </w:r>
      <w:r>
        <w:fldChar w:fldCharType="begin"/>
      </w:r>
      <w:r>
        <w:instrText xml:space="preserve"> SEQ Fig. \* ARABIC \s 1 </w:instrText>
      </w:r>
      <w:r>
        <w:fldChar w:fldCharType="separate"/>
      </w:r>
      <w:r>
        <w:rPr>
          <w:noProof/>
        </w:rPr>
        <w:t>2</w:t>
      </w:r>
      <w:r>
        <w:fldChar w:fldCharType="end"/>
      </w:r>
      <w:bookmarkEnd w:id="168"/>
      <w:r>
        <w:t>:</w:t>
      </w:r>
      <w:r w:rsidRPr="001B4581">
        <w:t xml:space="preserve"> </w:t>
      </w:r>
      <w:r w:rsidRPr="00EF057E">
        <w:t>Model of V1 layout obtained by the modelling software SIMBA#. The sanky diagram represent</w:t>
      </w:r>
      <w:r>
        <w:t>s</w:t>
      </w:r>
      <w:r w:rsidRPr="00EF057E">
        <w:t xml:space="preserve"> COD, mg COD/L</w:t>
      </w:r>
      <w:r>
        <w:t xml:space="preserve">. </w:t>
      </w:r>
      <w:r w:rsidRPr="00EF057E">
        <w:t>Five models correspon</w:t>
      </w:r>
      <w:r>
        <w:t>ding</w:t>
      </w:r>
      <w:r w:rsidRPr="00A01B83">
        <w:rPr>
          <w:lang w:val="en-US"/>
        </w:rPr>
        <w:t xml:space="preserve"> </w:t>
      </w:r>
      <w:r w:rsidRPr="00196AAE">
        <w:rPr>
          <w:lang w:val="en-US"/>
        </w:rPr>
        <w:t>to the five scenarios under consideration were built and tested</w:t>
      </w:r>
      <w:r>
        <w:rPr>
          <w:lang w:val="en-US"/>
        </w:rPr>
        <w:t>.</w:t>
      </w:r>
    </w:p>
    <w:p w14:paraId="6A66D8A1" w14:textId="43E2A359" w:rsidR="001B4581" w:rsidRDefault="00A01B83" w:rsidP="001B4581">
      <w:pPr>
        <w:keepNext/>
      </w:pPr>
      <w:r w:rsidRPr="00196AAE">
        <w:rPr>
          <w:rFonts w:cs="Times New Roman"/>
          <w:noProof/>
          <w:sz w:val="24"/>
          <w:szCs w:val="24"/>
          <w:lang w:val="en-US"/>
        </w:rPr>
        <w:drawing>
          <wp:inline distT="0" distB="0" distL="0" distR="0" wp14:anchorId="0D19B55D" wp14:editId="432B2D0C">
            <wp:extent cx="8855710" cy="2198987"/>
            <wp:effectExtent l="0" t="0" r="2540" b="0"/>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pic:nvPicPr>
                  <pic:blipFill rotWithShape="1">
                    <a:blip r:embed="rId59"/>
                    <a:srcRect t="6481"/>
                    <a:stretch/>
                  </pic:blipFill>
                  <pic:spPr bwMode="auto">
                    <a:xfrm>
                      <a:off x="0" y="0"/>
                      <a:ext cx="8856000" cy="2199059"/>
                    </a:xfrm>
                    <a:prstGeom prst="rect">
                      <a:avLst/>
                    </a:prstGeom>
                    <a:ln>
                      <a:noFill/>
                    </a:ln>
                    <a:extLst>
                      <a:ext uri="{53640926-AAD7-44D8-BBD7-CCE9431645EC}">
                        <a14:shadowObscured xmlns:a14="http://schemas.microsoft.com/office/drawing/2010/main"/>
                      </a:ext>
                    </a:extLst>
                  </pic:spPr>
                </pic:pic>
              </a:graphicData>
            </a:graphic>
          </wp:inline>
        </w:drawing>
      </w:r>
    </w:p>
    <w:p w14:paraId="5DC946B1" w14:textId="4C893B41" w:rsidR="00A01B83" w:rsidRDefault="001B4581" w:rsidP="001B4581">
      <w:pPr>
        <w:pStyle w:val="Caption"/>
        <w:rPr>
          <w:rFonts w:cs="Times New Roman"/>
        </w:rPr>
      </w:pPr>
      <w:bookmarkStart w:id="169" w:name="_Ref81561717"/>
      <w:r>
        <w:t xml:space="preserve">Fig. </w:t>
      </w:r>
      <w:r>
        <w:fldChar w:fldCharType="begin"/>
      </w:r>
      <w:r>
        <w:instrText xml:space="preserve"> STYLEREF 1 \s </w:instrText>
      </w:r>
      <w:r>
        <w:fldChar w:fldCharType="separate"/>
      </w:r>
      <w:r>
        <w:rPr>
          <w:noProof/>
        </w:rPr>
        <w:t>9</w:t>
      </w:r>
      <w:r>
        <w:fldChar w:fldCharType="end"/>
      </w:r>
      <w:r>
        <w:noBreakHyphen/>
      </w:r>
      <w:r>
        <w:fldChar w:fldCharType="begin"/>
      </w:r>
      <w:r>
        <w:instrText xml:space="preserve"> SEQ Fig. \* ARABIC \s 1 </w:instrText>
      </w:r>
      <w:r>
        <w:fldChar w:fldCharType="separate"/>
      </w:r>
      <w:r>
        <w:rPr>
          <w:noProof/>
        </w:rPr>
        <w:t>3</w:t>
      </w:r>
      <w:r>
        <w:fldChar w:fldCharType="end"/>
      </w:r>
      <w:bookmarkEnd w:id="169"/>
      <w:r>
        <w:t>:</w:t>
      </w:r>
      <w:r w:rsidRPr="001B4581">
        <w:t xml:space="preserve"> </w:t>
      </w:r>
      <w:r w:rsidRPr="00EF057E">
        <w:t>Model of V1 layout obtained by the modelling software SIMBA#. The sanky diagram represent</w:t>
      </w:r>
      <w:r>
        <w:t>s</w:t>
      </w:r>
      <w:r w:rsidRPr="00EF057E">
        <w:t xml:space="preserve"> TKN, mg N/L</w:t>
      </w:r>
      <w:r>
        <w:t xml:space="preserve">. </w:t>
      </w:r>
      <w:r w:rsidRPr="00EF057E">
        <w:t>Five models correspon</w:t>
      </w:r>
      <w:r>
        <w:t>ding</w:t>
      </w:r>
      <w:r w:rsidRPr="00A01B83">
        <w:rPr>
          <w:lang w:val="en-US"/>
        </w:rPr>
        <w:t xml:space="preserve"> </w:t>
      </w:r>
      <w:r w:rsidRPr="00196AAE">
        <w:rPr>
          <w:lang w:val="en-US"/>
        </w:rPr>
        <w:t>to the five scenarios under consideration were built and tested</w:t>
      </w:r>
      <w:r>
        <w:rPr>
          <w:lang w:val="en-US"/>
        </w:rPr>
        <w:t>.</w:t>
      </w:r>
    </w:p>
    <w:p w14:paraId="6C8A7F83" w14:textId="47A9B003" w:rsidR="001B4581" w:rsidRDefault="00A01B83" w:rsidP="001B4581">
      <w:pPr>
        <w:keepNext/>
      </w:pPr>
      <w:r w:rsidRPr="00196AAE">
        <w:rPr>
          <w:rFonts w:cs="Times New Roman"/>
          <w:noProof/>
          <w:sz w:val="24"/>
          <w:szCs w:val="24"/>
          <w:lang w:val="en-US"/>
        </w:rPr>
        <w:lastRenderedPageBreak/>
        <w:drawing>
          <wp:inline distT="0" distB="0" distL="0" distR="0" wp14:anchorId="32E0E668" wp14:editId="37748D1E">
            <wp:extent cx="8855248" cy="2296795"/>
            <wp:effectExtent l="0" t="0" r="3175" b="8255"/>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pic:nvPicPr>
                  <pic:blipFill rotWithShape="1">
                    <a:blip r:embed="rId60"/>
                    <a:srcRect t="7090"/>
                    <a:stretch/>
                  </pic:blipFill>
                  <pic:spPr bwMode="auto">
                    <a:xfrm>
                      <a:off x="0" y="0"/>
                      <a:ext cx="8856000" cy="2296990"/>
                    </a:xfrm>
                    <a:prstGeom prst="rect">
                      <a:avLst/>
                    </a:prstGeom>
                    <a:ln>
                      <a:noFill/>
                    </a:ln>
                    <a:extLst>
                      <a:ext uri="{53640926-AAD7-44D8-BBD7-CCE9431645EC}">
                        <a14:shadowObscured xmlns:a14="http://schemas.microsoft.com/office/drawing/2010/main"/>
                      </a:ext>
                    </a:extLst>
                  </pic:spPr>
                </pic:pic>
              </a:graphicData>
            </a:graphic>
          </wp:inline>
        </w:drawing>
      </w:r>
    </w:p>
    <w:p w14:paraId="034147ED" w14:textId="6B69EC65" w:rsidR="004602C1" w:rsidRPr="004602C1" w:rsidRDefault="001B4581" w:rsidP="001B4581">
      <w:pPr>
        <w:pStyle w:val="Caption"/>
      </w:pPr>
      <w:bookmarkStart w:id="170" w:name="_Ref81561718"/>
      <w:r>
        <w:t xml:space="preserve">Fig. </w:t>
      </w:r>
      <w:r>
        <w:fldChar w:fldCharType="begin"/>
      </w:r>
      <w:r>
        <w:instrText xml:space="preserve"> STYLEREF 1 \s </w:instrText>
      </w:r>
      <w:r>
        <w:fldChar w:fldCharType="separate"/>
      </w:r>
      <w:r>
        <w:rPr>
          <w:noProof/>
        </w:rPr>
        <w:t>9</w:t>
      </w:r>
      <w:r>
        <w:fldChar w:fldCharType="end"/>
      </w:r>
      <w:r>
        <w:noBreakHyphen/>
      </w:r>
      <w:r>
        <w:fldChar w:fldCharType="begin"/>
      </w:r>
      <w:r>
        <w:instrText xml:space="preserve"> SEQ Fig. \* ARABIC \s 1 </w:instrText>
      </w:r>
      <w:r>
        <w:fldChar w:fldCharType="separate"/>
      </w:r>
      <w:r>
        <w:rPr>
          <w:noProof/>
        </w:rPr>
        <w:t>4</w:t>
      </w:r>
      <w:r>
        <w:fldChar w:fldCharType="end"/>
      </w:r>
      <w:bookmarkEnd w:id="170"/>
      <w:r>
        <w:t>:</w:t>
      </w:r>
      <w:r w:rsidRPr="001B4581">
        <w:t xml:space="preserve"> </w:t>
      </w:r>
      <w:r w:rsidRPr="00EF057E">
        <w:t>Model of V1 layout obtained by the modelling software SIMBA#. The sanky diagram represent</w:t>
      </w:r>
      <w:r>
        <w:t>s</w:t>
      </w:r>
      <w:r w:rsidRPr="00EF057E">
        <w:t xml:space="preserve"> </w:t>
      </w:r>
      <w:r>
        <w:t xml:space="preserve">phosphorus, </w:t>
      </w:r>
      <w:r w:rsidRPr="00EF057E">
        <w:t>mg P/L</w:t>
      </w:r>
      <w:r>
        <w:t xml:space="preserve">. </w:t>
      </w:r>
      <w:r w:rsidRPr="00EF057E">
        <w:t>Five models correspon</w:t>
      </w:r>
      <w:r>
        <w:t>ding</w:t>
      </w:r>
      <w:r w:rsidRPr="00A01B83">
        <w:rPr>
          <w:lang w:val="en-US"/>
        </w:rPr>
        <w:t xml:space="preserve"> </w:t>
      </w:r>
      <w:r w:rsidRPr="00196AAE">
        <w:rPr>
          <w:lang w:val="en-US"/>
        </w:rPr>
        <w:t>to the five scenarios under consideration were built and tested</w:t>
      </w:r>
      <w:r>
        <w:rPr>
          <w:lang w:val="en-US"/>
        </w:rPr>
        <w:t>.</w:t>
      </w:r>
    </w:p>
    <w:p w14:paraId="2121247B" w14:textId="77777777" w:rsidR="00056E1B" w:rsidRDefault="00056E1B" w:rsidP="006A3649">
      <w:pPr>
        <w:sectPr w:rsidR="00056E1B" w:rsidSect="001B4581">
          <w:pgSz w:w="16838" w:h="11906" w:orient="landscape"/>
          <w:pgMar w:top="1701" w:right="1417" w:bottom="1701" w:left="1417" w:header="708" w:footer="708" w:gutter="0"/>
          <w:cols w:space="708"/>
          <w:docGrid w:linePitch="360"/>
        </w:sectPr>
      </w:pPr>
    </w:p>
    <w:p w14:paraId="36D43F49" w14:textId="0716FB03" w:rsidR="000A3992" w:rsidRDefault="00CD1EB2" w:rsidP="00056E1B">
      <w:pPr>
        <w:pStyle w:val="Heading1"/>
        <w:ind w:left="431" w:hanging="431"/>
      </w:pPr>
      <w:bookmarkStart w:id="171" w:name="_Toc149134846"/>
      <w:r>
        <w:lastRenderedPageBreak/>
        <w:t>Influen</w:t>
      </w:r>
      <w:r w:rsidR="000A3992">
        <w:t>t composition</w:t>
      </w:r>
      <w:bookmarkEnd w:id="171"/>
    </w:p>
    <w:p w14:paraId="646DE81B" w14:textId="77777777" w:rsidR="00CD1EB2" w:rsidRDefault="00CD1EB2" w:rsidP="00CD1EB2">
      <w:r>
        <w:t xml:space="preserve">Per capita water production is assumed 108 L/day, 15 L/day, and 1.5 L/day for grey, black, and yellow water, respectively, considering the use of urine-diverting toilets capable of recovering 70% of urine </w:t>
      </w:r>
      <w:r w:rsidRPr="00655AE0">
        <w:fldChar w:fldCharType="begin"/>
      </w:r>
      <w:r w:rsidRPr="00655AE0">
        <w:instrText xml:space="preserve"> ADDIN ZOTERO_ITEM CSL_CITATION {"citationID":"0Gb5xQnk","properties":{"formattedCitation":"(de Graaff et al., 2010; Larsen et al., 2013; Rabaey et al., 2020)","plainCitation":"(de Graaff et al., 2010; Larsen et al., 2013; Rabaey et al., 2020)","noteIndex":0},"citationItems":[{"id":479,"uris":["http://zotero.org/users/9713157/items/7DG2MN6E"],"itemData":{"id":479,"type":"article-journal","container-title":"Water","DOI":"10.3390/w2010101","ISSN":"2073-4441","issue":"1","page":"101-119","title":"Anaerobic Treatment of Concentrated Black Water in a UASB Reactor at a Short HRT","volume":"2","author":[{"literal":"de Graaff"},{"family":"Temmink","given":"Hardy"},{"family":"Zeeman","given":"Grietje"},{"family":"Buisman","given":"Cees J. N."}],"issued":{"date-parts":[["2010",2,26]]}}},{"id":232,"uris":["http://zotero.org/users/9713157/items/UNWDHMEU"],"itemData":{"id":232,"type":"book","ISBN":"978-1-78040-107-2","note":"DOI: 10.2166/9781780401072","publisher":"IWA Publishing","title":"Source Separation and Decentralization for Wastewater Management","URL":"https://iwaponline.com/ebooks/book/616/source-separation-and-decentralization-for","author":[{"family":"Larsen","given":"Tove A."},{"family":"Udert","given":"Kai M."},{"family":"Lienert","given":"Judit"}],"issued":{"date-parts":[["2013"]]}}},{"id":248,"uris":["http://zotero.org/users/9713157/items/2NEFY7A5"],"itemData":{"id":248,"type":"article-journal","abstract":"For much of the world's urban population, centralized treatment plants and pipe networks built in the nineteenth and twentieth centuries provide homes with water and a means of disposing of the resulting wastewater. Due to the real or perceived inability of existing systems to deliver safe and palatable water, many users apply additional treatment prior to consumption. Where piped water supply is lacking, drinking water is obtained through water vendors at considerable cost. Despite economic inefficiencies and public health risks inherent in these two water supply systems, the high sunk costs of existing water infrastructure along with low returns on investment and the inflexible nature of the institutions involved in water provision have slowed down the diffusion of alternative approaches that may prove to be less expens</w:instrText>
      </w:r>
      <w:r w:rsidRPr="004B68C8">
        <w:rPr>
          <w:lang w:val="es-ES"/>
        </w:rPr>
        <w:instrText>ive, more adaptable and safer than the current system. We advocate a third, complementary route: household-based personalized water systems. Initially, relatively affluent people expecting more functionality and sustainability from water systems will invest in personalized water systems that allow them to tailor their water to their personal preferences. This approach will tap into the tremendous creativity-base of individual users and entrepreneurs, facilitating the type of co-creation that accelerated the rapid developme</w:instrText>
      </w:r>
      <w:r w:rsidRPr="00CD3D80">
        <w:rPr>
          <w:lang w:val="es-ES"/>
        </w:rPr>
        <w:instrText xml:space="preserve">nt of consumer electronics. Competition among manufacturers and economies of scale that accrue as these systems become more popular will lead to rapid innovation that drives down costs, improves performance and expands access. These solutions complement emerging approaches for sanitation and resource recovery that do not rely upon sewers for the management of human waste.","container-title":"Water Research","DOI":"10.1016/j.watres.2020.116276","ISSN":"18792448","note":"PMID: 32798895\npublisher: Elsevier Ltd","page":"116276","title":"The third route: Using extreme decentralization to create resilient urban water systems","volume":"185","author":[{"family":"Rabaey","given":"Korneel"},{"family":"Vandekerckhove","given":"Tom"},{"family":"Walle","given":"Arjen Van","non-dropping-particle":"de"},{"family":"Sedlak","given":"David L."}],"issued":{"date-parts":[["2020"]]}}}],"schema":"https://github.com/citation-style-language/schema/raw/master/csl-citation.json"} </w:instrText>
      </w:r>
      <w:r w:rsidRPr="00655AE0">
        <w:fldChar w:fldCharType="separate"/>
      </w:r>
      <w:r w:rsidRPr="00CD3D80">
        <w:rPr>
          <w:rFonts w:cs="Arial"/>
          <w:lang w:val="es-ES"/>
        </w:rPr>
        <w:t>(de Graaff et al., 2010; Larsen et al., 2013; Rabaey et al., 2020)</w:t>
      </w:r>
      <w:r w:rsidRPr="00655AE0">
        <w:fldChar w:fldCharType="end"/>
      </w:r>
      <w:r w:rsidRPr="00CD3D80">
        <w:rPr>
          <w:lang w:val="es-ES"/>
        </w:rPr>
        <w:t xml:space="preserve">. </w:t>
      </w:r>
      <w:r>
        <w:t>Non-recovered urine leaks to the brown water sewer. The</w:t>
      </w:r>
      <w:r w:rsidRPr="00655AE0">
        <w:t xml:space="preserve"> daily </w:t>
      </w:r>
      <w:r>
        <w:t>average of organic food waste is 150 g/PE.</w:t>
      </w:r>
    </w:p>
    <w:p w14:paraId="676E50A3" w14:textId="77777777" w:rsidR="00CD1EB2" w:rsidRPr="00BC099F" w:rsidRDefault="00CD1EB2" w:rsidP="00CD1EB2">
      <w:pPr>
        <w:rPr>
          <w:lang w:val="es-ES"/>
        </w:rPr>
      </w:pPr>
      <w:r>
        <w:t xml:space="preserve">Whilst the possibility of deviations due to specific events is acknowledged, an average composition of wastewater in the system is assumed as shown in </w:t>
      </w:r>
      <w:r>
        <w:fldChar w:fldCharType="begin"/>
      </w:r>
      <w:r>
        <w:instrText xml:space="preserve"> REF _Ref114566337 \h </w:instrText>
      </w:r>
      <w:r>
        <w:fldChar w:fldCharType="separate"/>
      </w:r>
      <w:r>
        <w:t xml:space="preserve">Table </w:t>
      </w:r>
      <w:r>
        <w:rPr>
          <w:noProof/>
        </w:rPr>
        <w:t>1</w:t>
      </w:r>
      <w:r>
        <w:fldChar w:fldCharType="end"/>
      </w:r>
      <w:r>
        <w:t xml:space="preserve">. Concentrations are calculated from daily </w:t>
      </w:r>
      <w:r w:rsidRPr="009A7207">
        <w:t xml:space="preserve">constituent load per capita and are in concordance with previous studies </w:t>
      </w:r>
      <w:r w:rsidRPr="009A7207">
        <w:fldChar w:fldCharType="begin"/>
      </w:r>
      <w:r w:rsidRPr="009A7207">
        <w:instrText xml:space="preserve"> ADDIN ZOTERO_ITEM CSL_CITATION {"citationID":"8Q50b1Sp","properties":{"formattedCitation":"(Dhadwal, 2020; Dhadwal et al., 2021; Gao et al., 2019; Garrido-Baserba et al., 2022; Kujawa-Roeleveld et al., 2006; Larsen et al., 2013; Lienert &amp; Larsen, 2010; Rossi et al., 2009; Sun et al., 2020)","plainCitation":"(Dhadwal, 2020; Dhadwal et al., 2021; Gao et al., 2019; Garrido-Baserba et al., 2022; Kujawa-Roeleveld et al., 2006; Larsen et al., 2013; Lienert &amp; Larsen, 2010; Rossi et al., 2009; Sun et al., 2020)","noteIndex":0},"citationItems":[{"id":414,"uris":["http://zotero.org/users/9713157/items/83ISTPIP"],"itemData":{"id":414,"type":"thesis","publisher":"University of Alberta.","title":"Treatment of Source Separated Greywater Using Microbial Electrolysis Cell and Granular Activated Carbon Biofilter","author":[{"family":"Dhadwal","given":"Mayank"}],"issued":{"date-parts":[["2020"]]}}},{"id":415,"uris":["http://zotero.org/users/9713157/items/9V7GIR9N"],"itemData":{"id":415,"type":"article-journal","abstract":"Reclamation and reuse of wastewater are increasingly viewed as a pragmatic tool for water conservation. Greywater, which includes water from baths, washing machines, dishwashers, and kitchen sinks, is a dilute wastewater stream, making it an attractive stream for extraction of non-potable water. However, most previous studies primarily focused on passively aerated biological and physicochemical treatment processes for greywater treatment. Here, we investigated an integrated process of a microbial electrochemical cell (MEC) followed by granular activated carbon (GAC) biofilter for greywater treatment. The integrated system could achieve 99.3% removal of total chemical oxygen demand (TCOD) and 98.7% removal of the anionic surfactants (linear alkylbenzene sulphonates) from synthetic greywater at a total hydraulic residence time (HRT) of 25 h (1 day for MEC and 1 h for GAC biofilter). For one-day HRT, the maximum peak volumetric current density from MEC was 0.65 A/m3, which was comparable to that achieved at four-day HRT (0.66 A/m3). The adsorption by GAC was identified as a key mechanism for the removal of organics and surfactants. In addition, recirculation of liquid within the GAC biofilter was identified as a critical factor in achieving high-rate treatment. Although results indicated that GAC biofilter could be a standalone process for greywater, MEC can provide an opportunity for potential energy recovery from greywater. However, further studies should focus on developing high-rate MECs with higher energy recovery potential for practical operation.","container-title":"Processes","DOI":"10.3390/pr9020281","ISSN":"2227-9717","issue":"2","page":"281","title":"Coupling Microbial Electrolysis Cell and Activated Carbon Biofilter for Source-Separated Greywater Treatment","volume":"9","author":[{"family":"Dhadwal","given":"Mayank"},{"family":"Liu","given":"Yang"},{"family":"Dhar","given":"Bipro Ranjan"}],"issued":{"date-parts":[["2021",2,2]]}}},{"id":55,"uris":["http://zotero.org/users/9713157/items/A49WVS62"],"itemData":{"id":55,"type":"article-journal","abstract":"Source-diverted blackwater (toilet wastewater) contains most of the organic energy in domestic wastewater and can be treated anaerobically to maximize energy recovery. Blackwater collected from toilets of different water saving options (e.g., conventional, dual and vacuum toilets) represents different characteristics, but their digestibility has not been discussed. In the present study, blackwater collected from different toilet flushing systems were characterized and compared in terms of chemical composition, digestibility and microbial population development during biochemical methane potential (BMP) tests. Interestingly, the highest BMP (48%) was achieved for conventional/dual flush toilet (5–9 L water/flush) blackwaters, whereas vacuum toilet (0.5–1.2 L water/flush) blackwater BMP was only 34%. Elevated free ammonia (FA) concentration (&gt;205 mg L−1) appeared to contribute to the reduced digestibility of high-water saving toilet (&lt; 1.5 L water/flush) blackwaters. Methanogenesis was the major FA inhibition step in anaerobic digestion as evident by batch kinetics studies; where Methanosarcina methanogens predominate in all blackwater, but ammonia-tolerance methanogens Methanoculleus and Methanomicrobiales were also predominant in blackwater collected from vacuum toilets. This work underlines that overall measures of sustainability also need to consider blackwater characteristics when designing resource recovery based source-diverted sanitary treatment systems.","container-title":"Journal of Hazardous Materials","DOI":"10.1016/j.jhazmat.2018.10.055","ISSN":"18733336","issue":"October 2018","note":"PMID: 30408686\npublisher: Elsevier","page":"44-52","title":"Performance of anaerobic treatment of blackwater collected from different toilet flushing systems: Can we achieve both energy recovery and water conservation?","volume":"365","author":[{"family":"Gao","given":"Mengjiao"},{"family":"Zhang","given":"Lei"},{"family":"Florentino","given":"Anna P."},{"family":"Liu","given":"Yang"}],"issued":{"date-parts":[["2019"]]}}},{"id":654,"uris":["http://zotero.org/users/9713157/items/ZIMLW4CW"],"itemData":{"id":654,"type":"article-journal","abstract":"Water systems need to become more locally robust and sustainable in view of increased population demands and supply uncertainties. Decentralized treatment is often assumed to have the potential to improve the technical, environmental, and economic performance of current technologies. The techno-economic feasibility of imple­ menting independent building-scale decentralized systems combining rainwater harvesting, potable water pro­ duction, and wastewater treatment and recycling was assessed for six main types of buildings ranging from single-family dwellings to high-rise buildings. Five different treatment layouts were evaluated under five different climatic conditions for each type of building. The layouts considered varying levels of source separation (i.e., black, grey, yellow, brown, and combined wastewater) using the corresponding toilet types (vacuum, urinediverting, and conventional) and the appropriate pipes and pumping requirements. Our results indicate that the proposed layouts could satisfy 100% of the water demand for the three smallest buildings in all but the aridest climate conditions. For the three larger buildings, rainwater would offset annual water needs by approximately 74 to 100%. A comprehensive economic analysis considering CapEx and OpEx indicated that the cost of installing on-site water harvesting and recycling systems would increase the overall construction cost of multi-family buildings by around 6% and single-family dwellings by about 12%, with relatively low space requirements. For buildings or combined water systems with more than 300 people, the estimated total price of on-site water provision (including harvesting, treatment, recycling, and monitoring) ranged from $1.5/m3 to $2.7/m,3 which is considerably less than the typical tariffs collected by utilities in the United States and Western Europe. Where buildings can avoid the need to connect to centralized supplies for potable water and sewage disposal, water costs could be even lower. Urine-diversion has the potential to yield the least expensive solution but is the least well developed and had higher uncertainty in the cost analysis. More mature layouts (e.g., membrane bio­ reactors) exhibited less cost uncertainty and were economically competitive. Our analysis indicates that existing technologies can be used to create economically viable systems that greatly reduce demands on centralized utilities and, under some conditions, eliminate the need for centralized water supply or sewage collection.","container-title":"Water Research","DOI":"10.1016/j.watres.2022.118408","ISSN":"00431354","journalAbbreviation":"Water Research","language":"en","page":"118408","source":"DOI.org (Crossref)","title":"The third route: A techno-economic evaluation of extreme water and wastewater decentralization","title-short":"The third route","volume":"218","author":[{"family":"Garrido-Baserba","given":"Manel"},{"family":"Barnosell","given":"Irene"},{"family":"Molinos-Senante","given":"Maria"},{"family":"Sedlak","given":"David L."},{"family":"Rabaey","given":"Korneel"},{"family":"Schraa","given":"Oliver"},{"family":"Verdaguer","given":"Marta"},{"family":"Rosso","given":"Diego"},{"family":"Poch","given":"Manel"}],"issued":{"date-parts":[["2022",6]]}}},{"id":650,"uris":["http://zotero.org/users/9713157/items/KQZMEE7K"],"itemData":{"id":650,"type":"article-journal","abstract":"Anaerobic digestion of concentrated domestic wastewater streams – black or brown water, and solid fraction of kitchen waste is considered as a core technology in a source separation based sanitation concept (DESAR – decentralised sanitation and reuse). A simple anaerobic digester can be implemented for an enhanced primary treatment or, in some situations, as a main treatment. Two reactor configurations were extensively studied; accumulation system (AC) and UASB septic tank at 15, 20 and 25°C. Due to long retention times in an AC reactor, far stabilisation of treated medium can be accomplished with methanisation up to 60%. The AC systems are the most suitable to apply when the volume of waste to be treated is minimal and when a direct reuse of a treated medium in agriculture is possible. Digested effluent contains both liquid and solids. In a UASB septic tank, efficient separation of solids and liquid is accomplished. The total COD removal was above 80% at 25°C. The effluent contains COD and nutrients, mainly in a soluble form. The frequency of excess sludge removal is low and sludge is well stabilised due to a long accumulation time.","container-title":"Water Science and Technology","DOI":"10.2166/wst.2006.265","ISSN":"0273-1223","issue":"9","journalAbbreviation":"Water Science and Technology","page":"159-168","title":"Enhanced primary treatment of concentrated black water and kitchen residues within DESAR concept using two types of anaerobic digesters","volume":"53","author":[{"family":"Kujawa-Roeleveld","given":"K."},{"family":"Elmitwalli","given":"T."},{"family":"Zeeman","given":"G."}],"issued":{"date-parts":[["2006",5,1]]}}},{"id":232,"uris":["http://zotero.org/users/9713157/items/UNWDHMEU"],"itemData":{"id":232,"type":"book","ISBN":"978-1-78040-107-2","note":"DOI: 10.2166/9781780401072","publisher":"IWA Publishing","title":"Source Separation and Decentralization for Wastewater Management","URL":"https://iwaponline.com/ebooks/book/616/source-separation-and-decentralization-for","author":[{"family":"Larsen","given":"Tove A."},{"family":"Udert","given":"Kai M."},{"family":"Lienert","given":"Judit"}],"issued":{"date-parts":[["2013"]]}}},{"id":469,"uris":["http://zotero.org/users/9713157/items/FFGKNTDC"],"itemData":{"id":469,"type":"article-journal","abstract":"Urine source separation (NoMix-technology) is a promising innovation aiming at a resource-oriented, decentralized approach in urban water management. However, NoMix-technology has a sensitive end-point: people's bathrooms. NoMix-technology is increasingly applied in European pilot projects, but the success from a user point-of-view has rarely been systematically monitored. We aim at closing this gap. We review surveys on acceptance, including reuse of human urine as fertilizer, from 38 NoMix-projects in 7 Northern and Central European countries with 2700 respondents. Additionally, we identify explanatory variables with logistic regression of a representative Swiss library survey. NoMix-technology is well accepted; around 80% of users liked the idea, 75-85% were satisfied with design, hygiene, smell, and seating comfort of NoMix-toilets, 85% regarded urine-fertilizers as good idea (50% of farmers), and 70% would purchase such food. However, 60% of users encountered problems; NoMix-toilets need further development. We found few differences among countries, but systematic differences between public and private settings, where people seem more critical. Information was positively correlated with acceptance, and, e.g., a good mood or environmentally friendly behavior. For future success of NoMix-projects, we recommend authorities follow an integral strategy. Lay people will then find the NoMix-concept appealing and support this promising bathroom innovation. © 2010 American Chemical Society.","container-title":"Environmental Science and Technology","DOI":"10.1021/es9028765","ISSN":"0013936X","issue":"2","note":"PMID: 20000706","page":"556-566","title":"SM High acceptance of urine source separation in seven European countries: A review","volume":"44","author":[{"family":"Lienert","given":"Judit"},{"family":"Larsen","given":"Tove A."}],"issued":{"date-parts":[["2010"]]}}},{"id":468,"uris":["http://zotero.org/users/9713157/items/6ZDC2L7P"],"itemData":{"id":468,"type":"article-journal","abstract":"Urine source separation (NoMix technology) is a promising innovation in wastewater management. To improve and further develop NoMix technology, it has been implemented in four Swiss households and at our research institute (Eawag). We conducted measurements during one year on frequency of toilet usage (in households 5.2/person/day for weekdays, and 6.3/person/day for weekends), flushing behavior (30-85% small flushes), and recovered urine. We calculate the amount of urine effectively recovered per voiding in NoMix toilets (138 ml/flush in households; 309 ml/flush in women's toilets at Eawag), and waterfree urinals (225 ml/usage). We estimate urine recovery in the households to be maximally 70-75% of the expected quantity, leaving room for technical and behavioral improvements. Based on sampling of N and P concentrations, we suspect nitrogen losses in the extended urine piping system. For households and workplaces, the daily and weekly flushing pattern is recorded. Our results are in accordance with literature data f</w:instrText>
      </w:r>
      <w:r w:rsidRPr="003010DD">
        <w:rPr>
          <w:lang w:val="es-ES"/>
        </w:rPr>
        <w:instrText xml:space="preserve">rom a shorter period but with more people. These results represent a good dimensioning basis for future urine source separation applications. An example of extrapolation to an entire watershed is presented. The flushing pattern corresponds well with the typical nitrogen loading of a treatment plant. © 2009 Elsevier Ltd. All rights reserved.","container-title":"Journal of Environmental Management","DOI":"10.1016/j.jenvman.2009.01.006","ISSN":"03014797","issue":"5","note":"PMID: 19195767\npublisher: Elsevier Ltd","page":"1909-1917","title":"Real-life efficiency of urine source separation","volume":"90","author":[{"family":"Rossi","given":"L."},{"family":"Lienert","given":"J."},{"family":"Larsen","given":"T. A."}],"issued":{"date-parts":[["2009"]]}}},{"id":6961,"uris":["http://zotero.org/users/9713157/items/RLE7324G"],"itemData":{"id":6961,"type":"article-journal","container-title":"Science of The Total Environment","note":"ISBN: 0048-9697\npublisher: Elsevier","page":"138286","title":"A composite indicator approach to assess the sustainability and resilience of wastewater management alternatives","volume":"725","author":[{"family":"Sun","given":"Yian"},{"family":"Garrido-Baserba","given":"Manel"},{"family":"Molinos-Senante","given":"María"},{"family":"Donikian","given":"Nubia A."},{"family":"Poch","given":"Manel"},{"family":"Rosso","given":"Diego"}],"issued":{"date-parts":[["2020"]]}}}],"schema":"https://github.com/citation-style-language/schema/raw/master/csl-citation.json"} </w:instrText>
      </w:r>
      <w:r w:rsidRPr="009A7207">
        <w:fldChar w:fldCharType="separate"/>
      </w:r>
      <w:r w:rsidRPr="003010DD">
        <w:rPr>
          <w:rFonts w:cs="Arial"/>
          <w:lang w:val="es-ES"/>
        </w:rPr>
        <w:t>(Dhadwal, 2020; Dhadwal et al., 2021; Gao et al., 2019; Garrido-Baserba et al., 2022; Kujawa-Roeleveld et al., 2006; Larsen et al., 2013; Lienert &amp; Larsen, 2010; Rossi et al., 2009; Sun et al., 2020)</w:t>
      </w:r>
      <w:r w:rsidRPr="009A7207">
        <w:fldChar w:fldCharType="end"/>
      </w:r>
      <w:r w:rsidRPr="003010DD">
        <w:rPr>
          <w:lang w:val="es-ES"/>
        </w:rPr>
        <w:t xml:space="preserve">. </w:t>
      </w:r>
      <w:r>
        <w:t xml:space="preserve">Food waste composition allows to calculate the final composition of the treatment train influent </w:t>
      </w:r>
      <w:r>
        <w:fldChar w:fldCharType="begin"/>
      </w:r>
      <w:r>
        <w:instrText xml:space="preserve"> ADDIN ZOTERO_ITEM CSL_CITATION {"citationID":"cGjmn4Ta","properties":{"formattedCitation":"(Gao et al., 2020; M. Kim et al., 2015; Rajagopal et al., 2013)","plainCitation":"(Gao et al., 2020; M. Kim et al., 2015; Rajagopal et al., 2013)","noteIndex":0},"citationItems":[{"id":642,"uris":["http://zotero.org/users/9713157/items/M987LS3F"],"itemData":{"id":642,"type":"article-journal","abstract":"In this study, food waste (FW) was added into source-diverted blackwater (BW) to enhance biomethane production using an upflow anaerobic sludge blanket (UASB) reactor at 35 °C. Increasing amount of FW was introduced into the BW according to the BW:FW volatile solids (VS) mixing ratios ranging from 1:0.3 (BW:FW) to 1:1.5. The optimal biomethane recovery efficiency was achieved when BW:FW VS mixing ratio was 1:1, corresponding to an organic loading rate (OLR) of 10.0 ( ± 0.5) kg chemical oxygen demand (COD)/m3/day, which is 2.5 times of the highest OLR reported in the literature for BW treatment (4.1 kg COD/m3/day). Under this condition, a methane production rate of 2.42 ( ± 0.15) L/L/day (highest biomethane recovery efficiency for BW treatment studies reported to date) was achieved, which represented 96.8 MJ/m3/day heat recovery. The enhanced biomethane production was attributed to the significantly improved solid substrate hydrolysis efficiency (85.9% higher than BW only) and microbial activities (sludge hydrogenotrophic methanogenic activities 2.4 times higher than BW only). Further OLR increase with more FW addition led to a reduction in methane production due to insufficient sludge retention. It can be concluded that anaerobic co-digestion of BW and FW is an attractive approach to maximize biomethane recovery efficiency from domestic wastewater in future decentralized wastewater treatment facilities.","container-title":"Chemical Engineering Journal","DOI":"10.1016/j.cej.2020.124911","ISSN":"13858947","journalAbbreviation":"Chemical Engineering Journal","language":"en","page":"124911","source":"DOI.org (Crossref)","title":"High-loading food waste and blackwater anaerobic co-digestion: Maximizing bioenergy recovery","title-short":"High-loading food waste and blackwater anaerobic co-digestion","volume":"394","author":[{"family":"Gao","given":"Mengjiao"},{"family":"Zhang","given":"Lei"},{"family":"Liu","given":"Yang"}],"issued":{"date-parts":[["2020",8]]}}},{"id":640,"uris":["http://zotero.org/users/9713157/items/2WHF4EVE"],"itemData":{"id":640,"type":"article-journal","abstract":"Food wastes with typical US food composition were analyzed to characterize different constituents in both particulate and soluble phases i.e., solids, chemical oxygen demand (COD), 5-day biochemical oxygen demand (BOD), nitrogen (N), phosphorus (P). Relationships between various pollutants were also investigated using 50 samples. One gram of dry food waste generated 1.21 g COD, 0.58 g BOD5, 0.36 g Total SS, 0.025 g Total N, and 0.013 g Total P. Distribution of constituents between particulate and aqueous phases indicated that 40% of COD and 30% of nitrogen were present in soluble form. Relative mass ratios of COD and nitrogen to solids were three to ﬁve times higher in particulates than in aqueous phase. However, COD/N ratios were higher in aqueous form than particulates at 63:1 versus 42:1. Detailed relationships between parameters showed that COD, nitrogen, and phosphorus in particulates are 200%, 3.6%, and 3.5% of the volatile suspended solids.","container-title":"Bioresource Technology","DOI":"10.1016/j.biortech.2015.02.034","ISSN":"09608524","journalAbbreviation":"Bioresource Technology","language":"en","page":"61-69","source":"DOI.org (Crossref)","title":"Characterization of typical household food wastes from disposers: Fractionation of constituents and implications for resource recovery at wastewater treatment","title-short":"Characterization of typical household food wastes from disposers","volume":"183","author":[{"family":"Kim","given":"M."},{"family":"Chowdhury","given":"M.M.I."},{"family":"Nakhla","given":"G."},{"family":"Keleman","given":"M."}],"issued":{"date-parts":[["2015",5]]}}},{"id":658,"uris":["http://zotero.org/users/9713157/items/W46RDPUB"],"itemData":{"id":658,"type":"article-journal","abstract":"The objective of this study was to evaluate the feasibility of anaerobic co-digestion of brown water (BW) [feces-without-urine] and food waste (FW) in decentralized, source-separation-based sanitation concept. An effort has been made to separate the yellow water (urine) and brown water from the source (using no-mix toilet) primarily to facilitate further treatment, resource recovery and utilization. Batch assay analytical results indicated that anaerobic co-digestion [BW+FW] showed higher methane yield (0.54–0.59 L CH4/gVSadded) than BW or FW as a sole substrate. Anaerobic co-digestion was performed in the semi-continuously fed laboratory scale reactors viz. two-phase continuous stirred-tank reactor (CSTR) and single-stage sequencing-batch operational mode reactor (SeqBR). Initial 120 d of operation shows that SeqBR performed better in terms of organic matter removal and maximum methane production. At steady-state, CODs, CODt, VS removals of 92.0±3.0, 76.7±5.1 </w:instrText>
      </w:r>
      <w:r w:rsidRPr="003010DD">
        <w:rPr>
          <w:lang w:val="es-ES"/>
        </w:rPr>
        <w:instrText>and 75.7±6.6% were achieved for SeqBR at 16 d HRT, respe</w:instrText>
      </w:r>
      <w:r w:rsidRPr="00BC099F">
        <w:rPr>
          <w:lang w:val="es-ES"/>
        </w:rPr>
        <w:instrText xml:space="preserve">ctively. This corresponds to an OLR of 2–3 gCOD/L d and methane yield of about 0.41 L CH4/gVSadded. Good buffering capacity did not lead to accumulation of VFA, showing better process stability of SeqBR at higher loading rates. The positive </w:instrText>
      </w:r>
      <w:r>
        <w:instrText>ﬁ</w:instrText>
      </w:r>
      <w:r w:rsidRPr="00BC099F">
        <w:rPr>
          <w:lang w:val="es-ES"/>
        </w:rPr>
        <w:instrText xml:space="preserve">ndings show the great potential of applying anaerobic co-digestion of BW + FW for energy production and waste management. In addition, daily </w:instrText>
      </w:r>
      <w:r>
        <w:instrText>ﬂ</w:instrText>
      </w:r>
      <w:r w:rsidRPr="00BC099F">
        <w:rPr>
          <w:lang w:val="es-ES"/>
        </w:rPr>
        <w:instrText xml:space="preserve">ush water consumption is reduced up to 80%. Decentralized, source-separation-based sanitation concept is expected to provide a practical solution for those countries experiencing rapid urbanization and water shortage issues, for instance Singapore.","container-title":"Science of The Total Environment","DOI":"10.1016/j.scitotenv.2012.11.016","ISSN":"00489697","journalAbbreviation":"Science of The Total Environment","language":"en","page":"877-886","source":"DOI.org (Crossref)","title":"Anaerobic co-digestion of source segregated brown water (feces-without-urine) and food waste: For Singapore context","title-short":"Anaerobic co-digestion of source segregated brown water (feces-without-urine) and food waste","volume":"443","author":[{"family":"Rajagopal","given":"Rajinikanth"},{"family":"Lim","given":"Jun Wei"},{"family":"Mao","given":"Yu"},{"family":"Chen","given":"Chia-Lung"},{"family":"Wang","given":"Jing-Yuan"}],"issued":{"date-parts":[["2013",1]]}}}],"schema":"https://github.com/citation-style-language/schema/raw/master/csl-citation.json"} </w:instrText>
      </w:r>
      <w:r>
        <w:fldChar w:fldCharType="separate"/>
      </w:r>
      <w:r w:rsidRPr="00BC099F">
        <w:rPr>
          <w:rFonts w:cs="Arial"/>
          <w:lang w:val="es-ES"/>
        </w:rPr>
        <w:t>(Gao et al., 2020; M. Kim et al., 2015; Rajagopal et al., 2013)</w:t>
      </w:r>
      <w:r>
        <w:fldChar w:fldCharType="end"/>
      </w:r>
      <w:r w:rsidRPr="00BC099F">
        <w:rPr>
          <w:lang w:val="es-ES"/>
        </w:rPr>
        <w:t>.</w:t>
      </w:r>
    </w:p>
    <w:p w14:paraId="0E186E96" w14:textId="1C406171" w:rsidR="00CD1EB2" w:rsidRPr="009A7207" w:rsidRDefault="00CD1EB2" w:rsidP="00CD1EB2">
      <w:pPr>
        <w:pStyle w:val="Caption"/>
        <w:keepNext/>
      </w:pPr>
      <w:bookmarkStart w:id="172" w:name="_Ref114566337"/>
      <w:r>
        <w:t>Table 10-1</w:t>
      </w:r>
      <w:bookmarkEnd w:id="172"/>
      <w:r w:rsidRPr="009A7207">
        <w:t>: Composition of blackwater, undiluted fresh urine considering urea hydrolysis</w:t>
      </w:r>
      <w:r w:rsidRPr="009A7207">
        <w:rPr>
          <w:noProof/>
        </w:rPr>
        <w:t>, greywater, organic food waste, and the mixture of brown water, non-recovered urine, and food waste.</w:t>
      </w:r>
    </w:p>
    <w:tbl>
      <w:tblPr>
        <w:tblStyle w:val="PlainTable2"/>
        <w:tblW w:w="0" w:type="auto"/>
        <w:tblLook w:val="04A0" w:firstRow="1" w:lastRow="0" w:firstColumn="1" w:lastColumn="0" w:noHBand="0" w:noVBand="1"/>
      </w:tblPr>
      <w:tblGrid>
        <w:gridCol w:w="847"/>
        <w:gridCol w:w="996"/>
        <w:gridCol w:w="948"/>
        <w:gridCol w:w="841"/>
        <w:gridCol w:w="1116"/>
        <w:gridCol w:w="781"/>
        <w:gridCol w:w="2975"/>
      </w:tblGrid>
      <w:tr w:rsidR="00CD1EB2" w:rsidRPr="009A7207" w14:paraId="2C9D30C0" w14:textId="77777777" w:rsidTr="00734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14:paraId="5A571D26" w14:textId="77777777" w:rsidR="00CD1EB2" w:rsidRPr="009A7207" w:rsidRDefault="00CD1EB2" w:rsidP="00734B4B">
            <w:pPr>
              <w:jc w:val="center"/>
              <w:rPr>
                <w:sz w:val="20"/>
                <w:szCs w:val="20"/>
              </w:rPr>
            </w:pPr>
            <w:r w:rsidRPr="009A7207">
              <w:rPr>
                <w:sz w:val="20"/>
                <w:szCs w:val="20"/>
              </w:rPr>
              <w:t>mg/L</w:t>
            </w:r>
          </w:p>
        </w:tc>
        <w:tc>
          <w:tcPr>
            <w:tcW w:w="996" w:type="dxa"/>
            <w:vAlign w:val="center"/>
          </w:tcPr>
          <w:p w14:paraId="5B061E88"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BW</w:t>
            </w:r>
          </w:p>
        </w:tc>
        <w:tc>
          <w:tcPr>
            <w:tcW w:w="948" w:type="dxa"/>
            <w:vAlign w:val="center"/>
          </w:tcPr>
          <w:p w14:paraId="14CE3E8C"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YW</w:t>
            </w:r>
          </w:p>
        </w:tc>
        <w:tc>
          <w:tcPr>
            <w:tcW w:w="841" w:type="dxa"/>
            <w:vAlign w:val="center"/>
          </w:tcPr>
          <w:p w14:paraId="47422CFE"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GW</w:t>
            </w:r>
          </w:p>
        </w:tc>
        <w:tc>
          <w:tcPr>
            <w:tcW w:w="1116" w:type="dxa"/>
            <w:vAlign w:val="center"/>
          </w:tcPr>
          <w:p w14:paraId="50C4E596"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FW*</w:t>
            </w:r>
          </w:p>
        </w:tc>
        <w:tc>
          <w:tcPr>
            <w:tcW w:w="781" w:type="dxa"/>
            <w:vAlign w:val="center"/>
          </w:tcPr>
          <w:p w14:paraId="2CA8991D"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BrW</w:t>
            </w:r>
          </w:p>
        </w:tc>
        <w:tc>
          <w:tcPr>
            <w:tcW w:w="2975" w:type="dxa"/>
            <w:vAlign w:val="center"/>
          </w:tcPr>
          <w:p w14:paraId="5B06BD68" w14:textId="77777777" w:rsidR="00CD1EB2" w:rsidRPr="009A7207" w:rsidRDefault="00CD1EB2" w:rsidP="00734B4B">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7207">
              <w:rPr>
                <w:sz w:val="20"/>
                <w:szCs w:val="20"/>
              </w:rPr>
              <w:t>BrW+non-recovered YW+FW</w:t>
            </w:r>
          </w:p>
        </w:tc>
      </w:tr>
      <w:tr w:rsidR="00CD1EB2" w:rsidRPr="009A7207" w14:paraId="7EBD7378" w14:textId="77777777" w:rsidTr="00734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14:paraId="2563F3CB" w14:textId="77777777" w:rsidR="00CD1EB2" w:rsidRPr="009A7207" w:rsidRDefault="00CD1EB2" w:rsidP="00734B4B">
            <w:pPr>
              <w:jc w:val="center"/>
              <w:rPr>
                <w:sz w:val="20"/>
                <w:szCs w:val="20"/>
              </w:rPr>
            </w:pPr>
            <w:r w:rsidRPr="009A7207">
              <w:rPr>
                <w:sz w:val="20"/>
                <w:szCs w:val="20"/>
              </w:rPr>
              <w:t>COD</w:t>
            </w:r>
          </w:p>
        </w:tc>
        <w:tc>
          <w:tcPr>
            <w:tcW w:w="996" w:type="dxa"/>
            <w:vAlign w:val="center"/>
          </w:tcPr>
          <w:p w14:paraId="068C7583"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10,500</w:t>
            </w:r>
          </w:p>
        </w:tc>
        <w:tc>
          <w:tcPr>
            <w:tcW w:w="948" w:type="dxa"/>
            <w:vAlign w:val="center"/>
          </w:tcPr>
          <w:p w14:paraId="5584CFFF"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10,400</w:t>
            </w:r>
          </w:p>
        </w:tc>
        <w:tc>
          <w:tcPr>
            <w:tcW w:w="841" w:type="dxa"/>
            <w:vAlign w:val="center"/>
          </w:tcPr>
          <w:p w14:paraId="632C4652"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472</w:t>
            </w:r>
          </w:p>
        </w:tc>
        <w:tc>
          <w:tcPr>
            <w:tcW w:w="1116" w:type="dxa"/>
            <w:vAlign w:val="center"/>
          </w:tcPr>
          <w:p w14:paraId="3492AC14"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286</w:t>
            </w:r>
          </w:p>
        </w:tc>
        <w:tc>
          <w:tcPr>
            <w:tcW w:w="781" w:type="dxa"/>
            <w:vAlign w:val="center"/>
          </w:tcPr>
          <w:p w14:paraId="79E05181"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2,490</w:t>
            </w:r>
          </w:p>
        </w:tc>
        <w:tc>
          <w:tcPr>
            <w:tcW w:w="2975" w:type="dxa"/>
            <w:vAlign w:val="center"/>
          </w:tcPr>
          <w:p w14:paraId="2DA3C4B1"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5,437</w:t>
            </w:r>
          </w:p>
        </w:tc>
      </w:tr>
      <w:tr w:rsidR="00CD1EB2" w:rsidRPr="009A7207" w14:paraId="6CBC4F64" w14:textId="77777777" w:rsidTr="00734B4B">
        <w:tc>
          <w:tcPr>
            <w:cnfStyle w:val="001000000000" w:firstRow="0" w:lastRow="0" w:firstColumn="1" w:lastColumn="0" w:oddVBand="0" w:evenVBand="0" w:oddHBand="0" w:evenHBand="0" w:firstRowFirstColumn="0" w:firstRowLastColumn="0" w:lastRowFirstColumn="0" w:lastRowLastColumn="0"/>
            <w:tcW w:w="847" w:type="dxa"/>
            <w:vAlign w:val="center"/>
          </w:tcPr>
          <w:p w14:paraId="4503B323" w14:textId="77777777" w:rsidR="00CD1EB2" w:rsidRPr="009A7207" w:rsidRDefault="00CD1EB2" w:rsidP="00734B4B">
            <w:pPr>
              <w:jc w:val="center"/>
              <w:rPr>
                <w:sz w:val="20"/>
                <w:szCs w:val="20"/>
              </w:rPr>
            </w:pPr>
            <w:r w:rsidRPr="009A7207">
              <w:rPr>
                <w:sz w:val="20"/>
                <w:szCs w:val="20"/>
              </w:rPr>
              <w:t>BOD</w:t>
            </w:r>
          </w:p>
        </w:tc>
        <w:tc>
          <w:tcPr>
            <w:tcW w:w="996" w:type="dxa"/>
            <w:vAlign w:val="center"/>
          </w:tcPr>
          <w:p w14:paraId="39FC18F6"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3,560</w:t>
            </w:r>
          </w:p>
        </w:tc>
        <w:tc>
          <w:tcPr>
            <w:tcW w:w="948" w:type="dxa"/>
            <w:vAlign w:val="center"/>
          </w:tcPr>
          <w:p w14:paraId="175667A4"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3,870</w:t>
            </w:r>
          </w:p>
        </w:tc>
        <w:tc>
          <w:tcPr>
            <w:tcW w:w="841" w:type="dxa"/>
            <w:vAlign w:val="center"/>
          </w:tcPr>
          <w:p w14:paraId="68D2C2FC"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175</w:t>
            </w:r>
          </w:p>
        </w:tc>
        <w:tc>
          <w:tcPr>
            <w:tcW w:w="1116" w:type="dxa"/>
            <w:vAlign w:val="center"/>
          </w:tcPr>
          <w:p w14:paraId="788F3787"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218</w:t>
            </w:r>
          </w:p>
        </w:tc>
        <w:tc>
          <w:tcPr>
            <w:tcW w:w="781" w:type="dxa"/>
            <w:vAlign w:val="center"/>
          </w:tcPr>
          <w:p w14:paraId="29522B28"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800</w:t>
            </w:r>
          </w:p>
        </w:tc>
        <w:tc>
          <w:tcPr>
            <w:tcW w:w="2975" w:type="dxa"/>
            <w:vAlign w:val="center"/>
          </w:tcPr>
          <w:p w14:paraId="504E73C6"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2,987</w:t>
            </w:r>
          </w:p>
        </w:tc>
      </w:tr>
      <w:tr w:rsidR="00CD1EB2" w:rsidRPr="009A7207" w14:paraId="6912230C" w14:textId="77777777" w:rsidTr="00734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14:paraId="0F3E8EB7" w14:textId="77777777" w:rsidR="00CD1EB2" w:rsidRPr="009A7207" w:rsidRDefault="00CD1EB2" w:rsidP="00734B4B">
            <w:pPr>
              <w:jc w:val="center"/>
              <w:rPr>
                <w:sz w:val="20"/>
                <w:szCs w:val="20"/>
              </w:rPr>
            </w:pPr>
            <w:r w:rsidRPr="009A7207">
              <w:rPr>
                <w:sz w:val="20"/>
                <w:szCs w:val="20"/>
              </w:rPr>
              <w:t>TN</w:t>
            </w:r>
          </w:p>
        </w:tc>
        <w:tc>
          <w:tcPr>
            <w:tcW w:w="996" w:type="dxa"/>
            <w:vAlign w:val="center"/>
          </w:tcPr>
          <w:p w14:paraId="6DF5BECC"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2,000</w:t>
            </w:r>
          </w:p>
        </w:tc>
        <w:tc>
          <w:tcPr>
            <w:tcW w:w="948" w:type="dxa"/>
            <w:vAlign w:val="center"/>
          </w:tcPr>
          <w:p w14:paraId="07A57A6B"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8,800</w:t>
            </w:r>
          </w:p>
        </w:tc>
        <w:tc>
          <w:tcPr>
            <w:tcW w:w="841" w:type="dxa"/>
            <w:vAlign w:val="center"/>
          </w:tcPr>
          <w:p w14:paraId="72561A55"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8</w:t>
            </w:r>
          </w:p>
        </w:tc>
        <w:tc>
          <w:tcPr>
            <w:tcW w:w="1116" w:type="dxa"/>
            <w:vAlign w:val="center"/>
          </w:tcPr>
          <w:p w14:paraId="6C3D294F"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6</w:t>
            </w:r>
          </w:p>
        </w:tc>
        <w:tc>
          <w:tcPr>
            <w:tcW w:w="781" w:type="dxa"/>
            <w:vAlign w:val="center"/>
          </w:tcPr>
          <w:p w14:paraId="0166B46A"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80</w:t>
            </w:r>
          </w:p>
        </w:tc>
        <w:tc>
          <w:tcPr>
            <w:tcW w:w="2975" w:type="dxa"/>
            <w:vAlign w:val="center"/>
          </w:tcPr>
          <w:p w14:paraId="5C23EB99" w14:textId="77777777" w:rsidR="00CD1EB2" w:rsidRPr="009A7207"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sidRPr="009A7207">
              <w:rPr>
                <w:sz w:val="20"/>
                <w:szCs w:val="20"/>
              </w:rPr>
              <w:t>335</w:t>
            </w:r>
          </w:p>
        </w:tc>
      </w:tr>
      <w:tr w:rsidR="00CD1EB2" w:rsidRPr="009A7207" w14:paraId="1EDC4596" w14:textId="77777777" w:rsidTr="00734B4B">
        <w:tc>
          <w:tcPr>
            <w:cnfStyle w:val="001000000000" w:firstRow="0" w:lastRow="0" w:firstColumn="1" w:lastColumn="0" w:oddVBand="0" w:evenVBand="0" w:oddHBand="0" w:evenHBand="0" w:firstRowFirstColumn="0" w:firstRowLastColumn="0" w:lastRowFirstColumn="0" w:lastRowLastColumn="0"/>
            <w:tcW w:w="847" w:type="dxa"/>
            <w:vAlign w:val="center"/>
          </w:tcPr>
          <w:p w14:paraId="77D78030" w14:textId="77777777" w:rsidR="00CD1EB2" w:rsidRPr="009A7207" w:rsidRDefault="00CD1EB2" w:rsidP="00734B4B">
            <w:pPr>
              <w:jc w:val="center"/>
              <w:rPr>
                <w:sz w:val="20"/>
                <w:szCs w:val="20"/>
              </w:rPr>
            </w:pPr>
            <w:r w:rsidRPr="009A7207">
              <w:rPr>
                <w:sz w:val="20"/>
                <w:szCs w:val="20"/>
              </w:rPr>
              <w:t>NH</w:t>
            </w:r>
            <w:r w:rsidRPr="009A7207">
              <w:rPr>
                <w:sz w:val="20"/>
                <w:szCs w:val="20"/>
                <w:vertAlign w:val="subscript"/>
              </w:rPr>
              <w:t>4</w:t>
            </w:r>
            <w:r w:rsidRPr="009A7207">
              <w:rPr>
                <w:sz w:val="20"/>
                <w:szCs w:val="20"/>
              </w:rPr>
              <w:t>-N</w:t>
            </w:r>
          </w:p>
        </w:tc>
        <w:tc>
          <w:tcPr>
            <w:tcW w:w="996" w:type="dxa"/>
            <w:vAlign w:val="center"/>
          </w:tcPr>
          <w:p w14:paraId="215DA2CE"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1,800</w:t>
            </w:r>
          </w:p>
        </w:tc>
        <w:tc>
          <w:tcPr>
            <w:tcW w:w="948" w:type="dxa"/>
            <w:vAlign w:val="center"/>
          </w:tcPr>
          <w:p w14:paraId="203B8BEF"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463</w:t>
            </w:r>
          </w:p>
        </w:tc>
        <w:tc>
          <w:tcPr>
            <w:tcW w:w="841" w:type="dxa"/>
            <w:vAlign w:val="center"/>
          </w:tcPr>
          <w:p w14:paraId="27741429"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3</w:t>
            </w:r>
          </w:p>
        </w:tc>
        <w:tc>
          <w:tcPr>
            <w:tcW w:w="1116" w:type="dxa"/>
            <w:vAlign w:val="center"/>
          </w:tcPr>
          <w:p w14:paraId="2B36358C"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0.8</w:t>
            </w:r>
          </w:p>
        </w:tc>
        <w:tc>
          <w:tcPr>
            <w:tcW w:w="781" w:type="dxa"/>
            <w:vAlign w:val="center"/>
          </w:tcPr>
          <w:p w14:paraId="59B10EBB"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72</w:t>
            </w:r>
          </w:p>
        </w:tc>
        <w:tc>
          <w:tcPr>
            <w:tcW w:w="2975" w:type="dxa"/>
            <w:vAlign w:val="center"/>
          </w:tcPr>
          <w:p w14:paraId="788EF1B9" w14:textId="77777777" w:rsidR="00CD1EB2" w:rsidRPr="009A7207"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sidRPr="009A7207">
              <w:rPr>
                <w:sz w:val="20"/>
                <w:szCs w:val="20"/>
              </w:rPr>
              <w:t>88.5</w:t>
            </w:r>
          </w:p>
        </w:tc>
      </w:tr>
      <w:tr w:rsidR="00CD1EB2" w:rsidRPr="009855DA" w14:paraId="5AF13CFB" w14:textId="77777777" w:rsidTr="00734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14:paraId="03665D3E" w14:textId="77777777" w:rsidR="00CD1EB2" w:rsidRPr="009855DA" w:rsidRDefault="00CD1EB2" w:rsidP="00734B4B">
            <w:pPr>
              <w:jc w:val="center"/>
              <w:rPr>
                <w:sz w:val="20"/>
                <w:szCs w:val="20"/>
              </w:rPr>
            </w:pPr>
            <w:r>
              <w:rPr>
                <w:sz w:val="20"/>
                <w:szCs w:val="20"/>
              </w:rPr>
              <w:t>TP</w:t>
            </w:r>
          </w:p>
        </w:tc>
        <w:tc>
          <w:tcPr>
            <w:tcW w:w="996" w:type="dxa"/>
            <w:vAlign w:val="center"/>
          </w:tcPr>
          <w:p w14:paraId="0913CD86"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260</w:t>
            </w:r>
          </w:p>
        </w:tc>
        <w:tc>
          <w:tcPr>
            <w:tcW w:w="948" w:type="dxa"/>
            <w:vAlign w:val="center"/>
          </w:tcPr>
          <w:p w14:paraId="57C0316B"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800</w:t>
            </w:r>
          </w:p>
        </w:tc>
        <w:tc>
          <w:tcPr>
            <w:tcW w:w="841" w:type="dxa"/>
            <w:vAlign w:val="center"/>
          </w:tcPr>
          <w:p w14:paraId="0334C85E"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116" w:type="dxa"/>
            <w:vAlign w:val="center"/>
          </w:tcPr>
          <w:p w14:paraId="1AF7603E"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781" w:type="dxa"/>
            <w:vAlign w:val="center"/>
          </w:tcPr>
          <w:p w14:paraId="1F33F6CE"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p>
        </w:tc>
        <w:tc>
          <w:tcPr>
            <w:tcW w:w="2975" w:type="dxa"/>
            <w:vAlign w:val="center"/>
          </w:tcPr>
          <w:p w14:paraId="279003DF"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82.4</w:t>
            </w:r>
          </w:p>
        </w:tc>
      </w:tr>
      <w:tr w:rsidR="00CD1EB2" w:rsidRPr="009855DA" w14:paraId="2D03F51A" w14:textId="77777777" w:rsidTr="00734B4B">
        <w:tc>
          <w:tcPr>
            <w:cnfStyle w:val="001000000000" w:firstRow="0" w:lastRow="0" w:firstColumn="1" w:lastColumn="0" w:oddVBand="0" w:evenVBand="0" w:oddHBand="0" w:evenHBand="0" w:firstRowFirstColumn="0" w:firstRowLastColumn="0" w:lastRowFirstColumn="0" w:lastRowLastColumn="0"/>
            <w:tcW w:w="847" w:type="dxa"/>
            <w:vAlign w:val="center"/>
          </w:tcPr>
          <w:p w14:paraId="73BD4126" w14:textId="77777777" w:rsidR="00CD1EB2" w:rsidRPr="009855DA" w:rsidRDefault="00CD1EB2" w:rsidP="00734B4B">
            <w:pPr>
              <w:jc w:val="center"/>
              <w:rPr>
                <w:sz w:val="20"/>
                <w:szCs w:val="20"/>
              </w:rPr>
            </w:pPr>
            <w:r>
              <w:rPr>
                <w:sz w:val="20"/>
                <w:szCs w:val="20"/>
              </w:rPr>
              <w:t>TSS</w:t>
            </w:r>
          </w:p>
        </w:tc>
        <w:tc>
          <w:tcPr>
            <w:tcW w:w="996" w:type="dxa"/>
            <w:vAlign w:val="center"/>
          </w:tcPr>
          <w:p w14:paraId="3E793216"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8,360</w:t>
            </w:r>
          </w:p>
        </w:tc>
        <w:tc>
          <w:tcPr>
            <w:tcW w:w="948" w:type="dxa"/>
            <w:vAlign w:val="center"/>
          </w:tcPr>
          <w:p w14:paraId="4A834365"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w:t>
            </w:r>
          </w:p>
        </w:tc>
        <w:tc>
          <w:tcPr>
            <w:tcW w:w="841" w:type="dxa"/>
            <w:vAlign w:val="center"/>
          </w:tcPr>
          <w:p w14:paraId="28BD4585"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175</w:t>
            </w:r>
          </w:p>
        </w:tc>
        <w:tc>
          <w:tcPr>
            <w:tcW w:w="1116" w:type="dxa"/>
            <w:vAlign w:val="center"/>
          </w:tcPr>
          <w:p w14:paraId="0020D244"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189.5</w:t>
            </w:r>
          </w:p>
        </w:tc>
        <w:tc>
          <w:tcPr>
            <w:tcW w:w="781" w:type="dxa"/>
            <w:vAlign w:val="center"/>
          </w:tcPr>
          <w:p w14:paraId="062F311B"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2,790</w:t>
            </w:r>
          </w:p>
        </w:tc>
        <w:tc>
          <w:tcPr>
            <w:tcW w:w="2975" w:type="dxa"/>
            <w:vAlign w:val="center"/>
          </w:tcPr>
          <w:p w14:paraId="5B7B8757" w14:textId="77777777" w:rsidR="00CD1EB2" w:rsidRPr="009855DA" w:rsidRDefault="00CD1EB2" w:rsidP="00734B4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4,560</w:t>
            </w:r>
          </w:p>
        </w:tc>
      </w:tr>
      <w:tr w:rsidR="00CD1EB2" w:rsidRPr="009855DA" w14:paraId="6EEA1E90" w14:textId="77777777" w:rsidTr="00734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dxa"/>
            <w:vAlign w:val="center"/>
          </w:tcPr>
          <w:p w14:paraId="0BDEA7A3" w14:textId="77777777" w:rsidR="00CD1EB2" w:rsidRPr="009855DA" w:rsidRDefault="00CD1EB2" w:rsidP="00734B4B">
            <w:pPr>
              <w:jc w:val="center"/>
              <w:rPr>
                <w:sz w:val="20"/>
                <w:szCs w:val="20"/>
              </w:rPr>
            </w:pPr>
            <w:r>
              <w:rPr>
                <w:sz w:val="20"/>
                <w:szCs w:val="20"/>
              </w:rPr>
              <w:t>VSS</w:t>
            </w:r>
          </w:p>
        </w:tc>
        <w:tc>
          <w:tcPr>
            <w:tcW w:w="996" w:type="dxa"/>
            <w:vAlign w:val="center"/>
          </w:tcPr>
          <w:p w14:paraId="77D1CCBD"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6,690</w:t>
            </w:r>
          </w:p>
        </w:tc>
        <w:tc>
          <w:tcPr>
            <w:tcW w:w="948" w:type="dxa"/>
            <w:vAlign w:val="center"/>
          </w:tcPr>
          <w:p w14:paraId="46A85529"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w:t>
            </w:r>
          </w:p>
        </w:tc>
        <w:tc>
          <w:tcPr>
            <w:tcW w:w="841" w:type="dxa"/>
            <w:vAlign w:val="center"/>
          </w:tcPr>
          <w:p w14:paraId="42D7F251"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64</w:t>
            </w:r>
          </w:p>
        </w:tc>
        <w:tc>
          <w:tcPr>
            <w:tcW w:w="1116" w:type="dxa"/>
            <w:vAlign w:val="center"/>
          </w:tcPr>
          <w:p w14:paraId="7177E0E5"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179.8</w:t>
            </w:r>
          </w:p>
        </w:tc>
        <w:tc>
          <w:tcPr>
            <w:tcW w:w="781" w:type="dxa"/>
            <w:vAlign w:val="center"/>
          </w:tcPr>
          <w:p w14:paraId="1EFB985F"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2,230</w:t>
            </w:r>
          </w:p>
        </w:tc>
        <w:tc>
          <w:tcPr>
            <w:tcW w:w="2975" w:type="dxa"/>
            <w:vAlign w:val="center"/>
          </w:tcPr>
          <w:p w14:paraId="35112CA2" w14:textId="77777777" w:rsidR="00CD1EB2" w:rsidRPr="009855DA" w:rsidRDefault="00CD1EB2" w:rsidP="00734B4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3,925</w:t>
            </w:r>
          </w:p>
        </w:tc>
      </w:tr>
    </w:tbl>
    <w:p w14:paraId="26A360BE" w14:textId="77777777" w:rsidR="00CD1EB2" w:rsidRDefault="00CD1EB2" w:rsidP="00CD1EB2">
      <w:r>
        <w:t>*mg/g wet basis</w:t>
      </w:r>
    </w:p>
    <w:p w14:paraId="584FC556" w14:textId="77777777" w:rsidR="00C47CE6" w:rsidRDefault="00C47CE6" w:rsidP="00CD1EB2"/>
    <w:tbl>
      <w:tblPr>
        <w:tblStyle w:val="TableGrid"/>
        <w:tblW w:w="0" w:type="auto"/>
        <w:tblLook w:val="04A0" w:firstRow="1" w:lastRow="0" w:firstColumn="1" w:lastColumn="0" w:noHBand="0" w:noVBand="1"/>
      </w:tblPr>
      <w:tblGrid>
        <w:gridCol w:w="2324"/>
        <w:gridCol w:w="1314"/>
        <w:gridCol w:w="1056"/>
        <w:gridCol w:w="1662"/>
        <w:gridCol w:w="1121"/>
        <w:gridCol w:w="1021"/>
      </w:tblGrid>
      <w:tr w:rsidR="005A6A6D" w:rsidRPr="005A6A6D" w14:paraId="26E06CB2" w14:textId="77777777" w:rsidTr="005A6A6D">
        <w:trPr>
          <w:trHeight w:val="323"/>
        </w:trPr>
        <w:tc>
          <w:tcPr>
            <w:tcW w:w="2324" w:type="dxa"/>
            <w:noWrap/>
            <w:hideMark/>
          </w:tcPr>
          <w:p w14:paraId="493C00B9" w14:textId="77777777" w:rsidR="005A6A6D" w:rsidRPr="005A6A6D" w:rsidRDefault="005A6A6D" w:rsidP="005A6A6D">
            <w:pPr>
              <w:rPr>
                <w:b/>
                <w:bCs/>
                <w:i/>
                <w:iCs/>
                <w:sz w:val="16"/>
                <w:szCs w:val="16"/>
                <w:lang w:val="en-US"/>
              </w:rPr>
            </w:pPr>
            <w:r w:rsidRPr="005A6A6D">
              <w:rPr>
                <w:b/>
                <w:bCs/>
                <w:i/>
                <w:iCs/>
                <w:sz w:val="16"/>
                <w:szCs w:val="16"/>
              </w:rPr>
              <w:t>Concentration data</w:t>
            </w:r>
          </w:p>
        </w:tc>
        <w:tc>
          <w:tcPr>
            <w:tcW w:w="1314" w:type="dxa"/>
            <w:noWrap/>
            <w:hideMark/>
          </w:tcPr>
          <w:p w14:paraId="1DF499CB" w14:textId="77777777" w:rsidR="005A6A6D" w:rsidRPr="005A6A6D" w:rsidRDefault="005A6A6D" w:rsidP="005A6A6D">
            <w:pPr>
              <w:rPr>
                <w:b/>
                <w:bCs/>
                <w:i/>
                <w:iCs/>
                <w:sz w:val="16"/>
                <w:szCs w:val="16"/>
              </w:rPr>
            </w:pPr>
          </w:p>
        </w:tc>
        <w:tc>
          <w:tcPr>
            <w:tcW w:w="1056" w:type="dxa"/>
            <w:noWrap/>
            <w:hideMark/>
          </w:tcPr>
          <w:p w14:paraId="4BBCB964" w14:textId="77777777" w:rsidR="005A6A6D" w:rsidRPr="005A6A6D" w:rsidRDefault="005A6A6D">
            <w:pPr>
              <w:rPr>
                <w:sz w:val="16"/>
                <w:szCs w:val="16"/>
              </w:rPr>
            </w:pPr>
          </w:p>
        </w:tc>
        <w:tc>
          <w:tcPr>
            <w:tcW w:w="1662" w:type="dxa"/>
            <w:noWrap/>
            <w:hideMark/>
          </w:tcPr>
          <w:p w14:paraId="22211775" w14:textId="77777777" w:rsidR="005A6A6D" w:rsidRPr="005A6A6D" w:rsidRDefault="005A6A6D">
            <w:pPr>
              <w:rPr>
                <w:sz w:val="16"/>
                <w:szCs w:val="16"/>
              </w:rPr>
            </w:pPr>
          </w:p>
        </w:tc>
        <w:tc>
          <w:tcPr>
            <w:tcW w:w="1121" w:type="dxa"/>
            <w:noWrap/>
            <w:hideMark/>
          </w:tcPr>
          <w:p w14:paraId="6A8DAD15" w14:textId="77777777" w:rsidR="005A6A6D" w:rsidRPr="005A6A6D" w:rsidRDefault="005A6A6D">
            <w:pPr>
              <w:rPr>
                <w:sz w:val="16"/>
                <w:szCs w:val="16"/>
              </w:rPr>
            </w:pPr>
            <w:r w:rsidRPr="005A6A6D">
              <w:rPr>
                <w:sz w:val="16"/>
                <w:szCs w:val="16"/>
              </w:rPr>
              <w:t>g/p*d</w:t>
            </w:r>
          </w:p>
        </w:tc>
        <w:tc>
          <w:tcPr>
            <w:tcW w:w="1021" w:type="dxa"/>
            <w:noWrap/>
            <w:hideMark/>
          </w:tcPr>
          <w:p w14:paraId="5835E6B4" w14:textId="77777777" w:rsidR="005A6A6D" w:rsidRPr="005A6A6D" w:rsidRDefault="005A6A6D">
            <w:pPr>
              <w:rPr>
                <w:sz w:val="16"/>
                <w:szCs w:val="16"/>
              </w:rPr>
            </w:pPr>
          </w:p>
        </w:tc>
      </w:tr>
      <w:tr w:rsidR="005A6A6D" w:rsidRPr="005A6A6D" w14:paraId="520CF055" w14:textId="77777777" w:rsidTr="005A6A6D">
        <w:trPr>
          <w:trHeight w:val="300"/>
        </w:trPr>
        <w:tc>
          <w:tcPr>
            <w:tcW w:w="2324" w:type="dxa"/>
            <w:noWrap/>
            <w:hideMark/>
          </w:tcPr>
          <w:p w14:paraId="353FC957" w14:textId="77777777" w:rsidR="005A6A6D" w:rsidRPr="005A6A6D" w:rsidRDefault="005A6A6D">
            <w:pPr>
              <w:rPr>
                <w:b/>
                <w:bCs/>
                <w:sz w:val="16"/>
                <w:szCs w:val="16"/>
              </w:rPr>
            </w:pPr>
            <w:r w:rsidRPr="005A6A6D">
              <w:rPr>
                <w:b/>
                <w:bCs/>
                <w:sz w:val="16"/>
                <w:szCs w:val="16"/>
              </w:rPr>
              <w:t>Concentrations BrW, FW, nrcYW</w:t>
            </w:r>
          </w:p>
        </w:tc>
        <w:tc>
          <w:tcPr>
            <w:tcW w:w="1314" w:type="dxa"/>
            <w:noWrap/>
            <w:hideMark/>
          </w:tcPr>
          <w:p w14:paraId="6B1BDF00" w14:textId="77777777" w:rsidR="005A6A6D" w:rsidRPr="005A6A6D" w:rsidRDefault="005A6A6D">
            <w:pPr>
              <w:rPr>
                <w:sz w:val="16"/>
                <w:szCs w:val="16"/>
              </w:rPr>
            </w:pPr>
            <w:r w:rsidRPr="005A6A6D">
              <w:rPr>
                <w:sz w:val="16"/>
                <w:szCs w:val="16"/>
              </w:rPr>
              <w:t>mg/L</w:t>
            </w:r>
          </w:p>
        </w:tc>
        <w:tc>
          <w:tcPr>
            <w:tcW w:w="1056" w:type="dxa"/>
            <w:noWrap/>
            <w:hideMark/>
          </w:tcPr>
          <w:p w14:paraId="2746FF62" w14:textId="77777777" w:rsidR="005A6A6D" w:rsidRPr="005A6A6D" w:rsidRDefault="005A6A6D">
            <w:pPr>
              <w:rPr>
                <w:sz w:val="16"/>
                <w:szCs w:val="16"/>
              </w:rPr>
            </w:pPr>
            <w:r w:rsidRPr="005A6A6D">
              <w:rPr>
                <w:sz w:val="16"/>
                <w:szCs w:val="16"/>
              </w:rPr>
              <w:t>mg/L</w:t>
            </w:r>
          </w:p>
        </w:tc>
        <w:tc>
          <w:tcPr>
            <w:tcW w:w="1662" w:type="dxa"/>
            <w:noWrap/>
            <w:hideMark/>
          </w:tcPr>
          <w:p w14:paraId="69C01A28" w14:textId="77777777" w:rsidR="005A6A6D" w:rsidRPr="005A6A6D" w:rsidRDefault="005A6A6D">
            <w:pPr>
              <w:rPr>
                <w:sz w:val="16"/>
                <w:szCs w:val="16"/>
              </w:rPr>
            </w:pPr>
            <w:r w:rsidRPr="005A6A6D">
              <w:rPr>
                <w:sz w:val="16"/>
                <w:szCs w:val="16"/>
              </w:rPr>
              <w:t>mg/g wet basis 76% w water/w</w:t>
            </w:r>
          </w:p>
        </w:tc>
        <w:tc>
          <w:tcPr>
            <w:tcW w:w="1121" w:type="dxa"/>
            <w:noWrap/>
            <w:hideMark/>
          </w:tcPr>
          <w:p w14:paraId="09B85C48" w14:textId="77777777" w:rsidR="005A6A6D" w:rsidRPr="005A6A6D" w:rsidRDefault="005A6A6D">
            <w:pPr>
              <w:rPr>
                <w:sz w:val="16"/>
                <w:szCs w:val="16"/>
              </w:rPr>
            </w:pPr>
            <w:r w:rsidRPr="005A6A6D">
              <w:rPr>
                <w:sz w:val="16"/>
                <w:szCs w:val="16"/>
              </w:rPr>
              <w:t>mg/L</w:t>
            </w:r>
          </w:p>
        </w:tc>
        <w:tc>
          <w:tcPr>
            <w:tcW w:w="1021" w:type="dxa"/>
            <w:noWrap/>
            <w:hideMark/>
          </w:tcPr>
          <w:p w14:paraId="00B8F147" w14:textId="77777777" w:rsidR="005A6A6D" w:rsidRPr="005A6A6D" w:rsidRDefault="005A6A6D">
            <w:pPr>
              <w:rPr>
                <w:sz w:val="16"/>
                <w:szCs w:val="16"/>
              </w:rPr>
            </w:pPr>
          </w:p>
        </w:tc>
      </w:tr>
      <w:tr w:rsidR="005A6A6D" w:rsidRPr="005A6A6D" w14:paraId="27307057" w14:textId="77777777" w:rsidTr="005A6A6D">
        <w:trPr>
          <w:trHeight w:val="802"/>
        </w:trPr>
        <w:tc>
          <w:tcPr>
            <w:tcW w:w="2324" w:type="dxa"/>
            <w:noWrap/>
            <w:hideMark/>
          </w:tcPr>
          <w:p w14:paraId="556CC7EB" w14:textId="77777777" w:rsidR="005A6A6D" w:rsidRPr="005A6A6D" w:rsidRDefault="005A6A6D">
            <w:pPr>
              <w:rPr>
                <w:b/>
                <w:bCs/>
                <w:sz w:val="16"/>
                <w:szCs w:val="16"/>
              </w:rPr>
            </w:pPr>
            <w:r w:rsidRPr="005A6A6D">
              <w:rPr>
                <w:b/>
                <w:bCs/>
                <w:sz w:val="16"/>
                <w:szCs w:val="16"/>
              </w:rPr>
              <w:t> </w:t>
            </w:r>
          </w:p>
        </w:tc>
        <w:tc>
          <w:tcPr>
            <w:tcW w:w="1314" w:type="dxa"/>
            <w:hideMark/>
          </w:tcPr>
          <w:p w14:paraId="493E5BE9" w14:textId="77777777" w:rsidR="005A6A6D" w:rsidRPr="005A6A6D" w:rsidRDefault="005A6A6D" w:rsidP="005A6A6D">
            <w:pPr>
              <w:rPr>
                <w:b/>
                <w:bCs/>
                <w:sz w:val="12"/>
                <w:szCs w:val="12"/>
              </w:rPr>
            </w:pPr>
            <w:r w:rsidRPr="005A6A6D">
              <w:rPr>
                <w:b/>
                <w:bCs/>
                <w:sz w:val="12"/>
                <w:szCs w:val="12"/>
              </w:rPr>
              <w:t>BrW (15 L/p*d)</w:t>
            </w:r>
          </w:p>
        </w:tc>
        <w:tc>
          <w:tcPr>
            <w:tcW w:w="1056" w:type="dxa"/>
            <w:hideMark/>
          </w:tcPr>
          <w:p w14:paraId="7858D5CE" w14:textId="77777777" w:rsidR="005A6A6D" w:rsidRPr="005A6A6D" w:rsidRDefault="005A6A6D" w:rsidP="005A6A6D">
            <w:pPr>
              <w:rPr>
                <w:b/>
                <w:bCs/>
                <w:sz w:val="12"/>
                <w:szCs w:val="12"/>
              </w:rPr>
            </w:pPr>
            <w:r w:rsidRPr="005A6A6D">
              <w:rPr>
                <w:b/>
                <w:bCs/>
                <w:sz w:val="12"/>
                <w:szCs w:val="12"/>
              </w:rPr>
              <w:t>BrW + non-recovered YW (recovery efficiency of 75%; 15.45 L/p*d)</w:t>
            </w:r>
          </w:p>
        </w:tc>
        <w:tc>
          <w:tcPr>
            <w:tcW w:w="1662" w:type="dxa"/>
            <w:hideMark/>
          </w:tcPr>
          <w:p w14:paraId="030F29B7" w14:textId="77777777" w:rsidR="005A6A6D" w:rsidRPr="005A6A6D" w:rsidRDefault="005A6A6D" w:rsidP="005A6A6D">
            <w:pPr>
              <w:rPr>
                <w:b/>
                <w:bCs/>
                <w:sz w:val="12"/>
                <w:szCs w:val="12"/>
              </w:rPr>
            </w:pPr>
            <w:r w:rsidRPr="005A6A6D">
              <w:rPr>
                <w:b/>
                <w:bCs/>
                <w:sz w:val="12"/>
                <w:szCs w:val="12"/>
              </w:rPr>
              <w:t>Food waste (FW) Rajagopal et al 2013; Gao et al 2020; Kim et al 2015</w:t>
            </w:r>
          </w:p>
        </w:tc>
        <w:tc>
          <w:tcPr>
            <w:tcW w:w="1121" w:type="dxa"/>
            <w:hideMark/>
          </w:tcPr>
          <w:p w14:paraId="77BFF7EA" w14:textId="77777777" w:rsidR="005A6A6D" w:rsidRPr="005A6A6D" w:rsidRDefault="005A6A6D" w:rsidP="005A6A6D">
            <w:pPr>
              <w:rPr>
                <w:b/>
                <w:bCs/>
                <w:sz w:val="12"/>
                <w:szCs w:val="12"/>
              </w:rPr>
            </w:pPr>
            <w:r w:rsidRPr="005A6A6D">
              <w:rPr>
                <w:b/>
                <w:bCs/>
                <w:sz w:val="12"/>
                <w:szCs w:val="12"/>
              </w:rPr>
              <w:t>Br + nrc YW + FW (150 g/p*d Rajagopal et al 2013)</w:t>
            </w:r>
          </w:p>
        </w:tc>
        <w:tc>
          <w:tcPr>
            <w:tcW w:w="1021" w:type="dxa"/>
            <w:hideMark/>
          </w:tcPr>
          <w:p w14:paraId="1A96D32F" w14:textId="77777777" w:rsidR="005A6A6D" w:rsidRPr="00607769" w:rsidRDefault="005A6A6D" w:rsidP="00607769">
            <w:pPr>
              <w:jc w:val="center"/>
              <w:rPr>
                <w:b/>
                <w:bCs/>
                <w:sz w:val="16"/>
                <w:szCs w:val="16"/>
              </w:rPr>
            </w:pPr>
            <w:r w:rsidRPr="00607769">
              <w:rPr>
                <w:b/>
                <w:bCs/>
                <w:sz w:val="16"/>
                <w:szCs w:val="16"/>
              </w:rPr>
              <w:t>g/L</w:t>
            </w:r>
          </w:p>
        </w:tc>
      </w:tr>
      <w:tr w:rsidR="00607769" w:rsidRPr="005A6A6D" w14:paraId="149060E8" w14:textId="77777777" w:rsidTr="005A6A6D">
        <w:trPr>
          <w:trHeight w:val="290"/>
        </w:trPr>
        <w:tc>
          <w:tcPr>
            <w:tcW w:w="2324" w:type="dxa"/>
            <w:noWrap/>
            <w:hideMark/>
          </w:tcPr>
          <w:p w14:paraId="08529146" w14:textId="77777777" w:rsidR="005A6A6D" w:rsidRPr="005A6A6D" w:rsidRDefault="005A6A6D" w:rsidP="005A6A6D">
            <w:pPr>
              <w:rPr>
                <w:b/>
                <w:bCs/>
                <w:sz w:val="16"/>
                <w:szCs w:val="16"/>
              </w:rPr>
            </w:pPr>
            <w:r w:rsidRPr="005A6A6D">
              <w:rPr>
                <w:b/>
                <w:bCs/>
                <w:sz w:val="16"/>
                <w:szCs w:val="16"/>
              </w:rPr>
              <w:t>COD</w:t>
            </w:r>
          </w:p>
        </w:tc>
        <w:tc>
          <w:tcPr>
            <w:tcW w:w="1314" w:type="dxa"/>
            <w:noWrap/>
            <w:hideMark/>
          </w:tcPr>
          <w:p w14:paraId="629BF1D6" w14:textId="77777777" w:rsidR="005A6A6D" w:rsidRPr="005A6A6D" w:rsidRDefault="005A6A6D" w:rsidP="005A6A6D">
            <w:pPr>
              <w:rPr>
                <w:sz w:val="16"/>
                <w:szCs w:val="16"/>
              </w:rPr>
            </w:pPr>
            <w:r w:rsidRPr="005A6A6D">
              <w:rPr>
                <w:sz w:val="16"/>
                <w:szCs w:val="16"/>
              </w:rPr>
              <w:t>2490.00</w:t>
            </w:r>
          </w:p>
        </w:tc>
        <w:tc>
          <w:tcPr>
            <w:tcW w:w="1056" w:type="dxa"/>
            <w:noWrap/>
            <w:hideMark/>
          </w:tcPr>
          <w:p w14:paraId="13997C8E" w14:textId="77777777" w:rsidR="005A6A6D" w:rsidRPr="005A6A6D" w:rsidRDefault="005A6A6D" w:rsidP="005A6A6D">
            <w:pPr>
              <w:rPr>
                <w:sz w:val="16"/>
                <w:szCs w:val="16"/>
              </w:rPr>
            </w:pPr>
            <w:r w:rsidRPr="005A6A6D">
              <w:rPr>
                <w:sz w:val="16"/>
                <w:szCs w:val="16"/>
              </w:rPr>
              <w:t>2660.00</w:t>
            </w:r>
          </w:p>
        </w:tc>
        <w:tc>
          <w:tcPr>
            <w:tcW w:w="1662" w:type="dxa"/>
            <w:noWrap/>
            <w:hideMark/>
          </w:tcPr>
          <w:p w14:paraId="024C16F3" w14:textId="77777777" w:rsidR="005A6A6D" w:rsidRPr="005A6A6D" w:rsidRDefault="005A6A6D" w:rsidP="005A6A6D">
            <w:pPr>
              <w:rPr>
                <w:sz w:val="16"/>
                <w:szCs w:val="16"/>
              </w:rPr>
            </w:pPr>
            <w:r w:rsidRPr="005A6A6D">
              <w:rPr>
                <w:sz w:val="16"/>
                <w:szCs w:val="16"/>
              </w:rPr>
              <w:t>286.00</w:t>
            </w:r>
          </w:p>
        </w:tc>
        <w:tc>
          <w:tcPr>
            <w:tcW w:w="1121" w:type="dxa"/>
            <w:noWrap/>
            <w:hideMark/>
          </w:tcPr>
          <w:p w14:paraId="3C192711" w14:textId="77777777" w:rsidR="005A6A6D" w:rsidRPr="005A6A6D" w:rsidRDefault="005A6A6D" w:rsidP="005A6A6D">
            <w:pPr>
              <w:rPr>
                <w:sz w:val="16"/>
                <w:szCs w:val="16"/>
              </w:rPr>
            </w:pPr>
            <w:r w:rsidRPr="005A6A6D">
              <w:rPr>
                <w:sz w:val="16"/>
                <w:szCs w:val="16"/>
              </w:rPr>
              <w:t>5436.70</w:t>
            </w:r>
          </w:p>
        </w:tc>
        <w:tc>
          <w:tcPr>
            <w:tcW w:w="1021" w:type="dxa"/>
            <w:noWrap/>
            <w:hideMark/>
          </w:tcPr>
          <w:p w14:paraId="2BFC9943" w14:textId="4E2B7010" w:rsidR="005A6A6D" w:rsidRPr="005A6A6D" w:rsidRDefault="005A6A6D" w:rsidP="005A6A6D">
            <w:pPr>
              <w:rPr>
                <w:sz w:val="16"/>
                <w:szCs w:val="16"/>
              </w:rPr>
            </w:pPr>
            <w:r w:rsidRPr="005A6A6D">
              <w:rPr>
                <w:sz w:val="16"/>
                <w:szCs w:val="16"/>
              </w:rPr>
              <w:t>5.4366</w:t>
            </w:r>
          </w:p>
        </w:tc>
      </w:tr>
      <w:tr w:rsidR="00607769" w:rsidRPr="005A6A6D" w14:paraId="65697746" w14:textId="77777777" w:rsidTr="005A6A6D">
        <w:trPr>
          <w:trHeight w:val="290"/>
        </w:trPr>
        <w:tc>
          <w:tcPr>
            <w:tcW w:w="2324" w:type="dxa"/>
            <w:noWrap/>
            <w:hideMark/>
          </w:tcPr>
          <w:p w14:paraId="01E2554A" w14:textId="77777777" w:rsidR="005A6A6D" w:rsidRPr="005A6A6D" w:rsidRDefault="005A6A6D" w:rsidP="005A6A6D">
            <w:pPr>
              <w:rPr>
                <w:b/>
                <w:bCs/>
                <w:sz w:val="16"/>
                <w:szCs w:val="16"/>
              </w:rPr>
            </w:pPr>
            <w:r w:rsidRPr="005A6A6D">
              <w:rPr>
                <w:b/>
                <w:bCs/>
                <w:sz w:val="16"/>
                <w:szCs w:val="16"/>
              </w:rPr>
              <w:t>BOD</w:t>
            </w:r>
          </w:p>
        </w:tc>
        <w:tc>
          <w:tcPr>
            <w:tcW w:w="1314" w:type="dxa"/>
            <w:noWrap/>
            <w:hideMark/>
          </w:tcPr>
          <w:p w14:paraId="62EEA36A" w14:textId="77777777" w:rsidR="005A6A6D" w:rsidRPr="005A6A6D" w:rsidRDefault="005A6A6D" w:rsidP="005A6A6D">
            <w:pPr>
              <w:rPr>
                <w:sz w:val="16"/>
                <w:szCs w:val="16"/>
              </w:rPr>
            </w:pPr>
            <w:r w:rsidRPr="005A6A6D">
              <w:rPr>
                <w:sz w:val="16"/>
                <w:szCs w:val="16"/>
              </w:rPr>
              <w:t>800.00</w:t>
            </w:r>
          </w:p>
        </w:tc>
        <w:tc>
          <w:tcPr>
            <w:tcW w:w="1056" w:type="dxa"/>
            <w:noWrap/>
            <w:hideMark/>
          </w:tcPr>
          <w:p w14:paraId="780007CD" w14:textId="77777777" w:rsidR="005A6A6D" w:rsidRPr="005A6A6D" w:rsidRDefault="005A6A6D" w:rsidP="005A6A6D">
            <w:pPr>
              <w:rPr>
                <w:sz w:val="16"/>
                <w:szCs w:val="16"/>
              </w:rPr>
            </w:pPr>
            <w:r w:rsidRPr="005A6A6D">
              <w:rPr>
                <w:sz w:val="16"/>
                <w:szCs w:val="16"/>
              </w:rPr>
              <w:t>869.00</w:t>
            </w:r>
          </w:p>
        </w:tc>
        <w:tc>
          <w:tcPr>
            <w:tcW w:w="1662" w:type="dxa"/>
            <w:noWrap/>
            <w:hideMark/>
          </w:tcPr>
          <w:p w14:paraId="343842B4" w14:textId="77777777" w:rsidR="005A6A6D" w:rsidRPr="005A6A6D" w:rsidRDefault="005A6A6D" w:rsidP="005A6A6D">
            <w:pPr>
              <w:rPr>
                <w:sz w:val="16"/>
                <w:szCs w:val="16"/>
              </w:rPr>
            </w:pPr>
            <w:r w:rsidRPr="005A6A6D">
              <w:rPr>
                <w:sz w:val="16"/>
                <w:szCs w:val="16"/>
              </w:rPr>
              <w:t>218.18</w:t>
            </w:r>
          </w:p>
        </w:tc>
        <w:tc>
          <w:tcPr>
            <w:tcW w:w="1121" w:type="dxa"/>
            <w:noWrap/>
            <w:hideMark/>
          </w:tcPr>
          <w:p w14:paraId="6D63B759" w14:textId="77777777" w:rsidR="005A6A6D" w:rsidRPr="005A6A6D" w:rsidRDefault="005A6A6D" w:rsidP="005A6A6D">
            <w:pPr>
              <w:rPr>
                <w:sz w:val="16"/>
                <w:szCs w:val="16"/>
              </w:rPr>
            </w:pPr>
            <w:r w:rsidRPr="005A6A6D">
              <w:rPr>
                <w:sz w:val="16"/>
                <w:szCs w:val="16"/>
              </w:rPr>
              <w:t>2987.25</w:t>
            </w:r>
          </w:p>
        </w:tc>
        <w:tc>
          <w:tcPr>
            <w:tcW w:w="1021" w:type="dxa"/>
            <w:noWrap/>
            <w:hideMark/>
          </w:tcPr>
          <w:p w14:paraId="257DC7DF" w14:textId="7376E6CF" w:rsidR="005A6A6D" w:rsidRPr="005A6A6D" w:rsidRDefault="005A6A6D" w:rsidP="005A6A6D">
            <w:pPr>
              <w:rPr>
                <w:sz w:val="16"/>
                <w:szCs w:val="16"/>
              </w:rPr>
            </w:pPr>
            <w:r w:rsidRPr="005A6A6D">
              <w:rPr>
                <w:sz w:val="16"/>
                <w:szCs w:val="16"/>
              </w:rPr>
              <w:t>2.9877</w:t>
            </w:r>
          </w:p>
        </w:tc>
      </w:tr>
      <w:tr w:rsidR="00607769" w:rsidRPr="005A6A6D" w14:paraId="69E7B182" w14:textId="77777777" w:rsidTr="005A6A6D">
        <w:trPr>
          <w:trHeight w:val="290"/>
        </w:trPr>
        <w:tc>
          <w:tcPr>
            <w:tcW w:w="2324" w:type="dxa"/>
            <w:noWrap/>
            <w:hideMark/>
          </w:tcPr>
          <w:p w14:paraId="1A119A4A" w14:textId="77777777" w:rsidR="005A6A6D" w:rsidRPr="005A6A6D" w:rsidRDefault="005A6A6D" w:rsidP="005A6A6D">
            <w:pPr>
              <w:rPr>
                <w:b/>
                <w:bCs/>
                <w:sz w:val="16"/>
                <w:szCs w:val="16"/>
              </w:rPr>
            </w:pPr>
            <w:r w:rsidRPr="005A6A6D">
              <w:rPr>
                <w:b/>
                <w:bCs/>
                <w:sz w:val="16"/>
                <w:szCs w:val="16"/>
              </w:rPr>
              <w:t>TN</w:t>
            </w:r>
          </w:p>
        </w:tc>
        <w:tc>
          <w:tcPr>
            <w:tcW w:w="1314" w:type="dxa"/>
            <w:noWrap/>
            <w:hideMark/>
          </w:tcPr>
          <w:p w14:paraId="3058C4E7" w14:textId="77777777" w:rsidR="005A6A6D" w:rsidRPr="005A6A6D" w:rsidRDefault="005A6A6D" w:rsidP="005A6A6D">
            <w:pPr>
              <w:rPr>
                <w:sz w:val="16"/>
                <w:szCs w:val="16"/>
              </w:rPr>
            </w:pPr>
            <w:r w:rsidRPr="005A6A6D">
              <w:rPr>
                <w:sz w:val="16"/>
                <w:szCs w:val="16"/>
              </w:rPr>
              <w:t>80.00</w:t>
            </w:r>
          </w:p>
        </w:tc>
        <w:tc>
          <w:tcPr>
            <w:tcW w:w="1056" w:type="dxa"/>
            <w:noWrap/>
            <w:hideMark/>
          </w:tcPr>
          <w:p w14:paraId="58869859" w14:textId="77777777" w:rsidR="005A6A6D" w:rsidRPr="005A6A6D" w:rsidRDefault="005A6A6D" w:rsidP="005A6A6D">
            <w:pPr>
              <w:rPr>
                <w:sz w:val="16"/>
                <w:szCs w:val="16"/>
              </w:rPr>
            </w:pPr>
            <w:r w:rsidRPr="005A6A6D">
              <w:rPr>
                <w:sz w:val="16"/>
                <w:szCs w:val="16"/>
              </w:rPr>
              <w:t>278.00</w:t>
            </w:r>
          </w:p>
        </w:tc>
        <w:tc>
          <w:tcPr>
            <w:tcW w:w="1662" w:type="dxa"/>
            <w:noWrap/>
            <w:hideMark/>
          </w:tcPr>
          <w:p w14:paraId="3E8F84A5" w14:textId="77777777" w:rsidR="005A6A6D" w:rsidRPr="005A6A6D" w:rsidRDefault="005A6A6D" w:rsidP="005A6A6D">
            <w:pPr>
              <w:rPr>
                <w:sz w:val="16"/>
                <w:szCs w:val="16"/>
              </w:rPr>
            </w:pPr>
            <w:r w:rsidRPr="005A6A6D">
              <w:rPr>
                <w:sz w:val="16"/>
                <w:szCs w:val="16"/>
              </w:rPr>
              <w:t>5.90</w:t>
            </w:r>
          </w:p>
        </w:tc>
        <w:tc>
          <w:tcPr>
            <w:tcW w:w="1121" w:type="dxa"/>
            <w:noWrap/>
            <w:hideMark/>
          </w:tcPr>
          <w:p w14:paraId="22E08084" w14:textId="77777777" w:rsidR="005A6A6D" w:rsidRPr="005A6A6D" w:rsidRDefault="005A6A6D" w:rsidP="005A6A6D">
            <w:pPr>
              <w:rPr>
                <w:sz w:val="16"/>
                <w:szCs w:val="16"/>
              </w:rPr>
            </w:pPr>
            <w:r w:rsidRPr="005A6A6D">
              <w:rPr>
                <w:sz w:val="16"/>
                <w:szCs w:val="16"/>
              </w:rPr>
              <w:t>335.28</w:t>
            </w:r>
          </w:p>
        </w:tc>
        <w:tc>
          <w:tcPr>
            <w:tcW w:w="1021" w:type="dxa"/>
            <w:noWrap/>
            <w:hideMark/>
          </w:tcPr>
          <w:p w14:paraId="19AF01E0" w14:textId="33817A9A" w:rsidR="005A6A6D" w:rsidRPr="005A6A6D" w:rsidRDefault="005A6A6D" w:rsidP="005A6A6D">
            <w:pPr>
              <w:rPr>
                <w:sz w:val="16"/>
                <w:szCs w:val="16"/>
              </w:rPr>
            </w:pPr>
            <w:r w:rsidRPr="005A6A6D">
              <w:rPr>
                <w:sz w:val="16"/>
                <w:szCs w:val="16"/>
              </w:rPr>
              <w:t>0.333</w:t>
            </w:r>
          </w:p>
        </w:tc>
      </w:tr>
      <w:tr w:rsidR="00607769" w:rsidRPr="005A6A6D" w14:paraId="30F095F5" w14:textId="77777777" w:rsidTr="005A6A6D">
        <w:trPr>
          <w:trHeight w:val="290"/>
        </w:trPr>
        <w:tc>
          <w:tcPr>
            <w:tcW w:w="2324" w:type="dxa"/>
            <w:noWrap/>
            <w:hideMark/>
          </w:tcPr>
          <w:p w14:paraId="7891BED6" w14:textId="77777777" w:rsidR="005A6A6D" w:rsidRPr="005A6A6D" w:rsidRDefault="005A6A6D" w:rsidP="005A6A6D">
            <w:pPr>
              <w:rPr>
                <w:b/>
                <w:bCs/>
                <w:sz w:val="16"/>
                <w:szCs w:val="16"/>
              </w:rPr>
            </w:pPr>
            <w:r w:rsidRPr="005A6A6D">
              <w:rPr>
                <w:b/>
                <w:bCs/>
                <w:sz w:val="16"/>
                <w:szCs w:val="16"/>
              </w:rPr>
              <w:t>NH4-N (TAN: Total ammonia N, NH3+NH4+)</w:t>
            </w:r>
          </w:p>
        </w:tc>
        <w:tc>
          <w:tcPr>
            <w:tcW w:w="1314" w:type="dxa"/>
            <w:noWrap/>
            <w:hideMark/>
          </w:tcPr>
          <w:p w14:paraId="0A530631" w14:textId="77777777" w:rsidR="005A6A6D" w:rsidRPr="005A6A6D" w:rsidRDefault="005A6A6D" w:rsidP="005A6A6D">
            <w:pPr>
              <w:rPr>
                <w:sz w:val="16"/>
                <w:szCs w:val="16"/>
              </w:rPr>
            </w:pPr>
            <w:r w:rsidRPr="005A6A6D">
              <w:rPr>
                <w:sz w:val="16"/>
                <w:szCs w:val="16"/>
              </w:rPr>
              <w:t>72.00</w:t>
            </w:r>
          </w:p>
        </w:tc>
        <w:tc>
          <w:tcPr>
            <w:tcW w:w="1056" w:type="dxa"/>
            <w:noWrap/>
            <w:hideMark/>
          </w:tcPr>
          <w:p w14:paraId="2E212F63" w14:textId="77777777" w:rsidR="005A6A6D" w:rsidRPr="005A6A6D" w:rsidRDefault="005A6A6D" w:rsidP="005A6A6D">
            <w:pPr>
              <w:rPr>
                <w:sz w:val="16"/>
                <w:szCs w:val="16"/>
              </w:rPr>
            </w:pPr>
            <w:r w:rsidRPr="005A6A6D">
              <w:rPr>
                <w:sz w:val="16"/>
                <w:szCs w:val="16"/>
              </w:rPr>
              <w:t>80.90</w:t>
            </w:r>
          </w:p>
        </w:tc>
        <w:tc>
          <w:tcPr>
            <w:tcW w:w="1662" w:type="dxa"/>
            <w:noWrap/>
            <w:hideMark/>
          </w:tcPr>
          <w:p w14:paraId="4A23BB89" w14:textId="77777777" w:rsidR="005A6A6D" w:rsidRPr="005A6A6D" w:rsidRDefault="005A6A6D" w:rsidP="005A6A6D">
            <w:pPr>
              <w:rPr>
                <w:sz w:val="16"/>
                <w:szCs w:val="16"/>
              </w:rPr>
            </w:pPr>
            <w:r w:rsidRPr="005A6A6D">
              <w:rPr>
                <w:sz w:val="16"/>
                <w:szCs w:val="16"/>
              </w:rPr>
              <w:t>0.78</w:t>
            </w:r>
          </w:p>
        </w:tc>
        <w:tc>
          <w:tcPr>
            <w:tcW w:w="1121" w:type="dxa"/>
            <w:noWrap/>
            <w:hideMark/>
          </w:tcPr>
          <w:p w14:paraId="57DE570D" w14:textId="77777777" w:rsidR="005A6A6D" w:rsidRPr="005A6A6D" w:rsidRDefault="005A6A6D" w:rsidP="005A6A6D">
            <w:pPr>
              <w:rPr>
                <w:sz w:val="16"/>
                <w:szCs w:val="16"/>
              </w:rPr>
            </w:pPr>
            <w:r w:rsidRPr="005A6A6D">
              <w:rPr>
                <w:sz w:val="16"/>
                <w:szCs w:val="16"/>
              </w:rPr>
              <w:t>88.48</w:t>
            </w:r>
          </w:p>
        </w:tc>
        <w:tc>
          <w:tcPr>
            <w:tcW w:w="1021" w:type="dxa"/>
            <w:noWrap/>
            <w:hideMark/>
          </w:tcPr>
          <w:p w14:paraId="07BE773A" w14:textId="094932E6" w:rsidR="005A6A6D" w:rsidRPr="005A6A6D" w:rsidRDefault="005A6A6D" w:rsidP="005A6A6D">
            <w:pPr>
              <w:rPr>
                <w:sz w:val="16"/>
                <w:szCs w:val="16"/>
              </w:rPr>
            </w:pPr>
            <w:r w:rsidRPr="005A6A6D">
              <w:rPr>
                <w:sz w:val="16"/>
                <w:szCs w:val="16"/>
              </w:rPr>
              <w:t>0.08824</w:t>
            </w:r>
          </w:p>
        </w:tc>
      </w:tr>
      <w:tr w:rsidR="00607769" w:rsidRPr="005A6A6D" w14:paraId="4918C179" w14:textId="77777777" w:rsidTr="005A6A6D">
        <w:trPr>
          <w:trHeight w:val="290"/>
        </w:trPr>
        <w:tc>
          <w:tcPr>
            <w:tcW w:w="2324" w:type="dxa"/>
            <w:noWrap/>
            <w:hideMark/>
          </w:tcPr>
          <w:p w14:paraId="18B5A016" w14:textId="77777777" w:rsidR="005A6A6D" w:rsidRPr="005A6A6D" w:rsidRDefault="005A6A6D" w:rsidP="005A6A6D">
            <w:pPr>
              <w:rPr>
                <w:b/>
                <w:bCs/>
                <w:sz w:val="16"/>
                <w:szCs w:val="16"/>
              </w:rPr>
            </w:pPr>
            <w:r w:rsidRPr="005A6A6D">
              <w:rPr>
                <w:b/>
                <w:bCs/>
                <w:sz w:val="16"/>
                <w:szCs w:val="16"/>
              </w:rPr>
              <w:t>TP</w:t>
            </w:r>
          </w:p>
        </w:tc>
        <w:tc>
          <w:tcPr>
            <w:tcW w:w="1314" w:type="dxa"/>
            <w:noWrap/>
            <w:hideMark/>
          </w:tcPr>
          <w:p w14:paraId="0ACB3BCB" w14:textId="77777777" w:rsidR="005A6A6D" w:rsidRPr="005A6A6D" w:rsidRDefault="005A6A6D" w:rsidP="005A6A6D">
            <w:pPr>
              <w:rPr>
                <w:sz w:val="16"/>
                <w:szCs w:val="16"/>
              </w:rPr>
            </w:pPr>
            <w:r w:rsidRPr="005A6A6D">
              <w:rPr>
                <w:sz w:val="16"/>
                <w:szCs w:val="16"/>
              </w:rPr>
              <w:t>34.00</w:t>
            </w:r>
          </w:p>
        </w:tc>
        <w:tc>
          <w:tcPr>
            <w:tcW w:w="1056" w:type="dxa"/>
            <w:noWrap/>
            <w:hideMark/>
          </w:tcPr>
          <w:p w14:paraId="31C19F62" w14:textId="77777777" w:rsidR="005A6A6D" w:rsidRPr="005A6A6D" w:rsidRDefault="005A6A6D" w:rsidP="005A6A6D">
            <w:pPr>
              <w:rPr>
                <w:sz w:val="16"/>
                <w:szCs w:val="16"/>
              </w:rPr>
            </w:pPr>
            <w:r w:rsidRPr="005A6A6D">
              <w:rPr>
                <w:sz w:val="16"/>
                <w:szCs w:val="16"/>
              </w:rPr>
              <w:t>51.50</w:t>
            </w:r>
          </w:p>
        </w:tc>
        <w:tc>
          <w:tcPr>
            <w:tcW w:w="1662" w:type="dxa"/>
            <w:noWrap/>
            <w:hideMark/>
          </w:tcPr>
          <w:p w14:paraId="6C0C34C3" w14:textId="77777777" w:rsidR="005A6A6D" w:rsidRPr="005A6A6D" w:rsidRDefault="005A6A6D" w:rsidP="005A6A6D">
            <w:pPr>
              <w:rPr>
                <w:sz w:val="16"/>
                <w:szCs w:val="16"/>
              </w:rPr>
            </w:pPr>
            <w:r w:rsidRPr="005A6A6D">
              <w:rPr>
                <w:sz w:val="16"/>
                <w:szCs w:val="16"/>
              </w:rPr>
              <w:t>3.18</w:t>
            </w:r>
          </w:p>
        </w:tc>
        <w:tc>
          <w:tcPr>
            <w:tcW w:w="1121" w:type="dxa"/>
            <w:noWrap/>
            <w:hideMark/>
          </w:tcPr>
          <w:p w14:paraId="2B510597" w14:textId="77777777" w:rsidR="005A6A6D" w:rsidRPr="005A6A6D" w:rsidRDefault="005A6A6D" w:rsidP="005A6A6D">
            <w:pPr>
              <w:rPr>
                <w:sz w:val="16"/>
                <w:szCs w:val="16"/>
              </w:rPr>
            </w:pPr>
            <w:r w:rsidRPr="005A6A6D">
              <w:rPr>
                <w:sz w:val="16"/>
                <w:szCs w:val="16"/>
              </w:rPr>
              <w:t>82.37</w:t>
            </w:r>
          </w:p>
        </w:tc>
        <w:tc>
          <w:tcPr>
            <w:tcW w:w="1021" w:type="dxa"/>
            <w:noWrap/>
            <w:hideMark/>
          </w:tcPr>
          <w:p w14:paraId="5E50494C" w14:textId="583269EF" w:rsidR="005A6A6D" w:rsidRPr="005A6A6D" w:rsidRDefault="005A6A6D" w:rsidP="005A6A6D">
            <w:pPr>
              <w:rPr>
                <w:sz w:val="16"/>
                <w:szCs w:val="16"/>
              </w:rPr>
            </w:pPr>
            <w:r w:rsidRPr="005A6A6D">
              <w:rPr>
                <w:sz w:val="16"/>
                <w:szCs w:val="16"/>
              </w:rPr>
              <w:t>0.0826</w:t>
            </w:r>
          </w:p>
        </w:tc>
      </w:tr>
      <w:tr w:rsidR="00607769" w:rsidRPr="005A6A6D" w14:paraId="51ADD5D7" w14:textId="77777777" w:rsidTr="005A6A6D">
        <w:trPr>
          <w:trHeight w:val="290"/>
        </w:trPr>
        <w:tc>
          <w:tcPr>
            <w:tcW w:w="2324" w:type="dxa"/>
            <w:noWrap/>
            <w:hideMark/>
          </w:tcPr>
          <w:p w14:paraId="55C32921" w14:textId="77777777" w:rsidR="005A6A6D" w:rsidRPr="005A6A6D" w:rsidRDefault="005A6A6D" w:rsidP="005A6A6D">
            <w:pPr>
              <w:rPr>
                <w:b/>
                <w:bCs/>
                <w:sz w:val="16"/>
                <w:szCs w:val="16"/>
              </w:rPr>
            </w:pPr>
            <w:r w:rsidRPr="005A6A6D">
              <w:rPr>
                <w:b/>
                <w:bCs/>
                <w:sz w:val="16"/>
                <w:szCs w:val="16"/>
              </w:rPr>
              <w:t>TSS</w:t>
            </w:r>
          </w:p>
        </w:tc>
        <w:tc>
          <w:tcPr>
            <w:tcW w:w="1314" w:type="dxa"/>
            <w:noWrap/>
            <w:hideMark/>
          </w:tcPr>
          <w:p w14:paraId="3B0DBF97" w14:textId="77777777" w:rsidR="005A6A6D" w:rsidRPr="005A6A6D" w:rsidRDefault="005A6A6D" w:rsidP="005A6A6D">
            <w:pPr>
              <w:rPr>
                <w:sz w:val="16"/>
                <w:szCs w:val="16"/>
              </w:rPr>
            </w:pPr>
            <w:r w:rsidRPr="005A6A6D">
              <w:rPr>
                <w:sz w:val="16"/>
                <w:szCs w:val="16"/>
              </w:rPr>
              <w:t>2790.00</w:t>
            </w:r>
          </w:p>
        </w:tc>
        <w:tc>
          <w:tcPr>
            <w:tcW w:w="1056" w:type="dxa"/>
            <w:noWrap/>
            <w:hideMark/>
          </w:tcPr>
          <w:p w14:paraId="197BCD37" w14:textId="77777777" w:rsidR="005A6A6D" w:rsidRPr="005A6A6D" w:rsidRDefault="005A6A6D" w:rsidP="005A6A6D">
            <w:pPr>
              <w:rPr>
                <w:sz w:val="16"/>
                <w:szCs w:val="16"/>
              </w:rPr>
            </w:pPr>
            <w:r w:rsidRPr="005A6A6D">
              <w:rPr>
                <w:sz w:val="16"/>
                <w:szCs w:val="16"/>
              </w:rPr>
              <w:t>2720.00</w:t>
            </w:r>
          </w:p>
        </w:tc>
        <w:tc>
          <w:tcPr>
            <w:tcW w:w="1662" w:type="dxa"/>
            <w:noWrap/>
            <w:hideMark/>
          </w:tcPr>
          <w:p w14:paraId="3D7C63CA" w14:textId="77777777" w:rsidR="005A6A6D" w:rsidRPr="005A6A6D" w:rsidRDefault="005A6A6D" w:rsidP="005A6A6D">
            <w:pPr>
              <w:rPr>
                <w:sz w:val="16"/>
                <w:szCs w:val="16"/>
              </w:rPr>
            </w:pPr>
            <w:r w:rsidRPr="005A6A6D">
              <w:rPr>
                <w:sz w:val="16"/>
                <w:szCs w:val="16"/>
              </w:rPr>
              <w:t>189.50</w:t>
            </w:r>
          </w:p>
        </w:tc>
        <w:tc>
          <w:tcPr>
            <w:tcW w:w="1121" w:type="dxa"/>
            <w:noWrap/>
            <w:hideMark/>
          </w:tcPr>
          <w:p w14:paraId="680D07AF" w14:textId="77777777" w:rsidR="005A6A6D" w:rsidRPr="005A6A6D" w:rsidRDefault="005A6A6D" w:rsidP="005A6A6D">
            <w:pPr>
              <w:rPr>
                <w:sz w:val="16"/>
                <w:szCs w:val="16"/>
              </w:rPr>
            </w:pPr>
            <w:r w:rsidRPr="005A6A6D">
              <w:rPr>
                <w:sz w:val="16"/>
                <w:szCs w:val="16"/>
              </w:rPr>
              <w:t>4559.81</w:t>
            </w:r>
          </w:p>
        </w:tc>
        <w:tc>
          <w:tcPr>
            <w:tcW w:w="1021" w:type="dxa"/>
            <w:noWrap/>
            <w:hideMark/>
          </w:tcPr>
          <w:p w14:paraId="56ECB378" w14:textId="2116E180" w:rsidR="005A6A6D" w:rsidRPr="005A6A6D" w:rsidRDefault="005A6A6D" w:rsidP="005A6A6D">
            <w:pPr>
              <w:rPr>
                <w:sz w:val="16"/>
                <w:szCs w:val="16"/>
              </w:rPr>
            </w:pPr>
            <w:r w:rsidRPr="005A6A6D">
              <w:rPr>
                <w:sz w:val="16"/>
                <w:szCs w:val="16"/>
              </w:rPr>
              <w:t>4.55985</w:t>
            </w:r>
          </w:p>
        </w:tc>
      </w:tr>
      <w:tr w:rsidR="00607769" w:rsidRPr="005A6A6D" w14:paraId="65561247" w14:textId="77777777" w:rsidTr="005A6A6D">
        <w:trPr>
          <w:trHeight w:val="300"/>
        </w:trPr>
        <w:tc>
          <w:tcPr>
            <w:tcW w:w="2324" w:type="dxa"/>
            <w:noWrap/>
            <w:hideMark/>
          </w:tcPr>
          <w:p w14:paraId="14F16B61" w14:textId="77777777" w:rsidR="005A6A6D" w:rsidRPr="005A6A6D" w:rsidRDefault="005A6A6D" w:rsidP="005A6A6D">
            <w:pPr>
              <w:rPr>
                <w:b/>
                <w:bCs/>
                <w:sz w:val="16"/>
                <w:szCs w:val="16"/>
              </w:rPr>
            </w:pPr>
            <w:r w:rsidRPr="005A6A6D">
              <w:rPr>
                <w:b/>
                <w:bCs/>
                <w:sz w:val="16"/>
                <w:szCs w:val="16"/>
              </w:rPr>
              <w:t>VSS</w:t>
            </w:r>
          </w:p>
        </w:tc>
        <w:tc>
          <w:tcPr>
            <w:tcW w:w="1314" w:type="dxa"/>
            <w:noWrap/>
            <w:hideMark/>
          </w:tcPr>
          <w:p w14:paraId="0CB12CA7" w14:textId="77777777" w:rsidR="005A6A6D" w:rsidRPr="005A6A6D" w:rsidRDefault="005A6A6D" w:rsidP="005A6A6D">
            <w:pPr>
              <w:rPr>
                <w:sz w:val="16"/>
                <w:szCs w:val="16"/>
              </w:rPr>
            </w:pPr>
            <w:r w:rsidRPr="005A6A6D">
              <w:rPr>
                <w:sz w:val="16"/>
                <w:szCs w:val="16"/>
              </w:rPr>
              <w:t>2230.00</w:t>
            </w:r>
          </w:p>
        </w:tc>
        <w:tc>
          <w:tcPr>
            <w:tcW w:w="1056" w:type="dxa"/>
            <w:noWrap/>
            <w:hideMark/>
          </w:tcPr>
          <w:p w14:paraId="040AAFEE" w14:textId="77777777" w:rsidR="005A6A6D" w:rsidRPr="005A6A6D" w:rsidRDefault="005A6A6D" w:rsidP="005A6A6D">
            <w:pPr>
              <w:rPr>
                <w:sz w:val="16"/>
                <w:szCs w:val="16"/>
              </w:rPr>
            </w:pPr>
            <w:r w:rsidRPr="005A6A6D">
              <w:rPr>
                <w:sz w:val="16"/>
                <w:szCs w:val="16"/>
              </w:rPr>
              <w:t>2180.00</w:t>
            </w:r>
          </w:p>
        </w:tc>
        <w:tc>
          <w:tcPr>
            <w:tcW w:w="1662" w:type="dxa"/>
            <w:noWrap/>
            <w:hideMark/>
          </w:tcPr>
          <w:p w14:paraId="290BE5D9" w14:textId="77777777" w:rsidR="005A6A6D" w:rsidRPr="005A6A6D" w:rsidRDefault="005A6A6D" w:rsidP="005A6A6D">
            <w:pPr>
              <w:rPr>
                <w:sz w:val="16"/>
                <w:szCs w:val="16"/>
              </w:rPr>
            </w:pPr>
            <w:r w:rsidRPr="005A6A6D">
              <w:rPr>
                <w:sz w:val="16"/>
                <w:szCs w:val="16"/>
              </w:rPr>
              <w:t>179.77</w:t>
            </w:r>
          </w:p>
        </w:tc>
        <w:tc>
          <w:tcPr>
            <w:tcW w:w="1121" w:type="dxa"/>
            <w:noWrap/>
            <w:hideMark/>
          </w:tcPr>
          <w:p w14:paraId="487D8C00" w14:textId="77777777" w:rsidR="005A6A6D" w:rsidRPr="005A6A6D" w:rsidRDefault="005A6A6D" w:rsidP="005A6A6D">
            <w:pPr>
              <w:rPr>
                <w:sz w:val="16"/>
                <w:szCs w:val="16"/>
              </w:rPr>
            </w:pPr>
            <w:r w:rsidRPr="005A6A6D">
              <w:rPr>
                <w:sz w:val="16"/>
                <w:szCs w:val="16"/>
              </w:rPr>
              <w:t>3925.34</w:t>
            </w:r>
          </w:p>
        </w:tc>
        <w:tc>
          <w:tcPr>
            <w:tcW w:w="1021" w:type="dxa"/>
            <w:noWrap/>
            <w:hideMark/>
          </w:tcPr>
          <w:p w14:paraId="1370B17F" w14:textId="05D59FA7" w:rsidR="005A6A6D" w:rsidRPr="005A6A6D" w:rsidRDefault="005A6A6D" w:rsidP="005A6A6D">
            <w:pPr>
              <w:rPr>
                <w:sz w:val="16"/>
                <w:szCs w:val="16"/>
              </w:rPr>
            </w:pPr>
            <w:r w:rsidRPr="005A6A6D">
              <w:rPr>
                <w:sz w:val="16"/>
                <w:szCs w:val="16"/>
              </w:rPr>
              <w:t>3.925</w:t>
            </w:r>
          </w:p>
        </w:tc>
      </w:tr>
    </w:tbl>
    <w:p w14:paraId="5D2561EB" w14:textId="77777777" w:rsidR="005A6A6D" w:rsidRDefault="005A6A6D" w:rsidP="00CD1EB2"/>
    <w:p w14:paraId="61C65C60" w14:textId="77777777" w:rsidR="00607769" w:rsidRDefault="00607769" w:rsidP="00CD1EB2"/>
    <w:p w14:paraId="7FA77B94" w14:textId="1C1B1ECF" w:rsidR="004B68C8" w:rsidRDefault="004B68C8" w:rsidP="004B68C8">
      <w:pPr>
        <w:spacing w:before="240" w:line="360" w:lineRule="auto"/>
        <w:jc w:val="center"/>
        <w:rPr>
          <w:noProof/>
          <w14:ligatures w14:val="standardContextual"/>
        </w:rPr>
      </w:pPr>
      <w:r>
        <w:rPr>
          <w:noProof/>
          <w14:ligatures w14:val="standardContextual"/>
        </w:rPr>
        <w:lastRenderedPageBreak/>
        <w:drawing>
          <wp:inline distT="0" distB="0" distL="0" distR="0" wp14:anchorId="1001B7B8" wp14:editId="2CF1C405">
            <wp:extent cx="2814992" cy="4495800"/>
            <wp:effectExtent l="0" t="0" r="4445" b="0"/>
            <wp:docPr id="1639190798" name="Picture 16391907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79562" name="Picture 1" descr="A screenshot of a computer&#10;&#10;Description automatically generated"/>
                    <pic:cNvPicPr/>
                  </pic:nvPicPr>
                  <pic:blipFill>
                    <a:blip r:embed="rId48"/>
                    <a:stretch>
                      <a:fillRect/>
                    </a:stretch>
                  </pic:blipFill>
                  <pic:spPr>
                    <a:xfrm>
                      <a:off x="0" y="0"/>
                      <a:ext cx="2817400" cy="4499646"/>
                    </a:xfrm>
                    <a:prstGeom prst="rect">
                      <a:avLst/>
                    </a:prstGeom>
                  </pic:spPr>
                </pic:pic>
              </a:graphicData>
            </a:graphic>
          </wp:inline>
        </w:drawing>
      </w:r>
    </w:p>
    <w:p w14:paraId="541E5177" w14:textId="08FE3A9C" w:rsidR="004B68C8" w:rsidRDefault="004B68C8" w:rsidP="004B68C8">
      <w:pPr>
        <w:spacing w:before="240" w:line="360" w:lineRule="auto"/>
        <w:rPr>
          <w:noProof/>
          <w14:ligatures w14:val="standardContextual"/>
        </w:rPr>
      </w:pPr>
      <w:r w:rsidRPr="004B68C8">
        <w:rPr>
          <w:noProof/>
          <w14:ligatures w14:val="standardContextual"/>
        </w:rPr>
        <w:t xml:space="preserve">Figure. Influent fractionation and main characteristics </w:t>
      </w:r>
      <w:r>
        <w:rPr>
          <w:noProof/>
          <w14:ligatures w14:val="standardContextual"/>
        </w:rPr>
        <w:t>of the brown</w:t>
      </w:r>
      <w:r w:rsidRPr="004B68C8">
        <w:rPr>
          <w:noProof/>
          <w14:ligatures w14:val="standardContextual"/>
        </w:rPr>
        <w:t xml:space="preserve"> water stream</w:t>
      </w:r>
      <w:r>
        <w:rPr>
          <w:noProof/>
          <w14:ligatures w14:val="standardContextual"/>
        </w:rPr>
        <w:t xml:space="preserve"> plus the addition of organic waste flows (co-digestion influent) as in SIMBA#</w:t>
      </w:r>
    </w:p>
    <w:p w14:paraId="600BCD3C" w14:textId="77777777" w:rsidR="004B68C8" w:rsidRDefault="004B68C8" w:rsidP="004B68C8">
      <w:pPr>
        <w:spacing w:before="240" w:line="360" w:lineRule="auto"/>
        <w:rPr>
          <w:noProof/>
          <w14:ligatures w14:val="standardContextual"/>
        </w:rPr>
      </w:pPr>
    </w:p>
    <w:p w14:paraId="45950C9E" w14:textId="77777777" w:rsidR="004B68C8" w:rsidRDefault="004B68C8" w:rsidP="004B68C8">
      <w:pPr>
        <w:spacing w:before="240" w:line="360" w:lineRule="auto"/>
        <w:rPr>
          <w:noProof/>
          <w14:ligatures w14:val="standardContextual"/>
        </w:rPr>
      </w:pPr>
    </w:p>
    <w:p w14:paraId="0211D0E2" w14:textId="0C05346F" w:rsidR="004B68C8" w:rsidRDefault="004B68C8" w:rsidP="004B68C8">
      <w:pPr>
        <w:spacing w:before="240" w:line="360" w:lineRule="auto"/>
        <w:jc w:val="center"/>
        <w:rPr>
          <w:sz w:val="16"/>
          <w:szCs w:val="14"/>
        </w:rPr>
      </w:pPr>
      <w:r>
        <w:rPr>
          <w:noProof/>
          <w14:ligatures w14:val="standardContextual"/>
        </w:rPr>
        <w:lastRenderedPageBreak/>
        <w:drawing>
          <wp:inline distT="0" distB="0" distL="0" distR="0" wp14:anchorId="5CC3A98F" wp14:editId="594CA91C">
            <wp:extent cx="2676525" cy="4447378"/>
            <wp:effectExtent l="0" t="0" r="0" b="0"/>
            <wp:docPr id="1855858334" name="Picture 18558583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35746" name="Picture 1" descr="A screenshot of a computer&#10;&#10;Description automatically generated"/>
                    <pic:cNvPicPr/>
                  </pic:nvPicPr>
                  <pic:blipFill>
                    <a:blip r:embed="rId47"/>
                    <a:stretch>
                      <a:fillRect/>
                    </a:stretch>
                  </pic:blipFill>
                  <pic:spPr>
                    <a:xfrm>
                      <a:off x="0" y="0"/>
                      <a:ext cx="2683637" cy="4459196"/>
                    </a:xfrm>
                    <a:prstGeom prst="rect">
                      <a:avLst/>
                    </a:prstGeom>
                  </pic:spPr>
                </pic:pic>
              </a:graphicData>
            </a:graphic>
          </wp:inline>
        </w:drawing>
      </w:r>
      <w:r>
        <w:rPr>
          <w:b/>
          <w:bCs/>
          <w:sz w:val="16"/>
          <w:szCs w:val="14"/>
        </w:rPr>
        <w:t>:</w:t>
      </w:r>
    </w:p>
    <w:p w14:paraId="6326C0D7" w14:textId="25CBD300" w:rsidR="004B68C8" w:rsidRPr="004B68C8" w:rsidRDefault="004B68C8" w:rsidP="004B68C8">
      <w:pPr>
        <w:spacing w:before="240" w:line="360" w:lineRule="auto"/>
        <w:rPr>
          <w:rFonts w:cs="Arial"/>
        </w:rPr>
      </w:pPr>
      <w:r w:rsidRPr="004B68C8">
        <w:rPr>
          <w:rFonts w:cs="Arial"/>
        </w:rPr>
        <w:t>Figure. Influent fractionation and main characteristics of the grey water stream</w:t>
      </w:r>
      <w:r w:rsidRPr="004B68C8">
        <w:rPr>
          <w:rFonts w:cs="Arial"/>
          <w:noProof/>
          <w14:ligatures w14:val="standardContextual"/>
        </w:rPr>
        <w:t xml:space="preserve"> as in SIMBA#</w:t>
      </w:r>
      <w:r w:rsidRPr="004B68C8">
        <w:rPr>
          <w:rFonts w:cs="Arial"/>
          <w:b/>
          <w:bCs/>
        </w:rPr>
        <w:t>:</w:t>
      </w:r>
      <w:r w:rsidRPr="004B68C8">
        <w:rPr>
          <w:rFonts w:cs="Arial"/>
        </w:rPr>
        <w:t xml:space="preserve">  </w:t>
      </w:r>
    </w:p>
    <w:p w14:paraId="1530192B" w14:textId="493FE480" w:rsidR="00607769" w:rsidRDefault="004B68C8" w:rsidP="004B68C8">
      <w:r>
        <w:rPr>
          <w:sz w:val="16"/>
          <w:szCs w:val="14"/>
        </w:rPr>
        <w:t>c</w:t>
      </w:r>
    </w:p>
    <w:p w14:paraId="3C87EB6E" w14:textId="77777777" w:rsidR="005A6A6D" w:rsidRDefault="005A6A6D" w:rsidP="00CD1EB2"/>
    <w:p w14:paraId="2B9D3951" w14:textId="2BFCE12F" w:rsidR="00C47CE6" w:rsidRDefault="00797DC5" w:rsidP="00C47CE6">
      <w:pPr>
        <w:pStyle w:val="Heading1"/>
        <w:ind w:left="431" w:hanging="431"/>
      </w:pPr>
      <w:bookmarkStart w:id="173" w:name="_Toc149134847"/>
      <w:r>
        <w:t>Effl</w:t>
      </w:r>
      <w:r w:rsidR="00C47CE6">
        <w:t>uent composition</w:t>
      </w:r>
      <w:bookmarkEnd w:id="173"/>
    </w:p>
    <w:p w14:paraId="7F16A46E" w14:textId="77777777" w:rsidR="00C47CE6" w:rsidRDefault="00C47CE6" w:rsidP="00CD1EB2"/>
    <w:p w14:paraId="64C31830" w14:textId="22AF11D0" w:rsidR="00CD1EB2" w:rsidRDefault="00CD1EB2" w:rsidP="00CD1EB2">
      <w:r>
        <w:t xml:space="preserve">Effluent composition shown in </w:t>
      </w:r>
      <w:r>
        <w:fldChar w:fldCharType="begin"/>
      </w:r>
      <w:r>
        <w:instrText xml:space="preserve"> REF _Ref115164888 \h </w:instrText>
      </w:r>
      <w:r>
        <w:fldChar w:fldCharType="separate"/>
      </w:r>
      <w:r>
        <w:t xml:space="preserve">Table </w:t>
      </w:r>
      <w:r>
        <w:rPr>
          <w:noProof/>
        </w:rPr>
        <w:t>2</w:t>
      </w:r>
      <w:r>
        <w:fldChar w:fldCharType="end"/>
      </w:r>
      <w:r>
        <w:t xml:space="preserve"> is based on removal efficiencies (table 4-25 SM third route + additional UASB and MABR references) and model results from SIMBA# (ifak, 2021). Pollutant concentrations meet the guidelines established by US EPA (EPA/600/R-12/618), WHO (GDWQ, 2011 &amp; 2006), and EU regulation 2020/741 for reuse in urban and bathing applications.</w:t>
      </w:r>
    </w:p>
    <w:p w14:paraId="2B83C800" w14:textId="0015F069" w:rsidR="00CD1EB2" w:rsidRDefault="00CD1EB2" w:rsidP="00CD1EB2">
      <w:pPr>
        <w:pStyle w:val="Caption"/>
        <w:keepNext/>
      </w:pPr>
      <w:bookmarkStart w:id="174" w:name="_Hlk148529984"/>
      <w:r>
        <w:t>Table 10-2</w:t>
      </w:r>
      <w:r w:rsidRPr="009A7207">
        <w:t xml:space="preserve">: </w:t>
      </w:r>
      <w:r>
        <w:t>Composition of treated Brown water + Grey water effluent for reuse.</w:t>
      </w:r>
    </w:p>
    <w:tbl>
      <w:tblPr>
        <w:tblStyle w:val="PlainTable2"/>
        <w:tblW w:w="5000" w:type="pct"/>
        <w:tblLook w:val="04A0" w:firstRow="1" w:lastRow="0" w:firstColumn="1" w:lastColumn="0" w:noHBand="0" w:noVBand="1"/>
      </w:tblPr>
      <w:tblGrid>
        <w:gridCol w:w="3910"/>
        <w:gridCol w:w="4598"/>
      </w:tblGrid>
      <w:tr w:rsidR="00CD1EB2" w:rsidRPr="009A7207" w14:paraId="379C40C3" w14:textId="77777777" w:rsidTr="00734B4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bookmarkEnd w:id="174"/>
          <w:p w14:paraId="799C6450" w14:textId="77777777" w:rsidR="00CD1EB2" w:rsidRPr="009A7207" w:rsidRDefault="00CD1EB2" w:rsidP="00734B4B">
            <w:pPr>
              <w:spacing w:line="276" w:lineRule="auto"/>
              <w:jc w:val="center"/>
              <w:rPr>
                <w:sz w:val="20"/>
                <w:szCs w:val="20"/>
              </w:rPr>
            </w:pPr>
            <w:r w:rsidRPr="009A7207">
              <w:rPr>
                <w:sz w:val="20"/>
                <w:szCs w:val="20"/>
              </w:rPr>
              <w:t>mg/L</w:t>
            </w:r>
          </w:p>
        </w:tc>
        <w:tc>
          <w:tcPr>
            <w:tcW w:w="2702" w:type="pct"/>
            <w:vAlign w:val="center"/>
          </w:tcPr>
          <w:p w14:paraId="7FC159BA" w14:textId="77777777" w:rsidR="00CD1EB2" w:rsidRPr="009A7207" w:rsidRDefault="00CD1EB2" w:rsidP="00734B4B">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Effluent composition</w:t>
            </w:r>
          </w:p>
        </w:tc>
      </w:tr>
      <w:tr w:rsidR="00CD1EB2" w:rsidRPr="009A7207" w14:paraId="3A9F7DCD" w14:textId="77777777" w:rsidTr="00734B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006D4CFD" w14:textId="77777777" w:rsidR="00CD1EB2" w:rsidRPr="009A7207" w:rsidRDefault="00CD1EB2" w:rsidP="00734B4B">
            <w:pPr>
              <w:spacing w:line="276" w:lineRule="auto"/>
              <w:jc w:val="center"/>
              <w:rPr>
                <w:sz w:val="20"/>
                <w:szCs w:val="20"/>
              </w:rPr>
            </w:pPr>
            <w:r w:rsidRPr="009A7207">
              <w:rPr>
                <w:sz w:val="20"/>
                <w:szCs w:val="20"/>
              </w:rPr>
              <w:t>COD</w:t>
            </w:r>
          </w:p>
        </w:tc>
        <w:tc>
          <w:tcPr>
            <w:tcW w:w="2702" w:type="pct"/>
            <w:vAlign w:val="center"/>
          </w:tcPr>
          <w:p w14:paraId="7C2F38B5" w14:textId="77777777" w:rsidR="00CD1EB2" w:rsidRPr="00D772E7" w:rsidRDefault="00CD1EB2" w:rsidP="00734B4B">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772E7">
              <w:rPr>
                <w:b/>
                <w:bCs/>
                <w:sz w:val="20"/>
                <w:szCs w:val="20"/>
              </w:rPr>
              <w:t>1.24</w:t>
            </w:r>
          </w:p>
        </w:tc>
      </w:tr>
      <w:tr w:rsidR="00CD1EB2" w:rsidRPr="009A7207" w14:paraId="31D38841" w14:textId="77777777" w:rsidTr="00734B4B">
        <w:trPr>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13AA0535" w14:textId="77777777" w:rsidR="00CD1EB2" w:rsidRPr="009A7207" w:rsidRDefault="00CD1EB2" w:rsidP="00734B4B">
            <w:pPr>
              <w:spacing w:line="276" w:lineRule="auto"/>
              <w:jc w:val="center"/>
              <w:rPr>
                <w:sz w:val="20"/>
                <w:szCs w:val="20"/>
              </w:rPr>
            </w:pPr>
            <w:r w:rsidRPr="009A7207">
              <w:rPr>
                <w:sz w:val="20"/>
                <w:szCs w:val="20"/>
              </w:rPr>
              <w:t>BOD</w:t>
            </w:r>
          </w:p>
        </w:tc>
        <w:tc>
          <w:tcPr>
            <w:tcW w:w="2702" w:type="pct"/>
            <w:vAlign w:val="center"/>
          </w:tcPr>
          <w:p w14:paraId="7C966CA9" w14:textId="77777777" w:rsidR="00CD1EB2" w:rsidRPr="00D772E7" w:rsidRDefault="00CD1EB2" w:rsidP="00734B4B">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772E7">
              <w:rPr>
                <w:b/>
                <w:bCs/>
                <w:sz w:val="20"/>
                <w:szCs w:val="20"/>
              </w:rPr>
              <w:t>0.65</w:t>
            </w:r>
          </w:p>
        </w:tc>
      </w:tr>
      <w:tr w:rsidR="00CD1EB2" w:rsidRPr="009A7207" w14:paraId="49A9479C" w14:textId="77777777" w:rsidTr="00734B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1B1EFF01" w14:textId="77777777" w:rsidR="00CD1EB2" w:rsidRPr="009A7207" w:rsidRDefault="00CD1EB2" w:rsidP="00734B4B">
            <w:pPr>
              <w:spacing w:line="276" w:lineRule="auto"/>
              <w:jc w:val="center"/>
              <w:rPr>
                <w:sz w:val="20"/>
                <w:szCs w:val="20"/>
              </w:rPr>
            </w:pPr>
            <w:r w:rsidRPr="009A7207">
              <w:rPr>
                <w:sz w:val="20"/>
                <w:szCs w:val="20"/>
              </w:rPr>
              <w:t>TN</w:t>
            </w:r>
          </w:p>
        </w:tc>
        <w:tc>
          <w:tcPr>
            <w:tcW w:w="2702" w:type="pct"/>
            <w:vAlign w:val="center"/>
          </w:tcPr>
          <w:p w14:paraId="0F299797" w14:textId="77777777" w:rsidR="00CD1EB2" w:rsidRPr="00D772E7" w:rsidRDefault="00CD1EB2" w:rsidP="00734B4B">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772E7">
              <w:rPr>
                <w:b/>
                <w:bCs/>
                <w:sz w:val="20"/>
                <w:szCs w:val="20"/>
              </w:rPr>
              <w:t>1.56</w:t>
            </w:r>
          </w:p>
        </w:tc>
      </w:tr>
      <w:tr w:rsidR="00CD1EB2" w:rsidRPr="009A7207" w14:paraId="1F1A1209" w14:textId="77777777" w:rsidTr="00734B4B">
        <w:trPr>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7E2CF7A5" w14:textId="77777777" w:rsidR="00CD1EB2" w:rsidRPr="009A7207" w:rsidRDefault="00CD1EB2" w:rsidP="00734B4B">
            <w:pPr>
              <w:spacing w:line="276" w:lineRule="auto"/>
              <w:jc w:val="center"/>
              <w:rPr>
                <w:sz w:val="20"/>
                <w:szCs w:val="20"/>
              </w:rPr>
            </w:pPr>
            <w:r w:rsidRPr="009A7207">
              <w:rPr>
                <w:sz w:val="20"/>
                <w:szCs w:val="20"/>
              </w:rPr>
              <w:t>NH</w:t>
            </w:r>
            <w:r w:rsidRPr="00D772E7">
              <w:rPr>
                <w:sz w:val="20"/>
                <w:szCs w:val="20"/>
              </w:rPr>
              <w:t>4</w:t>
            </w:r>
            <w:r w:rsidRPr="009A7207">
              <w:rPr>
                <w:sz w:val="20"/>
                <w:szCs w:val="20"/>
              </w:rPr>
              <w:t>-N</w:t>
            </w:r>
          </w:p>
        </w:tc>
        <w:tc>
          <w:tcPr>
            <w:tcW w:w="2702" w:type="pct"/>
            <w:vAlign w:val="center"/>
          </w:tcPr>
          <w:p w14:paraId="1E257C30" w14:textId="77777777" w:rsidR="00CD1EB2" w:rsidRPr="00D772E7" w:rsidRDefault="00CD1EB2" w:rsidP="00734B4B">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772E7">
              <w:rPr>
                <w:b/>
                <w:bCs/>
                <w:sz w:val="20"/>
                <w:szCs w:val="20"/>
              </w:rPr>
              <w:t>0.10</w:t>
            </w:r>
          </w:p>
        </w:tc>
      </w:tr>
      <w:tr w:rsidR="00CD1EB2" w:rsidRPr="009A7207" w14:paraId="708639CA" w14:textId="77777777" w:rsidTr="00734B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46329984" w14:textId="77777777" w:rsidR="00CD1EB2" w:rsidRPr="00D31FD5" w:rsidRDefault="00CD1EB2" w:rsidP="00734B4B">
            <w:pPr>
              <w:spacing w:line="276" w:lineRule="auto"/>
              <w:jc w:val="center"/>
              <w:rPr>
                <w:sz w:val="20"/>
                <w:szCs w:val="20"/>
              </w:rPr>
            </w:pPr>
            <w:r>
              <w:rPr>
                <w:sz w:val="20"/>
                <w:szCs w:val="20"/>
              </w:rPr>
              <w:t>N-NO</w:t>
            </w:r>
            <w:r w:rsidRPr="00D772E7">
              <w:rPr>
                <w:sz w:val="20"/>
                <w:szCs w:val="20"/>
              </w:rPr>
              <w:t>3</w:t>
            </w:r>
          </w:p>
        </w:tc>
        <w:tc>
          <w:tcPr>
            <w:tcW w:w="2702" w:type="pct"/>
            <w:vAlign w:val="center"/>
          </w:tcPr>
          <w:p w14:paraId="1E384A47" w14:textId="77777777" w:rsidR="00CD1EB2" w:rsidRPr="00D772E7" w:rsidRDefault="00CD1EB2" w:rsidP="00734B4B">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772E7">
              <w:rPr>
                <w:b/>
                <w:bCs/>
                <w:sz w:val="20"/>
                <w:szCs w:val="20"/>
              </w:rPr>
              <w:t>0.76</w:t>
            </w:r>
          </w:p>
        </w:tc>
      </w:tr>
      <w:tr w:rsidR="00CD1EB2" w:rsidRPr="009855DA" w14:paraId="6C82533C" w14:textId="77777777" w:rsidTr="00734B4B">
        <w:trPr>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6863FCD5" w14:textId="77777777" w:rsidR="00CD1EB2" w:rsidRPr="009855DA" w:rsidRDefault="00CD1EB2" w:rsidP="00734B4B">
            <w:pPr>
              <w:spacing w:line="276" w:lineRule="auto"/>
              <w:jc w:val="center"/>
              <w:rPr>
                <w:sz w:val="20"/>
                <w:szCs w:val="20"/>
              </w:rPr>
            </w:pPr>
            <w:r>
              <w:rPr>
                <w:sz w:val="20"/>
                <w:szCs w:val="20"/>
              </w:rPr>
              <w:t>TP</w:t>
            </w:r>
          </w:p>
        </w:tc>
        <w:tc>
          <w:tcPr>
            <w:tcW w:w="2702" w:type="pct"/>
            <w:vAlign w:val="center"/>
          </w:tcPr>
          <w:p w14:paraId="5EE75A5C" w14:textId="77777777" w:rsidR="00CD1EB2" w:rsidRPr="00D772E7" w:rsidRDefault="00CD1EB2" w:rsidP="00734B4B">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772E7">
              <w:rPr>
                <w:b/>
                <w:bCs/>
                <w:sz w:val="20"/>
                <w:szCs w:val="20"/>
              </w:rPr>
              <w:t>0.04</w:t>
            </w:r>
          </w:p>
        </w:tc>
      </w:tr>
      <w:tr w:rsidR="00CD1EB2" w:rsidRPr="009855DA" w14:paraId="5884A84E" w14:textId="77777777" w:rsidTr="00734B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5EC02080" w14:textId="77777777" w:rsidR="00CD1EB2" w:rsidRPr="009855DA" w:rsidRDefault="00CD1EB2" w:rsidP="00734B4B">
            <w:pPr>
              <w:spacing w:line="276" w:lineRule="auto"/>
              <w:jc w:val="center"/>
              <w:rPr>
                <w:sz w:val="20"/>
                <w:szCs w:val="20"/>
              </w:rPr>
            </w:pPr>
            <w:r>
              <w:rPr>
                <w:sz w:val="20"/>
                <w:szCs w:val="20"/>
              </w:rPr>
              <w:lastRenderedPageBreak/>
              <w:t>TSS</w:t>
            </w:r>
          </w:p>
        </w:tc>
        <w:tc>
          <w:tcPr>
            <w:tcW w:w="2702" w:type="pct"/>
            <w:vAlign w:val="center"/>
          </w:tcPr>
          <w:p w14:paraId="0BABCA83" w14:textId="77777777" w:rsidR="00CD1EB2" w:rsidRPr="00D772E7" w:rsidRDefault="00CD1EB2" w:rsidP="00734B4B">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D772E7">
              <w:rPr>
                <w:b/>
                <w:bCs/>
                <w:sz w:val="20"/>
                <w:szCs w:val="20"/>
              </w:rPr>
              <w:t>0.02</w:t>
            </w:r>
          </w:p>
        </w:tc>
      </w:tr>
      <w:tr w:rsidR="00CD1EB2" w:rsidRPr="009855DA" w14:paraId="65135EFC" w14:textId="77777777" w:rsidTr="00734B4B">
        <w:trPr>
          <w:trHeight w:val="113"/>
        </w:trPr>
        <w:tc>
          <w:tcPr>
            <w:cnfStyle w:val="001000000000" w:firstRow="0" w:lastRow="0" w:firstColumn="1" w:lastColumn="0" w:oddVBand="0" w:evenVBand="0" w:oddHBand="0" w:evenHBand="0" w:firstRowFirstColumn="0" w:firstRowLastColumn="0" w:lastRowFirstColumn="0" w:lastRowLastColumn="0"/>
            <w:tcW w:w="2298" w:type="pct"/>
            <w:vAlign w:val="center"/>
          </w:tcPr>
          <w:p w14:paraId="74399252" w14:textId="77777777" w:rsidR="00CD1EB2" w:rsidRPr="009855DA" w:rsidRDefault="00CD1EB2" w:rsidP="00734B4B">
            <w:pPr>
              <w:spacing w:line="276" w:lineRule="auto"/>
              <w:jc w:val="center"/>
              <w:rPr>
                <w:sz w:val="20"/>
                <w:szCs w:val="20"/>
              </w:rPr>
            </w:pPr>
            <w:r>
              <w:rPr>
                <w:sz w:val="20"/>
                <w:szCs w:val="20"/>
              </w:rPr>
              <w:t>VSS</w:t>
            </w:r>
          </w:p>
        </w:tc>
        <w:tc>
          <w:tcPr>
            <w:tcW w:w="2702" w:type="pct"/>
            <w:vAlign w:val="center"/>
          </w:tcPr>
          <w:p w14:paraId="5FAF59C2" w14:textId="77777777" w:rsidR="00CD1EB2" w:rsidRPr="00D772E7" w:rsidRDefault="00CD1EB2" w:rsidP="00734B4B">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D772E7">
              <w:rPr>
                <w:b/>
                <w:bCs/>
                <w:sz w:val="20"/>
                <w:szCs w:val="20"/>
              </w:rPr>
              <w:t>0.01</w:t>
            </w:r>
          </w:p>
        </w:tc>
      </w:tr>
    </w:tbl>
    <w:p w14:paraId="23904E5B" w14:textId="77777777" w:rsidR="00CD1EB2" w:rsidRDefault="00CD1EB2" w:rsidP="00CD1EB2">
      <w:pPr>
        <w:rPr>
          <w:lang w:val="en-US"/>
        </w:rPr>
      </w:pPr>
    </w:p>
    <w:p w14:paraId="788BE3F3" w14:textId="77777777" w:rsidR="00CD1EB2" w:rsidRDefault="00CD1EB2" w:rsidP="00CD1EB2">
      <w:pPr>
        <w:rPr>
          <w:lang w:val="en-US"/>
        </w:rPr>
      </w:pPr>
      <w:bookmarkStart w:id="175" w:name="_Hlk148529941"/>
    </w:p>
    <w:p w14:paraId="6E8B5A48" w14:textId="27D9C257" w:rsidR="00CD1EB2" w:rsidRDefault="00CD1EB2" w:rsidP="00CD1EB2">
      <w:pPr>
        <w:pStyle w:val="Caption"/>
        <w:keepNext/>
      </w:pPr>
      <w:r>
        <w:t>Table 10-2</w:t>
      </w:r>
      <w:r w:rsidRPr="009A7207">
        <w:t xml:space="preserve">: </w:t>
      </w:r>
      <w:r>
        <w:t xml:space="preserve">Composition of treated Brown water </w:t>
      </w:r>
      <w:bookmarkEnd w:id="175"/>
      <w:r>
        <w:t>+ Grey water effluent for reuse on the building scenarios.</w:t>
      </w:r>
    </w:p>
    <w:p w14:paraId="1A4F480A" w14:textId="77777777" w:rsidR="00CD1EB2" w:rsidRPr="00CD1EB2" w:rsidRDefault="00CD1EB2" w:rsidP="00CD1EB2"/>
    <w:tbl>
      <w:tblPr>
        <w:tblStyle w:val="PlainTable2"/>
        <w:tblW w:w="5000" w:type="pct"/>
        <w:jc w:val="center"/>
        <w:tblBorders>
          <w:top w:val="none" w:sz="0" w:space="0" w:color="auto"/>
          <w:bottom w:val="none" w:sz="0" w:space="0" w:color="auto"/>
        </w:tblBorders>
        <w:tblLook w:val="04A0" w:firstRow="1" w:lastRow="0" w:firstColumn="1" w:lastColumn="0" w:noHBand="0" w:noVBand="1"/>
      </w:tblPr>
      <w:tblGrid>
        <w:gridCol w:w="1391"/>
        <w:gridCol w:w="1424"/>
        <w:gridCol w:w="1424"/>
        <w:gridCol w:w="1424"/>
        <w:gridCol w:w="1421"/>
        <w:gridCol w:w="1424"/>
      </w:tblGrid>
      <w:tr w:rsidR="00CD1EB2" w:rsidRPr="00196AAE" w14:paraId="25A2E191" w14:textId="77777777" w:rsidTr="009F04DD">
        <w:trPr>
          <w:cnfStyle w:val="100000000000" w:firstRow="1" w:lastRow="0" w:firstColumn="0" w:lastColumn="0" w:oddVBand="0" w:evenVBand="0" w:oddHBand="0"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tcPr>
          <w:p w14:paraId="6ED2BCD3" w14:textId="77777777" w:rsidR="00CD1EB2" w:rsidRPr="00196AAE" w:rsidRDefault="00CD1EB2" w:rsidP="009F04DD">
            <w:pPr>
              <w:jc w:val="center"/>
              <w:rPr>
                <w:rFonts w:cs="Times New Roman"/>
                <w:lang w:val="en-US"/>
              </w:rPr>
            </w:pPr>
            <w:r w:rsidRPr="00196AAE">
              <w:rPr>
                <w:rFonts w:cs="Times New Roman"/>
                <w:lang w:val="en-US"/>
              </w:rPr>
              <w:t xml:space="preserve">Effluent concentrations (mg/l) </w:t>
            </w:r>
          </w:p>
        </w:tc>
      </w:tr>
      <w:tr w:rsidR="00CD1EB2" w:rsidRPr="00196AAE" w14:paraId="6405B2CC" w14:textId="77777777" w:rsidTr="009F04DD">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bottom w:val="single" w:sz="4" w:space="0" w:color="auto"/>
            </w:tcBorders>
          </w:tcPr>
          <w:p w14:paraId="74B43557" w14:textId="77777777" w:rsidR="00CD1EB2" w:rsidRPr="00196AAE" w:rsidRDefault="00CD1EB2" w:rsidP="009F04DD">
            <w:pPr>
              <w:jc w:val="center"/>
              <w:rPr>
                <w:rFonts w:cs="Times New Roman"/>
                <w:lang w:val="en-US"/>
              </w:rPr>
            </w:pPr>
          </w:p>
        </w:tc>
        <w:tc>
          <w:tcPr>
            <w:tcW w:w="837" w:type="pct"/>
            <w:tcBorders>
              <w:top w:val="none" w:sz="0" w:space="0" w:color="auto"/>
              <w:bottom w:val="single" w:sz="4" w:space="0" w:color="auto"/>
            </w:tcBorders>
          </w:tcPr>
          <w:p w14:paraId="406F3740"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b/>
                <w:bCs/>
                <w:lang w:val="en-US"/>
              </w:rPr>
            </w:pPr>
            <w:r w:rsidRPr="00196AAE">
              <w:rPr>
                <w:rFonts w:cs="Times New Roman"/>
                <w:b/>
                <w:bCs/>
                <w:lang w:val="en-US"/>
              </w:rPr>
              <w:t>V1</w:t>
            </w:r>
          </w:p>
        </w:tc>
        <w:tc>
          <w:tcPr>
            <w:tcW w:w="837" w:type="pct"/>
            <w:tcBorders>
              <w:top w:val="none" w:sz="0" w:space="0" w:color="auto"/>
              <w:bottom w:val="single" w:sz="4" w:space="0" w:color="auto"/>
            </w:tcBorders>
          </w:tcPr>
          <w:p w14:paraId="05A77AC7"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b/>
                <w:bCs/>
                <w:lang w:val="en-US"/>
              </w:rPr>
            </w:pPr>
            <w:r w:rsidRPr="00196AAE">
              <w:rPr>
                <w:rFonts w:cs="Times New Roman"/>
                <w:b/>
                <w:bCs/>
                <w:lang w:val="en-US"/>
              </w:rPr>
              <w:t>V2</w:t>
            </w:r>
          </w:p>
        </w:tc>
        <w:tc>
          <w:tcPr>
            <w:tcW w:w="837" w:type="pct"/>
            <w:tcBorders>
              <w:top w:val="none" w:sz="0" w:space="0" w:color="auto"/>
              <w:bottom w:val="single" w:sz="4" w:space="0" w:color="auto"/>
            </w:tcBorders>
          </w:tcPr>
          <w:p w14:paraId="051DE6AF"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b/>
                <w:bCs/>
                <w:lang w:val="en-US"/>
              </w:rPr>
            </w:pPr>
            <w:r w:rsidRPr="00196AAE">
              <w:rPr>
                <w:rFonts w:cs="Times New Roman"/>
                <w:b/>
                <w:bCs/>
                <w:lang w:val="en-US"/>
              </w:rPr>
              <w:t>C1</w:t>
            </w:r>
          </w:p>
        </w:tc>
        <w:tc>
          <w:tcPr>
            <w:tcW w:w="835" w:type="pct"/>
            <w:tcBorders>
              <w:top w:val="none" w:sz="0" w:space="0" w:color="auto"/>
              <w:bottom w:val="single" w:sz="4" w:space="0" w:color="auto"/>
            </w:tcBorders>
          </w:tcPr>
          <w:p w14:paraId="67277880"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b/>
                <w:bCs/>
                <w:lang w:val="en-US"/>
              </w:rPr>
            </w:pPr>
            <w:r w:rsidRPr="00196AAE">
              <w:rPr>
                <w:rFonts w:cs="Times New Roman"/>
                <w:b/>
                <w:bCs/>
                <w:lang w:val="en-US"/>
              </w:rPr>
              <w:t>C2</w:t>
            </w:r>
          </w:p>
        </w:tc>
        <w:tc>
          <w:tcPr>
            <w:tcW w:w="837" w:type="pct"/>
            <w:tcBorders>
              <w:top w:val="none" w:sz="0" w:space="0" w:color="auto"/>
              <w:bottom w:val="single" w:sz="4" w:space="0" w:color="auto"/>
            </w:tcBorders>
          </w:tcPr>
          <w:p w14:paraId="7046B7CA"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b/>
                <w:bCs/>
                <w:lang w:val="en-US"/>
              </w:rPr>
            </w:pPr>
            <w:r w:rsidRPr="00196AAE">
              <w:rPr>
                <w:rFonts w:cs="Times New Roman"/>
                <w:b/>
                <w:bCs/>
                <w:lang w:val="en-US"/>
              </w:rPr>
              <w:t>UD</w:t>
            </w:r>
          </w:p>
        </w:tc>
      </w:tr>
      <w:tr w:rsidR="00CD1EB2" w:rsidRPr="00196AAE" w14:paraId="30F40A38" w14:textId="77777777" w:rsidTr="009F04DD">
        <w:trPr>
          <w:jc w:val="center"/>
        </w:trPr>
        <w:tc>
          <w:tcPr>
            <w:cnfStyle w:val="001000000000" w:firstRow="0" w:lastRow="0" w:firstColumn="1" w:lastColumn="0" w:oddVBand="0" w:evenVBand="0" w:oddHBand="0" w:evenHBand="0" w:firstRowFirstColumn="0" w:firstRowLastColumn="0" w:lastRowFirstColumn="0" w:lastRowLastColumn="0"/>
            <w:tcW w:w="817" w:type="pct"/>
            <w:tcBorders>
              <w:top w:val="single" w:sz="4" w:space="0" w:color="auto"/>
            </w:tcBorders>
          </w:tcPr>
          <w:p w14:paraId="49A92409" w14:textId="77777777" w:rsidR="00CD1EB2" w:rsidRPr="00196AAE" w:rsidRDefault="00CD1EB2" w:rsidP="009F04DD">
            <w:pPr>
              <w:jc w:val="center"/>
              <w:rPr>
                <w:rFonts w:cs="Times New Roman"/>
                <w:b w:val="0"/>
                <w:bCs w:val="0"/>
                <w:lang w:val="en-US"/>
              </w:rPr>
            </w:pPr>
            <w:r w:rsidRPr="00196AAE">
              <w:rPr>
                <w:rFonts w:cs="Times New Roman"/>
                <w:lang w:val="en-US"/>
              </w:rPr>
              <w:t>COD</w:t>
            </w:r>
          </w:p>
        </w:tc>
        <w:tc>
          <w:tcPr>
            <w:tcW w:w="837" w:type="pct"/>
            <w:tcBorders>
              <w:top w:val="single" w:sz="4" w:space="0" w:color="auto"/>
            </w:tcBorders>
          </w:tcPr>
          <w:p w14:paraId="78D844A2"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1.33</w:t>
            </w:r>
          </w:p>
        </w:tc>
        <w:tc>
          <w:tcPr>
            <w:tcW w:w="837" w:type="pct"/>
            <w:tcBorders>
              <w:top w:val="single" w:sz="4" w:space="0" w:color="auto"/>
            </w:tcBorders>
          </w:tcPr>
          <w:p w14:paraId="1BCDF31D"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1.91</w:t>
            </w:r>
          </w:p>
        </w:tc>
        <w:tc>
          <w:tcPr>
            <w:tcW w:w="837" w:type="pct"/>
            <w:tcBorders>
              <w:top w:val="single" w:sz="4" w:space="0" w:color="auto"/>
            </w:tcBorders>
          </w:tcPr>
          <w:p w14:paraId="46F4678B"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1.46</w:t>
            </w:r>
          </w:p>
        </w:tc>
        <w:tc>
          <w:tcPr>
            <w:tcW w:w="835" w:type="pct"/>
            <w:tcBorders>
              <w:top w:val="single" w:sz="4" w:space="0" w:color="auto"/>
            </w:tcBorders>
          </w:tcPr>
          <w:p w14:paraId="29350854"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1.46</w:t>
            </w:r>
          </w:p>
        </w:tc>
        <w:tc>
          <w:tcPr>
            <w:tcW w:w="837" w:type="pct"/>
            <w:tcBorders>
              <w:top w:val="single" w:sz="4" w:space="0" w:color="auto"/>
            </w:tcBorders>
          </w:tcPr>
          <w:p w14:paraId="728D4745"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1.94</w:t>
            </w:r>
          </w:p>
        </w:tc>
      </w:tr>
      <w:tr w:rsidR="00CD1EB2" w:rsidRPr="00196AAE" w14:paraId="3B8ED3EE" w14:textId="77777777" w:rsidTr="009F04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bottom w:val="none" w:sz="0" w:space="0" w:color="auto"/>
            </w:tcBorders>
          </w:tcPr>
          <w:p w14:paraId="1D38CC67" w14:textId="77777777" w:rsidR="00CD1EB2" w:rsidRPr="00196AAE" w:rsidRDefault="00CD1EB2" w:rsidP="009F04DD">
            <w:pPr>
              <w:jc w:val="center"/>
              <w:rPr>
                <w:rFonts w:cs="Times New Roman"/>
                <w:b w:val="0"/>
                <w:bCs w:val="0"/>
                <w:lang w:val="en-US"/>
              </w:rPr>
            </w:pPr>
            <w:r w:rsidRPr="00196AAE">
              <w:rPr>
                <w:rFonts w:cs="Times New Roman"/>
                <w:lang w:val="en-US"/>
              </w:rPr>
              <w:t>BOD</w:t>
            </w:r>
          </w:p>
        </w:tc>
        <w:tc>
          <w:tcPr>
            <w:tcW w:w="837" w:type="pct"/>
            <w:tcBorders>
              <w:top w:val="none" w:sz="0" w:space="0" w:color="auto"/>
              <w:bottom w:val="none" w:sz="0" w:space="0" w:color="auto"/>
            </w:tcBorders>
          </w:tcPr>
          <w:p w14:paraId="27065EE4"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0.72</w:t>
            </w:r>
          </w:p>
        </w:tc>
        <w:tc>
          <w:tcPr>
            <w:tcW w:w="837" w:type="pct"/>
            <w:tcBorders>
              <w:top w:val="none" w:sz="0" w:space="0" w:color="auto"/>
              <w:bottom w:val="none" w:sz="0" w:space="0" w:color="auto"/>
            </w:tcBorders>
          </w:tcPr>
          <w:p w14:paraId="3A7311A4"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1.39</w:t>
            </w:r>
          </w:p>
        </w:tc>
        <w:tc>
          <w:tcPr>
            <w:tcW w:w="837" w:type="pct"/>
            <w:tcBorders>
              <w:top w:val="none" w:sz="0" w:space="0" w:color="auto"/>
              <w:bottom w:val="none" w:sz="0" w:space="0" w:color="auto"/>
            </w:tcBorders>
          </w:tcPr>
          <w:p w14:paraId="6B789EFC"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0.76</w:t>
            </w:r>
          </w:p>
        </w:tc>
        <w:tc>
          <w:tcPr>
            <w:tcW w:w="835" w:type="pct"/>
            <w:tcBorders>
              <w:top w:val="none" w:sz="0" w:space="0" w:color="auto"/>
              <w:bottom w:val="none" w:sz="0" w:space="0" w:color="auto"/>
            </w:tcBorders>
          </w:tcPr>
          <w:p w14:paraId="0D7824A8"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1.07</w:t>
            </w:r>
          </w:p>
        </w:tc>
        <w:tc>
          <w:tcPr>
            <w:tcW w:w="837" w:type="pct"/>
            <w:tcBorders>
              <w:top w:val="none" w:sz="0" w:space="0" w:color="auto"/>
              <w:bottom w:val="none" w:sz="0" w:space="0" w:color="auto"/>
            </w:tcBorders>
          </w:tcPr>
          <w:p w14:paraId="5523054A"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1.14</w:t>
            </w:r>
          </w:p>
        </w:tc>
      </w:tr>
      <w:tr w:rsidR="00CD1EB2" w:rsidRPr="00196AAE" w14:paraId="09F73412" w14:textId="77777777" w:rsidTr="009F04DD">
        <w:trPr>
          <w:jc w:val="center"/>
        </w:trPr>
        <w:tc>
          <w:tcPr>
            <w:cnfStyle w:val="001000000000" w:firstRow="0" w:lastRow="0" w:firstColumn="1" w:lastColumn="0" w:oddVBand="0" w:evenVBand="0" w:oddHBand="0" w:evenHBand="0" w:firstRowFirstColumn="0" w:firstRowLastColumn="0" w:lastRowFirstColumn="0" w:lastRowLastColumn="0"/>
            <w:tcW w:w="817" w:type="pct"/>
          </w:tcPr>
          <w:p w14:paraId="71652873" w14:textId="77777777" w:rsidR="00CD1EB2" w:rsidRPr="00196AAE" w:rsidRDefault="00CD1EB2" w:rsidP="009F04DD">
            <w:pPr>
              <w:jc w:val="center"/>
              <w:rPr>
                <w:rFonts w:cs="Times New Roman"/>
                <w:b w:val="0"/>
                <w:bCs w:val="0"/>
                <w:lang w:val="en-US"/>
              </w:rPr>
            </w:pPr>
            <w:r w:rsidRPr="00196AAE">
              <w:rPr>
                <w:rFonts w:cs="Times New Roman"/>
                <w:lang w:val="en-US"/>
              </w:rPr>
              <w:t>TN</w:t>
            </w:r>
          </w:p>
        </w:tc>
        <w:tc>
          <w:tcPr>
            <w:tcW w:w="837" w:type="pct"/>
          </w:tcPr>
          <w:p w14:paraId="50CDBF8F"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2.10</w:t>
            </w:r>
          </w:p>
        </w:tc>
        <w:tc>
          <w:tcPr>
            <w:tcW w:w="837" w:type="pct"/>
          </w:tcPr>
          <w:p w14:paraId="003AAD7D" w14:textId="77777777" w:rsidR="00CD1EB2" w:rsidRPr="006B5738" w:rsidDel="00B429FB"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4.21</w:t>
            </w:r>
          </w:p>
        </w:tc>
        <w:tc>
          <w:tcPr>
            <w:tcW w:w="837" w:type="pct"/>
          </w:tcPr>
          <w:p w14:paraId="661E5466" w14:textId="77777777" w:rsidR="00CD1EB2" w:rsidRPr="006B5738" w:rsidDel="00B429FB"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2.25</w:t>
            </w:r>
          </w:p>
        </w:tc>
        <w:tc>
          <w:tcPr>
            <w:tcW w:w="835" w:type="pct"/>
          </w:tcPr>
          <w:p w14:paraId="3498AB8B" w14:textId="77777777" w:rsidR="00CD1EB2" w:rsidRPr="006B5738" w:rsidDel="00B429FB"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3.22</w:t>
            </w:r>
          </w:p>
        </w:tc>
        <w:tc>
          <w:tcPr>
            <w:tcW w:w="837" w:type="pct"/>
          </w:tcPr>
          <w:p w14:paraId="5FF9B73B" w14:textId="77777777" w:rsidR="00CD1EB2" w:rsidRPr="006B5738" w:rsidDel="00B429FB"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6.59</w:t>
            </w:r>
          </w:p>
        </w:tc>
      </w:tr>
      <w:tr w:rsidR="00CD1EB2" w:rsidRPr="00196AAE" w14:paraId="4FDF8085" w14:textId="77777777" w:rsidTr="009F04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bottom w:val="none" w:sz="0" w:space="0" w:color="auto"/>
            </w:tcBorders>
          </w:tcPr>
          <w:p w14:paraId="6B953DA6" w14:textId="77777777" w:rsidR="00CD1EB2" w:rsidRPr="00196AAE" w:rsidRDefault="00CD1EB2" w:rsidP="009F04DD">
            <w:pPr>
              <w:jc w:val="center"/>
              <w:rPr>
                <w:rFonts w:cs="Times New Roman"/>
                <w:b w:val="0"/>
                <w:bCs w:val="0"/>
                <w:lang w:val="en-US"/>
              </w:rPr>
            </w:pPr>
            <w:r>
              <w:rPr>
                <w:rFonts w:cs="Times New Roman"/>
                <w:lang w:val="en-US"/>
              </w:rPr>
              <w:t>NH4-N</w:t>
            </w:r>
          </w:p>
        </w:tc>
        <w:tc>
          <w:tcPr>
            <w:tcW w:w="837" w:type="pct"/>
            <w:tcBorders>
              <w:top w:val="none" w:sz="0" w:space="0" w:color="auto"/>
              <w:bottom w:val="none" w:sz="0" w:space="0" w:color="auto"/>
            </w:tcBorders>
          </w:tcPr>
          <w:p w14:paraId="576B0276"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0.11</w:t>
            </w:r>
          </w:p>
        </w:tc>
        <w:tc>
          <w:tcPr>
            <w:tcW w:w="837" w:type="pct"/>
            <w:tcBorders>
              <w:top w:val="none" w:sz="0" w:space="0" w:color="auto"/>
              <w:bottom w:val="none" w:sz="0" w:space="0" w:color="auto"/>
            </w:tcBorders>
          </w:tcPr>
          <w:p w14:paraId="3F4A5E21"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2.21</w:t>
            </w:r>
          </w:p>
        </w:tc>
        <w:tc>
          <w:tcPr>
            <w:tcW w:w="837" w:type="pct"/>
            <w:tcBorders>
              <w:top w:val="none" w:sz="0" w:space="0" w:color="auto"/>
              <w:bottom w:val="none" w:sz="0" w:space="0" w:color="auto"/>
            </w:tcBorders>
          </w:tcPr>
          <w:p w14:paraId="2309FC18"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0.12</w:t>
            </w:r>
          </w:p>
        </w:tc>
        <w:tc>
          <w:tcPr>
            <w:tcW w:w="835" w:type="pct"/>
            <w:tcBorders>
              <w:top w:val="none" w:sz="0" w:space="0" w:color="auto"/>
              <w:bottom w:val="none" w:sz="0" w:space="0" w:color="auto"/>
            </w:tcBorders>
          </w:tcPr>
          <w:p w14:paraId="5118F1F8"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1.69</w:t>
            </w:r>
          </w:p>
        </w:tc>
        <w:tc>
          <w:tcPr>
            <w:tcW w:w="837" w:type="pct"/>
            <w:tcBorders>
              <w:top w:val="none" w:sz="0" w:space="0" w:color="auto"/>
              <w:bottom w:val="none" w:sz="0" w:space="0" w:color="auto"/>
            </w:tcBorders>
          </w:tcPr>
          <w:p w14:paraId="45079B59"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1.65</w:t>
            </w:r>
          </w:p>
        </w:tc>
      </w:tr>
      <w:tr w:rsidR="00CD1EB2" w:rsidRPr="00196AAE" w14:paraId="489E58A2" w14:textId="77777777" w:rsidTr="009F04DD">
        <w:trPr>
          <w:jc w:val="center"/>
        </w:trPr>
        <w:tc>
          <w:tcPr>
            <w:cnfStyle w:val="001000000000" w:firstRow="0" w:lastRow="0" w:firstColumn="1" w:lastColumn="0" w:oddVBand="0" w:evenVBand="0" w:oddHBand="0" w:evenHBand="0" w:firstRowFirstColumn="0" w:firstRowLastColumn="0" w:lastRowFirstColumn="0" w:lastRowLastColumn="0"/>
            <w:tcW w:w="817" w:type="pct"/>
          </w:tcPr>
          <w:p w14:paraId="4C524A54" w14:textId="77777777" w:rsidR="00CD1EB2" w:rsidRPr="00196AAE" w:rsidRDefault="00CD1EB2" w:rsidP="009F04DD">
            <w:pPr>
              <w:jc w:val="center"/>
              <w:rPr>
                <w:rFonts w:cs="Times New Roman"/>
                <w:b w:val="0"/>
                <w:bCs w:val="0"/>
                <w:lang w:val="en-US"/>
              </w:rPr>
            </w:pPr>
            <w:r w:rsidRPr="00196AAE">
              <w:rPr>
                <w:rFonts w:cs="Times New Roman"/>
                <w:lang w:val="en-US"/>
              </w:rPr>
              <w:t>N-NO</w:t>
            </w:r>
            <w:r w:rsidRPr="00196AAE">
              <w:rPr>
                <w:rFonts w:cs="Times New Roman"/>
                <w:vertAlign w:val="subscript"/>
                <w:lang w:val="en-US"/>
              </w:rPr>
              <w:t>3</w:t>
            </w:r>
          </w:p>
        </w:tc>
        <w:tc>
          <w:tcPr>
            <w:tcW w:w="837" w:type="pct"/>
          </w:tcPr>
          <w:p w14:paraId="0BFA5475"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0.78</w:t>
            </w:r>
          </w:p>
        </w:tc>
        <w:tc>
          <w:tcPr>
            <w:tcW w:w="837" w:type="pct"/>
          </w:tcPr>
          <w:p w14:paraId="1D86BB1D"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1.27</w:t>
            </w:r>
          </w:p>
        </w:tc>
        <w:tc>
          <w:tcPr>
            <w:tcW w:w="837" w:type="pct"/>
          </w:tcPr>
          <w:p w14:paraId="54C4FA43"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0.59</w:t>
            </w:r>
          </w:p>
        </w:tc>
        <w:tc>
          <w:tcPr>
            <w:tcW w:w="835" w:type="pct"/>
          </w:tcPr>
          <w:p w14:paraId="23C1B50F"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0.97</w:t>
            </w:r>
          </w:p>
        </w:tc>
        <w:tc>
          <w:tcPr>
            <w:tcW w:w="837" w:type="pct"/>
          </w:tcPr>
          <w:p w14:paraId="594BB652"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1.17</w:t>
            </w:r>
          </w:p>
        </w:tc>
      </w:tr>
      <w:tr w:rsidR="00CD1EB2" w:rsidRPr="00196AAE" w14:paraId="1F0571CA" w14:textId="77777777" w:rsidTr="009F04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bottom w:val="none" w:sz="0" w:space="0" w:color="auto"/>
            </w:tcBorders>
          </w:tcPr>
          <w:p w14:paraId="7DBB0774" w14:textId="77777777" w:rsidR="00CD1EB2" w:rsidRPr="00196AAE" w:rsidRDefault="00CD1EB2" w:rsidP="009F04DD">
            <w:pPr>
              <w:jc w:val="center"/>
              <w:rPr>
                <w:rFonts w:cs="Times New Roman"/>
                <w:b w:val="0"/>
                <w:bCs w:val="0"/>
                <w:lang w:val="en-US"/>
              </w:rPr>
            </w:pPr>
            <w:r w:rsidRPr="00196AAE">
              <w:rPr>
                <w:rFonts w:cs="Times New Roman"/>
                <w:lang w:val="en-US"/>
              </w:rPr>
              <w:t>TP</w:t>
            </w:r>
          </w:p>
        </w:tc>
        <w:tc>
          <w:tcPr>
            <w:tcW w:w="837" w:type="pct"/>
            <w:tcBorders>
              <w:top w:val="none" w:sz="0" w:space="0" w:color="auto"/>
              <w:bottom w:val="none" w:sz="0" w:space="0" w:color="auto"/>
            </w:tcBorders>
          </w:tcPr>
          <w:p w14:paraId="0B19EDB9"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0.04</w:t>
            </w:r>
          </w:p>
        </w:tc>
        <w:tc>
          <w:tcPr>
            <w:tcW w:w="837" w:type="pct"/>
            <w:tcBorders>
              <w:top w:val="none" w:sz="0" w:space="0" w:color="auto"/>
              <w:bottom w:val="none" w:sz="0" w:space="0" w:color="auto"/>
            </w:tcBorders>
          </w:tcPr>
          <w:p w14:paraId="7CC179FE"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0.13</w:t>
            </w:r>
          </w:p>
        </w:tc>
        <w:tc>
          <w:tcPr>
            <w:tcW w:w="837" w:type="pct"/>
            <w:tcBorders>
              <w:top w:val="none" w:sz="0" w:space="0" w:color="auto"/>
              <w:bottom w:val="none" w:sz="0" w:space="0" w:color="auto"/>
            </w:tcBorders>
          </w:tcPr>
          <w:p w14:paraId="2571F06C"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0.04</w:t>
            </w:r>
          </w:p>
        </w:tc>
        <w:tc>
          <w:tcPr>
            <w:tcW w:w="835" w:type="pct"/>
            <w:tcBorders>
              <w:top w:val="none" w:sz="0" w:space="0" w:color="auto"/>
              <w:bottom w:val="none" w:sz="0" w:space="0" w:color="auto"/>
            </w:tcBorders>
          </w:tcPr>
          <w:p w14:paraId="1F212F7C"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0.10</w:t>
            </w:r>
          </w:p>
        </w:tc>
        <w:tc>
          <w:tcPr>
            <w:tcW w:w="837" w:type="pct"/>
            <w:tcBorders>
              <w:top w:val="none" w:sz="0" w:space="0" w:color="auto"/>
              <w:bottom w:val="none" w:sz="0" w:space="0" w:color="auto"/>
            </w:tcBorders>
          </w:tcPr>
          <w:p w14:paraId="57277020" w14:textId="77777777" w:rsidR="00CD1EB2" w:rsidRPr="006B5738"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6B5738">
              <w:rPr>
                <w:rFonts w:cs="Times New Roman"/>
                <w:lang w:val="en-US"/>
              </w:rPr>
              <w:t>0.18</w:t>
            </w:r>
          </w:p>
        </w:tc>
      </w:tr>
      <w:tr w:rsidR="00CD1EB2" w:rsidRPr="00196AAE" w14:paraId="18AE87DD" w14:textId="77777777" w:rsidTr="009F04DD">
        <w:trPr>
          <w:jc w:val="center"/>
        </w:trPr>
        <w:tc>
          <w:tcPr>
            <w:cnfStyle w:val="001000000000" w:firstRow="0" w:lastRow="0" w:firstColumn="1" w:lastColumn="0" w:oddVBand="0" w:evenVBand="0" w:oddHBand="0" w:evenHBand="0" w:firstRowFirstColumn="0" w:firstRowLastColumn="0" w:lastRowFirstColumn="0" w:lastRowLastColumn="0"/>
            <w:tcW w:w="817" w:type="pct"/>
          </w:tcPr>
          <w:p w14:paraId="2EEB1705" w14:textId="77777777" w:rsidR="00CD1EB2" w:rsidRPr="00196AAE" w:rsidRDefault="00CD1EB2" w:rsidP="009F04DD">
            <w:pPr>
              <w:jc w:val="center"/>
              <w:rPr>
                <w:rFonts w:cs="Times New Roman"/>
                <w:b w:val="0"/>
                <w:bCs w:val="0"/>
                <w:lang w:val="en-US"/>
              </w:rPr>
            </w:pPr>
            <w:r w:rsidRPr="00196AAE">
              <w:rPr>
                <w:rFonts w:cs="Times New Roman"/>
                <w:lang w:val="en-US"/>
              </w:rPr>
              <w:t>TSS</w:t>
            </w:r>
          </w:p>
        </w:tc>
        <w:tc>
          <w:tcPr>
            <w:tcW w:w="837" w:type="pct"/>
          </w:tcPr>
          <w:p w14:paraId="0BDEDCFB"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0.02</w:t>
            </w:r>
          </w:p>
        </w:tc>
        <w:tc>
          <w:tcPr>
            <w:tcW w:w="837" w:type="pct"/>
          </w:tcPr>
          <w:p w14:paraId="7FD04B91"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0.04</w:t>
            </w:r>
          </w:p>
        </w:tc>
        <w:tc>
          <w:tcPr>
            <w:tcW w:w="837" w:type="pct"/>
          </w:tcPr>
          <w:p w14:paraId="74EFF754"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0.03</w:t>
            </w:r>
          </w:p>
        </w:tc>
        <w:tc>
          <w:tcPr>
            <w:tcW w:w="835" w:type="pct"/>
          </w:tcPr>
          <w:p w14:paraId="34F042E2"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0.03</w:t>
            </w:r>
          </w:p>
        </w:tc>
        <w:tc>
          <w:tcPr>
            <w:tcW w:w="837" w:type="pct"/>
          </w:tcPr>
          <w:p w14:paraId="0042AB34" w14:textId="77777777" w:rsidR="00CD1EB2" w:rsidRPr="006B5738" w:rsidRDefault="00CD1EB2" w:rsidP="009F04DD">
            <w:pPr>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sidRPr="006B5738">
              <w:rPr>
                <w:rFonts w:cs="Times New Roman"/>
                <w:lang w:val="en-US"/>
              </w:rPr>
              <w:t>0.05</w:t>
            </w:r>
          </w:p>
        </w:tc>
      </w:tr>
      <w:tr w:rsidR="00CD1EB2" w:rsidRPr="00246B9C" w14:paraId="1C21E5B6" w14:textId="77777777" w:rsidTr="009F04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bottom w:val="single" w:sz="4" w:space="0" w:color="auto"/>
            </w:tcBorders>
          </w:tcPr>
          <w:p w14:paraId="7A9EF5EF" w14:textId="77777777" w:rsidR="00CD1EB2" w:rsidRPr="00196AAE" w:rsidRDefault="00CD1EB2" w:rsidP="009F04DD">
            <w:pPr>
              <w:jc w:val="center"/>
              <w:rPr>
                <w:rFonts w:cs="Times New Roman"/>
                <w:b w:val="0"/>
                <w:bCs w:val="0"/>
                <w:lang w:val="en-US"/>
              </w:rPr>
            </w:pPr>
            <w:r w:rsidRPr="00196AAE">
              <w:rPr>
                <w:rFonts w:cs="Times New Roman"/>
                <w:lang w:val="en-US"/>
              </w:rPr>
              <w:t>VSS</w:t>
            </w:r>
          </w:p>
        </w:tc>
        <w:tc>
          <w:tcPr>
            <w:tcW w:w="837" w:type="pct"/>
            <w:tcBorders>
              <w:top w:val="none" w:sz="0" w:space="0" w:color="auto"/>
              <w:bottom w:val="single" w:sz="4" w:space="0" w:color="auto"/>
            </w:tcBorders>
          </w:tcPr>
          <w:p w14:paraId="3F4DD96D"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196AAE">
              <w:rPr>
                <w:rFonts w:cs="Times New Roman"/>
                <w:lang w:val="en-US"/>
              </w:rPr>
              <w:t>0</w:t>
            </w:r>
          </w:p>
        </w:tc>
        <w:tc>
          <w:tcPr>
            <w:tcW w:w="837" w:type="pct"/>
            <w:tcBorders>
              <w:top w:val="none" w:sz="0" w:space="0" w:color="auto"/>
              <w:bottom w:val="single" w:sz="4" w:space="0" w:color="auto"/>
            </w:tcBorders>
          </w:tcPr>
          <w:p w14:paraId="289B038A"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196AAE">
              <w:rPr>
                <w:rFonts w:cs="Times New Roman"/>
                <w:lang w:val="en-US"/>
              </w:rPr>
              <w:t>0.02</w:t>
            </w:r>
          </w:p>
        </w:tc>
        <w:tc>
          <w:tcPr>
            <w:tcW w:w="837" w:type="pct"/>
            <w:tcBorders>
              <w:top w:val="none" w:sz="0" w:space="0" w:color="auto"/>
              <w:bottom w:val="single" w:sz="4" w:space="0" w:color="auto"/>
            </w:tcBorders>
          </w:tcPr>
          <w:p w14:paraId="5DE38FE9"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196AAE">
              <w:rPr>
                <w:rFonts w:cs="Times New Roman"/>
                <w:lang w:val="en-US"/>
              </w:rPr>
              <w:t>0.02</w:t>
            </w:r>
          </w:p>
        </w:tc>
        <w:tc>
          <w:tcPr>
            <w:tcW w:w="835" w:type="pct"/>
            <w:tcBorders>
              <w:top w:val="none" w:sz="0" w:space="0" w:color="auto"/>
              <w:bottom w:val="single" w:sz="4" w:space="0" w:color="auto"/>
            </w:tcBorders>
          </w:tcPr>
          <w:p w14:paraId="7E14C21F"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196AAE">
              <w:rPr>
                <w:rFonts w:cs="Times New Roman"/>
                <w:lang w:val="en-US"/>
              </w:rPr>
              <w:t>0.02</w:t>
            </w:r>
          </w:p>
        </w:tc>
        <w:tc>
          <w:tcPr>
            <w:tcW w:w="837" w:type="pct"/>
            <w:tcBorders>
              <w:top w:val="none" w:sz="0" w:space="0" w:color="auto"/>
              <w:bottom w:val="single" w:sz="4" w:space="0" w:color="auto"/>
            </w:tcBorders>
          </w:tcPr>
          <w:p w14:paraId="7D680F5A" w14:textId="77777777" w:rsidR="00CD1EB2" w:rsidRPr="00196AAE" w:rsidRDefault="00CD1EB2" w:rsidP="009F04DD">
            <w:pPr>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sidRPr="00196AAE">
              <w:rPr>
                <w:rFonts w:cs="Times New Roman"/>
                <w:lang w:val="en-US"/>
              </w:rPr>
              <w:t>0.03</w:t>
            </w:r>
          </w:p>
        </w:tc>
      </w:tr>
    </w:tbl>
    <w:p w14:paraId="63BEA339" w14:textId="023A5209" w:rsidR="00394033" w:rsidRDefault="00394033" w:rsidP="00394033">
      <w:pPr>
        <w:spacing w:before="240" w:line="480" w:lineRule="auto"/>
        <w:rPr>
          <w:rFonts w:cs="Times New Roman"/>
          <w:szCs w:val="24"/>
          <w:lang w:val="en-US"/>
        </w:rPr>
      </w:pPr>
    </w:p>
    <w:p w14:paraId="025D23AF" w14:textId="15F81859" w:rsidR="00CF2A9D" w:rsidRDefault="00CF2A9D" w:rsidP="00CF2A9D">
      <w:pPr>
        <w:pStyle w:val="Heading1"/>
        <w:ind w:left="431" w:hanging="431"/>
      </w:pPr>
      <w:bookmarkStart w:id="176" w:name="_Toc149134848"/>
      <w:r>
        <w:t>Space requirements (</w:t>
      </w:r>
      <w:r w:rsidR="00BD54E4">
        <w:t>Extended discussion</w:t>
      </w:r>
      <w:r>
        <w:t>)</w:t>
      </w:r>
      <w:bookmarkEnd w:id="176"/>
      <w:r>
        <w:t xml:space="preserve"> </w:t>
      </w:r>
    </w:p>
    <w:p w14:paraId="1269DD58" w14:textId="11B1B1CE" w:rsidR="00CF2A9D" w:rsidRDefault="00BD54E4" w:rsidP="00BD54E4">
      <w:pPr>
        <w:spacing w:before="240" w:line="240" w:lineRule="auto"/>
        <w:rPr>
          <w:rFonts w:cs="Times New Roman"/>
          <w:szCs w:val="24"/>
          <w:lang w:val="en-US"/>
        </w:rPr>
      </w:pPr>
      <w:r w:rsidRPr="00BD54E4">
        <w:rPr>
          <w:rFonts w:cs="Times New Roman"/>
          <w:szCs w:val="24"/>
          <w:lang w:val="en-US"/>
        </w:rPr>
        <w:t>Regarding</w:t>
      </w:r>
      <w:r>
        <w:rPr>
          <w:rFonts w:cs="Times New Roman"/>
          <w:szCs w:val="24"/>
          <w:lang w:val="en-US"/>
        </w:rPr>
        <w:t xml:space="preserve"> the space requirements of the</w:t>
      </w:r>
      <w:r w:rsidRPr="00BD54E4">
        <w:rPr>
          <w:rFonts w:cs="Times New Roman"/>
          <w:szCs w:val="24"/>
          <w:lang w:val="en-US"/>
        </w:rPr>
        <w:t xml:space="preserve"> treatment equipment, the MBRs, anMBRs, and UASB reactors are those which require higher volumes. Nevertheless, the maximum calculated sizes (for the HR buildings) are still reasonable. For example, a UASB reactor volume of 11 m3, is found in scenario V1, while anMBRs take up between 11 to 15 m3. MBRs reach considerable sizes of 20 m3 (Vacuum toilet) and 75 m3 (conventional toilet) in the V1 and C1 scenarios, respectively.</w:t>
      </w:r>
    </w:p>
    <w:p w14:paraId="43CD6DFD" w14:textId="1397AE81" w:rsidR="00394033" w:rsidRDefault="00BD54E4" w:rsidP="00394033">
      <w:r w:rsidRPr="00BD54E4">
        <w:t>Nevertheless, considering a basement ceiling height of 3 m, equipment can be fitted for all cases. The highest floor occupancy corresponds to HR buildings and is that of 91.4% and 28.7% for the longer and shorter water holding periods, respectively. The remaining basement space could be reserved for future changes in the plant or destined to other uses such as vehicle parking or additional storage. Table 5 shows the total occupation for both approaches taken for all treatment schemes. As observed, only the V1 and V2 scenarios involving reduced BW volumes given the use of vacuum toilets can fit the necessary technology to hold the water produced in 25 days in the basement of the HR building. The rest of housing types could operate according to the second approach with no need for additional space.</w:t>
      </w:r>
    </w:p>
    <w:p w14:paraId="40836A13" w14:textId="5DAB9136" w:rsidR="00394033" w:rsidRDefault="00394033" w:rsidP="00394033"/>
    <w:p w14:paraId="72785DB7" w14:textId="3DBDD09A" w:rsidR="0034259F" w:rsidRDefault="0034259F" w:rsidP="0034259F">
      <w:pPr>
        <w:pStyle w:val="Heading1"/>
        <w:ind w:left="431" w:hanging="431"/>
      </w:pPr>
      <w:bookmarkStart w:id="177" w:name="_Toc149134849"/>
      <w:r>
        <w:t>Breakdown costs (Extended discussion)</w:t>
      </w:r>
      <w:bookmarkEnd w:id="177"/>
      <w:r>
        <w:t xml:space="preserve"> </w:t>
      </w:r>
    </w:p>
    <w:p w14:paraId="11BC95BF" w14:textId="2723270C" w:rsidR="00581462" w:rsidRDefault="00581462" w:rsidP="00581462">
      <w:r>
        <w:t xml:space="preserve">In the V1 scenario, the BW line’s CAPEX account for 46-58% of total capital costs due to the necessity of vacuum pumping to evacuate the highly concentrated waters (12-22% of total CAPEX and 3-8% of total plant costs including monitoring) and the high costs of the UASB reactors (10-24% of total CAPEX and 2-9% of total costs; increasing when larger volumes are required). Nevertheless, the overall deployment of the GW sewer is more costly than that of the BW sewer since pipe diameters are larger to hold bigger volumes. In the V2 scenario where the UASB reactor is omitted causing the total </w:t>
      </w:r>
      <w:r>
        <w:lastRenderedPageBreak/>
        <w:t>treatment costs to be reduced, BW pumping accounts for 28-35% of total CAPEX and 5-16% of total costs. If conventional or urine-diverting toilets operated by gravity are used, the BW line’s high pumping costs are avoided, and pumping of BW only takes up 0.4-2% and 0.3-0.6% of total CAPEX, respectively.</w:t>
      </w:r>
    </w:p>
    <w:p w14:paraId="0AC97EF5" w14:textId="77777777" w:rsidR="00581462" w:rsidRDefault="00581462" w:rsidP="00581462">
      <w:r>
        <w:t xml:space="preserve">In respect to the total operating costs, BW accounts for around 10-21% of total OPEX in all building facilities in scenario V1, mainly owing to the operation of the UASB reactor (2-10% of total OPEX and 2-6% of total costs including monitoring) and the OLAND process (2-5% of total OPEX and 2-3% of total plant costs). OPEX are reduced in all other scenarios, since anMBRs present lower operational costs (2-6% in V2 and 3-7% in C2). The implementation of a urine source-separation scheme offers the greatest potential to reduce operating costs out of all configurations, especially for large building blocks. For the MHR building, and compared to the V1 scenario, the UD case shows OPEX 31% lower. </w:t>
      </w:r>
    </w:p>
    <w:p w14:paraId="718D9CA5" w14:textId="77777777" w:rsidR="00581462" w:rsidRDefault="00581462" w:rsidP="00581462">
      <w:r>
        <w:t>The struvite recovery process proves to be highly cost-effective since it shows low CAPEX and OPEX (1-2% and 1% of total plant costs respectively, in all scenarios where a struvite reactor is used), allows for nutrient recycling and the synthesis of new fertilizers (El Diwani et al., 2007), and thus reduces the environmental impact of wastewater reuse in comparison with disposal.</w:t>
      </w:r>
    </w:p>
    <w:p w14:paraId="60BF4FF7" w14:textId="77777777" w:rsidR="00581462" w:rsidRDefault="00581462" w:rsidP="00581462">
      <w:r>
        <w:t>The treatment of GW and pre-treated BW using side-stream crossflow MBRs has reasonable CAPEX (1-6% of total costs) and OPEX (3-10% of total costs) in the V1 scenario, while in the C1 case, since larger volumes are required CAPEX and OPEX escalate to 3-11% and 5-24% of total costs. Overall, MBRs offer great performance, making it a recommendable process to incorporate in grey water treatment plants for apartment complexes (Atanasova et al., 2017). Their simpler operation and lower CAPEX than submerged MBRs make them suitable for decentralized small-scale plants (Fletcher et al., 2007). Nevertheless, and as previously introduced, anMBRs offer great reductions in CAPEX and OPEX when compared to aerobic MBRs and UASB reactors. CAPEX reductions can be achieved at buildings &gt; 60 PE when lower volumes of water are treated (scenarios V1 and V2), and &gt; 12 PE if larger flows are involved (C1 and C2 scenarios). OPEX reductions of minimum 57% (ST building in V2) and maximum 87% (HR building in C2) are found for all building types.</w:t>
      </w:r>
    </w:p>
    <w:p w14:paraId="266B9178" w14:textId="77777777" w:rsidR="00581462" w:rsidRDefault="00581462" w:rsidP="00581462">
      <w:r>
        <w:t>UV disinfection and RO filtration entail low capital investment and ensure the effluent microbial and chemical quality is adequate, thus becoming critical steps of the treatment process for both GW and RW. RO filtration’s operational costs for GW refining (1.3-3% of total costs in scenario V1 and 1.9-9.8% through all other cases) are similar to those of UV disinfection (1.3-2.9% of total costs in V1 and 1.9-9.3% in other cases) and only slightly above them in all buildings due to its higher energy demand (Judd, 2017; Sanz, 2013).As for RW, since the treated homogenized volume is smaller, OPEX for RO and UV treatment are found at 1-2% of total costs through all scenarios.</w:t>
      </w:r>
    </w:p>
    <w:p w14:paraId="07B8812A" w14:textId="77777777" w:rsidR="00581462" w:rsidRDefault="00581462" w:rsidP="00581462">
      <w:r>
        <w:t xml:space="preserve">Figure 7 illustrates the cost breakdown for short-top buildings (ST), which differs from that of low-rise (LR) dwellings only in its slightly lower sewer costs (V1 scenario). For 12 PE, costs of implementing the decentralized wastewater treatment plant in LR dwellings is 3% higher than in ST buildings since longer pipelines for GW and BW are required in terraced houses because dwellings are separated and floor space per capita is larger. Treatment costs are equal since the volume of water depends on the number of inhabitants. For buildings accommodating larger numbers of inhabitants, the cost distribution varies to that shown in Figure 7, which presents data for mid/high-rise buildings but is representative for mid-rise and high-rise buildings as well (the cost </w:t>
      </w:r>
      <w:r>
        <w:lastRenderedPageBreak/>
        <w:t>breakdowns for all types of buildings can be found in the supplementary information, sections 7 and 8).</w:t>
      </w:r>
    </w:p>
    <w:p w14:paraId="4C3FD032" w14:textId="77777777" w:rsidR="00581462" w:rsidRDefault="00581462" w:rsidP="00581462">
      <w:r>
        <w:t>OPEX dominate CAPEX in all buildings for scenarios V1, V2, C1, and C2. In the case of source-separated urine (UD), CAPEX are higher since operational costs are the lowest among all configurations, while the installation the electrochemical cells (5-35% of total costs) and the need for double pipeline for the independent collection of BrW and YW (8-11% of total costs) cause CAPEX to increase. Thus, with sufficient cost reduction and development of treatments for YW, the implementation of urine-diverting toilets could be the most cost-effective alternative.</w:t>
      </w:r>
    </w:p>
    <w:p w14:paraId="19EE9FE2" w14:textId="22FFF41B" w:rsidR="0034259F" w:rsidRDefault="00581462" w:rsidP="00581462">
      <w:r>
        <w:t>When comparing costs between buildings, capital expenditures for every specific category show higher variances in absolute percentages in respect to total costs. Both tendencies are due to the fitting of some oversized equipment (i.e., RO, UV, BW pumping) in the smaller housing types stemming from the unavailability of smaller units. Additionally, overall per capita costs decrease when the number of PE increases, since sewer infrastructures show economies of scale and treatment sizes are optimized. Economies of scale regarding treatments are present for the MBR and UV units but can be deemed negligible at the study’s PE range</w:t>
      </w:r>
    </w:p>
    <w:p w14:paraId="504476B1" w14:textId="77777777" w:rsidR="00C47C66" w:rsidRDefault="00C47C66" w:rsidP="00581462"/>
    <w:p w14:paraId="4BD65478" w14:textId="77777777" w:rsidR="00C47C66" w:rsidRDefault="00C47C66" w:rsidP="00C47C66">
      <w:pPr>
        <w:pStyle w:val="Heading1"/>
        <w:rPr>
          <w:rFonts w:ascii="Times New Roman" w:hAnsi="Times New Roman"/>
          <w:lang w:val="en-US"/>
        </w:rPr>
      </w:pPr>
      <w:bookmarkStart w:id="178" w:name="_Toc149134850"/>
      <w:r>
        <w:rPr>
          <w:lang w:val="en-US"/>
        </w:rPr>
        <w:t>Process Monitoring</w:t>
      </w:r>
      <w:bookmarkEnd w:id="178"/>
    </w:p>
    <w:p w14:paraId="78735BFA" w14:textId="77777777" w:rsidR="00C47C66" w:rsidRDefault="00C47C66" w:rsidP="00C47C66">
      <w:pPr>
        <w:spacing w:line="240" w:lineRule="auto"/>
        <w:rPr>
          <w:rFonts w:cs="Times New Roman"/>
          <w:szCs w:val="24"/>
          <w:lang w:val="en-US"/>
        </w:rPr>
      </w:pPr>
      <w:r>
        <w:rPr>
          <w:rFonts w:cs="Times New Roman"/>
          <w:szCs w:val="24"/>
        </w:rPr>
        <w:t>To ensure public acceptance, the highest standards on monitoring need to be satisfied. Grey water reuse should satisfy the most stringent of the quality requirements, demanding an advanced, robust, and safe treatment system able to comply with the tighter standards.</w:t>
      </w:r>
    </w:p>
    <w:p w14:paraId="7C9C8498" w14:textId="77777777" w:rsidR="00C47C66" w:rsidRDefault="00C47C66" w:rsidP="00C47C66">
      <w:pPr>
        <w:spacing w:line="240" w:lineRule="auto"/>
        <w:rPr>
          <w:rFonts w:cs="Times New Roman"/>
          <w:szCs w:val="24"/>
        </w:rPr>
      </w:pPr>
      <w:r>
        <w:rPr>
          <w:rFonts w:cs="Times New Roman"/>
          <w:szCs w:val="24"/>
        </w:rPr>
        <w:t>To avoid a negative perception towards this type of approach, the presented system must yield the highest water qualities (such as potable water), even if none of the reused water will be recycled as a direct potable source. A very conservative estimation of the monitoring requirements was purposely chosen to demonstrate that the most rigorous and advanced monitoring routine could be achieved, avoiding concerns about safety and control. The monitoring costs were calculated as in three main blocks (</w:t>
      </w:r>
      <w:r>
        <w:fldChar w:fldCharType="begin"/>
      </w:r>
      <w:r>
        <w:rPr>
          <w:rFonts w:cs="Times New Roman"/>
          <w:szCs w:val="24"/>
        </w:rPr>
        <w:instrText xml:space="preserve"> REF _Ref79592957 \h </w:instrText>
      </w:r>
      <w:r>
        <w:rPr>
          <w:rFonts w:cs="Times New Roman"/>
          <w:szCs w:val="24"/>
          <w:highlight w:val="yellow"/>
        </w:rPr>
        <w:instrText xml:space="preserve"> \* MERGEFORMAT </w:instrText>
      </w:r>
      <w:r>
        <w:fldChar w:fldCharType="separate"/>
      </w:r>
      <w:r>
        <w:t>Table 6</w:t>
      </w:r>
      <w:r>
        <w:fldChar w:fldCharType="end"/>
      </w:r>
      <w:r>
        <w:rPr>
          <w:rFonts w:cs="Times New Roman"/>
          <w:szCs w:val="24"/>
        </w:rPr>
        <w:t>): 1) Laboratory tests (outside lab); 2) Sensors CapEx and OpEx (external service contract); 3) Real-time online monitoring (external service contract).</w:t>
      </w:r>
    </w:p>
    <w:p w14:paraId="1B97C850" w14:textId="77777777" w:rsidR="00C47C66" w:rsidRDefault="00C47C66" w:rsidP="00C47C66">
      <w:pPr>
        <w:spacing w:line="240" w:lineRule="auto"/>
        <w:rPr>
          <w:rFonts w:cs="Times New Roman"/>
          <w:szCs w:val="24"/>
        </w:rPr>
      </w:pPr>
      <w:r>
        <w:rPr>
          <w:rFonts w:cs="Times New Roman"/>
          <w:szCs w:val="24"/>
        </w:rPr>
        <w:t xml:space="preserve">The laboratory test routine designed follows the guidelines from the sampling workbook "Sampling Questionnaire and Matrix" developed by the Water Environment Federation (WEF) task group on Wastewater Treatment Plant Data Collection. The workbook indicates the required sampling locations within the treatment process and the type and frequency of analyses required to meet the process control goals (including the requirements for process simulators). The compiled laboratory costs were obtained from several commercial laboratories, and costs should be updated and adapted accordingly.  It must be noted that the cost of using outside laboratories is the most expensive option, and it was selected to reflect the worst economic scenario and to assume no need for further investment or space requirements. </w:t>
      </w:r>
    </w:p>
    <w:p w14:paraId="28EC59BD" w14:textId="77777777" w:rsidR="00C47C66" w:rsidRDefault="00C47C66" w:rsidP="00C47C66">
      <w:pPr>
        <w:spacing w:line="240" w:lineRule="auto"/>
        <w:rPr>
          <w:rFonts w:cs="Times New Roman"/>
          <w:szCs w:val="24"/>
        </w:rPr>
      </w:pPr>
      <w:r>
        <w:rPr>
          <w:rFonts w:cs="Times New Roman"/>
          <w:szCs w:val="24"/>
        </w:rPr>
        <w:t xml:space="preserve">The operating budget could be significantly reduced by analyzing in situ some of them and, especially, decreasing the number of lab tests from the recommended sampling routine once a stable performance is obtained. In parallel, some service contracts could be reduced depending on process performance, maintenance routine, etc.  </w:t>
      </w:r>
    </w:p>
    <w:p w14:paraId="0E3B75BD" w14:textId="77777777" w:rsidR="00C47C66" w:rsidRDefault="00C47C66" w:rsidP="00C47C66">
      <w:pPr>
        <w:spacing w:line="240" w:lineRule="auto"/>
        <w:rPr>
          <w:rFonts w:cs="Times New Roman"/>
          <w:szCs w:val="24"/>
        </w:rPr>
      </w:pPr>
      <w:r>
        <w:rPr>
          <w:rFonts w:cs="Times New Roman"/>
          <w:szCs w:val="24"/>
        </w:rPr>
        <w:lastRenderedPageBreak/>
        <w:t xml:space="preserve">Nevertheless, we anticipate monitoring costs to further decrease in upcoming years with cheaper and better sensors capabilities, new development of reliable soft sensors, and more breakthroughs in control theory </w:t>
      </w:r>
      <w:r>
        <w:fldChar w:fldCharType="begin" w:fldLock="1"/>
      </w:r>
      <w:r>
        <w:rPr>
          <w:rFonts w:cs="Times New Roman"/>
          <w:szCs w:val="24"/>
        </w:rPr>
        <w:instrText>ADDIN CSL_CITATION {"citationItems":[{"id":"ITEM-1","itemData":{"ISSN":"0273-1223","PMID":"12636059","abstract":"A (non-exhaustive) survey of new and existing technologies for the monitoring of wastewater treatment plants is presented. Emphasis is given to the way these sensors can provide insight in the ongoing (bio-) processes. Three different uses for sensors can be found: for monitoring (operator support), in automatic control systems and as tools for plant auditing/optimization/modelling by consultants. From this, sensors have been classified in two basic types: (i) reliable, simple and low maintenance sensors for day-to-day monitoring and control and (ii) advanced, higher maintenance sensors that are used in auditing, model calibration and optimisation. The paper is organized according to the typical unit processes of biological wastewater treatment systems: anaerobic digestion, activated sludge, nutrient removal and sedimentation. Attention is drawn to a number of practical problems associated with the use of sophisticated sensors in the harsh (dirty) conditions of wastewater treatment processes. The use of autocalibration and built-in sensor checks, cleaning systems and reliable sample preparation units is illustrated. The paper ends with a discussion of the applicability of the different sensors.","author":[{"dropping-particle":"","family":"Vanrolleghem","given":"P a","non-dropping-particle":"","parse-names":false,"suffix":""},{"dropping-particle":"","family":"Lee","given":"D S","non-dropping-particle":"","parse-names":false,"suffix":""}],"container-title":"Water science and technology : a journal of the International Association on Water Pollution Research","id":"ITEM-1","issue":"2","issued":{"date-parts":[["2003"]]},"page":"1-34","title":"On-line monitoring equipment for wastewater treatment processes: state of the art.","type":"article-journal","volume":"47"},"uris":["http://www.mendeley.com/documents/?uuid=a996e8b2-c1a8-4d6e-97a1-5f66e07d6e8a"]}],"mendeley":{"formattedCitation":"(Vanrolleghem and Lee, 2003)","plainTextFormattedCitation":"(Vanrolleghem and Lee, 2003)","previouslyFormattedCitation":"(Vanrolleghem and Lee, 2003)"},"properties":{"noteIndex":0},"schema":"https://github.com/citation-style-language/schema/raw/master/csl-citation.json"}</w:instrText>
      </w:r>
      <w:r>
        <w:fldChar w:fldCharType="separate"/>
      </w:r>
      <w:r>
        <w:rPr>
          <w:rFonts w:cs="Times New Roman"/>
          <w:noProof/>
          <w:szCs w:val="24"/>
        </w:rPr>
        <w:t>(Vanrolleghem and Lee, 2003)</w:t>
      </w:r>
      <w:r>
        <w:fldChar w:fldCharType="end"/>
      </w:r>
      <w:r>
        <w:rPr>
          <w:rFonts w:cs="Times New Roman"/>
          <w:szCs w:val="24"/>
        </w:rPr>
        <w:t>.</w:t>
      </w:r>
    </w:p>
    <w:p w14:paraId="6E79C98A" w14:textId="77777777" w:rsidR="00C47C66" w:rsidRDefault="00C47C66" w:rsidP="00C47C66">
      <w:pPr>
        <w:spacing w:line="480" w:lineRule="auto"/>
        <w:rPr>
          <w:rFonts w:cs="Times New Roman"/>
          <w:szCs w:val="24"/>
        </w:rPr>
      </w:pPr>
    </w:p>
    <w:p w14:paraId="51359344" w14:textId="5794BA15" w:rsidR="00C47C66" w:rsidRDefault="00C077C7" w:rsidP="00C47C66">
      <w:pPr>
        <w:pStyle w:val="Caption"/>
        <w:spacing w:line="480" w:lineRule="auto"/>
        <w:rPr>
          <w:szCs w:val="20"/>
        </w:rPr>
      </w:pPr>
      <w:r>
        <w:t>Table 13-1</w:t>
      </w:r>
      <w:r w:rsidRPr="009A7207">
        <w:t xml:space="preserve">: </w:t>
      </w:r>
      <w:r w:rsidR="00C47C66">
        <w:rPr>
          <w:b/>
          <w:bCs/>
        </w:rPr>
        <w:t>Summary of the annual cost related to process performance and effluent quality monitoring.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
        <w:gridCol w:w="6967"/>
        <w:gridCol w:w="1098"/>
      </w:tblGrid>
      <w:tr w:rsidR="00C47C66" w14:paraId="22E73F63" w14:textId="77777777" w:rsidTr="00C47C66">
        <w:trPr>
          <w:trHeight w:val="300"/>
          <w:jc w:val="center"/>
        </w:trPr>
        <w:tc>
          <w:tcPr>
            <w:tcW w:w="7476" w:type="dxa"/>
            <w:gridSpan w:val="2"/>
            <w:noWrap/>
            <w:hideMark/>
          </w:tcPr>
          <w:p w14:paraId="0F5F7358" w14:textId="77777777" w:rsidR="00C47C66" w:rsidRDefault="00C47C66">
            <w:pPr>
              <w:rPr>
                <w:rFonts w:cs="Times New Roman"/>
                <w:b/>
                <w:bCs/>
                <w:lang w:val="es-ES"/>
              </w:rPr>
            </w:pPr>
            <w:r>
              <w:rPr>
                <w:rFonts w:cs="Times New Roman"/>
                <w:b/>
                <w:bCs/>
                <w:lang w:val="es-ES"/>
              </w:rPr>
              <w:t>Annual Sensor Costs</w:t>
            </w:r>
          </w:p>
        </w:tc>
        <w:tc>
          <w:tcPr>
            <w:tcW w:w="1022" w:type="dxa"/>
            <w:noWrap/>
            <w:hideMark/>
          </w:tcPr>
          <w:p w14:paraId="5BD8B010" w14:textId="77777777" w:rsidR="00C47C66" w:rsidRDefault="00C47C66">
            <w:pPr>
              <w:rPr>
                <w:rFonts w:cs="Times New Roman"/>
                <w:b/>
                <w:bCs/>
                <w:lang w:val="es-ES"/>
              </w:rPr>
            </w:pPr>
          </w:p>
        </w:tc>
      </w:tr>
      <w:tr w:rsidR="00C47C66" w14:paraId="712A6C71" w14:textId="77777777" w:rsidTr="00C47C66">
        <w:trPr>
          <w:trHeight w:val="300"/>
          <w:jc w:val="center"/>
        </w:trPr>
        <w:tc>
          <w:tcPr>
            <w:tcW w:w="7476" w:type="dxa"/>
            <w:gridSpan w:val="2"/>
            <w:noWrap/>
            <w:hideMark/>
          </w:tcPr>
          <w:p w14:paraId="1C77902F" w14:textId="77777777" w:rsidR="00C47C66" w:rsidRPr="005C505E" w:rsidRDefault="00C47C66">
            <w:pPr>
              <w:rPr>
                <w:rFonts w:ascii="Times New Roman" w:hAnsi="Times New Roman" w:cs="Times New Roman"/>
                <w:b/>
                <w:bCs/>
                <w:sz w:val="20"/>
                <w:szCs w:val="20"/>
                <w:lang w:val="en-US"/>
              </w:rPr>
            </w:pPr>
            <w:r w:rsidRPr="005C505E">
              <w:rPr>
                <w:rFonts w:cs="Times New Roman"/>
                <w:b/>
                <w:bCs/>
                <w:sz w:val="20"/>
                <w:szCs w:val="20"/>
                <w:lang w:val="en-US"/>
              </w:rPr>
              <w:t xml:space="preserve">     Yearly investment costs (including taxes, 5% interest rate)</w:t>
            </w:r>
          </w:p>
        </w:tc>
        <w:tc>
          <w:tcPr>
            <w:tcW w:w="1022" w:type="dxa"/>
            <w:noWrap/>
            <w:hideMark/>
          </w:tcPr>
          <w:p w14:paraId="31E31F09" w14:textId="77777777" w:rsidR="00C47C66" w:rsidRDefault="00C47C66">
            <w:pPr>
              <w:jc w:val="center"/>
              <w:rPr>
                <w:rFonts w:cs="Times New Roman"/>
                <w:b/>
                <w:bCs/>
                <w:sz w:val="20"/>
                <w:szCs w:val="20"/>
                <w:lang w:val="es-ES"/>
              </w:rPr>
            </w:pPr>
            <w:r>
              <w:rPr>
                <w:rFonts w:cs="Times New Roman"/>
                <w:b/>
                <w:bCs/>
                <w:sz w:val="20"/>
                <w:szCs w:val="20"/>
                <w:lang w:val="es-ES"/>
              </w:rPr>
              <w:t>$3,700/y</w:t>
            </w:r>
          </w:p>
        </w:tc>
      </w:tr>
      <w:tr w:rsidR="00C47C66" w14:paraId="223DE2D9" w14:textId="77777777" w:rsidTr="00C47C66">
        <w:trPr>
          <w:trHeight w:val="285"/>
          <w:jc w:val="center"/>
        </w:trPr>
        <w:tc>
          <w:tcPr>
            <w:tcW w:w="445" w:type="dxa"/>
            <w:noWrap/>
            <w:hideMark/>
          </w:tcPr>
          <w:p w14:paraId="038F1288" w14:textId="77777777" w:rsidR="00C47C66" w:rsidRDefault="00C47C66">
            <w:pPr>
              <w:rPr>
                <w:rFonts w:cs="Times New Roman"/>
                <w:b/>
                <w:bCs/>
                <w:sz w:val="20"/>
                <w:szCs w:val="20"/>
                <w:lang w:val="es-ES"/>
              </w:rPr>
            </w:pPr>
          </w:p>
        </w:tc>
        <w:tc>
          <w:tcPr>
            <w:tcW w:w="7031" w:type="dxa"/>
            <w:hideMark/>
          </w:tcPr>
          <w:p w14:paraId="22C6990A"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4 ISE probes with control box (10 years)</w:t>
            </w:r>
          </w:p>
        </w:tc>
        <w:tc>
          <w:tcPr>
            <w:tcW w:w="1022" w:type="dxa"/>
            <w:noWrap/>
            <w:hideMark/>
          </w:tcPr>
          <w:p w14:paraId="37E9DFDD" w14:textId="77777777" w:rsidR="00C47C66" w:rsidRDefault="00C47C66">
            <w:pPr>
              <w:jc w:val="center"/>
              <w:rPr>
                <w:rFonts w:cs="Times New Roman"/>
                <w:sz w:val="20"/>
                <w:szCs w:val="20"/>
                <w:lang w:val="es-ES"/>
              </w:rPr>
            </w:pPr>
            <w:r>
              <w:rPr>
                <w:rFonts w:cs="Times New Roman"/>
                <w:sz w:val="20"/>
                <w:szCs w:val="20"/>
                <w:lang w:val="es-ES"/>
              </w:rPr>
              <w:t>$18,000</w:t>
            </w:r>
          </w:p>
        </w:tc>
      </w:tr>
      <w:tr w:rsidR="00C47C66" w14:paraId="1567A045" w14:textId="77777777" w:rsidTr="00C47C66">
        <w:trPr>
          <w:trHeight w:val="285"/>
          <w:jc w:val="center"/>
        </w:trPr>
        <w:tc>
          <w:tcPr>
            <w:tcW w:w="445" w:type="dxa"/>
            <w:noWrap/>
            <w:hideMark/>
          </w:tcPr>
          <w:p w14:paraId="3B347633" w14:textId="77777777" w:rsidR="00C47C66" w:rsidRDefault="00C47C66">
            <w:pPr>
              <w:rPr>
                <w:rFonts w:cs="Times New Roman"/>
                <w:sz w:val="20"/>
                <w:szCs w:val="20"/>
                <w:lang w:val="es-ES"/>
              </w:rPr>
            </w:pPr>
          </w:p>
        </w:tc>
        <w:tc>
          <w:tcPr>
            <w:tcW w:w="7031" w:type="dxa"/>
            <w:hideMark/>
          </w:tcPr>
          <w:p w14:paraId="66A7546C"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Misc., Sensor installation, compressed air piping</w:t>
            </w:r>
          </w:p>
        </w:tc>
        <w:tc>
          <w:tcPr>
            <w:tcW w:w="1022" w:type="dxa"/>
            <w:noWrap/>
            <w:hideMark/>
          </w:tcPr>
          <w:p w14:paraId="3C5EA188" w14:textId="77777777" w:rsidR="00C47C66" w:rsidRDefault="00C47C66">
            <w:pPr>
              <w:jc w:val="center"/>
              <w:rPr>
                <w:rFonts w:cs="Times New Roman"/>
                <w:sz w:val="20"/>
                <w:szCs w:val="20"/>
                <w:lang w:val="es-ES"/>
              </w:rPr>
            </w:pPr>
            <w:r>
              <w:rPr>
                <w:rFonts w:cs="Times New Roman"/>
                <w:sz w:val="20"/>
                <w:szCs w:val="20"/>
                <w:lang w:val="es-ES"/>
              </w:rPr>
              <w:t>$3,500</w:t>
            </w:r>
          </w:p>
        </w:tc>
      </w:tr>
      <w:tr w:rsidR="00C47C66" w14:paraId="1B75DD0E" w14:textId="77777777" w:rsidTr="00C47C66">
        <w:trPr>
          <w:trHeight w:val="285"/>
          <w:jc w:val="center"/>
        </w:trPr>
        <w:tc>
          <w:tcPr>
            <w:tcW w:w="445" w:type="dxa"/>
            <w:noWrap/>
            <w:hideMark/>
          </w:tcPr>
          <w:p w14:paraId="437C43F1" w14:textId="77777777" w:rsidR="00C47C66" w:rsidRDefault="00C47C66">
            <w:pPr>
              <w:rPr>
                <w:rFonts w:cs="Times New Roman"/>
                <w:sz w:val="20"/>
                <w:szCs w:val="20"/>
                <w:lang w:val="es-ES"/>
              </w:rPr>
            </w:pPr>
          </w:p>
        </w:tc>
        <w:tc>
          <w:tcPr>
            <w:tcW w:w="7031" w:type="dxa"/>
            <w:hideMark/>
          </w:tcPr>
          <w:p w14:paraId="11475C54"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Connection of sensor to PLC, Implementation control strategies</w:t>
            </w:r>
          </w:p>
        </w:tc>
        <w:tc>
          <w:tcPr>
            <w:tcW w:w="1022" w:type="dxa"/>
            <w:noWrap/>
            <w:hideMark/>
          </w:tcPr>
          <w:p w14:paraId="79ADCBF1" w14:textId="77777777" w:rsidR="00C47C66" w:rsidRDefault="00C47C66">
            <w:pPr>
              <w:jc w:val="center"/>
              <w:rPr>
                <w:rFonts w:cs="Times New Roman"/>
                <w:sz w:val="20"/>
                <w:szCs w:val="20"/>
                <w:lang w:val="es-ES"/>
              </w:rPr>
            </w:pPr>
            <w:r>
              <w:rPr>
                <w:rFonts w:cs="Times New Roman"/>
                <w:sz w:val="20"/>
                <w:szCs w:val="20"/>
                <w:lang w:val="es-ES"/>
              </w:rPr>
              <w:t>$3,500</w:t>
            </w:r>
          </w:p>
        </w:tc>
      </w:tr>
      <w:tr w:rsidR="00C47C66" w14:paraId="25CEDCF2" w14:textId="77777777" w:rsidTr="00C47C66">
        <w:trPr>
          <w:trHeight w:val="109"/>
          <w:jc w:val="center"/>
        </w:trPr>
        <w:tc>
          <w:tcPr>
            <w:tcW w:w="445" w:type="dxa"/>
            <w:noWrap/>
            <w:hideMark/>
          </w:tcPr>
          <w:p w14:paraId="13AE2959" w14:textId="77777777" w:rsidR="00C47C66" w:rsidRDefault="00C47C66">
            <w:pPr>
              <w:rPr>
                <w:rFonts w:cs="Times New Roman"/>
                <w:sz w:val="20"/>
                <w:szCs w:val="20"/>
                <w:lang w:val="es-ES"/>
              </w:rPr>
            </w:pPr>
          </w:p>
        </w:tc>
        <w:tc>
          <w:tcPr>
            <w:tcW w:w="7031" w:type="dxa"/>
            <w:hideMark/>
          </w:tcPr>
          <w:p w14:paraId="1B74E4D8" w14:textId="77777777" w:rsidR="00C47C66" w:rsidRDefault="00C47C66">
            <w:pPr>
              <w:jc w:val="left"/>
              <w:rPr>
                <w:rFonts w:asciiTheme="minorHAnsi" w:hAnsiTheme="minorHAnsi"/>
                <w:sz w:val="20"/>
                <w:szCs w:val="20"/>
              </w:rPr>
            </w:pPr>
          </w:p>
        </w:tc>
        <w:tc>
          <w:tcPr>
            <w:tcW w:w="1022" w:type="dxa"/>
            <w:noWrap/>
            <w:hideMark/>
          </w:tcPr>
          <w:p w14:paraId="6E7BFE12" w14:textId="77777777" w:rsidR="00C47C66" w:rsidRDefault="00C47C66">
            <w:pPr>
              <w:jc w:val="left"/>
              <w:rPr>
                <w:rFonts w:asciiTheme="minorHAnsi" w:hAnsiTheme="minorHAnsi"/>
                <w:sz w:val="20"/>
                <w:szCs w:val="20"/>
              </w:rPr>
            </w:pPr>
          </w:p>
        </w:tc>
      </w:tr>
      <w:tr w:rsidR="00C47C66" w14:paraId="7009B5EA" w14:textId="77777777" w:rsidTr="00C47C66">
        <w:trPr>
          <w:trHeight w:val="300"/>
          <w:jc w:val="center"/>
        </w:trPr>
        <w:tc>
          <w:tcPr>
            <w:tcW w:w="445" w:type="dxa"/>
            <w:noWrap/>
            <w:hideMark/>
          </w:tcPr>
          <w:p w14:paraId="0BFEF2AE" w14:textId="77777777" w:rsidR="00C47C66" w:rsidRDefault="00C47C66">
            <w:pPr>
              <w:jc w:val="left"/>
              <w:rPr>
                <w:rFonts w:asciiTheme="minorHAnsi" w:hAnsiTheme="minorHAnsi"/>
                <w:sz w:val="20"/>
                <w:szCs w:val="20"/>
              </w:rPr>
            </w:pPr>
          </w:p>
        </w:tc>
        <w:tc>
          <w:tcPr>
            <w:tcW w:w="7031" w:type="dxa"/>
            <w:hideMark/>
          </w:tcPr>
          <w:p w14:paraId="4EB0AA9E" w14:textId="77777777" w:rsidR="00C47C66" w:rsidRDefault="00C47C66">
            <w:pPr>
              <w:rPr>
                <w:rFonts w:ascii="Times New Roman" w:hAnsi="Times New Roman" w:cs="Times New Roman"/>
                <w:b/>
                <w:bCs/>
                <w:sz w:val="20"/>
                <w:szCs w:val="20"/>
                <w:lang w:val="es-ES"/>
              </w:rPr>
            </w:pPr>
            <w:r>
              <w:rPr>
                <w:rFonts w:cs="Times New Roman"/>
                <w:b/>
                <w:bCs/>
                <w:sz w:val="20"/>
                <w:szCs w:val="20"/>
                <w:lang w:val="es-ES"/>
              </w:rPr>
              <w:t xml:space="preserve">Yearly O&amp;M costs </w:t>
            </w:r>
          </w:p>
        </w:tc>
        <w:tc>
          <w:tcPr>
            <w:tcW w:w="1022" w:type="dxa"/>
            <w:noWrap/>
            <w:hideMark/>
          </w:tcPr>
          <w:p w14:paraId="6A8E4C15" w14:textId="77777777" w:rsidR="00C47C66" w:rsidRDefault="00C47C66">
            <w:pPr>
              <w:jc w:val="center"/>
              <w:rPr>
                <w:rFonts w:cs="Times New Roman"/>
                <w:b/>
                <w:bCs/>
                <w:sz w:val="20"/>
                <w:szCs w:val="20"/>
                <w:lang w:val="es-ES"/>
              </w:rPr>
            </w:pPr>
            <w:r>
              <w:rPr>
                <w:rFonts w:cs="Times New Roman"/>
                <w:b/>
                <w:bCs/>
                <w:sz w:val="20"/>
                <w:szCs w:val="20"/>
                <w:lang w:val="es-ES"/>
              </w:rPr>
              <w:t>$2,800/y</w:t>
            </w:r>
          </w:p>
        </w:tc>
      </w:tr>
      <w:tr w:rsidR="00C47C66" w14:paraId="72C8E6CF" w14:textId="77777777" w:rsidTr="00C47C66">
        <w:trPr>
          <w:trHeight w:val="285"/>
          <w:jc w:val="center"/>
        </w:trPr>
        <w:tc>
          <w:tcPr>
            <w:tcW w:w="445" w:type="dxa"/>
            <w:noWrap/>
            <w:hideMark/>
          </w:tcPr>
          <w:p w14:paraId="3F94CE9D" w14:textId="77777777" w:rsidR="00C47C66" w:rsidRDefault="00C47C66">
            <w:pPr>
              <w:rPr>
                <w:rFonts w:cs="Times New Roman"/>
                <w:b/>
                <w:bCs/>
                <w:sz w:val="20"/>
                <w:szCs w:val="20"/>
                <w:lang w:val="es-ES"/>
              </w:rPr>
            </w:pPr>
          </w:p>
        </w:tc>
        <w:tc>
          <w:tcPr>
            <w:tcW w:w="7031" w:type="dxa"/>
            <w:hideMark/>
          </w:tcPr>
          <w:p w14:paraId="4AC73992"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4 Measuring electrodes,</w:t>
            </w:r>
            <w:r w:rsidRPr="005C505E">
              <w:rPr>
                <w:lang w:val="en-US"/>
              </w:rPr>
              <w:t xml:space="preserve"> </w:t>
            </w:r>
            <w:r w:rsidRPr="005C505E">
              <w:rPr>
                <w:rFonts w:cs="Times New Roman"/>
                <w:sz w:val="20"/>
                <w:szCs w:val="20"/>
                <w:lang w:val="en-US"/>
              </w:rPr>
              <w:t xml:space="preserve">2 Reference electrodes ($500 per electrode), </w:t>
            </w:r>
          </w:p>
        </w:tc>
        <w:tc>
          <w:tcPr>
            <w:tcW w:w="1022" w:type="dxa"/>
            <w:noWrap/>
            <w:hideMark/>
          </w:tcPr>
          <w:p w14:paraId="57F87C64" w14:textId="77777777" w:rsidR="00C47C66" w:rsidRDefault="00C47C66">
            <w:pPr>
              <w:jc w:val="center"/>
              <w:rPr>
                <w:rFonts w:cs="Times New Roman"/>
                <w:sz w:val="20"/>
                <w:szCs w:val="20"/>
                <w:lang w:val="es-ES"/>
              </w:rPr>
            </w:pPr>
            <w:r>
              <w:rPr>
                <w:rFonts w:cs="Times New Roman"/>
                <w:sz w:val="20"/>
                <w:szCs w:val="20"/>
                <w:lang w:val="es-ES"/>
              </w:rPr>
              <w:t>$1,500</w:t>
            </w:r>
          </w:p>
        </w:tc>
      </w:tr>
      <w:tr w:rsidR="00C47C66" w14:paraId="272869AF" w14:textId="77777777" w:rsidTr="00C47C66">
        <w:trPr>
          <w:trHeight w:val="285"/>
          <w:jc w:val="center"/>
        </w:trPr>
        <w:tc>
          <w:tcPr>
            <w:tcW w:w="445" w:type="dxa"/>
            <w:noWrap/>
            <w:hideMark/>
          </w:tcPr>
          <w:p w14:paraId="204B9547" w14:textId="77777777" w:rsidR="00C47C66" w:rsidRDefault="00C47C66">
            <w:pPr>
              <w:rPr>
                <w:rFonts w:cs="Times New Roman"/>
                <w:sz w:val="20"/>
                <w:szCs w:val="20"/>
                <w:lang w:val="es-ES"/>
              </w:rPr>
            </w:pPr>
          </w:p>
        </w:tc>
        <w:tc>
          <w:tcPr>
            <w:tcW w:w="7031" w:type="dxa"/>
            <w:hideMark/>
          </w:tcPr>
          <w:p w14:paraId="0EAA84DC"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Calibration Standards and cleaning solution ($100 per sensor)</w:t>
            </w:r>
          </w:p>
        </w:tc>
        <w:tc>
          <w:tcPr>
            <w:tcW w:w="1022" w:type="dxa"/>
            <w:noWrap/>
            <w:hideMark/>
          </w:tcPr>
          <w:p w14:paraId="3EB7AB03" w14:textId="77777777" w:rsidR="00C47C66" w:rsidRDefault="00C47C66">
            <w:pPr>
              <w:jc w:val="center"/>
              <w:rPr>
                <w:rFonts w:cs="Times New Roman"/>
                <w:sz w:val="20"/>
                <w:szCs w:val="20"/>
                <w:lang w:val="es-ES"/>
              </w:rPr>
            </w:pPr>
            <w:r>
              <w:rPr>
                <w:rFonts w:cs="Times New Roman"/>
                <w:sz w:val="20"/>
                <w:szCs w:val="20"/>
                <w:lang w:val="es-ES"/>
              </w:rPr>
              <w:t>$300</w:t>
            </w:r>
          </w:p>
        </w:tc>
      </w:tr>
      <w:tr w:rsidR="00C47C66" w14:paraId="59A7F0EE" w14:textId="77777777" w:rsidTr="00C47C66">
        <w:trPr>
          <w:trHeight w:val="315"/>
          <w:jc w:val="center"/>
        </w:trPr>
        <w:tc>
          <w:tcPr>
            <w:tcW w:w="445" w:type="dxa"/>
            <w:noWrap/>
            <w:hideMark/>
          </w:tcPr>
          <w:p w14:paraId="546B1F03" w14:textId="77777777" w:rsidR="00C47C66" w:rsidRDefault="00C47C66">
            <w:pPr>
              <w:rPr>
                <w:rFonts w:cs="Times New Roman"/>
                <w:sz w:val="20"/>
                <w:szCs w:val="20"/>
                <w:lang w:val="es-ES"/>
              </w:rPr>
            </w:pPr>
          </w:p>
        </w:tc>
        <w:tc>
          <w:tcPr>
            <w:tcW w:w="7031" w:type="dxa"/>
            <w:hideMark/>
          </w:tcPr>
          <w:p w14:paraId="2C919806"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Test kit, Consumable costs for QA/QC, Other Consumables ($50 per sensor)</w:t>
            </w:r>
          </w:p>
        </w:tc>
        <w:tc>
          <w:tcPr>
            <w:tcW w:w="1022" w:type="dxa"/>
            <w:noWrap/>
            <w:hideMark/>
          </w:tcPr>
          <w:p w14:paraId="6881E12A" w14:textId="77777777" w:rsidR="00C47C66" w:rsidRDefault="00C47C66">
            <w:pPr>
              <w:jc w:val="center"/>
              <w:rPr>
                <w:rFonts w:cs="Times New Roman"/>
                <w:sz w:val="20"/>
                <w:szCs w:val="20"/>
                <w:lang w:val="es-ES"/>
              </w:rPr>
            </w:pPr>
            <w:r>
              <w:rPr>
                <w:rFonts w:cs="Times New Roman"/>
                <w:sz w:val="20"/>
                <w:szCs w:val="20"/>
                <w:lang w:val="es-ES"/>
              </w:rPr>
              <w:t>$400</w:t>
            </w:r>
          </w:p>
        </w:tc>
      </w:tr>
      <w:tr w:rsidR="00C47C66" w14:paraId="2662872C" w14:textId="77777777" w:rsidTr="00C47C66">
        <w:trPr>
          <w:trHeight w:val="285"/>
          <w:jc w:val="center"/>
        </w:trPr>
        <w:tc>
          <w:tcPr>
            <w:tcW w:w="445" w:type="dxa"/>
            <w:noWrap/>
            <w:hideMark/>
          </w:tcPr>
          <w:p w14:paraId="1AD2D126" w14:textId="77777777" w:rsidR="00C47C66" w:rsidRDefault="00C47C66">
            <w:pPr>
              <w:rPr>
                <w:rFonts w:cs="Times New Roman"/>
                <w:sz w:val="20"/>
                <w:szCs w:val="20"/>
                <w:lang w:val="es-ES"/>
              </w:rPr>
            </w:pPr>
          </w:p>
        </w:tc>
        <w:tc>
          <w:tcPr>
            <w:tcW w:w="7031" w:type="dxa"/>
            <w:hideMark/>
          </w:tcPr>
          <w:p w14:paraId="24AE6DDB"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Service Contract with Supplier (per sensor)</w:t>
            </w:r>
          </w:p>
        </w:tc>
        <w:tc>
          <w:tcPr>
            <w:tcW w:w="1022" w:type="dxa"/>
            <w:noWrap/>
            <w:hideMark/>
          </w:tcPr>
          <w:p w14:paraId="52B9363C" w14:textId="77777777" w:rsidR="00C47C66" w:rsidRDefault="00C47C66">
            <w:pPr>
              <w:jc w:val="center"/>
              <w:rPr>
                <w:rFonts w:cs="Times New Roman"/>
                <w:sz w:val="20"/>
                <w:szCs w:val="20"/>
                <w:lang w:val="es-ES"/>
              </w:rPr>
            </w:pPr>
            <w:r>
              <w:rPr>
                <w:rFonts w:cs="Times New Roman"/>
                <w:sz w:val="20"/>
                <w:szCs w:val="20"/>
                <w:lang w:val="es-ES"/>
              </w:rPr>
              <w:t>$500</w:t>
            </w:r>
          </w:p>
        </w:tc>
      </w:tr>
      <w:tr w:rsidR="00C47C66" w14:paraId="70EFCA1D" w14:textId="77777777" w:rsidTr="00C47C66">
        <w:trPr>
          <w:trHeight w:val="136"/>
          <w:jc w:val="center"/>
        </w:trPr>
        <w:tc>
          <w:tcPr>
            <w:tcW w:w="445" w:type="dxa"/>
            <w:noWrap/>
            <w:hideMark/>
          </w:tcPr>
          <w:p w14:paraId="2CE861A0" w14:textId="77777777" w:rsidR="00C47C66" w:rsidRDefault="00C47C66">
            <w:pPr>
              <w:rPr>
                <w:rFonts w:cs="Times New Roman"/>
                <w:sz w:val="20"/>
                <w:szCs w:val="20"/>
                <w:lang w:val="es-ES"/>
              </w:rPr>
            </w:pPr>
          </w:p>
        </w:tc>
        <w:tc>
          <w:tcPr>
            <w:tcW w:w="7031" w:type="dxa"/>
            <w:hideMark/>
          </w:tcPr>
          <w:p w14:paraId="69F60B44" w14:textId="77777777" w:rsidR="00C47C66" w:rsidRDefault="00C47C66">
            <w:pPr>
              <w:jc w:val="left"/>
              <w:rPr>
                <w:rFonts w:asciiTheme="minorHAnsi" w:hAnsiTheme="minorHAnsi"/>
                <w:sz w:val="20"/>
                <w:szCs w:val="20"/>
              </w:rPr>
            </w:pPr>
          </w:p>
        </w:tc>
        <w:tc>
          <w:tcPr>
            <w:tcW w:w="1022" w:type="dxa"/>
            <w:noWrap/>
            <w:hideMark/>
          </w:tcPr>
          <w:p w14:paraId="1F1B2F3C" w14:textId="77777777" w:rsidR="00C47C66" w:rsidRDefault="00C47C66">
            <w:pPr>
              <w:jc w:val="left"/>
              <w:rPr>
                <w:rFonts w:asciiTheme="minorHAnsi" w:hAnsiTheme="minorHAnsi"/>
                <w:sz w:val="20"/>
                <w:szCs w:val="20"/>
              </w:rPr>
            </w:pPr>
          </w:p>
        </w:tc>
      </w:tr>
      <w:tr w:rsidR="00C47C66" w14:paraId="6B2530C8" w14:textId="77777777" w:rsidTr="00C47C66">
        <w:trPr>
          <w:trHeight w:val="300"/>
          <w:jc w:val="center"/>
        </w:trPr>
        <w:tc>
          <w:tcPr>
            <w:tcW w:w="7476" w:type="dxa"/>
            <w:gridSpan w:val="2"/>
            <w:noWrap/>
            <w:hideMark/>
          </w:tcPr>
          <w:p w14:paraId="3A29B904" w14:textId="77777777" w:rsidR="00C47C66" w:rsidRDefault="00C47C66">
            <w:pPr>
              <w:rPr>
                <w:rFonts w:ascii="Times New Roman" w:hAnsi="Times New Roman" w:cs="Times New Roman"/>
                <w:b/>
                <w:bCs/>
                <w:sz w:val="24"/>
                <w:lang w:val="es-ES"/>
              </w:rPr>
            </w:pPr>
            <w:r>
              <w:rPr>
                <w:rFonts w:cs="Times New Roman"/>
                <w:b/>
                <w:bCs/>
                <w:lang w:val="es-ES"/>
              </w:rPr>
              <w:t>Annual Lab Tests Costs</w:t>
            </w:r>
          </w:p>
        </w:tc>
        <w:tc>
          <w:tcPr>
            <w:tcW w:w="1022" w:type="dxa"/>
            <w:noWrap/>
            <w:hideMark/>
          </w:tcPr>
          <w:p w14:paraId="6DAB994E" w14:textId="77777777" w:rsidR="00C47C66" w:rsidRDefault="00C47C66">
            <w:pPr>
              <w:rPr>
                <w:rFonts w:cs="Times New Roman"/>
                <w:b/>
                <w:bCs/>
                <w:lang w:val="es-ES"/>
              </w:rPr>
            </w:pPr>
          </w:p>
        </w:tc>
      </w:tr>
      <w:tr w:rsidR="00C47C66" w14:paraId="1FF652C9" w14:textId="77777777" w:rsidTr="00C47C66">
        <w:trPr>
          <w:trHeight w:val="325"/>
          <w:jc w:val="center"/>
        </w:trPr>
        <w:tc>
          <w:tcPr>
            <w:tcW w:w="7476" w:type="dxa"/>
            <w:gridSpan w:val="2"/>
            <w:noWrap/>
            <w:hideMark/>
          </w:tcPr>
          <w:p w14:paraId="0CCD54C8" w14:textId="77777777" w:rsidR="00C47C66" w:rsidRPr="005C505E" w:rsidRDefault="00C47C66">
            <w:pPr>
              <w:rPr>
                <w:rFonts w:ascii="Times New Roman" w:hAnsi="Times New Roman" w:cs="Times New Roman"/>
                <w:b/>
                <w:bCs/>
                <w:sz w:val="20"/>
                <w:szCs w:val="20"/>
                <w:lang w:val="en-US"/>
              </w:rPr>
            </w:pPr>
            <w:r w:rsidRPr="005C505E">
              <w:rPr>
                <w:rFonts w:cs="Times New Roman"/>
                <w:b/>
                <w:bCs/>
                <w:sz w:val="20"/>
                <w:szCs w:val="20"/>
                <w:lang w:val="en-US"/>
              </w:rPr>
              <w:t xml:space="preserve">     Preliminary costs for analyses, assuming the use of outside laboratories</w:t>
            </w:r>
          </w:p>
        </w:tc>
        <w:tc>
          <w:tcPr>
            <w:tcW w:w="1022" w:type="dxa"/>
            <w:noWrap/>
            <w:hideMark/>
          </w:tcPr>
          <w:p w14:paraId="3C3A3454" w14:textId="77777777" w:rsidR="00C47C66" w:rsidRDefault="00C47C66">
            <w:pPr>
              <w:jc w:val="center"/>
              <w:rPr>
                <w:rFonts w:cs="Times New Roman"/>
                <w:b/>
                <w:bCs/>
                <w:sz w:val="20"/>
                <w:szCs w:val="20"/>
                <w:lang w:val="es-ES"/>
              </w:rPr>
            </w:pPr>
            <w:r>
              <w:rPr>
                <w:rFonts w:cs="Times New Roman"/>
                <w:b/>
                <w:bCs/>
                <w:sz w:val="20"/>
                <w:szCs w:val="20"/>
                <w:lang w:val="es-ES"/>
              </w:rPr>
              <w:t>$15,360/y</w:t>
            </w:r>
          </w:p>
        </w:tc>
      </w:tr>
      <w:tr w:rsidR="00C47C66" w14:paraId="5AD44429" w14:textId="77777777" w:rsidTr="00C47C66">
        <w:trPr>
          <w:trHeight w:val="570"/>
          <w:jc w:val="center"/>
        </w:trPr>
        <w:tc>
          <w:tcPr>
            <w:tcW w:w="445" w:type="dxa"/>
            <w:noWrap/>
            <w:hideMark/>
          </w:tcPr>
          <w:p w14:paraId="47D29B72" w14:textId="77777777" w:rsidR="00C47C66" w:rsidRDefault="00C47C66">
            <w:pPr>
              <w:rPr>
                <w:rFonts w:cs="Times New Roman"/>
                <w:b/>
                <w:bCs/>
                <w:sz w:val="20"/>
                <w:szCs w:val="20"/>
                <w:lang w:val="es-ES"/>
              </w:rPr>
            </w:pPr>
          </w:p>
        </w:tc>
        <w:tc>
          <w:tcPr>
            <w:tcW w:w="7031" w:type="dxa"/>
            <w:hideMark/>
          </w:tcPr>
          <w:p w14:paraId="75A2479E"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VSS, COD, sCOD,, ffCOD, TKN, sTKN, NH</w:t>
            </w:r>
            <w:r w:rsidRPr="005C505E">
              <w:rPr>
                <w:rFonts w:cs="Times New Roman"/>
                <w:sz w:val="20"/>
                <w:szCs w:val="20"/>
                <w:vertAlign w:val="subscript"/>
                <w:lang w:val="en-US"/>
              </w:rPr>
              <w:t>3</w:t>
            </w:r>
            <w:r w:rsidRPr="005C505E">
              <w:rPr>
                <w:rFonts w:cs="Times New Roman"/>
                <w:sz w:val="20"/>
                <w:szCs w:val="20"/>
                <w:lang w:val="en-US"/>
              </w:rPr>
              <w:t>, NO</w:t>
            </w:r>
            <w:r w:rsidRPr="005C505E">
              <w:rPr>
                <w:rFonts w:cs="Times New Roman"/>
                <w:sz w:val="20"/>
                <w:szCs w:val="20"/>
                <w:vertAlign w:val="subscript"/>
                <w:lang w:val="en-US"/>
              </w:rPr>
              <w:t>3</w:t>
            </w:r>
            <w:r w:rsidRPr="005C505E">
              <w:rPr>
                <w:rFonts w:cs="Times New Roman"/>
                <w:sz w:val="20"/>
                <w:szCs w:val="20"/>
                <w:lang w:val="en-US"/>
              </w:rPr>
              <w:t>, TP, sTP, PO</w:t>
            </w:r>
            <w:r w:rsidRPr="005C505E">
              <w:rPr>
                <w:rFonts w:cs="Times New Roman"/>
                <w:sz w:val="20"/>
                <w:szCs w:val="20"/>
                <w:vertAlign w:val="subscript"/>
                <w:lang w:val="en-US"/>
              </w:rPr>
              <w:t>4</w:t>
            </w:r>
            <w:r w:rsidRPr="005C505E">
              <w:rPr>
                <w:rFonts w:cs="Times New Roman"/>
                <w:sz w:val="20"/>
                <w:szCs w:val="20"/>
                <w:lang w:val="en-US"/>
              </w:rPr>
              <w:t xml:space="preserve">-P. </w:t>
            </w:r>
          </w:p>
          <w:p w14:paraId="6DA2651E" w14:textId="77777777" w:rsidR="00C47C66" w:rsidRPr="005C505E" w:rsidRDefault="00C47C66">
            <w:pPr>
              <w:rPr>
                <w:rFonts w:cs="Times New Roman"/>
                <w:sz w:val="20"/>
                <w:szCs w:val="20"/>
                <w:lang w:val="en-US"/>
              </w:rPr>
            </w:pPr>
            <w:r w:rsidRPr="005C505E">
              <w:rPr>
                <w:rFonts w:cs="Times New Roman"/>
                <w:sz w:val="20"/>
                <w:szCs w:val="20"/>
                <w:lang w:val="en-US"/>
              </w:rPr>
              <w:t>VFA, Alkalinity, pH, temp, turbidity.</w:t>
            </w:r>
          </w:p>
        </w:tc>
        <w:tc>
          <w:tcPr>
            <w:tcW w:w="1022" w:type="dxa"/>
            <w:noWrap/>
            <w:hideMark/>
          </w:tcPr>
          <w:p w14:paraId="0A0E1F52" w14:textId="77777777" w:rsidR="00C47C66" w:rsidRDefault="00C47C66">
            <w:pPr>
              <w:jc w:val="center"/>
              <w:rPr>
                <w:rFonts w:cs="Times New Roman"/>
                <w:sz w:val="20"/>
                <w:szCs w:val="20"/>
                <w:lang w:val="es-ES"/>
              </w:rPr>
            </w:pPr>
            <w:r>
              <w:rPr>
                <w:rFonts w:cs="Times New Roman"/>
                <w:sz w:val="18"/>
                <w:szCs w:val="18"/>
                <w:lang w:val="es-ES"/>
              </w:rPr>
              <w:t>340/ week</w:t>
            </w:r>
          </w:p>
        </w:tc>
      </w:tr>
      <w:tr w:rsidR="00C47C66" w14:paraId="10A3E168" w14:textId="77777777" w:rsidTr="00C47C66">
        <w:trPr>
          <w:trHeight w:val="127"/>
          <w:jc w:val="center"/>
        </w:trPr>
        <w:tc>
          <w:tcPr>
            <w:tcW w:w="445" w:type="dxa"/>
            <w:noWrap/>
            <w:hideMark/>
          </w:tcPr>
          <w:p w14:paraId="1C47BBA7" w14:textId="77777777" w:rsidR="00C47C66" w:rsidRDefault="00C47C66">
            <w:pPr>
              <w:rPr>
                <w:rFonts w:cs="Times New Roman"/>
                <w:sz w:val="20"/>
                <w:szCs w:val="20"/>
                <w:lang w:val="es-ES"/>
              </w:rPr>
            </w:pPr>
          </w:p>
        </w:tc>
        <w:tc>
          <w:tcPr>
            <w:tcW w:w="7031" w:type="dxa"/>
            <w:hideMark/>
          </w:tcPr>
          <w:p w14:paraId="06F6B895" w14:textId="77777777" w:rsidR="00C47C66" w:rsidRDefault="00C47C66">
            <w:pPr>
              <w:jc w:val="left"/>
              <w:rPr>
                <w:rFonts w:asciiTheme="minorHAnsi" w:hAnsiTheme="minorHAnsi"/>
                <w:sz w:val="20"/>
                <w:szCs w:val="20"/>
              </w:rPr>
            </w:pPr>
          </w:p>
        </w:tc>
        <w:tc>
          <w:tcPr>
            <w:tcW w:w="1022" w:type="dxa"/>
            <w:noWrap/>
            <w:hideMark/>
          </w:tcPr>
          <w:p w14:paraId="4213E779" w14:textId="77777777" w:rsidR="00C47C66" w:rsidRDefault="00C47C66">
            <w:pPr>
              <w:jc w:val="left"/>
              <w:rPr>
                <w:rFonts w:asciiTheme="minorHAnsi" w:hAnsiTheme="minorHAnsi"/>
                <w:sz w:val="20"/>
                <w:szCs w:val="20"/>
              </w:rPr>
            </w:pPr>
          </w:p>
        </w:tc>
      </w:tr>
      <w:tr w:rsidR="00C47C66" w14:paraId="125D8F10" w14:textId="77777777" w:rsidTr="00C47C66">
        <w:trPr>
          <w:trHeight w:val="334"/>
          <w:jc w:val="center"/>
        </w:trPr>
        <w:tc>
          <w:tcPr>
            <w:tcW w:w="7476" w:type="dxa"/>
            <w:gridSpan w:val="2"/>
            <w:noWrap/>
            <w:hideMark/>
          </w:tcPr>
          <w:p w14:paraId="7A0AFB17" w14:textId="77777777" w:rsidR="00C47C66" w:rsidRPr="005C505E" w:rsidRDefault="00C47C66">
            <w:pPr>
              <w:rPr>
                <w:rFonts w:ascii="Times New Roman" w:hAnsi="Times New Roman" w:cs="Times New Roman"/>
                <w:b/>
                <w:bCs/>
                <w:sz w:val="24"/>
                <w:lang w:val="en-US"/>
              </w:rPr>
            </w:pPr>
            <w:r w:rsidRPr="005C505E">
              <w:rPr>
                <w:rFonts w:cs="Times New Roman"/>
                <w:b/>
                <w:bCs/>
                <w:lang w:val="en-US"/>
              </w:rPr>
              <w:t xml:space="preserve">On-line Monitoring System (BW, GW and RW) </w:t>
            </w:r>
          </w:p>
        </w:tc>
        <w:tc>
          <w:tcPr>
            <w:tcW w:w="1022" w:type="dxa"/>
            <w:noWrap/>
            <w:hideMark/>
          </w:tcPr>
          <w:p w14:paraId="124F96EC" w14:textId="77777777" w:rsidR="00C47C66" w:rsidRDefault="00C47C66">
            <w:pPr>
              <w:jc w:val="center"/>
              <w:rPr>
                <w:rFonts w:cs="Times New Roman"/>
                <w:b/>
                <w:bCs/>
                <w:sz w:val="20"/>
                <w:szCs w:val="20"/>
                <w:lang w:val="es-ES"/>
              </w:rPr>
            </w:pPr>
            <w:r>
              <w:rPr>
                <w:rFonts w:cs="Times New Roman"/>
                <w:b/>
                <w:bCs/>
                <w:sz w:val="20"/>
                <w:szCs w:val="20"/>
                <w:lang w:val="es-ES"/>
              </w:rPr>
              <w:t>$9,300</w:t>
            </w:r>
          </w:p>
        </w:tc>
      </w:tr>
      <w:tr w:rsidR="00C47C66" w14:paraId="47D3450C" w14:textId="77777777" w:rsidTr="00C47C66">
        <w:trPr>
          <w:trHeight w:val="300"/>
          <w:jc w:val="center"/>
        </w:trPr>
        <w:tc>
          <w:tcPr>
            <w:tcW w:w="445" w:type="dxa"/>
            <w:noWrap/>
            <w:hideMark/>
          </w:tcPr>
          <w:p w14:paraId="2A461C8D" w14:textId="77777777" w:rsidR="00C47C66" w:rsidRDefault="00C47C66">
            <w:pPr>
              <w:rPr>
                <w:rFonts w:cs="Times New Roman"/>
                <w:b/>
                <w:bCs/>
                <w:sz w:val="20"/>
                <w:szCs w:val="20"/>
                <w:lang w:val="es-ES"/>
              </w:rPr>
            </w:pPr>
          </w:p>
        </w:tc>
        <w:tc>
          <w:tcPr>
            <w:tcW w:w="7031" w:type="dxa"/>
            <w:hideMark/>
          </w:tcPr>
          <w:p w14:paraId="5EC2087D" w14:textId="77777777" w:rsidR="00C47C66" w:rsidRDefault="00C47C66">
            <w:pPr>
              <w:rPr>
                <w:rFonts w:ascii="Times New Roman" w:hAnsi="Times New Roman" w:cs="Times New Roman"/>
                <w:sz w:val="20"/>
                <w:szCs w:val="20"/>
                <w:lang w:val="es-ES"/>
              </w:rPr>
            </w:pPr>
            <w:r>
              <w:rPr>
                <w:rFonts w:cs="Times New Roman"/>
                <w:sz w:val="20"/>
                <w:szCs w:val="20"/>
                <w:lang w:val="es-ES"/>
              </w:rPr>
              <w:t>Project mobilization</w:t>
            </w:r>
          </w:p>
        </w:tc>
        <w:tc>
          <w:tcPr>
            <w:tcW w:w="1022" w:type="dxa"/>
            <w:noWrap/>
            <w:hideMark/>
          </w:tcPr>
          <w:p w14:paraId="54CC9740" w14:textId="77777777" w:rsidR="00C47C66" w:rsidRDefault="00C47C66">
            <w:pPr>
              <w:jc w:val="center"/>
              <w:rPr>
                <w:rFonts w:cs="Times New Roman"/>
                <w:sz w:val="20"/>
                <w:szCs w:val="20"/>
                <w:lang w:val="es-ES"/>
              </w:rPr>
            </w:pPr>
            <w:r>
              <w:rPr>
                <w:rFonts w:cs="Times New Roman"/>
                <w:sz w:val="20"/>
                <w:szCs w:val="20"/>
                <w:lang w:val="es-ES"/>
              </w:rPr>
              <w:t>$1,250</w:t>
            </w:r>
          </w:p>
        </w:tc>
      </w:tr>
      <w:tr w:rsidR="00C47C66" w14:paraId="0EC399F1" w14:textId="77777777" w:rsidTr="00C47C66">
        <w:trPr>
          <w:trHeight w:val="300"/>
          <w:jc w:val="center"/>
        </w:trPr>
        <w:tc>
          <w:tcPr>
            <w:tcW w:w="445" w:type="dxa"/>
            <w:noWrap/>
            <w:hideMark/>
          </w:tcPr>
          <w:p w14:paraId="0F0CAC30" w14:textId="77777777" w:rsidR="00C47C66" w:rsidRDefault="00C47C66">
            <w:pPr>
              <w:rPr>
                <w:rFonts w:cs="Times New Roman"/>
                <w:sz w:val="20"/>
                <w:szCs w:val="20"/>
                <w:lang w:val="es-ES"/>
              </w:rPr>
            </w:pPr>
          </w:p>
        </w:tc>
        <w:tc>
          <w:tcPr>
            <w:tcW w:w="7031" w:type="dxa"/>
            <w:hideMark/>
          </w:tcPr>
          <w:p w14:paraId="74366435"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Process control solutions, model development, and delivery</w:t>
            </w:r>
          </w:p>
        </w:tc>
        <w:tc>
          <w:tcPr>
            <w:tcW w:w="1022" w:type="dxa"/>
            <w:noWrap/>
            <w:hideMark/>
          </w:tcPr>
          <w:p w14:paraId="65AF3CFD" w14:textId="77777777" w:rsidR="00C47C66" w:rsidRDefault="00C47C66">
            <w:pPr>
              <w:jc w:val="center"/>
              <w:rPr>
                <w:rFonts w:cs="Times New Roman"/>
                <w:sz w:val="20"/>
                <w:szCs w:val="20"/>
                <w:lang w:val="es-ES"/>
              </w:rPr>
            </w:pPr>
            <w:r>
              <w:rPr>
                <w:rFonts w:cs="Times New Roman"/>
                <w:sz w:val="20"/>
                <w:szCs w:val="20"/>
                <w:lang w:val="es-ES"/>
              </w:rPr>
              <w:t>$1,500</w:t>
            </w:r>
          </w:p>
        </w:tc>
      </w:tr>
      <w:tr w:rsidR="00C47C66" w14:paraId="3A456019" w14:textId="77777777" w:rsidTr="00C47C66">
        <w:trPr>
          <w:trHeight w:val="300"/>
          <w:jc w:val="center"/>
        </w:trPr>
        <w:tc>
          <w:tcPr>
            <w:tcW w:w="445" w:type="dxa"/>
            <w:noWrap/>
            <w:hideMark/>
          </w:tcPr>
          <w:p w14:paraId="00F578D6" w14:textId="77777777" w:rsidR="00C47C66" w:rsidRDefault="00C47C66">
            <w:pPr>
              <w:rPr>
                <w:rFonts w:cs="Times New Roman"/>
                <w:sz w:val="20"/>
                <w:szCs w:val="20"/>
                <w:lang w:val="es-ES"/>
              </w:rPr>
            </w:pPr>
          </w:p>
        </w:tc>
        <w:tc>
          <w:tcPr>
            <w:tcW w:w="7031" w:type="dxa"/>
            <w:hideMark/>
          </w:tcPr>
          <w:p w14:paraId="64296BC1" w14:textId="77777777" w:rsidR="00C47C66" w:rsidRDefault="00C47C66">
            <w:pPr>
              <w:rPr>
                <w:rFonts w:ascii="Times New Roman" w:hAnsi="Times New Roman" w:cs="Times New Roman"/>
                <w:sz w:val="20"/>
                <w:szCs w:val="20"/>
                <w:lang w:val="es-ES"/>
              </w:rPr>
            </w:pPr>
            <w:r>
              <w:rPr>
                <w:rFonts w:cs="Times New Roman"/>
                <w:sz w:val="20"/>
                <w:szCs w:val="20"/>
                <w:lang w:val="es-ES"/>
              </w:rPr>
              <w:t>Sensor initialization and monitoring</w:t>
            </w:r>
          </w:p>
        </w:tc>
        <w:tc>
          <w:tcPr>
            <w:tcW w:w="1022" w:type="dxa"/>
            <w:noWrap/>
            <w:hideMark/>
          </w:tcPr>
          <w:p w14:paraId="2417A5EE" w14:textId="77777777" w:rsidR="00C47C66" w:rsidRDefault="00C47C66">
            <w:pPr>
              <w:jc w:val="center"/>
              <w:rPr>
                <w:rFonts w:cs="Times New Roman"/>
                <w:sz w:val="20"/>
                <w:szCs w:val="20"/>
                <w:lang w:val="es-ES"/>
              </w:rPr>
            </w:pPr>
            <w:r>
              <w:rPr>
                <w:rFonts w:cs="Times New Roman"/>
                <w:sz w:val="20"/>
                <w:szCs w:val="20"/>
                <w:lang w:val="es-ES"/>
              </w:rPr>
              <w:t>$2,250</w:t>
            </w:r>
          </w:p>
        </w:tc>
      </w:tr>
      <w:tr w:rsidR="00C47C66" w14:paraId="598CF836" w14:textId="77777777" w:rsidTr="00C47C66">
        <w:trPr>
          <w:trHeight w:val="300"/>
          <w:jc w:val="center"/>
        </w:trPr>
        <w:tc>
          <w:tcPr>
            <w:tcW w:w="445" w:type="dxa"/>
            <w:noWrap/>
            <w:hideMark/>
          </w:tcPr>
          <w:p w14:paraId="1284613F" w14:textId="77777777" w:rsidR="00C47C66" w:rsidRDefault="00C47C66">
            <w:pPr>
              <w:rPr>
                <w:rFonts w:cs="Times New Roman"/>
                <w:sz w:val="20"/>
                <w:szCs w:val="20"/>
                <w:lang w:val="es-ES"/>
              </w:rPr>
            </w:pPr>
          </w:p>
        </w:tc>
        <w:tc>
          <w:tcPr>
            <w:tcW w:w="7031" w:type="dxa"/>
            <w:hideMark/>
          </w:tcPr>
          <w:p w14:paraId="7B937045"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Implementation of customized control solutions</w:t>
            </w:r>
          </w:p>
        </w:tc>
        <w:tc>
          <w:tcPr>
            <w:tcW w:w="1022" w:type="dxa"/>
            <w:noWrap/>
            <w:hideMark/>
          </w:tcPr>
          <w:p w14:paraId="624704B8" w14:textId="77777777" w:rsidR="00C47C66" w:rsidRDefault="00C47C66">
            <w:pPr>
              <w:jc w:val="center"/>
              <w:rPr>
                <w:rFonts w:cs="Times New Roman"/>
                <w:sz w:val="20"/>
                <w:szCs w:val="20"/>
                <w:lang w:val="es-ES"/>
              </w:rPr>
            </w:pPr>
            <w:r>
              <w:rPr>
                <w:rFonts w:cs="Times New Roman"/>
                <w:sz w:val="20"/>
                <w:szCs w:val="20"/>
                <w:lang w:val="es-ES"/>
              </w:rPr>
              <w:t>$2,650</w:t>
            </w:r>
          </w:p>
        </w:tc>
      </w:tr>
      <w:tr w:rsidR="00C47C66" w14:paraId="61665095" w14:textId="77777777" w:rsidTr="00C47C66">
        <w:trPr>
          <w:trHeight w:val="300"/>
          <w:jc w:val="center"/>
        </w:trPr>
        <w:tc>
          <w:tcPr>
            <w:tcW w:w="445" w:type="dxa"/>
            <w:noWrap/>
            <w:hideMark/>
          </w:tcPr>
          <w:p w14:paraId="101B02A4" w14:textId="77777777" w:rsidR="00C47C66" w:rsidRDefault="00C47C66">
            <w:pPr>
              <w:rPr>
                <w:rFonts w:cs="Times New Roman"/>
                <w:sz w:val="20"/>
                <w:szCs w:val="20"/>
                <w:lang w:val="es-ES"/>
              </w:rPr>
            </w:pPr>
          </w:p>
        </w:tc>
        <w:tc>
          <w:tcPr>
            <w:tcW w:w="7031" w:type="dxa"/>
            <w:hideMark/>
          </w:tcPr>
          <w:p w14:paraId="77410AF1"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Monitoring and Assessment of Control Solutions</w:t>
            </w:r>
          </w:p>
        </w:tc>
        <w:tc>
          <w:tcPr>
            <w:tcW w:w="1022" w:type="dxa"/>
            <w:noWrap/>
            <w:hideMark/>
          </w:tcPr>
          <w:p w14:paraId="154DB6B1" w14:textId="77777777" w:rsidR="00C47C66" w:rsidRDefault="00C47C66">
            <w:pPr>
              <w:jc w:val="center"/>
              <w:rPr>
                <w:rFonts w:cs="Times New Roman"/>
                <w:sz w:val="20"/>
                <w:szCs w:val="20"/>
                <w:lang w:val="es-ES"/>
              </w:rPr>
            </w:pPr>
            <w:r>
              <w:rPr>
                <w:rFonts w:cs="Times New Roman"/>
                <w:sz w:val="20"/>
                <w:szCs w:val="20"/>
                <w:lang w:val="es-ES"/>
              </w:rPr>
              <w:t>$1,650/y</w:t>
            </w:r>
          </w:p>
        </w:tc>
      </w:tr>
      <w:tr w:rsidR="00C47C66" w14:paraId="5A4245BD" w14:textId="77777777" w:rsidTr="00C47C66">
        <w:trPr>
          <w:trHeight w:val="163"/>
          <w:jc w:val="center"/>
        </w:trPr>
        <w:tc>
          <w:tcPr>
            <w:tcW w:w="445" w:type="dxa"/>
            <w:noWrap/>
            <w:hideMark/>
          </w:tcPr>
          <w:p w14:paraId="2D2E4B62" w14:textId="77777777" w:rsidR="00C47C66" w:rsidRDefault="00C47C66">
            <w:pPr>
              <w:rPr>
                <w:rFonts w:cs="Times New Roman"/>
                <w:sz w:val="20"/>
                <w:szCs w:val="20"/>
                <w:lang w:val="es-ES"/>
              </w:rPr>
            </w:pPr>
          </w:p>
        </w:tc>
        <w:tc>
          <w:tcPr>
            <w:tcW w:w="7031" w:type="dxa"/>
            <w:hideMark/>
          </w:tcPr>
          <w:p w14:paraId="640EAD9D" w14:textId="77777777" w:rsidR="00C47C66" w:rsidRDefault="00C47C66">
            <w:pPr>
              <w:jc w:val="left"/>
              <w:rPr>
                <w:rFonts w:asciiTheme="minorHAnsi" w:hAnsiTheme="minorHAnsi"/>
                <w:sz w:val="20"/>
                <w:szCs w:val="20"/>
              </w:rPr>
            </w:pPr>
          </w:p>
        </w:tc>
        <w:tc>
          <w:tcPr>
            <w:tcW w:w="1022" w:type="dxa"/>
            <w:noWrap/>
            <w:hideMark/>
          </w:tcPr>
          <w:p w14:paraId="22275706" w14:textId="77777777" w:rsidR="00C47C66" w:rsidRDefault="00C47C66">
            <w:pPr>
              <w:jc w:val="left"/>
              <w:rPr>
                <w:rFonts w:asciiTheme="minorHAnsi" w:hAnsiTheme="minorHAnsi"/>
                <w:sz w:val="20"/>
                <w:szCs w:val="20"/>
              </w:rPr>
            </w:pPr>
          </w:p>
        </w:tc>
      </w:tr>
      <w:tr w:rsidR="00C47C66" w14:paraId="090AF11E" w14:textId="77777777" w:rsidTr="00C47C66">
        <w:trPr>
          <w:trHeight w:val="300"/>
          <w:jc w:val="center"/>
        </w:trPr>
        <w:tc>
          <w:tcPr>
            <w:tcW w:w="7476" w:type="dxa"/>
            <w:gridSpan w:val="2"/>
            <w:noWrap/>
            <w:hideMark/>
          </w:tcPr>
          <w:p w14:paraId="3B7A4538" w14:textId="77777777" w:rsidR="00C47C66" w:rsidRDefault="00C47C66">
            <w:pPr>
              <w:rPr>
                <w:rFonts w:ascii="Times New Roman" w:hAnsi="Times New Roman" w:cs="Times New Roman"/>
                <w:b/>
                <w:bCs/>
                <w:sz w:val="24"/>
                <w:lang w:val="es-ES"/>
              </w:rPr>
            </w:pPr>
            <w:r>
              <w:rPr>
                <w:rFonts w:cs="Times New Roman"/>
                <w:b/>
                <w:bCs/>
                <w:lang w:val="es-ES"/>
              </w:rPr>
              <w:t>Essential Packages for Monitoring</w:t>
            </w:r>
          </w:p>
        </w:tc>
        <w:tc>
          <w:tcPr>
            <w:tcW w:w="1022" w:type="dxa"/>
            <w:noWrap/>
            <w:hideMark/>
          </w:tcPr>
          <w:p w14:paraId="5CBE3BDA" w14:textId="77777777" w:rsidR="00C47C66" w:rsidRDefault="00C47C66">
            <w:pPr>
              <w:jc w:val="center"/>
              <w:rPr>
                <w:rFonts w:cs="Times New Roman"/>
                <w:b/>
                <w:bCs/>
                <w:sz w:val="20"/>
                <w:szCs w:val="20"/>
                <w:lang w:val="es-ES"/>
              </w:rPr>
            </w:pPr>
            <w:r>
              <w:rPr>
                <w:rFonts w:cs="Times New Roman"/>
                <w:b/>
                <w:bCs/>
                <w:sz w:val="20"/>
                <w:szCs w:val="20"/>
                <w:lang w:val="es-ES"/>
              </w:rPr>
              <w:t>$3,600/y</w:t>
            </w:r>
          </w:p>
        </w:tc>
      </w:tr>
      <w:tr w:rsidR="00C47C66" w14:paraId="67432BDB" w14:textId="77777777" w:rsidTr="00C47C66">
        <w:trPr>
          <w:trHeight w:val="600"/>
          <w:jc w:val="center"/>
        </w:trPr>
        <w:tc>
          <w:tcPr>
            <w:tcW w:w="445" w:type="dxa"/>
            <w:noWrap/>
            <w:hideMark/>
          </w:tcPr>
          <w:p w14:paraId="03D0B3FD" w14:textId="77777777" w:rsidR="00C47C66" w:rsidRDefault="00C47C66">
            <w:pPr>
              <w:rPr>
                <w:rFonts w:cs="Times New Roman"/>
                <w:b/>
                <w:bCs/>
                <w:sz w:val="20"/>
                <w:szCs w:val="20"/>
                <w:lang w:val="es-ES"/>
              </w:rPr>
            </w:pPr>
          </w:p>
        </w:tc>
        <w:tc>
          <w:tcPr>
            <w:tcW w:w="7031" w:type="dxa"/>
          </w:tcPr>
          <w:p w14:paraId="7895AB34" w14:textId="77777777" w:rsidR="00C47C66" w:rsidRPr="005C505E" w:rsidRDefault="00C47C66">
            <w:pPr>
              <w:rPr>
                <w:rFonts w:ascii="Times New Roman" w:hAnsi="Times New Roman" w:cs="Times New Roman"/>
                <w:sz w:val="20"/>
                <w:szCs w:val="20"/>
                <w:lang w:val="en-US"/>
              </w:rPr>
            </w:pPr>
            <w:r w:rsidRPr="005C505E">
              <w:rPr>
                <w:rFonts w:cs="Times New Roman"/>
                <w:sz w:val="20"/>
                <w:szCs w:val="20"/>
                <w:lang w:val="en-US"/>
              </w:rPr>
              <w:t>Controller status module, soft sensor module, equipment monitoring, and process monitoring module ($1,200 per module)</w:t>
            </w:r>
          </w:p>
          <w:p w14:paraId="20D5CFDF" w14:textId="77777777" w:rsidR="00C47C66" w:rsidRPr="005C505E" w:rsidRDefault="00C47C66">
            <w:pPr>
              <w:rPr>
                <w:rFonts w:cs="Times New Roman"/>
                <w:sz w:val="20"/>
                <w:szCs w:val="20"/>
                <w:lang w:val="en-US"/>
              </w:rPr>
            </w:pPr>
          </w:p>
        </w:tc>
        <w:tc>
          <w:tcPr>
            <w:tcW w:w="1022" w:type="dxa"/>
            <w:noWrap/>
            <w:hideMark/>
          </w:tcPr>
          <w:p w14:paraId="459459BB" w14:textId="77777777" w:rsidR="00C47C66" w:rsidRDefault="00C47C66">
            <w:pPr>
              <w:jc w:val="center"/>
              <w:rPr>
                <w:rFonts w:cs="Times New Roman"/>
                <w:sz w:val="20"/>
                <w:szCs w:val="20"/>
                <w:lang w:val="es-ES"/>
              </w:rPr>
            </w:pPr>
            <w:r>
              <w:rPr>
                <w:rFonts w:cs="Times New Roman"/>
                <w:sz w:val="20"/>
                <w:szCs w:val="20"/>
                <w:lang w:val="es-ES"/>
              </w:rPr>
              <w:t>$1,200/y</w:t>
            </w:r>
          </w:p>
        </w:tc>
      </w:tr>
    </w:tbl>
    <w:p w14:paraId="16F650FE" w14:textId="77777777" w:rsidR="00C47C66" w:rsidRDefault="00C47C66" w:rsidP="00C47C66">
      <w:pPr>
        <w:rPr>
          <w:sz w:val="24"/>
          <w:lang w:val="en-US"/>
        </w:rPr>
      </w:pPr>
      <w:r>
        <w:br w:type="page"/>
      </w:r>
    </w:p>
    <w:p w14:paraId="31B199FB" w14:textId="056CFA1E" w:rsidR="00C54635" w:rsidRDefault="00C54635" w:rsidP="00581462"/>
    <w:p w14:paraId="12C007EC" w14:textId="518A61CC" w:rsidR="00C54635" w:rsidRDefault="000139BC" w:rsidP="00C54635">
      <w:pPr>
        <w:pStyle w:val="Heading1"/>
        <w:ind w:left="431" w:hanging="431"/>
      </w:pPr>
      <w:bookmarkStart w:id="179" w:name="_Toc149134851"/>
      <w:r>
        <w:t>Vertical farming</w:t>
      </w:r>
      <w:bookmarkEnd w:id="179"/>
    </w:p>
    <w:p w14:paraId="6D4F403B" w14:textId="77777777" w:rsidR="000139BC" w:rsidRPr="00C35072" w:rsidRDefault="000139BC" w:rsidP="000139BC">
      <w:pPr>
        <w:rPr>
          <w:rFonts w:ascii="Calibri" w:hAnsi="Calibri" w:cs="Calibri"/>
          <w:lang w:val="es-ES"/>
        </w:rPr>
      </w:pPr>
      <w:r w:rsidRPr="00D75775">
        <w:t xml:space="preserve">Market for nitrogen- and phosphate- based fertilizers recovered from the wastewater treatment and urine-diversion systems including (i) K-struvite, (ii) urine precipitate-Ca and (iii) urine liquid concentrate to be sold at prices comparable to other commercially available fertilizers is limited </w:t>
      </w:r>
      <w:r w:rsidRPr="00D75775">
        <w:fldChar w:fldCharType="begin"/>
      </w:r>
      <w:r w:rsidRPr="00D75775">
        <w:instrText xml:space="preserve"> ADDIN ZOTERO_ITEM CSL_CITATION {"citationID":"MuuCzEGX","properties":{"formattedCitation":"(Chipako &amp; Randall, 2020)","plainCitation":"(Chipako &amp; Randall, 2020)","noteIndex":0},"citationItems":[{"id":417,"uris":["http://zotero.org/users/9713157/items/PYP3WW2Q"],"itemData":{"id":417,"type":"article-journal","abstract":"The aim of this work was to design a decentralized system for urine collection and fertilizer production within the City of Cape Town. Evaluating the effects of transportation logistics of source-separated urine collection and treatment formed the main modelling portion of this objective. It was determined that the decentralized approach to urine treatment exhibited several advantages over biological nutrient removal (BNR) at conventional wastewater treatment plants. These advantages included lower greenhouse gas emissions and energy expenditure for a similar operating cost. It was found that a positive net present value was achieved if the recovered fertilizer was sold at prices comparable to commercially available liquid fertilizers, with similar nitrogen content. Moreover, it was shown that if urine was collected from shopping malls in Cape Town, the liquid fertilizer produced would only need to be sold at $1.57/L to breakeven over a five-year period. Conversely, it was found that there was only a market for about 10% of the recovered liquid fertilizer which could be sold as a niche fertilizer ($10.5/L) but the remaining 90% of recovered liquid fertilizer would only need to be sold at a bulk value of $0.67/L over a five-year period to breakeven.","container-title":"Journal of Water Process Engineering","DOI":"10.1016/j.jwpe.2020.101383","ISSN":"22147144","issue":"May","note":"publisher: Elsevier","page":"101383","title":"Investigating the feasibility and logistics of a decentralized urine treatment and resource recovery system","volume":"37","author":[{"family":"Chipako","given":"T. L."},{"family":"Randall","given":"D. G."}],"issued":{"date-parts":[["2020"]]}}}],"schema":"https://github.com/citation-style-language/schema/raw/master/csl-citation.json"} </w:instrText>
      </w:r>
      <w:r w:rsidRPr="00D75775">
        <w:fldChar w:fldCharType="separate"/>
      </w:r>
      <w:r w:rsidRPr="00D75775">
        <w:t>(Chipako &amp; Randall, 2020)</w:t>
      </w:r>
      <w:r w:rsidRPr="00D75775">
        <w:fldChar w:fldCharType="end"/>
      </w:r>
      <w:r w:rsidRPr="00D75775">
        <w:t>. In the present study the wastewater reuse infrastructure integrates a vertical farm based on hydroponic soil-less culture allowing for the application of the fertilizers</w:t>
      </w:r>
      <w:r w:rsidRPr="00C45AA4">
        <w:t xml:space="preserve"> to produce vegetables in the urban environment. Hydroponic systems are capable of drastically reducing water consumption in comparison to open field agriculture, as well as cutting supply chain emissions, and facilitating cultivation in all environments</w:t>
      </w:r>
      <w:r>
        <w:t xml:space="preserve"> </w:t>
      </w:r>
      <w:r>
        <w:fldChar w:fldCharType="begin"/>
      </w:r>
      <w:r>
        <w:instrText xml:space="preserve"> ADDIN ZOTERO_ITEM CSL_CITATION {"citationID":"cjq0BLTP","properties":{"formattedCitation":"(Al-Kodmany, 2018; Avgoustaki &amp; Xydis, 2020; Bafort et al., 2022; Burak &amp; Margat, 2016; Clark &amp; Mousavi-Avval, 2022; Donnell et al., 2011; Joseph &amp; Muthuchamy, 2014; Kahu et al., s.d.; Kalantari et al., 2018; Kawser et al., 2017; Lam et al., 2015; Linsley-Noakes et al., 2006; Maboko, 2013; Magwaza, 2020; P. Hilton et al., s.d.; Son et al., 2020, p. 20; Van Gerrewey et al., 2021)","plainCitation":"(Al-Kodmany, 2018; Avgoustaki &amp; Xydis, 2020; Bafort et al., 2022; Burak &amp; Margat, 2016; Clark &amp; Mousavi-Avval, 2022; Donnell et al., 2011; Joseph &amp; Muthuchamy, 2014; Kahu et al., s.d.; Kalantari et al., 2018; Kawser et al., 2017; Lam et al., 2015; Linsley-Noakes et al., 2006; Maboko, 2013; Magwaza, 2020; P. Hilton et al., s.d.; Son et al., 2020, p. 20; Van Gerrewey et al., 2021)","noteIndex":0},"citationItems":[{"id":611,"uris":["http://zotero.org/users/9713157/items/2XTKFS6B"],"itemData":{"id":611,"type":"article-journal","abstract":"This paper discusses the emerging need for vertical farms by examining issues related to food security, urban population growth, farmland shortages, “food miles”, and associated greenhouse gas (GHG) emissions. Urban planners and agricultural leaders have argued that cities will need to produce food internally to respond to demand by increasing population and to avoid paralyzing congestion, harmful pollution, and unaffordable food prices. The paper examines urban agriculture as a solution to these problems by merging food production and consumption in one place, with the vertical farm being suitable for urban areas where available land is limited and expensive. Luckily, recent advances in greenhouse technologies such as hydroponics, aeroponics, and aquaponics have provided a promising future to the vertical farm concept. These high-tech systems represent a paradigm shift in farming and food production and offer suitable and efﬁcient methods for city farming by minimizing maintenance and maximizing yield. Upon reviewing these technologies and examining project prototypes, we ﬁnd that these efforts may plant the seeds for the realization of the vertical farm. The paper, however, closes by speculating about the consequences, advantages, and disadvantages of the vertical farm’s implementation. Economic feasibility, codes, regulations, and a lack of expertise remain major obstacles in the path to implementing the vertical farm.","language":"en","page":"36","source":"Zotero","title":"The Vertical Farm: A Review of Developments and Implications for the Vertical City","author":[{"family":"Al-Kodmany","given":"Kheir"}],"issued":{"date-parts":[["2018"]]}}},{"id":590,"uris":["http://zotero.org/users/9713157/items/LRLNZH7C"],"itemData":{"id":590,"type":"article-journal","abstract":"In recent years, a new urban environment in the large metropolitan areas, the so-called “megacities”, has emerged. It is estimated that more than ﬁve billion people will be located in urban areas by 2030. Many projects have been initiated in the megacities to support the new ecosystem services in providing the most sustainable and eﬃcient food supply solutions, as well as for transporting fresh and clean vegetables. One of the most important focus areas is research on energy sustainability, including how to optimize energy eﬃciency to meet the needs of citizens and companies. Indoor urban vertical farming (IUVF) is one of the greatest achievements of our time in agriculture, as it is entirely focused on meeting the food needs of people living in urban areas with the lowest environmental and energy costs. IUVF creates a new foundation in the urban food production system, providing opportunities for many other sustainable activities, such as energy and grey water recycling, but beyond all, it helps citizens to have access in fresh and nutritious fruits and vegetables and to become more creative building up their skills regarding sustainable food production. In this study, the internal rate of return (IRR) and the net present value (NPV) indexes were used to compare IUVF and greenhouse (GH) facilities under various ﬁnancing schemes. Consistent with similar studies, this research also conﬁrms that IUVF is much more proﬁtable for investors, saving signiﬁcant resources compared to GHs.","language":"en","page":"18","source":"Zotero","title":"Indoor Vertical Farming in the Urban Nexus Context: Business Growth and Resource Savings","author":[{"family":"Avgoustaki","given":"Dafni Despoina"},{"family":"Xydis","given":"George"}],"issued":{"date-parts":[["2020"]]}}},{"id":594,"uris":["http://zotero.org/users/9713157/items/B79Z75F7"],"itemData":{"id":594,"type":"article-journal","abstract":"Vertical farming is considered as a potential solution to increase yield while decreasing resource use and pesticide impacts compared to conventional agriculture. However, the proﬁtability of cultivating ordinary leafy green crops with low market prices in vertical farming is debated. We studied the agronomic feasibility and viability of growing a medicinal plant—Euphorbia peplus—for its ingenol-mebutate content in a modiﬁed shipping container farm as an alternative crop cultivation system. The impacts of three hydroponic substrates, three light intensities, three plant localizations and two surface areas on E. peplus yield and cost were tested in several scenarios. The optimization of biomass yield and area surface decreased the cultivation cost, with fresh crop cost per kg ranging from €185 to €59. Three ingenol-mebutate extraction methods were tested. The best extraction yields and cheapest method can both be attributed to ethyl acetate at 120 ◦C, with a yield of 43.8 mg/kg at a cost of €38 per mg. Modeling of the proﬁtability of a pharmaceutical gel based on ingenol-mebutate showed that economic feasibility was difﬁcult to reach, but some factors could rapidly increase the proﬁtability of this production.","language":"en","page":"20","source":"Zotero","title":"The Agro-Economic Feasibility of Growing the Medicinal Plant Euphorbia peplus in a Modified Vertical Hydroponic Shipping Container","author":[{"family":"Bafort","given":"Françoise"},{"family":"Kohnen","given":"Stephan"},{"family":"Maron","given":"Etienne"},{"family":"Bouhadada","given":"Ayoub"},{"family":"Ancion","given":"Nicolas"},{"family":"Crutzen","given":"Nathalie"},{"family":"Jijakli","given":"M Haïssam"}],"issued":{"date-parts":[["2022"]]}}},{"id":509,"uris":["http://zotero.org/users/9713157/items/5IJ6U8VL"],"itemData":{"id":509,"type":"article-journal","abstract":"The Mediterranean Region exhibits significant contrasts in its demographic and hydrologic features that have shaped the water management policies of the Mediterranean countries. Although awareness is raising with respect to sustainable water management, the extent to which it is applied in practice is debatable. Use conflicts and non-renewable water extraction in water scarce part of the region like the Southern and Eastern rim countries are exposed as overriding management issues. Furthermore climatic variations are superimposed on natural hydro-stress and water dependency on external resources in most of the cases. Decision-making process needs measurable, comparable and reliable tools in order to be able to make trade-offs when facing conflicting issues. Indicators are valuable tools for understanding the trends and challenges encountered in water resources management. The Contracting Parties to the Barcelona Convention adopted, in November 2005, the Mediterranean Strategy for Sustainable Development (MSSD). Integrated water resources and demand management constitute the first priority among the range of actions of the adopted strategy. Increasing efficiency by reducing losses and wasteful use is expected to help stabilise water demand in the Southern and Eastern part of the Mediterranean countries. In this paper, an assessment of the existing water management concepts and policies in Mediterranean countries will be presented based on sustainable development indicators related to water management.","container-title":"Water Resources Management","DOI":"10.1007/s11269-016-1389-4","ISSN":"0920-4741, 1573-1650","issue":"15","journalAbbreviation":"Water Resour Manage","language":"en","page":"5779-5797","source":"DOI.org (Crossref)","title":"Water Management in the Mediterranean Region: Concepts and Policies","title-short":"Water Management in the Mediterranean Region","volume":"30","author":[{"family":"Burak","given":"Selmin"},{"family":"Margat","given":"Jean"}],"issued":{"date-parts":[["2016",12]]}}},{"id":528,"uris":["http://zotero.org/users/9713157/items/6ZKF7Z9D"],"itemData":{"id":528,"type":"article-journal","abstract":"The global warming potential (GWP) of organic strawberries (Fragaria × ananassa) grown under high tunnels in Kentucky, USA, was assessed using life cycle assessment (LCA) methodology. The site, part of the Berea College Farm, had been under organic crop management for two decades. The GWP was calculated as 0.57 kg CO2-eq per kg of strawberries with the combined impact of the aluminum and plastic manufacturing accounting for 44% of the total and the direct production activities, including labor, accounting for another 28%. The average yields of 18,990 kg/ha of fresh fruit over the two years (2020–2021) were comparable to those typically reported in the southeastern USA for conventional production, but opportunities to increase strawberry yields in high tunnels without increasing inputs should be explored to reduce the GWP. Future research should also measure the GWP of production in controlled-environment agriculture (CEA) systems, particularly plant factories with artificial lighting (PFALs), to compare the greenhouse gas emissions of strawberries grown with these technologies to those produced using the simple, high-tunnel method.","container-title":"Sustainability","DOI":"10.3390/su14031778","ISSN":"2071-1050","issue":"3","journalAbbreviation":"Sustainability","language":"en","page":"1778","source":"DOI.org (Crossref)","title":"Global Warming Potential of Organic Strawberry Production under Unheated High Tunnels in Kentucky, USA","volume":"14","author":[{"family":"Clark","given":"Sean"},{"family":"Mousavi-Avval","given":"Seyed Hashem"}],"issued":{"date-parts":[["2022",2,4]]}}},{"id":565,"uris":["http://zotero.org/users/9713157/items/4VCSNMVU"],"itemData":{"id":565,"type":"article-journal","container-title":"Columbus, OH","journalAbbreviation":"Columbus, OH","title":"Hydroponic Greenhouse Lettuce Enterprise Budget","volume":"28","author":[{"family":"Donnell","given":"M"},{"family":"Short","given":"T"},{"family":"Moore","given":"R"},{"family":"Draper","given":"C"}],"issued":{"date-parts":[["2011"]]}}},{"id":593,"uris":["http://zotero.org/users/9713157/items/DECV3QQK"],"itemData":{"id":593,"type":"article-journal","abstract":"There is a need for low cost, readily available, simple, attractive technologies which can utilize space and water efficiently to increase the productivity in agriculture. Simplified hydroponics is one such option which does not require costly facilities, high running cost and intensive care. This study is an attempt to develop certain low cost aggregate hydroponic techniques for tomato production under naturally ventilated polyhouse located in Precision Farming Development Centre, Tamil Nadu Agricultural University. The experiment was laid out in a factorial randomized block design replicated thrice. Three different hydroponic systems, i.e., tray, trough &amp; pot and three different media combinations, i.e., cocopeat+gravel+silex stone, cocopeat+pebble+silex stone &amp; cocopeat+perlite+silex stone, constituted the factors of the treatments. The maximum yield (4.9 kg/plant) was observed for the treatment trough with cocopeat+gravel+silex stone (T4) followed by trough with cocopeat+perlite+silex stone (T6) and trough with cocopeat+pebble+silex stone (T5) with values 4.2 and 3.9 kg/ plant respectively. The highest productivity obtained from the treatment T4 was 245.3 t/ha. The treatment T2 (tray with cocopeat+pebble+silex stone) yielded least (2.8kg/plant) with a productivity of 138.3 t/ha. The highest total soluble solids (12.5°brix) was recorded for the treatment T4 followed by T6 (10.9°brix) and T5 (10.5°brix) and the lowest (8.3°brix) was recorded for the treatment T1 (tray with cocopeat+gravel+silex stone. Regarding colour values all hydroponic treatments showed a* / b* values greater than 0.95 indicating full maturity. L* value was also highest for T4 (44.45). The highest (benefit cost) B/C ratio (4.52) was obtained for the same treatment T4. All hydroponic treatment worked out B/C ratio greater than 1.5. Regarding productivity, quality and economics, the treatment T4 trough with cocopeat+gravel+silex stone (in the ratio 2:1:1v / v) performed best and can be adopted for commercial production of tomato.","container-title":"Indian Journal of Science and Technology","language":"en","page":"9","source":"Zotero","title":"Productivity, Quality and Economics of Tomato (Lycopersicon esculentum Mill.) Cultivation in Aggregate Hydroponics – A Case Study from Coimbatore Region of Tamil Nadu","volume":"7","author":[{"family":"Joseph","given":"Asha"},{"family":"Muthuchamy","given":"I"}],"issued":{"date-parts":[["2014"]]}}},{"id":573,"uris":["http://zotero.org/users/9713157/items/BKFTKN99"],"itemData":{"id":573,"type":"article-journal","abstract":"The interest in organic farming and organically produced products is increasing every year in Estonia. In 2003 the trial with four widely grown strawberry cultivars: ‘Polka’, ‘Bounty’, ‘Korona’ and ‘Senga Sengana’ in two variants, the organic and the conventional, was established at the Polli Horticultural Research Centre. The objective of this study was to assess the strawberry cultivars in organic and conventional growing with regard to their yield and berry quality. No significant differences in commercial and defective yield per plant between two growing variants were observed in 2004, but the commercial yields were significantly higher in the conventional variant in 2005 and 2006. It was noted that organically grown strawberries had a higher content of soluble solids, but a lower content of ascorbic acid comparing with conventionally grown strawberries. Due to its good productivity and high content of soluble solids and ascorbic acid, ‘Bounty’ was the most profitable cultivar in this study, and appeared highly suitable for organic cultivation.","language":"en","page":"6","source":"Zotero","title":"Effect of cultivars and different growing technologies on strawberry yield and fruit quality","author":[{"family":"Kahu","given":"K"},{"family":"Klaas","given":"L"},{"family":"Kikas","given":"A"}]}},{"id":609,"uris":["http://zotero.org/users/9713157/items/LABQBPIW"],"itemData":{"id":609,"type":"article-journal","abstract":"As the world population continues to grow at a rapid rate, accompanied by a substantial growth in food demand which is expected to transpire in the next 50 years, 80 % of the population will be living in urban areas. In order to feed this growing population, there is a need for sustainable urban food. Producing sustainable urban food requires considering all factors of sustainability collectively including, environmental, social and economic advancement. A new method that has been proposed to address the issue of sustainability and to meet the growing food demand is, designing and implementing vertical farms. Vertical farming is a concept that involves cultivating plants with livestock on vertically inclined surfaces such as in skyscrapers in urban areas, where there is a lack of available land and space. However, there is a paucity of information and a limited number of published critical reviews on Vertical farming in urban areas. This study, in an attempt to review the major opportunities and challenges of Vertical Farming, uses the framework of sustainability to examine the role of it in prospective food provision in cities. This study is a critical review of 60 documents from related published papers from relevant journals and scientific online databases. Vertical Farming can be potentially beneficial in increasing food production, maintaining high quality and safety and contributing to sustainable urban farming. Well-known advantages of growing food within the urban territory can be beneficial environmentally, socially and economically. Vertical farms can also provide solutions for increasing food security worldwide.","container-title":"Journal of Landscape Ecology","DOI":"10.1515/jlecol-2017-0016","ISSN":"1805-4196","issue":"1","language":"en","page":"35-60","source":"DOI.org (Crossref)","title":"Opportunities and Challenges in Sustainability of Vertical Farming: A Review","title-short":"Opportunities and Challenges in Sustainability of Vertical Farming","volume":"11","author":[{"family":"Kalantari","given":"Fatemeh"},{"family":"Tahir","given":"Osman Mohd"},{"family":"Joni","given":"Raheleh Akbari"},{"family":"Fatemi","given":"Ezaz"}],"issued":{"date-parts":[["2018",1,1]]}}},{"id":516,"uris":["http://zotero.org/users/9713157/items/PU8A7AC4"],"itemData":{"id":516,"type":"article-journal","container-title":"American Journal of Agricultural Science, Engineering, and Technology","DOI":"https://doi.org/10.54536/ajaset.v4i1.41","issue":"1","page":"1-12","title":"Optimizing planting density of lettuce (Lactuca sativa) with tilapia (Oreochromis niloticus)","volume":"4","author":[{"family":"Kawser","given":"Robiul"},{"family":"Hossain","given":"Md Amzad"},{"family":"Yeasmin","given":"MST. Fahamida"}],"issued":{"date-parts":[["2017"]]}}},{"id":596,"uris":["http://zotero.org/users/9713157/items/2R57LHK5"],"itemData":{"id":596,"type":"article-journal","abstract":"To address issues of poor sanitation and water scarcity in developing countries, innovative wastewater management systems should be proposed, based on considerations of life cycle and local environmental impacts. Source-separation separates urine, feces, and gray water, enhancing the reuse of nutrients, and is considered a promising wastewater treatment method. This study evaluates the life cycle and local environmental impacts of source-separation systems. Each system was set to achieve the same efﬂuent quality as the functional unit. Four scenarios were examined: offsite treatment (B1), onsite treatment (B2), source-separation (A1), and pour-ﬂush toilet use (A2). The study area was a hypothetical village in the municipality of Tianjin in China, which has experienced severe water shortages and poor sanitation. Life cycle impacts such as global warming, acidiﬁcation, and eutrophication were evaluated using a life cycle assessment (LCA) framework, and direct water use was evaluated as the local impact. The scenarios enhancing nutrient recovery (B2 and A2) showed signiﬁcant beneﬁt by avoiding mineral fertilizer use; however, the source-separation system (A1) showed the best performance in terms of life cycle environmental impacts, which supports the ﬁndings of several previous LCA studies with similar system boundaries. Within the selected framework and assumptions, the results show that the sourceseparation system had the best environmental performance in terms of direct water use and the lifecycle impact categories.","container-title":"Journal of Cleaner Production","DOI":"10.1016/j.jclepro.2015.04.126","ISSN":"09596526","journalAbbreviation":"Journal of Cleaner Production","language":"en","page":"185-198","source":"DOI.org (Crossref)","title":"Comparative environmental impacts of source-separation systems for domestic wastewater management in rural China","volume":"104","author":[{"family":"Lam","given":"Lauho"},{"family":"Kurisu","given":"Kiyo"},{"family":"Hanaki","given":"Keisuke"}],"issued":{"date-parts":[["2015",10]]}}},{"id":517,"uris":["http://zotero.org/users/9713157/items/G3ZB4JPJ"],"itemData":{"id":517,"type":"paper-conference","container-title":"Acta Horticulturae","DOI":"10.17660/ActaHortic.2006.708.63","ISBN":"2406-6168","note":"issue: 708\njournalAbbreviation: ActaHortic.","page":"365-370","publisher":"International Society for Horticultural Science (ISHS), Leuven, Belgium","title":"HIGH DENSITY, VERTICAL HYDROPONICS GROWING SYSTEM FOR STRAWBERRIES","URL":"https://doi.org/10.17660/ActaHortic.2006.708.63","author":[{"family":"Linsley-Noakes","given":"G."},{"family":"Wilken","given":"L."},{"family":"Villiers","given":"S.","non-dropping-particle":"de"}],"issued":{"date-parts":[["2006",5,31]]}}},{"id":519,"uris":["http://zotero.org/users/9713157/items/IHIPIFE7"],"itemData":{"id":519,"type":"paper-conference","container-title":"Acta Horticulturae","DOI":"10.17660/ActaHortic.2013.1007.59","ISBN":"2406-6168","note":"issue: 1007\njournalAbbreviation: ActaHortic.","page":"515-521","publisher":"International Society for Horticultural Science (ISHS), Leuven, Belgium","title":"EFFECT OF PLANT DENSITY AND HARVESTING FREQUENCY ON YIELD COMPONENTS OF HYDROPONICALLY GROWN MUSTARD SPINACH (BRASSICA JUNCEA)","URL":"https://doi.org/10.17660/ActaHortic.2013.1007.59","author":[{"family":"Maboko","given":"M.M."}],"issued":{"date-parts":[["2013",9,20]]}}},{"id":568,"uris":["http://zotero.org/users/9713157/items/8245HVPJ"],"itemData":{"id":568,"type":"article-journal","abstract":"Water scarcity, nutrient-depleted soils and pollution continue to be a major challenge worldwide and these are likely to worsen with increasing global populations particularly, in urban areas. As a result, environmental and public health problems may arise from the insufﬁcient provision of sanitation and wastewater disposal facilities. Because of this, a paradigm shifts with regard to the sustainable management of waste disposal in a manner that could protect the environment at the same time beneﬁts society by allowing nutrient recovery and reuse for food production is required. Hence, the use of urban wastewater for agricultural irrigation has more potential, especially when incorporating the reuse of nutrients like nitrogen and phosphorous, which are essential for crop production. Among the current treatment technologies applied in urban wastewater reuse for agriculture, hydroponic system is identiﬁed as one of the alternative technology that can be integrated with wastewater treatment. The integration of hydroponic system with municipal wastewater treatment has the advantage of reducing costs in terms of pollutants removal while reducing maintenance and energy costs required for conventional wastewater treatment. The efﬁciency of a hydroponic system with regard to municipal wastewater reuse is mainly linked to its capacity to allow continuous use of wastewater through the production of agricultural crops and the removal of pollutants/nutrients (nitrogen and phosphorus), resulting to increased food security and environmental protection. Moreover, the suitability of hydroponic system for wastewater treatment is derived from its capacity to minimize associated health risks to farmers, harvested crop and consumers, that may arise through contact with wastewater.","container-title":"Science of the Total Environment","language":"en","page":"13","source":"Zotero","title":"Hydroponic technology as decentralised system for domestic wastewater treatment and vegetable production in urban agriculture: A review","author":[{"family":"Magwaza","given":"Shirly Tentile"}],"issued":{"date-parts":[["2020"]]}}},{"id":607,"uris":["http://zotero.org/users/9713157/items/YW82YRVR"],"itemData":{"id":607,"type":"article-journal","container-title":"Environmental Science &amp; Technology","DOI":"https://doi.org/10.1021/acs.est.0c04195","issue":"1","page":"593-603","title":"Life Cycle Assessment of Urine Diversion and Conversion to Fertilizer Products at the City Scale","volume":"55","author":[{"family":"P. Hilton","given":"Stephen"},{"family":"A. Keoleian","given":"Gregory"},{"family":"T. Daigger","given":"Glen"},{"family":"Zhou","given":"Bowen"},{"family":"G. Love","given":"Nancy"}]}},{"id":586,"uris":["http://zotero.org/users/9713157/items/28U5N9ZG"],"itemData":{"id":586,"type":"chapter","abstract":"Hydroponic systems, such as the deep flow technique nutrient film technique or aeroponic systems, are essential tools in plant factories. For adequate management of water and nutrients in the hydroponic system, the electrical conductivity (EC), pH, dissolved oxygen, and temperature should be measured. Because ion concentrations in the nutrient solutions change with time, resulting in a nutrient imbalance in closed hydroponic systems, real-time measurements of all nutrients are required, but such measurements are not available due to technical problems. Instead, EC-based hydroponic systems are used in commercial farms. Periodical analysis of nutrient solutions and adjustment of nutrient ratios can improve the nutrient balance. As an advanced method, ion-selective electrodes and artificial neural networks can be efficient tools for estimating the concentration of each ion. For stable crop production, disinfection systems using filters, heat, ozone, and ultraviolet radiation are required in hydroponic systems.","container-title":"Plant Factory (Second Edition)","ISBN":"978-0-12-816691-8","note":"DOI: 10.1016/B978-0-12-816691-8.00020-0","page":"273-283","publisher":"Academic Press","title":"Chapter 20 - Hydroponic systems","URL":"https://www.sciencedirect.com/science/article/pii/B9780128166918000200","author":[{"family":"Son","given":"Jung Eek"},{"family":"Kim","given":"Hak Jin"},{"family":"Ahn","given":"Tae In"}],"editor":[{"family":"Kozai","given":"Toyoki"},{"family":"Niu","given":"Genhua"},{"family":"Takagaki","given":"Michiko"}],"issued":{"date-parts":[["2020",1,1]]}},"locator":"20"},{"id":608,"uris":["http://zotero.org/users/9713157/items/AHBE64HG"],"itemData":{"id":608,"type":"article-journal","abstract":"Vertical farming is on its way to becoming an addition to conventional agricultural practices, improving sustainable food production for the growing world population under increasing climate stress. While the early development of vertical farming systems mainly focused on technological advancement through design innovation, the automation of hydroponic cultivation, and advanced LED lighting systems, more recent studies focus on the resilience and circularity of vertical farming. These sustainability objectives are addressed by investigating water quality and microbial life in a hydroponic cultivation context. Plant growth-promoting rhizobacteria (PGPR) have been shown to improve plant performance and resilience to biotic and abiotic stresses. The application of PGPRs to plant-growing media increases microbial functional diversity, creating opportunities to improve the circularity and resilience of vertical farming systems by reducing the dependency on chemical fertilizers and crop protection products. Here, we give a brief historical overview of vertical farming, review its opportunities and challenges in an economic, environmental, social, and political context, and discuss advances in exploiting the rhizosphere microbiome in hydroponic cultivation systems.","container-title":"Agronomy","DOI":"10.3390/agronomy12010002","ISSN":"2073-4395","issue":"1","journalAbbreviation":"Agronomy","language":"en","page":"2","source":"DOI.org (Crossref)","title":"Vertical Farming: The Only Way Is Up?","title-short":"Vertical Farming","volume":"12","author":[{"family":"Van Gerrewey","given":"Thijs"},{"family":"Boon","given":"Nico"},{"family":"Geelen","given":"Danny"}],"issued":{"date-parts":[["2021",12,21]]}}}],"schema":"https://github.com/citation-style-language/schema/raw/master/csl-citation.json"} </w:instrText>
      </w:r>
      <w:r>
        <w:fldChar w:fldCharType="separate"/>
      </w:r>
      <w:r w:rsidRPr="00C35072">
        <w:rPr>
          <w:rFonts w:cs="Arial"/>
        </w:rPr>
        <w:t>(Al-Kodmany, 2018; Avgoustaki &amp; Xydis, 2020; Bafort et al., 2022; Burak &amp; Margat, 2016; Clark &amp; Mousavi-Avval, 2022; Donnell et al., 2011; Joseph &amp; Muthuchamy, 2014; Kahu et al., s.d.; Kalantari et al., 2018; Kawser et al., 2017; Lam et al., 2015; Linsley-Noakes et al., 2006; Maboko, 2013; Magwaza, 2020; P. Hilton et al., s.d.; Son et al., 2020, p. 20; Van Gerrewey et al., 2021)</w:t>
      </w:r>
      <w:r>
        <w:fldChar w:fldCharType="end"/>
      </w:r>
      <w:r>
        <w:t xml:space="preserve">. </w:t>
      </w:r>
      <w:r w:rsidRPr="00C45AA4">
        <w:t xml:space="preserve">The proposed vertical farm is based on a closed-loop concept where water and nutrients are recycled, allowing to further reduce input requirements, and employs a nutrient film technique (NFT) configuration </w:t>
      </w:r>
      <w:r w:rsidRPr="00C45AA4">
        <w:fldChar w:fldCharType="begin"/>
      </w:r>
      <w:r>
        <w:instrText xml:space="preserve"> ADDIN ZOTERO_ITEM CSL_CITATION {"citationID":"bpKMUDjx","properties":{"formattedCitation":"(Asgarov et al., 2021; Christie, 2014; Guzm\\uc0\\u225{}n-Valdivia et al., 2019; Van Gerrewey et al., 2021)","plainCitation":"(Asgarov et al., 2021; Christie, 2014; Guzmán-Valdivia et al., 2019; Van Gerrewey et al., 2021)","noteIndex":0},"citationItems":[{"id":591,"uris":["http://zotero.org/users/9713157/items/U3Q7D5CE"],"itemData":{"id":591,"type":"report","abstract":"The exponential growth of population and the consistent food demand has compelled humanity to seek alternatives to traditional farming and innovative technologies to increase production. Exploring offshore for natural resources and alleviating pressure on land has been an ongoing research field, especially in the energy and aquaculture sector. However, the idea of floating farming is still in its infancy and requires significant innovations. The work presented here shed further light on this area by proposing a comprehensive model of ‘Integrated, multicultural, Multileveled Floating Farm (MFF).’ Various aspects of planning, design, constructions and operations of such MFF are discussed. An integrated waste management system is proposed to improve sustainability. The conceptual design and associated financial analysis demonstrated that such integration of various modes of farming could be profitable and sustainable at the same time. The cost estimation and profit analysis are presented in the context of Singapore, and a conservative approach is followed for the calculation. However, the model can easily be extended for application in other countries.","genre":"preprint","language":"en","note":"DOI: 10.20944/preprints202011.0181.v2","publisher":"ENGINEERING","source":"DOI.org (Crossref)","title":"A Sustainable, Integrated Multi-Level Floating Farm Concept: Singapore Perspective","title-short":"A Sustainable, Integrated Multi-Level Floating Farm Concept","URL":"https://www.preprints.org/manuscript/202011.0181/v2","author":[{"family":"Asgarov","given":"Rasim"},{"family":"MacLaren","given":"David"},{"family":"Hannan","given":"Mohammed Abdul"},{"family":"Khandelwal","given":"Prateek"}],"accessed":{"date-parts":[["2022",7,21]]},"issued":{"date-parts":[["2021",4,15]]}}},{"id":572,"uris":["http://zotero.org/users/9713157/items/NVSG22NL"],"itemData":{"id":572,"type":"article-journal","language":"en","page":"102","source":"Zotero","title":"Water and Nutrient Reuse within Closed Hydroponic Systems","author":[{"family":"Christie","given":"Emerson"}],"issued":{"date-parts":[["2014"]]}}},{"id":583,"uris":["http://zotero.org/users/9713157/items/N2DAVZEG"],"itemData":{"id":583,"type":"article-journal","abstract":"Hydroponics is crucial for providing feasible and economical alternatives when soils are not available for conventional farming. Scholars have raised questions regarding the ideal nutrient solution ﬂow rate to increase the weight and height of hydroponic crops. This paper presents the turbulent kinetic energy distribution of the nutrient solution ﬂow in a nutrient ﬁlm technique (NFT) hydroponic system using the computational ﬂuid dynamics (CFD) method. Its main objective is to determine the dynamics of nutrient solution ﬂow. To conduct this study, a virtual NFT hydroponic system was modeled. To determine the turbulent kinetic energy distribution in the virtual NFT hydroponic system, we conducted a CFD analysis with diﬀerent pipe diameters (3.5, 9.5, and 15.5 mm) and ﬂow rates (0.75, 1.5, 3, and 6 L min−1). The simulation results indicate that diﬀerent pipe diameters and ﬂow rates in NFT hydroponic systems vary the turbulent kinetic energy distribution of nutrient solution ﬂow around plastic mesh pots.","container-title":"AgriEngineering","DOI":"10.3390/agriengineering1020021","ISSN":"2624-7402","issue":"2","journalAbbreviation":"AgriEngineering","language":"en","page":"283-290","source":"DOI.org (Crossref)","title":"Turbulent Kinetic Energy Distribution of Nutrient Solution Flow in NFT Hydroponic Systems Using Computational Fluid Dynamics","volume":"1","author":[{"family":"Guzmán-Valdivia","given":"Cesar H."},{"family":"Talavera-Otero","given":"Jorge"},{"family":"Désiga-Orenday","given":"Omar"}],"issued":{"date-parts":[["2019",6,3]]}}},{"id":608,"uris":["http://zotero.org/users/9713157/items/AHBE64HG"],"itemData":{"id":608,"type":"article-journal","abstract":"Vertical farming is on its way to becoming an addition to conventional agricultural practices, improving sustainable food production for the growing world population under increasing climate stress. While the early development of vertical farming systems mainly focused on technological advancement through design in</w:instrText>
      </w:r>
      <w:r w:rsidRPr="001562F6">
        <w:rPr>
          <w:lang w:val="es-ES"/>
        </w:rPr>
        <w:instrText xml:space="preserve">novation, the automation of hydroponic cultivation, and advanced LED lighting systems, more recent studies focus on the resilience and circularity of vertical farming. These sustainability objectives are addressed by investigating water quality and microbial life in a hydroponic cultivation context. Plant growth-promoting rhizobacteria (PGPR) have been shown to improve plant performance and resilience to biotic and abiotic stresses. The application of PGPRs to plant-growing media increases microbial functional diversity, creating opportunities to improve the circularity and resilience of vertical farming systems by reducing the dependency on chemical fertilizers and crop protection products. Here, we give a brief historical overview of vertical farming, review its opportunities and challenges in an economic, environmental, social, and political context, and discuss advances in exploiting the rhizosphere microbiome in hydroponic cultivation systems.","container-title":"Agronomy","DOI":"10.3390/agronomy12010002","ISSN":"2073-4395","issue":"1","journalAbbreviation":"Agronomy","language":"en","page":"2","source":"DOI.org (Crossref)","title":"Vertical Farming: The Only Way Is Up?","title-short":"Vertical Farming","volume":"12","author":[{"family":"Van Gerrewey","given":"Thijs"},{"family":"Boon","given":"Nico"},{"family":"Geelen","given":"Danny"}],"issued":{"date-parts":[["2021",12,21]]}}}],"schema":"https://github.com/citation-style-language/schema/raw/master/csl-citation.json"} </w:instrText>
      </w:r>
      <w:r w:rsidRPr="00C45AA4">
        <w:fldChar w:fldCharType="separate"/>
      </w:r>
      <w:r w:rsidRPr="00C35072">
        <w:rPr>
          <w:rFonts w:cs="Arial"/>
          <w:szCs w:val="24"/>
          <w:lang w:val="es-ES"/>
        </w:rPr>
        <w:t>(Asgarov et al., 2021; Christie, 2014; Guzmán-Valdivia et al., 2019; Van Gerrewey et al., 2021)</w:t>
      </w:r>
      <w:r w:rsidRPr="00C45AA4">
        <w:fldChar w:fldCharType="end"/>
      </w:r>
      <w:r w:rsidRPr="00C35072">
        <w:rPr>
          <w:lang w:val="es-ES"/>
        </w:rPr>
        <w:t>.</w:t>
      </w:r>
    </w:p>
    <w:p w14:paraId="146017CA" w14:textId="77777777" w:rsidR="000139BC" w:rsidRPr="000139BC" w:rsidRDefault="000139BC" w:rsidP="000139BC">
      <w:r w:rsidRPr="00C45AA4">
        <w:t xml:space="preserve">The combination of wastewater treatment and hydroponics has been backed by numerous </w:t>
      </w:r>
      <w:r w:rsidRPr="000139BC">
        <w:t xml:space="preserve">studies as urine-diverted fertilizers and struvite have been proved to be suitable for the cultivation of leafy greens </w:t>
      </w:r>
      <w:r w:rsidRPr="000139BC">
        <w:fldChar w:fldCharType="begin"/>
      </w:r>
      <w:r w:rsidRPr="000139BC">
        <w:instrText xml:space="preserve"> ADDIN ZOTERO_ITEM CSL_CITATION {"citationID":"pV6QIaEO","properties":{"formattedCitation":"(Asaduzzaman et al., 2022; Avgoustaki &amp; Xydis, 2020; El-Nakhel et al., 2021; Halbert-Howard et al., 2021; Magwaza, 2020)","plainCitation":"(Asaduzzaman et al., 2022; Avgoustaki &amp; Xydis, 2020; El-Nakhel et al., 2021; Halbert-Howard et al., 2021; Magwaza, 2020)","noteIndex":0},"citationItems":[{"id":567,"uris":["http://zotero.org/users/9713157/items/KDQJNGWB"],"itemData":{"id":567,"type":"article-journal","container-title":"Frontiers in Plant Science","ISSN":"1664-462X","journalAbbreviation":"Frontiers in Plant Science","note":"publisher: Frontiers","page":"403","title":"Nutrients Recycling in Hydroponics: Opportunities and Challenges Toward Sustainable Crop Production Under Controlled Environment Agriculture","author":[{"family":"Asaduzzaman","given":"Md"},{"family":"Niu","given":"Genhua"},{"family":"Asao","given":"Toshiki"}],"issued":{"date-parts":[["2022"]]}}},{"id":590,"uris":["http://zotero.org/users/9713157/items/LRLNZH7C"],"itemData":{"id":590,"type":"article-journal","abstract":"In recent years, a new urban environment in the large metropolitan areas, the so-called “megacities”, has emerged. It is estimated that more than ﬁve billion people will be located in urban areas by 2030. Many projects have been initiated in the megacities to support the new ecosystem services in providing the most sustainable and eﬃcient food supply solutions, as well as for transporting fresh and clean vegetables. One of the most important focus areas is research on energy sustainability, including how to optimize energy eﬃciency to meet the needs of citizens and companies. Indoor urban vertical farming (IUVF) is one of the greatest achievements of our time in agriculture, as it is entirely focused on meeting the food needs of people living in urban areas with the lowest environmental and energy costs. IUVF creates a new foundation in the urban food production system, providing opportunities for many other sustainable activities, such as energy and grey water recycling, but beyond all, it helps citizens to have access in fresh and nutritious fruits and vegetables and to become more creative building up their skills regarding sustainable food production. In this study, the internal rate of return (IRR) and the net present value (NPV) indexes were used to compare IUVF and greenhouse (GH) facilities under various ﬁnancing schemes. Consistent with similar studies, this research also conﬁrms that IUVF is much more proﬁtable for investors, saving signiﬁcant resources compared to GHs.","language":"en","page":"18","source":"Zotero","title":"Indoor Vertical Farming in the Urban Nexus Context: Business Growth and Resource Savings","author":[{"family":"Avgoustaki","given":"Dafni Despoina"},{"family":"Xydis","given":"George"}],"issued":{"date-parts":[["2020"]]}}},{"id":597,"uris":["http://zotero.org/users/9713157/items/9NQJASEX"],"itemData":{"id":597,"type":"article-journal","abstract":"Reinforcing and optimizing sustainable food production is an urgent contemporary issue. The depletion of natural mineral resources is a key problem that is addressed by recycling mined potassium and phosphorus, and nitrogen, whose production depends on very high energy input. A closed-loop approach of fertilizer use asserts the necessity for efﬁcient management and practices of organic waste rich in minerals. Human-derived urine is an underutilized yet excellent source for nitrogen fertilizer, and, in this study, processed urine fertilizer was applied to greenhouse soilless cultivation of lettuce (Lactuca sativa L.) cv. Grand Rapids. Biomass increase, biometric parameters, soil plant analysis development (SPAD) index, minerals, and organic acids content of lettuce were analyzed. From eight different urine fertilizer products generated, K-struvite, urine precipitate-CaO, and the liquid electrodialysis (ED) concentrate supported the growth of lettuce similar to that of commercial mineral fertilizer. ED concentrate application led to the accumulation of potassium (+17.2%), calcium (+82.9%), malate (+185.3%), citrate (+114.4%), and isocitrate (+185.7%); K-struvite augmented the accumulation of magnesium (+44.9%); and urine precipitate-CaO induced the highest accumulation of calcium (+100.5%) when compared to the control, which is an added value when supplemented in daily diet. The results underlined the potential of nitrogen- and phosphate-rich human urine as a sustainable source for the fertilization of lettuce in soilless systems.","container-title":"Sustainability","DOI":"10.3390/su13084218","ISSN":"2071-1050","issue":"8","journalAbbreviation":"Sustainability","language":"en","page":"4218","source":"DOI.org (Crossref)","title":"An Appraisal of Urine Derivatives Integrated in the Nitrogen and Phosphorus Inputs of a Lettuce Soilless Cultivation System","volume":"13","author":[{"family":"El-Nakhel","given":"Christophe"},{"family":"Geelen","given":"Danny"},{"family":"De Paepe","given":"Jolien"},{"family":"Clauwaert","given":"Peter"},{"family":"De Pascale","given":"Stefania"},{"family":"Rouphael","given":"Youssef"}],"issued":{"date-parts":[["2021",4,10]]}}},{"id":606,"uris":["http://zotero.org/users/9713157/items/5N5KTPKU"],"itemData":{"id":606,"type":"article-journal","abstract":"Soilless culture systems offer an environmentally friendly and resource-efficient alternative to traditional cultivation systems fitting within the scheme of a circular economy. The objective of this research was to examine the sustainable integration of recycling fertilizers in hydroponic cultivation—creating a nutrient cycling concept for horticultural cultivation. Using the nutrient film technique (NFT), three recycling-based fertilizer variants were tested against standard synthetic mineral fertilization as the control, with 11 tomato plants (Solanum lycopersicum L. cv. Pannovy) per replicate (n = 4) and treatment: two nitrified urine-based fertilizers differing in ammonium/nitrate ratio (NH4+:NO3−), namely (1) “Aurin” (AUR) and (2) “Crop” (CRO); as well as (3) an organo-mineral mixture of struvite and vinasse (S+V); and (4) a control (NPK). The closed chamber method was adapted for gas fluxes (N2O, CH4, and CO2) from the root zone. There was no indication in differences of the total shoot biomass fresh matter and uptake of N, P and K between recycling fertilizers and the control. Marketable fruit yield was comparable between NPK, CRO and S+V, whereas lower yields occurred in AUR. The higher NH4+:NO3− of AUR was associated with an increased susceptibility of blossom-end-rot, likely due to reduced uptake and translocation of Ca. Highest sugar concentration was found in S+V, which may have been influenced by the presence of organic acids in vinasse. N2O emissions were highest in S+V, which corresponded to our hypothesis that N2O emissions positively correlate with organic-C input by the fertilizer amendments. Remaining treatments showed barely detectable GHG emissions. A nitrified urine with a low NH4+:NO3– (e.g., CRO) has a high potential as recycling fertilizer in NFT systems for tomato cultivation, and S+V proved to supply sufficient P and K for adequate growth and yield. Alternative cultivation strategies may complement the composition of AUR.","container-title":"Environmental Science and Pollution Research","DOI":"10.1007/s11356-020-10461-4","ISSN":"0944-1344, 1614-7499","issue":"42","journalAbbreviation":"Environ Sci Pollut Res","language":"en","page":"59284-59303","source":"DOI.org (Crossref)","title":"Evaluating recycling fertilizers for tomato cultivation in hydroponics, and their impact on greenhouse gas emissions","volume":"28","author":[{"family":"Halbert-Howard","given":"Aladdin"},{"family":"Häfner","given":"Franziska"},{"family":"Karlowsky","given":"Stefan"},{"family":"Schwarz","given":"Dietmar"},{"family":"Krause","given":"Ariane"}],"issued":{"date-parts":[["2021",11]]}}},{"id":568,"uris":["http://zotero.org/users/9713157/items/8245HVPJ"],"itemData":{"id":568,"type":"article-journal","abstract":"Water scarcity, nutrient-depleted soils and pollution continue to be a major challenge worldwide and these are likely to worsen with increasing global populations particularly, in urban areas. As a result, environmental and public health problems may arise from the insufﬁcient provision of sanitation and wastewater disposal facilities. Because of this, a paradigm shifts with regard to the sustainable management of waste disposal in a manner that could protect the environment at the same time beneﬁts society by allowing nutrient recovery and reuse for food production is required. Hence, the use of urban wastewater for agricultural irrigation has more potential, especially when incorporating the reuse of nutrients like nitrogen and phosphorous, which are essential for crop production. Among the current treatment technologies applied in urban wastewater reuse for agriculture, hydroponic system is identiﬁed as one of the alternative technology that can be integrated with wastewater treatment. The integration of hydroponic system with municipal wastewater treatment has the advantage of reducing costs in terms of pollutants removal while reducing maintenance and energy costs required for conventional wastewater treatment. The efﬁciency of a hydroponic system with regard to municipal wastewater reuse is mainly linked to its capacity to allow continuous use of wastewater through the production of agricultural crops and the removal of pollutants/nutrients (nitrogen and phosphorus), resulting to increased food security and environmental protection. Moreover, the suitability of hydroponic system for wastewater treatment is derived from its capacity to minimize associated health risks to farmers, harvested crop and consumers, that may arise through contact with wastewater.","container-title":"Science of the Total Environment","language":"en","page":"13","source":"Zotero","title":"Hydroponic technology as decentralised system for domestic wastewater treatment and vegetable production in urban agriculture: A review","author":[{"family":"Magwaza","given":"Shirly Tentile"}],"issued":{"date-parts":[["2020"]]}}}],"schema":"https://github.com/citation-style-language/schema/raw/master/csl-citation.json"} </w:instrText>
      </w:r>
      <w:r w:rsidRPr="000139BC">
        <w:fldChar w:fldCharType="separate"/>
      </w:r>
      <w:r w:rsidRPr="000139BC">
        <w:t>(Asaduzzaman et al., 2022; Avgoustaki &amp; Xydis, 2020; El-Nakhel et al., 2021; Halbert-Howard et al., 2021; Magwaza, 2020)</w:t>
      </w:r>
      <w:r w:rsidRPr="000139BC">
        <w:fldChar w:fldCharType="end"/>
      </w:r>
      <w:r w:rsidRPr="000139BC">
        <w:t xml:space="preserve">. In the studied system all P and Mg demand from the vertical farm can be supplied solely by the wastewater treatment system, as well as 56% and 31% of N and Ca, respectively. To provide the plants with the missing nutrients and to ensure optimal growth, fertilizer supplements (Rolfes Agri, Gauteng, South Africa) are assumed to be incorporated in the mix </w:t>
      </w:r>
      <w:r w:rsidRPr="000139BC">
        <w:fldChar w:fldCharType="begin"/>
      </w:r>
      <w:r w:rsidRPr="000139BC">
        <w:instrText xml:space="preserve"> ADDIN ZOTERO_ITEM CSL_CITATION {"citationID":"yOXfEZ6J","properties":{"formattedCitation":"(Magwaza, 2020)","plainCitation":"(Magwaza, 2020)","noteIndex":0},"citationItems":[{"id":568,"uris":["http://zotero.org/users/9713157/items/8245HVPJ"],"itemData":{"id":568,"type":"article-journal","abstract":"Water scarcity, nutrient-depleted soils and pollution continue to be a major challenge worldwide and these are likely to worsen with increasing global populations particularly, in urban areas. As a result, environmental and public health problems may arise from the insufﬁcient provision of sanitation and wastewater disposal facilities. Because of this, a paradigm shifts with regard to the sustainable management of waste disposal in a manner that could protect the environment at the same time beneﬁts society by allowing nutrient recovery and reuse for food production is required. Hence, the use of urban wastewater for agricultural irrigation has more potential, especially when incorporating the reuse of nutrients like nitrogen and phosphorous, which are essential for crop production. Among the current treatment technologies applied in urban wastewater reuse for agriculture, hydroponic system is identiﬁed as one of the alternative technology that can be integrated with wastewater treatment. The integration of hydroponic system with municipal wastewater treatment has the advantage of reducing costs in terms of pollutants removal while reducing maintenance and energy costs required for conventional wastewater treatment. The efﬁciency of a hydroponic system with regard to municipal wastewater reuse is mainly linked to its capacity to allow continuous use of wastewater through the production of agricultural crops and the removal of pollutants/nutrients (nitrogen and phosphorus), resulting to increased food security and environmental protection. Moreover, the suitability of hydroponic system for wastewater treatment is derived from its capacity to minimize associated health risks to farmers, harvested crop and consumers, that may arise through contact with wastewater.","container-title":"Science of the Total Environment","language":"en","page":"13","source":"Zotero","title":"Hydroponic technology as decentralised system for domestic wastewater treatment and vegetable production in urban agriculture: A review","author":[{"family":"Magwaza","given":"Shirly Tentile"}],"issued":{"date-parts":[["2020"]]}}}],"schema":"https://github.com/citation-style-language/schema/raw/master/csl-citation.json"} </w:instrText>
      </w:r>
      <w:r w:rsidRPr="000139BC">
        <w:fldChar w:fldCharType="separate"/>
      </w:r>
      <w:r w:rsidRPr="000139BC">
        <w:t>(Magwaza, 2020)</w:t>
      </w:r>
      <w:r w:rsidRPr="000139BC">
        <w:fldChar w:fldCharType="end"/>
      </w:r>
      <w:r w:rsidRPr="000139BC">
        <w:t>. The vertical farm is destined to the cultivation of lettuce (</w:t>
      </w:r>
      <w:r w:rsidRPr="000139BC">
        <w:rPr>
          <w:i/>
          <w:iCs/>
        </w:rPr>
        <w:t>Lactuca sativa</w:t>
      </w:r>
      <w:r w:rsidRPr="000139BC">
        <w:t>), strawberries (</w:t>
      </w:r>
      <w:r w:rsidRPr="000139BC">
        <w:rPr>
          <w:i/>
          <w:iCs/>
        </w:rPr>
        <w:t>Fragaria × ananassa</w:t>
      </w:r>
      <w:r w:rsidRPr="000139BC">
        <w:t>), and cherry tomatoes (</w:t>
      </w:r>
      <w:r w:rsidRPr="000139BC">
        <w:rPr>
          <w:i/>
          <w:iCs/>
        </w:rPr>
        <w:t>Solanum lycopersicum</w:t>
      </w:r>
      <w:r w:rsidRPr="000139BC">
        <w:t xml:space="preserve">). The possibility to include spinach as a fourth crop was studied but discarded since the economic analysis showed a negative contribution margin </w:t>
      </w:r>
      <w:r w:rsidRPr="000139BC">
        <w:fldChar w:fldCharType="begin"/>
      </w:r>
      <w:r w:rsidRPr="000139BC">
        <w:instrText xml:space="preserve"> ADDIN ZOTERO_ITEM CSL_CITATION {"citationID":"ueXpqwEP","properties":{"formattedCitation":"(Al-Kodmany, 2018; El-Nakhel et al., 2021; Van Gerrewey et al., 2021)","plainCitation":"(Al-Kodmany, 2018; El-Nakhel et al., 2021; Van Gerrewey et al., 2021)","noteIndex":0},"citationItems":[{"id":611,"uris":["http://zotero.org/users/9713157/items/2XTKFS6B"],"itemData":{"id":611,"type":"article-journal","abstract":"This paper discusses the emerging need for vertical farms by examining issues related to food security, urban population growth, farmland shortages, “food miles”, and associated greenhouse gas (GHG) emissions. Urban planners and agricultural leaders have argued that cities will need to produce food internally to respond to demand by increasing population and to avoid paralyzing congestion, harmful pollution, and unaffordable food prices. The paper examines urban agriculture as a solution to these problems by merging food production and consumption in one place, with the vertical farm being suitable for urban areas where available land is limited and expensive. Luckily, recent advances in greenhouse technologies such as hydroponics, aeroponics, and aquaponics have provided a promising future to the vertical farm concept. These high-tech systems represent a paradigm shift in farming and food production and offer suitable and efﬁcient methods for city farming by minimizing maintenance and maximizing yield. Upon reviewing these technologies and examining project prototypes, we ﬁnd that these efforts may plant the seeds for the realization of the vertical farm. The paper, however, closes by speculating about the consequences, advantages, and disadvantages of the vertical farm’s implementation. Economic feasibility, codes, regulations, and a lack of expertise remain major obstacles in the path to implementing the vertical farm.","language":"en","page":"36","source":"Zotero","title":"The Vertical Farm: A Review of Developments and Implications for the Vertical City","author":[{"family":"Al-Kodmany","given":"Kheir"}],"issued":{"date-parts":[["2018"]]}}},{"id":597,"uris":["http://zotero.org/users/9713157/items/9NQJASEX"],"itemData":{"id":597,"type":"article-journal","abstract":"Reinforcing and optimizing sustainable food production is an urgent contemporary issue. The depletion of natural mineral resources is a key problem that is addressed by recycling mined potassium and phosphorus, and nitrogen, whose production depends on very high energy input. A closed-loop approach of fertilizer use asserts the necessity for efﬁcient management and practices of organic waste rich in minerals. Human-derived urine is an underutilized yet excellent source for nitrogen fertilizer, and, in this study, processed urine fertilizer was applied to greenhouse soilless cultivation of lettuce (Lactuca sativa L.) cv. Grand Rapids. Biomass increase, biometric parameters, soil plant analysis development (SPAD) index, minerals, and organic acids content of lettuce were analyzed. From eight different urine fertilizer products generated, K-struvite, urine precipitate-CaO, and the liquid electrodialysis (ED) concentrate supported the growth of lettuce similar to that of commercial mineral fertilizer. ED concentrate application led to the accumulation of potassium (+17.2%), calcium (+82.9%), malate (+185.3%), citrate (+114.4%), and isocitrate (+185.7%); K-struvite augmented the accumulation of magnesium (+44.9%); and urine precipitate-CaO induced the highest accumulation of calcium (+100.5%) when compared to the control, which is an added value when supplemented in daily diet. The results underlined the potential of nitrogen- and phosphate-rich human urine as a sustainable source for the fertilization of lettuce in soilless systems.","container-title":"Sustainability","DOI":"10.3390/su13084218","ISSN":"2071-1050","issue":"8","journalAbbreviation":"Sustainability","language":"en","page":"4218","source":"DOI.org (Crossref)","title":"An Appraisal of Urine Derivatives Integrated in the Nitrogen and Phosphorus Inputs of a Lettuce Soilless Cultivation System","volume":"13","author":[{"family":"El-Nakhel","given":"Christophe"},{"family":"Geelen","given":"Danny"},{"family":"De Paepe","given":"Jolien"},{"family":"Clauwaert","given":"Peter"},{"family":"De Pascale","given":"Stefania"},{"family":"Rouphael","given":"Youssef"}],"issued":{"date-parts":[["2021",4,10]]}}},{"id":608,"uris":["http://zotero.org/users/9713157/items/AHBE64HG"],"itemData":{"id":608,"type":"article-journal","abstract":"Vertical farming is on its way to becoming an addition to conventional agricultural practices, improving sustainable food production for the growing world population under increasing climate stress. While the early development of vertical farming systems mainly focused on technological advancement through design in</w:instrText>
      </w:r>
      <w:r w:rsidRPr="000139BC">
        <w:rPr>
          <w:lang w:val="es-ES"/>
        </w:rPr>
        <w:instrText xml:space="preserve">novation, the automation of hydroponic cultivation, and advanced LED lighting systems, more recent studies focus on the resilience and circularity of vertical farming. These sustainability objectives are addressed by investigating water quality and microbial life in a hydroponic cultivation context. Plant growth-promoting rhizobacteria (PGPR) have been shown to improve plant performance and resilience to biotic and abiotic stresses. The application of PGPRs to plant-growing media increases microbial functional diversity, creating opportunities to improve the circularity and resilience of vertical farming systems by reducing the dependency on chemical fertilizers and crop protection products. Here, we give a brief historical overview of vertical farming, review its opportunities and challenges in an economic, environmental, social, and political context, and discuss advances in exploiting the rhizosphere microbiome in hydroponic cultivation systems.","container-title":"Agronomy","DOI":"10.3390/agronomy12010002","ISSN":"2073-4395","issue":"1","journalAbbreviation":"Agronomy","language":"en","page":"2","source":"DOI.org (Crossref)","title":"Vertical Farming: The Only Way Is Up?","title-short":"Vertical Farming","volume":"12","author":[{"family":"Van Gerrewey","given":"Thijs"},{"family":"Boon","given":"Nico"},{"family":"Geelen","given":"Danny"}],"issued":{"date-parts":[["2021",12,21]]}}}],"schema":"https://github.com/citation-style-language/schema/raw/master/csl-citation.json"} </w:instrText>
      </w:r>
      <w:r w:rsidRPr="000139BC">
        <w:fldChar w:fldCharType="separate"/>
      </w:r>
      <w:r w:rsidRPr="000139BC">
        <w:rPr>
          <w:lang w:val="es-ES"/>
        </w:rPr>
        <w:t>(Al-Kodmany, 2018; El-Nakhel et al., 2021; Van Gerrewey et al., 2021)</w:t>
      </w:r>
      <w:r w:rsidRPr="000139BC">
        <w:fldChar w:fldCharType="end"/>
      </w:r>
      <w:r w:rsidRPr="000139BC">
        <w:rPr>
          <w:lang w:val="es-ES"/>
        </w:rPr>
        <w:t xml:space="preserve">. </w:t>
      </w:r>
      <w:r w:rsidRPr="000139BC">
        <w:t xml:space="preserve">The distribution of production area per crop is obtained from an optimization model considering capital and operational costs, marketable weight per plant and harvest cycle for each crop, consumer price, and per capita consumption </w:t>
      </w:r>
      <w:r w:rsidRPr="000139BC">
        <w:fldChar w:fldCharType="begin"/>
      </w:r>
      <w:r w:rsidRPr="000139BC">
        <w:instrText xml:space="preserve"> ADDIN ZOTERO_ITEM CSL_CITATION {"citationID":"eyv6GVre","properties":{"formattedCitation":"(Ali et al., 2013; Asgarov et al., 2021; Cardoso et al., 2018; Donnell et al., 2011; Favaro et al., 2011; Hwang et al., 2021; Joseph &amp; Muthuchamy, 2014; Kahu et al., s.d.; Lages Barbosa et al., 2015; Ors &amp; Suarez, 2016, 2004, 2019a, 2019b, 2019c, 2022)","plainCitation":"(Ali et al., 2013; Asgarov et al., 2021; Cardoso et al., 2018; Donnell et al., 2011; Favaro et al., 2011; Hwang et al., 2021; Joseph &amp; Muthuchamy, 2014; Kahu et al., s.d.; Lages Barbosa et al., 2015; Ors &amp; Suarez, 2016, 2004, 2019a, 2019b, 2019c, 2022)","noteIndex":0},"citationItems":[{"id":575,"uris":["http://zotero.org/users/9713157/items/EIGTSUSD"],"itemData":{"id":575,"type":"article-journal","abstract":"Two field experiments were carried out during the two seasons of 2010 and 2011 at the experimental station of National Research Centre, Beheira Governorate (North of Egypt) to investigate the effect of bio and chemical fertilizer (NPK) at different rates for influence plant growth, total yield and chemical properties of spinach plants. The important results are as following: 1- Addition of high rate of bio fertilizer piogen (2 kg/fed.) resulted in a significant increase in most growth characters, i.e. number of leaves/plant, fresh and dry weight of whole plant, leaf area/plant and total chlorophyll contents as well as total yield of leaves (ton/fed.). Also gave the highest percentage of protein, N, P, K and No3 content ppm.","language":"en","page":"5","source":"Zotero","title":"Effect of Bio and chemical fertilizers on growth, yield and chemical properties of spinach plant (Spinacia oleracea L.).","author":[{"family":"Ali","given":"H"},{"family":"Hafez","given":"Magda M"},{"family":"Mahmoud","given":"R"},{"family":"Shafeek","given":"M R"}],"issued":{"date-parts":[["2013"]]}}},{"id":591,"uris":["http://zotero.org/users/9713157/items/U3Q7D5CE"],"itemData":{"id":591,"type":"report","abstract":"The exponential growth of population and the consistent food demand has compelled humanity to seek alternatives to traditional farming and innovative technologies to increase production. Exploring offshore for natural resources and alleviating pressure on land has been an ongoing research field, especially in the energy and aquaculture sector. However, the idea of floating farming is still in its infancy and requires significant innovations. The work presented here shed further light on this area by proposing a comprehensive model of ‘Integrated, multicultural, Multileveled Floating Farm (MFF).’ Various aspects of planning, design, constructions and operations of such MFF are discussed. An integrated waste management system is proposed to improve sustainability. The conceptual design and associated financial analysis demonstrated that such integration of various modes of farming could be profitable and sustainable at the same time. The cost estimation and profit analysis are presented in the context of Singapore, and a conservative approach is followed for the calculation. However, the model can easily be extended for application in other countries.","genre":"preprint","language":"en","note":"DOI: 10.20944/preprints202011.0181.v2","publisher":"ENGINEERING","source":"DOI.org (Crossref)","title":"A Sustainable, Integrated Multi-Level Floating Farm Concept: Singapore Perspective","title-short":"A Sustainable, Integrated Multi-Level Floating Farm Concept","URL":"https://www.preprints.org/manuscript/202011.0181/v2","author":[{"family":"Asgarov","given":"Rasim"},{"family":"MacLaren","given":"David"},{"family":"Hannan","given":"Mohammed Abdul"},{"family":"Khandelwal","given":"Prateek"}],"accessed":{"date-parts":[["2022",7,21]]},"issued":{"date-parts":[["2021",4,15]]}}},{"id":571,"uris":["http://zotero.org/users/9713157/items/X2AW9U5A"],"itemData":{"id":571,"type":"article-journal","abstract":"ABSTRACT Obtaining a high yield of good quality fruits is one of the main challenges of the tomato crop. The enhancement in plant density promotes a reduction in the fruit fresh mass and an increase the yield per area. On the other hand, commercialization parameters take into account number and fresh mass of fruits. This study aimed at evaluating the yield and fruit quality of indeterminate growth hybrid tomato (Rebeca), cultivated in a hydroponic system, with different planting densities and number of bunches per plant. The experiment was conducted under greenhouse conditions, in a sub-irrigation system containing expanded clay as substrate. A split-plot randomized block design, with three replications, was used. In the plots, four planting densities (11.1 plants m-2, 8.3 plants m-2, 6.6 plants m-2 and 5.5 plants m-2) were allocated and, in the subplots, the number of bunches per plant (one or two). The total yield was influenced by the interaction planting density x number of bunches per plant. The treatment that allowed the highest yield was 11.1 plants m-2 with two bunches, with 22.61 kg m-2 or 226.1 t ha-1, in a crop cycle of 134 days. The observed variations for the nutrient contents of leaves and fruits of tomato plants with one or two bunches, at densities of 5.5-11.1 plants m-2, do not compromise the fruit quality nor influence the production of tradable fruits, using the hydroponic system.\n          , \n            RESUMO A obtenção de frutos de boa qualidade e com alta produtividade é um dos principais desafios da cultura do tomateiro. Com o adensamento de cultivo, há redução na massa fresca de frutos e aumento na produtividade por área; porém, a comercialização considera o número e a massa fresca de frutos. Objetivou-se avaliar a produtividade e a qualidade de frutos de tomateiro híbrido de crescimento indeterminado (Rebeca), cultivado em sistema hidropônico, com diferentes densidades de plantio e número de cachos por planta. O experimento foi conduzido em casa-de-vegetação, em sistema de subirrigação contendo argila expandida como substrato. O delineamento foi em blocos ao acaso, com parcelas subdivididas e três repetições. Nas parcelas, foram alocadas quatro densidades de plantio (11,1 plantas m-2; 8,3 plantas m-2; 6,6 plantas m-2; e 5,5 plantas m-2) e, nas subparcelas, o número de cachos por planta (um ou dois). A produtividade total foi influenciada pela interação densidade de plantio x número de cachos por planta. O tratamento que possibilitou maior produção foi o de 11,1 plantas m-2 com dois cachos, com 22,61 kg m-2 ou 226,1 t ha-1, em um ciclo de cultivo de 134 dias. As variações observadas para os teores de nutrientes minerais nas folhas e frutos do tomateiro com um ou dois cachos, em densidades de 5,5-11,1 plantas m-2, não comprometem a qualidade dos frutos e nem influenciam na produção de frutos comercializáveis, no cultivo hidropônico.","container-title":"Pesquisa Agropecuária Tropical","DOI":"10.1590/1983-40632018v4852611","ISSN":"1983-4063, 1517-6398","issue":"4","journalAbbreviation":"Pesqui. Agropecu. Trop.","language":"en","page":"340-349","source":"DOI.org (Crossref)","title":"Yield and quality of tomato grown in a hydroponic system, with different planting densities and number of bunches per plant","volume":"48","author":[{"family":"Cardoso","given":"Flávio Barcellos"},{"family":"Martinez","given":"Herminia Emilia Prieto"},{"family":"Silva","given":"Derly José Henriques","dropping-particle":"da"},{"family":"Milagres","given":"Carla do Carmo"},{"family":"Barbosa","given":"José Geraldo"}],"issued":{"date-parts":[["2018",10]]}}},{"id":565,"uris":["http://zotero.org/users/9713157/items/4VCSNMVU"],"itemData":{"id":565,"type":"article-journal","container-title":"Columbus, OH","journalAbbreviation":"Columbus, OH","title":"Hydroponic Greenhouse Lettuce Enterprise Budget","volume":"28","author":[{"family":"Donnell","given":"M"},{"family":"Short","given":"T"},{"family":"Moore","given":"R"},{"family":"Draper","given":"C"}],"issued":{"date-parts":[["2011"]]}}},{"id":582,"uris":["http://zotero.org/users/9713157/items/CMQ6LCGT"],"itemData":{"id":582,"type":"article-journal","abstract":"The purpose of this study was to evaluate the physico-chemical characteristics and the post-harvest loss of mass of curly lettuce (Lactuca sativa L.) cv. Verônica that was grown in a protective environment with applications of biopesticides. The curly lettuce was treated by spraying with neem oil, cassava flour wastewater (manipueira), biofertiliser or the control treatment of deltamethrin. We determined the weight, circumference, dry matter, ash, crude protein, total phenols and minerals profile for the heads of lettuce. After harvesting, the lettuce was packed into opened plastic bags and kept at 5°C for 5 days to evaluate its weight loss. No differences were observed among the treatments for the physico-chemical parameters. The lettuce that was sprayed with manipueira or biofertiliser had the greatest weight loss during storage. The achievement of similar yields with cheaper products suggests a benefit of using organic bioinsecticides.","container-title":"Scientia Horticulturae","DOI":"10.1016/j.scienta.2011.07.030","ISSN":"0304-4238","issue":"3","journalAbbreviation":"Scientia Horticulturae","page":"498-502","title":"Characterization of lettuce (Lactuca sativa L.) grown with biopesticides and deltamethrin","volume":"130","author":[{"family":"Favaro","given":"Simone Palma"},{"family":"Alba","given":"Yardlei Carlos"},{"family":"Souza","given":"Anderson Dias Vieira","non-dropping-particle":"de"},{"family":"Vianna","given":"Antonio Camilo Arguelho"},{"family":"Roel","given":"Antonia Railda"}],"issued":{"date-parts":[["2011",9,30]]}}},{"id":578,"uris":["http://zotero.org/users/9713157/items/PW6F24VZ"],"itemData":{"id":578,"type":"article-journal","abstract":"Plant endophytic bacteria live inside host plants, can be isolated from surface-sterilized plant tissues, and are non-pathogenic. These bacteria can assist host plants in obtaining more nutrients and can improve plant growth via multiple mechanisms. Certain Gram-negative Burkholderia species, including rhizobacteria, bioremediators, and biocontrol strains, have been recognized for their plant-growth-promoting abilities, while other isolates have been identiﬁed as opportunistic plant or human pathogens. In this study, we observed the auxin production, siderophore synthesis, and phosphate solubilization abilities of B. seminalis strain 869T2. Our results demonstrated that strain 869T2 promoted growth in Arabidopsis, ching chiang pak choi, pak choi, loose-leaf lettuce, romaine lettuce, red leaf lettuce, and Chinese amaranth. Leafy vegetables inoculated with strain 869T2 were larger, heavier, and had more and larger leaves and longer and heavier roots than mock-inoculated plants. Furthermore, inoculations of strain 869T2 into hot pepper caused increased ﬂower and fruit production, and a higher percentage of fruits turned red. Inoculation of strain 869T2 into okra plants resulted in earlier ﬂowering and increased fruit weight. In conclusion, the plant endophytic bacterium Burkholderia seminalis 869T2 exerted positive effects on growth and production in several plant species.","container-title":"Microorganisms","DOI":"10.3390/microorganisms9081703","ISSN":"2076-2607","issue":"8","journalAbbreviation":"Microorganisms","language":"en","page":"1703","source":"DOI.org (Crossref)","title":"A Plant Endophytic Bacterium, Burkholderia seminalis Strain 869T2, Promotes Plant Growth in Arabidopsis, Pak Choi, Chinese Amaranth, Lettuces, and Other Vegetables","volume":"9","author":[{"family":"Hwang","given":"Hau-Hsuan"},{"family":"Chien","given":"Pei-Ru"},{"family":"Huang","given":"Fan-Chen"},{"family":"Hung","given":"Shih-Hsun"},{"family":"Kuo","given":"Chih-Horng"},{"family":"Deng","given":"Wen-Ling"},{"family":"Chiang","given":"En-Pei Isabel"},{"family":"Huang","given":"Chieh-Chen"}],"issued":{"date-parts":[["2021",8,10]]}}},{"id":593,"uris":["http://zotero.org/users/9713157/items/DECV3QQK"],"itemData":{"id":593,"type":"article-journal","abstract":"There is a need for low cost, readily available, simple, attractive technologies which can utilize space and water efficiently to increase the productivity in agriculture. Simplified hydroponics is one such option which does not require costly facilities, high running cost and intensive care. This study is an attempt to develop certain low cost aggregate hydroponic techniques for tomato production under naturally ventilated polyhouse located in Precision Farming Development Centre, Tamil Nadu Agricultural University. The experiment was laid out in a factorial randomized block design replicated thrice. Three different hydroponic systems, i.e., tray, trough &amp; pot and three different media combinations, i.e., cocopeat+gravel+silex stone, cocopeat+pebble+silex stone &amp; cocopeat+perlite+silex stone, constituted the factors of the treatments. The maximum yield (4.9 kg/plant) was observed for the treatment trough with cocopeat+gravel+silex stone (T4) followed by trough with cocopeat+perlite+silex stone (T6) and trough with cocopeat+pebble+silex stone (T5) with values 4.2 and 3.9 kg/ plant respectively. The highest productivity obtained from the treatment T4 was 245.3 t/ha. The treatment T2 (tray with cocopeat+pebble+silex stone) yielded least (2.8kg/plant) with a productivity of 138.3 t/ha. The highest total soluble solids (12.5°brix) was recorded for the treatment T4 followed by T6 (10.9°brix) and T5 (10.5°brix) and the lowest (8.3°brix) was recorded for the treatment T1 (tray with cocopeat+gravel+silex stone. Regarding colour values all hydroponic treatments showed a* / b* values greater than 0.95 indicating full maturity. L* value was also highest for T4 (44.45). The highest (benefit cost) B/C ratio (4.52) was obtained for the same treatment T4. All hydroponic treatment worked out B/C ratio greater than 1.5. Regarding productivity, quality and economics, the treatment T4 trough with cocopeat+gravel+silex stone (in the ratio 2:1:1v / v) performed best and can be adopted for commercial production of tomato.","container-title":"Indian Journal of Science and Technology","language":"en","page":"9","source":"Zotero","title":"Productivity, Quality and Economics of Tomato (Lycopersicon esculentum Mill.) Cultivation in Aggregate Hydroponics – A Case Study from Coimbatore Region of Tamil Nadu","volume":"7","author":[{"family":"Joseph","given":"Asha"},{"family":"Muthuchamy","given":"I"}],"issued":{"date-parts":[["2014"]]}}},{"id":573,"uris":["http://zotero.org/users/9713157/items/BKFTKN99"],"itemData":{"id":573,"type":"article-journal","abstract":"The interest in organic farming and organically produced products is increasing every year in Estonia. In 2003 the trial with four widely grown strawberry cultivars: ‘Polka’, ‘Bounty’, ‘Korona’ and ‘Senga Sengana’ in two variants, the organic and the conventional, was established at the Polli Horticultural Research Centre. The objective of this study was to assess the strawberry cultivars in organic and conventional growing with regard to their yield and berry quality. No significant differences in commercial and defective yield per plant between two growing variants were observed in 2004, but the commercial yields were significantly higher in the conventional variant in 2005 and 2006. It was noted that organically grown strawberries had a higher content of soluble solids, but a lower content of ascorbic acid comparing with conventionally grown strawberries. Due to its good productivity and high content of soluble solids and ascorbic acid, ‘Bounty’ was the most profitable cultivar in this study, and appeared highly suitable for organic cultivation.","language":"en","page":"6","source":"Zotero","title":"Effect of cultivars and different growing technologies on strawberry yield and fruit quality","author":[{"family":"Kahu","given":"K"},{"family":"Klaas","given":"L"},{"family":"Kikas","given":"A"}]}},{"id":564,"uris":["http://zotero.org/users/9713157/items/38UFKGLK"],"itemData":{"id":564,"type":"article-journal","container-title":"International journal of environmental research and public health","ISSN":"1660-4601","issue":"6","journalAbbreviation":"International journal of environmental research and public health","note":"publisher: MDPI","page":"6879-6891","title":"Comparison of land, water, and energy requirements of lettuce grown using hydroponic vs. conventional agricultural methods","volume":"12","author":[{"family":"Lages Barbosa","given":"Guilherme"},{"family":"Almeida Gadelha","given":"Francisca Daiane"},{"family":"Kublik","given":"Natalya"},{"family":"Proctor","given":"Alan"},{"family":"Reichelm","given":"Lucas"},{"family":"Weissinger","given":"Emily"},{"family":"Wohlleb","given":"Gregory M"},{"family":"Halden","given":"Rolf U"}],"issued":{"date-parts":[["2015"]]}}},{"id":574,"uris":["http://zotero.org/users/9713157/items/CNF2H9QT"],"itemData":{"id":574,"type":"article-journal","abstract":"Ors S., Suarez D.L. (2016): Salt tolerance of spinach as related to seasonal climate. Hort. Sci. (Prague), 43: 33–41.","container-title":"Horticultural Science","DOI":"10.17221/114/2015-HORTSCI","ISSN":"0862867X, 18059333","issue":"No. 1","journalAbbreviation":"Hort. Sci. (Prague)","language":"en","page":"33-41","source":"DOI.org (Crossref)","title":"Salt tolerance of spinach as related to seasonal climate","volume":"43","author":[{"family":"Ors","given":"S."},{"family":"Suarez","given":"D.L."}],"issued":{"date-parts":[["2016",6,2]]}}},{"id":579,"uris":["http://zotero.org/users/9713157/items/L3WJMQUK"],"itemData":{"id":579,"type":"document","title":"Factors Affecting Spinach Consumption in the United States","URL":"https://www.ers.usda.gov/webdocs/outlooks/39495/50178_vgs30001.pdf?v=8371","author":[{"family":"","given":"US Department of Agriculture"}],"issued":</w:instrText>
      </w:r>
      <w:r w:rsidRPr="000139BC">
        <w:rPr>
          <w:lang w:val="es-ES"/>
        </w:rPr>
        <w:instrText xml:space="preserve">{"date-parts":[["2004"]]}}},{"id":581,"uris":["http://zotero.org/users/9713157/items/4FAF3ARN"],"itemData":{"id":581,"type":"document","title":"Fruit and Tree Nuts Outlook","URL":"https://downloads.usda.library.cornell.edu/usda-esmis/files/h989r3203/b2774354s/dj52wc223/FTS-368.pdf","author":[{"family":"","given":"US Department of Agriculture"}],"issued":{"date-parts":[["2019"]]}}},{"id":576,"uris":["http://zotero.org/users/9713157/items/FVYCWBU6"],"itemData":{"id":576,"type":"webpage","title":"Fruit and Vegetable Prices","URL":"https://www.ers.usda.gov/data-products/fruit-and-vegetable-prices.aspx","author":[{"family":"","given":"US Department of Agriculture"}],"issued":{"date-parts":[["2019"]]}}},{"id":570,"uris":["http://zotero.org/users/9713157/items/J2TYMD8R"],"itemData":{"id":570,"type":"document","title":"Unpacking the Growth in Per Capita Availability of Fresh Market Tomatoes","URL":"https://www.ers.usda.gov/webdocs/outlooks/92442/vgs-19c-01.pdf","author":[{"family":"","given":"US Department of Agriculture"}],"issued":{"date-parts":[["2019"]]}}},{"id":580,"uris":["http://zotero.org/users/9713157/items/S77CIGHU"],"itemData":{"id":580,"type":"document","title":"Vegetables and Pulses Outlook: April 2022","URL":"https://www.ers.usda.gov/webdocs/outlooks/103821/vgs-368.pdf?v=4489.8","author":[{"family":"","given":"US Department of Agriculture"}],"issued":{"date-parts":[["2022"]]}}}],"schema":"https://github.com/citation-style-language/schema/raw/master/csl-citation.json"} </w:instrText>
      </w:r>
      <w:r w:rsidRPr="000139BC">
        <w:fldChar w:fldCharType="separate"/>
      </w:r>
      <w:r w:rsidRPr="000139BC">
        <w:rPr>
          <w:rFonts w:cs="Arial"/>
          <w:lang w:val="es-ES"/>
        </w:rPr>
        <w:t>(Ali et al., 2013; Asgarov et al., 2021; Cardoso et al., 2018; Donnell et al., 2011; Favaro et al., 2011; Hwang et al., 2021; Joseph &amp; Muthuchamy, 2014; Kahu et al., s.d.; Lages Barbosa et al., 2015; Ors &amp; Suarez, 2016, 2004, 2019a, 2019b, 2019c, 2022)</w:t>
      </w:r>
      <w:r w:rsidRPr="000139BC">
        <w:fldChar w:fldCharType="end"/>
      </w:r>
      <w:r w:rsidRPr="000139BC">
        <w:rPr>
          <w:lang w:val="es-ES"/>
        </w:rPr>
        <w:t xml:space="preserve">. </w:t>
      </w:r>
      <w:r w:rsidRPr="000139BC">
        <w:t>The operation of the farm can meet the per total consumption of all cultivated vegetables for the block and produce an additional annual 29,000 kg of cherry tomatoes which could be destined for sale. If sold at a market price of 4$/kg the operational costs of the farm could be offset.</w:t>
      </w:r>
    </w:p>
    <w:p w14:paraId="457D59B4" w14:textId="77777777" w:rsidR="000139BC" w:rsidRDefault="000139BC" w:rsidP="000139BC">
      <w:r w:rsidRPr="000139BC">
        <w:t>Total cultivation area is that of 913 m</w:t>
      </w:r>
      <w:r w:rsidRPr="000139BC">
        <w:rPr>
          <w:vertAlign w:val="superscript"/>
        </w:rPr>
        <w:t>2</w:t>
      </w:r>
      <w:r w:rsidRPr="000139BC">
        <w:t xml:space="preserve"> distributed across two facades of the block in a greenhouse-like structure, and divided into four areas, each of which with an independent recirculation loop to facilitate pumping</w:t>
      </w:r>
      <w:r>
        <w:t xml:space="preserve"> and nutrient uptake </w:t>
      </w:r>
      <w:r w:rsidRPr="00C45AA4">
        <w:t>(</w:t>
      </w:r>
      <w:r w:rsidRPr="00C45AA4">
        <w:rPr>
          <w:highlight w:val="lightGray"/>
        </w:rPr>
        <w:t>fig X</w:t>
      </w:r>
      <w:r w:rsidRPr="00C45AA4">
        <w:t>).</w:t>
      </w:r>
      <w:r>
        <w:t xml:space="preserve"> The positioning of the vertical farm is subject to the local sun path in each location (e.g., in Barcelona the two facades of the block where to place the installation should be those facing NE to SW). </w:t>
      </w:r>
      <w:r w:rsidRPr="00C45AA4">
        <w:t xml:space="preserve">The closed-loop system solution based on </w:t>
      </w:r>
      <w:r>
        <w:t>RO-</w:t>
      </w:r>
      <w:r w:rsidRPr="00C45AA4">
        <w:t xml:space="preserve">demineralized tap water is to be replaced every 10 days </w:t>
      </w:r>
      <w:r w:rsidRPr="00C45AA4">
        <w:fldChar w:fldCharType="begin"/>
      </w:r>
      <w:r>
        <w:instrText xml:space="preserve"> ADDIN ZOTERO_ITEM CSL_CITATION {"citationID":"COsiwPZs","properties":{"formattedCitation":"(Christie, 2014)","plainCitation":"(Christie, 2014)","noteIndex":0},"citationItems":[{"id":572,"uris":["http://zotero.org/users/9713157/items/NVSG22NL"],"itemData":{"id":572,"type":"article-journal","language":"en","page":"102","source":"Zotero","title":"Water and Nutrient Reuse within Closed Hydroponic Systems","author":[{"family":"Christie","given":"Emerson"}],"issued":{"date-parts":[["2014"]]}}}],"schema":"https://github.com/citation-style-language/schema/raw/master/csl-citation.json"} </w:instrText>
      </w:r>
      <w:r w:rsidRPr="00C45AA4">
        <w:fldChar w:fldCharType="separate"/>
      </w:r>
      <w:r w:rsidRPr="00C45AA4">
        <w:t>(Christie, 2014)</w:t>
      </w:r>
      <w:r w:rsidRPr="00C45AA4">
        <w:fldChar w:fldCharType="end"/>
      </w:r>
      <w:r>
        <w:t xml:space="preserve"> and is pumped at a flowrate of 1.5 </w:t>
      </w:r>
      <w:r>
        <w:lastRenderedPageBreak/>
        <w:t xml:space="preserve">L/min from supply tanks located </w:t>
      </w:r>
      <w:r w:rsidRPr="00C45AA4">
        <w:t>within the shared basement</w:t>
      </w:r>
      <w:r>
        <w:t xml:space="preserve"> together</w:t>
      </w:r>
      <w:r w:rsidRPr="00C45AA4">
        <w:t xml:space="preserve"> with wastewater treatment </w:t>
      </w:r>
      <w:r>
        <w:t>and germination area</w:t>
      </w:r>
      <w:r w:rsidRPr="00C45AA4">
        <w:t>.</w:t>
      </w:r>
    </w:p>
    <w:p w14:paraId="24F41F29" w14:textId="77777777" w:rsidR="0090352F" w:rsidRDefault="0090352F" w:rsidP="000139BC"/>
    <w:p w14:paraId="1DFFECC3" w14:textId="1DEB5C03" w:rsidR="0090352F" w:rsidRDefault="0090352F" w:rsidP="000139BC">
      <w:r>
        <w:rPr>
          <w:noProof/>
        </w:rPr>
        <w:drawing>
          <wp:inline distT="0" distB="0" distL="0" distR="0" wp14:anchorId="6935A765" wp14:editId="271ECB12">
            <wp:extent cx="5181497" cy="3769746"/>
            <wp:effectExtent l="0" t="0" r="635" b="2540"/>
            <wp:docPr id="54" name="Picture 53" descr="A white building with many windows&#10;&#10;Description automatically generated">
              <a:extLst xmlns:a="http://schemas.openxmlformats.org/drawingml/2006/main">
                <a:ext uri="{FF2B5EF4-FFF2-40B4-BE49-F238E27FC236}">
                  <a16:creationId xmlns:a16="http://schemas.microsoft.com/office/drawing/2014/main" id="{ABF091BA-15F1-3D51-7594-FEF750493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descr="A white building with many windows&#10;&#10;Description automatically generated">
                      <a:extLst>
                        <a:ext uri="{FF2B5EF4-FFF2-40B4-BE49-F238E27FC236}">
                          <a16:creationId xmlns:a16="http://schemas.microsoft.com/office/drawing/2014/main" id="{ABF091BA-15F1-3D51-7594-FEF750493C44}"/>
                        </a:ext>
                      </a:extLst>
                    </pic:cNvPr>
                    <pic:cNvPicPr>
                      <a:picLocks noChangeAspect="1"/>
                    </pic:cNvPicPr>
                  </pic:nvPicPr>
                  <pic:blipFill rotWithShape="1">
                    <a:blip r:embed="rId61"/>
                    <a:srcRect l="2452" t="4013" r="6273" b="6210"/>
                    <a:stretch/>
                  </pic:blipFill>
                  <pic:spPr>
                    <a:xfrm>
                      <a:off x="0" y="0"/>
                      <a:ext cx="5183574" cy="3771257"/>
                    </a:xfrm>
                    <a:prstGeom prst="rect">
                      <a:avLst/>
                    </a:prstGeom>
                  </pic:spPr>
                </pic:pic>
              </a:graphicData>
            </a:graphic>
          </wp:inline>
        </w:drawing>
      </w:r>
    </w:p>
    <w:p w14:paraId="12BB4204" w14:textId="77777777" w:rsidR="0090352F" w:rsidRDefault="0090352F" w:rsidP="000139BC"/>
    <w:p w14:paraId="1CA617C5" w14:textId="77777777" w:rsidR="0090352F" w:rsidRDefault="0090352F" w:rsidP="000139BC"/>
    <w:p w14:paraId="74E72681" w14:textId="77777777" w:rsidR="000139BC" w:rsidRPr="00C45AA4" w:rsidRDefault="000139BC" w:rsidP="000139BC">
      <w:r>
        <w:t xml:space="preserve">Capital and operational costs are calculated based on literature and supplier data. Eighteen levels of rowing racks (1 m high) containing three rows of trays (e.g., </w:t>
      </w:r>
      <w:r w:rsidRPr="0048407A">
        <w:t>NatureHydro, Shanghai, China</w:t>
      </w:r>
      <w:r>
        <w:t xml:space="preserve">) contiguous to glass windows equipped with irrigation and runoff drainpipes for a closed-loop water circulation system, artificial LED lightning (e.g., </w:t>
      </w:r>
      <w:r w:rsidRPr="00DC0021">
        <w:t>ChilLED Tech, USA</w:t>
      </w:r>
      <w:r>
        <w:t>), and recirculating pumps are considered. Additional elements include pH and EC sensors and a control unit for independent system operation (</w:t>
      </w:r>
      <w:r w:rsidRPr="00F00584">
        <w:t>European horticulture</w:t>
      </w:r>
      <w:r>
        <w:t xml:space="preserve">, Prague, </w:t>
      </w:r>
      <w:r w:rsidRPr="00F00584">
        <w:t>Czech Republic</w:t>
      </w:r>
      <w:r>
        <w:t xml:space="preserve">), HVAC system </w:t>
      </w:r>
      <w:r>
        <w:fldChar w:fldCharType="begin"/>
      </w:r>
      <w:r>
        <w:instrText xml:space="preserve"> ADDIN ZOTERO_ITEM CSL_CITATION {"citationID":"8Lk0ttQb","properties":{"formattedCitation":"(Asgarov et al., 2021)","plainCitation":"(Asgarov et al., 2021)","noteIndex":0},"citationItems":[{"id":591,"uris":["http://zotero.org/users/9713157/items/U3Q7D5CE"],"itemData":{"id":591,"type":"report","abstract":"The exponential growth of population and the consistent food demand has compelled humanity to seek alternatives to traditional farming and innovative technologies to increase production. Exploring offshore for natural resources and alleviating pressure on land has been an ongoing research field, especially in the energy and aquaculture sector. However, the idea of floating farming is still in its infancy and requires significant innovations. The work presented here shed further light on this area by proposing a comprehensive model of ‘Integrated, multicultural, Multileveled Floating Farm (MFF).’ Various aspects of planning, design, constructions and operations of such MFF are discussed. An integrated waste management system is proposed to improve sustainability. The conceptual design and associated financial analysis demonstrated that such integration of various modes of farming could be profitable and sustainable at the same time. The cost estimation and profit analysis are presented in the context of Singapore, and a conservative approach is followed for the calculation. However, the model can easily be extended for application in other countries.","genre":"preprint","language":"en","note":"DOI: 10.20944/preprints202011.0181.v2","publisher":"ENGINEERING","source":"DOI.org (Crossref)","title":"A Sustainable, Integrated Multi-Level Floating Farm Concept: Singapore Perspective","title-short":"A Sustainable, Integrated Multi-Level Floating Farm Concept","URL":"https://www.preprints.org/manuscript/202011.0181/v2","author":[{"family":"Asgarov","given":"Rasim"},{"family":"MacLaren","given":"David"},{"family":"Hannan","given":"Mohammed Abdul"},{"family":"Khandelwal","given":"Prateek"}],"accessed":{"date-parts":[["2022",7,21]]},"issued":{"date-parts":[["2021",4,15]]}}}],"schema":"https://github.com/citation-style-language/schema/raw/master/csl-citation.json"} </w:instrText>
      </w:r>
      <w:r>
        <w:fldChar w:fldCharType="separate"/>
      </w:r>
      <w:r w:rsidRPr="00240E93">
        <w:rPr>
          <w:rFonts w:cs="Arial"/>
        </w:rPr>
        <w:t>(Asgarov et al., 2021)</w:t>
      </w:r>
      <w:r>
        <w:fldChar w:fldCharType="end"/>
      </w:r>
      <w:r>
        <w:t>, air pumps to minimize aerobic zones responsible for undesired increases in N</w:t>
      </w:r>
      <w:r>
        <w:rPr>
          <w:vertAlign w:val="subscript"/>
        </w:rPr>
        <w:t>2</w:t>
      </w:r>
      <w:r>
        <w:t xml:space="preserve">O emissions and nitrogen losses </w:t>
      </w:r>
      <w:r>
        <w:fldChar w:fldCharType="begin"/>
      </w:r>
      <w:r>
        <w:instrText xml:space="preserve"> ADDIN ZOTERO_ITEM CSL_CITATION {"citationID":"PAyqfQLS","properties":{"formattedCitation":"(Magwaza, 2020)","plainCitation":"(Magwaza, 2020)","noteIndex":0},"citationItems":[{"id":568,"uris":["http://zotero.org/users/9713157/items/8245HVPJ"],"itemData":{"id":568,"type":"article-journal","abstract":"Water scarcity, nutrient-depleted soils and pollution continue to be a major challenge worldwide and these are likely to worsen with increasing global populations particularly, in urban areas. As a result, environmental and public health problems may arise from the insufﬁcient provision of sanitation and wastewater disposal facilities. Because of this, a paradigm shifts with regard to the sustainable management of waste disposal in a manner that could protect the environment at the same time beneﬁts society by allowing nutrient recovery and reuse for food production is required. Hence, the use of urban wastewater for agricultural irrigation has more potential, especially when incorporating the reuse of nutrients like nitrogen and phosphorous, which are essential for crop production. Among the current treatment technologies applied in urban wastewater reuse for agriculture, hydroponic system is identiﬁed as one of the alternative technology that can be integrated with wastewater treatment. The integration of hydroponic system with municipal wastewater treatment has the advantage of reducing costs in terms of pollutants removal while reducing maintenance and energy costs required for conventional wastewater treatment. The efﬁciency of a hydroponic system with regard to municipal wastewater reuse is mainly linked to its capacity to allow continuous use of wastewater through the production of agricultural crops and the removal of pollutants/nutrients (nitrogen and phosphorus), resulting to increased food security and environmental protection. Moreover, the suitability of hydroponic system for wastewater treatment is derived from its capacity to minimize associated health risks to farmers, harvested crop and consumers, that may arise through contact with wastewater.","container-title":"Science of the Total Environment","language":"en","page":"13","source":"Zotero","title":"Hydroponic technology as decentralised system for domestic wastewater treatment and vegetable production in urban agriculture: A review","author":[{"family":"Magwaza","given":"Shirly Tentile"}],"issued":{"date-parts":[["2020"]]}}}],"schema":"https://github.com/citation-style-language/schema/raw/master/csl-citation.json"} </w:instrText>
      </w:r>
      <w:r>
        <w:fldChar w:fldCharType="separate"/>
      </w:r>
      <w:r w:rsidRPr="00FA0AFC">
        <w:rPr>
          <w:rFonts w:cs="Arial"/>
        </w:rPr>
        <w:t>(Magwaza, 2020)</w:t>
      </w:r>
      <w:r>
        <w:fldChar w:fldCharType="end"/>
      </w:r>
      <w:r>
        <w:t xml:space="preserve">, nutrient collection and mixing tanks (Mixer Direct, </w:t>
      </w:r>
      <w:r w:rsidRPr="00DC0021">
        <w:t>Jeffersonvill</w:t>
      </w:r>
      <w:r>
        <w:t xml:space="preserve">, IN, USA), valves, and RO + UV disinfection to prevent microbial growth within the circuit </w:t>
      </w:r>
      <w:r>
        <w:fldChar w:fldCharType="begin"/>
      </w:r>
      <w:r>
        <w:instrText xml:space="preserve"> ADDIN ZOTERO_ITEM CSL_CITATION {"citationID":"n9KgwyON","properties":{"formattedCitation":"(Son et al., 2020)","plainCitation":"(Son et al., 2020)","dontUpdate":true,"noteIndex":0},"citationItems":[{"id":586,"uris":["http://zotero.org/users/9713157/items/28U5N9ZG"],"itemData":{"id":586,"type":"chapter","abstract":"Hydroponic systems, such as the deep flow technique nutrient film technique or aeroponic systems, are essential tools in plant factories. For adequate management of water and nutrients in t</w:instrText>
      </w:r>
      <w:r w:rsidRPr="004B68C8">
        <w:rPr>
          <w:lang w:val="es-ES"/>
        </w:rPr>
        <w:instrText>he hydroponic system, the electrical conductivity (EC), pH, dissolved oxygen, and temperature should be measured. Because ion concentrations in the nutrient solutions change with time, resulting in a nutrient imbalance in closed hydroponic systems, real-time measurements of all nutrients are required, but such measurements are not available due to technical problems. Instead, EC-based hydroponic systems are used in commercial farms. Periodical analysis of nutrient solutions and adjustment of nutrient ratios can improve the nutrient balance. As an advanced method, ion-selective electrodes and artificial neural networks can be efficient tools for estimating the concentration of each ion. For stable crop production, disinfection systems using filters, heat, ozone, and ultraviolet radiation are required in hydr</w:instrText>
      </w:r>
      <w:r w:rsidRPr="001562F6">
        <w:rPr>
          <w:lang w:val="es-ES"/>
        </w:rPr>
        <w:instrText xml:space="preserve">oponic systems.","container-title":"Plant Factory (Second Edition)","ISBN":"978-0-12-816691-8","note":"DOI: 10.1016/B978-0-12-816691-8.00020-0","page":"273-283","publisher":"Academic Press","title":"Chapter 20 - Hydroponic systems","URL":"https://www.sciencedirect.com/science/article/pii/B9780128166918000200","author":[{"family":"Son","given":"Jung Eek"},{"family":"Kim","given":"Hak Jin"},{"family":"Ahn","given":"Tae In"}],"editor":[{"family":"Kozai","given":"Toyoki"},{"family":"Niu","given":"Genhua"},{"family":"Takagaki","given":"Michiko"}],"issued":{"date-parts":[["2020",1,1]]}}}],"schema":"https://github.com/citation-style-language/schema/raw/master/csl-citation.json"} </w:instrText>
      </w:r>
      <w:r>
        <w:fldChar w:fldCharType="separate"/>
      </w:r>
      <w:r w:rsidRPr="00247634">
        <w:rPr>
          <w:rFonts w:cs="Arial"/>
          <w:lang w:val="es-ES"/>
        </w:rPr>
        <w:t>(Son et al., 2020;</w:t>
      </w:r>
      <w:r w:rsidRPr="00247634">
        <w:rPr>
          <w:lang w:val="es-ES"/>
        </w:rPr>
        <w:t xml:space="preserve"> </w:t>
      </w:r>
      <w:r w:rsidRPr="00247634">
        <w:rPr>
          <w:rFonts w:cs="Arial"/>
          <w:lang w:val="es-ES"/>
        </w:rPr>
        <w:t>DuPont, Wilmington, DE, USA; Applied Membranes Inc., Vista, CA)</w:t>
      </w:r>
      <w:r>
        <w:fldChar w:fldCharType="end"/>
      </w:r>
      <w:r w:rsidRPr="0062742B">
        <w:rPr>
          <w:lang w:val="es-ES"/>
        </w:rPr>
        <w:t xml:space="preserve">. </w:t>
      </w:r>
      <w:r>
        <w:t xml:space="preserve">Crop harvesting is assumed to be carried out by building inhabitants. Daylight sensors (e.g., </w:t>
      </w:r>
      <w:r w:rsidRPr="0048407A">
        <w:t>Lutron, Coopersburg, PA, USA</w:t>
      </w:r>
      <w:r>
        <w:t xml:space="preserve">) are installed to adjust artificial lightning to complement sunlight, allowing for 20% reductions in electricity consumption for the hydroponic system </w:t>
      </w:r>
      <w:r>
        <w:fldChar w:fldCharType="begin"/>
      </w:r>
      <w:r>
        <w:instrText xml:space="preserve"> ADDIN ZOTERO_ITEM CSL_CITATION {"citationID":"RnPJKLMU","properties":{"formattedCitation":"(Asgarov et al., 2021; Halbert-Howard et al., 2021)","plainCitation":"(Asgarov et al., 2021; Halbert-Howard et al., 2021)","noteIndex":0},"citationItems":[{"id":591,"uris":["http://zotero.org/users/9713157/items/U3Q7D5CE"],"itemData":{"id":591,"type":"report","abstract":"The exponential growth of population and the consistent food demand has compelled humanity to seek alternatives to traditional farming and innovative technologies to increase production. Exploring offshore for natural resources and alleviating pressure on land has been an ongoing research field, especially in the energy and aquaculture sector. However, the idea of floating farming is still in its infancy and requires significant innovations. The work presented here shed further light on this area by proposing a comprehensive model of ‘Integrated, multicultural, Multileveled Floating Farm (MFF).’ Various aspects of planning, design, constructions and operations of such MFF are discussed. An integrated waste management system is proposed to improve sustainability. The conceptual design and associated financial analysis demonstrated that such integration of various modes of farming could be profitable and sustainable at the same time. The cost estimation and profit analysis are presented in the context of Singapore, and a conservative approach is followed for the calculation. However, the model can easily be extended for application in other countries.","genre":"preprint","language":"en","note":"DOI: 10.20944/preprints202011.0181.v2","publisher":"ENGINEERING","source":"DOI.org (Crossref)","title":"A Sustainable, Integrated Multi-Level Floating Farm Concept: Singapore Perspective","title-short":"A Sustainable, Integrated Multi-Level Floating Farm Concept","URL":"https://www.preprints.org/manuscript/202011.0181/v2","author":[{"family":"Asgarov","given":"Rasim"},{"family":"MacLaren","given":"David"},{"family":"Hannan","given":"Mohammed Abdul"},{"family":"Khandelwal","given":"Prateek"}],"accessed":{"date-parts":[["2022",7,21]]},"issued":{"date-parts":[["2021",4,15]]}}},{"id":606,"uris":["http://zotero.org/users/9713157/items/5N5KTPKU"],"itemData":{"id":606,"type":"article-journal","abstract":"Soilless culture systems offer an environmentally friendly and resource-efficient alternative to traditional cultivation systems fitting within the scheme of a circular economy. The objective of this research was to examine the sustainable integration of recycling fertilizers in hydroponic cultivation—creating a nutrient cycling concept for horticultural cultivation. Using the nutrient film technique (NFT), three recycling-based fertilizer variants were tested against standard synthetic mineral fertilization as the control, with 11 tomato plants (Solanum lycopersicum L. cv. Pannovy) per replicate (n = 4) and treatment: two nitrified urine-based fertilizers differing in ammonium/nitrate ratio (NH4+:NO3−), namely (1) “Aurin” (AUR) and (2) “Crop” (CRO); as well as (3) an organo-mineral mixture of struvite and vinasse (S+V); and (4) a control (NPK). The closed chamber method was adapted for gas fluxes (N2O, CH4, and CO2) from the root zone. There was no indication in differences of the total shoot biomass fresh matter and uptake of N, P and K between recycling fertilizers and the control. Marketable fruit yield was comparable between NPK, CRO and S+V, whereas lower yields occurred in AUR. The higher NH4+:NO3− of AUR was associated with an increased susceptibility of blossom-end-rot, likely due to reduced uptake and translocation of Ca. Highest sugar concentration was found in S+V, which may have been influenced by the presence of organic acids in vinasse. N2O emissions were highest in S+V, which corresponded to our hypothesis that N2O emissions positively correlate with organic-C input by the fertilizer amendments. Remaining treatments showed barely detectable GHG emissions. A nitrified urine with a low NH4+:NO3– (e.g., CRO) has a high potential as recycling fertilizer in NFT systems for tomato cultivation, and S+V proved to supply sufficient P and K for adequate growth and yield. Alternative cultivation strategies may complement the composition of AUR.","container-title":"Environmental Science and Pollution Research","DOI":"10.1007/s11356-020-10461-4","ISSN":"0944-1344, 1614-7499","issue":"42","journalAbbreviation":"Environ Sci Pollut Res","language":"en","page":"59284-59303","source":"DOI.org (Crossref)","title":"Evaluating recycling fertilizers for tomato cultivation in hydroponics, and their impact on greenhouse gas emissions","volume":"28","author":[{"family":"Halbert-Howard","given":"Aladdin"},{"family":"Häfner","given":"Franziska"},{"family":"Karlowsky","given":"Stefan"},{"family":"Schwarz","given":"Dietmar"},{"family":"Krause","given":"Ariane"}],"issued":{"date-parts":[["2021",11]]}}}],"schema":"https://github.com/citation-style-language/schema/raw/master/csl-citation.json"} </w:instrText>
      </w:r>
      <w:r>
        <w:fldChar w:fldCharType="separate"/>
      </w:r>
      <w:r w:rsidRPr="000A6E7E">
        <w:rPr>
          <w:rFonts w:cs="Arial"/>
        </w:rPr>
        <w:t>(Asgarov et al., 2021; Halbert-Howard et al., 2021)</w:t>
      </w:r>
      <w:r>
        <w:fldChar w:fldCharType="end"/>
      </w:r>
      <w:r>
        <w:t xml:space="preserve">. Resulting CAPEX of 2,500,000 $ are elevated as expected in hydroponic installations </w:t>
      </w:r>
      <w:r>
        <w:fldChar w:fldCharType="begin"/>
      </w:r>
      <w:r>
        <w:instrText xml:space="preserve"> ADDIN ZOTERO_ITEM CSL_CITATION {"citationID":"RCoMeRuu","properties":{"formattedCitation":"(Harris &amp; Kountouris, 2020; Magwaza, 2020)","plainCitation":"(Harris &amp; Kountouris, 2020; Magwaza, 2020)","noteIndex":0},"citationItems":[{"id":610,"uris":["http://zotero.org/users/9713157/items/QLWBV9HG"],"itemData":{"id":610,"type":"article-journal","abstract":"The Intergovernmental Panel on Climate Change (IPCC) report that to limit warming to 1.5 ◦C, Bioenergy with Carbon Capture and Storage (BECCS) is required. Integrated assessment models (IAMS) predict that a land area between the size of Argentina and Australia is required for bioenergy crops, a 3–7 time increase in the current bioenergy planting area globally. The authors pose the question of whether vertical farming (VF) technology can enable BECCS deployment, either via land sparing or supply. VF involves indoor controlled environment cultivation, and can increase productivity per unit land area by 5–10 times. VF is predominantly being used to grow small, high value leafy greens with rapid growth cycles. Capital expenditure, operational expenditure, and sustainability are challenges in current VF industries, and will aﬀect the ability to utilise this technology for other crops. The authors argue that, whilst challenging, VF could help reach wider climate goals. Application of VF for bioenergy crops could be a game changer in delivering BECCS technologies and may reduce the land footprint required as well as the subsequent associated negative environmental impacts. VF bioenergy could allow us to cultivate the future demand for bioenergy for BECCS on the same, or less, land area than is currently used globally.","container-title":"Sustainability","DOI":"10.3390/su12198193","ISSN":"2071-1050","issue":"19","journalAbbreviation":"Sustainability","language":"en","page":"8193","source":"DOI.org (Crossref)","title":"Vertical Farming as a Game Changer for BECCS Technology Deployment","volume":"12","author":[{"family":"Harris","given":"Zoe M."},{"family":"Kountouris","given":"Yiannis"}],"issued":{"date-parts":[["2020",10,5]]}}},{"id":568,"uris":["http://zotero.org/users/9713157/items/8245HVPJ"],"itemData":{"id":568,"type":"article-journal","abstract":"Water scarcity, nutrient-depleted soils and pollution continue to be a major challenge worldwide and these are likely to worsen with increasing global populations particularly, in urban areas. As a result, environmental and public health problems may arise from the insufﬁcient provision of sanitation and wastewater disposal facilities. Because of this, a paradigm shifts with regard to the sustainable management of waste disposal in a manner that could protect the environment at the same time beneﬁts society by allowing nutrient recovery and reuse for food production is required. Hence, the use of urban wastewater for agricultural irrigation has more potential, especially when incorporating the reuse of nutrients like nitrogen and phosphorous, which are essential for crop production. Among the current treatment technologies applied in urban wastewater reuse for agriculture, hydroponic system is identiﬁed as one of the alternative technology that can be integrated with wastewater treatment. The integration of hydroponic system with municipal wastewater treatment has the advantage of reducing costs in terms of pollutants removal while reducing maintenance and energy costs required for conventional wastewater treatment. The efﬁciency of a hydroponic system with regard to municipal wastewater reuse is mainly linked to its capacity to allow continuous use of wastewater through the production of agricultural crops and the removal of pollutants/nutrients (nitrogen and phosphorus), resulting to increased food security and environmental protection. Moreover, the suitability of hydroponic system for wastewater treatment is derived from its capacity to minimize associated health risks to farmers, harvested crop and consumers, that may arise through contact with wastewater.","container-title":"Science of the Total Environment","language":"en","page":"13","source":"Zotero","title":"Hydroponic technology as decentralised system for domestic wastewater treatment and vegetable production in urban agriculture: A review","author":[{"family":"Magwaza","given":"Shirly Tentile"}],"issued":{"date-parts":[["2020"]]}}}],"schema":"https://github.com/citation-style-language/schema/raw/master/csl-citation.json"} </w:instrText>
      </w:r>
      <w:r>
        <w:fldChar w:fldCharType="separate"/>
      </w:r>
      <w:r w:rsidRPr="00AB6079">
        <w:rPr>
          <w:rFonts w:cs="Arial"/>
        </w:rPr>
        <w:t>(Harris &amp; Kountouris, 2020; Magwaza, 2020)</w:t>
      </w:r>
      <w:r>
        <w:fldChar w:fldCharType="end"/>
      </w:r>
      <w:r>
        <w:t>. A life span of 30 years is assumed. OPEX consider supplementary nutrient mix purchase, UV, and RO operation, electrical consumption for the complete system, and seed purchase. Resulting costs of production are those of 2.2 $/kg, 3.70 $/kg, and 1.68 $/kg for lettuce, strawberry, and tomatoes, respectively.</w:t>
      </w:r>
    </w:p>
    <w:p w14:paraId="62BD1414" w14:textId="77777777" w:rsidR="000139BC" w:rsidRDefault="000139BC" w:rsidP="000139BC">
      <w:r>
        <w:lastRenderedPageBreak/>
        <w:t xml:space="preserve">Besides creating an on-site application for urine-diverted fertilizers and offering an optimized and sustainable cultivation option, vertical farming has been discussed as a BioEnergy with Carbon Capture and Storage (BECCS) deployment enabler </w:t>
      </w:r>
      <w:r>
        <w:fldChar w:fldCharType="begin"/>
      </w:r>
      <w:r>
        <w:instrText xml:space="preserve"> ADDIN ZOTERO_ITEM CSL_CITATION {"citationID":"MGypw7FW","properties":{"formattedCitation":"(Harris &amp; Kountouris, 2020)","plainCitation":"(Harris &amp; Kountouris, 2020)","noteIndex":0},"citationItems":[{"id":610,"uris":["http://zotero.org/users/9713157/items/QLWBV9HG"],"itemData":{"id":610,"type":"article-journal","abstract":"The Intergovernmental Panel on Climate Change (IPCC) report that to limit warming to 1.5 ◦C, Bioenergy with Carbon Capture and Storage (BECCS) is required. Integrated assessment models (IAMS) predict that a land area between the size of Argentina and Australia is required for bioenergy crops, a 3–7 time increase in the current bioenergy planting area globally. The authors pose the question of whether vertical farming (VF) technology can enable BECCS deployment, either via land sparing or supply. VF involves indoor controlled environment cultivation, and can increase productivity per unit land area by 5–10 times. VF is predominantly being used to grow small, high value leafy greens with rapid growth cycles. Capital expenditure, operational expenditure, and sustainability are challenges in current VF industries, and will aﬀect the ability to utilise this technology for other crops. The authors argue that, whilst challenging, VF could help reach wider climate goals. Application of VF for bioenergy crops could be a game changer in delivering BECCS technologies and may reduce the land footprint required as well as the subsequent associated negative environmental impacts. VF bioenergy could allow us to cultivate the future demand for bioenergy for BECCS on the same, or less, land area than is currently used globally.","container-title":"Sustainability","DOI":"10.3390/su12198193","ISSN":"2071-1050","issue":"19","journalAbbreviation":"Sustainability","language":"en","page":"8193","source":"DOI.org (Crossref)","title":"Vertical Farming as a Game Changer for BECCS Technology Deployment","volume":"12","author":[{"family":"Harris","given":"Zoe M."},{"family":"Kountouris","given":"Yiannis"}],"issued":{"date-parts":[["2020",10,5]]}}}],"schema":"https://github.com/citation-style-language/schema/raw/master/csl-citation.json"} </w:instrText>
      </w:r>
      <w:r>
        <w:fldChar w:fldCharType="separate"/>
      </w:r>
      <w:r w:rsidRPr="00ED3D5F">
        <w:rPr>
          <w:rFonts w:cs="Arial"/>
        </w:rPr>
        <w:t>(Harris &amp; Kountouris, 2020)</w:t>
      </w:r>
      <w:r>
        <w:fldChar w:fldCharType="end"/>
      </w:r>
      <w:r>
        <w:t xml:space="preserve">. Lower land footprint of vertical farms compared to conventional horizontal farming allows to reduce land destined for open field agriculture. Among all climate change forest mitigation options (incl. </w:t>
      </w:r>
      <w:r w:rsidRPr="00B85290">
        <w:t>reforestation, afforestation, landscape restoration</w:t>
      </w:r>
      <w:r>
        <w:t>), preventing deforestation and ecosystem degradation offers the highest short-term potential (IPCC, 2007).</w:t>
      </w:r>
    </w:p>
    <w:p w14:paraId="0AB82ECB" w14:textId="77777777" w:rsidR="000139BC" w:rsidRDefault="000139BC" w:rsidP="000139BC">
      <w:r>
        <w:t>As calculated from open field cultivation yields and the total annual harvest mass of each crop for the proposed system, 0.085 km</w:t>
      </w:r>
      <w:r>
        <w:rPr>
          <w:vertAlign w:val="superscript"/>
        </w:rPr>
        <w:t>2</w:t>
      </w:r>
      <w:r>
        <w:t xml:space="preserve"> would be required to produce the same amount through conventional agriculture </w:t>
      </w:r>
      <w:r>
        <w:fldChar w:fldCharType="begin"/>
      </w:r>
      <w:r>
        <w:instrText xml:space="preserve"> ADDIN ZOTERO_ITEM CSL_CITATION {"citationID":"M1xOS2PM","properties":{"formattedCitation":"(Clark &amp; Mousavi-Avval, 2022; Gonzaga et al., 2017; Maureira et al., 2022; Molin &amp; Martin, 2018)","plainCitation":"(Clark &amp; Mousavi-Avval, 2022; Gonzaga et al., 2017; Maureira et al., 2022; Molin &amp; Martin, 2018)","noteIndex":0},"citationItems":[{"id":528,"uris":["http://zotero.org/users/9713157/items/6ZKF7Z9D"],"itemData":{"id":528,"type":"article-journal","abstract":"The global warming potential (GWP) of organic strawberries (Fragaria × ananassa) grown under high tunnels in Kentucky, USA, was assessed using life cycle assessment (LCA) methodology. The site, part of the Berea College Farm, had been under organic crop management for two decades. The GWP was calculated as 0.57 kg CO2-eq per kg of strawberries with the combined impact of the aluminum and plastic manufacturing accounting for 44% of the total and the direct production activities, including labor, accounting for another 28%. The average yields of 18,990 kg/ha of fresh fruit over the two years (2020–2021) were comparable to those typically reported in the southeastern USA for conventional production, but opportunities to increase strawberry yields in high tunnels without increasing inputs should be explored to reduce the GWP. Future research should also measure the GWP of production in controlled-environment agriculture (CEA) systems, particularly plant factories with artificial lighting (PFALs), to compare the greenhouse gas emissions of strawberries grown with these technologies to those produced using the simple, high-tunnel method.","container-title":"Sustainability","DOI":"10.3390/su14031778","ISSN":"2071-1050","issue":"3","journalAbbreviation":"Sustainability","language":"en","page":"1778","source":"DOI.org (Crossref)","title":"Global Warming Potential of Organic Strawberry Production under Unheated High Tunnels in Kentucky, USA","volume":"14","author":[{"family":"Clark","given":"Sean"},{"family":"Mousavi-Avval","given":"Seyed Hashem"}],"issued":{"date-parts":[["2022",2,4]]}}},{"id":525,"uris":["http://zotero.org/users/9713157/items/MXE46TYA"],"itemData":{"id":525,"type":"article-journal","container-title":"Annals of Tropical Research","journalAbbreviation":"Annals of Tropical Research","page":"100-107","title":"Growth and yield of different leaf-type lettuce cultivars grown in protected and open field cultivation","volume":"39","author":[{"family":"Gonzaga","given":"ZC"},{"family":"Fuentes","given":"LMS"},{"family":"Capuno","given":"OB"},{"family":"Rom","given":"JC"},{"family":"Gorme","given":"ALG"},{"family":"Dimabuyu","given":"HB"},{"family":"Lusanta","given":"DC"},{"family":"McDougall","given":"S"},{"family":"Goldwater","given":"AD"},{"family":"Rogers","given":"GS"}],"issued":{"date-parts":[["2017"]]}}},{"id":6943,"uris":["http://zotero.org/users/9713157/items/63288EBW"],"itemData":{"id":6943,"type":"article-journal","abstract":"High-tech greenhouse production of vegetables has been proposed as a path to sustainable intensification of food production. While these systems have clear productivity advantages, there are outstanding questions around their overall sustainability that merit evaluation. Using a simulation approach, we assessed crop yields, water, energy, and greenhouse gas footprints, average cost per unit of tomato produced, and net income for Washington State, United States as a case study. Compared to open-field production, high-tech greenhouse resulted in 6.4 times yield per unit area with 231 times energy, 18 times greenhouse gas, and 0.74 times water footprints (per unit of fresh tomato mass). Greenhouse tomato cultivation would need to focus on both reducing the energy needs and shifting to cleaner sources to reduce environmental impacts and lead to sustainable intensification of food production.","container-title":"Journal of Cleaner Production","DOI":"10.1016/j.jclepro.2022.130459","ISSN":"0959-6526","journalAbbreviation":"Journal of Cleaner Production","page":"130459","title":"Evaluating tomato production in open-field and high-tech greenhouse systems","volume":"337","author":[{"family":"Maureira","given":"Fidel"},{"family":"Rajagopalan","given":"Kirti"},{"family":"Stöckle","given":"Claudio O."}],"issued":{"date-parts":[["2022",2,20]]}}},{"id":529,"uris":["http://zotero.org/users/9713157/items/XWSTTQN8"],"itemData":{"id":529,"type":"article-journal","language":"en","page":"37","source":"Zotero","title":"Assessing the energy and environmental performance of vertical hydroponic farming","author":[{"family":"Molin","given":"Elvira"},{"family":"Martin","given":"Michael"}],"issued":{"date-parts":[["2018"]]}}}],"schema":"https://github.com/citation-style-language/schema/raw/master/csl-citation.json"} </w:instrText>
      </w:r>
      <w:r>
        <w:fldChar w:fldCharType="separate"/>
      </w:r>
      <w:r w:rsidRPr="00413C4B">
        <w:rPr>
          <w:rFonts w:cs="Arial"/>
        </w:rPr>
        <w:t>(Clark &amp; Mousavi-Avval, 2022; Gonzaga et al., 2017; Maureira et al., 2022; Molin &amp; Martin, 2018)</w:t>
      </w:r>
      <w:r>
        <w:fldChar w:fldCharType="end"/>
      </w:r>
      <w:r>
        <w:t>.</w:t>
      </w:r>
      <w:r w:rsidRPr="00413C4B">
        <w:t xml:space="preserve"> </w:t>
      </w:r>
      <w:r>
        <w:t>Two scenarios are considered where the environmental benefits of the vertical farm are calculated considering (i) the spare land avoids the conversion of the equivalent surface area of a selection of natural ecosystems to agricultural fields, and (ii) the land is employed for bioenergy supply.</w:t>
      </w:r>
    </w:p>
    <w:p w14:paraId="274374B1" w14:textId="77777777" w:rsidR="00CD1EB2" w:rsidRDefault="00CD1EB2" w:rsidP="00581462"/>
    <w:p w14:paraId="62C6C84F" w14:textId="77777777" w:rsidR="00F64443" w:rsidRDefault="00F64443" w:rsidP="00581462"/>
    <w:p w14:paraId="2A510D70" w14:textId="605B8BD6" w:rsidR="00C077C7" w:rsidRDefault="00C077C7" w:rsidP="00C077C7">
      <w:pPr>
        <w:pStyle w:val="Caption"/>
        <w:keepNext/>
      </w:pPr>
      <w:r>
        <w:t>Table 14-</w:t>
      </w:r>
      <w:r w:rsidR="003072C2">
        <w:t>1</w:t>
      </w:r>
      <w:r w:rsidRPr="009A7207">
        <w:t xml:space="preserve">: </w:t>
      </w:r>
      <w:r>
        <w:t>Vertical farming.</w:t>
      </w:r>
    </w:p>
    <w:p w14:paraId="0501C35C" w14:textId="2E4E954C" w:rsidR="00C077C7" w:rsidRDefault="00C077C7" w:rsidP="00581462"/>
    <w:tbl>
      <w:tblPr>
        <w:tblStyle w:val="TableGrid"/>
        <w:tblW w:w="0" w:type="auto"/>
        <w:jc w:val="center"/>
        <w:tblLook w:val="04A0" w:firstRow="1" w:lastRow="0" w:firstColumn="1" w:lastColumn="0" w:noHBand="0" w:noVBand="1"/>
      </w:tblPr>
      <w:tblGrid>
        <w:gridCol w:w="3232"/>
        <w:gridCol w:w="1317"/>
        <w:gridCol w:w="2246"/>
        <w:gridCol w:w="1703"/>
      </w:tblGrid>
      <w:tr w:rsidR="00F64443" w:rsidRPr="00C077C7" w14:paraId="2D2ABF22" w14:textId="77777777" w:rsidTr="00F64443">
        <w:trPr>
          <w:trHeight w:val="290"/>
          <w:jc w:val="center"/>
        </w:trPr>
        <w:tc>
          <w:tcPr>
            <w:tcW w:w="3415" w:type="dxa"/>
            <w:noWrap/>
            <w:hideMark/>
          </w:tcPr>
          <w:p w14:paraId="4121306F" w14:textId="77777777" w:rsidR="00C077C7" w:rsidRPr="00C077C7" w:rsidRDefault="00C077C7" w:rsidP="00C077C7">
            <w:pPr>
              <w:rPr>
                <w:b/>
                <w:bCs/>
                <w:sz w:val="20"/>
                <w:szCs w:val="20"/>
                <w:lang w:val="en-US"/>
              </w:rPr>
            </w:pPr>
            <w:r w:rsidRPr="00C077C7">
              <w:rPr>
                <w:b/>
                <w:bCs/>
                <w:sz w:val="20"/>
                <w:szCs w:val="20"/>
              </w:rPr>
              <w:t>Height of storey</w:t>
            </w:r>
          </w:p>
        </w:tc>
        <w:tc>
          <w:tcPr>
            <w:tcW w:w="917" w:type="dxa"/>
            <w:noWrap/>
            <w:hideMark/>
          </w:tcPr>
          <w:p w14:paraId="314BF48E" w14:textId="77777777" w:rsidR="00C077C7" w:rsidRPr="00C077C7" w:rsidRDefault="00C077C7" w:rsidP="00C077C7">
            <w:pPr>
              <w:rPr>
                <w:sz w:val="20"/>
                <w:szCs w:val="20"/>
              </w:rPr>
            </w:pPr>
            <w:r w:rsidRPr="00C077C7">
              <w:rPr>
                <w:sz w:val="20"/>
                <w:szCs w:val="20"/>
              </w:rPr>
              <w:t>3.00</w:t>
            </w:r>
          </w:p>
        </w:tc>
        <w:tc>
          <w:tcPr>
            <w:tcW w:w="2369" w:type="dxa"/>
            <w:noWrap/>
            <w:hideMark/>
          </w:tcPr>
          <w:p w14:paraId="49F1CA72" w14:textId="77777777" w:rsidR="00C077C7" w:rsidRPr="00C077C7" w:rsidRDefault="00C077C7" w:rsidP="00C077C7">
            <w:pPr>
              <w:rPr>
                <w:sz w:val="20"/>
                <w:szCs w:val="20"/>
              </w:rPr>
            </w:pPr>
            <w:r w:rsidRPr="00C077C7">
              <w:rPr>
                <w:sz w:val="20"/>
                <w:szCs w:val="20"/>
              </w:rPr>
              <w:t>m</w:t>
            </w:r>
          </w:p>
        </w:tc>
        <w:tc>
          <w:tcPr>
            <w:tcW w:w="1793" w:type="dxa"/>
            <w:noWrap/>
          </w:tcPr>
          <w:p w14:paraId="5BF04F9A" w14:textId="0258C730" w:rsidR="00C077C7" w:rsidRPr="00C077C7" w:rsidRDefault="00C077C7">
            <w:pPr>
              <w:rPr>
                <w:sz w:val="20"/>
                <w:szCs w:val="20"/>
              </w:rPr>
            </w:pPr>
          </w:p>
        </w:tc>
      </w:tr>
      <w:tr w:rsidR="00F64443" w:rsidRPr="00C077C7" w14:paraId="574C4432" w14:textId="77777777" w:rsidTr="00F64443">
        <w:trPr>
          <w:trHeight w:val="300"/>
          <w:jc w:val="center"/>
        </w:trPr>
        <w:tc>
          <w:tcPr>
            <w:tcW w:w="3415" w:type="dxa"/>
            <w:noWrap/>
            <w:hideMark/>
          </w:tcPr>
          <w:p w14:paraId="5BF33C50" w14:textId="77777777" w:rsidR="00C077C7" w:rsidRPr="00C077C7" w:rsidRDefault="00C077C7">
            <w:pPr>
              <w:rPr>
                <w:b/>
                <w:bCs/>
                <w:sz w:val="20"/>
                <w:szCs w:val="20"/>
              </w:rPr>
            </w:pPr>
            <w:r w:rsidRPr="00C077C7">
              <w:rPr>
                <w:b/>
                <w:bCs/>
                <w:sz w:val="20"/>
                <w:szCs w:val="20"/>
              </w:rPr>
              <w:t>Height of building</w:t>
            </w:r>
          </w:p>
        </w:tc>
        <w:tc>
          <w:tcPr>
            <w:tcW w:w="917" w:type="dxa"/>
            <w:noWrap/>
            <w:hideMark/>
          </w:tcPr>
          <w:p w14:paraId="1D5DB569" w14:textId="77777777" w:rsidR="00C077C7" w:rsidRPr="00C077C7" w:rsidRDefault="00C077C7" w:rsidP="00C077C7">
            <w:pPr>
              <w:rPr>
                <w:sz w:val="20"/>
                <w:szCs w:val="20"/>
              </w:rPr>
            </w:pPr>
            <w:r w:rsidRPr="00C077C7">
              <w:rPr>
                <w:sz w:val="20"/>
                <w:szCs w:val="20"/>
              </w:rPr>
              <w:t>36.00</w:t>
            </w:r>
          </w:p>
        </w:tc>
        <w:tc>
          <w:tcPr>
            <w:tcW w:w="2369" w:type="dxa"/>
            <w:noWrap/>
            <w:hideMark/>
          </w:tcPr>
          <w:p w14:paraId="2F0549A6" w14:textId="77777777" w:rsidR="00C077C7" w:rsidRPr="00C077C7" w:rsidRDefault="00C077C7" w:rsidP="00C077C7">
            <w:pPr>
              <w:rPr>
                <w:sz w:val="20"/>
                <w:szCs w:val="20"/>
              </w:rPr>
            </w:pPr>
            <w:r w:rsidRPr="00C077C7">
              <w:rPr>
                <w:sz w:val="20"/>
                <w:szCs w:val="20"/>
              </w:rPr>
              <w:t>m</w:t>
            </w:r>
          </w:p>
        </w:tc>
        <w:tc>
          <w:tcPr>
            <w:tcW w:w="1793" w:type="dxa"/>
            <w:noWrap/>
          </w:tcPr>
          <w:p w14:paraId="78E72A3C" w14:textId="22DE2101" w:rsidR="00C077C7" w:rsidRPr="00C077C7" w:rsidRDefault="00C077C7">
            <w:pPr>
              <w:rPr>
                <w:sz w:val="20"/>
                <w:szCs w:val="20"/>
              </w:rPr>
            </w:pPr>
          </w:p>
        </w:tc>
      </w:tr>
      <w:tr w:rsidR="00F64443" w:rsidRPr="00C077C7" w14:paraId="0AF2AF23" w14:textId="77777777" w:rsidTr="00F64443">
        <w:trPr>
          <w:trHeight w:val="300"/>
          <w:jc w:val="center"/>
        </w:trPr>
        <w:tc>
          <w:tcPr>
            <w:tcW w:w="3415" w:type="dxa"/>
            <w:noWrap/>
            <w:hideMark/>
          </w:tcPr>
          <w:p w14:paraId="23E10A82" w14:textId="77777777" w:rsidR="00C077C7" w:rsidRPr="00C077C7" w:rsidRDefault="00C077C7">
            <w:pPr>
              <w:rPr>
                <w:b/>
                <w:bCs/>
                <w:sz w:val="20"/>
                <w:szCs w:val="20"/>
              </w:rPr>
            </w:pPr>
            <w:r w:rsidRPr="00C077C7">
              <w:rPr>
                <w:b/>
                <w:bCs/>
                <w:sz w:val="20"/>
                <w:szCs w:val="20"/>
              </w:rPr>
              <w:t>Surface of façade 1 (front)</w:t>
            </w:r>
          </w:p>
        </w:tc>
        <w:tc>
          <w:tcPr>
            <w:tcW w:w="917" w:type="dxa"/>
            <w:noWrap/>
            <w:hideMark/>
          </w:tcPr>
          <w:p w14:paraId="0B5CD6A0" w14:textId="77777777" w:rsidR="00C077C7" w:rsidRPr="00C077C7" w:rsidRDefault="00C077C7" w:rsidP="00C077C7">
            <w:pPr>
              <w:rPr>
                <w:sz w:val="20"/>
                <w:szCs w:val="20"/>
              </w:rPr>
            </w:pPr>
            <w:r w:rsidRPr="00C077C7">
              <w:rPr>
                <w:sz w:val="20"/>
                <w:szCs w:val="20"/>
              </w:rPr>
              <w:t>2,282.54</w:t>
            </w:r>
          </w:p>
        </w:tc>
        <w:tc>
          <w:tcPr>
            <w:tcW w:w="2369" w:type="dxa"/>
            <w:noWrap/>
            <w:hideMark/>
          </w:tcPr>
          <w:p w14:paraId="03A270DA" w14:textId="77777777" w:rsidR="00C077C7" w:rsidRPr="00C077C7" w:rsidRDefault="00C077C7" w:rsidP="00C077C7">
            <w:pPr>
              <w:rPr>
                <w:sz w:val="20"/>
                <w:szCs w:val="20"/>
              </w:rPr>
            </w:pPr>
            <w:r w:rsidRPr="00C077C7">
              <w:rPr>
                <w:sz w:val="20"/>
                <w:szCs w:val="20"/>
              </w:rPr>
              <w:t>m2</w:t>
            </w:r>
          </w:p>
        </w:tc>
        <w:tc>
          <w:tcPr>
            <w:tcW w:w="1793" w:type="dxa"/>
            <w:noWrap/>
          </w:tcPr>
          <w:p w14:paraId="09CFFB91" w14:textId="77777777" w:rsidR="00C077C7" w:rsidRPr="00C077C7" w:rsidRDefault="00C077C7">
            <w:pPr>
              <w:rPr>
                <w:sz w:val="20"/>
                <w:szCs w:val="20"/>
              </w:rPr>
            </w:pPr>
          </w:p>
        </w:tc>
      </w:tr>
      <w:tr w:rsidR="00F64443" w:rsidRPr="00C077C7" w14:paraId="42C0CFA8" w14:textId="77777777" w:rsidTr="00F64443">
        <w:trPr>
          <w:trHeight w:val="290"/>
          <w:jc w:val="center"/>
        </w:trPr>
        <w:tc>
          <w:tcPr>
            <w:tcW w:w="3415" w:type="dxa"/>
            <w:noWrap/>
            <w:hideMark/>
          </w:tcPr>
          <w:p w14:paraId="1B3593CE" w14:textId="77777777" w:rsidR="00C077C7" w:rsidRPr="00C077C7" w:rsidRDefault="00C077C7">
            <w:pPr>
              <w:rPr>
                <w:b/>
                <w:bCs/>
                <w:sz w:val="20"/>
                <w:szCs w:val="20"/>
              </w:rPr>
            </w:pPr>
            <w:r w:rsidRPr="00C077C7">
              <w:rPr>
                <w:b/>
                <w:bCs/>
                <w:sz w:val="20"/>
                <w:szCs w:val="20"/>
              </w:rPr>
              <w:t>Surface of façade 2 (side)</w:t>
            </w:r>
          </w:p>
        </w:tc>
        <w:tc>
          <w:tcPr>
            <w:tcW w:w="917" w:type="dxa"/>
            <w:noWrap/>
            <w:hideMark/>
          </w:tcPr>
          <w:p w14:paraId="71740140" w14:textId="77777777" w:rsidR="00C077C7" w:rsidRPr="00C077C7" w:rsidRDefault="00C077C7" w:rsidP="00C077C7">
            <w:pPr>
              <w:rPr>
                <w:sz w:val="20"/>
                <w:szCs w:val="20"/>
              </w:rPr>
            </w:pPr>
            <w:r w:rsidRPr="00C077C7">
              <w:rPr>
                <w:sz w:val="20"/>
                <w:szCs w:val="20"/>
              </w:rPr>
              <w:t>3,804.31</w:t>
            </w:r>
          </w:p>
        </w:tc>
        <w:tc>
          <w:tcPr>
            <w:tcW w:w="2369" w:type="dxa"/>
            <w:noWrap/>
            <w:hideMark/>
          </w:tcPr>
          <w:p w14:paraId="0A60F608" w14:textId="77777777" w:rsidR="00C077C7" w:rsidRPr="00C077C7" w:rsidRDefault="00C077C7" w:rsidP="00C077C7">
            <w:pPr>
              <w:rPr>
                <w:sz w:val="20"/>
                <w:szCs w:val="20"/>
              </w:rPr>
            </w:pPr>
            <w:r w:rsidRPr="00C077C7">
              <w:rPr>
                <w:sz w:val="20"/>
                <w:szCs w:val="20"/>
              </w:rPr>
              <w:t>m2</w:t>
            </w:r>
          </w:p>
        </w:tc>
        <w:tc>
          <w:tcPr>
            <w:tcW w:w="1793" w:type="dxa"/>
            <w:noWrap/>
          </w:tcPr>
          <w:p w14:paraId="44CB3519" w14:textId="77777777" w:rsidR="00C077C7" w:rsidRPr="00C077C7" w:rsidRDefault="00C077C7">
            <w:pPr>
              <w:rPr>
                <w:sz w:val="20"/>
                <w:szCs w:val="20"/>
              </w:rPr>
            </w:pPr>
          </w:p>
        </w:tc>
      </w:tr>
      <w:tr w:rsidR="00F64443" w:rsidRPr="00C077C7" w14:paraId="159D364F" w14:textId="77777777" w:rsidTr="00F64443">
        <w:trPr>
          <w:trHeight w:val="300"/>
          <w:jc w:val="center"/>
        </w:trPr>
        <w:tc>
          <w:tcPr>
            <w:tcW w:w="3415" w:type="dxa"/>
            <w:noWrap/>
            <w:hideMark/>
          </w:tcPr>
          <w:p w14:paraId="79EB361F" w14:textId="77777777" w:rsidR="00C077C7" w:rsidRPr="00C077C7" w:rsidRDefault="00C077C7">
            <w:pPr>
              <w:rPr>
                <w:b/>
                <w:bCs/>
                <w:sz w:val="20"/>
                <w:szCs w:val="20"/>
              </w:rPr>
            </w:pPr>
            <w:r w:rsidRPr="00C077C7">
              <w:rPr>
                <w:b/>
                <w:bCs/>
                <w:sz w:val="20"/>
                <w:szCs w:val="20"/>
              </w:rPr>
              <w:t> </w:t>
            </w:r>
          </w:p>
        </w:tc>
        <w:tc>
          <w:tcPr>
            <w:tcW w:w="917" w:type="dxa"/>
            <w:noWrap/>
            <w:hideMark/>
          </w:tcPr>
          <w:p w14:paraId="4F883826" w14:textId="77777777" w:rsidR="00C077C7" w:rsidRPr="00C077C7" w:rsidRDefault="00C077C7">
            <w:pPr>
              <w:rPr>
                <w:sz w:val="20"/>
                <w:szCs w:val="20"/>
              </w:rPr>
            </w:pPr>
          </w:p>
        </w:tc>
        <w:tc>
          <w:tcPr>
            <w:tcW w:w="2369" w:type="dxa"/>
            <w:noWrap/>
            <w:hideMark/>
          </w:tcPr>
          <w:p w14:paraId="37DEF16E" w14:textId="77777777" w:rsidR="00C077C7" w:rsidRPr="00C077C7" w:rsidRDefault="00C077C7">
            <w:pPr>
              <w:rPr>
                <w:sz w:val="20"/>
                <w:szCs w:val="20"/>
              </w:rPr>
            </w:pPr>
          </w:p>
        </w:tc>
        <w:tc>
          <w:tcPr>
            <w:tcW w:w="1793" w:type="dxa"/>
            <w:noWrap/>
          </w:tcPr>
          <w:p w14:paraId="7EE0EAD0" w14:textId="3EA4EF6B" w:rsidR="00C077C7" w:rsidRPr="00C077C7" w:rsidRDefault="00C077C7">
            <w:pPr>
              <w:rPr>
                <w:b/>
                <w:bCs/>
                <w:sz w:val="20"/>
                <w:szCs w:val="20"/>
              </w:rPr>
            </w:pPr>
          </w:p>
        </w:tc>
      </w:tr>
      <w:tr w:rsidR="00F64443" w:rsidRPr="00C077C7" w14:paraId="70E0C607" w14:textId="77777777" w:rsidTr="00F64443">
        <w:trPr>
          <w:trHeight w:val="290"/>
          <w:jc w:val="center"/>
        </w:trPr>
        <w:tc>
          <w:tcPr>
            <w:tcW w:w="3415" w:type="dxa"/>
            <w:noWrap/>
            <w:hideMark/>
          </w:tcPr>
          <w:p w14:paraId="4B393B35" w14:textId="77777777" w:rsidR="00C077C7" w:rsidRPr="00C077C7" w:rsidRDefault="00C077C7">
            <w:pPr>
              <w:rPr>
                <w:b/>
                <w:bCs/>
                <w:sz w:val="20"/>
                <w:szCs w:val="20"/>
              </w:rPr>
            </w:pPr>
            <w:r w:rsidRPr="00C077C7">
              <w:rPr>
                <w:b/>
                <w:bCs/>
                <w:sz w:val="20"/>
                <w:szCs w:val="20"/>
              </w:rPr>
              <w:t>2 façades (one each): surface</w:t>
            </w:r>
          </w:p>
        </w:tc>
        <w:tc>
          <w:tcPr>
            <w:tcW w:w="917" w:type="dxa"/>
            <w:noWrap/>
            <w:hideMark/>
          </w:tcPr>
          <w:p w14:paraId="6DA1372B" w14:textId="77777777" w:rsidR="00C077C7" w:rsidRPr="00C077C7" w:rsidRDefault="00C077C7" w:rsidP="00C077C7">
            <w:pPr>
              <w:rPr>
                <w:sz w:val="20"/>
                <w:szCs w:val="20"/>
              </w:rPr>
            </w:pPr>
            <w:r w:rsidRPr="00C077C7">
              <w:rPr>
                <w:sz w:val="20"/>
                <w:szCs w:val="20"/>
              </w:rPr>
              <w:t>6,086.85</w:t>
            </w:r>
          </w:p>
        </w:tc>
        <w:tc>
          <w:tcPr>
            <w:tcW w:w="2369" w:type="dxa"/>
            <w:noWrap/>
            <w:hideMark/>
          </w:tcPr>
          <w:p w14:paraId="5CCE616F" w14:textId="77777777" w:rsidR="00C077C7" w:rsidRPr="00C077C7" w:rsidRDefault="00C077C7" w:rsidP="00C077C7">
            <w:pPr>
              <w:rPr>
                <w:sz w:val="20"/>
                <w:szCs w:val="20"/>
              </w:rPr>
            </w:pPr>
            <w:r w:rsidRPr="00C077C7">
              <w:rPr>
                <w:sz w:val="20"/>
                <w:szCs w:val="20"/>
              </w:rPr>
              <w:t>m2</w:t>
            </w:r>
          </w:p>
        </w:tc>
        <w:tc>
          <w:tcPr>
            <w:tcW w:w="1793" w:type="dxa"/>
            <w:noWrap/>
          </w:tcPr>
          <w:p w14:paraId="747CC00E" w14:textId="5881B45C" w:rsidR="00C077C7" w:rsidRPr="00C077C7" w:rsidRDefault="00C077C7">
            <w:pPr>
              <w:rPr>
                <w:sz w:val="20"/>
                <w:szCs w:val="20"/>
              </w:rPr>
            </w:pPr>
          </w:p>
        </w:tc>
      </w:tr>
      <w:tr w:rsidR="00F64443" w:rsidRPr="00C077C7" w14:paraId="478EB463" w14:textId="77777777" w:rsidTr="00F64443">
        <w:trPr>
          <w:trHeight w:val="290"/>
          <w:jc w:val="center"/>
        </w:trPr>
        <w:tc>
          <w:tcPr>
            <w:tcW w:w="3415" w:type="dxa"/>
            <w:noWrap/>
            <w:hideMark/>
          </w:tcPr>
          <w:p w14:paraId="7A19FEF0" w14:textId="77777777" w:rsidR="00C077C7" w:rsidRPr="00C077C7" w:rsidRDefault="00C077C7">
            <w:pPr>
              <w:rPr>
                <w:b/>
                <w:bCs/>
                <w:sz w:val="20"/>
                <w:szCs w:val="20"/>
              </w:rPr>
            </w:pPr>
            <w:r w:rsidRPr="00C077C7">
              <w:rPr>
                <w:b/>
                <w:bCs/>
                <w:sz w:val="20"/>
                <w:szCs w:val="20"/>
              </w:rPr>
              <w:t>% surface of façade occupied by VF</w:t>
            </w:r>
          </w:p>
        </w:tc>
        <w:tc>
          <w:tcPr>
            <w:tcW w:w="917" w:type="dxa"/>
            <w:noWrap/>
            <w:hideMark/>
          </w:tcPr>
          <w:p w14:paraId="52563BE4" w14:textId="77777777" w:rsidR="00C077C7" w:rsidRPr="00C077C7" w:rsidRDefault="00C077C7" w:rsidP="00C077C7">
            <w:pPr>
              <w:rPr>
                <w:sz w:val="20"/>
                <w:szCs w:val="20"/>
              </w:rPr>
            </w:pPr>
            <w:r w:rsidRPr="00C077C7">
              <w:rPr>
                <w:sz w:val="20"/>
                <w:szCs w:val="20"/>
              </w:rPr>
              <w:t>0.70</w:t>
            </w:r>
          </w:p>
        </w:tc>
        <w:tc>
          <w:tcPr>
            <w:tcW w:w="2369" w:type="dxa"/>
            <w:noWrap/>
            <w:hideMark/>
          </w:tcPr>
          <w:p w14:paraId="514479A9" w14:textId="77777777" w:rsidR="00C077C7" w:rsidRPr="00C077C7" w:rsidRDefault="00C077C7" w:rsidP="00C077C7">
            <w:pPr>
              <w:rPr>
                <w:sz w:val="20"/>
                <w:szCs w:val="20"/>
              </w:rPr>
            </w:pPr>
          </w:p>
        </w:tc>
        <w:tc>
          <w:tcPr>
            <w:tcW w:w="1793" w:type="dxa"/>
            <w:noWrap/>
          </w:tcPr>
          <w:p w14:paraId="4AFC2E72" w14:textId="02F11B1F" w:rsidR="00C077C7" w:rsidRPr="00C077C7" w:rsidRDefault="00C077C7">
            <w:pPr>
              <w:rPr>
                <w:sz w:val="20"/>
                <w:szCs w:val="20"/>
              </w:rPr>
            </w:pPr>
          </w:p>
        </w:tc>
      </w:tr>
      <w:tr w:rsidR="00F64443" w:rsidRPr="00C077C7" w14:paraId="51A57948" w14:textId="77777777" w:rsidTr="00F64443">
        <w:trPr>
          <w:trHeight w:val="290"/>
          <w:jc w:val="center"/>
        </w:trPr>
        <w:tc>
          <w:tcPr>
            <w:tcW w:w="3415" w:type="dxa"/>
            <w:noWrap/>
            <w:hideMark/>
          </w:tcPr>
          <w:p w14:paraId="48AB2629" w14:textId="77777777" w:rsidR="00C077C7" w:rsidRPr="00C077C7" w:rsidRDefault="00C077C7">
            <w:pPr>
              <w:rPr>
                <w:b/>
                <w:bCs/>
                <w:sz w:val="20"/>
                <w:szCs w:val="20"/>
              </w:rPr>
            </w:pPr>
            <w:r w:rsidRPr="00C077C7">
              <w:rPr>
                <w:b/>
                <w:bCs/>
                <w:sz w:val="20"/>
                <w:szCs w:val="20"/>
              </w:rPr>
              <w:t>Total VF surface</w:t>
            </w:r>
          </w:p>
        </w:tc>
        <w:tc>
          <w:tcPr>
            <w:tcW w:w="917" w:type="dxa"/>
            <w:noWrap/>
            <w:hideMark/>
          </w:tcPr>
          <w:p w14:paraId="68E3D7D2" w14:textId="77777777" w:rsidR="00C077C7" w:rsidRPr="00C077C7" w:rsidRDefault="00C077C7" w:rsidP="00C077C7">
            <w:pPr>
              <w:rPr>
                <w:sz w:val="20"/>
                <w:szCs w:val="20"/>
              </w:rPr>
            </w:pPr>
            <w:r w:rsidRPr="00C077C7">
              <w:rPr>
                <w:sz w:val="20"/>
                <w:szCs w:val="20"/>
              </w:rPr>
              <w:t>4,260.80</w:t>
            </w:r>
          </w:p>
        </w:tc>
        <w:tc>
          <w:tcPr>
            <w:tcW w:w="2369" w:type="dxa"/>
            <w:noWrap/>
            <w:hideMark/>
          </w:tcPr>
          <w:p w14:paraId="07DB86D5" w14:textId="77777777" w:rsidR="00C077C7" w:rsidRPr="00C077C7" w:rsidRDefault="00C077C7" w:rsidP="00C077C7">
            <w:pPr>
              <w:rPr>
                <w:sz w:val="20"/>
                <w:szCs w:val="20"/>
              </w:rPr>
            </w:pPr>
            <w:r w:rsidRPr="00C077C7">
              <w:rPr>
                <w:sz w:val="20"/>
                <w:szCs w:val="20"/>
              </w:rPr>
              <w:t>m2</w:t>
            </w:r>
          </w:p>
        </w:tc>
        <w:tc>
          <w:tcPr>
            <w:tcW w:w="1793" w:type="dxa"/>
            <w:noWrap/>
          </w:tcPr>
          <w:p w14:paraId="0BD0504E" w14:textId="76AA24BD" w:rsidR="00C077C7" w:rsidRPr="00C077C7" w:rsidRDefault="00C077C7">
            <w:pPr>
              <w:rPr>
                <w:sz w:val="20"/>
                <w:szCs w:val="20"/>
              </w:rPr>
            </w:pPr>
          </w:p>
        </w:tc>
      </w:tr>
      <w:tr w:rsidR="00F64443" w:rsidRPr="00C077C7" w14:paraId="211E0C34" w14:textId="77777777" w:rsidTr="00F64443">
        <w:trPr>
          <w:trHeight w:val="290"/>
          <w:jc w:val="center"/>
        </w:trPr>
        <w:tc>
          <w:tcPr>
            <w:tcW w:w="3415" w:type="dxa"/>
            <w:noWrap/>
            <w:hideMark/>
          </w:tcPr>
          <w:p w14:paraId="542A9ACB" w14:textId="77777777" w:rsidR="00C077C7" w:rsidRPr="00C077C7" w:rsidRDefault="00C077C7">
            <w:pPr>
              <w:rPr>
                <w:b/>
                <w:bCs/>
                <w:sz w:val="20"/>
                <w:szCs w:val="20"/>
              </w:rPr>
            </w:pPr>
            <w:r w:rsidRPr="00C077C7">
              <w:rPr>
                <w:b/>
                <w:bCs/>
                <w:sz w:val="20"/>
                <w:szCs w:val="20"/>
              </w:rPr>
              <w:t> </w:t>
            </w:r>
          </w:p>
        </w:tc>
        <w:tc>
          <w:tcPr>
            <w:tcW w:w="917" w:type="dxa"/>
            <w:noWrap/>
            <w:hideMark/>
          </w:tcPr>
          <w:p w14:paraId="01813D35" w14:textId="77777777" w:rsidR="00C077C7" w:rsidRPr="00C077C7" w:rsidRDefault="00C077C7">
            <w:pPr>
              <w:rPr>
                <w:sz w:val="20"/>
                <w:szCs w:val="20"/>
              </w:rPr>
            </w:pPr>
          </w:p>
        </w:tc>
        <w:tc>
          <w:tcPr>
            <w:tcW w:w="2369" w:type="dxa"/>
            <w:noWrap/>
            <w:hideMark/>
          </w:tcPr>
          <w:p w14:paraId="5615DD77" w14:textId="77777777" w:rsidR="00C077C7" w:rsidRPr="00C077C7" w:rsidRDefault="00C077C7">
            <w:pPr>
              <w:rPr>
                <w:sz w:val="20"/>
                <w:szCs w:val="20"/>
              </w:rPr>
            </w:pPr>
          </w:p>
        </w:tc>
        <w:tc>
          <w:tcPr>
            <w:tcW w:w="1793" w:type="dxa"/>
            <w:noWrap/>
          </w:tcPr>
          <w:p w14:paraId="1FDDF573" w14:textId="78505481" w:rsidR="00C077C7" w:rsidRPr="00C077C7" w:rsidRDefault="00C077C7">
            <w:pPr>
              <w:rPr>
                <w:sz w:val="20"/>
                <w:szCs w:val="20"/>
              </w:rPr>
            </w:pPr>
          </w:p>
        </w:tc>
      </w:tr>
      <w:tr w:rsidR="00F64443" w:rsidRPr="00C077C7" w14:paraId="4CB09948" w14:textId="77777777" w:rsidTr="00F64443">
        <w:trPr>
          <w:trHeight w:val="290"/>
          <w:jc w:val="center"/>
        </w:trPr>
        <w:tc>
          <w:tcPr>
            <w:tcW w:w="3415" w:type="dxa"/>
            <w:noWrap/>
            <w:hideMark/>
          </w:tcPr>
          <w:p w14:paraId="18C6EF0D" w14:textId="77777777" w:rsidR="00C077C7" w:rsidRPr="00C077C7" w:rsidRDefault="00C077C7">
            <w:pPr>
              <w:rPr>
                <w:b/>
                <w:bCs/>
                <w:sz w:val="20"/>
                <w:szCs w:val="20"/>
              </w:rPr>
            </w:pPr>
            <w:r w:rsidRPr="00C077C7">
              <w:rPr>
                <w:b/>
                <w:bCs/>
                <w:sz w:val="20"/>
                <w:szCs w:val="20"/>
              </w:rPr>
              <w:t> </w:t>
            </w:r>
          </w:p>
        </w:tc>
        <w:tc>
          <w:tcPr>
            <w:tcW w:w="917" w:type="dxa"/>
            <w:noWrap/>
            <w:hideMark/>
          </w:tcPr>
          <w:p w14:paraId="22CD7621" w14:textId="77777777" w:rsidR="00C077C7" w:rsidRPr="00C077C7" w:rsidRDefault="00C077C7">
            <w:pPr>
              <w:rPr>
                <w:sz w:val="20"/>
                <w:szCs w:val="20"/>
              </w:rPr>
            </w:pPr>
          </w:p>
        </w:tc>
        <w:tc>
          <w:tcPr>
            <w:tcW w:w="2369" w:type="dxa"/>
            <w:noWrap/>
            <w:hideMark/>
          </w:tcPr>
          <w:p w14:paraId="3F399080" w14:textId="77777777" w:rsidR="00C077C7" w:rsidRPr="00C077C7" w:rsidRDefault="00C077C7">
            <w:pPr>
              <w:rPr>
                <w:sz w:val="20"/>
                <w:szCs w:val="20"/>
              </w:rPr>
            </w:pPr>
          </w:p>
        </w:tc>
        <w:tc>
          <w:tcPr>
            <w:tcW w:w="1793" w:type="dxa"/>
            <w:noWrap/>
            <w:hideMark/>
          </w:tcPr>
          <w:p w14:paraId="1E696767" w14:textId="77777777" w:rsidR="00C077C7" w:rsidRPr="00C077C7" w:rsidRDefault="00C077C7">
            <w:pPr>
              <w:rPr>
                <w:sz w:val="20"/>
                <w:szCs w:val="20"/>
              </w:rPr>
            </w:pPr>
          </w:p>
        </w:tc>
      </w:tr>
      <w:tr w:rsidR="00F64443" w:rsidRPr="00C077C7" w14:paraId="186137CA" w14:textId="77777777" w:rsidTr="00F64443">
        <w:trPr>
          <w:trHeight w:val="300"/>
          <w:jc w:val="center"/>
        </w:trPr>
        <w:tc>
          <w:tcPr>
            <w:tcW w:w="3415" w:type="dxa"/>
            <w:noWrap/>
            <w:hideMark/>
          </w:tcPr>
          <w:p w14:paraId="2DF54835" w14:textId="77777777" w:rsidR="00C077C7" w:rsidRPr="00C077C7" w:rsidRDefault="00C077C7">
            <w:pPr>
              <w:rPr>
                <w:b/>
                <w:bCs/>
                <w:sz w:val="20"/>
                <w:szCs w:val="20"/>
              </w:rPr>
            </w:pPr>
            <w:r w:rsidRPr="00C077C7">
              <w:rPr>
                <w:b/>
                <w:bCs/>
                <w:sz w:val="20"/>
                <w:szCs w:val="20"/>
              </w:rPr>
              <w:t>Fertilizers available from WWT</w:t>
            </w:r>
          </w:p>
        </w:tc>
        <w:tc>
          <w:tcPr>
            <w:tcW w:w="917" w:type="dxa"/>
            <w:noWrap/>
            <w:hideMark/>
          </w:tcPr>
          <w:p w14:paraId="35DFE60E" w14:textId="77777777" w:rsidR="00C077C7" w:rsidRPr="00C077C7" w:rsidRDefault="00C077C7">
            <w:pPr>
              <w:rPr>
                <w:b/>
                <w:bCs/>
                <w:sz w:val="20"/>
                <w:szCs w:val="20"/>
              </w:rPr>
            </w:pPr>
          </w:p>
        </w:tc>
        <w:tc>
          <w:tcPr>
            <w:tcW w:w="2369" w:type="dxa"/>
            <w:noWrap/>
            <w:hideMark/>
          </w:tcPr>
          <w:p w14:paraId="698987E4" w14:textId="77777777" w:rsidR="00C077C7" w:rsidRPr="00C077C7" w:rsidRDefault="00C077C7">
            <w:pPr>
              <w:rPr>
                <w:sz w:val="20"/>
                <w:szCs w:val="20"/>
              </w:rPr>
            </w:pPr>
          </w:p>
        </w:tc>
        <w:tc>
          <w:tcPr>
            <w:tcW w:w="1793" w:type="dxa"/>
            <w:noWrap/>
            <w:hideMark/>
          </w:tcPr>
          <w:p w14:paraId="5C2F29BE" w14:textId="77777777" w:rsidR="00C077C7" w:rsidRPr="00C077C7" w:rsidRDefault="00C077C7">
            <w:pPr>
              <w:rPr>
                <w:sz w:val="20"/>
                <w:szCs w:val="20"/>
              </w:rPr>
            </w:pPr>
          </w:p>
        </w:tc>
      </w:tr>
      <w:tr w:rsidR="00F64443" w:rsidRPr="00C077C7" w14:paraId="2132B5B3" w14:textId="77777777" w:rsidTr="00F64443">
        <w:trPr>
          <w:trHeight w:val="290"/>
          <w:jc w:val="center"/>
        </w:trPr>
        <w:tc>
          <w:tcPr>
            <w:tcW w:w="3415" w:type="dxa"/>
            <w:noWrap/>
            <w:hideMark/>
          </w:tcPr>
          <w:p w14:paraId="64A60B16" w14:textId="77777777" w:rsidR="00C077C7" w:rsidRPr="00C077C7" w:rsidRDefault="00C077C7">
            <w:pPr>
              <w:rPr>
                <w:b/>
                <w:bCs/>
                <w:i/>
                <w:iCs/>
                <w:sz w:val="20"/>
                <w:szCs w:val="20"/>
              </w:rPr>
            </w:pPr>
            <w:r w:rsidRPr="00C077C7">
              <w:rPr>
                <w:b/>
                <w:bCs/>
                <w:i/>
                <w:iCs/>
                <w:sz w:val="20"/>
                <w:szCs w:val="20"/>
              </w:rPr>
              <w:t>kg Ca3(PO4)2/yr</w:t>
            </w:r>
          </w:p>
        </w:tc>
        <w:tc>
          <w:tcPr>
            <w:tcW w:w="917" w:type="dxa"/>
            <w:noWrap/>
            <w:hideMark/>
          </w:tcPr>
          <w:p w14:paraId="51042881" w14:textId="77777777" w:rsidR="00C077C7" w:rsidRPr="00C077C7" w:rsidRDefault="00C077C7" w:rsidP="00C077C7">
            <w:pPr>
              <w:rPr>
                <w:sz w:val="20"/>
                <w:szCs w:val="20"/>
              </w:rPr>
            </w:pPr>
            <w:r w:rsidRPr="00C077C7">
              <w:rPr>
                <w:sz w:val="20"/>
                <w:szCs w:val="20"/>
              </w:rPr>
              <w:t>663.28</w:t>
            </w:r>
          </w:p>
        </w:tc>
        <w:tc>
          <w:tcPr>
            <w:tcW w:w="2369" w:type="dxa"/>
            <w:noWrap/>
            <w:hideMark/>
          </w:tcPr>
          <w:p w14:paraId="2792AAB7" w14:textId="77777777" w:rsidR="00C077C7" w:rsidRPr="00C077C7" w:rsidRDefault="00C077C7" w:rsidP="00C077C7">
            <w:pPr>
              <w:rPr>
                <w:sz w:val="20"/>
                <w:szCs w:val="20"/>
              </w:rPr>
            </w:pPr>
            <w:r w:rsidRPr="00C077C7">
              <w:rPr>
                <w:sz w:val="20"/>
                <w:szCs w:val="20"/>
              </w:rPr>
              <w:t> </w:t>
            </w:r>
          </w:p>
        </w:tc>
        <w:tc>
          <w:tcPr>
            <w:tcW w:w="1793" w:type="dxa"/>
            <w:noWrap/>
            <w:hideMark/>
          </w:tcPr>
          <w:p w14:paraId="40ABFDC1" w14:textId="77777777" w:rsidR="00C077C7" w:rsidRPr="00C077C7" w:rsidRDefault="00C077C7">
            <w:pPr>
              <w:rPr>
                <w:sz w:val="20"/>
                <w:szCs w:val="20"/>
              </w:rPr>
            </w:pPr>
            <w:r w:rsidRPr="00C077C7">
              <w:rPr>
                <w:sz w:val="20"/>
                <w:szCs w:val="20"/>
              </w:rPr>
              <w:t> </w:t>
            </w:r>
          </w:p>
        </w:tc>
      </w:tr>
      <w:tr w:rsidR="00F64443" w:rsidRPr="00C077C7" w14:paraId="238EA27A" w14:textId="77777777" w:rsidTr="00F64443">
        <w:trPr>
          <w:trHeight w:val="290"/>
          <w:jc w:val="center"/>
        </w:trPr>
        <w:tc>
          <w:tcPr>
            <w:tcW w:w="3415" w:type="dxa"/>
            <w:noWrap/>
            <w:hideMark/>
          </w:tcPr>
          <w:p w14:paraId="31714CAD" w14:textId="77777777" w:rsidR="00C077C7" w:rsidRPr="00C077C7" w:rsidRDefault="00C077C7">
            <w:pPr>
              <w:rPr>
                <w:b/>
                <w:bCs/>
                <w:sz w:val="20"/>
                <w:szCs w:val="20"/>
              </w:rPr>
            </w:pPr>
            <w:r w:rsidRPr="00C077C7">
              <w:rPr>
                <w:b/>
                <w:bCs/>
                <w:sz w:val="20"/>
                <w:szCs w:val="20"/>
              </w:rPr>
              <w:t> </w:t>
            </w:r>
          </w:p>
        </w:tc>
        <w:tc>
          <w:tcPr>
            <w:tcW w:w="917" w:type="dxa"/>
            <w:noWrap/>
            <w:hideMark/>
          </w:tcPr>
          <w:p w14:paraId="6297489C" w14:textId="77777777" w:rsidR="00C077C7" w:rsidRPr="00C077C7" w:rsidRDefault="00C077C7">
            <w:pPr>
              <w:rPr>
                <w:sz w:val="20"/>
                <w:szCs w:val="20"/>
              </w:rPr>
            </w:pPr>
          </w:p>
        </w:tc>
        <w:tc>
          <w:tcPr>
            <w:tcW w:w="2369" w:type="dxa"/>
            <w:noWrap/>
            <w:hideMark/>
          </w:tcPr>
          <w:p w14:paraId="60C9789D" w14:textId="77777777" w:rsidR="00C077C7" w:rsidRPr="00C077C7" w:rsidRDefault="00C077C7" w:rsidP="00C077C7">
            <w:pPr>
              <w:rPr>
                <w:sz w:val="20"/>
                <w:szCs w:val="20"/>
              </w:rPr>
            </w:pPr>
            <w:r w:rsidRPr="00C077C7">
              <w:rPr>
                <w:sz w:val="20"/>
                <w:szCs w:val="20"/>
              </w:rPr>
              <w:t>6,415,137.23</w:t>
            </w:r>
          </w:p>
        </w:tc>
        <w:tc>
          <w:tcPr>
            <w:tcW w:w="1793" w:type="dxa"/>
            <w:noWrap/>
            <w:hideMark/>
          </w:tcPr>
          <w:p w14:paraId="2C25071D" w14:textId="77777777" w:rsidR="00C077C7" w:rsidRPr="00C077C7" w:rsidRDefault="00C077C7" w:rsidP="00C077C7">
            <w:pPr>
              <w:rPr>
                <w:sz w:val="20"/>
                <w:szCs w:val="20"/>
              </w:rPr>
            </w:pPr>
            <w:r w:rsidRPr="00C077C7">
              <w:rPr>
                <w:sz w:val="20"/>
                <w:szCs w:val="20"/>
              </w:rPr>
              <w:t>mmol Ca/yr</w:t>
            </w:r>
          </w:p>
        </w:tc>
      </w:tr>
      <w:tr w:rsidR="00F64443" w:rsidRPr="00C077C7" w14:paraId="2B6BF379" w14:textId="77777777" w:rsidTr="00F64443">
        <w:trPr>
          <w:trHeight w:val="290"/>
          <w:jc w:val="center"/>
        </w:trPr>
        <w:tc>
          <w:tcPr>
            <w:tcW w:w="3415" w:type="dxa"/>
            <w:noWrap/>
            <w:hideMark/>
          </w:tcPr>
          <w:p w14:paraId="31FBEBFA" w14:textId="77777777" w:rsidR="00C077C7" w:rsidRPr="00C077C7" w:rsidRDefault="00C077C7">
            <w:pPr>
              <w:rPr>
                <w:b/>
                <w:bCs/>
                <w:sz w:val="20"/>
                <w:szCs w:val="20"/>
              </w:rPr>
            </w:pPr>
            <w:r w:rsidRPr="00C077C7">
              <w:rPr>
                <w:b/>
                <w:bCs/>
                <w:sz w:val="20"/>
                <w:szCs w:val="20"/>
              </w:rPr>
              <w:t> </w:t>
            </w:r>
          </w:p>
        </w:tc>
        <w:tc>
          <w:tcPr>
            <w:tcW w:w="917" w:type="dxa"/>
            <w:noWrap/>
            <w:hideMark/>
          </w:tcPr>
          <w:p w14:paraId="28989E81" w14:textId="77777777" w:rsidR="00C077C7" w:rsidRPr="00C077C7" w:rsidRDefault="00C077C7">
            <w:pPr>
              <w:rPr>
                <w:sz w:val="20"/>
                <w:szCs w:val="20"/>
              </w:rPr>
            </w:pPr>
          </w:p>
        </w:tc>
        <w:tc>
          <w:tcPr>
            <w:tcW w:w="2369" w:type="dxa"/>
            <w:noWrap/>
            <w:hideMark/>
          </w:tcPr>
          <w:p w14:paraId="020575B0" w14:textId="77777777" w:rsidR="00C077C7" w:rsidRPr="00C077C7" w:rsidRDefault="00C077C7" w:rsidP="00C077C7">
            <w:pPr>
              <w:rPr>
                <w:sz w:val="20"/>
                <w:szCs w:val="20"/>
              </w:rPr>
            </w:pPr>
            <w:r w:rsidRPr="00C077C7">
              <w:rPr>
                <w:sz w:val="20"/>
                <w:szCs w:val="20"/>
              </w:rPr>
              <w:t>4,276,758.15</w:t>
            </w:r>
          </w:p>
        </w:tc>
        <w:tc>
          <w:tcPr>
            <w:tcW w:w="1793" w:type="dxa"/>
            <w:noWrap/>
            <w:hideMark/>
          </w:tcPr>
          <w:p w14:paraId="2680849B" w14:textId="77777777" w:rsidR="00C077C7" w:rsidRPr="00C077C7" w:rsidRDefault="00C077C7" w:rsidP="00C077C7">
            <w:pPr>
              <w:rPr>
                <w:sz w:val="20"/>
                <w:szCs w:val="20"/>
              </w:rPr>
            </w:pPr>
            <w:r w:rsidRPr="00C077C7">
              <w:rPr>
                <w:sz w:val="20"/>
                <w:szCs w:val="20"/>
              </w:rPr>
              <w:t>mmol P/yr</w:t>
            </w:r>
          </w:p>
        </w:tc>
      </w:tr>
      <w:tr w:rsidR="00F64443" w:rsidRPr="00C077C7" w14:paraId="7AD18C49" w14:textId="77777777" w:rsidTr="00F64443">
        <w:trPr>
          <w:trHeight w:val="290"/>
          <w:jc w:val="center"/>
        </w:trPr>
        <w:tc>
          <w:tcPr>
            <w:tcW w:w="3415" w:type="dxa"/>
            <w:noWrap/>
            <w:hideMark/>
          </w:tcPr>
          <w:p w14:paraId="6768262C" w14:textId="77777777" w:rsidR="00C077C7" w:rsidRPr="00C077C7" w:rsidRDefault="00C077C7">
            <w:pPr>
              <w:rPr>
                <w:b/>
                <w:bCs/>
                <w:i/>
                <w:iCs/>
                <w:sz w:val="20"/>
                <w:szCs w:val="20"/>
              </w:rPr>
            </w:pPr>
            <w:r w:rsidRPr="00C077C7">
              <w:rPr>
                <w:b/>
                <w:bCs/>
                <w:i/>
                <w:iCs/>
                <w:sz w:val="20"/>
                <w:szCs w:val="20"/>
              </w:rPr>
              <w:t>Struvite production (kg/yr); (NH4)MgPO4</w:t>
            </w:r>
          </w:p>
        </w:tc>
        <w:tc>
          <w:tcPr>
            <w:tcW w:w="917" w:type="dxa"/>
            <w:noWrap/>
            <w:hideMark/>
          </w:tcPr>
          <w:p w14:paraId="218D4F30" w14:textId="77777777" w:rsidR="00C077C7" w:rsidRPr="00C077C7" w:rsidRDefault="00C077C7" w:rsidP="00C077C7">
            <w:pPr>
              <w:rPr>
                <w:sz w:val="20"/>
                <w:szCs w:val="20"/>
              </w:rPr>
            </w:pPr>
            <w:r w:rsidRPr="00C077C7">
              <w:rPr>
                <w:sz w:val="20"/>
                <w:szCs w:val="20"/>
              </w:rPr>
              <w:t>2677.11</w:t>
            </w:r>
          </w:p>
        </w:tc>
        <w:tc>
          <w:tcPr>
            <w:tcW w:w="2369" w:type="dxa"/>
            <w:noWrap/>
            <w:hideMark/>
          </w:tcPr>
          <w:p w14:paraId="452398D0" w14:textId="77777777" w:rsidR="00C077C7" w:rsidRPr="00C077C7" w:rsidRDefault="00C077C7" w:rsidP="00C077C7">
            <w:pPr>
              <w:rPr>
                <w:sz w:val="20"/>
                <w:szCs w:val="20"/>
              </w:rPr>
            </w:pPr>
            <w:r w:rsidRPr="00C077C7">
              <w:rPr>
                <w:sz w:val="20"/>
                <w:szCs w:val="20"/>
              </w:rPr>
              <w:t> </w:t>
            </w:r>
          </w:p>
        </w:tc>
        <w:tc>
          <w:tcPr>
            <w:tcW w:w="1793" w:type="dxa"/>
            <w:noWrap/>
            <w:hideMark/>
          </w:tcPr>
          <w:p w14:paraId="01AA3C22" w14:textId="77777777" w:rsidR="00C077C7" w:rsidRPr="00C077C7" w:rsidRDefault="00C077C7">
            <w:pPr>
              <w:rPr>
                <w:sz w:val="20"/>
                <w:szCs w:val="20"/>
              </w:rPr>
            </w:pPr>
            <w:r w:rsidRPr="00C077C7">
              <w:rPr>
                <w:sz w:val="20"/>
                <w:szCs w:val="20"/>
              </w:rPr>
              <w:t> </w:t>
            </w:r>
          </w:p>
        </w:tc>
      </w:tr>
      <w:tr w:rsidR="00F64443" w:rsidRPr="00C077C7" w14:paraId="716133E7" w14:textId="77777777" w:rsidTr="00F64443">
        <w:trPr>
          <w:trHeight w:val="300"/>
          <w:jc w:val="center"/>
        </w:trPr>
        <w:tc>
          <w:tcPr>
            <w:tcW w:w="3415" w:type="dxa"/>
            <w:noWrap/>
            <w:hideMark/>
          </w:tcPr>
          <w:p w14:paraId="53FFC59B" w14:textId="77777777" w:rsidR="00C077C7" w:rsidRPr="00C077C7" w:rsidRDefault="00C077C7">
            <w:pPr>
              <w:rPr>
                <w:b/>
                <w:bCs/>
                <w:sz w:val="20"/>
                <w:szCs w:val="20"/>
              </w:rPr>
            </w:pPr>
            <w:r w:rsidRPr="00C077C7">
              <w:rPr>
                <w:b/>
                <w:bCs/>
                <w:sz w:val="20"/>
                <w:szCs w:val="20"/>
              </w:rPr>
              <w:t> </w:t>
            </w:r>
          </w:p>
        </w:tc>
        <w:tc>
          <w:tcPr>
            <w:tcW w:w="917" w:type="dxa"/>
            <w:noWrap/>
            <w:hideMark/>
          </w:tcPr>
          <w:p w14:paraId="164C9EB5" w14:textId="77777777" w:rsidR="00C077C7" w:rsidRPr="00C077C7" w:rsidRDefault="00C077C7">
            <w:pPr>
              <w:rPr>
                <w:sz w:val="20"/>
                <w:szCs w:val="20"/>
              </w:rPr>
            </w:pPr>
          </w:p>
        </w:tc>
        <w:tc>
          <w:tcPr>
            <w:tcW w:w="2369" w:type="dxa"/>
            <w:noWrap/>
            <w:hideMark/>
          </w:tcPr>
          <w:p w14:paraId="14713F9A" w14:textId="77777777" w:rsidR="00C077C7" w:rsidRPr="00C077C7" w:rsidRDefault="00C077C7" w:rsidP="00C077C7">
            <w:pPr>
              <w:rPr>
                <w:sz w:val="20"/>
                <w:szCs w:val="20"/>
              </w:rPr>
            </w:pPr>
            <w:r w:rsidRPr="00C077C7">
              <w:rPr>
                <w:sz w:val="20"/>
                <w:szCs w:val="20"/>
              </w:rPr>
              <w:t>19,496,158.45</w:t>
            </w:r>
          </w:p>
        </w:tc>
        <w:tc>
          <w:tcPr>
            <w:tcW w:w="1793" w:type="dxa"/>
            <w:noWrap/>
            <w:hideMark/>
          </w:tcPr>
          <w:p w14:paraId="57A1B31D" w14:textId="77777777" w:rsidR="00C077C7" w:rsidRPr="00C077C7" w:rsidRDefault="00C077C7" w:rsidP="00C077C7">
            <w:pPr>
              <w:rPr>
                <w:sz w:val="20"/>
                <w:szCs w:val="20"/>
              </w:rPr>
            </w:pPr>
            <w:r w:rsidRPr="00C077C7">
              <w:rPr>
                <w:sz w:val="20"/>
                <w:szCs w:val="20"/>
              </w:rPr>
              <w:t>mmol Mg/yr</w:t>
            </w:r>
          </w:p>
        </w:tc>
      </w:tr>
      <w:tr w:rsidR="00F64443" w:rsidRPr="00C077C7" w14:paraId="77E3CEE9" w14:textId="77777777" w:rsidTr="00F64443">
        <w:trPr>
          <w:trHeight w:val="290"/>
          <w:jc w:val="center"/>
        </w:trPr>
        <w:tc>
          <w:tcPr>
            <w:tcW w:w="3415" w:type="dxa"/>
            <w:noWrap/>
            <w:hideMark/>
          </w:tcPr>
          <w:p w14:paraId="391112FD" w14:textId="77777777" w:rsidR="00C077C7" w:rsidRPr="00C077C7" w:rsidRDefault="00C077C7">
            <w:pPr>
              <w:rPr>
                <w:b/>
                <w:bCs/>
                <w:sz w:val="20"/>
                <w:szCs w:val="20"/>
              </w:rPr>
            </w:pPr>
            <w:r w:rsidRPr="00C077C7">
              <w:rPr>
                <w:b/>
                <w:bCs/>
                <w:sz w:val="20"/>
                <w:szCs w:val="20"/>
              </w:rPr>
              <w:t> </w:t>
            </w:r>
          </w:p>
        </w:tc>
        <w:tc>
          <w:tcPr>
            <w:tcW w:w="917" w:type="dxa"/>
            <w:noWrap/>
            <w:hideMark/>
          </w:tcPr>
          <w:p w14:paraId="5F12474E" w14:textId="77777777" w:rsidR="00C077C7" w:rsidRPr="00C077C7" w:rsidRDefault="00C077C7">
            <w:pPr>
              <w:rPr>
                <w:sz w:val="20"/>
                <w:szCs w:val="20"/>
              </w:rPr>
            </w:pPr>
          </w:p>
        </w:tc>
        <w:tc>
          <w:tcPr>
            <w:tcW w:w="2369" w:type="dxa"/>
            <w:noWrap/>
            <w:hideMark/>
          </w:tcPr>
          <w:p w14:paraId="5B465B8B" w14:textId="77777777" w:rsidR="00C077C7" w:rsidRPr="00C077C7" w:rsidRDefault="00C077C7" w:rsidP="00C077C7">
            <w:pPr>
              <w:rPr>
                <w:sz w:val="20"/>
                <w:szCs w:val="20"/>
              </w:rPr>
            </w:pPr>
            <w:r w:rsidRPr="00C077C7">
              <w:rPr>
                <w:sz w:val="20"/>
                <w:szCs w:val="20"/>
              </w:rPr>
              <w:t>19,496,158.45</w:t>
            </w:r>
          </w:p>
        </w:tc>
        <w:tc>
          <w:tcPr>
            <w:tcW w:w="1793" w:type="dxa"/>
            <w:noWrap/>
            <w:hideMark/>
          </w:tcPr>
          <w:p w14:paraId="3532C607" w14:textId="77777777" w:rsidR="00C077C7" w:rsidRPr="00C077C7" w:rsidRDefault="00C077C7" w:rsidP="00C077C7">
            <w:pPr>
              <w:rPr>
                <w:sz w:val="20"/>
                <w:szCs w:val="20"/>
              </w:rPr>
            </w:pPr>
            <w:r w:rsidRPr="00C077C7">
              <w:rPr>
                <w:sz w:val="20"/>
                <w:szCs w:val="20"/>
              </w:rPr>
              <w:t>mmol N/yr</w:t>
            </w:r>
          </w:p>
        </w:tc>
      </w:tr>
      <w:tr w:rsidR="00F64443" w:rsidRPr="00C077C7" w14:paraId="344531A8" w14:textId="77777777" w:rsidTr="00F64443">
        <w:trPr>
          <w:trHeight w:val="290"/>
          <w:jc w:val="center"/>
        </w:trPr>
        <w:tc>
          <w:tcPr>
            <w:tcW w:w="3415" w:type="dxa"/>
            <w:noWrap/>
            <w:hideMark/>
          </w:tcPr>
          <w:p w14:paraId="7985AEB6" w14:textId="77777777" w:rsidR="00C077C7" w:rsidRPr="00C077C7" w:rsidRDefault="00C077C7">
            <w:pPr>
              <w:rPr>
                <w:b/>
                <w:bCs/>
                <w:sz w:val="20"/>
                <w:szCs w:val="20"/>
              </w:rPr>
            </w:pPr>
            <w:r w:rsidRPr="00C077C7">
              <w:rPr>
                <w:b/>
                <w:bCs/>
                <w:sz w:val="20"/>
                <w:szCs w:val="20"/>
              </w:rPr>
              <w:t> </w:t>
            </w:r>
          </w:p>
        </w:tc>
        <w:tc>
          <w:tcPr>
            <w:tcW w:w="917" w:type="dxa"/>
            <w:noWrap/>
            <w:hideMark/>
          </w:tcPr>
          <w:p w14:paraId="188C75E1" w14:textId="77777777" w:rsidR="00C077C7" w:rsidRPr="00C077C7" w:rsidRDefault="00C077C7">
            <w:pPr>
              <w:rPr>
                <w:sz w:val="20"/>
                <w:szCs w:val="20"/>
              </w:rPr>
            </w:pPr>
          </w:p>
        </w:tc>
        <w:tc>
          <w:tcPr>
            <w:tcW w:w="2369" w:type="dxa"/>
            <w:noWrap/>
            <w:hideMark/>
          </w:tcPr>
          <w:p w14:paraId="5F92F2A8" w14:textId="77777777" w:rsidR="00C077C7" w:rsidRPr="00C077C7" w:rsidRDefault="00C077C7" w:rsidP="00C077C7">
            <w:pPr>
              <w:rPr>
                <w:sz w:val="20"/>
                <w:szCs w:val="20"/>
              </w:rPr>
            </w:pPr>
            <w:r w:rsidRPr="00C077C7">
              <w:rPr>
                <w:sz w:val="20"/>
                <w:szCs w:val="20"/>
              </w:rPr>
              <w:t>19,496,158.45</w:t>
            </w:r>
          </w:p>
        </w:tc>
        <w:tc>
          <w:tcPr>
            <w:tcW w:w="1793" w:type="dxa"/>
            <w:noWrap/>
            <w:hideMark/>
          </w:tcPr>
          <w:p w14:paraId="23740088" w14:textId="77777777" w:rsidR="00C077C7" w:rsidRPr="00C077C7" w:rsidRDefault="00C077C7" w:rsidP="00C077C7">
            <w:pPr>
              <w:rPr>
                <w:sz w:val="20"/>
                <w:szCs w:val="20"/>
              </w:rPr>
            </w:pPr>
            <w:r w:rsidRPr="00C077C7">
              <w:rPr>
                <w:sz w:val="20"/>
                <w:szCs w:val="20"/>
              </w:rPr>
              <w:t>mmol P/yr</w:t>
            </w:r>
          </w:p>
        </w:tc>
      </w:tr>
      <w:tr w:rsidR="00F64443" w:rsidRPr="00C077C7" w14:paraId="29A69E4E" w14:textId="77777777" w:rsidTr="00F64443">
        <w:trPr>
          <w:trHeight w:val="290"/>
          <w:jc w:val="center"/>
        </w:trPr>
        <w:tc>
          <w:tcPr>
            <w:tcW w:w="3415" w:type="dxa"/>
            <w:noWrap/>
            <w:hideMark/>
          </w:tcPr>
          <w:p w14:paraId="5D8EC21C" w14:textId="77777777" w:rsidR="00C077C7" w:rsidRPr="00C077C7" w:rsidRDefault="00C077C7">
            <w:pPr>
              <w:rPr>
                <w:b/>
                <w:bCs/>
                <w:i/>
                <w:iCs/>
                <w:sz w:val="20"/>
                <w:szCs w:val="20"/>
              </w:rPr>
            </w:pPr>
            <w:r w:rsidRPr="00C077C7">
              <w:rPr>
                <w:b/>
                <w:bCs/>
                <w:i/>
                <w:iCs/>
                <w:sz w:val="20"/>
                <w:szCs w:val="20"/>
              </w:rPr>
              <w:t>Concentrate (L/yr)</w:t>
            </w:r>
          </w:p>
        </w:tc>
        <w:tc>
          <w:tcPr>
            <w:tcW w:w="917" w:type="dxa"/>
            <w:noWrap/>
            <w:hideMark/>
          </w:tcPr>
          <w:p w14:paraId="48B9A255" w14:textId="77777777" w:rsidR="00C077C7" w:rsidRPr="00C077C7" w:rsidRDefault="00C077C7" w:rsidP="00C077C7">
            <w:pPr>
              <w:rPr>
                <w:sz w:val="20"/>
                <w:szCs w:val="20"/>
              </w:rPr>
            </w:pPr>
            <w:r w:rsidRPr="00C077C7">
              <w:rPr>
                <w:sz w:val="20"/>
                <w:szCs w:val="20"/>
              </w:rPr>
              <w:t>114,975.00</w:t>
            </w:r>
          </w:p>
        </w:tc>
        <w:tc>
          <w:tcPr>
            <w:tcW w:w="2369" w:type="dxa"/>
            <w:noWrap/>
            <w:hideMark/>
          </w:tcPr>
          <w:p w14:paraId="149581E1" w14:textId="77777777" w:rsidR="00C077C7" w:rsidRPr="00C077C7" w:rsidRDefault="00C077C7" w:rsidP="00C077C7">
            <w:pPr>
              <w:rPr>
                <w:sz w:val="20"/>
                <w:szCs w:val="20"/>
              </w:rPr>
            </w:pPr>
            <w:r w:rsidRPr="00C077C7">
              <w:rPr>
                <w:sz w:val="20"/>
                <w:szCs w:val="20"/>
              </w:rPr>
              <w:t> </w:t>
            </w:r>
          </w:p>
        </w:tc>
        <w:tc>
          <w:tcPr>
            <w:tcW w:w="1793" w:type="dxa"/>
            <w:noWrap/>
            <w:hideMark/>
          </w:tcPr>
          <w:p w14:paraId="46A456E6" w14:textId="77777777" w:rsidR="00C077C7" w:rsidRPr="00C077C7" w:rsidRDefault="00C077C7">
            <w:pPr>
              <w:rPr>
                <w:sz w:val="20"/>
                <w:szCs w:val="20"/>
              </w:rPr>
            </w:pPr>
            <w:r w:rsidRPr="00C077C7">
              <w:rPr>
                <w:sz w:val="20"/>
                <w:szCs w:val="20"/>
              </w:rPr>
              <w:t> </w:t>
            </w:r>
          </w:p>
        </w:tc>
      </w:tr>
      <w:tr w:rsidR="00F64443" w:rsidRPr="00C077C7" w14:paraId="2100E3E4" w14:textId="77777777" w:rsidTr="00F64443">
        <w:trPr>
          <w:trHeight w:val="290"/>
          <w:jc w:val="center"/>
        </w:trPr>
        <w:tc>
          <w:tcPr>
            <w:tcW w:w="3415" w:type="dxa"/>
            <w:noWrap/>
            <w:hideMark/>
          </w:tcPr>
          <w:p w14:paraId="7813EDA0" w14:textId="77777777" w:rsidR="00C077C7" w:rsidRPr="00C077C7" w:rsidRDefault="00C077C7" w:rsidP="00C077C7">
            <w:pPr>
              <w:rPr>
                <w:b/>
                <w:bCs/>
                <w:sz w:val="20"/>
                <w:szCs w:val="20"/>
              </w:rPr>
            </w:pPr>
            <w:r w:rsidRPr="00C077C7">
              <w:rPr>
                <w:b/>
                <w:bCs/>
                <w:sz w:val="20"/>
                <w:szCs w:val="20"/>
              </w:rPr>
              <w:t>NO3-N (mg/l)</w:t>
            </w:r>
          </w:p>
        </w:tc>
        <w:tc>
          <w:tcPr>
            <w:tcW w:w="917" w:type="dxa"/>
            <w:noWrap/>
            <w:hideMark/>
          </w:tcPr>
          <w:p w14:paraId="2F90046B" w14:textId="77777777" w:rsidR="00C077C7" w:rsidRPr="00C077C7" w:rsidRDefault="00C077C7" w:rsidP="00C077C7">
            <w:pPr>
              <w:rPr>
                <w:sz w:val="20"/>
                <w:szCs w:val="20"/>
              </w:rPr>
            </w:pPr>
            <w:r w:rsidRPr="00C077C7">
              <w:rPr>
                <w:sz w:val="20"/>
                <w:szCs w:val="20"/>
              </w:rPr>
              <w:t>3,885.50</w:t>
            </w:r>
          </w:p>
        </w:tc>
        <w:tc>
          <w:tcPr>
            <w:tcW w:w="2369" w:type="dxa"/>
            <w:noWrap/>
            <w:hideMark/>
          </w:tcPr>
          <w:p w14:paraId="430648EC" w14:textId="77777777" w:rsidR="00C077C7" w:rsidRPr="00C077C7" w:rsidRDefault="00C077C7" w:rsidP="00C077C7">
            <w:pPr>
              <w:rPr>
                <w:sz w:val="20"/>
                <w:szCs w:val="20"/>
              </w:rPr>
            </w:pPr>
            <w:r w:rsidRPr="00C077C7">
              <w:rPr>
                <w:sz w:val="20"/>
                <w:szCs w:val="20"/>
              </w:rPr>
              <w:t>62.66</w:t>
            </w:r>
          </w:p>
        </w:tc>
        <w:tc>
          <w:tcPr>
            <w:tcW w:w="1793" w:type="dxa"/>
            <w:noWrap/>
            <w:hideMark/>
          </w:tcPr>
          <w:p w14:paraId="63286D95" w14:textId="77777777" w:rsidR="00C077C7" w:rsidRPr="00C077C7" w:rsidRDefault="00C077C7" w:rsidP="00C077C7">
            <w:pPr>
              <w:rPr>
                <w:sz w:val="20"/>
                <w:szCs w:val="20"/>
              </w:rPr>
            </w:pPr>
            <w:r w:rsidRPr="00C077C7">
              <w:rPr>
                <w:sz w:val="20"/>
                <w:szCs w:val="20"/>
              </w:rPr>
              <w:t>mmol/l</w:t>
            </w:r>
          </w:p>
        </w:tc>
      </w:tr>
      <w:tr w:rsidR="00F64443" w:rsidRPr="00C077C7" w14:paraId="5BF32A7C" w14:textId="77777777" w:rsidTr="00F64443">
        <w:trPr>
          <w:trHeight w:val="300"/>
          <w:jc w:val="center"/>
        </w:trPr>
        <w:tc>
          <w:tcPr>
            <w:tcW w:w="3415" w:type="dxa"/>
            <w:noWrap/>
            <w:hideMark/>
          </w:tcPr>
          <w:p w14:paraId="3A3377D9" w14:textId="77777777" w:rsidR="00C077C7" w:rsidRPr="00C077C7" w:rsidRDefault="00C077C7" w:rsidP="00C077C7">
            <w:pPr>
              <w:rPr>
                <w:b/>
                <w:bCs/>
                <w:sz w:val="20"/>
                <w:szCs w:val="20"/>
              </w:rPr>
            </w:pPr>
            <w:r w:rsidRPr="00C077C7">
              <w:rPr>
                <w:b/>
                <w:bCs/>
                <w:sz w:val="20"/>
                <w:szCs w:val="20"/>
              </w:rPr>
              <w:t>PO43-P (mg/l)</w:t>
            </w:r>
          </w:p>
        </w:tc>
        <w:tc>
          <w:tcPr>
            <w:tcW w:w="917" w:type="dxa"/>
            <w:noWrap/>
            <w:hideMark/>
          </w:tcPr>
          <w:p w14:paraId="63898763" w14:textId="77777777" w:rsidR="00C077C7" w:rsidRPr="00C077C7" w:rsidRDefault="00C077C7" w:rsidP="00C077C7">
            <w:pPr>
              <w:rPr>
                <w:sz w:val="20"/>
                <w:szCs w:val="20"/>
              </w:rPr>
            </w:pPr>
            <w:r w:rsidRPr="00C077C7">
              <w:rPr>
                <w:sz w:val="20"/>
                <w:szCs w:val="20"/>
              </w:rPr>
              <w:t>74.80</w:t>
            </w:r>
          </w:p>
        </w:tc>
        <w:tc>
          <w:tcPr>
            <w:tcW w:w="2369" w:type="dxa"/>
            <w:noWrap/>
            <w:hideMark/>
          </w:tcPr>
          <w:p w14:paraId="2E1BCCB7" w14:textId="77777777" w:rsidR="00C077C7" w:rsidRPr="00C077C7" w:rsidRDefault="00C077C7" w:rsidP="00C077C7">
            <w:pPr>
              <w:rPr>
                <w:sz w:val="20"/>
                <w:szCs w:val="20"/>
              </w:rPr>
            </w:pPr>
            <w:r w:rsidRPr="00C077C7">
              <w:rPr>
                <w:sz w:val="20"/>
                <w:szCs w:val="20"/>
              </w:rPr>
              <w:t>0.79</w:t>
            </w:r>
          </w:p>
        </w:tc>
        <w:tc>
          <w:tcPr>
            <w:tcW w:w="1793" w:type="dxa"/>
            <w:noWrap/>
            <w:hideMark/>
          </w:tcPr>
          <w:p w14:paraId="7B894398" w14:textId="77777777" w:rsidR="00C077C7" w:rsidRPr="00C077C7" w:rsidRDefault="00C077C7" w:rsidP="00C077C7">
            <w:pPr>
              <w:rPr>
                <w:sz w:val="20"/>
                <w:szCs w:val="20"/>
              </w:rPr>
            </w:pPr>
            <w:r w:rsidRPr="00C077C7">
              <w:rPr>
                <w:sz w:val="20"/>
                <w:szCs w:val="20"/>
              </w:rPr>
              <w:t>mmol P/l</w:t>
            </w:r>
          </w:p>
        </w:tc>
      </w:tr>
      <w:tr w:rsidR="00F64443" w:rsidRPr="00C077C7" w14:paraId="297E82ED" w14:textId="77777777" w:rsidTr="00F64443">
        <w:trPr>
          <w:trHeight w:val="290"/>
          <w:jc w:val="center"/>
        </w:trPr>
        <w:tc>
          <w:tcPr>
            <w:tcW w:w="3415" w:type="dxa"/>
            <w:noWrap/>
            <w:hideMark/>
          </w:tcPr>
          <w:p w14:paraId="1AB1B216" w14:textId="77777777" w:rsidR="00C077C7" w:rsidRPr="00C077C7" w:rsidRDefault="00C077C7">
            <w:pPr>
              <w:rPr>
                <w:b/>
                <w:bCs/>
                <w:sz w:val="20"/>
                <w:szCs w:val="20"/>
              </w:rPr>
            </w:pPr>
            <w:r w:rsidRPr="00C077C7">
              <w:rPr>
                <w:b/>
                <w:bCs/>
                <w:sz w:val="20"/>
                <w:szCs w:val="20"/>
              </w:rPr>
              <w:t> </w:t>
            </w:r>
          </w:p>
        </w:tc>
        <w:tc>
          <w:tcPr>
            <w:tcW w:w="917" w:type="dxa"/>
            <w:noWrap/>
            <w:hideMark/>
          </w:tcPr>
          <w:p w14:paraId="2E09C412" w14:textId="77777777" w:rsidR="00C077C7" w:rsidRPr="00C077C7" w:rsidRDefault="00C077C7">
            <w:pPr>
              <w:rPr>
                <w:sz w:val="20"/>
                <w:szCs w:val="20"/>
              </w:rPr>
            </w:pPr>
          </w:p>
        </w:tc>
        <w:tc>
          <w:tcPr>
            <w:tcW w:w="2369" w:type="dxa"/>
            <w:noWrap/>
            <w:hideMark/>
          </w:tcPr>
          <w:p w14:paraId="47B3A45B" w14:textId="77777777" w:rsidR="00C077C7" w:rsidRPr="00C077C7" w:rsidRDefault="00C077C7">
            <w:pPr>
              <w:rPr>
                <w:sz w:val="20"/>
                <w:szCs w:val="20"/>
              </w:rPr>
            </w:pPr>
          </w:p>
        </w:tc>
        <w:tc>
          <w:tcPr>
            <w:tcW w:w="1793" w:type="dxa"/>
            <w:noWrap/>
            <w:hideMark/>
          </w:tcPr>
          <w:p w14:paraId="51B50B47" w14:textId="77777777" w:rsidR="00C077C7" w:rsidRPr="00C077C7" w:rsidRDefault="00C077C7">
            <w:pPr>
              <w:rPr>
                <w:sz w:val="20"/>
                <w:szCs w:val="20"/>
              </w:rPr>
            </w:pPr>
          </w:p>
        </w:tc>
      </w:tr>
      <w:tr w:rsidR="00F64443" w:rsidRPr="00C077C7" w14:paraId="32ECAD04" w14:textId="77777777" w:rsidTr="00F64443">
        <w:trPr>
          <w:trHeight w:val="290"/>
          <w:jc w:val="center"/>
        </w:trPr>
        <w:tc>
          <w:tcPr>
            <w:tcW w:w="3415" w:type="dxa"/>
            <w:noWrap/>
            <w:hideMark/>
          </w:tcPr>
          <w:p w14:paraId="757199A8" w14:textId="77777777" w:rsidR="00C077C7" w:rsidRPr="00C077C7" w:rsidRDefault="00C077C7">
            <w:pPr>
              <w:rPr>
                <w:b/>
                <w:bCs/>
                <w:sz w:val="20"/>
                <w:szCs w:val="20"/>
              </w:rPr>
            </w:pPr>
            <w:r w:rsidRPr="00C077C7">
              <w:rPr>
                <w:b/>
                <w:bCs/>
                <w:sz w:val="20"/>
                <w:szCs w:val="20"/>
              </w:rPr>
              <w:t>Volume needed</w:t>
            </w:r>
          </w:p>
        </w:tc>
        <w:tc>
          <w:tcPr>
            <w:tcW w:w="917" w:type="dxa"/>
            <w:noWrap/>
            <w:hideMark/>
          </w:tcPr>
          <w:p w14:paraId="2220C0E3" w14:textId="77777777" w:rsidR="00C077C7" w:rsidRPr="00C077C7" w:rsidRDefault="00C077C7">
            <w:pPr>
              <w:rPr>
                <w:b/>
                <w:bCs/>
                <w:sz w:val="20"/>
                <w:szCs w:val="20"/>
              </w:rPr>
            </w:pPr>
          </w:p>
        </w:tc>
        <w:tc>
          <w:tcPr>
            <w:tcW w:w="2369" w:type="dxa"/>
            <w:noWrap/>
            <w:hideMark/>
          </w:tcPr>
          <w:p w14:paraId="5D948BDF" w14:textId="77777777" w:rsidR="00C077C7" w:rsidRPr="00C077C7" w:rsidRDefault="00C077C7">
            <w:pPr>
              <w:rPr>
                <w:sz w:val="20"/>
                <w:szCs w:val="20"/>
              </w:rPr>
            </w:pPr>
          </w:p>
        </w:tc>
        <w:tc>
          <w:tcPr>
            <w:tcW w:w="1793" w:type="dxa"/>
            <w:noWrap/>
            <w:hideMark/>
          </w:tcPr>
          <w:p w14:paraId="26C6C7D3" w14:textId="77777777" w:rsidR="00C077C7" w:rsidRPr="00C077C7" w:rsidRDefault="00C077C7">
            <w:pPr>
              <w:rPr>
                <w:sz w:val="20"/>
                <w:szCs w:val="20"/>
              </w:rPr>
            </w:pPr>
          </w:p>
        </w:tc>
      </w:tr>
      <w:tr w:rsidR="00F64443" w:rsidRPr="00C077C7" w14:paraId="67EB10CB" w14:textId="77777777" w:rsidTr="00F64443">
        <w:trPr>
          <w:trHeight w:val="290"/>
          <w:jc w:val="center"/>
        </w:trPr>
        <w:tc>
          <w:tcPr>
            <w:tcW w:w="3415" w:type="dxa"/>
            <w:noWrap/>
            <w:hideMark/>
          </w:tcPr>
          <w:p w14:paraId="3CB6313E" w14:textId="77777777" w:rsidR="00C077C7" w:rsidRPr="00C077C7" w:rsidRDefault="00C077C7" w:rsidP="00C077C7">
            <w:pPr>
              <w:rPr>
                <w:b/>
                <w:bCs/>
                <w:sz w:val="20"/>
                <w:szCs w:val="20"/>
              </w:rPr>
            </w:pPr>
            <w:r w:rsidRPr="00C077C7">
              <w:rPr>
                <w:b/>
                <w:bCs/>
                <w:sz w:val="20"/>
                <w:szCs w:val="20"/>
              </w:rPr>
              <w:t>1.50</w:t>
            </w:r>
          </w:p>
        </w:tc>
        <w:tc>
          <w:tcPr>
            <w:tcW w:w="917" w:type="dxa"/>
            <w:noWrap/>
            <w:hideMark/>
          </w:tcPr>
          <w:p w14:paraId="348BF99B" w14:textId="77777777" w:rsidR="00C077C7" w:rsidRPr="00C077C7" w:rsidRDefault="00C077C7" w:rsidP="00C077C7">
            <w:pPr>
              <w:rPr>
                <w:sz w:val="20"/>
                <w:szCs w:val="20"/>
              </w:rPr>
            </w:pPr>
            <w:r w:rsidRPr="00C077C7">
              <w:rPr>
                <w:sz w:val="20"/>
                <w:szCs w:val="20"/>
              </w:rPr>
              <w:t>L/min</w:t>
            </w:r>
          </w:p>
        </w:tc>
        <w:tc>
          <w:tcPr>
            <w:tcW w:w="2369" w:type="dxa"/>
            <w:noWrap/>
            <w:hideMark/>
          </w:tcPr>
          <w:p w14:paraId="78F3803A" w14:textId="77777777" w:rsidR="00C077C7" w:rsidRPr="00C077C7" w:rsidRDefault="00C077C7" w:rsidP="00C077C7">
            <w:pPr>
              <w:rPr>
                <w:sz w:val="20"/>
                <w:szCs w:val="20"/>
              </w:rPr>
            </w:pPr>
            <w:r w:rsidRPr="00C077C7">
              <w:rPr>
                <w:sz w:val="20"/>
                <w:szCs w:val="20"/>
              </w:rPr>
              <w:t>0.000025</w:t>
            </w:r>
          </w:p>
        </w:tc>
        <w:tc>
          <w:tcPr>
            <w:tcW w:w="1793" w:type="dxa"/>
            <w:noWrap/>
            <w:hideMark/>
          </w:tcPr>
          <w:p w14:paraId="308B37DE" w14:textId="77777777" w:rsidR="00C077C7" w:rsidRPr="00C077C7" w:rsidRDefault="00C077C7" w:rsidP="00C077C7">
            <w:pPr>
              <w:rPr>
                <w:sz w:val="20"/>
                <w:szCs w:val="20"/>
              </w:rPr>
            </w:pPr>
            <w:r w:rsidRPr="00C077C7">
              <w:rPr>
                <w:sz w:val="20"/>
                <w:szCs w:val="20"/>
              </w:rPr>
              <w:t>m3/s</w:t>
            </w:r>
          </w:p>
        </w:tc>
      </w:tr>
      <w:tr w:rsidR="00F64443" w:rsidRPr="00C077C7" w14:paraId="7A5A0894" w14:textId="77777777" w:rsidTr="00F64443">
        <w:trPr>
          <w:trHeight w:val="290"/>
          <w:jc w:val="center"/>
        </w:trPr>
        <w:tc>
          <w:tcPr>
            <w:tcW w:w="3415" w:type="dxa"/>
            <w:noWrap/>
            <w:hideMark/>
          </w:tcPr>
          <w:p w14:paraId="3FF03116" w14:textId="77777777" w:rsidR="00C077C7" w:rsidRPr="00C077C7" w:rsidRDefault="00C077C7" w:rsidP="00C077C7">
            <w:pPr>
              <w:rPr>
                <w:b/>
                <w:bCs/>
                <w:sz w:val="20"/>
                <w:szCs w:val="20"/>
              </w:rPr>
            </w:pPr>
            <w:r w:rsidRPr="00C077C7">
              <w:rPr>
                <w:b/>
                <w:bCs/>
                <w:sz w:val="20"/>
                <w:szCs w:val="20"/>
              </w:rPr>
              <w:lastRenderedPageBreak/>
              <w:t>4.12E-03</w:t>
            </w:r>
          </w:p>
        </w:tc>
        <w:tc>
          <w:tcPr>
            <w:tcW w:w="917" w:type="dxa"/>
            <w:noWrap/>
            <w:hideMark/>
          </w:tcPr>
          <w:p w14:paraId="7C97DDB3" w14:textId="77777777" w:rsidR="00C077C7" w:rsidRPr="00C077C7" w:rsidRDefault="00C077C7" w:rsidP="00C077C7">
            <w:pPr>
              <w:rPr>
                <w:sz w:val="20"/>
                <w:szCs w:val="20"/>
              </w:rPr>
            </w:pPr>
            <w:r w:rsidRPr="00C077C7">
              <w:rPr>
                <w:sz w:val="20"/>
                <w:szCs w:val="20"/>
              </w:rPr>
              <w:t>Area tube m2</w:t>
            </w:r>
          </w:p>
        </w:tc>
        <w:tc>
          <w:tcPr>
            <w:tcW w:w="2369" w:type="dxa"/>
            <w:noWrap/>
            <w:hideMark/>
          </w:tcPr>
          <w:p w14:paraId="69210B85" w14:textId="77777777" w:rsidR="00C077C7" w:rsidRPr="00C077C7" w:rsidRDefault="00C077C7" w:rsidP="00C077C7">
            <w:pPr>
              <w:rPr>
                <w:sz w:val="20"/>
                <w:szCs w:val="20"/>
              </w:rPr>
            </w:pPr>
            <w:r w:rsidRPr="00C077C7">
              <w:rPr>
                <w:sz w:val="20"/>
                <w:szCs w:val="20"/>
              </w:rPr>
              <w:t>36.5</w:t>
            </w:r>
          </w:p>
        </w:tc>
        <w:tc>
          <w:tcPr>
            <w:tcW w:w="1793" w:type="dxa"/>
            <w:noWrap/>
            <w:hideMark/>
          </w:tcPr>
          <w:p w14:paraId="33C3D1F2" w14:textId="77777777" w:rsidR="00C077C7" w:rsidRPr="00C077C7" w:rsidRDefault="00C077C7" w:rsidP="00C077C7">
            <w:pPr>
              <w:rPr>
                <w:sz w:val="20"/>
                <w:szCs w:val="20"/>
              </w:rPr>
            </w:pPr>
            <w:r w:rsidRPr="00C077C7">
              <w:rPr>
                <w:sz w:val="20"/>
                <w:szCs w:val="20"/>
              </w:rPr>
              <w:t>10 day periods in a year</w:t>
            </w:r>
          </w:p>
        </w:tc>
      </w:tr>
      <w:tr w:rsidR="00F64443" w:rsidRPr="00C077C7" w14:paraId="50C8CB7D" w14:textId="77777777" w:rsidTr="00F64443">
        <w:trPr>
          <w:trHeight w:val="300"/>
          <w:jc w:val="center"/>
        </w:trPr>
        <w:tc>
          <w:tcPr>
            <w:tcW w:w="3415" w:type="dxa"/>
            <w:noWrap/>
            <w:hideMark/>
          </w:tcPr>
          <w:p w14:paraId="6B080389" w14:textId="77777777" w:rsidR="00C077C7" w:rsidRPr="00C077C7" w:rsidRDefault="00C077C7" w:rsidP="00C077C7">
            <w:pPr>
              <w:rPr>
                <w:b/>
                <w:bCs/>
                <w:sz w:val="20"/>
                <w:szCs w:val="20"/>
              </w:rPr>
            </w:pPr>
            <w:r w:rsidRPr="00C077C7">
              <w:rPr>
                <w:b/>
                <w:bCs/>
                <w:sz w:val="20"/>
                <w:szCs w:val="20"/>
              </w:rPr>
              <w:t>0.01</w:t>
            </w:r>
          </w:p>
        </w:tc>
        <w:tc>
          <w:tcPr>
            <w:tcW w:w="917" w:type="dxa"/>
            <w:noWrap/>
            <w:hideMark/>
          </w:tcPr>
          <w:p w14:paraId="2D7C7CA8" w14:textId="77777777" w:rsidR="00C077C7" w:rsidRPr="00C077C7" w:rsidRDefault="00C077C7" w:rsidP="00C077C7">
            <w:pPr>
              <w:rPr>
                <w:sz w:val="20"/>
                <w:szCs w:val="20"/>
              </w:rPr>
            </w:pPr>
            <w:r w:rsidRPr="00C077C7">
              <w:rPr>
                <w:sz w:val="20"/>
                <w:szCs w:val="20"/>
              </w:rPr>
              <w:t>m/s</w:t>
            </w:r>
          </w:p>
        </w:tc>
        <w:tc>
          <w:tcPr>
            <w:tcW w:w="2369" w:type="dxa"/>
            <w:noWrap/>
            <w:hideMark/>
          </w:tcPr>
          <w:p w14:paraId="1BC70370" w14:textId="77777777" w:rsidR="00C077C7" w:rsidRPr="00C077C7" w:rsidRDefault="00C077C7" w:rsidP="00C077C7">
            <w:pPr>
              <w:rPr>
                <w:sz w:val="20"/>
                <w:szCs w:val="20"/>
              </w:rPr>
            </w:pPr>
            <w:r w:rsidRPr="00C077C7">
              <w:rPr>
                <w:sz w:val="20"/>
                <w:szCs w:val="20"/>
              </w:rPr>
              <w:t>10</w:t>
            </w:r>
          </w:p>
        </w:tc>
        <w:tc>
          <w:tcPr>
            <w:tcW w:w="1793" w:type="dxa"/>
            <w:noWrap/>
            <w:hideMark/>
          </w:tcPr>
          <w:p w14:paraId="3CDBA153" w14:textId="77777777" w:rsidR="00C077C7" w:rsidRPr="00C077C7" w:rsidRDefault="00C077C7" w:rsidP="00C077C7">
            <w:pPr>
              <w:rPr>
                <w:sz w:val="20"/>
                <w:szCs w:val="20"/>
              </w:rPr>
            </w:pPr>
            <w:r w:rsidRPr="00C077C7">
              <w:rPr>
                <w:sz w:val="20"/>
                <w:szCs w:val="20"/>
              </w:rPr>
              <w:t>days</w:t>
            </w:r>
          </w:p>
        </w:tc>
      </w:tr>
      <w:tr w:rsidR="00F64443" w:rsidRPr="00C077C7" w14:paraId="4FFA649D" w14:textId="77777777" w:rsidTr="00F64443">
        <w:trPr>
          <w:trHeight w:val="300"/>
          <w:jc w:val="center"/>
        </w:trPr>
        <w:tc>
          <w:tcPr>
            <w:tcW w:w="3415" w:type="dxa"/>
            <w:noWrap/>
            <w:hideMark/>
          </w:tcPr>
          <w:p w14:paraId="42334830" w14:textId="77777777" w:rsidR="00C077C7" w:rsidRPr="00C077C7" w:rsidRDefault="00C077C7" w:rsidP="00C077C7">
            <w:pPr>
              <w:rPr>
                <w:b/>
                <w:bCs/>
                <w:sz w:val="20"/>
                <w:szCs w:val="20"/>
              </w:rPr>
            </w:pPr>
            <w:r w:rsidRPr="00C077C7">
              <w:rPr>
                <w:b/>
                <w:bCs/>
                <w:sz w:val="20"/>
                <w:szCs w:val="20"/>
              </w:rPr>
              <w:t>864,000.00</w:t>
            </w:r>
          </w:p>
        </w:tc>
        <w:tc>
          <w:tcPr>
            <w:tcW w:w="917" w:type="dxa"/>
            <w:noWrap/>
            <w:hideMark/>
          </w:tcPr>
          <w:p w14:paraId="446521BE" w14:textId="77777777" w:rsidR="00C077C7" w:rsidRPr="00C077C7" w:rsidRDefault="00C077C7" w:rsidP="00C077C7">
            <w:pPr>
              <w:rPr>
                <w:sz w:val="20"/>
                <w:szCs w:val="20"/>
              </w:rPr>
            </w:pPr>
            <w:r w:rsidRPr="00C077C7">
              <w:rPr>
                <w:sz w:val="20"/>
                <w:szCs w:val="20"/>
              </w:rPr>
              <w:t>s in chosen period</w:t>
            </w:r>
          </w:p>
        </w:tc>
        <w:tc>
          <w:tcPr>
            <w:tcW w:w="2369" w:type="dxa"/>
            <w:noWrap/>
            <w:hideMark/>
          </w:tcPr>
          <w:p w14:paraId="76CC5AB9" w14:textId="77777777" w:rsidR="00C077C7" w:rsidRPr="00C077C7" w:rsidRDefault="00C077C7" w:rsidP="00C077C7">
            <w:pPr>
              <w:rPr>
                <w:sz w:val="20"/>
                <w:szCs w:val="20"/>
              </w:rPr>
            </w:pPr>
            <w:r w:rsidRPr="00C077C7">
              <w:rPr>
                <w:sz w:val="20"/>
                <w:szCs w:val="20"/>
              </w:rPr>
              <w:t>3</w:t>
            </w:r>
          </w:p>
        </w:tc>
        <w:tc>
          <w:tcPr>
            <w:tcW w:w="1793" w:type="dxa"/>
            <w:noWrap/>
            <w:hideMark/>
          </w:tcPr>
          <w:p w14:paraId="18C17035" w14:textId="77777777" w:rsidR="00C077C7" w:rsidRPr="00C077C7" w:rsidRDefault="00C077C7" w:rsidP="00C077C7">
            <w:pPr>
              <w:rPr>
                <w:sz w:val="20"/>
                <w:szCs w:val="20"/>
              </w:rPr>
            </w:pPr>
            <w:r w:rsidRPr="00C077C7">
              <w:rPr>
                <w:sz w:val="20"/>
                <w:szCs w:val="20"/>
              </w:rPr>
              <w:t>number of rows of trays</w:t>
            </w:r>
          </w:p>
        </w:tc>
      </w:tr>
      <w:tr w:rsidR="00F64443" w:rsidRPr="00C077C7" w14:paraId="451F224B" w14:textId="77777777" w:rsidTr="00F64443">
        <w:trPr>
          <w:trHeight w:val="290"/>
          <w:jc w:val="center"/>
        </w:trPr>
        <w:tc>
          <w:tcPr>
            <w:tcW w:w="3415" w:type="dxa"/>
            <w:noWrap/>
            <w:hideMark/>
          </w:tcPr>
          <w:p w14:paraId="53F2C030" w14:textId="77777777" w:rsidR="00C077C7" w:rsidRPr="00C077C7" w:rsidRDefault="00C077C7">
            <w:pPr>
              <w:rPr>
                <w:b/>
                <w:bCs/>
                <w:sz w:val="20"/>
                <w:szCs w:val="20"/>
              </w:rPr>
            </w:pPr>
            <w:r w:rsidRPr="00C077C7">
              <w:rPr>
                <w:b/>
                <w:bCs/>
                <w:sz w:val="20"/>
                <w:szCs w:val="20"/>
              </w:rPr>
              <w:t> </w:t>
            </w:r>
          </w:p>
        </w:tc>
        <w:tc>
          <w:tcPr>
            <w:tcW w:w="917" w:type="dxa"/>
            <w:noWrap/>
            <w:hideMark/>
          </w:tcPr>
          <w:p w14:paraId="22C3D385" w14:textId="77777777" w:rsidR="00C077C7" w:rsidRPr="00C077C7" w:rsidRDefault="00C077C7">
            <w:pPr>
              <w:rPr>
                <w:sz w:val="20"/>
                <w:szCs w:val="20"/>
              </w:rPr>
            </w:pPr>
          </w:p>
        </w:tc>
        <w:tc>
          <w:tcPr>
            <w:tcW w:w="2369" w:type="dxa"/>
            <w:noWrap/>
            <w:hideMark/>
          </w:tcPr>
          <w:p w14:paraId="4D96663D" w14:textId="77777777" w:rsidR="00C077C7" w:rsidRPr="00C077C7" w:rsidRDefault="00C077C7">
            <w:pPr>
              <w:rPr>
                <w:sz w:val="20"/>
                <w:szCs w:val="20"/>
              </w:rPr>
            </w:pPr>
          </w:p>
        </w:tc>
        <w:tc>
          <w:tcPr>
            <w:tcW w:w="1793" w:type="dxa"/>
            <w:noWrap/>
            <w:hideMark/>
          </w:tcPr>
          <w:p w14:paraId="1DDD1298" w14:textId="77777777" w:rsidR="00C077C7" w:rsidRPr="00C077C7" w:rsidRDefault="00C077C7">
            <w:pPr>
              <w:rPr>
                <w:sz w:val="20"/>
                <w:szCs w:val="20"/>
              </w:rPr>
            </w:pPr>
          </w:p>
        </w:tc>
      </w:tr>
      <w:tr w:rsidR="00F64443" w:rsidRPr="00C077C7" w14:paraId="3B4B41D7" w14:textId="77777777" w:rsidTr="00F64443">
        <w:trPr>
          <w:trHeight w:val="290"/>
          <w:jc w:val="center"/>
        </w:trPr>
        <w:tc>
          <w:tcPr>
            <w:tcW w:w="3415" w:type="dxa"/>
            <w:noWrap/>
            <w:hideMark/>
          </w:tcPr>
          <w:p w14:paraId="56735F40" w14:textId="77777777" w:rsidR="00C077C7" w:rsidRPr="00C077C7" w:rsidRDefault="00C077C7">
            <w:pPr>
              <w:rPr>
                <w:b/>
                <w:bCs/>
                <w:sz w:val="20"/>
                <w:szCs w:val="20"/>
              </w:rPr>
            </w:pPr>
            <w:r w:rsidRPr="00C077C7">
              <w:rPr>
                <w:b/>
                <w:bCs/>
                <w:sz w:val="20"/>
                <w:szCs w:val="20"/>
              </w:rPr>
              <w:t> </w:t>
            </w:r>
          </w:p>
        </w:tc>
        <w:tc>
          <w:tcPr>
            <w:tcW w:w="917" w:type="dxa"/>
            <w:noWrap/>
            <w:hideMark/>
          </w:tcPr>
          <w:p w14:paraId="231A0972" w14:textId="77777777" w:rsidR="00C077C7" w:rsidRPr="00C077C7" w:rsidRDefault="00C077C7">
            <w:pPr>
              <w:rPr>
                <w:b/>
                <w:bCs/>
                <w:sz w:val="20"/>
                <w:szCs w:val="20"/>
              </w:rPr>
            </w:pPr>
            <w:r w:rsidRPr="00C077C7">
              <w:rPr>
                <w:b/>
                <w:bCs/>
                <w:sz w:val="20"/>
                <w:szCs w:val="20"/>
              </w:rPr>
              <w:t>s full loop</w:t>
            </w:r>
          </w:p>
        </w:tc>
        <w:tc>
          <w:tcPr>
            <w:tcW w:w="2369" w:type="dxa"/>
            <w:noWrap/>
            <w:hideMark/>
          </w:tcPr>
          <w:p w14:paraId="38E9232C" w14:textId="77777777" w:rsidR="00C077C7" w:rsidRPr="00C077C7" w:rsidRDefault="00C077C7">
            <w:pPr>
              <w:rPr>
                <w:b/>
                <w:bCs/>
                <w:sz w:val="20"/>
                <w:szCs w:val="20"/>
              </w:rPr>
            </w:pPr>
            <w:r w:rsidRPr="00C077C7">
              <w:rPr>
                <w:b/>
                <w:bCs/>
                <w:sz w:val="20"/>
                <w:szCs w:val="20"/>
              </w:rPr>
              <w:t>Volume in trays (m3)</w:t>
            </w:r>
          </w:p>
        </w:tc>
        <w:tc>
          <w:tcPr>
            <w:tcW w:w="1793" w:type="dxa"/>
            <w:noWrap/>
            <w:hideMark/>
          </w:tcPr>
          <w:p w14:paraId="62F710C5" w14:textId="77777777" w:rsidR="00C077C7" w:rsidRPr="00C077C7" w:rsidRDefault="00C077C7">
            <w:pPr>
              <w:rPr>
                <w:b/>
                <w:bCs/>
                <w:sz w:val="20"/>
                <w:szCs w:val="20"/>
              </w:rPr>
            </w:pPr>
            <w:r w:rsidRPr="00C077C7">
              <w:rPr>
                <w:b/>
                <w:bCs/>
                <w:sz w:val="20"/>
                <w:szCs w:val="20"/>
              </w:rPr>
              <w:t>Loops in 10 days</w:t>
            </w:r>
          </w:p>
        </w:tc>
      </w:tr>
      <w:tr w:rsidR="00F64443" w:rsidRPr="00C077C7" w14:paraId="2BBB8346" w14:textId="77777777" w:rsidTr="00F64443">
        <w:trPr>
          <w:trHeight w:val="290"/>
          <w:jc w:val="center"/>
        </w:trPr>
        <w:tc>
          <w:tcPr>
            <w:tcW w:w="3415" w:type="dxa"/>
            <w:noWrap/>
            <w:hideMark/>
          </w:tcPr>
          <w:p w14:paraId="51299AA3" w14:textId="77777777" w:rsidR="00C077C7" w:rsidRPr="00C077C7" w:rsidRDefault="00C077C7">
            <w:pPr>
              <w:rPr>
                <w:b/>
                <w:bCs/>
                <w:sz w:val="20"/>
                <w:szCs w:val="20"/>
              </w:rPr>
            </w:pPr>
            <w:r w:rsidRPr="00C077C7">
              <w:rPr>
                <w:b/>
                <w:bCs/>
                <w:sz w:val="20"/>
                <w:szCs w:val="20"/>
              </w:rPr>
              <w:t>Larger façade</w:t>
            </w:r>
          </w:p>
        </w:tc>
        <w:tc>
          <w:tcPr>
            <w:tcW w:w="917" w:type="dxa"/>
            <w:noWrap/>
            <w:hideMark/>
          </w:tcPr>
          <w:p w14:paraId="441E4EA2" w14:textId="77777777" w:rsidR="00C077C7" w:rsidRPr="00C077C7" w:rsidRDefault="00C077C7" w:rsidP="00C077C7">
            <w:pPr>
              <w:rPr>
                <w:sz w:val="20"/>
                <w:szCs w:val="20"/>
              </w:rPr>
            </w:pPr>
            <w:r w:rsidRPr="00C077C7">
              <w:rPr>
                <w:sz w:val="20"/>
                <w:szCs w:val="20"/>
              </w:rPr>
              <w:t>168,603.06</w:t>
            </w:r>
          </w:p>
        </w:tc>
        <w:tc>
          <w:tcPr>
            <w:tcW w:w="2369" w:type="dxa"/>
            <w:noWrap/>
            <w:hideMark/>
          </w:tcPr>
          <w:p w14:paraId="59BB7A83" w14:textId="77777777" w:rsidR="00C077C7" w:rsidRPr="00C077C7" w:rsidRDefault="00C077C7" w:rsidP="00C077C7">
            <w:pPr>
              <w:rPr>
                <w:b/>
                <w:bCs/>
                <w:sz w:val="20"/>
                <w:szCs w:val="20"/>
              </w:rPr>
            </w:pPr>
            <w:r w:rsidRPr="00C077C7">
              <w:rPr>
                <w:b/>
                <w:bCs/>
                <w:sz w:val="20"/>
                <w:szCs w:val="20"/>
              </w:rPr>
              <w:t>11.76</w:t>
            </w:r>
          </w:p>
        </w:tc>
        <w:tc>
          <w:tcPr>
            <w:tcW w:w="1793" w:type="dxa"/>
            <w:noWrap/>
            <w:hideMark/>
          </w:tcPr>
          <w:p w14:paraId="0857CF61" w14:textId="77777777" w:rsidR="00C077C7" w:rsidRPr="00C077C7" w:rsidRDefault="00C077C7" w:rsidP="00C077C7">
            <w:pPr>
              <w:rPr>
                <w:sz w:val="20"/>
                <w:szCs w:val="20"/>
              </w:rPr>
            </w:pPr>
            <w:r w:rsidRPr="00C077C7">
              <w:rPr>
                <w:sz w:val="20"/>
                <w:szCs w:val="20"/>
              </w:rPr>
              <w:t>5.12</w:t>
            </w:r>
          </w:p>
        </w:tc>
      </w:tr>
      <w:tr w:rsidR="00F64443" w:rsidRPr="00C077C7" w14:paraId="3590FC01" w14:textId="77777777" w:rsidTr="00F64443">
        <w:trPr>
          <w:trHeight w:val="290"/>
          <w:jc w:val="center"/>
        </w:trPr>
        <w:tc>
          <w:tcPr>
            <w:tcW w:w="3415" w:type="dxa"/>
            <w:noWrap/>
            <w:hideMark/>
          </w:tcPr>
          <w:p w14:paraId="53A7CF66" w14:textId="77777777" w:rsidR="00C077C7" w:rsidRPr="00C077C7" w:rsidRDefault="00C077C7" w:rsidP="00C077C7">
            <w:pPr>
              <w:rPr>
                <w:b/>
                <w:bCs/>
                <w:sz w:val="20"/>
                <w:szCs w:val="20"/>
              </w:rPr>
            </w:pPr>
            <w:r w:rsidRPr="00C077C7">
              <w:rPr>
                <w:b/>
                <w:bCs/>
                <w:sz w:val="20"/>
                <w:szCs w:val="20"/>
              </w:rPr>
              <w:t>Smaller façade</w:t>
            </w:r>
          </w:p>
        </w:tc>
        <w:tc>
          <w:tcPr>
            <w:tcW w:w="917" w:type="dxa"/>
            <w:noWrap/>
            <w:hideMark/>
          </w:tcPr>
          <w:p w14:paraId="67CC5405" w14:textId="77777777" w:rsidR="00C077C7" w:rsidRPr="00C077C7" w:rsidRDefault="00C077C7" w:rsidP="00C077C7">
            <w:pPr>
              <w:rPr>
                <w:sz w:val="20"/>
                <w:szCs w:val="20"/>
              </w:rPr>
            </w:pPr>
            <w:r w:rsidRPr="00C077C7">
              <w:rPr>
                <w:sz w:val="20"/>
                <w:szCs w:val="20"/>
              </w:rPr>
              <w:t>105,906.41</w:t>
            </w:r>
          </w:p>
        </w:tc>
        <w:tc>
          <w:tcPr>
            <w:tcW w:w="2369" w:type="dxa"/>
            <w:noWrap/>
            <w:hideMark/>
          </w:tcPr>
          <w:p w14:paraId="24C02719" w14:textId="77777777" w:rsidR="00C077C7" w:rsidRPr="00C077C7" w:rsidRDefault="00C077C7" w:rsidP="00C077C7">
            <w:pPr>
              <w:rPr>
                <w:b/>
                <w:bCs/>
                <w:sz w:val="20"/>
                <w:szCs w:val="20"/>
              </w:rPr>
            </w:pPr>
            <w:r w:rsidRPr="00C077C7">
              <w:rPr>
                <w:b/>
                <w:bCs/>
                <w:sz w:val="20"/>
                <w:szCs w:val="20"/>
              </w:rPr>
              <w:t>7.05</w:t>
            </w:r>
          </w:p>
        </w:tc>
        <w:tc>
          <w:tcPr>
            <w:tcW w:w="1793" w:type="dxa"/>
            <w:noWrap/>
            <w:hideMark/>
          </w:tcPr>
          <w:p w14:paraId="7AA8B768" w14:textId="77777777" w:rsidR="00C077C7" w:rsidRPr="00C077C7" w:rsidRDefault="00C077C7" w:rsidP="00C077C7">
            <w:pPr>
              <w:rPr>
                <w:sz w:val="20"/>
                <w:szCs w:val="20"/>
              </w:rPr>
            </w:pPr>
            <w:r w:rsidRPr="00C077C7">
              <w:rPr>
                <w:sz w:val="20"/>
                <w:szCs w:val="20"/>
              </w:rPr>
              <w:t>8.16</w:t>
            </w:r>
          </w:p>
        </w:tc>
      </w:tr>
      <w:tr w:rsidR="00F64443" w:rsidRPr="00C077C7" w14:paraId="5B3447BD" w14:textId="77777777" w:rsidTr="00F64443">
        <w:trPr>
          <w:trHeight w:val="290"/>
          <w:jc w:val="center"/>
        </w:trPr>
        <w:tc>
          <w:tcPr>
            <w:tcW w:w="3415" w:type="dxa"/>
            <w:noWrap/>
            <w:hideMark/>
          </w:tcPr>
          <w:p w14:paraId="16208982" w14:textId="77777777" w:rsidR="00C077C7" w:rsidRPr="00C077C7" w:rsidRDefault="00C077C7" w:rsidP="00C077C7">
            <w:pPr>
              <w:rPr>
                <w:b/>
                <w:bCs/>
                <w:sz w:val="20"/>
                <w:szCs w:val="20"/>
              </w:rPr>
            </w:pPr>
            <w:r w:rsidRPr="00C077C7">
              <w:rPr>
                <w:b/>
                <w:bCs/>
                <w:sz w:val="20"/>
                <w:szCs w:val="20"/>
              </w:rPr>
              <w:t> </w:t>
            </w:r>
          </w:p>
        </w:tc>
        <w:tc>
          <w:tcPr>
            <w:tcW w:w="917" w:type="dxa"/>
            <w:noWrap/>
            <w:hideMark/>
          </w:tcPr>
          <w:p w14:paraId="7947FD37" w14:textId="77777777" w:rsidR="00C077C7" w:rsidRPr="00C077C7" w:rsidRDefault="00C077C7">
            <w:pPr>
              <w:rPr>
                <w:sz w:val="20"/>
                <w:szCs w:val="20"/>
              </w:rPr>
            </w:pPr>
          </w:p>
        </w:tc>
        <w:tc>
          <w:tcPr>
            <w:tcW w:w="2369" w:type="dxa"/>
            <w:noWrap/>
            <w:hideMark/>
          </w:tcPr>
          <w:p w14:paraId="59CA21A3" w14:textId="77777777" w:rsidR="00C077C7" w:rsidRPr="00C077C7" w:rsidRDefault="00C077C7">
            <w:pPr>
              <w:rPr>
                <w:sz w:val="20"/>
                <w:szCs w:val="20"/>
              </w:rPr>
            </w:pPr>
          </w:p>
        </w:tc>
        <w:tc>
          <w:tcPr>
            <w:tcW w:w="1793" w:type="dxa"/>
            <w:noWrap/>
            <w:hideMark/>
          </w:tcPr>
          <w:p w14:paraId="3A795164" w14:textId="77777777" w:rsidR="00C077C7" w:rsidRPr="00C077C7" w:rsidRDefault="00C077C7">
            <w:pPr>
              <w:rPr>
                <w:sz w:val="20"/>
                <w:szCs w:val="20"/>
              </w:rPr>
            </w:pPr>
          </w:p>
        </w:tc>
      </w:tr>
      <w:tr w:rsidR="00F64443" w:rsidRPr="00C077C7" w14:paraId="5D367CE3" w14:textId="77777777" w:rsidTr="00F64443">
        <w:trPr>
          <w:trHeight w:val="290"/>
          <w:jc w:val="center"/>
        </w:trPr>
        <w:tc>
          <w:tcPr>
            <w:tcW w:w="3415" w:type="dxa"/>
            <w:noWrap/>
            <w:hideMark/>
          </w:tcPr>
          <w:p w14:paraId="7FB0F267" w14:textId="77777777" w:rsidR="00C077C7" w:rsidRPr="00C077C7" w:rsidRDefault="00C077C7">
            <w:pPr>
              <w:rPr>
                <w:b/>
                <w:bCs/>
                <w:sz w:val="20"/>
                <w:szCs w:val="20"/>
              </w:rPr>
            </w:pPr>
            <w:r w:rsidRPr="00C077C7">
              <w:rPr>
                <w:b/>
                <w:bCs/>
                <w:sz w:val="20"/>
                <w:szCs w:val="20"/>
              </w:rPr>
              <w:t>Dilutions/weekly</w:t>
            </w:r>
          </w:p>
        </w:tc>
        <w:tc>
          <w:tcPr>
            <w:tcW w:w="917" w:type="dxa"/>
            <w:noWrap/>
            <w:hideMark/>
          </w:tcPr>
          <w:p w14:paraId="425043F7" w14:textId="77777777" w:rsidR="00C077C7" w:rsidRPr="00C077C7" w:rsidRDefault="00C077C7">
            <w:pPr>
              <w:rPr>
                <w:sz w:val="20"/>
                <w:szCs w:val="20"/>
              </w:rPr>
            </w:pPr>
            <w:r w:rsidRPr="00C077C7">
              <w:rPr>
                <w:sz w:val="20"/>
                <w:szCs w:val="20"/>
              </w:rPr>
              <w:t> </w:t>
            </w:r>
          </w:p>
        </w:tc>
        <w:tc>
          <w:tcPr>
            <w:tcW w:w="2369" w:type="dxa"/>
            <w:noWrap/>
            <w:hideMark/>
          </w:tcPr>
          <w:p w14:paraId="1C4C3FF6" w14:textId="77777777" w:rsidR="00C077C7" w:rsidRPr="00C077C7" w:rsidRDefault="00C077C7">
            <w:pPr>
              <w:rPr>
                <w:sz w:val="20"/>
                <w:szCs w:val="20"/>
              </w:rPr>
            </w:pPr>
            <w:r w:rsidRPr="00C077C7">
              <w:rPr>
                <w:sz w:val="20"/>
                <w:szCs w:val="20"/>
              </w:rPr>
              <w:t> </w:t>
            </w:r>
          </w:p>
        </w:tc>
        <w:tc>
          <w:tcPr>
            <w:tcW w:w="1793" w:type="dxa"/>
            <w:noWrap/>
            <w:hideMark/>
          </w:tcPr>
          <w:p w14:paraId="343E830E" w14:textId="77777777" w:rsidR="00C077C7" w:rsidRPr="00C077C7" w:rsidRDefault="00C077C7">
            <w:pPr>
              <w:rPr>
                <w:sz w:val="20"/>
                <w:szCs w:val="20"/>
              </w:rPr>
            </w:pPr>
            <w:r w:rsidRPr="00C077C7">
              <w:rPr>
                <w:sz w:val="20"/>
                <w:szCs w:val="20"/>
              </w:rPr>
              <w:t> </w:t>
            </w:r>
          </w:p>
        </w:tc>
      </w:tr>
      <w:tr w:rsidR="00F64443" w:rsidRPr="00C077C7" w14:paraId="6CB837B1" w14:textId="77777777" w:rsidTr="00F64443">
        <w:trPr>
          <w:trHeight w:val="290"/>
          <w:jc w:val="center"/>
        </w:trPr>
        <w:tc>
          <w:tcPr>
            <w:tcW w:w="3415" w:type="dxa"/>
            <w:noWrap/>
            <w:hideMark/>
          </w:tcPr>
          <w:p w14:paraId="0E61F147" w14:textId="77777777" w:rsidR="00C077C7" w:rsidRPr="00C077C7" w:rsidRDefault="00C077C7">
            <w:pPr>
              <w:rPr>
                <w:b/>
                <w:bCs/>
                <w:sz w:val="20"/>
                <w:szCs w:val="20"/>
              </w:rPr>
            </w:pPr>
            <w:r w:rsidRPr="00C077C7">
              <w:rPr>
                <w:b/>
                <w:bCs/>
                <w:sz w:val="20"/>
                <w:szCs w:val="20"/>
              </w:rPr>
              <w:t> </w:t>
            </w:r>
          </w:p>
        </w:tc>
        <w:tc>
          <w:tcPr>
            <w:tcW w:w="917" w:type="dxa"/>
            <w:noWrap/>
            <w:hideMark/>
          </w:tcPr>
          <w:p w14:paraId="5E71D7FB" w14:textId="77777777" w:rsidR="00C077C7" w:rsidRPr="00C077C7" w:rsidRDefault="00C077C7">
            <w:pPr>
              <w:rPr>
                <w:b/>
                <w:bCs/>
                <w:sz w:val="20"/>
                <w:szCs w:val="20"/>
              </w:rPr>
            </w:pPr>
            <w:r w:rsidRPr="00C077C7">
              <w:rPr>
                <w:b/>
                <w:bCs/>
                <w:sz w:val="20"/>
                <w:szCs w:val="20"/>
              </w:rPr>
              <w:t>Required nutrients all façades (mmol total/week)</w:t>
            </w:r>
          </w:p>
        </w:tc>
        <w:tc>
          <w:tcPr>
            <w:tcW w:w="2369" w:type="dxa"/>
            <w:noWrap/>
            <w:hideMark/>
          </w:tcPr>
          <w:p w14:paraId="507791F2" w14:textId="77777777" w:rsidR="00C077C7" w:rsidRPr="00C077C7" w:rsidRDefault="00C077C7">
            <w:pPr>
              <w:rPr>
                <w:b/>
                <w:bCs/>
                <w:sz w:val="20"/>
                <w:szCs w:val="20"/>
              </w:rPr>
            </w:pPr>
            <w:r w:rsidRPr="00C077C7">
              <w:rPr>
                <w:b/>
                <w:bCs/>
                <w:sz w:val="20"/>
                <w:szCs w:val="20"/>
              </w:rPr>
              <w:t>mmol fertilizer available from WWT</w:t>
            </w:r>
          </w:p>
        </w:tc>
        <w:tc>
          <w:tcPr>
            <w:tcW w:w="1793" w:type="dxa"/>
            <w:noWrap/>
            <w:hideMark/>
          </w:tcPr>
          <w:p w14:paraId="1626E1FC" w14:textId="77777777" w:rsidR="00C077C7" w:rsidRPr="00C077C7" w:rsidRDefault="00C077C7">
            <w:pPr>
              <w:rPr>
                <w:b/>
                <w:bCs/>
                <w:sz w:val="20"/>
                <w:szCs w:val="20"/>
              </w:rPr>
            </w:pPr>
            <w:r w:rsidRPr="00C077C7">
              <w:rPr>
                <w:b/>
                <w:bCs/>
                <w:sz w:val="20"/>
                <w:szCs w:val="20"/>
              </w:rPr>
              <w:t>Surplus (+) or lack (-) of fertilizer</w:t>
            </w:r>
          </w:p>
        </w:tc>
      </w:tr>
      <w:tr w:rsidR="00F64443" w:rsidRPr="00C077C7" w14:paraId="79520F11" w14:textId="77777777" w:rsidTr="00F64443">
        <w:trPr>
          <w:trHeight w:val="290"/>
          <w:jc w:val="center"/>
        </w:trPr>
        <w:tc>
          <w:tcPr>
            <w:tcW w:w="3415" w:type="dxa"/>
            <w:noWrap/>
            <w:hideMark/>
          </w:tcPr>
          <w:p w14:paraId="723D7583" w14:textId="77777777" w:rsidR="00C077C7" w:rsidRPr="00C077C7" w:rsidRDefault="00C077C7">
            <w:pPr>
              <w:rPr>
                <w:b/>
                <w:bCs/>
                <w:sz w:val="20"/>
                <w:szCs w:val="20"/>
              </w:rPr>
            </w:pPr>
            <w:r w:rsidRPr="00C077C7">
              <w:rPr>
                <w:b/>
                <w:bCs/>
                <w:sz w:val="20"/>
                <w:szCs w:val="20"/>
              </w:rPr>
              <w:t>P</w:t>
            </w:r>
          </w:p>
        </w:tc>
        <w:tc>
          <w:tcPr>
            <w:tcW w:w="917" w:type="dxa"/>
            <w:noWrap/>
            <w:hideMark/>
          </w:tcPr>
          <w:p w14:paraId="3AD2184E" w14:textId="77777777" w:rsidR="00C077C7" w:rsidRPr="00C077C7" w:rsidRDefault="00C077C7" w:rsidP="00C077C7">
            <w:pPr>
              <w:rPr>
                <w:sz w:val="20"/>
                <w:szCs w:val="20"/>
              </w:rPr>
            </w:pPr>
            <w:r w:rsidRPr="00C077C7">
              <w:rPr>
                <w:sz w:val="20"/>
                <w:szCs w:val="20"/>
              </w:rPr>
              <w:t>56,425.11</w:t>
            </w:r>
          </w:p>
        </w:tc>
        <w:tc>
          <w:tcPr>
            <w:tcW w:w="2369" w:type="dxa"/>
            <w:noWrap/>
            <w:hideMark/>
          </w:tcPr>
          <w:p w14:paraId="28FB299A" w14:textId="77777777" w:rsidR="00C077C7" w:rsidRPr="00C077C7" w:rsidRDefault="00C077C7" w:rsidP="00C077C7">
            <w:pPr>
              <w:rPr>
                <w:sz w:val="20"/>
                <w:szCs w:val="20"/>
              </w:rPr>
            </w:pPr>
            <w:r w:rsidRPr="00C077C7">
              <w:rPr>
                <w:sz w:val="20"/>
                <w:szCs w:val="20"/>
              </w:rPr>
              <w:t>23,863,471.58</w:t>
            </w:r>
          </w:p>
        </w:tc>
        <w:tc>
          <w:tcPr>
            <w:tcW w:w="1793" w:type="dxa"/>
            <w:noWrap/>
            <w:hideMark/>
          </w:tcPr>
          <w:p w14:paraId="4677B470" w14:textId="77777777" w:rsidR="00C077C7" w:rsidRPr="00C077C7" w:rsidRDefault="00C077C7" w:rsidP="00C077C7">
            <w:pPr>
              <w:rPr>
                <w:sz w:val="20"/>
                <w:szCs w:val="20"/>
              </w:rPr>
            </w:pPr>
            <w:r w:rsidRPr="00C077C7">
              <w:rPr>
                <w:sz w:val="20"/>
                <w:szCs w:val="20"/>
              </w:rPr>
              <w:t>21,803,955.04</w:t>
            </w:r>
          </w:p>
        </w:tc>
      </w:tr>
      <w:tr w:rsidR="00F64443" w:rsidRPr="00C077C7" w14:paraId="5F62EF65" w14:textId="77777777" w:rsidTr="00F64443">
        <w:trPr>
          <w:trHeight w:val="290"/>
          <w:jc w:val="center"/>
        </w:trPr>
        <w:tc>
          <w:tcPr>
            <w:tcW w:w="3415" w:type="dxa"/>
            <w:noWrap/>
            <w:hideMark/>
          </w:tcPr>
          <w:p w14:paraId="5C18EBF8" w14:textId="77777777" w:rsidR="00C077C7" w:rsidRPr="00C077C7" w:rsidRDefault="00C077C7" w:rsidP="00C077C7">
            <w:pPr>
              <w:rPr>
                <w:b/>
                <w:bCs/>
                <w:sz w:val="20"/>
                <w:szCs w:val="20"/>
              </w:rPr>
            </w:pPr>
            <w:r w:rsidRPr="00C077C7">
              <w:rPr>
                <w:b/>
                <w:bCs/>
                <w:sz w:val="20"/>
                <w:szCs w:val="20"/>
              </w:rPr>
              <w:t>NO3-N</w:t>
            </w:r>
          </w:p>
        </w:tc>
        <w:tc>
          <w:tcPr>
            <w:tcW w:w="917" w:type="dxa"/>
            <w:noWrap/>
            <w:hideMark/>
          </w:tcPr>
          <w:p w14:paraId="43217F68" w14:textId="77777777" w:rsidR="00C077C7" w:rsidRPr="00C077C7" w:rsidRDefault="00C077C7" w:rsidP="00C077C7">
            <w:pPr>
              <w:rPr>
                <w:sz w:val="20"/>
                <w:szCs w:val="20"/>
              </w:rPr>
            </w:pPr>
            <w:r w:rsidRPr="00C077C7">
              <w:rPr>
                <w:sz w:val="20"/>
                <w:szCs w:val="20"/>
              </w:rPr>
              <w:t>1,297,777.54</w:t>
            </w:r>
          </w:p>
        </w:tc>
        <w:tc>
          <w:tcPr>
            <w:tcW w:w="2369" w:type="dxa"/>
            <w:hideMark/>
          </w:tcPr>
          <w:p w14:paraId="77218B59" w14:textId="77777777" w:rsidR="00C077C7" w:rsidRPr="00C077C7" w:rsidRDefault="00C077C7" w:rsidP="00C077C7">
            <w:pPr>
              <w:rPr>
                <w:sz w:val="20"/>
                <w:szCs w:val="20"/>
              </w:rPr>
            </w:pPr>
            <w:r w:rsidRPr="00C077C7">
              <w:rPr>
                <w:sz w:val="20"/>
                <w:szCs w:val="20"/>
              </w:rPr>
              <w:t>26,700,998.11</w:t>
            </w:r>
          </w:p>
        </w:tc>
        <w:tc>
          <w:tcPr>
            <w:tcW w:w="1793" w:type="dxa"/>
            <w:noWrap/>
            <w:hideMark/>
          </w:tcPr>
          <w:p w14:paraId="5CEBDBFA" w14:textId="77777777" w:rsidR="00C077C7" w:rsidRPr="00C077C7" w:rsidRDefault="00C077C7" w:rsidP="00C077C7">
            <w:pPr>
              <w:rPr>
                <w:sz w:val="20"/>
                <w:szCs w:val="20"/>
              </w:rPr>
            </w:pPr>
            <w:r w:rsidRPr="00C077C7">
              <w:rPr>
                <w:sz w:val="20"/>
                <w:szCs w:val="20"/>
              </w:rPr>
              <w:t>-20,667,882.26</w:t>
            </w:r>
          </w:p>
        </w:tc>
      </w:tr>
      <w:tr w:rsidR="00F64443" w:rsidRPr="00C077C7" w14:paraId="082C6CB5" w14:textId="77777777" w:rsidTr="00F64443">
        <w:trPr>
          <w:trHeight w:val="290"/>
          <w:jc w:val="center"/>
        </w:trPr>
        <w:tc>
          <w:tcPr>
            <w:tcW w:w="3415" w:type="dxa"/>
            <w:noWrap/>
            <w:hideMark/>
          </w:tcPr>
          <w:p w14:paraId="7186CCE8" w14:textId="77777777" w:rsidR="00C077C7" w:rsidRPr="00C077C7" w:rsidRDefault="00C077C7" w:rsidP="00C077C7">
            <w:pPr>
              <w:rPr>
                <w:b/>
                <w:bCs/>
                <w:sz w:val="20"/>
                <w:szCs w:val="20"/>
              </w:rPr>
            </w:pPr>
            <w:r w:rsidRPr="00C077C7">
              <w:rPr>
                <w:b/>
                <w:bCs/>
                <w:sz w:val="20"/>
                <w:szCs w:val="20"/>
              </w:rPr>
              <w:t>Ca</w:t>
            </w:r>
          </w:p>
        </w:tc>
        <w:tc>
          <w:tcPr>
            <w:tcW w:w="917" w:type="dxa"/>
            <w:noWrap/>
            <w:hideMark/>
          </w:tcPr>
          <w:p w14:paraId="5B6FCA9A" w14:textId="77777777" w:rsidR="00C077C7" w:rsidRPr="00C077C7" w:rsidRDefault="00C077C7" w:rsidP="00C077C7">
            <w:pPr>
              <w:rPr>
                <w:sz w:val="20"/>
                <w:szCs w:val="20"/>
              </w:rPr>
            </w:pPr>
            <w:r w:rsidRPr="00C077C7">
              <w:rPr>
                <w:sz w:val="20"/>
                <w:szCs w:val="20"/>
              </w:rPr>
              <w:t>564,251.11</w:t>
            </w:r>
          </w:p>
        </w:tc>
        <w:tc>
          <w:tcPr>
            <w:tcW w:w="2369" w:type="dxa"/>
            <w:noWrap/>
            <w:hideMark/>
          </w:tcPr>
          <w:p w14:paraId="6ABC6C8E" w14:textId="77777777" w:rsidR="00C077C7" w:rsidRPr="00C077C7" w:rsidRDefault="00C077C7" w:rsidP="00C077C7">
            <w:pPr>
              <w:rPr>
                <w:sz w:val="20"/>
                <w:szCs w:val="20"/>
              </w:rPr>
            </w:pPr>
            <w:r w:rsidRPr="00C077C7">
              <w:rPr>
                <w:sz w:val="20"/>
                <w:szCs w:val="20"/>
              </w:rPr>
              <w:t>6,415,137.23</w:t>
            </w:r>
          </w:p>
        </w:tc>
        <w:tc>
          <w:tcPr>
            <w:tcW w:w="1793" w:type="dxa"/>
            <w:noWrap/>
            <w:hideMark/>
          </w:tcPr>
          <w:p w14:paraId="599D7207" w14:textId="77777777" w:rsidR="00C077C7" w:rsidRPr="00C077C7" w:rsidRDefault="00C077C7" w:rsidP="00C077C7">
            <w:pPr>
              <w:rPr>
                <w:sz w:val="20"/>
                <w:szCs w:val="20"/>
              </w:rPr>
            </w:pPr>
            <w:r w:rsidRPr="00C077C7">
              <w:rPr>
                <w:sz w:val="20"/>
                <w:szCs w:val="20"/>
              </w:rPr>
              <w:t>-14,180,028.15</w:t>
            </w:r>
          </w:p>
        </w:tc>
      </w:tr>
      <w:tr w:rsidR="00F64443" w:rsidRPr="00C077C7" w14:paraId="6505225D" w14:textId="77777777" w:rsidTr="00F64443">
        <w:trPr>
          <w:trHeight w:val="290"/>
          <w:jc w:val="center"/>
        </w:trPr>
        <w:tc>
          <w:tcPr>
            <w:tcW w:w="3415" w:type="dxa"/>
            <w:noWrap/>
            <w:hideMark/>
          </w:tcPr>
          <w:p w14:paraId="2B532064" w14:textId="77777777" w:rsidR="00C077C7" w:rsidRPr="00C077C7" w:rsidRDefault="00C077C7" w:rsidP="00C077C7">
            <w:pPr>
              <w:rPr>
                <w:b/>
                <w:bCs/>
                <w:sz w:val="20"/>
                <w:szCs w:val="20"/>
              </w:rPr>
            </w:pPr>
            <w:r w:rsidRPr="00C077C7">
              <w:rPr>
                <w:b/>
                <w:bCs/>
                <w:sz w:val="20"/>
                <w:szCs w:val="20"/>
              </w:rPr>
              <w:t>Mg</w:t>
            </w:r>
          </w:p>
        </w:tc>
        <w:tc>
          <w:tcPr>
            <w:tcW w:w="917" w:type="dxa"/>
            <w:noWrap/>
            <w:hideMark/>
          </w:tcPr>
          <w:p w14:paraId="2F0E5E7E" w14:textId="77777777" w:rsidR="00C077C7" w:rsidRPr="00C077C7" w:rsidRDefault="00C077C7" w:rsidP="00C077C7">
            <w:pPr>
              <w:rPr>
                <w:sz w:val="20"/>
                <w:szCs w:val="20"/>
              </w:rPr>
            </w:pPr>
            <w:r w:rsidRPr="00C077C7">
              <w:rPr>
                <w:sz w:val="20"/>
                <w:szCs w:val="20"/>
              </w:rPr>
              <w:t>253,913.00</w:t>
            </w:r>
          </w:p>
        </w:tc>
        <w:tc>
          <w:tcPr>
            <w:tcW w:w="2369" w:type="dxa"/>
            <w:noWrap/>
            <w:hideMark/>
          </w:tcPr>
          <w:p w14:paraId="554BCA29" w14:textId="77777777" w:rsidR="00C077C7" w:rsidRPr="00C077C7" w:rsidRDefault="00C077C7" w:rsidP="00C077C7">
            <w:pPr>
              <w:rPr>
                <w:sz w:val="20"/>
                <w:szCs w:val="20"/>
              </w:rPr>
            </w:pPr>
            <w:r w:rsidRPr="00C077C7">
              <w:rPr>
                <w:sz w:val="20"/>
                <w:szCs w:val="20"/>
              </w:rPr>
              <w:t>19,496,158.45</w:t>
            </w:r>
          </w:p>
        </w:tc>
        <w:tc>
          <w:tcPr>
            <w:tcW w:w="1793" w:type="dxa"/>
            <w:noWrap/>
            <w:hideMark/>
          </w:tcPr>
          <w:p w14:paraId="57975E2F" w14:textId="77777777" w:rsidR="00C077C7" w:rsidRPr="00C077C7" w:rsidRDefault="00C077C7" w:rsidP="00C077C7">
            <w:pPr>
              <w:rPr>
                <w:sz w:val="20"/>
                <w:szCs w:val="20"/>
              </w:rPr>
            </w:pPr>
            <w:r w:rsidRPr="00C077C7">
              <w:rPr>
                <w:sz w:val="20"/>
                <w:szCs w:val="20"/>
              </w:rPr>
              <w:t>10,228,334.03</w:t>
            </w:r>
          </w:p>
        </w:tc>
      </w:tr>
      <w:tr w:rsidR="00F64443" w:rsidRPr="00C077C7" w14:paraId="711EB55A" w14:textId="77777777" w:rsidTr="00F64443">
        <w:trPr>
          <w:trHeight w:val="290"/>
          <w:jc w:val="center"/>
        </w:trPr>
        <w:tc>
          <w:tcPr>
            <w:tcW w:w="3415" w:type="dxa"/>
            <w:noWrap/>
            <w:hideMark/>
          </w:tcPr>
          <w:p w14:paraId="11043C34" w14:textId="77777777" w:rsidR="00C077C7" w:rsidRPr="00C077C7" w:rsidRDefault="00C077C7" w:rsidP="00C077C7">
            <w:pPr>
              <w:rPr>
                <w:b/>
                <w:bCs/>
                <w:sz w:val="20"/>
                <w:szCs w:val="20"/>
              </w:rPr>
            </w:pPr>
            <w:r w:rsidRPr="00C077C7">
              <w:rPr>
                <w:b/>
                <w:bCs/>
                <w:sz w:val="20"/>
                <w:szCs w:val="20"/>
              </w:rPr>
              <w:t> </w:t>
            </w:r>
          </w:p>
        </w:tc>
        <w:tc>
          <w:tcPr>
            <w:tcW w:w="917" w:type="dxa"/>
            <w:noWrap/>
            <w:hideMark/>
          </w:tcPr>
          <w:p w14:paraId="6A865860" w14:textId="77777777" w:rsidR="00C077C7" w:rsidRPr="00C077C7" w:rsidRDefault="00C077C7">
            <w:pPr>
              <w:rPr>
                <w:sz w:val="20"/>
                <w:szCs w:val="20"/>
              </w:rPr>
            </w:pPr>
          </w:p>
        </w:tc>
        <w:tc>
          <w:tcPr>
            <w:tcW w:w="2369" w:type="dxa"/>
            <w:noWrap/>
            <w:hideMark/>
          </w:tcPr>
          <w:p w14:paraId="3EF951A3" w14:textId="77777777" w:rsidR="00C077C7" w:rsidRPr="00C077C7" w:rsidRDefault="00C077C7">
            <w:pPr>
              <w:rPr>
                <w:sz w:val="20"/>
                <w:szCs w:val="20"/>
              </w:rPr>
            </w:pPr>
          </w:p>
        </w:tc>
        <w:tc>
          <w:tcPr>
            <w:tcW w:w="1793" w:type="dxa"/>
            <w:noWrap/>
            <w:hideMark/>
          </w:tcPr>
          <w:p w14:paraId="7DBDB03B" w14:textId="77777777" w:rsidR="00C077C7" w:rsidRPr="00C077C7" w:rsidRDefault="00C077C7">
            <w:pPr>
              <w:rPr>
                <w:sz w:val="20"/>
                <w:szCs w:val="20"/>
              </w:rPr>
            </w:pPr>
          </w:p>
        </w:tc>
      </w:tr>
      <w:tr w:rsidR="00F64443" w:rsidRPr="00C077C7" w14:paraId="4DB5DD4F" w14:textId="77777777" w:rsidTr="00F64443">
        <w:trPr>
          <w:trHeight w:val="290"/>
          <w:jc w:val="center"/>
        </w:trPr>
        <w:tc>
          <w:tcPr>
            <w:tcW w:w="3415" w:type="dxa"/>
            <w:noWrap/>
            <w:hideMark/>
          </w:tcPr>
          <w:p w14:paraId="42202984" w14:textId="77777777" w:rsidR="00C077C7" w:rsidRPr="00C077C7" w:rsidRDefault="00C077C7">
            <w:pPr>
              <w:rPr>
                <w:b/>
                <w:bCs/>
                <w:sz w:val="20"/>
                <w:szCs w:val="20"/>
              </w:rPr>
            </w:pPr>
            <w:r w:rsidRPr="00C077C7">
              <w:rPr>
                <w:b/>
                <w:bCs/>
                <w:sz w:val="20"/>
                <w:szCs w:val="20"/>
              </w:rPr>
              <w:t>Fruit growth</w:t>
            </w:r>
          </w:p>
        </w:tc>
        <w:tc>
          <w:tcPr>
            <w:tcW w:w="917" w:type="dxa"/>
            <w:noWrap/>
            <w:hideMark/>
          </w:tcPr>
          <w:p w14:paraId="66E5957A" w14:textId="77777777" w:rsidR="00C077C7" w:rsidRPr="00C077C7" w:rsidRDefault="00C077C7">
            <w:pPr>
              <w:rPr>
                <w:sz w:val="20"/>
                <w:szCs w:val="20"/>
              </w:rPr>
            </w:pPr>
            <w:r w:rsidRPr="00C077C7">
              <w:rPr>
                <w:sz w:val="20"/>
                <w:szCs w:val="20"/>
              </w:rPr>
              <w:t> </w:t>
            </w:r>
          </w:p>
        </w:tc>
        <w:tc>
          <w:tcPr>
            <w:tcW w:w="2369" w:type="dxa"/>
            <w:noWrap/>
            <w:hideMark/>
          </w:tcPr>
          <w:p w14:paraId="10A45213" w14:textId="77777777" w:rsidR="00C077C7" w:rsidRPr="00C077C7" w:rsidRDefault="00C077C7">
            <w:pPr>
              <w:rPr>
                <w:sz w:val="20"/>
                <w:szCs w:val="20"/>
              </w:rPr>
            </w:pPr>
            <w:r w:rsidRPr="00C077C7">
              <w:rPr>
                <w:sz w:val="20"/>
                <w:szCs w:val="20"/>
              </w:rPr>
              <w:t> </w:t>
            </w:r>
          </w:p>
        </w:tc>
        <w:tc>
          <w:tcPr>
            <w:tcW w:w="1793" w:type="dxa"/>
            <w:noWrap/>
            <w:hideMark/>
          </w:tcPr>
          <w:p w14:paraId="0AED53D6" w14:textId="77777777" w:rsidR="00C077C7" w:rsidRPr="00C077C7" w:rsidRDefault="00C077C7">
            <w:pPr>
              <w:rPr>
                <w:sz w:val="20"/>
                <w:szCs w:val="20"/>
              </w:rPr>
            </w:pPr>
            <w:r w:rsidRPr="00C077C7">
              <w:rPr>
                <w:sz w:val="20"/>
                <w:szCs w:val="20"/>
              </w:rPr>
              <w:t> </w:t>
            </w:r>
          </w:p>
        </w:tc>
      </w:tr>
      <w:tr w:rsidR="00F64443" w:rsidRPr="00C077C7" w14:paraId="66D2C277" w14:textId="77777777" w:rsidTr="00F64443">
        <w:trPr>
          <w:trHeight w:val="290"/>
          <w:jc w:val="center"/>
        </w:trPr>
        <w:tc>
          <w:tcPr>
            <w:tcW w:w="3415" w:type="dxa"/>
            <w:noWrap/>
            <w:hideMark/>
          </w:tcPr>
          <w:p w14:paraId="54F7EBC0" w14:textId="77777777" w:rsidR="00C077C7" w:rsidRPr="00C077C7" w:rsidRDefault="00C077C7">
            <w:pPr>
              <w:rPr>
                <w:b/>
                <w:bCs/>
                <w:sz w:val="20"/>
                <w:szCs w:val="20"/>
              </w:rPr>
            </w:pPr>
            <w:r w:rsidRPr="00C077C7">
              <w:rPr>
                <w:b/>
                <w:bCs/>
                <w:sz w:val="20"/>
                <w:szCs w:val="20"/>
              </w:rPr>
              <w:t>Total production area</w:t>
            </w:r>
          </w:p>
        </w:tc>
        <w:tc>
          <w:tcPr>
            <w:tcW w:w="917" w:type="dxa"/>
            <w:noWrap/>
            <w:hideMark/>
          </w:tcPr>
          <w:p w14:paraId="461C0C9A" w14:textId="77777777" w:rsidR="00C077C7" w:rsidRPr="00C077C7" w:rsidRDefault="00C077C7" w:rsidP="00C077C7">
            <w:pPr>
              <w:rPr>
                <w:sz w:val="20"/>
                <w:szCs w:val="20"/>
              </w:rPr>
            </w:pPr>
            <w:r w:rsidRPr="00C077C7">
              <w:rPr>
                <w:sz w:val="20"/>
                <w:szCs w:val="20"/>
              </w:rPr>
              <w:t>913.03</w:t>
            </w:r>
          </w:p>
        </w:tc>
        <w:tc>
          <w:tcPr>
            <w:tcW w:w="2369" w:type="dxa"/>
            <w:noWrap/>
            <w:hideMark/>
          </w:tcPr>
          <w:p w14:paraId="3D1C4058" w14:textId="77777777" w:rsidR="00C077C7" w:rsidRPr="00C077C7" w:rsidRDefault="00C077C7" w:rsidP="00C077C7">
            <w:pPr>
              <w:rPr>
                <w:sz w:val="20"/>
                <w:szCs w:val="20"/>
              </w:rPr>
            </w:pPr>
            <w:r w:rsidRPr="00C077C7">
              <w:rPr>
                <w:sz w:val="20"/>
                <w:szCs w:val="20"/>
              </w:rPr>
              <w:t>m2</w:t>
            </w:r>
          </w:p>
        </w:tc>
        <w:tc>
          <w:tcPr>
            <w:tcW w:w="1793" w:type="dxa"/>
            <w:noWrap/>
            <w:hideMark/>
          </w:tcPr>
          <w:p w14:paraId="7FDD45FC" w14:textId="77777777" w:rsidR="00C077C7" w:rsidRPr="00C077C7" w:rsidRDefault="00C077C7">
            <w:pPr>
              <w:rPr>
                <w:sz w:val="20"/>
                <w:szCs w:val="20"/>
              </w:rPr>
            </w:pPr>
            <w:r w:rsidRPr="00C077C7">
              <w:rPr>
                <w:sz w:val="20"/>
                <w:szCs w:val="20"/>
              </w:rPr>
              <w:t>Total trays (1 m lenght per tray)</w:t>
            </w:r>
          </w:p>
        </w:tc>
      </w:tr>
      <w:tr w:rsidR="00F64443" w:rsidRPr="00C077C7" w14:paraId="4270FCF4" w14:textId="77777777" w:rsidTr="00F64443">
        <w:trPr>
          <w:trHeight w:val="290"/>
          <w:jc w:val="center"/>
        </w:trPr>
        <w:tc>
          <w:tcPr>
            <w:tcW w:w="3415" w:type="dxa"/>
            <w:noWrap/>
            <w:hideMark/>
          </w:tcPr>
          <w:p w14:paraId="3E7B3B0D" w14:textId="77777777" w:rsidR="00C077C7" w:rsidRPr="00C077C7" w:rsidRDefault="00C077C7">
            <w:pPr>
              <w:rPr>
                <w:b/>
                <w:bCs/>
                <w:sz w:val="20"/>
                <w:szCs w:val="20"/>
              </w:rPr>
            </w:pPr>
            <w:r w:rsidRPr="00C077C7">
              <w:rPr>
                <w:b/>
                <w:bCs/>
                <w:sz w:val="20"/>
                <w:szCs w:val="20"/>
              </w:rPr>
              <w:t>Plants/m2</w:t>
            </w:r>
          </w:p>
        </w:tc>
        <w:tc>
          <w:tcPr>
            <w:tcW w:w="917" w:type="dxa"/>
            <w:noWrap/>
            <w:hideMark/>
          </w:tcPr>
          <w:p w14:paraId="18954A2D" w14:textId="77777777" w:rsidR="00C077C7" w:rsidRPr="00C077C7" w:rsidRDefault="00C077C7" w:rsidP="00C077C7">
            <w:pPr>
              <w:rPr>
                <w:sz w:val="20"/>
                <w:szCs w:val="20"/>
              </w:rPr>
            </w:pPr>
            <w:r w:rsidRPr="00C077C7">
              <w:rPr>
                <w:sz w:val="20"/>
                <w:szCs w:val="20"/>
              </w:rPr>
              <w:t>25.00</w:t>
            </w:r>
          </w:p>
        </w:tc>
        <w:tc>
          <w:tcPr>
            <w:tcW w:w="2369" w:type="dxa"/>
            <w:noWrap/>
            <w:hideMark/>
          </w:tcPr>
          <w:p w14:paraId="324B5BC4" w14:textId="77777777" w:rsidR="00C077C7" w:rsidRPr="00C077C7" w:rsidRDefault="00C077C7" w:rsidP="00C077C7">
            <w:pPr>
              <w:rPr>
                <w:sz w:val="20"/>
                <w:szCs w:val="20"/>
              </w:rPr>
            </w:pPr>
            <w:r w:rsidRPr="00C077C7">
              <w:rPr>
                <w:sz w:val="20"/>
                <w:szCs w:val="20"/>
              </w:rPr>
              <w:t>45</w:t>
            </w:r>
          </w:p>
        </w:tc>
        <w:tc>
          <w:tcPr>
            <w:tcW w:w="1793" w:type="dxa"/>
            <w:noWrap/>
            <w:hideMark/>
          </w:tcPr>
          <w:p w14:paraId="100C499E" w14:textId="77777777" w:rsidR="00C077C7" w:rsidRPr="00C077C7" w:rsidRDefault="00C077C7" w:rsidP="00C077C7">
            <w:pPr>
              <w:rPr>
                <w:sz w:val="20"/>
                <w:szCs w:val="20"/>
              </w:rPr>
            </w:pPr>
            <w:r w:rsidRPr="00C077C7">
              <w:rPr>
                <w:sz w:val="20"/>
                <w:szCs w:val="20"/>
              </w:rPr>
              <w:t>25</w:t>
            </w:r>
          </w:p>
        </w:tc>
      </w:tr>
      <w:tr w:rsidR="00F64443" w:rsidRPr="00C077C7" w14:paraId="01F9C491" w14:textId="77777777" w:rsidTr="00F64443">
        <w:trPr>
          <w:trHeight w:val="290"/>
          <w:jc w:val="center"/>
        </w:trPr>
        <w:tc>
          <w:tcPr>
            <w:tcW w:w="3415" w:type="dxa"/>
            <w:noWrap/>
            <w:hideMark/>
          </w:tcPr>
          <w:p w14:paraId="03A4EC38" w14:textId="77777777" w:rsidR="00C077C7" w:rsidRPr="00C077C7" w:rsidRDefault="00C077C7" w:rsidP="00C077C7">
            <w:pPr>
              <w:rPr>
                <w:b/>
                <w:bCs/>
                <w:sz w:val="20"/>
                <w:szCs w:val="20"/>
              </w:rPr>
            </w:pPr>
            <w:r w:rsidRPr="00C077C7">
              <w:rPr>
                <w:b/>
                <w:bCs/>
                <w:sz w:val="20"/>
                <w:szCs w:val="20"/>
              </w:rPr>
              <w:t>Plants/tray</w:t>
            </w:r>
          </w:p>
        </w:tc>
        <w:tc>
          <w:tcPr>
            <w:tcW w:w="917" w:type="dxa"/>
            <w:noWrap/>
            <w:hideMark/>
          </w:tcPr>
          <w:p w14:paraId="6906D012" w14:textId="77777777" w:rsidR="00C077C7" w:rsidRPr="00C077C7" w:rsidRDefault="00C077C7" w:rsidP="00C077C7">
            <w:pPr>
              <w:rPr>
                <w:sz w:val="20"/>
                <w:szCs w:val="20"/>
              </w:rPr>
            </w:pPr>
            <w:r w:rsidRPr="00C077C7">
              <w:rPr>
                <w:sz w:val="20"/>
                <w:szCs w:val="20"/>
              </w:rPr>
              <w:t>3</w:t>
            </w:r>
          </w:p>
        </w:tc>
        <w:tc>
          <w:tcPr>
            <w:tcW w:w="2369" w:type="dxa"/>
            <w:noWrap/>
            <w:hideMark/>
          </w:tcPr>
          <w:p w14:paraId="4569376D" w14:textId="77777777" w:rsidR="00C077C7" w:rsidRPr="00C077C7" w:rsidRDefault="00C077C7" w:rsidP="00C077C7">
            <w:pPr>
              <w:rPr>
                <w:sz w:val="20"/>
                <w:szCs w:val="20"/>
              </w:rPr>
            </w:pPr>
            <w:r w:rsidRPr="00C077C7">
              <w:rPr>
                <w:sz w:val="20"/>
                <w:szCs w:val="20"/>
              </w:rPr>
              <w:t>4</w:t>
            </w:r>
          </w:p>
        </w:tc>
        <w:tc>
          <w:tcPr>
            <w:tcW w:w="1793" w:type="dxa"/>
            <w:noWrap/>
            <w:hideMark/>
          </w:tcPr>
          <w:p w14:paraId="70803839" w14:textId="77777777" w:rsidR="00C077C7" w:rsidRPr="00C077C7" w:rsidRDefault="00C077C7" w:rsidP="00C077C7">
            <w:pPr>
              <w:rPr>
                <w:sz w:val="20"/>
                <w:szCs w:val="20"/>
              </w:rPr>
            </w:pPr>
            <w:r w:rsidRPr="00C077C7">
              <w:rPr>
                <w:sz w:val="20"/>
                <w:szCs w:val="20"/>
              </w:rPr>
              <w:t>3</w:t>
            </w:r>
          </w:p>
        </w:tc>
      </w:tr>
    </w:tbl>
    <w:p w14:paraId="22E8F1EF" w14:textId="77777777" w:rsidR="00C077C7" w:rsidRDefault="00C077C7" w:rsidP="00581462"/>
    <w:p w14:paraId="11267E33" w14:textId="77777777" w:rsidR="00C077C7" w:rsidRDefault="00C077C7" w:rsidP="00581462"/>
    <w:p w14:paraId="02FC980A" w14:textId="77777777" w:rsidR="00C077C7" w:rsidRDefault="00C077C7" w:rsidP="00581462"/>
    <w:p w14:paraId="1AF0A43D" w14:textId="77777777" w:rsidR="003072C2" w:rsidRDefault="003072C2" w:rsidP="003072C2">
      <w:pPr>
        <w:pStyle w:val="Caption"/>
        <w:keepNext/>
      </w:pPr>
      <w:r>
        <w:t>Table 14-2</w:t>
      </w:r>
      <w:r w:rsidRPr="009A7207">
        <w:t xml:space="preserve">: </w:t>
      </w:r>
      <w:r>
        <w:t>Vertical farming.</w:t>
      </w:r>
    </w:p>
    <w:p w14:paraId="136ABD41" w14:textId="77777777" w:rsidR="00C077C7" w:rsidRDefault="00C077C7" w:rsidP="00581462"/>
    <w:tbl>
      <w:tblPr>
        <w:tblStyle w:val="TableGrid"/>
        <w:tblW w:w="0" w:type="auto"/>
        <w:tblLook w:val="04A0" w:firstRow="1" w:lastRow="0" w:firstColumn="1" w:lastColumn="0" w:noHBand="0" w:noVBand="1"/>
      </w:tblPr>
      <w:tblGrid>
        <w:gridCol w:w="2242"/>
        <w:gridCol w:w="1198"/>
        <w:gridCol w:w="1190"/>
        <w:gridCol w:w="1439"/>
        <w:gridCol w:w="1274"/>
        <w:gridCol w:w="1155"/>
      </w:tblGrid>
      <w:tr w:rsidR="0090352F" w:rsidRPr="0090352F" w14:paraId="034DD153" w14:textId="77777777" w:rsidTr="0090352F">
        <w:trPr>
          <w:trHeight w:val="290"/>
        </w:trPr>
        <w:tc>
          <w:tcPr>
            <w:tcW w:w="2179" w:type="dxa"/>
            <w:shd w:val="clear" w:color="auto" w:fill="E7E6E6" w:themeFill="background2"/>
            <w:noWrap/>
            <w:hideMark/>
          </w:tcPr>
          <w:p w14:paraId="03755DAD" w14:textId="77777777" w:rsidR="0090352F" w:rsidRPr="0090352F" w:rsidRDefault="0090352F" w:rsidP="0090352F">
            <w:pPr>
              <w:rPr>
                <w:sz w:val="18"/>
                <w:szCs w:val="18"/>
                <w:lang w:val="en-US"/>
              </w:rPr>
            </w:pPr>
            <w:r w:rsidRPr="0090352F">
              <w:rPr>
                <w:sz w:val="18"/>
                <w:szCs w:val="18"/>
              </w:rPr>
              <w:t> </w:t>
            </w:r>
          </w:p>
        </w:tc>
        <w:tc>
          <w:tcPr>
            <w:tcW w:w="1316" w:type="dxa"/>
            <w:shd w:val="clear" w:color="auto" w:fill="E7E6E6" w:themeFill="background2"/>
            <w:noWrap/>
            <w:hideMark/>
          </w:tcPr>
          <w:p w14:paraId="489773F7" w14:textId="77777777" w:rsidR="0090352F" w:rsidRPr="0090352F" w:rsidRDefault="0090352F" w:rsidP="0090352F">
            <w:pPr>
              <w:jc w:val="center"/>
              <w:rPr>
                <w:b/>
                <w:bCs/>
                <w:sz w:val="18"/>
                <w:szCs w:val="18"/>
              </w:rPr>
            </w:pPr>
            <w:r w:rsidRPr="0090352F">
              <w:rPr>
                <w:b/>
                <w:bCs/>
                <w:sz w:val="18"/>
                <w:szCs w:val="18"/>
              </w:rPr>
              <w:t>Romaine lettuce</w:t>
            </w:r>
          </w:p>
        </w:tc>
        <w:tc>
          <w:tcPr>
            <w:tcW w:w="1178" w:type="dxa"/>
            <w:shd w:val="clear" w:color="auto" w:fill="E7E6E6" w:themeFill="background2"/>
            <w:noWrap/>
            <w:hideMark/>
          </w:tcPr>
          <w:p w14:paraId="75489475" w14:textId="77777777" w:rsidR="0090352F" w:rsidRPr="0090352F" w:rsidRDefault="0090352F" w:rsidP="0090352F">
            <w:pPr>
              <w:jc w:val="center"/>
              <w:rPr>
                <w:b/>
                <w:bCs/>
                <w:sz w:val="18"/>
                <w:szCs w:val="18"/>
              </w:rPr>
            </w:pPr>
            <w:r w:rsidRPr="0090352F">
              <w:rPr>
                <w:b/>
                <w:bCs/>
                <w:sz w:val="18"/>
                <w:szCs w:val="18"/>
              </w:rPr>
              <w:t>Strawberries</w:t>
            </w:r>
          </w:p>
        </w:tc>
        <w:tc>
          <w:tcPr>
            <w:tcW w:w="1586" w:type="dxa"/>
            <w:shd w:val="clear" w:color="auto" w:fill="E7E6E6" w:themeFill="background2"/>
            <w:noWrap/>
            <w:hideMark/>
          </w:tcPr>
          <w:p w14:paraId="7C744283" w14:textId="77777777" w:rsidR="0090352F" w:rsidRPr="0090352F" w:rsidRDefault="0090352F" w:rsidP="0090352F">
            <w:pPr>
              <w:jc w:val="center"/>
              <w:rPr>
                <w:b/>
                <w:bCs/>
                <w:sz w:val="18"/>
                <w:szCs w:val="18"/>
              </w:rPr>
            </w:pPr>
            <w:r w:rsidRPr="0090352F">
              <w:rPr>
                <w:b/>
                <w:bCs/>
                <w:sz w:val="18"/>
                <w:szCs w:val="18"/>
              </w:rPr>
              <w:t>Spinach</w:t>
            </w:r>
          </w:p>
        </w:tc>
        <w:tc>
          <w:tcPr>
            <w:tcW w:w="1402" w:type="dxa"/>
            <w:shd w:val="clear" w:color="auto" w:fill="E7E6E6" w:themeFill="background2"/>
            <w:noWrap/>
            <w:hideMark/>
          </w:tcPr>
          <w:p w14:paraId="13289F18" w14:textId="77777777" w:rsidR="0090352F" w:rsidRPr="0090352F" w:rsidRDefault="0090352F" w:rsidP="0090352F">
            <w:pPr>
              <w:jc w:val="center"/>
              <w:rPr>
                <w:b/>
                <w:bCs/>
                <w:sz w:val="18"/>
                <w:szCs w:val="18"/>
              </w:rPr>
            </w:pPr>
            <w:r w:rsidRPr="0090352F">
              <w:rPr>
                <w:b/>
                <w:bCs/>
                <w:sz w:val="18"/>
                <w:szCs w:val="18"/>
              </w:rPr>
              <w:t>Tomatoes (cherry)</w:t>
            </w:r>
          </w:p>
        </w:tc>
        <w:tc>
          <w:tcPr>
            <w:tcW w:w="833" w:type="dxa"/>
            <w:noWrap/>
            <w:hideMark/>
          </w:tcPr>
          <w:p w14:paraId="186C06CE" w14:textId="66C84DA9" w:rsidR="0090352F" w:rsidRPr="0090352F" w:rsidRDefault="0090352F" w:rsidP="0090352F">
            <w:pPr>
              <w:jc w:val="center"/>
              <w:rPr>
                <w:sz w:val="20"/>
                <w:szCs w:val="20"/>
              </w:rPr>
            </w:pPr>
            <w:r w:rsidRPr="0090352F">
              <w:rPr>
                <w:sz w:val="20"/>
                <w:szCs w:val="20"/>
              </w:rPr>
              <w:t>Total</w:t>
            </w:r>
          </w:p>
        </w:tc>
      </w:tr>
      <w:tr w:rsidR="008047C6" w:rsidRPr="0090352F" w14:paraId="17723FDF" w14:textId="77777777" w:rsidTr="0090352F">
        <w:trPr>
          <w:trHeight w:val="290"/>
        </w:trPr>
        <w:tc>
          <w:tcPr>
            <w:tcW w:w="2179" w:type="dxa"/>
            <w:noWrap/>
            <w:hideMark/>
          </w:tcPr>
          <w:p w14:paraId="5B641160" w14:textId="77777777" w:rsidR="0090352F" w:rsidRPr="0090352F" w:rsidRDefault="0090352F">
            <w:pPr>
              <w:rPr>
                <w:sz w:val="18"/>
                <w:szCs w:val="18"/>
              </w:rPr>
            </w:pPr>
            <w:r w:rsidRPr="0090352F">
              <w:rPr>
                <w:sz w:val="18"/>
                <w:szCs w:val="18"/>
              </w:rPr>
              <w:t>% of plants</w:t>
            </w:r>
          </w:p>
        </w:tc>
        <w:tc>
          <w:tcPr>
            <w:tcW w:w="1316" w:type="dxa"/>
            <w:noWrap/>
            <w:hideMark/>
          </w:tcPr>
          <w:p w14:paraId="28FB80DF" w14:textId="77777777" w:rsidR="0090352F" w:rsidRPr="0090352F" w:rsidRDefault="0090352F" w:rsidP="0090352F">
            <w:pPr>
              <w:jc w:val="center"/>
              <w:rPr>
                <w:sz w:val="18"/>
                <w:szCs w:val="18"/>
              </w:rPr>
            </w:pPr>
            <w:r w:rsidRPr="0090352F">
              <w:rPr>
                <w:sz w:val="18"/>
                <w:szCs w:val="18"/>
              </w:rPr>
              <w:t>0.36</w:t>
            </w:r>
          </w:p>
        </w:tc>
        <w:tc>
          <w:tcPr>
            <w:tcW w:w="1178" w:type="dxa"/>
            <w:noWrap/>
            <w:hideMark/>
          </w:tcPr>
          <w:p w14:paraId="538BB231" w14:textId="77777777" w:rsidR="0090352F" w:rsidRPr="0090352F" w:rsidRDefault="0090352F" w:rsidP="0090352F">
            <w:pPr>
              <w:jc w:val="center"/>
              <w:rPr>
                <w:sz w:val="18"/>
                <w:szCs w:val="18"/>
              </w:rPr>
            </w:pPr>
            <w:r w:rsidRPr="0090352F">
              <w:rPr>
                <w:sz w:val="18"/>
                <w:szCs w:val="18"/>
              </w:rPr>
              <w:t>0.25</w:t>
            </w:r>
          </w:p>
        </w:tc>
        <w:tc>
          <w:tcPr>
            <w:tcW w:w="1586" w:type="dxa"/>
            <w:noWrap/>
            <w:hideMark/>
          </w:tcPr>
          <w:p w14:paraId="313FF112" w14:textId="77777777" w:rsidR="0090352F" w:rsidRPr="0090352F" w:rsidRDefault="0090352F" w:rsidP="0090352F">
            <w:pPr>
              <w:jc w:val="center"/>
              <w:rPr>
                <w:sz w:val="18"/>
                <w:szCs w:val="18"/>
              </w:rPr>
            </w:pPr>
            <w:r w:rsidRPr="0090352F">
              <w:rPr>
                <w:sz w:val="18"/>
                <w:szCs w:val="18"/>
              </w:rPr>
              <w:t>0.01</w:t>
            </w:r>
          </w:p>
        </w:tc>
        <w:tc>
          <w:tcPr>
            <w:tcW w:w="1402" w:type="dxa"/>
            <w:noWrap/>
            <w:hideMark/>
          </w:tcPr>
          <w:p w14:paraId="7D100F42" w14:textId="77777777" w:rsidR="0090352F" w:rsidRPr="0090352F" w:rsidRDefault="0090352F" w:rsidP="0090352F">
            <w:pPr>
              <w:jc w:val="center"/>
              <w:rPr>
                <w:sz w:val="18"/>
                <w:szCs w:val="18"/>
              </w:rPr>
            </w:pPr>
            <w:r w:rsidRPr="0090352F">
              <w:rPr>
                <w:sz w:val="18"/>
                <w:szCs w:val="18"/>
              </w:rPr>
              <w:t>0.39</w:t>
            </w:r>
          </w:p>
        </w:tc>
        <w:tc>
          <w:tcPr>
            <w:tcW w:w="833" w:type="dxa"/>
            <w:noWrap/>
            <w:hideMark/>
          </w:tcPr>
          <w:p w14:paraId="6C26615E" w14:textId="77777777" w:rsidR="0090352F" w:rsidRPr="0090352F" w:rsidRDefault="0090352F" w:rsidP="0090352F">
            <w:pPr>
              <w:jc w:val="center"/>
              <w:rPr>
                <w:sz w:val="18"/>
                <w:szCs w:val="18"/>
              </w:rPr>
            </w:pPr>
            <w:r w:rsidRPr="0090352F">
              <w:rPr>
                <w:sz w:val="18"/>
                <w:szCs w:val="18"/>
              </w:rPr>
              <w:t>1.00</w:t>
            </w:r>
          </w:p>
        </w:tc>
      </w:tr>
      <w:tr w:rsidR="008047C6" w:rsidRPr="0090352F" w14:paraId="6432E9EF" w14:textId="77777777" w:rsidTr="0090352F">
        <w:trPr>
          <w:trHeight w:val="290"/>
        </w:trPr>
        <w:tc>
          <w:tcPr>
            <w:tcW w:w="2179" w:type="dxa"/>
            <w:noWrap/>
            <w:hideMark/>
          </w:tcPr>
          <w:p w14:paraId="15091712" w14:textId="77777777" w:rsidR="0090352F" w:rsidRPr="0090352F" w:rsidRDefault="0090352F" w:rsidP="0090352F">
            <w:pPr>
              <w:rPr>
                <w:sz w:val="18"/>
                <w:szCs w:val="18"/>
              </w:rPr>
            </w:pPr>
            <w:r w:rsidRPr="0090352F">
              <w:rPr>
                <w:sz w:val="18"/>
                <w:szCs w:val="18"/>
              </w:rPr>
              <w:t>Total plants per type</w:t>
            </w:r>
          </w:p>
        </w:tc>
        <w:tc>
          <w:tcPr>
            <w:tcW w:w="1316" w:type="dxa"/>
            <w:noWrap/>
            <w:hideMark/>
          </w:tcPr>
          <w:p w14:paraId="18C6C4D7" w14:textId="77777777" w:rsidR="0090352F" w:rsidRPr="0090352F" w:rsidRDefault="0090352F" w:rsidP="0090352F">
            <w:pPr>
              <w:jc w:val="center"/>
              <w:rPr>
                <w:sz w:val="18"/>
                <w:szCs w:val="18"/>
              </w:rPr>
            </w:pPr>
            <w:r w:rsidRPr="0090352F">
              <w:rPr>
                <w:sz w:val="18"/>
                <w:szCs w:val="18"/>
              </w:rPr>
              <w:t>9,784.74</w:t>
            </w:r>
          </w:p>
        </w:tc>
        <w:tc>
          <w:tcPr>
            <w:tcW w:w="1178" w:type="dxa"/>
            <w:noWrap/>
            <w:hideMark/>
          </w:tcPr>
          <w:p w14:paraId="1C7A2188" w14:textId="77777777" w:rsidR="0090352F" w:rsidRPr="0090352F" w:rsidRDefault="0090352F" w:rsidP="0090352F">
            <w:pPr>
              <w:jc w:val="center"/>
              <w:rPr>
                <w:sz w:val="18"/>
                <w:szCs w:val="18"/>
              </w:rPr>
            </w:pPr>
            <w:r w:rsidRPr="0090352F">
              <w:rPr>
                <w:sz w:val="18"/>
                <w:szCs w:val="18"/>
              </w:rPr>
              <w:t>9,086.76</w:t>
            </w:r>
          </w:p>
        </w:tc>
        <w:tc>
          <w:tcPr>
            <w:tcW w:w="1586" w:type="dxa"/>
            <w:noWrap/>
            <w:hideMark/>
          </w:tcPr>
          <w:p w14:paraId="14652571" w14:textId="77777777" w:rsidR="0090352F" w:rsidRPr="0090352F" w:rsidRDefault="0090352F" w:rsidP="0090352F">
            <w:pPr>
              <w:jc w:val="center"/>
              <w:rPr>
                <w:sz w:val="18"/>
                <w:szCs w:val="18"/>
              </w:rPr>
            </w:pPr>
            <w:r w:rsidRPr="0090352F">
              <w:rPr>
                <w:sz w:val="18"/>
                <w:szCs w:val="18"/>
              </w:rPr>
              <w:t>273.91</w:t>
            </w:r>
          </w:p>
        </w:tc>
        <w:tc>
          <w:tcPr>
            <w:tcW w:w="1402" w:type="dxa"/>
            <w:noWrap/>
            <w:hideMark/>
          </w:tcPr>
          <w:p w14:paraId="075A1B06" w14:textId="77777777" w:rsidR="0090352F" w:rsidRPr="0090352F" w:rsidRDefault="0090352F" w:rsidP="0090352F">
            <w:pPr>
              <w:jc w:val="center"/>
              <w:rPr>
                <w:sz w:val="18"/>
                <w:szCs w:val="18"/>
              </w:rPr>
            </w:pPr>
            <w:r w:rsidRPr="0090352F">
              <w:rPr>
                <w:sz w:val="18"/>
                <w:szCs w:val="18"/>
              </w:rPr>
              <w:t>7,194.02</w:t>
            </w:r>
          </w:p>
        </w:tc>
        <w:tc>
          <w:tcPr>
            <w:tcW w:w="833" w:type="dxa"/>
            <w:noWrap/>
            <w:hideMark/>
          </w:tcPr>
          <w:p w14:paraId="26CB66C9" w14:textId="77777777" w:rsidR="0090352F" w:rsidRPr="0090352F" w:rsidRDefault="0090352F" w:rsidP="0090352F">
            <w:pPr>
              <w:jc w:val="center"/>
              <w:rPr>
                <w:sz w:val="18"/>
                <w:szCs w:val="18"/>
              </w:rPr>
            </w:pPr>
          </w:p>
        </w:tc>
      </w:tr>
      <w:tr w:rsidR="008047C6" w:rsidRPr="0090352F" w14:paraId="4D9AE536" w14:textId="77777777" w:rsidTr="0090352F">
        <w:trPr>
          <w:trHeight w:val="290"/>
        </w:trPr>
        <w:tc>
          <w:tcPr>
            <w:tcW w:w="2179" w:type="dxa"/>
            <w:noWrap/>
            <w:hideMark/>
          </w:tcPr>
          <w:p w14:paraId="10456984" w14:textId="77777777" w:rsidR="0090352F" w:rsidRPr="0090352F" w:rsidRDefault="0090352F">
            <w:pPr>
              <w:rPr>
                <w:sz w:val="18"/>
                <w:szCs w:val="18"/>
              </w:rPr>
            </w:pPr>
            <w:r w:rsidRPr="0090352F">
              <w:rPr>
                <w:sz w:val="18"/>
                <w:szCs w:val="18"/>
              </w:rPr>
              <w:t>Harvest cycle (days)</w:t>
            </w:r>
          </w:p>
        </w:tc>
        <w:tc>
          <w:tcPr>
            <w:tcW w:w="1316" w:type="dxa"/>
            <w:noWrap/>
            <w:hideMark/>
          </w:tcPr>
          <w:p w14:paraId="51EDB1D0" w14:textId="77777777" w:rsidR="0090352F" w:rsidRPr="0090352F" w:rsidRDefault="0090352F" w:rsidP="0090352F">
            <w:pPr>
              <w:jc w:val="center"/>
              <w:rPr>
                <w:sz w:val="18"/>
                <w:szCs w:val="18"/>
              </w:rPr>
            </w:pPr>
            <w:r w:rsidRPr="0090352F">
              <w:rPr>
                <w:sz w:val="18"/>
                <w:szCs w:val="18"/>
              </w:rPr>
              <w:t>25.00</w:t>
            </w:r>
          </w:p>
        </w:tc>
        <w:tc>
          <w:tcPr>
            <w:tcW w:w="1178" w:type="dxa"/>
            <w:noWrap/>
            <w:hideMark/>
          </w:tcPr>
          <w:p w14:paraId="26CB4FA2" w14:textId="77777777" w:rsidR="0090352F" w:rsidRPr="0090352F" w:rsidRDefault="0090352F" w:rsidP="0090352F">
            <w:pPr>
              <w:jc w:val="center"/>
              <w:rPr>
                <w:sz w:val="18"/>
                <w:szCs w:val="18"/>
              </w:rPr>
            </w:pPr>
            <w:r w:rsidRPr="0090352F">
              <w:rPr>
                <w:sz w:val="18"/>
                <w:szCs w:val="18"/>
              </w:rPr>
              <w:t>120.00</w:t>
            </w:r>
          </w:p>
        </w:tc>
        <w:tc>
          <w:tcPr>
            <w:tcW w:w="1586" w:type="dxa"/>
            <w:noWrap/>
            <w:hideMark/>
          </w:tcPr>
          <w:p w14:paraId="60BAAFE0" w14:textId="77777777" w:rsidR="0090352F" w:rsidRPr="0090352F" w:rsidRDefault="0090352F" w:rsidP="0090352F">
            <w:pPr>
              <w:jc w:val="center"/>
              <w:rPr>
                <w:sz w:val="18"/>
                <w:szCs w:val="18"/>
              </w:rPr>
            </w:pPr>
            <w:r w:rsidRPr="0090352F">
              <w:rPr>
                <w:sz w:val="18"/>
                <w:szCs w:val="18"/>
              </w:rPr>
              <w:t>35</w:t>
            </w:r>
          </w:p>
        </w:tc>
        <w:tc>
          <w:tcPr>
            <w:tcW w:w="1402" w:type="dxa"/>
            <w:noWrap/>
            <w:hideMark/>
          </w:tcPr>
          <w:p w14:paraId="74F9FCCA" w14:textId="77777777" w:rsidR="0090352F" w:rsidRPr="0090352F" w:rsidRDefault="0090352F" w:rsidP="0090352F">
            <w:pPr>
              <w:jc w:val="center"/>
              <w:rPr>
                <w:sz w:val="18"/>
                <w:szCs w:val="18"/>
              </w:rPr>
            </w:pPr>
            <w:r w:rsidRPr="0090352F">
              <w:rPr>
                <w:sz w:val="18"/>
                <w:szCs w:val="18"/>
              </w:rPr>
              <w:t>150</w:t>
            </w:r>
          </w:p>
        </w:tc>
        <w:tc>
          <w:tcPr>
            <w:tcW w:w="833" w:type="dxa"/>
            <w:noWrap/>
            <w:hideMark/>
          </w:tcPr>
          <w:p w14:paraId="3563B81C" w14:textId="77777777" w:rsidR="0090352F" w:rsidRPr="0090352F" w:rsidRDefault="0090352F" w:rsidP="0090352F">
            <w:pPr>
              <w:jc w:val="center"/>
              <w:rPr>
                <w:sz w:val="18"/>
                <w:szCs w:val="18"/>
              </w:rPr>
            </w:pPr>
          </w:p>
        </w:tc>
      </w:tr>
      <w:tr w:rsidR="008047C6" w:rsidRPr="0090352F" w14:paraId="317CA8E3" w14:textId="77777777" w:rsidTr="0090352F">
        <w:trPr>
          <w:trHeight w:val="290"/>
        </w:trPr>
        <w:tc>
          <w:tcPr>
            <w:tcW w:w="2179" w:type="dxa"/>
            <w:noWrap/>
            <w:hideMark/>
          </w:tcPr>
          <w:p w14:paraId="4A5816B1" w14:textId="77777777" w:rsidR="0090352F" w:rsidRPr="0090352F" w:rsidRDefault="0090352F">
            <w:pPr>
              <w:rPr>
                <w:sz w:val="18"/>
                <w:szCs w:val="18"/>
              </w:rPr>
            </w:pPr>
            <w:r w:rsidRPr="0090352F">
              <w:rPr>
                <w:sz w:val="18"/>
                <w:szCs w:val="18"/>
              </w:rPr>
              <w:t>Fruit/plant (g/lettuce;strawberries/plant)</w:t>
            </w:r>
          </w:p>
        </w:tc>
        <w:tc>
          <w:tcPr>
            <w:tcW w:w="1316" w:type="dxa"/>
            <w:noWrap/>
            <w:hideMark/>
          </w:tcPr>
          <w:p w14:paraId="306B687B" w14:textId="77777777" w:rsidR="0090352F" w:rsidRPr="0090352F" w:rsidRDefault="0090352F" w:rsidP="0090352F">
            <w:pPr>
              <w:jc w:val="center"/>
              <w:rPr>
                <w:sz w:val="18"/>
                <w:szCs w:val="18"/>
              </w:rPr>
            </w:pPr>
            <w:r w:rsidRPr="0090352F">
              <w:rPr>
                <w:sz w:val="18"/>
                <w:szCs w:val="18"/>
              </w:rPr>
              <w:t>140.00</w:t>
            </w:r>
          </w:p>
        </w:tc>
        <w:tc>
          <w:tcPr>
            <w:tcW w:w="1178" w:type="dxa"/>
            <w:noWrap/>
            <w:hideMark/>
          </w:tcPr>
          <w:p w14:paraId="23940AE8" w14:textId="77777777" w:rsidR="0090352F" w:rsidRPr="0090352F" w:rsidRDefault="0090352F" w:rsidP="0090352F">
            <w:pPr>
              <w:jc w:val="center"/>
              <w:rPr>
                <w:sz w:val="18"/>
                <w:szCs w:val="18"/>
              </w:rPr>
            </w:pPr>
            <w:r w:rsidRPr="0090352F">
              <w:rPr>
                <w:sz w:val="18"/>
                <w:szCs w:val="18"/>
              </w:rPr>
              <w:t>300.00</w:t>
            </w:r>
          </w:p>
        </w:tc>
        <w:tc>
          <w:tcPr>
            <w:tcW w:w="1586" w:type="dxa"/>
            <w:noWrap/>
            <w:hideMark/>
          </w:tcPr>
          <w:p w14:paraId="0173200E" w14:textId="77777777" w:rsidR="0090352F" w:rsidRPr="0090352F" w:rsidRDefault="0090352F" w:rsidP="0090352F">
            <w:pPr>
              <w:jc w:val="center"/>
              <w:rPr>
                <w:sz w:val="18"/>
                <w:szCs w:val="18"/>
              </w:rPr>
            </w:pPr>
            <w:r w:rsidRPr="0090352F">
              <w:rPr>
                <w:sz w:val="18"/>
                <w:szCs w:val="18"/>
              </w:rPr>
              <w:t>40</w:t>
            </w:r>
          </w:p>
        </w:tc>
        <w:tc>
          <w:tcPr>
            <w:tcW w:w="1402" w:type="dxa"/>
            <w:noWrap/>
            <w:hideMark/>
          </w:tcPr>
          <w:p w14:paraId="38A16E49" w14:textId="77777777" w:rsidR="0090352F" w:rsidRPr="0090352F" w:rsidRDefault="0090352F" w:rsidP="0090352F">
            <w:pPr>
              <w:jc w:val="center"/>
              <w:rPr>
                <w:sz w:val="18"/>
                <w:szCs w:val="18"/>
              </w:rPr>
            </w:pPr>
            <w:r w:rsidRPr="0090352F">
              <w:rPr>
                <w:sz w:val="18"/>
                <w:szCs w:val="18"/>
              </w:rPr>
              <w:t>1650</w:t>
            </w:r>
          </w:p>
        </w:tc>
        <w:tc>
          <w:tcPr>
            <w:tcW w:w="833" w:type="dxa"/>
            <w:noWrap/>
            <w:hideMark/>
          </w:tcPr>
          <w:p w14:paraId="2410BF03" w14:textId="77777777" w:rsidR="0090352F" w:rsidRPr="0090352F" w:rsidRDefault="0090352F" w:rsidP="0090352F">
            <w:pPr>
              <w:jc w:val="center"/>
              <w:rPr>
                <w:sz w:val="18"/>
                <w:szCs w:val="18"/>
              </w:rPr>
            </w:pPr>
          </w:p>
        </w:tc>
      </w:tr>
      <w:tr w:rsidR="0090352F" w:rsidRPr="0090352F" w14:paraId="68B38F28" w14:textId="77777777" w:rsidTr="0090352F">
        <w:trPr>
          <w:trHeight w:val="290"/>
        </w:trPr>
        <w:tc>
          <w:tcPr>
            <w:tcW w:w="2179" w:type="dxa"/>
            <w:noWrap/>
            <w:hideMark/>
          </w:tcPr>
          <w:p w14:paraId="1667DB4B" w14:textId="77777777" w:rsidR="0090352F" w:rsidRPr="0090352F" w:rsidRDefault="0090352F">
            <w:pPr>
              <w:rPr>
                <w:sz w:val="18"/>
                <w:szCs w:val="18"/>
              </w:rPr>
            </w:pPr>
            <w:r w:rsidRPr="0090352F">
              <w:rPr>
                <w:sz w:val="18"/>
                <w:szCs w:val="18"/>
              </w:rPr>
              <w:t>Harvest kg/yr</w:t>
            </w:r>
          </w:p>
        </w:tc>
        <w:tc>
          <w:tcPr>
            <w:tcW w:w="1316" w:type="dxa"/>
            <w:noWrap/>
            <w:hideMark/>
          </w:tcPr>
          <w:p w14:paraId="29548305" w14:textId="77777777" w:rsidR="0090352F" w:rsidRPr="0090352F" w:rsidRDefault="0090352F" w:rsidP="0090352F">
            <w:pPr>
              <w:jc w:val="center"/>
              <w:rPr>
                <w:sz w:val="18"/>
                <w:szCs w:val="18"/>
              </w:rPr>
            </w:pPr>
            <w:r w:rsidRPr="0090352F">
              <w:rPr>
                <w:sz w:val="18"/>
                <w:szCs w:val="18"/>
              </w:rPr>
              <w:t>20,000.00</w:t>
            </w:r>
          </w:p>
        </w:tc>
        <w:tc>
          <w:tcPr>
            <w:tcW w:w="1178" w:type="dxa"/>
            <w:noWrap/>
            <w:hideMark/>
          </w:tcPr>
          <w:p w14:paraId="2A332831" w14:textId="77777777" w:rsidR="0090352F" w:rsidRPr="0090352F" w:rsidRDefault="0090352F" w:rsidP="0090352F">
            <w:pPr>
              <w:jc w:val="center"/>
              <w:rPr>
                <w:sz w:val="18"/>
                <w:szCs w:val="18"/>
              </w:rPr>
            </w:pPr>
            <w:r w:rsidRPr="0090352F">
              <w:rPr>
                <w:sz w:val="18"/>
                <w:szCs w:val="18"/>
              </w:rPr>
              <w:t>8,291.67</w:t>
            </w:r>
          </w:p>
        </w:tc>
        <w:tc>
          <w:tcPr>
            <w:tcW w:w="1586" w:type="dxa"/>
            <w:noWrap/>
            <w:hideMark/>
          </w:tcPr>
          <w:p w14:paraId="07999D52" w14:textId="77777777" w:rsidR="0090352F" w:rsidRPr="0090352F" w:rsidRDefault="0090352F" w:rsidP="0090352F">
            <w:pPr>
              <w:jc w:val="center"/>
              <w:rPr>
                <w:sz w:val="18"/>
                <w:szCs w:val="18"/>
              </w:rPr>
            </w:pPr>
            <w:r w:rsidRPr="0090352F">
              <w:rPr>
                <w:sz w:val="18"/>
                <w:szCs w:val="18"/>
              </w:rPr>
              <w:t>114.26</w:t>
            </w:r>
          </w:p>
        </w:tc>
        <w:tc>
          <w:tcPr>
            <w:tcW w:w="1402" w:type="dxa"/>
            <w:noWrap/>
            <w:hideMark/>
          </w:tcPr>
          <w:p w14:paraId="2B350B23" w14:textId="77777777" w:rsidR="0090352F" w:rsidRPr="0090352F" w:rsidRDefault="0090352F" w:rsidP="0090352F">
            <w:pPr>
              <w:jc w:val="center"/>
              <w:rPr>
                <w:sz w:val="18"/>
                <w:szCs w:val="18"/>
              </w:rPr>
            </w:pPr>
            <w:r w:rsidRPr="0090352F">
              <w:rPr>
                <w:sz w:val="18"/>
                <w:szCs w:val="18"/>
              </w:rPr>
              <w:t>28,883.98</w:t>
            </w:r>
          </w:p>
        </w:tc>
        <w:tc>
          <w:tcPr>
            <w:tcW w:w="833" w:type="dxa"/>
            <w:noWrap/>
            <w:hideMark/>
          </w:tcPr>
          <w:p w14:paraId="2CF907F8" w14:textId="77777777" w:rsidR="0090352F" w:rsidRPr="0090352F" w:rsidRDefault="0090352F" w:rsidP="0090352F">
            <w:pPr>
              <w:jc w:val="center"/>
              <w:rPr>
                <w:sz w:val="18"/>
                <w:szCs w:val="18"/>
              </w:rPr>
            </w:pPr>
          </w:p>
        </w:tc>
      </w:tr>
      <w:tr w:rsidR="008047C6" w:rsidRPr="0090352F" w14:paraId="7975AEC7" w14:textId="77777777" w:rsidTr="0090352F">
        <w:trPr>
          <w:trHeight w:val="290"/>
        </w:trPr>
        <w:tc>
          <w:tcPr>
            <w:tcW w:w="2179" w:type="dxa"/>
            <w:noWrap/>
            <w:hideMark/>
          </w:tcPr>
          <w:p w14:paraId="4B87D81C" w14:textId="77777777" w:rsidR="0090352F" w:rsidRPr="0090352F" w:rsidRDefault="0090352F">
            <w:pPr>
              <w:rPr>
                <w:sz w:val="18"/>
                <w:szCs w:val="18"/>
              </w:rPr>
            </w:pPr>
            <w:r w:rsidRPr="0090352F">
              <w:rPr>
                <w:sz w:val="18"/>
                <w:szCs w:val="18"/>
              </w:rPr>
              <w:t>Per capita consumption (kg/yr)</w:t>
            </w:r>
          </w:p>
        </w:tc>
        <w:tc>
          <w:tcPr>
            <w:tcW w:w="1316" w:type="dxa"/>
            <w:noWrap/>
            <w:hideMark/>
          </w:tcPr>
          <w:p w14:paraId="357A7733" w14:textId="77777777" w:rsidR="0090352F" w:rsidRPr="0090352F" w:rsidRDefault="0090352F" w:rsidP="0090352F">
            <w:pPr>
              <w:jc w:val="center"/>
              <w:rPr>
                <w:sz w:val="18"/>
                <w:szCs w:val="18"/>
              </w:rPr>
            </w:pPr>
            <w:r w:rsidRPr="0090352F">
              <w:rPr>
                <w:sz w:val="18"/>
                <w:szCs w:val="18"/>
              </w:rPr>
              <w:t>10.00</w:t>
            </w:r>
          </w:p>
        </w:tc>
        <w:tc>
          <w:tcPr>
            <w:tcW w:w="1178" w:type="dxa"/>
            <w:noWrap/>
            <w:hideMark/>
          </w:tcPr>
          <w:p w14:paraId="363BAEE1" w14:textId="77777777" w:rsidR="0090352F" w:rsidRPr="0090352F" w:rsidRDefault="0090352F" w:rsidP="0090352F">
            <w:pPr>
              <w:jc w:val="center"/>
              <w:rPr>
                <w:sz w:val="18"/>
                <w:szCs w:val="18"/>
              </w:rPr>
            </w:pPr>
            <w:r w:rsidRPr="0090352F">
              <w:rPr>
                <w:sz w:val="18"/>
                <w:szCs w:val="18"/>
              </w:rPr>
              <w:t>4.15</w:t>
            </w:r>
          </w:p>
        </w:tc>
        <w:tc>
          <w:tcPr>
            <w:tcW w:w="1586" w:type="dxa"/>
            <w:noWrap/>
            <w:hideMark/>
          </w:tcPr>
          <w:p w14:paraId="2AB0AEED" w14:textId="77777777" w:rsidR="0090352F" w:rsidRPr="0090352F" w:rsidRDefault="0090352F" w:rsidP="0090352F">
            <w:pPr>
              <w:jc w:val="center"/>
              <w:rPr>
                <w:sz w:val="18"/>
                <w:szCs w:val="18"/>
              </w:rPr>
            </w:pPr>
            <w:r w:rsidRPr="0090352F">
              <w:rPr>
                <w:sz w:val="18"/>
                <w:szCs w:val="18"/>
              </w:rPr>
              <w:t>1.08</w:t>
            </w:r>
          </w:p>
        </w:tc>
        <w:tc>
          <w:tcPr>
            <w:tcW w:w="1402" w:type="dxa"/>
            <w:noWrap/>
            <w:hideMark/>
          </w:tcPr>
          <w:p w14:paraId="573394FC" w14:textId="77777777" w:rsidR="0090352F" w:rsidRPr="0090352F" w:rsidRDefault="0090352F" w:rsidP="0090352F">
            <w:pPr>
              <w:jc w:val="center"/>
              <w:rPr>
                <w:sz w:val="18"/>
                <w:szCs w:val="18"/>
              </w:rPr>
            </w:pPr>
            <w:r w:rsidRPr="0090352F">
              <w:rPr>
                <w:sz w:val="18"/>
                <w:szCs w:val="18"/>
              </w:rPr>
              <w:t>9.40</w:t>
            </w:r>
          </w:p>
        </w:tc>
        <w:tc>
          <w:tcPr>
            <w:tcW w:w="833" w:type="dxa"/>
            <w:noWrap/>
            <w:hideMark/>
          </w:tcPr>
          <w:p w14:paraId="70E76E0C" w14:textId="77777777" w:rsidR="0090352F" w:rsidRPr="0090352F" w:rsidRDefault="0090352F" w:rsidP="0090352F">
            <w:pPr>
              <w:jc w:val="center"/>
              <w:rPr>
                <w:sz w:val="18"/>
                <w:szCs w:val="18"/>
              </w:rPr>
            </w:pPr>
          </w:p>
        </w:tc>
      </w:tr>
      <w:tr w:rsidR="008047C6" w:rsidRPr="0090352F" w14:paraId="5AF442A7" w14:textId="77777777" w:rsidTr="0090352F">
        <w:trPr>
          <w:trHeight w:val="290"/>
        </w:trPr>
        <w:tc>
          <w:tcPr>
            <w:tcW w:w="2179" w:type="dxa"/>
            <w:noWrap/>
            <w:hideMark/>
          </w:tcPr>
          <w:p w14:paraId="32BF0234" w14:textId="77777777" w:rsidR="0090352F" w:rsidRPr="0090352F" w:rsidRDefault="0090352F">
            <w:pPr>
              <w:rPr>
                <w:sz w:val="18"/>
                <w:szCs w:val="18"/>
              </w:rPr>
            </w:pPr>
            <w:r w:rsidRPr="0090352F">
              <w:rPr>
                <w:sz w:val="18"/>
                <w:szCs w:val="18"/>
              </w:rPr>
              <w:t>All PE consumption (kg/yr)</w:t>
            </w:r>
          </w:p>
        </w:tc>
        <w:tc>
          <w:tcPr>
            <w:tcW w:w="1316" w:type="dxa"/>
            <w:noWrap/>
            <w:hideMark/>
          </w:tcPr>
          <w:p w14:paraId="64C44CBF" w14:textId="77777777" w:rsidR="0090352F" w:rsidRPr="0090352F" w:rsidRDefault="0090352F" w:rsidP="0090352F">
            <w:pPr>
              <w:jc w:val="center"/>
              <w:rPr>
                <w:sz w:val="18"/>
                <w:szCs w:val="18"/>
              </w:rPr>
            </w:pPr>
            <w:r w:rsidRPr="0090352F">
              <w:rPr>
                <w:sz w:val="18"/>
                <w:szCs w:val="18"/>
              </w:rPr>
              <w:t>20,000.00</w:t>
            </w:r>
          </w:p>
        </w:tc>
        <w:tc>
          <w:tcPr>
            <w:tcW w:w="1178" w:type="dxa"/>
            <w:noWrap/>
            <w:hideMark/>
          </w:tcPr>
          <w:p w14:paraId="59C11CA4" w14:textId="77777777" w:rsidR="0090352F" w:rsidRPr="0090352F" w:rsidRDefault="0090352F" w:rsidP="0090352F">
            <w:pPr>
              <w:jc w:val="center"/>
              <w:rPr>
                <w:sz w:val="18"/>
                <w:szCs w:val="18"/>
              </w:rPr>
            </w:pPr>
            <w:r w:rsidRPr="0090352F">
              <w:rPr>
                <w:sz w:val="18"/>
                <w:szCs w:val="18"/>
              </w:rPr>
              <w:t>8,291.67</w:t>
            </w:r>
          </w:p>
        </w:tc>
        <w:tc>
          <w:tcPr>
            <w:tcW w:w="1586" w:type="dxa"/>
            <w:noWrap/>
            <w:hideMark/>
          </w:tcPr>
          <w:p w14:paraId="6074B6F0" w14:textId="77777777" w:rsidR="0090352F" w:rsidRPr="0090352F" w:rsidRDefault="0090352F" w:rsidP="0090352F">
            <w:pPr>
              <w:jc w:val="center"/>
              <w:rPr>
                <w:sz w:val="18"/>
                <w:szCs w:val="18"/>
              </w:rPr>
            </w:pPr>
            <w:r w:rsidRPr="0090352F">
              <w:rPr>
                <w:sz w:val="18"/>
                <w:szCs w:val="18"/>
              </w:rPr>
              <w:t>2,168.17</w:t>
            </w:r>
          </w:p>
        </w:tc>
        <w:tc>
          <w:tcPr>
            <w:tcW w:w="1402" w:type="dxa"/>
            <w:noWrap/>
            <w:hideMark/>
          </w:tcPr>
          <w:p w14:paraId="789AFC96" w14:textId="77777777" w:rsidR="0090352F" w:rsidRPr="0090352F" w:rsidRDefault="0090352F" w:rsidP="0090352F">
            <w:pPr>
              <w:jc w:val="center"/>
              <w:rPr>
                <w:sz w:val="18"/>
                <w:szCs w:val="18"/>
              </w:rPr>
            </w:pPr>
            <w:r w:rsidRPr="0090352F">
              <w:rPr>
                <w:sz w:val="18"/>
                <w:szCs w:val="18"/>
              </w:rPr>
              <w:t>18,800.00</w:t>
            </w:r>
          </w:p>
        </w:tc>
        <w:tc>
          <w:tcPr>
            <w:tcW w:w="833" w:type="dxa"/>
            <w:noWrap/>
            <w:hideMark/>
          </w:tcPr>
          <w:p w14:paraId="6CD8F9CE" w14:textId="77777777" w:rsidR="0090352F" w:rsidRPr="0090352F" w:rsidRDefault="0090352F" w:rsidP="0090352F">
            <w:pPr>
              <w:jc w:val="center"/>
              <w:rPr>
                <w:sz w:val="18"/>
                <w:szCs w:val="18"/>
              </w:rPr>
            </w:pPr>
            <w:r w:rsidRPr="0090352F">
              <w:rPr>
                <w:sz w:val="18"/>
                <w:szCs w:val="18"/>
              </w:rPr>
              <w:t>231,184.79</w:t>
            </w:r>
          </w:p>
        </w:tc>
      </w:tr>
      <w:tr w:rsidR="008047C6" w:rsidRPr="0090352F" w14:paraId="49CA3238" w14:textId="77777777" w:rsidTr="0090352F">
        <w:trPr>
          <w:trHeight w:val="290"/>
        </w:trPr>
        <w:tc>
          <w:tcPr>
            <w:tcW w:w="2179" w:type="dxa"/>
            <w:noWrap/>
            <w:hideMark/>
          </w:tcPr>
          <w:p w14:paraId="67ADF362" w14:textId="77777777" w:rsidR="0090352F" w:rsidRPr="0090352F" w:rsidRDefault="0090352F" w:rsidP="0090352F">
            <w:pPr>
              <w:rPr>
                <w:sz w:val="18"/>
                <w:szCs w:val="18"/>
              </w:rPr>
            </w:pPr>
            <w:r w:rsidRPr="0090352F">
              <w:rPr>
                <w:sz w:val="18"/>
                <w:szCs w:val="18"/>
              </w:rPr>
              <w:t>Consumer price (€/kg)</w:t>
            </w:r>
          </w:p>
        </w:tc>
        <w:tc>
          <w:tcPr>
            <w:tcW w:w="1316" w:type="dxa"/>
            <w:noWrap/>
            <w:hideMark/>
          </w:tcPr>
          <w:p w14:paraId="175ED3F7" w14:textId="77777777" w:rsidR="0090352F" w:rsidRPr="0090352F" w:rsidRDefault="0090352F" w:rsidP="0090352F">
            <w:pPr>
              <w:jc w:val="center"/>
              <w:rPr>
                <w:sz w:val="18"/>
                <w:szCs w:val="18"/>
              </w:rPr>
            </w:pPr>
            <w:r w:rsidRPr="0090352F">
              <w:rPr>
                <w:sz w:val="18"/>
                <w:szCs w:val="18"/>
              </w:rPr>
              <w:t>3.20</w:t>
            </w:r>
          </w:p>
        </w:tc>
        <w:tc>
          <w:tcPr>
            <w:tcW w:w="1178" w:type="dxa"/>
            <w:noWrap/>
            <w:hideMark/>
          </w:tcPr>
          <w:p w14:paraId="2BF66AA5" w14:textId="77777777" w:rsidR="0090352F" w:rsidRPr="0090352F" w:rsidRDefault="0090352F" w:rsidP="0090352F">
            <w:pPr>
              <w:jc w:val="center"/>
              <w:rPr>
                <w:sz w:val="18"/>
                <w:szCs w:val="18"/>
              </w:rPr>
            </w:pPr>
            <w:r w:rsidRPr="0090352F">
              <w:rPr>
                <w:sz w:val="18"/>
                <w:szCs w:val="18"/>
              </w:rPr>
              <w:t>6.02</w:t>
            </w:r>
          </w:p>
        </w:tc>
        <w:tc>
          <w:tcPr>
            <w:tcW w:w="1586" w:type="dxa"/>
            <w:noWrap/>
            <w:hideMark/>
          </w:tcPr>
          <w:p w14:paraId="27661376" w14:textId="77777777" w:rsidR="0090352F" w:rsidRPr="0090352F" w:rsidRDefault="0090352F" w:rsidP="0090352F">
            <w:pPr>
              <w:jc w:val="center"/>
              <w:rPr>
                <w:sz w:val="18"/>
                <w:szCs w:val="18"/>
              </w:rPr>
            </w:pPr>
            <w:r w:rsidRPr="0090352F">
              <w:rPr>
                <w:sz w:val="18"/>
                <w:szCs w:val="18"/>
              </w:rPr>
              <w:t>8.4</w:t>
            </w:r>
          </w:p>
        </w:tc>
        <w:tc>
          <w:tcPr>
            <w:tcW w:w="1402" w:type="dxa"/>
            <w:noWrap/>
            <w:hideMark/>
          </w:tcPr>
          <w:p w14:paraId="12054F57" w14:textId="77777777" w:rsidR="0090352F" w:rsidRPr="0090352F" w:rsidRDefault="0090352F" w:rsidP="0090352F">
            <w:pPr>
              <w:jc w:val="center"/>
              <w:rPr>
                <w:sz w:val="18"/>
                <w:szCs w:val="18"/>
              </w:rPr>
            </w:pPr>
            <w:r w:rsidRPr="0090352F">
              <w:rPr>
                <w:sz w:val="18"/>
                <w:szCs w:val="18"/>
              </w:rPr>
              <w:t>4.06</w:t>
            </w:r>
          </w:p>
        </w:tc>
        <w:tc>
          <w:tcPr>
            <w:tcW w:w="833" w:type="dxa"/>
            <w:noWrap/>
            <w:hideMark/>
          </w:tcPr>
          <w:p w14:paraId="70C17C4B" w14:textId="77777777" w:rsidR="0090352F" w:rsidRPr="0090352F" w:rsidRDefault="0090352F" w:rsidP="0090352F">
            <w:pPr>
              <w:jc w:val="center"/>
              <w:rPr>
                <w:sz w:val="18"/>
                <w:szCs w:val="18"/>
              </w:rPr>
            </w:pPr>
          </w:p>
        </w:tc>
      </w:tr>
      <w:tr w:rsidR="008047C6" w:rsidRPr="0090352F" w14:paraId="0ECEEAB5" w14:textId="77777777" w:rsidTr="0090352F">
        <w:trPr>
          <w:trHeight w:val="290"/>
        </w:trPr>
        <w:tc>
          <w:tcPr>
            <w:tcW w:w="2179" w:type="dxa"/>
            <w:noWrap/>
            <w:hideMark/>
          </w:tcPr>
          <w:p w14:paraId="6CF57A9D" w14:textId="77777777" w:rsidR="0090352F" w:rsidRPr="0090352F" w:rsidRDefault="0090352F">
            <w:pPr>
              <w:rPr>
                <w:sz w:val="18"/>
                <w:szCs w:val="18"/>
              </w:rPr>
            </w:pPr>
            <w:r w:rsidRPr="0090352F">
              <w:rPr>
                <w:sz w:val="18"/>
                <w:szCs w:val="18"/>
              </w:rPr>
              <w:t>Sales (€/yr)</w:t>
            </w:r>
          </w:p>
        </w:tc>
        <w:tc>
          <w:tcPr>
            <w:tcW w:w="1316" w:type="dxa"/>
            <w:noWrap/>
            <w:hideMark/>
          </w:tcPr>
          <w:p w14:paraId="206DC4EF" w14:textId="77777777" w:rsidR="0090352F" w:rsidRPr="0090352F" w:rsidRDefault="0090352F" w:rsidP="0090352F">
            <w:pPr>
              <w:jc w:val="center"/>
              <w:rPr>
                <w:sz w:val="18"/>
                <w:szCs w:val="18"/>
              </w:rPr>
            </w:pPr>
            <w:r w:rsidRPr="0090352F">
              <w:rPr>
                <w:sz w:val="18"/>
                <w:szCs w:val="18"/>
              </w:rPr>
              <w:t>0.00</w:t>
            </w:r>
          </w:p>
        </w:tc>
        <w:tc>
          <w:tcPr>
            <w:tcW w:w="1178" w:type="dxa"/>
            <w:noWrap/>
            <w:hideMark/>
          </w:tcPr>
          <w:p w14:paraId="2E28CDE1" w14:textId="77777777" w:rsidR="0090352F" w:rsidRPr="0090352F" w:rsidRDefault="0090352F" w:rsidP="0090352F">
            <w:pPr>
              <w:jc w:val="center"/>
              <w:rPr>
                <w:sz w:val="18"/>
                <w:szCs w:val="18"/>
              </w:rPr>
            </w:pPr>
            <w:r w:rsidRPr="0090352F">
              <w:rPr>
                <w:sz w:val="18"/>
                <w:szCs w:val="18"/>
              </w:rPr>
              <w:t>0.00</w:t>
            </w:r>
          </w:p>
        </w:tc>
        <w:tc>
          <w:tcPr>
            <w:tcW w:w="1586" w:type="dxa"/>
            <w:noWrap/>
            <w:hideMark/>
          </w:tcPr>
          <w:p w14:paraId="6E6F0E65" w14:textId="77777777" w:rsidR="0090352F" w:rsidRPr="0090352F" w:rsidRDefault="0090352F" w:rsidP="0090352F">
            <w:pPr>
              <w:jc w:val="center"/>
              <w:rPr>
                <w:sz w:val="18"/>
                <w:szCs w:val="18"/>
              </w:rPr>
            </w:pPr>
            <w:r w:rsidRPr="0090352F">
              <w:rPr>
                <w:sz w:val="18"/>
                <w:szCs w:val="18"/>
              </w:rPr>
              <w:t>-17,252.87</w:t>
            </w:r>
          </w:p>
        </w:tc>
        <w:tc>
          <w:tcPr>
            <w:tcW w:w="1402" w:type="dxa"/>
            <w:noWrap/>
            <w:hideMark/>
          </w:tcPr>
          <w:p w14:paraId="35883AD8" w14:textId="77777777" w:rsidR="0090352F" w:rsidRPr="0090352F" w:rsidRDefault="0090352F" w:rsidP="0090352F">
            <w:pPr>
              <w:jc w:val="center"/>
              <w:rPr>
                <w:sz w:val="18"/>
                <w:szCs w:val="18"/>
              </w:rPr>
            </w:pPr>
            <w:r w:rsidRPr="0090352F">
              <w:rPr>
                <w:sz w:val="18"/>
                <w:szCs w:val="18"/>
              </w:rPr>
              <w:t>40,940.95</w:t>
            </w:r>
          </w:p>
        </w:tc>
        <w:tc>
          <w:tcPr>
            <w:tcW w:w="833" w:type="dxa"/>
            <w:noWrap/>
            <w:hideMark/>
          </w:tcPr>
          <w:p w14:paraId="46463793" w14:textId="77777777" w:rsidR="0090352F" w:rsidRPr="0090352F" w:rsidRDefault="0090352F" w:rsidP="0090352F">
            <w:pPr>
              <w:jc w:val="center"/>
              <w:rPr>
                <w:sz w:val="18"/>
                <w:szCs w:val="18"/>
              </w:rPr>
            </w:pPr>
          </w:p>
        </w:tc>
      </w:tr>
      <w:tr w:rsidR="008047C6" w:rsidRPr="0090352F" w14:paraId="0AB0BEA8" w14:textId="77777777" w:rsidTr="0090352F">
        <w:trPr>
          <w:trHeight w:val="290"/>
        </w:trPr>
        <w:tc>
          <w:tcPr>
            <w:tcW w:w="2179" w:type="dxa"/>
            <w:noWrap/>
            <w:hideMark/>
          </w:tcPr>
          <w:p w14:paraId="330ECF3D" w14:textId="77777777" w:rsidR="0090352F" w:rsidRPr="0090352F" w:rsidRDefault="0090352F" w:rsidP="0090352F">
            <w:pPr>
              <w:rPr>
                <w:sz w:val="18"/>
                <w:szCs w:val="18"/>
              </w:rPr>
            </w:pPr>
            <w:r w:rsidRPr="0090352F">
              <w:rPr>
                <w:sz w:val="18"/>
                <w:szCs w:val="18"/>
              </w:rPr>
              <w:t>mcu</w:t>
            </w:r>
          </w:p>
        </w:tc>
        <w:tc>
          <w:tcPr>
            <w:tcW w:w="1316" w:type="dxa"/>
            <w:noWrap/>
            <w:hideMark/>
          </w:tcPr>
          <w:p w14:paraId="5A311473" w14:textId="77777777" w:rsidR="0090352F" w:rsidRPr="0090352F" w:rsidRDefault="0090352F" w:rsidP="0090352F">
            <w:pPr>
              <w:jc w:val="center"/>
              <w:rPr>
                <w:sz w:val="18"/>
                <w:szCs w:val="18"/>
              </w:rPr>
            </w:pPr>
            <w:r w:rsidRPr="0090352F">
              <w:rPr>
                <w:sz w:val="18"/>
                <w:szCs w:val="18"/>
              </w:rPr>
              <w:t>1.00</w:t>
            </w:r>
          </w:p>
        </w:tc>
        <w:tc>
          <w:tcPr>
            <w:tcW w:w="1178" w:type="dxa"/>
            <w:noWrap/>
            <w:hideMark/>
          </w:tcPr>
          <w:p w14:paraId="27EA6FF2" w14:textId="77777777" w:rsidR="0090352F" w:rsidRPr="0090352F" w:rsidRDefault="0090352F" w:rsidP="0090352F">
            <w:pPr>
              <w:jc w:val="center"/>
              <w:rPr>
                <w:sz w:val="18"/>
                <w:szCs w:val="18"/>
              </w:rPr>
            </w:pPr>
            <w:r w:rsidRPr="0090352F">
              <w:rPr>
                <w:sz w:val="18"/>
                <w:szCs w:val="18"/>
              </w:rPr>
              <w:t>2.32</w:t>
            </w:r>
          </w:p>
        </w:tc>
        <w:tc>
          <w:tcPr>
            <w:tcW w:w="1586" w:type="dxa"/>
            <w:noWrap/>
            <w:hideMark/>
          </w:tcPr>
          <w:p w14:paraId="67D56D87" w14:textId="77777777" w:rsidR="0090352F" w:rsidRPr="0090352F" w:rsidRDefault="0090352F" w:rsidP="0090352F">
            <w:pPr>
              <w:jc w:val="center"/>
              <w:rPr>
                <w:sz w:val="18"/>
                <w:szCs w:val="18"/>
              </w:rPr>
            </w:pPr>
            <w:r w:rsidRPr="0090352F">
              <w:rPr>
                <w:sz w:val="18"/>
                <w:szCs w:val="18"/>
              </w:rPr>
              <w:t>5.93</w:t>
            </w:r>
          </w:p>
        </w:tc>
        <w:tc>
          <w:tcPr>
            <w:tcW w:w="1402" w:type="dxa"/>
            <w:noWrap/>
            <w:hideMark/>
          </w:tcPr>
          <w:p w14:paraId="01D7D35A" w14:textId="77777777" w:rsidR="0090352F" w:rsidRPr="0090352F" w:rsidRDefault="0090352F" w:rsidP="0090352F">
            <w:pPr>
              <w:jc w:val="center"/>
              <w:rPr>
                <w:sz w:val="18"/>
                <w:szCs w:val="18"/>
              </w:rPr>
            </w:pPr>
            <w:r w:rsidRPr="0090352F">
              <w:rPr>
                <w:sz w:val="18"/>
                <w:szCs w:val="18"/>
              </w:rPr>
              <w:t>2.38</w:t>
            </w:r>
          </w:p>
        </w:tc>
        <w:tc>
          <w:tcPr>
            <w:tcW w:w="833" w:type="dxa"/>
            <w:noWrap/>
            <w:hideMark/>
          </w:tcPr>
          <w:p w14:paraId="4FD3C81C" w14:textId="77777777" w:rsidR="0090352F" w:rsidRPr="0090352F" w:rsidRDefault="0090352F" w:rsidP="0090352F">
            <w:pPr>
              <w:jc w:val="center"/>
              <w:rPr>
                <w:sz w:val="18"/>
                <w:szCs w:val="18"/>
              </w:rPr>
            </w:pPr>
          </w:p>
        </w:tc>
      </w:tr>
      <w:tr w:rsidR="008047C6" w:rsidRPr="0090352F" w14:paraId="7B103926" w14:textId="77777777" w:rsidTr="0090352F">
        <w:trPr>
          <w:trHeight w:val="290"/>
        </w:trPr>
        <w:tc>
          <w:tcPr>
            <w:tcW w:w="2179" w:type="dxa"/>
            <w:noWrap/>
            <w:hideMark/>
          </w:tcPr>
          <w:p w14:paraId="398EED67" w14:textId="77777777" w:rsidR="0090352F" w:rsidRPr="0090352F" w:rsidRDefault="0090352F">
            <w:pPr>
              <w:rPr>
                <w:i/>
                <w:iCs/>
                <w:sz w:val="18"/>
                <w:szCs w:val="18"/>
              </w:rPr>
            </w:pPr>
            <w:r w:rsidRPr="0090352F">
              <w:rPr>
                <w:i/>
                <w:iCs/>
                <w:sz w:val="18"/>
                <w:szCs w:val="18"/>
              </w:rPr>
              <w:t>Savings vegetables/fruit per capita/yr</w:t>
            </w:r>
          </w:p>
        </w:tc>
        <w:tc>
          <w:tcPr>
            <w:tcW w:w="1316" w:type="dxa"/>
            <w:noWrap/>
            <w:hideMark/>
          </w:tcPr>
          <w:p w14:paraId="3B364F00" w14:textId="77777777" w:rsidR="0090352F" w:rsidRPr="0090352F" w:rsidRDefault="0090352F" w:rsidP="0090352F">
            <w:pPr>
              <w:jc w:val="center"/>
              <w:rPr>
                <w:i/>
                <w:iCs/>
                <w:sz w:val="18"/>
                <w:szCs w:val="18"/>
              </w:rPr>
            </w:pPr>
            <w:r w:rsidRPr="0090352F">
              <w:rPr>
                <w:i/>
                <w:iCs/>
                <w:sz w:val="18"/>
                <w:szCs w:val="18"/>
              </w:rPr>
              <w:t>32.00</w:t>
            </w:r>
          </w:p>
        </w:tc>
        <w:tc>
          <w:tcPr>
            <w:tcW w:w="1178" w:type="dxa"/>
            <w:noWrap/>
            <w:hideMark/>
          </w:tcPr>
          <w:p w14:paraId="2D8190E3" w14:textId="77777777" w:rsidR="0090352F" w:rsidRPr="0090352F" w:rsidRDefault="0090352F" w:rsidP="0090352F">
            <w:pPr>
              <w:jc w:val="center"/>
              <w:rPr>
                <w:i/>
                <w:iCs/>
                <w:sz w:val="18"/>
                <w:szCs w:val="18"/>
              </w:rPr>
            </w:pPr>
            <w:r w:rsidRPr="0090352F">
              <w:rPr>
                <w:i/>
                <w:iCs/>
                <w:sz w:val="18"/>
                <w:szCs w:val="18"/>
              </w:rPr>
              <w:t>24.96</w:t>
            </w:r>
          </w:p>
        </w:tc>
        <w:tc>
          <w:tcPr>
            <w:tcW w:w="1586" w:type="dxa"/>
            <w:noWrap/>
            <w:hideMark/>
          </w:tcPr>
          <w:p w14:paraId="5EA01ECB" w14:textId="77777777" w:rsidR="0090352F" w:rsidRPr="0090352F" w:rsidRDefault="0090352F" w:rsidP="0090352F">
            <w:pPr>
              <w:jc w:val="center"/>
              <w:rPr>
                <w:i/>
                <w:iCs/>
                <w:sz w:val="18"/>
                <w:szCs w:val="18"/>
              </w:rPr>
            </w:pPr>
            <w:r w:rsidRPr="0090352F">
              <w:rPr>
                <w:i/>
                <w:iCs/>
                <w:sz w:val="18"/>
                <w:szCs w:val="18"/>
              </w:rPr>
              <w:t>9.11</w:t>
            </w:r>
          </w:p>
        </w:tc>
        <w:tc>
          <w:tcPr>
            <w:tcW w:w="1402" w:type="dxa"/>
            <w:noWrap/>
            <w:hideMark/>
          </w:tcPr>
          <w:p w14:paraId="3FCA32C7" w14:textId="77777777" w:rsidR="0090352F" w:rsidRPr="0090352F" w:rsidRDefault="0090352F" w:rsidP="0090352F">
            <w:pPr>
              <w:jc w:val="center"/>
              <w:rPr>
                <w:i/>
                <w:iCs/>
                <w:sz w:val="18"/>
                <w:szCs w:val="18"/>
              </w:rPr>
            </w:pPr>
            <w:r w:rsidRPr="0090352F">
              <w:rPr>
                <w:i/>
                <w:iCs/>
                <w:sz w:val="18"/>
                <w:szCs w:val="18"/>
              </w:rPr>
              <w:t>38.16</w:t>
            </w:r>
          </w:p>
        </w:tc>
        <w:tc>
          <w:tcPr>
            <w:tcW w:w="833" w:type="dxa"/>
            <w:noWrap/>
            <w:hideMark/>
          </w:tcPr>
          <w:p w14:paraId="4B0ADEC0" w14:textId="77777777" w:rsidR="0090352F" w:rsidRPr="0090352F" w:rsidRDefault="0090352F" w:rsidP="0090352F">
            <w:pPr>
              <w:jc w:val="center"/>
              <w:rPr>
                <w:i/>
                <w:iCs/>
                <w:sz w:val="18"/>
                <w:szCs w:val="18"/>
              </w:rPr>
            </w:pPr>
          </w:p>
        </w:tc>
      </w:tr>
      <w:tr w:rsidR="008047C6" w:rsidRPr="0090352F" w14:paraId="46155AA2" w14:textId="77777777" w:rsidTr="0090352F">
        <w:trPr>
          <w:trHeight w:val="290"/>
        </w:trPr>
        <w:tc>
          <w:tcPr>
            <w:tcW w:w="2179" w:type="dxa"/>
            <w:noWrap/>
            <w:hideMark/>
          </w:tcPr>
          <w:p w14:paraId="386D58FF" w14:textId="77777777" w:rsidR="0090352F" w:rsidRPr="0090352F" w:rsidRDefault="0090352F">
            <w:pPr>
              <w:rPr>
                <w:sz w:val="18"/>
                <w:szCs w:val="18"/>
              </w:rPr>
            </w:pPr>
            <w:r w:rsidRPr="0090352F">
              <w:rPr>
                <w:sz w:val="18"/>
                <w:szCs w:val="18"/>
              </w:rPr>
              <w:lastRenderedPageBreak/>
              <w:t>MCT (€/yr)</w:t>
            </w:r>
          </w:p>
        </w:tc>
        <w:tc>
          <w:tcPr>
            <w:tcW w:w="1316" w:type="dxa"/>
            <w:noWrap/>
            <w:hideMark/>
          </w:tcPr>
          <w:p w14:paraId="55FC0195" w14:textId="77777777" w:rsidR="0090352F" w:rsidRPr="0090352F" w:rsidRDefault="0090352F" w:rsidP="0090352F">
            <w:pPr>
              <w:jc w:val="center"/>
              <w:rPr>
                <w:sz w:val="18"/>
                <w:szCs w:val="18"/>
              </w:rPr>
            </w:pPr>
            <w:r w:rsidRPr="0090352F">
              <w:rPr>
                <w:sz w:val="18"/>
                <w:szCs w:val="18"/>
              </w:rPr>
              <w:t>107,979.38</w:t>
            </w:r>
          </w:p>
        </w:tc>
        <w:tc>
          <w:tcPr>
            <w:tcW w:w="1178" w:type="dxa"/>
            <w:noWrap/>
            <w:hideMark/>
          </w:tcPr>
          <w:p w14:paraId="3FD58DE4" w14:textId="77777777" w:rsidR="0090352F" w:rsidRPr="0090352F" w:rsidRDefault="0090352F" w:rsidP="0090352F">
            <w:pPr>
              <w:jc w:val="center"/>
              <w:rPr>
                <w:sz w:val="18"/>
                <w:szCs w:val="18"/>
              </w:rPr>
            </w:pPr>
            <w:r w:rsidRPr="0090352F">
              <w:rPr>
                <w:sz w:val="18"/>
                <w:szCs w:val="18"/>
              </w:rPr>
              <w:t>OBJ CELL</w:t>
            </w:r>
          </w:p>
        </w:tc>
        <w:tc>
          <w:tcPr>
            <w:tcW w:w="1586" w:type="dxa"/>
            <w:noWrap/>
            <w:hideMark/>
          </w:tcPr>
          <w:p w14:paraId="7EB138B8" w14:textId="77777777" w:rsidR="0090352F" w:rsidRPr="0090352F" w:rsidRDefault="0090352F" w:rsidP="0090352F">
            <w:pPr>
              <w:jc w:val="center"/>
              <w:rPr>
                <w:sz w:val="18"/>
                <w:szCs w:val="18"/>
              </w:rPr>
            </w:pPr>
          </w:p>
        </w:tc>
        <w:tc>
          <w:tcPr>
            <w:tcW w:w="1402" w:type="dxa"/>
            <w:noWrap/>
            <w:hideMark/>
          </w:tcPr>
          <w:p w14:paraId="6FD9E353" w14:textId="77777777" w:rsidR="0090352F" w:rsidRPr="0090352F" w:rsidRDefault="0090352F" w:rsidP="0090352F">
            <w:pPr>
              <w:jc w:val="center"/>
              <w:rPr>
                <w:sz w:val="18"/>
                <w:szCs w:val="18"/>
              </w:rPr>
            </w:pPr>
            <w:r w:rsidRPr="0090352F">
              <w:rPr>
                <w:sz w:val="18"/>
                <w:szCs w:val="18"/>
              </w:rPr>
              <w:t>Total sales (€/yr)</w:t>
            </w:r>
          </w:p>
        </w:tc>
        <w:tc>
          <w:tcPr>
            <w:tcW w:w="833" w:type="dxa"/>
            <w:noWrap/>
            <w:hideMark/>
          </w:tcPr>
          <w:p w14:paraId="14F2EA5B" w14:textId="77777777" w:rsidR="0090352F" w:rsidRPr="0090352F" w:rsidRDefault="0090352F" w:rsidP="0090352F">
            <w:pPr>
              <w:jc w:val="center"/>
              <w:rPr>
                <w:sz w:val="18"/>
                <w:szCs w:val="18"/>
              </w:rPr>
            </w:pPr>
            <w:r w:rsidRPr="0090352F">
              <w:rPr>
                <w:sz w:val="18"/>
                <w:szCs w:val="18"/>
              </w:rPr>
              <w:t>40,940.95</w:t>
            </w:r>
          </w:p>
        </w:tc>
      </w:tr>
      <w:tr w:rsidR="0090352F" w:rsidRPr="0090352F" w14:paraId="3DFCB077" w14:textId="77777777" w:rsidTr="0090352F">
        <w:trPr>
          <w:trHeight w:val="290"/>
        </w:trPr>
        <w:tc>
          <w:tcPr>
            <w:tcW w:w="2179" w:type="dxa"/>
            <w:shd w:val="clear" w:color="auto" w:fill="E7E6E6" w:themeFill="background2"/>
            <w:noWrap/>
            <w:hideMark/>
          </w:tcPr>
          <w:p w14:paraId="2CE9978D" w14:textId="77777777" w:rsidR="0090352F" w:rsidRPr="0090352F" w:rsidRDefault="0090352F">
            <w:pPr>
              <w:rPr>
                <w:sz w:val="18"/>
                <w:szCs w:val="18"/>
              </w:rPr>
            </w:pPr>
          </w:p>
        </w:tc>
        <w:tc>
          <w:tcPr>
            <w:tcW w:w="1316" w:type="dxa"/>
            <w:shd w:val="clear" w:color="auto" w:fill="E7E6E6" w:themeFill="background2"/>
            <w:noWrap/>
            <w:hideMark/>
          </w:tcPr>
          <w:p w14:paraId="1867D324" w14:textId="77777777" w:rsidR="0090352F" w:rsidRPr="0090352F" w:rsidRDefault="0090352F" w:rsidP="0090352F">
            <w:pPr>
              <w:jc w:val="center"/>
              <w:rPr>
                <w:b/>
                <w:bCs/>
                <w:sz w:val="18"/>
                <w:szCs w:val="18"/>
              </w:rPr>
            </w:pPr>
            <w:r w:rsidRPr="0090352F">
              <w:rPr>
                <w:b/>
                <w:bCs/>
                <w:sz w:val="18"/>
                <w:szCs w:val="18"/>
              </w:rPr>
              <w:t>Romaine lettuce</w:t>
            </w:r>
          </w:p>
        </w:tc>
        <w:tc>
          <w:tcPr>
            <w:tcW w:w="1178" w:type="dxa"/>
            <w:shd w:val="clear" w:color="auto" w:fill="E7E6E6" w:themeFill="background2"/>
            <w:noWrap/>
            <w:hideMark/>
          </w:tcPr>
          <w:p w14:paraId="621BDA87" w14:textId="77777777" w:rsidR="0090352F" w:rsidRPr="0090352F" w:rsidRDefault="0090352F" w:rsidP="0090352F">
            <w:pPr>
              <w:jc w:val="center"/>
              <w:rPr>
                <w:b/>
                <w:bCs/>
                <w:sz w:val="18"/>
                <w:szCs w:val="18"/>
              </w:rPr>
            </w:pPr>
            <w:r w:rsidRPr="0090352F">
              <w:rPr>
                <w:b/>
                <w:bCs/>
                <w:sz w:val="18"/>
                <w:szCs w:val="18"/>
              </w:rPr>
              <w:t>Strawberries</w:t>
            </w:r>
          </w:p>
        </w:tc>
        <w:tc>
          <w:tcPr>
            <w:tcW w:w="1586" w:type="dxa"/>
            <w:shd w:val="clear" w:color="auto" w:fill="E7E6E6" w:themeFill="background2"/>
            <w:noWrap/>
            <w:hideMark/>
          </w:tcPr>
          <w:p w14:paraId="619B4DB3" w14:textId="77777777" w:rsidR="0090352F" w:rsidRPr="0090352F" w:rsidRDefault="0090352F" w:rsidP="0090352F">
            <w:pPr>
              <w:jc w:val="center"/>
              <w:rPr>
                <w:b/>
                <w:bCs/>
                <w:sz w:val="18"/>
                <w:szCs w:val="18"/>
              </w:rPr>
            </w:pPr>
            <w:r w:rsidRPr="0090352F">
              <w:rPr>
                <w:b/>
                <w:bCs/>
                <w:sz w:val="18"/>
                <w:szCs w:val="18"/>
              </w:rPr>
              <w:t>Spinach</w:t>
            </w:r>
          </w:p>
        </w:tc>
        <w:tc>
          <w:tcPr>
            <w:tcW w:w="1402" w:type="dxa"/>
            <w:shd w:val="clear" w:color="auto" w:fill="E7E6E6" w:themeFill="background2"/>
            <w:noWrap/>
            <w:hideMark/>
          </w:tcPr>
          <w:p w14:paraId="1E00B202" w14:textId="77777777" w:rsidR="0090352F" w:rsidRPr="0090352F" w:rsidRDefault="0090352F" w:rsidP="0090352F">
            <w:pPr>
              <w:jc w:val="center"/>
              <w:rPr>
                <w:b/>
                <w:bCs/>
                <w:sz w:val="18"/>
                <w:szCs w:val="18"/>
              </w:rPr>
            </w:pPr>
            <w:r w:rsidRPr="0090352F">
              <w:rPr>
                <w:b/>
                <w:bCs/>
                <w:sz w:val="18"/>
                <w:szCs w:val="18"/>
              </w:rPr>
              <w:t>Tomatoes (cherry)</w:t>
            </w:r>
          </w:p>
        </w:tc>
        <w:tc>
          <w:tcPr>
            <w:tcW w:w="833" w:type="dxa"/>
            <w:shd w:val="clear" w:color="auto" w:fill="E7E6E6" w:themeFill="background2"/>
            <w:noWrap/>
            <w:hideMark/>
          </w:tcPr>
          <w:p w14:paraId="1BB9B25F" w14:textId="77777777" w:rsidR="0090352F" w:rsidRPr="0090352F" w:rsidRDefault="0090352F" w:rsidP="0090352F">
            <w:pPr>
              <w:jc w:val="center"/>
              <w:rPr>
                <w:b/>
                <w:bCs/>
                <w:sz w:val="18"/>
                <w:szCs w:val="18"/>
              </w:rPr>
            </w:pPr>
          </w:p>
        </w:tc>
      </w:tr>
      <w:tr w:rsidR="008047C6" w:rsidRPr="0090352F" w14:paraId="5D0C8717" w14:textId="77777777" w:rsidTr="0090352F">
        <w:trPr>
          <w:trHeight w:val="290"/>
        </w:trPr>
        <w:tc>
          <w:tcPr>
            <w:tcW w:w="2179" w:type="dxa"/>
            <w:noWrap/>
            <w:hideMark/>
          </w:tcPr>
          <w:p w14:paraId="220AA9C9" w14:textId="77777777" w:rsidR="0090352F" w:rsidRPr="0090352F" w:rsidRDefault="0090352F">
            <w:pPr>
              <w:rPr>
                <w:sz w:val="18"/>
                <w:szCs w:val="18"/>
              </w:rPr>
            </w:pPr>
            <w:r w:rsidRPr="0090352F">
              <w:rPr>
                <w:sz w:val="18"/>
                <w:szCs w:val="18"/>
              </w:rPr>
              <w:t>m2</w:t>
            </w:r>
          </w:p>
        </w:tc>
        <w:tc>
          <w:tcPr>
            <w:tcW w:w="1316" w:type="dxa"/>
            <w:noWrap/>
            <w:hideMark/>
          </w:tcPr>
          <w:p w14:paraId="0E2054B8" w14:textId="77777777" w:rsidR="0090352F" w:rsidRPr="0090352F" w:rsidRDefault="0090352F" w:rsidP="0090352F">
            <w:pPr>
              <w:jc w:val="center"/>
              <w:rPr>
                <w:sz w:val="18"/>
                <w:szCs w:val="18"/>
              </w:rPr>
            </w:pPr>
            <w:r w:rsidRPr="0090352F">
              <w:rPr>
                <w:sz w:val="18"/>
                <w:szCs w:val="18"/>
              </w:rPr>
              <w:t>27,557</w:t>
            </w:r>
          </w:p>
        </w:tc>
        <w:tc>
          <w:tcPr>
            <w:tcW w:w="1178" w:type="dxa"/>
            <w:noWrap/>
            <w:hideMark/>
          </w:tcPr>
          <w:p w14:paraId="095EE260" w14:textId="77777777" w:rsidR="0090352F" w:rsidRPr="0090352F" w:rsidRDefault="0090352F" w:rsidP="0090352F">
            <w:pPr>
              <w:jc w:val="center"/>
              <w:rPr>
                <w:sz w:val="18"/>
                <w:szCs w:val="18"/>
              </w:rPr>
            </w:pPr>
            <w:r w:rsidRPr="0090352F">
              <w:rPr>
                <w:sz w:val="18"/>
                <w:szCs w:val="18"/>
              </w:rPr>
              <w:t>11,425</w:t>
            </w:r>
          </w:p>
        </w:tc>
        <w:tc>
          <w:tcPr>
            <w:tcW w:w="1586" w:type="dxa"/>
            <w:noWrap/>
            <w:hideMark/>
          </w:tcPr>
          <w:p w14:paraId="181F33F3" w14:textId="77777777" w:rsidR="0090352F" w:rsidRPr="0090352F" w:rsidRDefault="0090352F" w:rsidP="0090352F">
            <w:pPr>
              <w:jc w:val="center"/>
              <w:rPr>
                <w:sz w:val="18"/>
                <w:szCs w:val="18"/>
              </w:rPr>
            </w:pPr>
            <w:r w:rsidRPr="0090352F">
              <w:rPr>
                <w:sz w:val="18"/>
                <w:szCs w:val="18"/>
              </w:rPr>
              <w:t>157</w:t>
            </w:r>
          </w:p>
        </w:tc>
        <w:tc>
          <w:tcPr>
            <w:tcW w:w="1402" w:type="dxa"/>
            <w:noWrap/>
            <w:hideMark/>
          </w:tcPr>
          <w:p w14:paraId="0018B82A" w14:textId="77777777" w:rsidR="0090352F" w:rsidRPr="0090352F" w:rsidRDefault="0090352F" w:rsidP="0090352F">
            <w:pPr>
              <w:jc w:val="center"/>
              <w:rPr>
                <w:sz w:val="18"/>
                <w:szCs w:val="18"/>
              </w:rPr>
            </w:pPr>
            <w:r w:rsidRPr="0090352F">
              <w:rPr>
                <w:sz w:val="18"/>
                <w:szCs w:val="18"/>
              </w:rPr>
              <w:t>39,797</w:t>
            </w:r>
          </w:p>
        </w:tc>
        <w:tc>
          <w:tcPr>
            <w:tcW w:w="833" w:type="dxa"/>
            <w:noWrap/>
            <w:hideMark/>
          </w:tcPr>
          <w:p w14:paraId="4F5DD04A" w14:textId="77777777" w:rsidR="0090352F" w:rsidRPr="0090352F" w:rsidRDefault="0090352F" w:rsidP="0090352F">
            <w:pPr>
              <w:jc w:val="center"/>
              <w:rPr>
                <w:sz w:val="18"/>
                <w:szCs w:val="18"/>
              </w:rPr>
            </w:pPr>
            <w:r w:rsidRPr="0090352F">
              <w:rPr>
                <w:sz w:val="18"/>
                <w:szCs w:val="18"/>
              </w:rPr>
              <w:t>1,984</w:t>
            </w:r>
          </w:p>
        </w:tc>
      </w:tr>
      <w:tr w:rsidR="008047C6" w:rsidRPr="0090352F" w14:paraId="4227BA07" w14:textId="77777777" w:rsidTr="0090352F">
        <w:trPr>
          <w:trHeight w:val="290"/>
        </w:trPr>
        <w:tc>
          <w:tcPr>
            <w:tcW w:w="2179" w:type="dxa"/>
            <w:noWrap/>
            <w:hideMark/>
          </w:tcPr>
          <w:p w14:paraId="44A76D86" w14:textId="77777777" w:rsidR="0090352F" w:rsidRPr="0090352F" w:rsidRDefault="0090352F" w:rsidP="0090352F">
            <w:pPr>
              <w:rPr>
                <w:sz w:val="18"/>
                <w:szCs w:val="18"/>
              </w:rPr>
            </w:pPr>
            <w:r w:rsidRPr="0090352F">
              <w:rPr>
                <w:sz w:val="18"/>
                <w:szCs w:val="18"/>
              </w:rPr>
              <w:t>Acres</w:t>
            </w:r>
          </w:p>
        </w:tc>
        <w:tc>
          <w:tcPr>
            <w:tcW w:w="1316" w:type="dxa"/>
            <w:noWrap/>
            <w:hideMark/>
          </w:tcPr>
          <w:p w14:paraId="6621844B" w14:textId="77777777" w:rsidR="0090352F" w:rsidRPr="0090352F" w:rsidRDefault="0090352F" w:rsidP="0090352F">
            <w:pPr>
              <w:jc w:val="center"/>
              <w:rPr>
                <w:sz w:val="18"/>
                <w:szCs w:val="18"/>
              </w:rPr>
            </w:pPr>
            <w:r w:rsidRPr="0090352F">
              <w:rPr>
                <w:sz w:val="18"/>
                <w:szCs w:val="18"/>
              </w:rPr>
              <w:t>6.81084029</w:t>
            </w:r>
          </w:p>
        </w:tc>
        <w:tc>
          <w:tcPr>
            <w:tcW w:w="1178" w:type="dxa"/>
            <w:noWrap/>
            <w:hideMark/>
          </w:tcPr>
          <w:p w14:paraId="2EDD308D" w14:textId="77777777" w:rsidR="0090352F" w:rsidRPr="0090352F" w:rsidRDefault="0090352F" w:rsidP="0090352F">
            <w:pPr>
              <w:jc w:val="center"/>
              <w:rPr>
                <w:sz w:val="18"/>
                <w:szCs w:val="18"/>
              </w:rPr>
            </w:pPr>
            <w:r w:rsidRPr="0090352F">
              <w:rPr>
                <w:sz w:val="18"/>
                <w:szCs w:val="18"/>
              </w:rPr>
              <w:t>2.823661324</w:t>
            </w:r>
          </w:p>
        </w:tc>
        <w:tc>
          <w:tcPr>
            <w:tcW w:w="1586" w:type="dxa"/>
            <w:noWrap/>
            <w:hideMark/>
          </w:tcPr>
          <w:p w14:paraId="769C5C00" w14:textId="77777777" w:rsidR="0090352F" w:rsidRPr="0090352F" w:rsidRDefault="0090352F" w:rsidP="0090352F">
            <w:pPr>
              <w:jc w:val="center"/>
              <w:rPr>
                <w:sz w:val="18"/>
                <w:szCs w:val="18"/>
              </w:rPr>
            </w:pPr>
            <w:r w:rsidRPr="0090352F">
              <w:rPr>
                <w:sz w:val="18"/>
                <w:szCs w:val="18"/>
              </w:rPr>
              <w:t>0.038909953</w:t>
            </w:r>
          </w:p>
        </w:tc>
        <w:tc>
          <w:tcPr>
            <w:tcW w:w="1402" w:type="dxa"/>
            <w:noWrap/>
            <w:hideMark/>
          </w:tcPr>
          <w:p w14:paraId="6782507A" w14:textId="77777777" w:rsidR="0090352F" w:rsidRPr="0090352F" w:rsidRDefault="0090352F" w:rsidP="0090352F">
            <w:pPr>
              <w:jc w:val="center"/>
              <w:rPr>
                <w:sz w:val="18"/>
                <w:szCs w:val="18"/>
              </w:rPr>
            </w:pPr>
            <w:r w:rsidRPr="0090352F">
              <w:rPr>
                <w:sz w:val="18"/>
                <w:szCs w:val="18"/>
              </w:rPr>
              <w:t>9.836207932</w:t>
            </w:r>
          </w:p>
        </w:tc>
        <w:tc>
          <w:tcPr>
            <w:tcW w:w="833" w:type="dxa"/>
            <w:noWrap/>
            <w:hideMark/>
          </w:tcPr>
          <w:p w14:paraId="0D56487E" w14:textId="77777777" w:rsidR="0090352F" w:rsidRPr="0090352F" w:rsidRDefault="0090352F" w:rsidP="0090352F">
            <w:pPr>
              <w:jc w:val="center"/>
              <w:rPr>
                <w:sz w:val="18"/>
                <w:szCs w:val="18"/>
              </w:rPr>
            </w:pPr>
            <w:r w:rsidRPr="0090352F">
              <w:rPr>
                <w:sz w:val="18"/>
                <w:szCs w:val="18"/>
              </w:rPr>
              <w:t>0.490380501</w:t>
            </w:r>
          </w:p>
        </w:tc>
      </w:tr>
      <w:tr w:rsidR="008047C6" w:rsidRPr="0090352F" w14:paraId="4EF767F6" w14:textId="77777777" w:rsidTr="0090352F">
        <w:trPr>
          <w:trHeight w:val="290"/>
        </w:trPr>
        <w:tc>
          <w:tcPr>
            <w:tcW w:w="2179" w:type="dxa"/>
            <w:noWrap/>
            <w:hideMark/>
          </w:tcPr>
          <w:p w14:paraId="0918777D" w14:textId="77777777" w:rsidR="0090352F" w:rsidRPr="0090352F" w:rsidRDefault="0090352F" w:rsidP="0090352F">
            <w:pPr>
              <w:rPr>
                <w:sz w:val="18"/>
                <w:szCs w:val="18"/>
              </w:rPr>
            </w:pPr>
            <w:r w:rsidRPr="0090352F">
              <w:rPr>
                <w:sz w:val="18"/>
                <w:szCs w:val="18"/>
              </w:rPr>
              <w:t>container eq.</w:t>
            </w:r>
          </w:p>
        </w:tc>
        <w:tc>
          <w:tcPr>
            <w:tcW w:w="1316" w:type="dxa"/>
            <w:noWrap/>
            <w:hideMark/>
          </w:tcPr>
          <w:p w14:paraId="0AAC9AD4" w14:textId="77777777" w:rsidR="0090352F" w:rsidRPr="0090352F" w:rsidRDefault="0090352F" w:rsidP="0090352F">
            <w:pPr>
              <w:jc w:val="center"/>
              <w:rPr>
                <w:sz w:val="18"/>
                <w:szCs w:val="18"/>
              </w:rPr>
            </w:pPr>
            <w:r w:rsidRPr="0090352F">
              <w:rPr>
                <w:sz w:val="18"/>
                <w:szCs w:val="18"/>
              </w:rPr>
              <w:t>5.45</w:t>
            </w:r>
          </w:p>
        </w:tc>
        <w:tc>
          <w:tcPr>
            <w:tcW w:w="1178" w:type="dxa"/>
            <w:noWrap/>
            <w:hideMark/>
          </w:tcPr>
          <w:p w14:paraId="1ABC7522" w14:textId="77777777" w:rsidR="0090352F" w:rsidRPr="0090352F" w:rsidRDefault="0090352F" w:rsidP="0090352F">
            <w:pPr>
              <w:jc w:val="center"/>
              <w:rPr>
                <w:sz w:val="18"/>
                <w:szCs w:val="18"/>
              </w:rPr>
            </w:pPr>
            <w:r w:rsidRPr="0090352F">
              <w:rPr>
                <w:sz w:val="18"/>
                <w:szCs w:val="18"/>
              </w:rPr>
              <w:t>2.26</w:t>
            </w:r>
          </w:p>
        </w:tc>
        <w:tc>
          <w:tcPr>
            <w:tcW w:w="1586" w:type="dxa"/>
            <w:noWrap/>
            <w:hideMark/>
          </w:tcPr>
          <w:p w14:paraId="4AE66315" w14:textId="77777777" w:rsidR="0090352F" w:rsidRPr="0090352F" w:rsidRDefault="0090352F" w:rsidP="0090352F">
            <w:pPr>
              <w:jc w:val="center"/>
              <w:rPr>
                <w:sz w:val="18"/>
                <w:szCs w:val="18"/>
              </w:rPr>
            </w:pPr>
            <w:r w:rsidRPr="0090352F">
              <w:rPr>
                <w:sz w:val="18"/>
                <w:szCs w:val="18"/>
              </w:rPr>
              <w:t>0.03</w:t>
            </w:r>
          </w:p>
        </w:tc>
        <w:tc>
          <w:tcPr>
            <w:tcW w:w="1402" w:type="dxa"/>
            <w:noWrap/>
            <w:hideMark/>
          </w:tcPr>
          <w:p w14:paraId="0373EC48" w14:textId="77777777" w:rsidR="0090352F" w:rsidRPr="0090352F" w:rsidRDefault="0090352F" w:rsidP="0090352F">
            <w:pPr>
              <w:jc w:val="center"/>
              <w:rPr>
                <w:sz w:val="18"/>
                <w:szCs w:val="18"/>
              </w:rPr>
            </w:pPr>
            <w:r w:rsidRPr="0090352F">
              <w:rPr>
                <w:sz w:val="18"/>
                <w:szCs w:val="18"/>
              </w:rPr>
              <w:t>7.87</w:t>
            </w:r>
          </w:p>
        </w:tc>
        <w:tc>
          <w:tcPr>
            <w:tcW w:w="833" w:type="dxa"/>
            <w:noWrap/>
            <w:hideMark/>
          </w:tcPr>
          <w:p w14:paraId="113C3CDB" w14:textId="77777777" w:rsidR="0090352F" w:rsidRPr="0090352F" w:rsidRDefault="0090352F" w:rsidP="0090352F">
            <w:pPr>
              <w:jc w:val="center"/>
              <w:rPr>
                <w:sz w:val="18"/>
                <w:szCs w:val="18"/>
              </w:rPr>
            </w:pPr>
            <w:r w:rsidRPr="0090352F">
              <w:rPr>
                <w:sz w:val="18"/>
                <w:szCs w:val="18"/>
              </w:rPr>
              <w:t>0.39</w:t>
            </w:r>
          </w:p>
        </w:tc>
      </w:tr>
      <w:tr w:rsidR="008047C6" w:rsidRPr="0090352F" w14:paraId="54784CB0" w14:textId="77777777" w:rsidTr="0090352F">
        <w:trPr>
          <w:trHeight w:val="290"/>
        </w:trPr>
        <w:tc>
          <w:tcPr>
            <w:tcW w:w="2179" w:type="dxa"/>
            <w:noWrap/>
            <w:hideMark/>
          </w:tcPr>
          <w:p w14:paraId="045C305F" w14:textId="77777777" w:rsidR="0090352F" w:rsidRPr="0090352F" w:rsidRDefault="0090352F" w:rsidP="0090352F">
            <w:pPr>
              <w:rPr>
                <w:sz w:val="18"/>
                <w:szCs w:val="18"/>
              </w:rPr>
            </w:pPr>
          </w:p>
        </w:tc>
        <w:tc>
          <w:tcPr>
            <w:tcW w:w="1316" w:type="dxa"/>
            <w:noWrap/>
            <w:hideMark/>
          </w:tcPr>
          <w:p w14:paraId="5FB8647B" w14:textId="77777777" w:rsidR="0090352F" w:rsidRPr="0090352F" w:rsidRDefault="0090352F" w:rsidP="0090352F">
            <w:pPr>
              <w:jc w:val="center"/>
              <w:rPr>
                <w:sz w:val="18"/>
                <w:szCs w:val="18"/>
              </w:rPr>
            </w:pPr>
            <w:r w:rsidRPr="0090352F">
              <w:rPr>
                <w:sz w:val="18"/>
                <w:szCs w:val="18"/>
              </w:rPr>
              <w:t>55,555.56</w:t>
            </w:r>
          </w:p>
        </w:tc>
        <w:tc>
          <w:tcPr>
            <w:tcW w:w="1178" w:type="dxa"/>
            <w:noWrap/>
            <w:hideMark/>
          </w:tcPr>
          <w:p w14:paraId="3FF3B6D3" w14:textId="77777777" w:rsidR="0090352F" w:rsidRPr="0090352F" w:rsidRDefault="0090352F" w:rsidP="0090352F">
            <w:pPr>
              <w:jc w:val="center"/>
              <w:rPr>
                <w:sz w:val="18"/>
                <w:szCs w:val="18"/>
              </w:rPr>
            </w:pPr>
            <w:r w:rsidRPr="0090352F">
              <w:rPr>
                <w:sz w:val="18"/>
                <w:szCs w:val="18"/>
              </w:rPr>
              <w:t>23,032.41</w:t>
            </w:r>
          </w:p>
        </w:tc>
        <w:tc>
          <w:tcPr>
            <w:tcW w:w="1586" w:type="dxa"/>
            <w:noWrap/>
            <w:hideMark/>
          </w:tcPr>
          <w:p w14:paraId="03B984F6" w14:textId="77777777" w:rsidR="0090352F" w:rsidRPr="0090352F" w:rsidRDefault="0090352F" w:rsidP="0090352F">
            <w:pPr>
              <w:jc w:val="center"/>
              <w:rPr>
                <w:sz w:val="18"/>
                <w:szCs w:val="18"/>
              </w:rPr>
            </w:pPr>
            <w:r w:rsidRPr="0090352F">
              <w:rPr>
                <w:sz w:val="18"/>
                <w:szCs w:val="18"/>
              </w:rPr>
              <w:t>317.39</w:t>
            </w:r>
          </w:p>
        </w:tc>
        <w:tc>
          <w:tcPr>
            <w:tcW w:w="1402" w:type="dxa"/>
            <w:noWrap/>
            <w:hideMark/>
          </w:tcPr>
          <w:p w14:paraId="7F2E8FB4" w14:textId="77777777" w:rsidR="0090352F" w:rsidRPr="0090352F" w:rsidRDefault="0090352F" w:rsidP="0090352F">
            <w:pPr>
              <w:jc w:val="center"/>
              <w:rPr>
                <w:sz w:val="18"/>
                <w:szCs w:val="18"/>
              </w:rPr>
            </w:pPr>
            <w:r w:rsidRPr="0090352F">
              <w:rPr>
                <w:sz w:val="18"/>
                <w:szCs w:val="18"/>
              </w:rPr>
              <w:t>80,233.27</w:t>
            </w:r>
          </w:p>
        </w:tc>
        <w:tc>
          <w:tcPr>
            <w:tcW w:w="833" w:type="dxa"/>
            <w:noWrap/>
            <w:hideMark/>
          </w:tcPr>
          <w:p w14:paraId="384BF164" w14:textId="77777777" w:rsidR="0090352F" w:rsidRPr="0090352F" w:rsidRDefault="0090352F" w:rsidP="0090352F">
            <w:pPr>
              <w:jc w:val="center"/>
              <w:rPr>
                <w:sz w:val="18"/>
                <w:szCs w:val="18"/>
              </w:rPr>
            </w:pPr>
            <w:r w:rsidRPr="0090352F">
              <w:rPr>
                <w:sz w:val="18"/>
                <w:szCs w:val="18"/>
              </w:rPr>
              <w:t>4000</w:t>
            </w:r>
          </w:p>
        </w:tc>
      </w:tr>
      <w:tr w:rsidR="008047C6" w:rsidRPr="0090352F" w14:paraId="5ED25A0B" w14:textId="77777777" w:rsidTr="0090352F">
        <w:trPr>
          <w:trHeight w:val="290"/>
        </w:trPr>
        <w:tc>
          <w:tcPr>
            <w:tcW w:w="2179" w:type="dxa"/>
            <w:noWrap/>
            <w:hideMark/>
          </w:tcPr>
          <w:p w14:paraId="2622E118" w14:textId="77777777" w:rsidR="0090352F" w:rsidRPr="0090352F" w:rsidRDefault="0090352F" w:rsidP="0090352F">
            <w:pPr>
              <w:rPr>
                <w:sz w:val="18"/>
                <w:szCs w:val="18"/>
              </w:rPr>
            </w:pPr>
          </w:p>
        </w:tc>
        <w:tc>
          <w:tcPr>
            <w:tcW w:w="1316" w:type="dxa"/>
            <w:noWrap/>
            <w:hideMark/>
          </w:tcPr>
          <w:p w14:paraId="23221170" w14:textId="77777777" w:rsidR="0090352F" w:rsidRPr="0090352F" w:rsidRDefault="0090352F" w:rsidP="0090352F">
            <w:pPr>
              <w:jc w:val="center"/>
              <w:rPr>
                <w:sz w:val="18"/>
                <w:szCs w:val="18"/>
              </w:rPr>
            </w:pPr>
          </w:p>
        </w:tc>
        <w:tc>
          <w:tcPr>
            <w:tcW w:w="1178" w:type="dxa"/>
            <w:noWrap/>
            <w:hideMark/>
          </w:tcPr>
          <w:p w14:paraId="6D03C69C" w14:textId="77777777" w:rsidR="0090352F" w:rsidRPr="0090352F" w:rsidRDefault="0090352F" w:rsidP="0090352F">
            <w:pPr>
              <w:jc w:val="center"/>
              <w:rPr>
                <w:sz w:val="18"/>
                <w:szCs w:val="18"/>
              </w:rPr>
            </w:pPr>
          </w:p>
        </w:tc>
        <w:tc>
          <w:tcPr>
            <w:tcW w:w="1586" w:type="dxa"/>
            <w:noWrap/>
            <w:hideMark/>
          </w:tcPr>
          <w:p w14:paraId="44E72F1B" w14:textId="77777777" w:rsidR="0090352F" w:rsidRPr="0090352F" w:rsidRDefault="0090352F" w:rsidP="0090352F">
            <w:pPr>
              <w:jc w:val="center"/>
              <w:rPr>
                <w:sz w:val="18"/>
                <w:szCs w:val="18"/>
              </w:rPr>
            </w:pPr>
          </w:p>
        </w:tc>
        <w:tc>
          <w:tcPr>
            <w:tcW w:w="1402" w:type="dxa"/>
            <w:noWrap/>
            <w:hideMark/>
          </w:tcPr>
          <w:p w14:paraId="7406EFF4" w14:textId="77777777" w:rsidR="0090352F" w:rsidRPr="0090352F" w:rsidRDefault="0090352F" w:rsidP="0090352F">
            <w:pPr>
              <w:jc w:val="center"/>
              <w:rPr>
                <w:sz w:val="18"/>
                <w:szCs w:val="18"/>
              </w:rPr>
            </w:pPr>
          </w:p>
        </w:tc>
        <w:tc>
          <w:tcPr>
            <w:tcW w:w="833" w:type="dxa"/>
            <w:noWrap/>
            <w:hideMark/>
          </w:tcPr>
          <w:p w14:paraId="493058FA" w14:textId="77777777" w:rsidR="0090352F" w:rsidRPr="0090352F" w:rsidRDefault="0090352F" w:rsidP="0090352F">
            <w:pPr>
              <w:jc w:val="center"/>
              <w:rPr>
                <w:sz w:val="18"/>
                <w:szCs w:val="18"/>
              </w:rPr>
            </w:pPr>
            <w:r w:rsidRPr="0090352F">
              <w:rPr>
                <w:sz w:val="18"/>
                <w:szCs w:val="18"/>
              </w:rPr>
              <w:t>TOTAL</w:t>
            </w:r>
          </w:p>
        </w:tc>
      </w:tr>
      <w:tr w:rsidR="0090352F" w:rsidRPr="0090352F" w14:paraId="71510080" w14:textId="77777777" w:rsidTr="0090352F">
        <w:trPr>
          <w:trHeight w:val="290"/>
        </w:trPr>
        <w:tc>
          <w:tcPr>
            <w:tcW w:w="2179" w:type="dxa"/>
            <w:noWrap/>
            <w:hideMark/>
          </w:tcPr>
          <w:p w14:paraId="46D52F10" w14:textId="77777777" w:rsidR="0090352F" w:rsidRPr="0090352F" w:rsidRDefault="0090352F">
            <w:pPr>
              <w:rPr>
                <w:sz w:val="18"/>
                <w:szCs w:val="18"/>
              </w:rPr>
            </w:pPr>
            <w:r w:rsidRPr="0090352F">
              <w:rPr>
                <w:sz w:val="18"/>
                <w:szCs w:val="18"/>
              </w:rPr>
              <w:t>If SOLD ($/year)</w:t>
            </w:r>
          </w:p>
        </w:tc>
        <w:tc>
          <w:tcPr>
            <w:tcW w:w="1316" w:type="dxa"/>
            <w:noWrap/>
            <w:hideMark/>
          </w:tcPr>
          <w:p w14:paraId="7B7B5532" w14:textId="77777777" w:rsidR="0090352F" w:rsidRPr="0090352F" w:rsidRDefault="0090352F" w:rsidP="0090352F">
            <w:pPr>
              <w:jc w:val="center"/>
              <w:rPr>
                <w:sz w:val="18"/>
                <w:szCs w:val="18"/>
              </w:rPr>
            </w:pPr>
            <w:r w:rsidRPr="0090352F">
              <w:rPr>
                <w:sz w:val="18"/>
                <w:szCs w:val="18"/>
              </w:rPr>
              <w:t>64,000.00</w:t>
            </w:r>
          </w:p>
        </w:tc>
        <w:tc>
          <w:tcPr>
            <w:tcW w:w="1178" w:type="dxa"/>
            <w:noWrap/>
            <w:hideMark/>
          </w:tcPr>
          <w:p w14:paraId="45805DF1" w14:textId="77777777" w:rsidR="0090352F" w:rsidRPr="0090352F" w:rsidRDefault="0090352F" w:rsidP="0090352F">
            <w:pPr>
              <w:jc w:val="center"/>
              <w:rPr>
                <w:sz w:val="18"/>
                <w:szCs w:val="18"/>
              </w:rPr>
            </w:pPr>
            <w:r w:rsidRPr="0090352F">
              <w:rPr>
                <w:sz w:val="18"/>
                <w:szCs w:val="18"/>
              </w:rPr>
              <w:t>49,915.84</w:t>
            </w:r>
          </w:p>
        </w:tc>
        <w:tc>
          <w:tcPr>
            <w:tcW w:w="1586" w:type="dxa"/>
            <w:noWrap/>
            <w:hideMark/>
          </w:tcPr>
          <w:p w14:paraId="68A0CD46" w14:textId="77777777" w:rsidR="0090352F" w:rsidRPr="0090352F" w:rsidRDefault="0090352F" w:rsidP="0090352F">
            <w:pPr>
              <w:jc w:val="center"/>
              <w:rPr>
                <w:sz w:val="18"/>
                <w:szCs w:val="18"/>
              </w:rPr>
            </w:pPr>
            <w:r w:rsidRPr="0090352F">
              <w:rPr>
                <w:sz w:val="18"/>
                <w:szCs w:val="18"/>
              </w:rPr>
              <w:t>959.77</w:t>
            </w:r>
          </w:p>
        </w:tc>
        <w:tc>
          <w:tcPr>
            <w:tcW w:w="1402" w:type="dxa"/>
            <w:noWrap/>
            <w:hideMark/>
          </w:tcPr>
          <w:p w14:paraId="7BEFF7C1" w14:textId="77777777" w:rsidR="0090352F" w:rsidRPr="0090352F" w:rsidRDefault="0090352F" w:rsidP="0090352F">
            <w:pPr>
              <w:jc w:val="center"/>
              <w:rPr>
                <w:sz w:val="18"/>
                <w:szCs w:val="18"/>
              </w:rPr>
            </w:pPr>
            <w:r w:rsidRPr="0090352F">
              <w:rPr>
                <w:sz w:val="18"/>
                <w:szCs w:val="18"/>
              </w:rPr>
              <w:t>117,268.95</w:t>
            </w:r>
          </w:p>
        </w:tc>
        <w:tc>
          <w:tcPr>
            <w:tcW w:w="833" w:type="dxa"/>
            <w:noWrap/>
            <w:hideMark/>
          </w:tcPr>
          <w:p w14:paraId="40009495" w14:textId="77777777" w:rsidR="0090352F" w:rsidRPr="0090352F" w:rsidRDefault="0090352F" w:rsidP="0090352F">
            <w:pPr>
              <w:jc w:val="center"/>
              <w:rPr>
                <w:sz w:val="18"/>
                <w:szCs w:val="18"/>
              </w:rPr>
            </w:pPr>
            <w:r w:rsidRPr="0090352F">
              <w:rPr>
                <w:sz w:val="18"/>
                <w:szCs w:val="18"/>
              </w:rPr>
              <w:t>232,144.57</w:t>
            </w:r>
          </w:p>
        </w:tc>
      </w:tr>
      <w:tr w:rsidR="008047C6" w:rsidRPr="0090352F" w14:paraId="74919644" w14:textId="77777777" w:rsidTr="0090352F">
        <w:trPr>
          <w:trHeight w:val="290"/>
        </w:trPr>
        <w:tc>
          <w:tcPr>
            <w:tcW w:w="2179" w:type="dxa"/>
            <w:noWrap/>
            <w:hideMark/>
          </w:tcPr>
          <w:p w14:paraId="4B8D2FAD" w14:textId="77777777" w:rsidR="0090352F" w:rsidRPr="0090352F" w:rsidRDefault="0090352F" w:rsidP="0090352F">
            <w:pPr>
              <w:rPr>
                <w:sz w:val="18"/>
                <w:szCs w:val="18"/>
              </w:rPr>
            </w:pPr>
            <w:r w:rsidRPr="0090352F">
              <w:rPr>
                <w:sz w:val="18"/>
                <w:szCs w:val="18"/>
              </w:rPr>
              <w:t>%</w:t>
            </w:r>
          </w:p>
        </w:tc>
        <w:tc>
          <w:tcPr>
            <w:tcW w:w="1316" w:type="dxa"/>
            <w:noWrap/>
            <w:hideMark/>
          </w:tcPr>
          <w:p w14:paraId="026ADF63" w14:textId="77777777" w:rsidR="0090352F" w:rsidRPr="0090352F" w:rsidRDefault="0090352F" w:rsidP="0090352F">
            <w:pPr>
              <w:jc w:val="center"/>
              <w:rPr>
                <w:sz w:val="18"/>
                <w:szCs w:val="18"/>
              </w:rPr>
            </w:pPr>
            <w:r w:rsidRPr="0090352F">
              <w:rPr>
                <w:sz w:val="18"/>
                <w:szCs w:val="18"/>
              </w:rPr>
              <w:t>27.57</w:t>
            </w:r>
          </w:p>
        </w:tc>
        <w:tc>
          <w:tcPr>
            <w:tcW w:w="1178" w:type="dxa"/>
            <w:noWrap/>
            <w:hideMark/>
          </w:tcPr>
          <w:p w14:paraId="59087CC8" w14:textId="77777777" w:rsidR="0090352F" w:rsidRPr="0090352F" w:rsidRDefault="0090352F" w:rsidP="0090352F">
            <w:pPr>
              <w:jc w:val="center"/>
              <w:rPr>
                <w:sz w:val="18"/>
                <w:szCs w:val="18"/>
              </w:rPr>
            </w:pPr>
            <w:r w:rsidRPr="0090352F">
              <w:rPr>
                <w:sz w:val="18"/>
                <w:szCs w:val="18"/>
              </w:rPr>
              <w:t>21.50</w:t>
            </w:r>
          </w:p>
        </w:tc>
        <w:tc>
          <w:tcPr>
            <w:tcW w:w="1586" w:type="dxa"/>
            <w:noWrap/>
            <w:hideMark/>
          </w:tcPr>
          <w:p w14:paraId="35A7D7C1" w14:textId="77777777" w:rsidR="0090352F" w:rsidRPr="0090352F" w:rsidRDefault="0090352F" w:rsidP="0090352F">
            <w:pPr>
              <w:jc w:val="center"/>
              <w:rPr>
                <w:sz w:val="18"/>
                <w:szCs w:val="18"/>
              </w:rPr>
            </w:pPr>
            <w:r w:rsidRPr="0090352F">
              <w:rPr>
                <w:sz w:val="18"/>
                <w:szCs w:val="18"/>
              </w:rPr>
              <w:t>0.41</w:t>
            </w:r>
          </w:p>
        </w:tc>
        <w:tc>
          <w:tcPr>
            <w:tcW w:w="1402" w:type="dxa"/>
            <w:noWrap/>
            <w:hideMark/>
          </w:tcPr>
          <w:p w14:paraId="030CE274" w14:textId="77777777" w:rsidR="0090352F" w:rsidRPr="0090352F" w:rsidRDefault="0090352F" w:rsidP="0090352F">
            <w:pPr>
              <w:jc w:val="center"/>
              <w:rPr>
                <w:sz w:val="18"/>
                <w:szCs w:val="18"/>
              </w:rPr>
            </w:pPr>
            <w:r w:rsidRPr="0090352F">
              <w:rPr>
                <w:sz w:val="18"/>
                <w:szCs w:val="18"/>
              </w:rPr>
              <w:t>50.52</w:t>
            </w:r>
          </w:p>
        </w:tc>
        <w:tc>
          <w:tcPr>
            <w:tcW w:w="833" w:type="dxa"/>
            <w:noWrap/>
            <w:hideMark/>
          </w:tcPr>
          <w:p w14:paraId="20583FBA" w14:textId="77777777" w:rsidR="0090352F" w:rsidRPr="0090352F" w:rsidRDefault="0090352F" w:rsidP="0090352F">
            <w:pPr>
              <w:jc w:val="center"/>
              <w:rPr>
                <w:sz w:val="18"/>
                <w:szCs w:val="18"/>
              </w:rPr>
            </w:pPr>
          </w:p>
        </w:tc>
      </w:tr>
      <w:tr w:rsidR="008047C6" w:rsidRPr="0090352F" w14:paraId="35E9B7BA" w14:textId="77777777" w:rsidTr="0090352F">
        <w:trPr>
          <w:trHeight w:val="290"/>
        </w:trPr>
        <w:tc>
          <w:tcPr>
            <w:tcW w:w="2179" w:type="dxa"/>
            <w:noWrap/>
            <w:hideMark/>
          </w:tcPr>
          <w:p w14:paraId="103E9B6D" w14:textId="77777777" w:rsidR="0090352F" w:rsidRPr="0090352F" w:rsidRDefault="0090352F">
            <w:pPr>
              <w:rPr>
                <w:sz w:val="18"/>
                <w:szCs w:val="18"/>
              </w:rPr>
            </w:pPr>
            <w:r w:rsidRPr="0090352F">
              <w:rPr>
                <w:sz w:val="18"/>
                <w:szCs w:val="18"/>
              </w:rPr>
              <w:t>$/m3</w:t>
            </w:r>
          </w:p>
        </w:tc>
        <w:tc>
          <w:tcPr>
            <w:tcW w:w="1316" w:type="dxa"/>
            <w:noWrap/>
            <w:hideMark/>
          </w:tcPr>
          <w:p w14:paraId="4CDD6DA7" w14:textId="77777777" w:rsidR="0090352F" w:rsidRPr="0090352F" w:rsidRDefault="0090352F" w:rsidP="0090352F">
            <w:pPr>
              <w:jc w:val="center"/>
              <w:rPr>
                <w:sz w:val="18"/>
                <w:szCs w:val="18"/>
              </w:rPr>
            </w:pPr>
            <w:r w:rsidRPr="0090352F">
              <w:rPr>
                <w:sz w:val="18"/>
                <w:szCs w:val="18"/>
              </w:rPr>
              <w:t>0.827070837</w:t>
            </w:r>
          </w:p>
        </w:tc>
        <w:tc>
          <w:tcPr>
            <w:tcW w:w="1178" w:type="dxa"/>
            <w:noWrap/>
            <w:hideMark/>
          </w:tcPr>
          <w:p w14:paraId="65C47D54" w14:textId="77777777" w:rsidR="0090352F" w:rsidRPr="0090352F" w:rsidRDefault="0090352F" w:rsidP="0090352F">
            <w:pPr>
              <w:jc w:val="center"/>
              <w:rPr>
                <w:sz w:val="18"/>
                <w:szCs w:val="18"/>
              </w:rPr>
            </w:pPr>
            <w:r w:rsidRPr="0090352F">
              <w:rPr>
                <w:sz w:val="18"/>
                <w:szCs w:val="18"/>
              </w:rPr>
              <w:t>0.645061511</w:t>
            </w:r>
          </w:p>
        </w:tc>
        <w:tc>
          <w:tcPr>
            <w:tcW w:w="1586" w:type="dxa"/>
            <w:noWrap/>
            <w:hideMark/>
          </w:tcPr>
          <w:p w14:paraId="3E08DB4E" w14:textId="77777777" w:rsidR="0090352F" w:rsidRPr="0090352F" w:rsidRDefault="0090352F" w:rsidP="0090352F">
            <w:pPr>
              <w:jc w:val="center"/>
              <w:rPr>
                <w:sz w:val="18"/>
                <w:szCs w:val="18"/>
              </w:rPr>
            </w:pPr>
            <w:r w:rsidRPr="0090352F">
              <w:rPr>
                <w:sz w:val="18"/>
                <w:szCs w:val="18"/>
              </w:rPr>
              <w:t>0.012403151</w:t>
            </w:r>
          </w:p>
        </w:tc>
        <w:tc>
          <w:tcPr>
            <w:tcW w:w="1402" w:type="dxa"/>
            <w:noWrap/>
            <w:hideMark/>
          </w:tcPr>
          <w:p w14:paraId="74D2065D" w14:textId="77777777" w:rsidR="0090352F" w:rsidRPr="0090352F" w:rsidRDefault="0090352F" w:rsidP="0090352F">
            <w:pPr>
              <w:jc w:val="center"/>
              <w:rPr>
                <w:sz w:val="18"/>
                <w:szCs w:val="18"/>
              </w:rPr>
            </w:pPr>
            <w:r w:rsidRPr="0090352F">
              <w:rPr>
                <w:sz w:val="18"/>
                <w:szCs w:val="18"/>
              </w:rPr>
              <w:t>1.5154645</w:t>
            </w:r>
          </w:p>
        </w:tc>
        <w:tc>
          <w:tcPr>
            <w:tcW w:w="833" w:type="dxa"/>
            <w:noWrap/>
            <w:hideMark/>
          </w:tcPr>
          <w:p w14:paraId="384B257B" w14:textId="77777777" w:rsidR="0090352F" w:rsidRPr="0090352F" w:rsidRDefault="0090352F" w:rsidP="0090352F">
            <w:pPr>
              <w:jc w:val="center"/>
              <w:rPr>
                <w:sz w:val="18"/>
                <w:szCs w:val="18"/>
              </w:rPr>
            </w:pPr>
          </w:p>
        </w:tc>
      </w:tr>
    </w:tbl>
    <w:p w14:paraId="235499D4" w14:textId="77777777" w:rsidR="00C077C7" w:rsidRDefault="00C077C7" w:rsidP="00581462"/>
    <w:p w14:paraId="3069D3AC" w14:textId="77777777" w:rsidR="00C077C7" w:rsidRDefault="00C077C7" w:rsidP="00581462"/>
    <w:p w14:paraId="17B914E8" w14:textId="6F5192FE" w:rsidR="0090352F" w:rsidRDefault="00150AC2" w:rsidP="005328EA">
      <w:pPr>
        <w:pStyle w:val="Heading1"/>
        <w:numPr>
          <w:ilvl w:val="0"/>
          <w:numId w:val="0"/>
        </w:numPr>
        <w:ind w:left="432" w:hanging="432"/>
      </w:pPr>
      <w:bookmarkStart w:id="180" w:name="_Toc149134852"/>
      <w:r>
        <w:t xml:space="preserve">16 </w:t>
      </w:r>
      <w:r w:rsidR="00301A9B">
        <w:t xml:space="preserve">   </w:t>
      </w:r>
      <w:r>
        <w:t xml:space="preserve">  </w:t>
      </w:r>
      <w:r w:rsidR="004D7A63">
        <w:t>Photovoltaic Energy</w:t>
      </w:r>
      <w:bookmarkEnd w:id="180"/>
    </w:p>
    <w:p w14:paraId="1E90EFA7" w14:textId="77777777" w:rsidR="0090352F" w:rsidRPr="0090352F" w:rsidRDefault="0090352F" w:rsidP="0090352F">
      <w:pPr>
        <w:spacing w:line="360" w:lineRule="auto"/>
        <w:rPr>
          <w:rFonts w:eastAsia="Calibri" w:cs="Times New Roman"/>
        </w:rPr>
      </w:pPr>
      <w:r w:rsidRPr="0090352F">
        <w:rPr>
          <w:rFonts w:eastAsia="Calibri" w:cs="Times New Roman"/>
        </w:rPr>
        <w:t>Energy consumption from the block is divided into three categories according to demand source: (i) water reuse system, (ii) vertical farm, and (iii) domestic energy. The installation of solar panels can offset a geographically dependant fraction of the total requirements and is found to be capable of supplying the necessary electricity for the operation of the water reuse system and the vertical farm for all the studied cities (i.e., Barcelona, Amsterdam, Santiago de Chile, Hong Kong, Seoul, Toronto, and Miami, in representation of a range of Köppen-Geiger climates).</w:t>
      </w:r>
    </w:p>
    <w:p w14:paraId="3946AAF7" w14:textId="77777777" w:rsidR="0090352F" w:rsidRPr="0090352F" w:rsidRDefault="0090352F" w:rsidP="0090352F">
      <w:pPr>
        <w:spacing w:line="360" w:lineRule="auto"/>
        <w:rPr>
          <w:rFonts w:eastAsia="Calibri" w:cs="Times New Roman"/>
        </w:rPr>
      </w:pPr>
      <w:r w:rsidRPr="0090352F">
        <w:rPr>
          <w:rFonts w:eastAsia="Calibri" w:cs="Times New Roman"/>
        </w:rPr>
        <w:t xml:space="preserve">DC monocrystalline 425W panels (SunPower, Silicon Valley, CA, US) with a 20% efficiency distributed across 75% of block roof surface are assumed. Calculations for yearly electricity output from solar installation are based on average available sun hours per country and solar panel performance </w:t>
      </w:r>
      <w:r w:rsidRPr="0090352F">
        <w:rPr>
          <w:rFonts w:eastAsia="Calibri" w:cs="Times New Roman"/>
        </w:rPr>
        <w:fldChar w:fldCharType="begin"/>
      </w:r>
      <w:r w:rsidRPr="0090352F">
        <w:rPr>
          <w:rFonts w:eastAsia="Calibri" w:cs="Times New Roman"/>
        </w:rPr>
        <w:instrText xml:space="preserve"> ADDIN ZOTERO_ITEM CSL_CITATION {"citationID":"DmtRTs43","properties":{"formattedCitation":"(H. Chen et al., 2022; Fthenakis et al., 2012; Huld et al., 2012; Oyedepo et al., 2019; Santamouris et al., 2015; Ta\\uc0\\u351{}\\uc0\\u231{}\\uc0\\u305{}o\\uc0\\u287{}lu et al., 2016; H. Walker et al., 2020; Zaini et al., 2015)","plainCitation":"(H. Chen et al., 2022; Fthenakis et al., 2012; Huld et al., 2012; Oyedepo et al., 2019; Santamouris et al., 2015; Taşçıoğlu et al., 2016; H. Walker et al., 2020; Zaini et al., 2015)","noteIndex":0},"citationItems":[{"id":615,"uris":["http://zotero.org/users/9713157/items/56HGHJ8T"],"itemData":{"id":615,"type":"article-journal","abstract":"Existing studies provide the estimates of climate change's impact on energy consumption, yet little attention has been paid to inequality based on fine-grained data. This paper takes advantage of the large-scale smart meter data to investigate the electricity consumption inequality and adaptation vulnerability issues. We find that there is a serious inequality underestimation issue arising from annual aggregate data. An average of 8.39% of the inequality is hidden every quarter, while the monthly hidden value reached 13.41% due to the seasonal offset effects. This inequality is the robust nonlinear inverted-N shaped relationship with temperature, which implies that the cold temperatures have a more severe impact on social inequality issues than hot. For cold days, one additional day in the range &lt; 30 ◦F would result in an increase of 3.05% electricity consumption inequality. We also find households in high inequality cities have worse response ability when facing extreme temperature, indicating poor will suffer more from extreme tem­ perature exposure. Policies to address climate-induced inequality issues would be more efficient if more attention be paid to the poor in cold winter.","container-title":"China Economic Review","DOI":"10.1016/j.chieco.2021.101739","ISSN":"1043951X","journalAbbreviation":"China Economic Review","language":"en","page":"101739","source":"DOI.org (Crossref)","title":"Hidden inequality in household electricity consumption: Measurement and determinants based on large-scale smart meter data","title-short":"Hidden inequality in household electricity consumption","volume":"71","author":[{"family":"Chen","given":"Haitao"},{"family":"Zhang","given":"Bin"},{"family":"Wang","given":"Zhaohua"}],"issued":{"date-parts":[["2022",2]]}}},{"id":621,"uris":["http://zotero.org/users/9713157/items/558NKHGD"],"itemData":{"id":621,"type":"article-journal","abstract":"This paper summarizes a comprehensive life cycle analysis based on actual process data from the manufacturing of Sunpower 20.1% efficient modules in the Philippines and other countries. Higher efficiencies are produced by innovative cell designs and material and energy inventories that are different from those in the production of average crystalline silicon panels. On the other hand, higher efficiencies result to lower system environmental footprints as the system area on a kW basis is smaller. It was found that high efficiencies result to a net gain in environmental metrics (i.e., Energy Payback Times, GHG emissions) in comparison to average efficiency c-Si modules. The EPBT for the Sunpower modules produced in the Philippines and installed in average US or South European insolation is only 1.4 years, whereas the lowest EPBT from average efficiency c-Si systems is ~1.7 yrs. To capture the advantage of high performance systems beyond their Energy Payback Times, we introduced the metric of Net Energy Production Value (NEPV), which shows the solar electricity production after the system has “paid-off” the energy used in its life-cycle. The SunPower modules are shown to produce 45% more electricity than average efficiency (i.e., 14%) c-Si PV modules.","language":"en","page":"6","source":"Zotero","title":"Life Cycle Analysis of High-Performance Monocrystalline Silicon Photovoltaic Systems: Energy Payback Times and Net Energy Production Value","author":[{"family":"Fthenakis","given":"V M"},{"family":"Blunden","given":"J"},{"family":"Shields","given":"M"},{"family":"Betita","given":"R"},{"family":"Vinje","given":"R"}],"issued":{"date-parts":[["2012"]]}}},{"id":620,"uris":["http://zotero.org/users/9713157/items/K4UKK2KB"],"itemData":{"id":620,"type":"article-journal","abstract":"The Photovoltaic Geographical Information System (PVGIS) is a web application for the estimation of the performance of photovoltaic (PV) systems in Europe and Africa, which has become widely used by the PV community in Europe. We here present the results of adapting the solar radiation data calculated from satellite data in the Climate Monitoring Satellite Application Facility (CM-SAF) to PVGIS. The CM-SAF solar radiation database is characterized by very low overall bias and shows good accuracy at validation sites. The application to PVGIS brings important improvements relative to the existing solar radiation databases within PVGIS.","container-title":"Solar Energy","DOI":"10.1016/j.solener.2012.03.006","ISSN":"0038092X","issue":"6","journalAbbreviation":"Solar Energy","language":"en","page":"1803-1815","source":"DOI.org (Crossref)","title":"A new solar radiation database for estimating PV performance in Europe and Africa","volume":"86","author":[{"family":"Huld","given":"Thomas"},{"family":"Müller","given":"Richard"},{"family":"Gambardella","given":"Attilio"}],"issued":{"date-parts":[["2012",6]]}}},{"id":613,"uris":["http://zotero.org/users/9713157/items/USDWGW27"],"itemData":{"id":613,"type":"article-journal","abstract":"This paper presents technical and economic assessment of a hybrid energy system for electricity generation in rural communities in the six geopolitical zones of Nigeria. The study was based on a 500 rural household model having an electric load of 493 kWh per day. To simulate long-term continuous implementation of the hybrid system, 21 years (1992 – 2012) hourly mean global solar radiation and wind speed data for the selected sites were used. The mean annual wind speed and solar radiation for the locations ranged from 2.31 m/s for Warri to 3.52 m/s for Maiduguri and 4.53 kWh/m for Warri to 5.92 kWh/m for Maiduguri, respectively. These weather data were used for simulation with the Micro-power Optimization Model software HOMER. From the optimum results of the hybrid system, Warri has the highest NPC and COE of $2,441,222 and $0.721/kWh, respectively while Maiduguri has the least NPC and COE of $2,225,387 and $0.658/kWh, respectively for the 21 years project lifespan. The high value of COE for Warri is due to its low renewable energy resource while low COE for Maiduguri is due to its high renewable energy resource. The Northern part of the country has ample renewable energy resource availability and with a strong political will, optimal utilization of these renewable resources (solar and wind) can be actualized. Researchers, Industrialists, Policy Makers and the Nigerian government should therefore seize this opportunity in developing a sustainable energy through utilization of abundant renewable energy resources in the country.","container-title":"Open Engineering","DOI":"10.1515/eng-2019-0009","ISSN":"2391-5439","issue":"1","language":"en","page":"72-89","source":"DOI.org (Crossref)","title":"Assessment of Decentralized Electricity Production from Hybrid Renewable Energy Sources for Sustainable Energy Development in Nigeria","volume":"9","author":[{"family":"Oyedepo","given":"Sunday Olayinka"},{"family":"Uwoghiren","given":"Theophilus"},{"family":"Babalola","given":"Philip Olufemi"},{"family":"Nwanya","given":"Stephen C."},{"family":"Kilanko","given":"Oluwaseun"},{"family":"Leramo","given":"Richard Olufemi"},{"family":"Aworinde","given":"Abraham K"},{"family":"Adekeye","given":"Tunde"},{"family":"Oyebanji","given":"Joseph A."},{"family":"Abidakun","given":"Olatunde A."}],"issued":{"date-parts":[["2019",3,7]]}}},{"id":616,"uris":["http://zotero.org/users/9713157/items/8HWWAI3V"],"itemData":{"id":616,"type":"article-journal","container-title":"Energy and Buildings","DOI":"10.1016/j.enbuild.2014.09.052","ISSN":"03787788","journalAbbreviation":"Energy and Buildings","language":"en","page":"119-124","source":"DOI.org (Crossref)","title":"On the impact of urban heat island and global warming on the power demand and electricity consumption of buildings—A review","volume":"98","author":[{"family":"Santamouris","given":"M."},{"family":"Cartalis","given":"C."},{"family":"Synnefa","given":"A."},{"family":"Kolokotsa","given":"D."}],"issued":{"date-parts":[["2015",7]]}}},{"id":619,"uris":["http://zotero.org/users/9713157/items/LYLXEI2F"],"itemData":{"id":619,"type":"article-journal","abstract":"It was intended to reveal the time dependent power generation under different loads for two different solar panels under the conditions of Bursa province in between August 19 and 25, 2014. The testing sets include solar panels, inverter, multimeter, accumulator, regulator, pyranometer, pyrheliometer, temperature sensor, and datalogger. The efficiency of monocrystalline and polycrystalline solar panels was calculated depending on the climatic data’s measurements. As the result of the study, the average performances of monocrystalline and polycrystalline panels are 42.06 and 39.80 Wh, respectively. It was seen that 87.14 W instantaneous power could be obtained from monocrystalline solar panel and that 80.17 W instantaneous power could be obtained from polycrystalline solar panel under maximum total radiation (1001.13 W/m\n              2\n              ). Within this frame, it was determined that monocrystalline solar panel is able to operate more efficiently under the conditions of Bursa compared to polycrystalline solar panel. When the multivariate correlations coefficients were examined statistically, a significant relationship in positive direction was detected between total and direct radiation and ambient temperature on energy generation from monocrystalline and polycrystalline panel.","container-title":"International Journal of Photoenergy","DOI":"10.1155/2016/7324138","ISSN":"1110-662X, 1687-529X","journalAbbreviation":"International Journal of Photoenergy","language":"en","page":"1-7","source":"DOI.org (Crossref)","title":"A Power Case Study for Monocrystalline and Polycrystalline Solar Panels in Bursa City, Turkey","volume":"2016","author":[{"family":"Taşçıoğlu","given":"Ayşegül"},{"family":"Taşkın","given":"Onur"},{"family":"Vardar","given":"Ali"}],"issued":{"date-parts":[["2016"]]}}},{"id":545,"uris":["http://zotero.org/users/9713157/items/UD6TDMJI"],"itemData":{"id":545,"type":"report","language":"en","note":"DOI: 10.2172/1659995","number":"NREL/TP-5C00-74840, 1659995, MainId:6662","page":"NREL/TP-5C00-74840, 1659995, MainId:6662","source":"DOI.org (Crossref)","title":"Model of Operation-and-Maintenance Costs for Photovoltaic Systems","URL":"https://www.osti.gov/servlets/purl/1659995/","author":[{"family":"Walker","given":"H."},{"family":"Lockhart","given":"Eric"},{"family":"Desai","given":"Jal"},{"family":"Ardani","given":"Kristen"},{"family":"Klise","given":"Geoff"},{"family":"Lavrova","given":"Olga"},{"family":"Tansy","given":"Tom"},{"family":"Deot","given":"Jessie"},{"family":"Fox","given":"Bob"},{"family":"Pochiraju","given":"Anil"}],"accessed":{"date-parts":[["2022",8,9]]},"issued":{"date-parts":[["2020",6,1]]}}},{"id":618,"uris":["http://zotero.org/users/9713157/items/XHARC89L"],"itemData":{"id":618,"type":"paper-conference","abstract":"There are three important parameters in solar photovoltaic (PV) panel performance, namely maximum output power, short-circuit current, and opencircuit voltage. All these parameters are affected by temperature fluctuations. This research is focused on the behaviour of a mono-crystalline solar PV panel under different temperatures using experimental work and the results are validated with a corresponding simulation using Matlab/Simulink software. The experimental and simulation results show that the electrical parameters change with a variation in temperature. When the temperature rises, the maximum output power and the open-circuit voltage decrease while the short-circuit current increases. Typically, when the surface temperature of the solar PV panel increases, the efficiency of the solar PV panel reduces.","container-title":"2015 IEEE Conference on Energy Conversion (CENCON)","DOI":"10.1109/CENCON.2015.7409548","event-place":"Johor Bahru","event-title":"2015 IEEE Conference on Energy Conversion (CENCON)","ISBN":"978-1-4799-8598-2","language":"en","page":"249-253","publisher":"IEEE","publisher-place":"Johor Bahru","source":"DOI.org (Crossref)","title":"The effect of temperature on a mono-crystalline solar PV panel","URL":"http://ieeexplore.ieee.org/document/7409548/","author":[{"family":"Zaini","given":"N.H."},{"family":"Kadir","given":"M. Z. Ab"},{"family":"Izadi","given":"M."},{"family":"Ahmad","given":"N.I."},{"family":"Radzi","given":"M.A.M"},{"family":"Azis","given":"N."}],"accessed":{"date-parts":[["2022",7,13]]},"issued":{"date-parts":[["2015",10]]}}}],"schema":"https://github.com/citation-style-language/schema/raw/master/csl-citation.json"} </w:instrText>
      </w:r>
      <w:r w:rsidRPr="0090352F">
        <w:rPr>
          <w:rFonts w:eastAsia="Calibri" w:cs="Times New Roman"/>
        </w:rPr>
        <w:fldChar w:fldCharType="separate"/>
      </w:r>
      <w:r w:rsidRPr="0090352F">
        <w:rPr>
          <w:rFonts w:eastAsia="Calibri" w:cs="Arial"/>
          <w:szCs w:val="24"/>
        </w:rPr>
        <w:t>(H. Chen et al., 2022; Fthenakis et al., 2012; Huld et al., 2012; Oyedepo et al., 2019; Santamouris et al., 2015; Taşçıoğlu et al., 2016; H. Walker et al., 2020; Zaini et al., 2015)</w:t>
      </w:r>
      <w:r w:rsidRPr="0090352F">
        <w:rPr>
          <w:rFonts w:eastAsia="Calibri" w:cs="Times New Roman"/>
        </w:rPr>
        <w:fldChar w:fldCharType="end"/>
      </w:r>
      <w:r w:rsidRPr="0090352F">
        <w:rPr>
          <w:rFonts w:eastAsia="Calibri" w:cs="Times New Roman"/>
        </w:rPr>
        <w:t xml:space="preserve">. Domestic demands are estimated according to electric load sizing and verified by comparison to existent per capita electricity consumption per country </w:t>
      </w:r>
      <w:r w:rsidRPr="0090352F">
        <w:rPr>
          <w:rFonts w:eastAsia="Calibri" w:cs="Times New Roman"/>
        </w:rPr>
        <w:fldChar w:fldCharType="begin"/>
      </w:r>
      <w:r w:rsidRPr="0090352F">
        <w:rPr>
          <w:rFonts w:eastAsia="Calibri" w:cs="Times New Roman"/>
        </w:rPr>
        <w:instrText xml:space="preserve"> ADDIN ZOTERO_ITEM CSL_CITATION {"citationID":"0AJPvMPI","properties":{"formattedCitation":"(International Energy Agency, 2014)","plainCitation":"(International Energy Agency, 2014)","noteIndex":0},"citationItems":[{"id":6946,"uris":["http://zotero.org/users/9713157/items/7J3I4ITM"],"itemData":{"id":6946,"type":"document","title":"Electric power consumption (kWh per capita)","URL":"https://data.worldbank.org/indicator/EG.USE.ELEC.KH.PC","author":[{"literal":"International Energy Agency"}],"issued":{"date-parts":[["2014"]]}}}],"schema":"https://github.com/citation-style-language/schema/raw/master/csl-citation.json"} </w:instrText>
      </w:r>
      <w:r w:rsidRPr="0090352F">
        <w:rPr>
          <w:rFonts w:eastAsia="Calibri" w:cs="Times New Roman"/>
        </w:rPr>
        <w:fldChar w:fldCharType="separate"/>
      </w:r>
      <w:r w:rsidRPr="0090352F">
        <w:rPr>
          <w:rFonts w:eastAsia="Calibri" w:cs="Arial"/>
        </w:rPr>
        <w:t>(International Energy Agency, 2014)</w:t>
      </w:r>
      <w:r w:rsidRPr="0090352F">
        <w:rPr>
          <w:rFonts w:eastAsia="Calibri" w:cs="Times New Roman"/>
        </w:rPr>
        <w:fldChar w:fldCharType="end"/>
      </w:r>
      <w:r w:rsidRPr="0090352F">
        <w:rPr>
          <w:rFonts w:eastAsia="Calibri" w:cs="Times New Roman"/>
        </w:rPr>
        <w:t>. Size of solar system is that of 900 kW and occupied area on roof is of around 4,000 m</w:t>
      </w:r>
      <w:r w:rsidRPr="0090352F">
        <w:rPr>
          <w:rFonts w:eastAsia="Calibri" w:cs="Times New Roman"/>
          <w:vertAlign w:val="superscript"/>
        </w:rPr>
        <w:t>2</w:t>
      </w:r>
      <w:r w:rsidRPr="0090352F">
        <w:rPr>
          <w:rFonts w:eastAsia="Calibri" w:cs="Times New Roman"/>
        </w:rPr>
        <w:t>.</w:t>
      </w:r>
    </w:p>
    <w:p w14:paraId="6719A2A4" w14:textId="77777777" w:rsidR="0090352F" w:rsidRPr="0090352F" w:rsidRDefault="0090352F" w:rsidP="0090352F">
      <w:pPr>
        <w:spacing w:line="360" w:lineRule="auto"/>
        <w:rPr>
          <w:rFonts w:eastAsia="Times New Roman" w:cs="Times New Roman"/>
          <w:lang w:val="en-US"/>
        </w:rPr>
      </w:pPr>
      <w:r w:rsidRPr="0090352F">
        <w:rPr>
          <w:rFonts w:eastAsia="Calibri" w:cs="Times New Roman"/>
        </w:rPr>
        <w:t xml:space="preserve">Lithium batteries (Dragonfly energy, Reno, NV, US) are assumed and sizing accounts for 1.5 backup days. Power demand of the facility and sizing of DC to AC inverters is dependent on the maximum expected load size considering coincidence factors per household and between all dwellings in block. The </w:t>
      </w:r>
      <w:r w:rsidRPr="0090352F">
        <w:rPr>
          <w:rFonts w:eastAsia="Times New Roman" w:cs="Times New Roman"/>
        </w:rPr>
        <w:t>power requirement of the selected inverters</w:t>
      </w:r>
      <w:r w:rsidRPr="0090352F">
        <w:rPr>
          <w:rFonts w:eastAsia="Calibri" w:cs="Times New Roman"/>
        </w:rPr>
        <w:t xml:space="preserve"> is calculated with an oversizing factor of 1.25 </w:t>
      </w:r>
      <w:r w:rsidRPr="0090352F">
        <w:rPr>
          <w:rFonts w:eastAsia="Calibri" w:cs="Times New Roman"/>
        </w:rPr>
        <w:fldChar w:fldCharType="begin"/>
      </w:r>
      <w:r w:rsidRPr="0090352F">
        <w:rPr>
          <w:rFonts w:eastAsia="Calibri" w:cs="Times New Roman"/>
        </w:rPr>
        <w:instrText xml:space="preserve"> ADDIN ZOTERO_ITEM CSL_CITATION {"citationID":"QgT4mx2A","properties":{"formattedCitation":"(Oyedepo et al., 2019)","plainCitation":"(Oyedepo et al., 2019)","noteIndex":0},"citationItems":[{"id":613,"uris":["http://zotero.org/users/9713157/items/USDWGW27"],"itemData":{"id":613,"type":"article-journal","abstract":"This paper presents technical and economic assessment of a hybrid energy system for electricity generation in rural communities in the six geopolitical zones of Nigeria. The study was based on a 500 rural household model having an electric load of 493 kWh per day. To simulate long-term continuous implementation of the hybrid system, 21 years (1992 – 2012) hourly mean global solar radiation and wind speed data for the selected sites were used. The mean annual wind speed and solar radiation for the locations ranged from 2.31 m/s for Warri to 3.52 m/s for Maiduguri and 4.53 kWh/m for Warri to 5.92 kWh/m for Maiduguri, respectively. These weather data were used for simulation with the Micro-power Optimization Model software HOMER. From the optimum results of the hybrid system, Warri has the highest NPC and COE of $2,441,222 and $0.721/kWh, respectively while Maiduguri has the least NPC and COE of $2,225,387 and $0.658/kWh, respectively </w:instrText>
      </w:r>
      <w:r w:rsidRPr="0090352F">
        <w:rPr>
          <w:rFonts w:eastAsia="Calibri" w:cs="Times New Roman"/>
          <w:lang w:val="en-US"/>
        </w:rPr>
        <w:instrText xml:space="preserve">for the 21 years project lifespan. The high value of COE for Warri is due to its low renewable energy resource while low COE for Maiduguri is due to its high renewable energy resource. The Northern part of the country has ample renewable energy resource availability and with a strong political will, optimal utilization of these renewable resources (solar and wind) can be actualized. Researchers, Industrialists, Policy Makers and the Nigerian government should therefore seize this opportunity in developing a sustainable energy through utilization of abundant renewable energy resources in the country.","container-title":"Open Engineering","DOI":"10.1515/eng-2019-0009","ISSN":"2391-5439","issue":"1","language":"en","page":"72-89","source":"DOI.org (Crossref)","title":"Assessment of Decentralized Electricity Production from Hybrid Renewable Energy Sources for Sustainable Energy Development in Nigeria","volume":"9","author":[{"family":"Oyedepo","given":"Sunday Olayinka"},{"family":"Uwoghiren","given":"Theophilus"},{"family":"Babalola","given":"Philip Olufemi"},{"family":"Nwanya","given":"Stephen C."},{"family":"Kilanko","given":"Oluwaseun"},{"family":"Leramo","given":"Richard Olufemi"},{"family":"Aworinde","given":"Abraham K"},{"family":"Adekeye","given":"Tunde"},{"family":"Oyebanji","given":"Joseph A."},{"family":"Abidakun","given":"Olatunde A."}],"issued":{"date-parts":[["2019",3,7]]}}}],"schema":"https://github.com/citation-style-language/schema/raw/master/csl-citation.json"} </w:instrText>
      </w:r>
      <w:r w:rsidRPr="0090352F">
        <w:rPr>
          <w:rFonts w:eastAsia="Calibri" w:cs="Times New Roman"/>
        </w:rPr>
        <w:fldChar w:fldCharType="separate"/>
      </w:r>
      <w:r w:rsidRPr="0090352F">
        <w:rPr>
          <w:rFonts w:eastAsia="Calibri" w:cs="Arial"/>
          <w:lang w:val="en-US"/>
        </w:rPr>
        <w:t>(Oyedepo et al., 2019)</w:t>
      </w:r>
      <w:r w:rsidRPr="0090352F">
        <w:rPr>
          <w:rFonts w:eastAsia="Calibri" w:cs="Times New Roman"/>
        </w:rPr>
        <w:fldChar w:fldCharType="end"/>
      </w:r>
      <w:r w:rsidRPr="0090352F">
        <w:rPr>
          <w:rFonts w:eastAsia="Calibri" w:cs="Times New Roman"/>
          <w:lang w:val="en-US"/>
        </w:rPr>
        <w:t xml:space="preserve">, </w:t>
      </w:r>
    </w:p>
    <w:p w14:paraId="5D815068" w14:textId="77777777" w:rsidR="0090352F" w:rsidRPr="0090352F" w:rsidRDefault="0090352F" w:rsidP="0090352F">
      <w:pPr>
        <w:spacing w:line="360" w:lineRule="auto"/>
        <w:rPr>
          <w:rFonts w:eastAsia="Times New Roman" w:cs="Times New Roman"/>
        </w:rPr>
      </w:pPr>
      <w:r w:rsidRPr="0090352F">
        <w:rPr>
          <w:rFonts w:eastAsia="Times New Roman" w:cs="Times New Roman"/>
          <w:lang w:val="en-US"/>
        </w:rPr>
        <w:lastRenderedPageBreak/>
        <w:t xml:space="preserve">CAPEX and OPEX  include the described elements plus maintenance costs </w:t>
      </w:r>
      <w:r w:rsidRPr="0090352F">
        <w:rPr>
          <w:rFonts w:eastAsia="Times New Roman" w:cs="Times New Roman"/>
        </w:rPr>
        <w:fldChar w:fldCharType="begin"/>
      </w:r>
      <w:r w:rsidRPr="0090352F">
        <w:rPr>
          <w:rFonts w:eastAsia="Times New Roman" w:cs="Times New Roman"/>
          <w:lang w:val="en-US"/>
        </w:rPr>
        <w:instrText xml:space="preserve"> A</w:instrText>
      </w:r>
      <w:r w:rsidRPr="0090352F">
        <w:rPr>
          <w:rFonts w:eastAsia="Times New Roman" w:cs="Times New Roman"/>
        </w:rPr>
        <w:instrText xml:space="preserve">DDIN ZOTERO_ITEM CSL_CITATION {"citationID":"zWrH5YZu","properties":{"formattedCitation":"(H. Walker et al., 2020)","plainCitation":"(H. Walker et al., 2020)","noteIndex":0},"citationItems":[{"id":545,"uris":["http://zotero.org/users/9713157/items/UD6TDMJI"],"itemData":{"id":545,"type":"report","language":"en","note":"DOI: 10.2172/1659995","number":"NREL/TP-5C00-74840, 1659995, MainId:6662","page":"NREL/TP-5C00-74840, 1659995, MainId:6662","source":"DOI.org (Crossref)","title":"Model of Operation-and-Maintenance Costs for Photovoltaic Systems","URL":"https://www.osti.gov/servlets/purl/1659995/","author":[{"family":"Walker","given":"H."},{"family":"Lockhart","given":"Eric"},{"family":"Desai","given":"Jal"},{"family":"Ardani","given":"Kristen"},{"family":"Klise","given":"Geoff"},{"family":"Lavrova","given":"Olga"},{"family":"Tansy","given":"Tom"},{"family":"Deot","given":"Jessie"},{"family":"Fox","given":"Bob"},{"family":"Pochiraju","given":"Anil"}],"accessed":{"date-parts":[["2022",8,9]]},"issued":{"date-parts":[["2020",6,1]]}}}],"schema":"https://github.com/citation-style-language/schema/raw/master/csl-citation.json"} </w:instrText>
      </w:r>
      <w:r w:rsidRPr="0090352F">
        <w:rPr>
          <w:rFonts w:eastAsia="Times New Roman" w:cs="Times New Roman"/>
        </w:rPr>
        <w:fldChar w:fldCharType="separate"/>
      </w:r>
      <w:r w:rsidRPr="0090352F">
        <w:rPr>
          <w:rFonts w:eastAsia="Calibri" w:cs="Arial"/>
        </w:rPr>
        <w:t>(H. Walker et al., 2020)</w:t>
      </w:r>
      <w:r w:rsidRPr="0090352F">
        <w:rPr>
          <w:rFonts w:eastAsia="Times New Roman" w:cs="Times New Roman"/>
        </w:rPr>
        <w:fldChar w:fldCharType="end"/>
      </w:r>
      <w:r w:rsidRPr="0090352F">
        <w:rPr>
          <w:rFonts w:eastAsia="Times New Roman" w:cs="Times New Roman"/>
        </w:rPr>
        <w:t>. It is expected that the installation can cover up to 12% of the total annual electricity demand including domestic consumption. Environmental benefits minus solar system impacts are included in the environmental analysis.</w:t>
      </w:r>
    </w:p>
    <w:p w14:paraId="0DA00302" w14:textId="6B3CAB81" w:rsidR="00C077C7" w:rsidRDefault="00570CE1" w:rsidP="00581462">
      <w:r>
        <w:rPr>
          <w:noProof/>
        </w:rPr>
        <w:drawing>
          <wp:anchor distT="0" distB="0" distL="114300" distR="114300" simplePos="0" relativeHeight="251665920" behindDoc="1" locked="0" layoutInCell="1" allowOverlap="1" wp14:anchorId="25CCBCA5" wp14:editId="3A6DD5F7">
            <wp:simplePos x="0" y="0"/>
            <wp:positionH relativeFrom="column">
              <wp:posOffset>0</wp:posOffset>
            </wp:positionH>
            <wp:positionV relativeFrom="paragraph">
              <wp:posOffset>275590</wp:posOffset>
            </wp:positionV>
            <wp:extent cx="4364355" cy="2013585"/>
            <wp:effectExtent l="0" t="0" r="0" b="5715"/>
            <wp:wrapTight wrapText="bothSides">
              <wp:wrapPolygon edited="0">
                <wp:start x="0" y="0"/>
                <wp:lineTo x="0" y="21457"/>
                <wp:lineTo x="21496" y="21457"/>
                <wp:lineTo x="21496" y="0"/>
                <wp:lineTo x="0" y="0"/>
              </wp:wrapPolygon>
            </wp:wrapTight>
            <wp:docPr id="44" name="Picture 43" descr="A map of the world&#10;&#10;Description automatically generated">
              <a:extLst xmlns:a="http://schemas.openxmlformats.org/drawingml/2006/main">
                <a:ext uri="{FF2B5EF4-FFF2-40B4-BE49-F238E27FC236}">
                  <a16:creationId xmlns:a16="http://schemas.microsoft.com/office/drawing/2014/main" id="{E4539F23-A5BA-655C-2D76-55ADB27BA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descr="A map of the world&#10;&#10;Description automatically generated">
                      <a:extLst>
                        <a:ext uri="{FF2B5EF4-FFF2-40B4-BE49-F238E27FC236}">
                          <a16:creationId xmlns:a16="http://schemas.microsoft.com/office/drawing/2014/main" id="{E4539F23-A5BA-655C-2D76-55ADB27BA80A}"/>
                        </a:ext>
                      </a:extLst>
                    </pic:cNvPr>
                    <pic:cNvPicPr>
                      <a:picLocks noChangeAspect="1"/>
                    </pic:cNvPicPr>
                  </pic:nvPicPr>
                  <pic:blipFill>
                    <a:blip r:embed="rId62"/>
                    <a:stretch>
                      <a:fillRect/>
                    </a:stretch>
                  </pic:blipFill>
                  <pic:spPr>
                    <a:xfrm>
                      <a:off x="0" y="0"/>
                      <a:ext cx="4364355" cy="2013585"/>
                    </a:xfrm>
                    <a:prstGeom prst="rect">
                      <a:avLst/>
                    </a:prstGeom>
                  </pic:spPr>
                </pic:pic>
              </a:graphicData>
            </a:graphic>
          </wp:anchor>
        </w:drawing>
      </w:r>
    </w:p>
    <w:p w14:paraId="58C50787" w14:textId="77777777" w:rsidR="00570CE1" w:rsidRDefault="00570CE1" w:rsidP="00581462"/>
    <w:p w14:paraId="22E9B25A" w14:textId="77777777" w:rsidR="00570CE1" w:rsidRDefault="00570CE1" w:rsidP="00581462"/>
    <w:p w14:paraId="1B5AA515" w14:textId="77777777" w:rsidR="00570CE1" w:rsidRDefault="00570CE1" w:rsidP="00581462"/>
    <w:p w14:paraId="4ECB1407" w14:textId="77777777" w:rsidR="00570CE1" w:rsidRDefault="00570CE1" w:rsidP="00581462"/>
    <w:p w14:paraId="35ED4A00" w14:textId="77777777" w:rsidR="00570CE1" w:rsidRDefault="00570CE1" w:rsidP="00581462"/>
    <w:p w14:paraId="4FA49784" w14:textId="77777777" w:rsidR="00570CE1" w:rsidRDefault="00570CE1" w:rsidP="00581462"/>
    <w:p w14:paraId="05E5C3CA" w14:textId="77777777" w:rsidR="00570CE1" w:rsidRDefault="00570CE1" w:rsidP="00581462"/>
    <w:p w14:paraId="6D806E79" w14:textId="77777777" w:rsidR="00C077C7" w:rsidRDefault="00C077C7" w:rsidP="00581462"/>
    <w:p w14:paraId="01E565AB" w14:textId="77777777" w:rsidR="0090352F" w:rsidRDefault="0090352F" w:rsidP="0090352F">
      <w:pPr>
        <w:pStyle w:val="Caption"/>
        <w:keepNext/>
      </w:pPr>
      <w:r>
        <w:t>Table 14-2</w:t>
      </w:r>
      <w:r w:rsidRPr="009A7207">
        <w:t xml:space="preserve">: </w:t>
      </w:r>
      <w:r>
        <w:t>Vertical farming.</w:t>
      </w:r>
    </w:p>
    <w:p w14:paraId="4A6E9008" w14:textId="77777777" w:rsidR="00C077C7" w:rsidRDefault="00C077C7" w:rsidP="00581462"/>
    <w:tbl>
      <w:tblPr>
        <w:tblStyle w:val="TableGrid"/>
        <w:tblW w:w="0" w:type="auto"/>
        <w:jc w:val="center"/>
        <w:tblLook w:val="04A0" w:firstRow="1" w:lastRow="0" w:firstColumn="1" w:lastColumn="0" w:noHBand="0" w:noVBand="1"/>
      </w:tblPr>
      <w:tblGrid>
        <w:gridCol w:w="2168"/>
        <w:gridCol w:w="928"/>
        <w:gridCol w:w="1312"/>
        <w:gridCol w:w="1413"/>
      </w:tblGrid>
      <w:tr w:rsidR="0039085D" w:rsidRPr="0039085D" w14:paraId="3DCDCEEE" w14:textId="77777777" w:rsidTr="0039085D">
        <w:trPr>
          <w:trHeight w:val="76"/>
          <w:jc w:val="center"/>
        </w:trPr>
        <w:tc>
          <w:tcPr>
            <w:tcW w:w="2168" w:type="dxa"/>
            <w:noWrap/>
            <w:hideMark/>
          </w:tcPr>
          <w:p w14:paraId="75C95EAB" w14:textId="77777777" w:rsidR="00525657" w:rsidRPr="0039085D" w:rsidRDefault="00525657" w:rsidP="00525657">
            <w:pPr>
              <w:rPr>
                <w:b/>
                <w:bCs/>
                <w:sz w:val="16"/>
                <w:szCs w:val="16"/>
                <w:lang w:val="en-US"/>
              </w:rPr>
            </w:pPr>
            <w:r w:rsidRPr="0039085D">
              <w:rPr>
                <w:b/>
                <w:bCs/>
                <w:sz w:val="16"/>
                <w:szCs w:val="16"/>
              </w:rPr>
              <w:t>BATTERY SIZING</w:t>
            </w:r>
          </w:p>
        </w:tc>
        <w:tc>
          <w:tcPr>
            <w:tcW w:w="761" w:type="dxa"/>
            <w:noWrap/>
            <w:hideMark/>
          </w:tcPr>
          <w:p w14:paraId="4941CA98" w14:textId="77777777" w:rsidR="00525657" w:rsidRPr="0039085D" w:rsidRDefault="00525657">
            <w:pPr>
              <w:rPr>
                <w:b/>
                <w:bCs/>
                <w:sz w:val="16"/>
                <w:szCs w:val="16"/>
              </w:rPr>
            </w:pPr>
          </w:p>
        </w:tc>
        <w:tc>
          <w:tcPr>
            <w:tcW w:w="1312" w:type="dxa"/>
            <w:noWrap/>
            <w:hideMark/>
          </w:tcPr>
          <w:p w14:paraId="7C060873" w14:textId="77777777" w:rsidR="00525657" w:rsidRPr="0039085D" w:rsidRDefault="00525657">
            <w:pPr>
              <w:rPr>
                <w:sz w:val="16"/>
                <w:szCs w:val="16"/>
              </w:rPr>
            </w:pPr>
          </w:p>
        </w:tc>
        <w:tc>
          <w:tcPr>
            <w:tcW w:w="1413" w:type="dxa"/>
            <w:noWrap/>
            <w:hideMark/>
          </w:tcPr>
          <w:p w14:paraId="0E7F1ED0" w14:textId="77777777" w:rsidR="00525657" w:rsidRPr="0039085D" w:rsidRDefault="00525657">
            <w:pPr>
              <w:rPr>
                <w:sz w:val="16"/>
                <w:szCs w:val="16"/>
              </w:rPr>
            </w:pPr>
          </w:p>
        </w:tc>
      </w:tr>
      <w:tr w:rsidR="0039085D" w:rsidRPr="0039085D" w14:paraId="7D1536E9" w14:textId="77777777" w:rsidTr="0039085D">
        <w:trPr>
          <w:trHeight w:val="76"/>
          <w:jc w:val="center"/>
        </w:trPr>
        <w:tc>
          <w:tcPr>
            <w:tcW w:w="2168" w:type="dxa"/>
            <w:noWrap/>
            <w:hideMark/>
          </w:tcPr>
          <w:p w14:paraId="1B88513C" w14:textId="77777777" w:rsidR="00525657" w:rsidRPr="0039085D" w:rsidRDefault="00525657" w:rsidP="00525657">
            <w:pPr>
              <w:rPr>
                <w:sz w:val="16"/>
                <w:szCs w:val="16"/>
              </w:rPr>
            </w:pPr>
            <w:r w:rsidRPr="0039085D">
              <w:rPr>
                <w:sz w:val="16"/>
                <w:szCs w:val="16"/>
              </w:rPr>
              <w:t>1.5</w:t>
            </w:r>
          </w:p>
        </w:tc>
        <w:tc>
          <w:tcPr>
            <w:tcW w:w="761" w:type="dxa"/>
            <w:noWrap/>
            <w:hideMark/>
          </w:tcPr>
          <w:p w14:paraId="57A13D4B" w14:textId="77777777" w:rsidR="00525657" w:rsidRPr="0039085D" w:rsidRDefault="00525657" w:rsidP="00525657">
            <w:pPr>
              <w:rPr>
                <w:sz w:val="16"/>
                <w:szCs w:val="16"/>
              </w:rPr>
            </w:pPr>
            <w:r w:rsidRPr="0039085D">
              <w:rPr>
                <w:sz w:val="16"/>
                <w:szCs w:val="16"/>
              </w:rPr>
              <w:t>backup days</w:t>
            </w:r>
          </w:p>
        </w:tc>
        <w:tc>
          <w:tcPr>
            <w:tcW w:w="1312" w:type="dxa"/>
            <w:noWrap/>
            <w:hideMark/>
          </w:tcPr>
          <w:p w14:paraId="5FB93F8F" w14:textId="77777777" w:rsidR="00525657" w:rsidRPr="0039085D" w:rsidRDefault="00525657">
            <w:pPr>
              <w:rPr>
                <w:sz w:val="16"/>
                <w:szCs w:val="16"/>
              </w:rPr>
            </w:pPr>
          </w:p>
        </w:tc>
        <w:tc>
          <w:tcPr>
            <w:tcW w:w="1413" w:type="dxa"/>
            <w:noWrap/>
            <w:hideMark/>
          </w:tcPr>
          <w:p w14:paraId="60C83E91" w14:textId="77777777" w:rsidR="00525657" w:rsidRPr="0039085D" w:rsidRDefault="00525657">
            <w:pPr>
              <w:rPr>
                <w:sz w:val="16"/>
                <w:szCs w:val="16"/>
              </w:rPr>
            </w:pPr>
          </w:p>
        </w:tc>
      </w:tr>
      <w:tr w:rsidR="0039085D" w:rsidRPr="0039085D" w14:paraId="65C7CEF3" w14:textId="77777777" w:rsidTr="0039085D">
        <w:trPr>
          <w:trHeight w:val="76"/>
          <w:jc w:val="center"/>
        </w:trPr>
        <w:tc>
          <w:tcPr>
            <w:tcW w:w="2168" w:type="dxa"/>
            <w:noWrap/>
            <w:hideMark/>
          </w:tcPr>
          <w:p w14:paraId="31E87A9D" w14:textId="77777777" w:rsidR="00525657" w:rsidRPr="0039085D" w:rsidRDefault="00525657">
            <w:pPr>
              <w:rPr>
                <w:sz w:val="16"/>
                <w:szCs w:val="16"/>
              </w:rPr>
            </w:pPr>
          </w:p>
        </w:tc>
        <w:tc>
          <w:tcPr>
            <w:tcW w:w="761" w:type="dxa"/>
            <w:noWrap/>
            <w:hideMark/>
          </w:tcPr>
          <w:p w14:paraId="3EB49727" w14:textId="77777777" w:rsidR="00525657" w:rsidRPr="0039085D" w:rsidRDefault="00525657">
            <w:pPr>
              <w:rPr>
                <w:sz w:val="16"/>
                <w:szCs w:val="16"/>
              </w:rPr>
            </w:pPr>
          </w:p>
        </w:tc>
        <w:tc>
          <w:tcPr>
            <w:tcW w:w="1312" w:type="dxa"/>
            <w:noWrap/>
            <w:hideMark/>
          </w:tcPr>
          <w:p w14:paraId="31177CE6" w14:textId="77777777" w:rsidR="00525657" w:rsidRPr="0039085D" w:rsidRDefault="00525657">
            <w:pPr>
              <w:rPr>
                <w:sz w:val="16"/>
                <w:szCs w:val="16"/>
              </w:rPr>
            </w:pPr>
          </w:p>
        </w:tc>
        <w:tc>
          <w:tcPr>
            <w:tcW w:w="1413" w:type="dxa"/>
            <w:noWrap/>
            <w:hideMark/>
          </w:tcPr>
          <w:p w14:paraId="6D1F5333" w14:textId="77777777" w:rsidR="00525657" w:rsidRPr="0039085D" w:rsidRDefault="00525657">
            <w:pPr>
              <w:rPr>
                <w:sz w:val="16"/>
                <w:szCs w:val="16"/>
              </w:rPr>
            </w:pPr>
          </w:p>
        </w:tc>
      </w:tr>
      <w:tr w:rsidR="0039085D" w:rsidRPr="0039085D" w14:paraId="7B7CB0B5" w14:textId="77777777" w:rsidTr="0039085D">
        <w:trPr>
          <w:trHeight w:val="76"/>
          <w:jc w:val="center"/>
        </w:trPr>
        <w:tc>
          <w:tcPr>
            <w:tcW w:w="2168" w:type="dxa"/>
            <w:noWrap/>
            <w:hideMark/>
          </w:tcPr>
          <w:p w14:paraId="3D5B3132" w14:textId="77777777" w:rsidR="00525657" w:rsidRPr="0039085D" w:rsidRDefault="00525657">
            <w:pPr>
              <w:rPr>
                <w:b/>
                <w:bCs/>
                <w:sz w:val="16"/>
                <w:szCs w:val="16"/>
              </w:rPr>
            </w:pPr>
            <w:r w:rsidRPr="0039085D">
              <w:rPr>
                <w:b/>
                <w:bCs/>
                <w:sz w:val="16"/>
                <w:szCs w:val="16"/>
              </w:rPr>
              <w:t>Electric load 1 hh</w:t>
            </w:r>
          </w:p>
        </w:tc>
        <w:tc>
          <w:tcPr>
            <w:tcW w:w="761" w:type="dxa"/>
            <w:noWrap/>
            <w:hideMark/>
          </w:tcPr>
          <w:p w14:paraId="6E7B1ABC" w14:textId="77777777" w:rsidR="00525657" w:rsidRPr="0039085D" w:rsidRDefault="00525657">
            <w:pPr>
              <w:rPr>
                <w:sz w:val="16"/>
                <w:szCs w:val="16"/>
              </w:rPr>
            </w:pPr>
            <w:r w:rsidRPr="0039085D">
              <w:rPr>
                <w:sz w:val="16"/>
                <w:szCs w:val="16"/>
              </w:rPr>
              <w:t>W</w:t>
            </w:r>
          </w:p>
        </w:tc>
        <w:tc>
          <w:tcPr>
            <w:tcW w:w="1312" w:type="dxa"/>
            <w:noWrap/>
            <w:hideMark/>
          </w:tcPr>
          <w:p w14:paraId="03BD9AC2" w14:textId="1A69C720" w:rsidR="00525657" w:rsidRPr="0039085D" w:rsidRDefault="00525657">
            <w:pPr>
              <w:rPr>
                <w:sz w:val="16"/>
                <w:szCs w:val="16"/>
              </w:rPr>
            </w:pPr>
            <w:r w:rsidRPr="0039085D">
              <w:rPr>
                <w:sz w:val="16"/>
                <w:szCs w:val="16"/>
              </w:rPr>
              <w:t>h</w:t>
            </w:r>
          </w:p>
        </w:tc>
        <w:tc>
          <w:tcPr>
            <w:tcW w:w="1413" w:type="dxa"/>
            <w:noWrap/>
            <w:hideMark/>
          </w:tcPr>
          <w:p w14:paraId="1BE6ACB7" w14:textId="77777777" w:rsidR="00525657" w:rsidRPr="0039085D" w:rsidRDefault="00525657">
            <w:pPr>
              <w:rPr>
                <w:sz w:val="16"/>
                <w:szCs w:val="16"/>
              </w:rPr>
            </w:pPr>
            <w:r w:rsidRPr="0039085D">
              <w:rPr>
                <w:sz w:val="16"/>
                <w:szCs w:val="16"/>
              </w:rPr>
              <w:t>LOAD kWh/d</w:t>
            </w:r>
          </w:p>
        </w:tc>
      </w:tr>
      <w:tr w:rsidR="0039085D" w:rsidRPr="0039085D" w14:paraId="2FFF6200" w14:textId="77777777" w:rsidTr="0039085D">
        <w:trPr>
          <w:trHeight w:val="76"/>
          <w:jc w:val="center"/>
        </w:trPr>
        <w:tc>
          <w:tcPr>
            <w:tcW w:w="2168" w:type="dxa"/>
            <w:noWrap/>
            <w:hideMark/>
          </w:tcPr>
          <w:p w14:paraId="799413D9" w14:textId="77777777" w:rsidR="00525657" w:rsidRPr="0039085D" w:rsidRDefault="00525657">
            <w:pPr>
              <w:rPr>
                <w:sz w:val="16"/>
                <w:szCs w:val="16"/>
              </w:rPr>
            </w:pPr>
            <w:r w:rsidRPr="0039085D">
              <w:rPr>
                <w:sz w:val="16"/>
                <w:szCs w:val="16"/>
              </w:rPr>
              <w:t>Lights+fan+TV</w:t>
            </w:r>
          </w:p>
        </w:tc>
        <w:tc>
          <w:tcPr>
            <w:tcW w:w="761" w:type="dxa"/>
            <w:noWrap/>
            <w:hideMark/>
          </w:tcPr>
          <w:p w14:paraId="40CA7507" w14:textId="77777777" w:rsidR="00525657" w:rsidRPr="0039085D" w:rsidRDefault="00525657" w:rsidP="00525657">
            <w:pPr>
              <w:rPr>
                <w:sz w:val="16"/>
                <w:szCs w:val="16"/>
              </w:rPr>
            </w:pPr>
            <w:r w:rsidRPr="0039085D">
              <w:rPr>
                <w:sz w:val="16"/>
                <w:szCs w:val="16"/>
              </w:rPr>
              <w:t>205</w:t>
            </w:r>
          </w:p>
        </w:tc>
        <w:tc>
          <w:tcPr>
            <w:tcW w:w="1312" w:type="dxa"/>
            <w:noWrap/>
            <w:hideMark/>
          </w:tcPr>
          <w:p w14:paraId="31F85780" w14:textId="77777777" w:rsidR="00525657" w:rsidRPr="0039085D" w:rsidRDefault="00525657" w:rsidP="00525657">
            <w:pPr>
              <w:rPr>
                <w:sz w:val="16"/>
                <w:szCs w:val="16"/>
              </w:rPr>
            </w:pPr>
          </w:p>
        </w:tc>
        <w:tc>
          <w:tcPr>
            <w:tcW w:w="1413" w:type="dxa"/>
            <w:noWrap/>
            <w:hideMark/>
          </w:tcPr>
          <w:p w14:paraId="1F4187B1" w14:textId="77777777" w:rsidR="00525657" w:rsidRPr="0039085D" w:rsidRDefault="00525657" w:rsidP="00525657">
            <w:pPr>
              <w:rPr>
                <w:sz w:val="16"/>
                <w:szCs w:val="16"/>
              </w:rPr>
            </w:pPr>
            <w:r w:rsidRPr="0039085D">
              <w:rPr>
                <w:sz w:val="16"/>
                <w:szCs w:val="16"/>
              </w:rPr>
              <w:t>0.99</w:t>
            </w:r>
          </w:p>
        </w:tc>
      </w:tr>
      <w:tr w:rsidR="0039085D" w:rsidRPr="0039085D" w14:paraId="43831CA3" w14:textId="77777777" w:rsidTr="0039085D">
        <w:trPr>
          <w:trHeight w:val="76"/>
          <w:jc w:val="center"/>
        </w:trPr>
        <w:tc>
          <w:tcPr>
            <w:tcW w:w="2168" w:type="dxa"/>
            <w:noWrap/>
            <w:hideMark/>
          </w:tcPr>
          <w:p w14:paraId="735F6586" w14:textId="77777777" w:rsidR="00525657" w:rsidRPr="0039085D" w:rsidRDefault="00525657" w:rsidP="00525657">
            <w:pPr>
              <w:rPr>
                <w:sz w:val="16"/>
                <w:szCs w:val="16"/>
              </w:rPr>
            </w:pPr>
            <w:r w:rsidRPr="0039085D">
              <w:rPr>
                <w:sz w:val="16"/>
                <w:szCs w:val="16"/>
              </w:rPr>
              <w:t>Air conditioner</w:t>
            </w:r>
          </w:p>
        </w:tc>
        <w:tc>
          <w:tcPr>
            <w:tcW w:w="761" w:type="dxa"/>
            <w:noWrap/>
            <w:hideMark/>
          </w:tcPr>
          <w:p w14:paraId="2DC6C97B" w14:textId="77777777" w:rsidR="00525657" w:rsidRPr="0039085D" w:rsidRDefault="00525657" w:rsidP="00525657">
            <w:pPr>
              <w:rPr>
                <w:sz w:val="16"/>
                <w:szCs w:val="16"/>
              </w:rPr>
            </w:pPr>
            <w:r w:rsidRPr="0039085D">
              <w:rPr>
                <w:sz w:val="16"/>
                <w:szCs w:val="16"/>
              </w:rPr>
              <w:t>1100</w:t>
            </w:r>
          </w:p>
        </w:tc>
        <w:tc>
          <w:tcPr>
            <w:tcW w:w="1312" w:type="dxa"/>
            <w:noWrap/>
            <w:hideMark/>
          </w:tcPr>
          <w:p w14:paraId="3E2C3AA4" w14:textId="07C54A10" w:rsidR="00525657" w:rsidRPr="0039085D" w:rsidRDefault="00525657" w:rsidP="00525657">
            <w:pPr>
              <w:rPr>
                <w:sz w:val="16"/>
                <w:szCs w:val="16"/>
              </w:rPr>
            </w:pPr>
            <w:r w:rsidRPr="0039085D">
              <w:rPr>
                <w:sz w:val="16"/>
                <w:szCs w:val="16"/>
              </w:rPr>
              <w:t>1.00</w:t>
            </w:r>
          </w:p>
        </w:tc>
        <w:tc>
          <w:tcPr>
            <w:tcW w:w="1413" w:type="dxa"/>
            <w:noWrap/>
            <w:hideMark/>
          </w:tcPr>
          <w:p w14:paraId="41D27FF1" w14:textId="77777777" w:rsidR="00525657" w:rsidRPr="0039085D" w:rsidRDefault="00525657" w:rsidP="00525657">
            <w:pPr>
              <w:rPr>
                <w:sz w:val="16"/>
                <w:szCs w:val="16"/>
              </w:rPr>
            </w:pPr>
            <w:r w:rsidRPr="0039085D">
              <w:rPr>
                <w:sz w:val="16"/>
                <w:szCs w:val="16"/>
              </w:rPr>
              <w:t>1.10</w:t>
            </w:r>
          </w:p>
        </w:tc>
      </w:tr>
      <w:tr w:rsidR="0039085D" w:rsidRPr="0039085D" w14:paraId="7510AAC6" w14:textId="77777777" w:rsidTr="0039085D">
        <w:trPr>
          <w:trHeight w:val="76"/>
          <w:jc w:val="center"/>
        </w:trPr>
        <w:tc>
          <w:tcPr>
            <w:tcW w:w="2168" w:type="dxa"/>
            <w:noWrap/>
            <w:hideMark/>
          </w:tcPr>
          <w:p w14:paraId="17EE7C1F" w14:textId="77777777" w:rsidR="00525657" w:rsidRPr="0039085D" w:rsidRDefault="00525657" w:rsidP="00525657">
            <w:pPr>
              <w:rPr>
                <w:sz w:val="16"/>
                <w:szCs w:val="16"/>
              </w:rPr>
            </w:pPr>
            <w:r w:rsidRPr="0039085D">
              <w:rPr>
                <w:sz w:val="16"/>
                <w:szCs w:val="16"/>
              </w:rPr>
              <w:t>Coffee maker</w:t>
            </w:r>
          </w:p>
        </w:tc>
        <w:tc>
          <w:tcPr>
            <w:tcW w:w="761" w:type="dxa"/>
            <w:noWrap/>
            <w:hideMark/>
          </w:tcPr>
          <w:p w14:paraId="331C821C" w14:textId="77777777" w:rsidR="00525657" w:rsidRPr="0039085D" w:rsidRDefault="00525657" w:rsidP="00525657">
            <w:pPr>
              <w:rPr>
                <w:sz w:val="16"/>
                <w:szCs w:val="16"/>
              </w:rPr>
            </w:pPr>
            <w:r w:rsidRPr="0039085D">
              <w:rPr>
                <w:sz w:val="16"/>
                <w:szCs w:val="16"/>
              </w:rPr>
              <w:t>900</w:t>
            </w:r>
          </w:p>
        </w:tc>
        <w:tc>
          <w:tcPr>
            <w:tcW w:w="1312" w:type="dxa"/>
            <w:noWrap/>
            <w:hideMark/>
          </w:tcPr>
          <w:p w14:paraId="67B845A2" w14:textId="77777777" w:rsidR="00525657" w:rsidRPr="0039085D" w:rsidRDefault="00525657" w:rsidP="00525657">
            <w:pPr>
              <w:rPr>
                <w:sz w:val="16"/>
                <w:szCs w:val="16"/>
              </w:rPr>
            </w:pPr>
            <w:r w:rsidRPr="0039085D">
              <w:rPr>
                <w:sz w:val="16"/>
                <w:szCs w:val="16"/>
              </w:rPr>
              <w:t>0.17</w:t>
            </w:r>
          </w:p>
        </w:tc>
        <w:tc>
          <w:tcPr>
            <w:tcW w:w="1413" w:type="dxa"/>
            <w:noWrap/>
            <w:hideMark/>
          </w:tcPr>
          <w:p w14:paraId="23545369" w14:textId="77777777" w:rsidR="00525657" w:rsidRPr="0039085D" w:rsidRDefault="00525657" w:rsidP="00525657">
            <w:pPr>
              <w:rPr>
                <w:sz w:val="16"/>
                <w:szCs w:val="16"/>
              </w:rPr>
            </w:pPr>
            <w:r w:rsidRPr="0039085D">
              <w:rPr>
                <w:sz w:val="16"/>
                <w:szCs w:val="16"/>
              </w:rPr>
              <w:t>0.15</w:t>
            </w:r>
          </w:p>
        </w:tc>
      </w:tr>
      <w:tr w:rsidR="0039085D" w:rsidRPr="0039085D" w14:paraId="4226C83D" w14:textId="77777777" w:rsidTr="0039085D">
        <w:trPr>
          <w:trHeight w:val="76"/>
          <w:jc w:val="center"/>
        </w:trPr>
        <w:tc>
          <w:tcPr>
            <w:tcW w:w="2168" w:type="dxa"/>
            <w:noWrap/>
            <w:hideMark/>
          </w:tcPr>
          <w:p w14:paraId="1B7460A6" w14:textId="77777777" w:rsidR="00525657" w:rsidRPr="0039085D" w:rsidRDefault="00525657" w:rsidP="00525657">
            <w:pPr>
              <w:rPr>
                <w:sz w:val="16"/>
                <w:szCs w:val="16"/>
              </w:rPr>
            </w:pPr>
            <w:r w:rsidRPr="0039085D">
              <w:rPr>
                <w:sz w:val="16"/>
                <w:szCs w:val="16"/>
              </w:rPr>
              <w:t>Fridge</w:t>
            </w:r>
          </w:p>
        </w:tc>
        <w:tc>
          <w:tcPr>
            <w:tcW w:w="761" w:type="dxa"/>
            <w:noWrap/>
            <w:hideMark/>
          </w:tcPr>
          <w:p w14:paraId="5AAC7760" w14:textId="77777777" w:rsidR="00525657" w:rsidRPr="0039085D" w:rsidRDefault="00525657" w:rsidP="00525657">
            <w:pPr>
              <w:rPr>
                <w:sz w:val="16"/>
                <w:szCs w:val="16"/>
              </w:rPr>
            </w:pPr>
            <w:r w:rsidRPr="0039085D">
              <w:rPr>
                <w:sz w:val="16"/>
                <w:szCs w:val="16"/>
              </w:rPr>
              <w:t>140</w:t>
            </w:r>
          </w:p>
        </w:tc>
        <w:tc>
          <w:tcPr>
            <w:tcW w:w="1312" w:type="dxa"/>
            <w:noWrap/>
            <w:hideMark/>
          </w:tcPr>
          <w:p w14:paraId="256C8B1F" w14:textId="77777777" w:rsidR="00525657" w:rsidRPr="0039085D" w:rsidRDefault="00525657" w:rsidP="00525657">
            <w:pPr>
              <w:rPr>
                <w:sz w:val="16"/>
                <w:szCs w:val="16"/>
              </w:rPr>
            </w:pPr>
            <w:r w:rsidRPr="0039085D">
              <w:rPr>
                <w:sz w:val="16"/>
                <w:szCs w:val="16"/>
              </w:rPr>
              <w:t>24</w:t>
            </w:r>
          </w:p>
        </w:tc>
        <w:tc>
          <w:tcPr>
            <w:tcW w:w="1413" w:type="dxa"/>
            <w:noWrap/>
            <w:hideMark/>
          </w:tcPr>
          <w:p w14:paraId="5021F7A8" w14:textId="77777777" w:rsidR="00525657" w:rsidRPr="0039085D" w:rsidRDefault="00525657" w:rsidP="00525657">
            <w:pPr>
              <w:rPr>
                <w:sz w:val="16"/>
                <w:szCs w:val="16"/>
              </w:rPr>
            </w:pPr>
            <w:r w:rsidRPr="0039085D">
              <w:rPr>
                <w:sz w:val="16"/>
                <w:szCs w:val="16"/>
              </w:rPr>
              <w:t>3.36</w:t>
            </w:r>
          </w:p>
        </w:tc>
      </w:tr>
      <w:tr w:rsidR="0039085D" w:rsidRPr="0039085D" w14:paraId="002376F8" w14:textId="77777777" w:rsidTr="0039085D">
        <w:trPr>
          <w:trHeight w:val="76"/>
          <w:jc w:val="center"/>
        </w:trPr>
        <w:tc>
          <w:tcPr>
            <w:tcW w:w="2168" w:type="dxa"/>
            <w:noWrap/>
            <w:hideMark/>
          </w:tcPr>
          <w:p w14:paraId="64DCAEB0" w14:textId="77777777" w:rsidR="00525657" w:rsidRPr="0039085D" w:rsidRDefault="00525657" w:rsidP="00525657">
            <w:pPr>
              <w:rPr>
                <w:sz w:val="16"/>
                <w:szCs w:val="16"/>
              </w:rPr>
            </w:pPr>
            <w:r w:rsidRPr="0039085D">
              <w:rPr>
                <w:sz w:val="16"/>
                <w:szCs w:val="16"/>
              </w:rPr>
              <w:t>Hair blow dryer</w:t>
            </w:r>
          </w:p>
        </w:tc>
        <w:tc>
          <w:tcPr>
            <w:tcW w:w="761" w:type="dxa"/>
            <w:noWrap/>
            <w:hideMark/>
          </w:tcPr>
          <w:p w14:paraId="012690AD" w14:textId="77777777" w:rsidR="00525657" w:rsidRPr="0039085D" w:rsidRDefault="00525657" w:rsidP="00525657">
            <w:pPr>
              <w:rPr>
                <w:sz w:val="16"/>
                <w:szCs w:val="16"/>
              </w:rPr>
            </w:pPr>
            <w:r w:rsidRPr="0039085D">
              <w:rPr>
                <w:sz w:val="16"/>
                <w:szCs w:val="16"/>
              </w:rPr>
              <w:t>2200</w:t>
            </w:r>
          </w:p>
        </w:tc>
        <w:tc>
          <w:tcPr>
            <w:tcW w:w="1312" w:type="dxa"/>
            <w:noWrap/>
            <w:hideMark/>
          </w:tcPr>
          <w:p w14:paraId="3F88DE31" w14:textId="77777777" w:rsidR="00525657" w:rsidRPr="0039085D" w:rsidRDefault="00525657" w:rsidP="00525657">
            <w:pPr>
              <w:rPr>
                <w:sz w:val="16"/>
                <w:szCs w:val="16"/>
              </w:rPr>
            </w:pPr>
            <w:r w:rsidRPr="0039085D">
              <w:rPr>
                <w:sz w:val="16"/>
                <w:szCs w:val="16"/>
              </w:rPr>
              <w:t>0.08</w:t>
            </w:r>
          </w:p>
        </w:tc>
        <w:tc>
          <w:tcPr>
            <w:tcW w:w="1413" w:type="dxa"/>
            <w:noWrap/>
            <w:hideMark/>
          </w:tcPr>
          <w:p w14:paraId="00C0D120" w14:textId="77777777" w:rsidR="00525657" w:rsidRPr="0039085D" w:rsidRDefault="00525657" w:rsidP="00525657">
            <w:pPr>
              <w:rPr>
                <w:sz w:val="16"/>
                <w:szCs w:val="16"/>
              </w:rPr>
            </w:pPr>
            <w:r w:rsidRPr="0039085D">
              <w:rPr>
                <w:sz w:val="16"/>
                <w:szCs w:val="16"/>
              </w:rPr>
              <w:t>0.18</w:t>
            </w:r>
          </w:p>
        </w:tc>
      </w:tr>
      <w:tr w:rsidR="0039085D" w:rsidRPr="0039085D" w14:paraId="16D077E2" w14:textId="77777777" w:rsidTr="0039085D">
        <w:trPr>
          <w:trHeight w:val="76"/>
          <w:jc w:val="center"/>
        </w:trPr>
        <w:tc>
          <w:tcPr>
            <w:tcW w:w="2168" w:type="dxa"/>
            <w:noWrap/>
            <w:hideMark/>
          </w:tcPr>
          <w:p w14:paraId="6B97C05D" w14:textId="77777777" w:rsidR="00525657" w:rsidRPr="0039085D" w:rsidRDefault="00525657" w:rsidP="00525657">
            <w:pPr>
              <w:rPr>
                <w:sz w:val="16"/>
                <w:szCs w:val="16"/>
              </w:rPr>
            </w:pPr>
            <w:r w:rsidRPr="0039085D">
              <w:rPr>
                <w:sz w:val="16"/>
                <w:szCs w:val="16"/>
              </w:rPr>
              <w:t>Freezer</w:t>
            </w:r>
          </w:p>
        </w:tc>
        <w:tc>
          <w:tcPr>
            <w:tcW w:w="761" w:type="dxa"/>
            <w:noWrap/>
            <w:hideMark/>
          </w:tcPr>
          <w:p w14:paraId="37BBA4EF" w14:textId="77777777" w:rsidR="00525657" w:rsidRPr="0039085D" w:rsidRDefault="00525657" w:rsidP="00525657">
            <w:pPr>
              <w:rPr>
                <w:sz w:val="16"/>
                <w:szCs w:val="16"/>
              </w:rPr>
            </w:pPr>
            <w:r w:rsidRPr="0039085D">
              <w:rPr>
                <w:sz w:val="16"/>
                <w:szCs w:val="16"/>
              </w:rPr>
              <w:t>100</w:t>
            </w:r>
          </w:p>
        </w:tc>
        <w:tc>
          <w:tcPr>
            <w:tcW w:w="1312" w:type="dxa"/>
            <w:noWrap/>
            <w:hideMark/>
          </w:tcPr>
          <w:p w14:paraId="34B33D9E" w14:textId="77777777" w:rsidR="00525657" w:rsidRPr="0039085D" w:rsidRDefault="00525657" w:rsidP="00525657">
            <w:pPr>
              <w:rPr>
                <w:sz w:val="16"/>
                <w:szCs w:val="16"/>
              </w:rPr>
            </w:pPr>
            <w:r w:rsidRPr="0039085D">
              <w:rPr>
                <w:sz w:val="16"/>
                <w:szCs w:val="16"/>
              </w:rPr>
              <w:t>24.00</w:t>
            </w:r>
          </w:p>
        </w:tc>
        <w:tc>
          <w:tcPr>
            <w:tcW w:w="1413" w:type="dxa"/>
            <w:noWrap/>
            <w:hideMark/>
          </w:tcPr>
          <w:p w14:paraId="5B4F933D" w14:textId="77777777" w:rsidR="00525657" w:rsidRPr="0039085D" w:rsidRDefault="00525657" w:rsidP="00525657">
            <w:pPr>
              <w:rPr>
                <w:sz w:val="16"/>
                <w:szCs w:val="16"/>
              </w:rPr>
            </w:pPr>
            <w:r w:rsidRPr="0039085D">
              <w:rPr>
                <w:sz w:val="16"/>
                <w:szCs w:val="16"/>
              </w:rPr>
              <w:t>2.40</w:t>
            </w:r>
          </w:p>
        </w:tc>
      </w:tr>
      <w:tr w:rsidR="0039085D" w:rsidRPr="0039085D" w14:paraId="711F696E" w14:textId="77777777" w:rsidTr="0039085D">
        <w:trPr>
          <w:trHeight w:val="76"/>
          <w:jc w:val="center"/>
        </w:trPr>
        <w:tc>
          <w:tcPr>
            <w:tcW w:w="2168" w:type="dxa"/>
            <w:noWrap/>
            <w:hideMark/>
          </w:tcPr>
          <w:p w14:paraId="5693E215" w14:textId="77777777" w:rsidR="00525657" w:rsidRPr="0039085D" w:rsidRDefault="00525657" w:rsidP="00525657">
            <w:pPr>
              <w:rPr>
                <w:sz w:val="16"/>
                <w:szCs w:val="16"/>
              </w:rPr>
            </w:pPr>
            <w:r w:rsidRPr="0039085D">
              <w:rPr>
                <w:sz w:val="16"/>
                <w:szCs w:val="16"/>
              </w:rPr>
              <w:t>Dehumidifier</w:t>
            </w:r>
          </w:p>
        </w:tc>
        <w:tc>
          <w:tcPr>
            <w:tcW w:w="761" w:type="dxa"/>
            <w:noWrap/>
            <w:hideMark/>
          </w:tcPr>
          <w:p w14:paraId="02551653" w14:textId="77777777" w:rsidR="00525657" w:rsidRPr="0039085D" w:rsidRDefault="00525657" w:rsidP="00525657">
            <w:pPr>
              <w:rPr>
                <w:sz w:val="16"/>
                <w:szCs w:val="16"/>
              </w:rPr>
            </w:pPr>
            <w:r w:rsidRPr="0039085D">
              <w:rPr>
                <w:sz w:val="16"/>
                <w:szCs w:val="16"/>
              </w:rPr>
              <w:t>240</w:t>
            </w:r>
          </w:p>
        </w:tc>
        <w:tc>
          <w:tcPr>
            <w:tcW w:w="1312" w:type="dxa"/>
            <w:noWrap/>
            <w:hideMark/>
          </w:tcPr>
          <w:p w14:paraId="154627B3" w14:textId="77777777" w:rsidR="00525657" w:rsidRPr="0039085D" w:rsidRDefault="00525657" w:rsidP="00525657">
            <w:pPr>
              <w:rPr>
                <w:sz w:val="16"/>
                <w:szCs w:val="16"/>
              </w:rPr>
            </w:pPr>
            <w:r w:rsidRPr="0039085D">
              <w:rPr>
                <w:sz w:val="16"/>
                <w:szCs w:val="16"/>
              </w:rPr>
              <w:t>4.00</w:t>
            </w:r>
          </w:p>
        </w:tc>
        <w:tc>
          <w:tcPr>
            <w:tcW w:w="1413" w:type="dxa"/>
            <w:noWrap/>
            <w:hideMark/>
          </w:tcPr>
          <w:p w14:paraId="3F6DC4B0" w14:textId="77777777" w:rsidR="00525657" w:rsidRPr="0039085D" w:rsidRDefault="00525657" w:rsidP="00525657">
            <w:pPr>
              <w:rPr>
                <w:sz w:val="16"/>
                <w:szCs w:val="16"/>
              </w:rPr>
            </w:pPr>
            <w:r w:rsidRPr="0039085D">
              <w:rPr>
                <w:sz w:val="16"/>
                <w:szCs w:val="16"/>
              </w:rPr>
              <w:t>0.96</w:t>
            </w:r>
          </w:p>
        </w:tc>
      </w:tr>
      <w:tr w:rsidR="0039085D" w:rsidRPr="0039085D" w14:paraId="692991A9" w14:textId="77777777" w:rsidTr="0039085D">
        <w:trPr>
          <w:trHeight w:val="76"/>
          <w:jc w:val="center"/>
        </w:trPr>
        <w:tc>
          <w:tcPr>
            <w:tcW w:w="2168" w:type="dxa"/>
            <w:noWrap/>
            <w:hideMark/>
          </w:tcPr>
          <w:p w14:paraId="5D1C8477" w14:textId="77777777" w:rsidR="00525657" w:rsidRPr="0039085D" w:rsidRDefault="00525657" w:rsidP="00525657">
            <w:pPr>
              <w:rPr>
                <w:sz w:val="16"/>
                <w:szCs w:val="16"/>
              </w:rPr>
            </w:pPr>
            <w:r w:rsidRPr="0039085D">
              <w:rPr>
                <w:sz w:val="16"/>
                <w:szCs w:val="16"/>
              </w:rPr>
              <w:t>Desktop computer</w:t>
            </w:r>
          </w:p>
        </w:tc>
        <w:tc>
          <w:tcPr>
            <w:tcW w:w="761" w:type="dxa"/>
            <w:noWrap/>
            <w:hideMark/>
          </w:tcPr>
          <w:p w14:paraId="2A12AB77" w14:textId="77777777" w:rsidR="00525657" w:rsidRPr="0039085D" w:rsidRDefault="00525657" w:rsidP="00525657">
            <w:pPr>
              <w:rPr>
                <w:sz w:val="16"/>
                <w:szCs w:val="16"/>
              </w:rPr>
            </w:pPr>
            <w:r w:rsidRPr="0039085D">
              <w:rPr>
                <w:sz w:val="16"/>
                <w:szCs w:val="16"/>
              </w:rPr>
              <w:t>450</w:t>
            </w:r>
          </w:p>
        </w:tc>
        <w:tc>
          <w:tcPr>
            <w:tcW w:w="1312" w:type="dxa"/>
            <w:noWrap/>
            <w:hideMark/>
          </w:tcPr>
          <w:p w14:paraId="2948ACBA" w14:textId="77777777" w:rsidR="00525657" w:rsidRPr="0039085D" w:rsidRDefault="00525657" w:rsidP="00525657">
            <w:pPr>
              <w:rPr>
                <w:sz w:val="16"/>
                <w:szCs w:val="16"/>
              </w:rPr>
            </w:pPr>
            <w:r w:rsidRPr="0039085D">
              <w:rPr>
                <w:sz w:val="16"/>
                <w:szCs w:val="16"/>
              </w:rPr>
              <w:t>3.00</w:t>
            </w:r>
          </w:p>
        </w:tc>
        <w:tc>
          <w:tcPr>
            <w:tcW w:w="1413" w:type="dxa"/>
            <w:noWrap/>
            <w:hideMark/>
          </w:tcPr>
          <w:p w14:paraId="641733C2" w14:textId="77777777" w:rsidR="00525657" w:rsidRPr="0039085D" w:rsidRDefault="00525657" w:rsidP="00525657">
            <w:pPr>
              <w:rPr>
                <w:sz w:val="16"/>
                <w:szCs w:val="16"/>
              </w:rPr>
            </w:pPr>
            <w:r w:rsidRPr="0039085D">
              <w:rPr>
                <w:sz w:val="16"/>
                <w:szCs w:val="16"/>
              </w:rPr>
              <w:t>1.35</w:t>
            </w:r>
          </w:p>
        </w:tc>
      </w:tr>
      <w:tr w:rsidR="0039085D" w:rsidRPr="0039085D" w14:paraId="01CDDFE3" w14:textId="77777777" w:rsidTr="0039085D">
        <w:trPr>
          <w:trHeight w:val="76"/>
          <w:jc w:val="center"/>
        </w:trPr>
        <w:tc>
          <w:tcPr>
            <w:tcW w:w="2168" w:type="dxa"/>
            <w:noWrap/>
            <w:hideMark/>
          </w:tcPr>
          <w:p w14:paraId="7AC5E7B8" w14:textId="77777777" w:rsidR="00525657" w:rsidRPr="0039085D" w:rsidRDefault="00525657" w:rsidP="00525657">
            <w:pPr>
              <w:rPr>
                <w:sz w:val="16"/>
                <w:szCs w:val="16"/>
              </w:rPr>
            </w:pPr>
            <w:r w:rsidRPr="0039085D">
              <w:rPr>
                <w:sz w:val="16"/>
                <w:szCs w:val="16"/>
              </w:rPr>
              <w:t>Stove</w:t>
            </w:r>
          </w:p>
        </w:tc>
        <w:tc>
          <w:tcPr>
            <w:tcW w:w="761" w:type="dxa"/>
            <w:noWrap/>
            <w:hideMark/>
          </w:tcPr>
          <w:p w14:paraId="15576A31" w14:textId="77777777" w:rsidR="00525657" w:rsidRPr="0039085D" w:rsidRDefault="00525657" w:rsidP="00525657">
            <w:pPr>
              <w:rPr>
                <w:sz w:val="16"/>
                <w:szCs w:val="16"/>
              </w:rPr>
            </w:pPr>
            <w:r w:rsidRPr="0039085D">
              <w:rPr>
                <w:sz w:val="16"/>
                <w:szCs w:val="16"/>
              </w:rPr>
              <w:t>2000</w:t>
            </w:r>
          </w:p>
        </w:tc>
        <w:tc>
          <w:tcPr>
            <w:tcW w:w="1312" w:type="dxa"/>
            <w:noWrap/>
            <w:hideMark/>
          </w:tcPr>
          <w:p w14:paraId="5591A674" w14:textId="77777777" w:rsidR="00525657" w:rsidRPr="0039085D" w:rsidRDefault="00525657" w:rsidP="00525657">
            <w:pPr>
              <w:rPr>
                <w:sz w:val="16"/>
                <w:szCs w:val="16"/>
              </w:rPr>
            </w:pPr>
            <w:r w:rsidRPr="0039085D">
              <w:rPr>
                <w:sz w:val="16"/>
                <w:szCs w:val="16"/>
              </w:rPr>
              <w:t>0.50</w:t>
            </w:r>
          </w:p>
        </w:tc>
        <w:tc>
          <w:tcPr>
            <w:tcW w:w="1413" w:type="dxa"/>
            <w:noWrap/>
            <w:hideMark/>
          </w:tcPr>
          <w:p w14:paraId="4FAB8303" w14:textId="77777777" w:rsidR="00525657" w:rsidRPr="0039085D" w:rsidRDefault="00525657" w:rsidP="00525657">
            <w:pPr>
              <w:rPr>
                <w:sz w:val="16"/>
                <w:szCs w:val="16"/>
              </w:rPr>
            </w:pPr>
            <w:r w:rsidRPr="0039085D">
              <w:rPr>
                <w:sz w:val="16"/>
                <w:szCs w:val="16"/>
              </w:rPr>
              <w:t>1.00</w:t>
            </w:r>
          </w:p>
        </w:tc>
      </w:tr>
      <w:tr w:rsidR="0039085D" w:rsidRPr="0039085D" w14:paraId="0EFD9FD4" w14:textId="77777777" w:rsidTr="0039085D">
        <w:trPr>
          <w:trHeight w:val="79"/>
          <w:jc w:val="center"/>
        </w:trPr>
        <w:tc>
          <w:tcPr>
            <w:tcW w:w="2168" w:type="dxa"/>
            <w:noWrap/>
            <w:hideMark/>
          </w:tcPr>
          <w:p w14:paraId="5212BA1E" w14:textId="77777777" w:rsidR="00525657" w:rsidRPr="0039085D" w:rsidRDefault="00525657" w:rsidP="00525657">
            <w:pPr>
              <w:rPr>
                <w:sz w:val="16"/>
                <w:szCs w:val="16"/>
              </w:rPr>
            </w:pPr>
            <w:r w:rsidRPr="0039085D">
              <w:rPr>
                <w:sz w:val="16"/>
                <w:szCs w:val="16"/>
              </w:rPr>
              <w:t>Automatic garage door</w:t>
            </w:r>
          </w:p>
        </w:tc>
        <w:tc>
          <w:tcPr>
            <w:tcW w:w="761" w:type="dxa"/>
            <w:noWrap/>
            <w:hideMark/>
          </w:tcPr>
          <w:p w14:paraId="337AE2A6" w14:textId="77777777" w:rsidR="00525657" w:rsidRPr="0039085D" w:rsidRDefault="00525657" w:rsidP="00525657">
            <w:pPr>
              <w:rPr>
                <w:sz w:val="16"/>
                <w:szCs w:val="16"/>
              </w:rPr>
            </w:pPr>
            <w:r w:rsidRPr="0039085D">
              <w:rPr>
                <w:sz w:val="16"/>
                <w:szCs w:val="16"/>
              </w:rPr>
              <w:t>350</w:t>
            </w:r>
          </w:p>
        </w:tc>
        <w:tc>
          <w:tcPr>
            <w:tcW w:w="1312" w:type="dxa"/>
            <w:noWrap/>
            <w:hideMark/>
          </w:tcPr>
          <w:p w14:paraId="0C55CB4E" w14:textId="77777777" w:rsidR="00525657" w:rsidRPr="0039085D" w:rsidRDefault="00525657" w:rsidP="00525657">
            <w:pPr>
              <w:rPr>
                <w:sz w:val="16"/>
                <w:szCs w:val="16"/>
              </w:rPr>
            </w:pPr>
            <w:r w:rsidRPr="0039085D">
              <w:rPr>
                <w:sz w:val="16"/>
                <w:szCs w:val="16"/>
              </w:rPr>
              <w:t>0.08</w:t>
            </w:r>
          </w:p>
        </w:tc>
        <w:tc>
          <w:tcPr>
            <w:tcW w:w="1413" w:type="dxa"/>
            <w:noWrap/>
            <w:hideMark/>
          </w:tcPr>
          <w:p w14:paraId="5265305F" w14:textId="77777777" w:rsidR="00525657" w:rsidRPr="0039085D" w:rsidRDefault="00525657" w:rsidP="00525657">
            <w:pPr>
              <w:rPr>
                <w:sz w:val="16"/>
                <w:szCs w:val="16"/>
              </w:rPr>
            </w:pPr>
            <w:r w:rsidRPr="0039085D">
              <w:rPr>
                <w:sz w:val="16"/>
                <w:szCs w:val="16"/>
              </w:rPr>
              <w:t>0.03</w:t>
            </w:r>
          </w:p>
        </w:tc>
      </w:tr>
      <w:tr w:rsidR="0039085D" w:rsidRPr="0039085D" w14:paraId="3FB84A84" w14:textId="77777777" w:rsidTr="0039085D">
        <w:trPr>
          <w:trHeight w:val="76"/>
          <w:jc w:val="center"/>
        </w:trPr>
        <w:tc>
          <w:tcPr>
            <w:tcW w:w="2168" w:type="dxa"/>
            <w:noWrap/>
            <w:hideMark/>
          </w:tcPr>
          <w:p w14:paraId="32E95066" w14:textId="77777777" w:rsidR="00525657" w:rsidRPr="0039085D" w:rsidRDefault="00525657" w:rsidP="00525657">
            <w:pPr>
              <w:rPr>
                <w:sz w:val="16"/>
                <w:szCs w:val="16"/>
              </w:rPr>
            </w:pPr>
            <w:r w:rsidRPr="0039085D">
              <w:rPr>
                <w:sz w:val="16"/>
                <w:szCs w:val="16"/>
              </w:rPr>
              <w:t>Printer</w:t>
            </w:r>
          </w:p>
        </w:tc>
        <w:tc>
          <w:tcPr>
            <w:tcW w:w="761" w:type="dxa"/>
            <w:noWrap/>
            <w:hideMark/>
          </w:tcPr>
          <w:p w14:paraId="3BBE1E5D" w14:textId="77777777" w:rsidR="00525657" w:rsidRPr="0039085D" w:rsidRDefault="00525657" w:rsidP="00525657">
            <w:pPr>
              <w:rPr>
                <w:sz w:val="16"/>
                <w:szCs w:val="16"/>
              </w:rPr>
            </w:pPr>
            <w:r w:rsidRPr="0039085D">
              <w:rPr>
                <w:sz w:val="16"/>
                <w:szCs w:val="16"/>
              </w:rPr>
              <w:t>25</w:t>
            </w:r>
          </w:p>
        </w:tc>
        <w:tc>
          <w:tcPr>
            <w:tcW w:w="1312" w:type="dxa"/>
            <w:noWrap/>
            <w:hideMark/>
          </w:tcPr>
          <w:p w14:paraId="079FB04D" w14:textId="77777777" w:rsidR="00525657" w:rsidRPr="0039085D" w:rsidRDefault="00525657" w:rsidP="00525657">
            <w:pPr>
              <w:rPr>
                <w:sz w:val="16"/>
                <w:szCs w:val="16"/>
              </w:rPr>
            </w:pPr>
            <w:r w:rsidRPr="0039085D">
              <w:rPr>
                <w:sz w:val="16"/>
                <w:szCs w:val="16"/>
              </w:rPr>
              <w:t>0.08</w:t>
            </w:r>
          </w:p>
        </w:tc>
        <w:tc>
          <w:tcPr>
            <w:tcW w:w="1413" w:type="dxa"/>
            <w:noWrap/>
            <w:hideMark/>
          </w:tcPr>
          <w:p w14:paraId="143B3DA3" w14:textId="77777777" w:rsidR="00525657" w:rsidRPr="0039085D" w:rsidRDefault="00525657" w:rsidP="00525657">
            <w:pPr>
              <w:rPr>
                <w:sz w:val="16"/>
                <w:szCs w:val="16"/>
              </w:rPr>
            </w:pPr>
            <w:r w:rsidRPr="0039085D">
              <w:rPr>
                <w:sz w:val="16"/>
                <w:szCs w:val="16"/>
              </w:rPr>
              <w:t>0.00</w:t>
            </w:r>
          </w:p>
        </w:tc>
      </w:tr>
      <w:tr w:rsidR="0039085D" w:rsidRPr="0039085D" w14:paraId="54C909D6" w14:textId="77777777" w:rsidTr="0039085D">
        <w:trPr>
          <w:trHeight w:val="76"/>
          <w:jc w:val="center"/>
        </w:trPr>
        <w:tc>
          <w:tcPr>
            <w:tcW w:w="2168" w:type="dxa"/>
            <w:noWrap/>
            <w:hideMark/>
          </w:tcPr>
          <w:p w14:paraId="1C0F7B8D" w14:textId="77777777" w:rsidR="00525657" w:rsidRPr="0039085D" w:rsidRDefault="00525657" w:rsidP="00525657">
            <w:pPr>
              <w:rPr>
                <w:sz w:val="16"/>
                <w:szCs w:val="16"/>
              </w:rPr>
            </w:pPr>
            <w:r w:rsidRPr="0039085D">
              <w:rPr>
                <w:sz w:val="16"/>
                <w:szCs w:val="16"/>
              </w:rPr>
              <w:t>Extractor fan</w:t>
            </w:r>
          </w:p>
        </w:tc>
        <w:tc>
          <w:tcPr>
            <w:tcW w:w="761" w:type="dxa"/>
            <w:noWrap/>
            <w:hideMark/>
          </w:tcPr>
          <w:p w14:paraId="1903A2A5" w14:textId="77777777" w:rsidR="00525657" w:rsidRPr="0039085D" w:rsidRDefault="00525657" w:rsidP="00525657">
            <w:pPr>
              <w:rPr>
                <w:sz w:val="16"/>
                <w:szCs w:val="16"/>
              </w:rPr>
            </w:pPr>
            <w:r w:rsidRPr="0039085D">
              <w:rPr>
                <w:sz w:val="16"/>
                <w:szCs w:val="16"/>
              </w:rPr>
              <w:t>200</w:t>
            </w:r>
          </w:p>
        </w:tc>
        <w:tc>
          <w:tcPr>
            <w:tcW w:w="1312" w:type="dxa"/>
            <w:noWrap/>
            <w:hideMark/>
          </w:tcPr>
          <w:p w14:paraId="3B83664A" w14:textId="77777777" w:rsidR="00525657" w:rsidRPr="0039085D" w:rsidRDefault="00525657" w:rsidP="00525657">
            <w:pPr>
              <w:rPr>
                <w:sz w:val="16"/>
                <w:szCs w:val="16"/>
              </w:rPr>
            </w:pPr>
            <w:r w:rsidRPr="0039085D">
              <w:rPr>
                <w:sz w:val="16"/>
                <w:szCs w:val="16"/>
              </w:rPr>
              <w:t>1.00</w:t>
            </w:r>
          </w:p>
        </w:tc>
        <w:tc>
          <w:tcPr>
            <w:tcW w:w="1413" w:type="dxa"/>
            <w:noWrap/>
            <w:hideMark/>
          </w:tcPr>
          <w:p w14:paraId="3AF7F043" w14:textId="77777777" w:rsidR="00525657" w:rsidRPr="0039085D" w:rsidRDefault="00525657" w:rsidP="00525657">
            <w:pPr>
              <w:rPr>
                <w:sz w:val="16"/>
                <w:szCs w:val="16"/>
              </w:rPr>
            </w:pPr>
            <w:r w:rsidRPr="0039085D">
              <w:rPr>
                <w:sz w:val="16"/>
                <w:szCs w:val="16"/>
              </w:rPr>
              <w:t>0.20</w:t>
            </w:r>
          </w:p>
        </w:tc>
      </w:tr>
      <w:tr w:rsidR="0039085D" w:rsidRPr="0039085D" w14:paraId="64795A80" w14:textId="77777777" w:rsidTr="0039085D">
        <w:trPr>
          <w:trHeight w:val="76"/>
          <w:jc w:val="center"/>
        </w:trPr>
        <w:tc>
          <w:tcPr>
            <w:tcW w:w="2168" w:type="dxa"/>
            <w:noWrap/>
            <w:hideMark/>
          </w:tcPr>
          <w:p w14:paraId="3F8B4C3B" w14:textId="77777777" w:rsidR="00525657" w:rsidRPr="0039085D" w:rsidRDefault="00525657" w:rsidP="00525657">
            <w:pPr>
              <w:rPr>
                <w:sz w:val="16"/>
                <w:szCs w:val="16"/>
              </w:rPr>
            </w:pPr>
            <w:r w:rsidRPr="0039085D">
              <w:rPr>
                <w:sz w:val="16"/>
                <w:szCs w:val="16"/>
              </w:rPr>
              <w:t>Microwave</w:t>
            </w:r>
          </w:p>
        </w:tc>
        <w:tc>
          <w:tcPr>
            <w:tcW w:w="761" w:type="dxa"/>
            <w:noWrap/>
            <w:hideMark/>
          </w:tcPr>
          <w:p w14:paraId="5DF84614" w14:textId="77777777" w:rsidR="00525657" w:rsidRPr="0039085D" w:rsidRDefault="00525657" w:rsidP="00525657">
            <w:pPr>
              <w:rPr>
                <w:sz w:val="16"/>
                <w:szCs w:val="16"/>
              </w:rPr>
            </w:pPr>
            <w:r w:rsidRPr="0039085D">
              <w:rPr>
                <w:sz w:val="16"/>
                <w:szCs w:val="16"/>
              </w:rPr>
              <w:t>800</w:t>
            </w:r>
          </w:p>
        </w:tc>
        <w:tc>
          <w:tcPr>
            <w:tcW w:w="1312" w:type="dxa"/>
            <w:noWrap/>
            <w:hideMark/>
          </w:tcPr>
          <w:p w14:paraId="18A55485" w14:textId="77777777" w:rsidR="00525657" w:rsidRPr="0039085D" w:rsidRDefault="00525657" w:rsidP="00525657">
            <w:pPr>
              <w:rPr>
                <w:sz w:val="16"/>
                <w:szCs w:val="16"/>
              </w:rPr>
            </w:pPr>
            <w:r w:rsidRPr="0039085D">
              <w:rPr>
                <w:sz w:val="16"/>
                <w:szCs w:val="16"/>
              </w:rPr>
              <w:t>0.13</w:t>
            </w:r>
          </w:p>
        </w:tc>
        <w:tc>
          <w:tcPr>
            <w:tcW w:w="1413" w:type="dxa"/>
            <w:noWrap/>
            <w:hideMark/>
          </w:tcPr>
          <w:p w14:paraId="19A83155" w14:textId="77777777" w:rsidR="00525657" w:rsidRPr="0039085D" w:rsidRDefault="00525657" w:rsidP="00525657">
            <w:pPr>
              <w:rPr>
                <w:sz w:val="16"/>
                <w:szCs w:val="16"/>
              </w:rPr>
            </w:pPr>
            <w:r w:rsidRPr="0039085D">
              <w:rPr>
                <w:sz w:val="16"/>
                <w:szCs w:val="16"/>
              </w:rPr>
              <w:t>0.11</w:t>
            </w:r>
          </w:p>
        </w:tc>
      </w:tr>
      <w:tr w:rsidR="0039085D" w:rsidRPr="0039085D" w14:paraId="3CE640DB" w14:textId="77777777" w:rsidTr="0039085D">
        <w:trPr>
          <w:trHeight w:val="76"/>
          <w:jc w:val="center"/>
        </w:trPr>
        <w:tc>
          <w:tcPr>
            <w:tcW w:w="2168" w:type="dxa"/>
            <w:noWrap/>
            <w:hideMark/>
          </w:tcPr>
          <w:p w14:paraId="1E91CB6D" w14:textId="77777777" w:rsidR="00525657" w:rsidRPr="0039085D" w:rsidRDefault="00525657" w:rsidP="00525657">
            <w:pPr>
              <w:rPr>
                <w:sz w:val="16"/>
                <w:szCs w:val="16"/>
              </w:rPr>
            </w:pPr>
            <w:r w:rsidRPr="0039085D">
              <w:rPr>
                <w:sz w:val="16"/>
                <w:szCs w:val="16"/>
              </w:rPr>
              <w:t>Oven</w:t>
            </w:r>
          </w:p>
        </w:tc>
        <w:tc>
          <w:tcPr>
            <w:tcW w:w="761" w:type="dxa"/>
            <w:noWrap/>
            <w:hideMark/>
          </w:tcPr>
          <w:p w14:paraId="5A35CFCA" w14:textId="77777777" w:rsidR="00525657" w:rsidRPr="0039085D" w:rsidRDefault="00525657" w:rsidP="00525657">
            <w:pPr>
              <w:rPr>
                <w:sz w:val="16"/>
                <w:szCs w:val="16"/>
              </w:rPr>
            </w:pPr>
            <w:r w:rsidRPr="0039085D">
              <w:rPr>
                <w:sz w:val="16"/>
                <w:szCs w:val="16"/>
              </w:rPr>
              <w:t>2150</w:t>
            </w:r>
          </w:p>
        </w:tc>
        <w:tc>
          <w:tcPr>
            <w:tcW w:w="1312" w:type="dxa"/>
            <w:noWrap/>
            <w:hideMark/>
          </w:tcPr>
          <w:p w14:paraId="5D716541" w14:textId="77777777" w:rsidR="00525657" w:rsidRPr="0039085D" w:rsidRDefault="00525657" w:rsidP="00525657">
            <w:pPr>
              <w:rPr>
                <w:sz w:val="16"/>
                <w:szCs w:val="16"/>
              </w:rPr>
            </w:pPr>
            <w:r w:rsidRPr="0039085D">
              <w:rPr>
                <w:sz w:val="16"/>
                <w:szCs w:val="16"/>
              </w:rPr>
              <w:t>0.75</w:t>
            </w:r>
          </w:p>
        </w:tc>
        <w:tc>
          <w:tcPr>
            <w:tcW w:w="1413" w:type="dxa"/>
            <w:noWrap/>
            <w:hideMark/>
          </w:tcPr>
          <w:p w14:paraId="62464587" w14:textId="77777777" w:rsidR="00525657" w:rsidRPr="0039085D" w:rsidRDefault="00525657" w:rsidP="00525657">
            <w:pPr>
              <w:rPr>
                <w:sz w:val="16"/>
                <w:szCs w:val="16"/>
              </w:rPr>
            </w:pPr>
            <w:r w:rsidRPr="0039085D">
              <w:rPr>
                <w:sz w:val="16"/>
                <w:szCs w:val="16"/>
              </w:rPr>
              <w:t>1.61</w:t>
            </w:r>
          </w:p>
        </w:tc>
      </w:tr>
      <w:tr w:rsidR="0039085D" w:rsidRPr="0039085D" w14:paraId="33A9158D" w14:textId="77777777" w:rsidTr="0039085D">
        <w:trPr>
          <w:trHeight w:val="76"/>
          <w:jc w:val="center"/>
        </w:trPr>
        <w:tc>
          <w:tcPr>
            <w:tcW w:w="2168" w:type="dxa"/>
            <w:noWrap/>
            <w:hideMark/>
          </w:tcPr>
          <w:p w14:paraId="6852F237" w14:textId="77777777" w:rsidR="00525657" w:rsidRPr="0039085D" w:rsidRDefault="00525657" w:rsidP="00525657">
            <w:pPr>
              <w:rPr>
                <w:sz w:val="16"/>
                <w:szCs w:val="16"/>
              </w:rPr>
            </w:pPr>
            <w:r w:rsidRPr="0039085D">
              <w:rPr>
                <w:sz w:val="16"/>
                <w:szCs w:val="16"/>
              </w:rPr>
              <w:t>Phone charger</w:t>
            </w:r>
          </w:p>
        </w:tc>
        <w:tc>
          <w:tcPr>
            <w:tcW w:w="761" w:type="dxa"/>
            <w:noWrap/>
            <w:hideMark/>
          </w:tcPr>
          <w:p w14:paraId="51230DF5" w14:textId="77777777" w:rsidR="00525657" w:rsidRPr="0039085D" w:rsidRDefault="00525657" w:rsidP="00525657">
            <w:pPr>
              <w:rPr>
                <w:sz w:val="16"/>
                <w:szCs w:val="16"/>
              </w:rPr>
            </w:pPr>
            <w:r w:rsidRPr="0039085D">
              <w:rPr>
                <w:sz w:val="16"/>
                <w:szCs w:val="16"/>
              </w:rPr>
              <w:t>6</w:t>
            </w:r>
          </w:p>
        </w:tc>
        <w:tc>
          <w:tcPr>
            <w:tcW w:w="1312" w:type="dxa"/>
            <w:noWrap/>
            <w:hideMark/>
          </w:tcPr>
          <w:p w14:paraId="48DB5203" w14:textId="77777777" w:rsidR="00525657" w:rsidRPr="0039085D" w:rsidRDefault="00525657" w:rsidP="00525657">
            <w:pPr>
              <w:rPr>
                <w:sz w:val="16"/>
                <w:szCs w:val="16"/>
              </w:rPr>
            </w:pPr>
            <w:r w:rsidRPr="0039085D">
              <w:rPr>
                <w:sz w:val="16"/>
                <w:szCs w:val="16"/>
              </w:rPr>
              <w:t>2.00</w:t>
            </w:r>
          </w:p>
        </w:tc>
        <w:tc>
          <w:tcPr>
            <w:tcW w:w="1413" w:type="dxa"/>
            <w:noWrap/>
            <w:hideMark/>
          </w:tcPr>
          <w:p w14:paraId="20E6070C" w14:textId="77777777" w:rsidR="00525657" w:rsidRPr="0039085D" w:rsidRDefault="00525657" w:rsidP="00525657">
            <w:pPr>
              <w:rPr>
                <w:sz w:val="16"/>
                <w:szCs w:val="16"/>
              </w:rPr>
            </w:pPr>
            <w:r w:rsidRPr="0039085D">
              <w:rPr>
                <w:sz w:val="16"/>
                <w:szCs w:val="16"/>
              </w:rPr>
              <w:t>0.01</w:t>
            </w:r>
          </w:p>
        </w:tc>
      </w:tr>
      <w:tr w:rsidR="0039085D" w:rsidRPr="0039085D" w14:paraId="796384BD" w14:textId="77777777" w:rsidTr="0039085D">
        <w:trPr>
          <w:trHeight w:val="76"/>
          <w:jc w:val="center"/>
        </w:trPr>
        <w:tc>
          <w:tcPr>
            <w:tcW w:w="2168" w:type="dxa"/>
            <w:noWrap/>
            <w:hideMark/>
          </w:tcPr>
          <w:p w14:paraId="78AC92EB" w14:textId="77777777" w:rsidR="00525657" w:rsidRPr="0039085D" w:rsidRDefault="00525657" w:rsidP="00525657">
            <w:pPr>
              <w:rPr>
                <w:sz w:val="16"/>
                <w:szCs w:val="16"/>
              </w:rPr>
            </w:pPr>
            <w:r w:rsidRPr="0039085D">
              <w:rPr>
                <w:sz w:val="16"/>
                <w:szCs w:val="16"/>
              </w:rPr>
              <w:t>Vacuum cleaner</w:t>
            </w:r>
          </w:p>
        </w:tc>
        <w:tc>
          <w:tcPr>
            <w:tcW w:w="761" w:type="dxa"/>
            <w:noWrap/>
            <w:hideMark/>
          </w:tcPr>
          <w:p w14:paraId="0F8D3344" w14:textId="77777777" w:rsidR="00525657" w:rsidRPr="0039085D" w:rsidRDefault="00525657" w:rsidP="00525657">
            <w:pPr>
              <w:rPr>
                <w:sz w:val="16"/>
                <w:szCs w:val="16"/>
              </w:rPr>
            </w:pPr>
            <w:r w:rsidRPr="0039085D">
              <w:rPr>
                <w:sz w:val="16"/>
                <w:szCs w:val="16"/>
              </w:rPr>
              <w:t>600</w:t>
            </w:r>
          </w:p>
        </w:tc>
        <w:tc>
          <w:tcPr>
            <w:tcW w:w="1312" w:type="dxa"/>
            <w:noWrap/>
            <w:hideMark/>
          </w:tcPr>
          <w:p w14:paraId="36F46EC7" w14:textId="77777777" w:rsidR="00525657" w:rsidRPr="0039085D" w:rsidRDefault="00525657" w:rsidP="00525657">
            <w:pPr>
              <w:rPr>
                <w:sz w:val="16"/>
                <w:szCs w:val="16"/>
              </w:rPr>
            </w:pPr>
            <w:r w:rsidRPr="0039085D">
              <w:rPr>
                <w:sz w:val="16"/>
                <w:szCs w:val="16"/>
              </w:rPr>
              <w:t>1.00</w:t>
            </w:r>
          </w:p>
        </w:tc>
        <w:tc>
          <w:tcPr>
            <w:tcW w:w="1413" w:type="dxa"/>
            <w:noWrap/>
            <w:hideMark/>
          </w:tcPr>
          <w:p w14:paraId="5A4A8F2D" w14:textId="77777777" w:rsidR="00525657" w:rsidRPr="0039085D" w:rsidRDefault="00525657" w:rsidP="00525657">
            <w:pPr>
              <w:rPr>
                <w:sz w:val="16"/>
                <w:szCs w:val="16"/>
              </w:rPr>
            </w:pPr>
            <w:r w:rsidRPr="0039085D">
              <w:rPr>
                <w:sz w:val="16"/>
                <w:szCs w:val="16"/>
              </w:rPr>
              <w:t>0.60</w:t>
            </w:r>
          </w:p>
        </w:tc>
      </w:tr>
      <w:tr w:rsidR="0039085D" w:rsidRPr="0039085D" w14:paraId="3F470061" w14:textId="77777777" w:rsidTr="0039085D">
        <w:trPr>
          <w:trHeight w:val="76"/>
          <w:jc w:val="center"/>
        </w:trPr>
        <w:tc>
          <w:tcPr>
            <w:tcW w:w="2168" w:type="dxa"/>
            <w:noWrap/>
            <w:hideMark/>
          </w:tcPr>
          <w:p w14:paraId="79E84D3A" w14:textId="77777777" w:rsidR="00525657" w:rsidRPr="0039085D" w:rsidRDefault="00525657" w:rsidP="00525657">
            <w:pPr>
              <w:rPr>
                <w:sz w:val="16"/>
                <w:szCs w:val="16"/>
              </w:rPr>
            </w:pPr>
            <w:r w:rsidRPr="0039085D">
              <w:rPr>
                <w:sz w:val="16"/>
                <w:szCs w:val="16"/>
              </w:rPr>
              <w:t>Washing machine</w:t>
            </w:r>
          </w:p>
        </w:tc>
        <w:tc>
          <w:tcPr>
            <w:tcW w:w="761" w:type="dxa"/>
            <w:noWrap/>
            <w:hideMark/>
          </w:tcPr>
          <w:p w14:paraId="5FE7B2F6" w14:textId="77777777" w:rsidR="00525657" w:rsidRPr="0039085D" w:rsidRDefault="00525657" w:rsidP="00525657">
            <w:pPr>
              <w:rPr>
                <w:sz w:val="16"/>
                <w:szCs w:val="16"/>
              </w:rPr>
            </w:pPr>
            <w:r w:rsidRPr="0039085D">
              <w:rPr>
                <w:sz w:val="16"/>
                <w:szCs w:val="16"/>
              </w:rPr>
              <w:t>500</w:t>
            </w:r>
          </w:p>
        </w:tc>
        <w:tc>
          <w:tcPr>
            <w:tcW w:w="1312" w:type="dxa"/>
            <w:noWrap/>
            <w:hideMark/>
          </w:tcPr>
          <w:p w14:paraId="56C9822C" w14:textId="77777777" w:rsidR="00525657" w:rsidRPr="0039085D" w:rsidRDefault="00525657" w:rsidP="00525657">
            <w:pPr>
              <w:rPr>
                <w:sz w:val="16"/>
                <w:szCs w:val="16"/>
              </w:rPr>
            </w:pPr>
            <w:r w:rsidRPr="0039085D">
              <w:rPr>
                <w:sz w:val="16"/>
                <w:szCs w:val="16"/>
              </w:rPr>
              <w:t>2.00</w:t>
            </w:r>
          </w:p>
        </w:tc>
        <w:tc>
          <w:tcPr>
            <w:tcW w:w="1413" w:type="dxa"/>
            <w:noWrap/>
            <w:hideMark/>
          </w:tcPr>
          <w:p w14:paraId="0B93C707" w14:textId="77777777" w:rsidR="00525657" w:rsidRPr="0039085D" w:rsidRDefault="00525657" w:rsidP="00525657">
            <w:pPr>
              <w:rPr>
                <w:sz w:val="16"/>
                <w:szCs w:val="16"/>
              </w:rPr>
            </w:pPr>
            <w:r w:rsidRPr="0039085D">
              <w:rPr>
                <w:sz w:val="16"/>
                <w:szCs w:val="16"/>
              </w:rPr>
              <w:t>1.00</w:t>
            </w:r>
          </w:p>
        </w:tc>
      </w:tr>
      <w:tr w:rsidR="0039085D" w:rsidRPr="0039085D" w14:paraId="37E5B7EB" w14:textId="77777777" w:rsidTr="0039085D">
        <w:trPr>
          <w:trHeight w:val="76"/>
          <w:jc w:val="center"/>
        </w:trPr>
        <w:tc>
          <w:tcPr>
            <w:tcW w:w="2168" w:type="dxa"/>
            <w:noWrap/>
            <w:hideMark/>
          </w:tcPr>
          <w:p w14:paraId="21E662DB" w14:textId="77777777" w:rsidR="00525657" w:rsidRPr="0039085D" w:rsidRDefault="00525657" w:rsidP="00525657">
            <w:pPr>
              <w:rPr>
                <w:sz w:val="16"/>
                <w:szCs w:val="16"/>
              </w:rPr>
            </w:pPr>
            <w:r w:rsidRPr="0039085D">
              <w:rPr>
                <w:sz w:val="16"/>
                <w:szCs w:val="16"/>
              </w:rPr>
              <w:t>WiFi router</w:t>
            </w:r>
          </w:p>
        </w:tc>
        <w:tc>
          <w:tcPr>
            <w:tcW w:w="761" w:type="dxa"/>
            <w:noWrap/>
            <w:hideMark/>
          </w:tcPr>
          <w:p w14:paraId="1E6B2854" w14:textId="77777777" w:rsidR="00525657" w:rsidRPr="0039085D" w:rsidRDefault="00525657" w:rsidP="00525657">
            <w:pPr>
              <w:rPr>
                <w:sz w:val="16"/>
                <w:szCs w:val="16"/>
              </w:rPr>
            </w:pPr>
            <w:r w:rsidRPr="0039085D">
              <w:rPr>
                <w:sz w:val="16"/>
                <w:szCs w:val="16"/>
              </w:rPr>
              <w:t>6</w:t>
            </w:r>
          </w:p>
        </w:tc>
        <w:tc>
          <w:tcPr>
            <w:tcW w:w="1312" w:type="dxa"/>
            <w:noWrap/>
            <w:hideMark/>
          </w:tcPr>
          <w:p w14:paraId="0FF6DDE9" w14:textId="77777777" w:rsidR="00525657" w:rsidRPr="0039085D" w:rsidRDefault="00525657" w:rsidP="00525657">
            <w:pPr>
              <w:rPr>
                <w:sz w:val="16"/>
                <w:szCs w:val="16"/>
              </w:rPr>
            </w:pPr>
            <w:r w:rsidRPr="0039085D">
              <w:rPr>
                <w:sz w:val="16"/>
                <w:szCs w:val="16"/>
              </w:rPr>
              <w:t>14.00</w:t>
            </w:r>
          </w:p>
        </w:tc>
        <w:tc>
          <w:tcPr>
            <w:tcW w:w="1413" w:type="dxa"/>
            <w:noWrap/>
            <w:hideMark/>
          </w:tcPr>
          <w:p w14:paraId="0CABDA63" w14:textId="77777777" w:rsidR="00525657" w:rsidRPr="0039085D" w:rsidRDefault="00525657" w:rsidP="00525657">
            <w:pPr>
              <w:rPr>
                <w:sz w:val="16"/>
                <w:szCs w:val="16"/>
              </w:rPr>
            </w:pPr>
            <w:r w:rsidRPr="0039085D">
              <w:rPr>
                <w:sz w:val="16"/>
                <w:szCs w:val="16"/>
              </w:rPr>
              <w:t>0.08</w:t>
            </w:r>
          </w:p>
        </w:tc>
      </w:tr>
      <w:tr w:rsidR="0039085D" w:rsidRPr="0039085D" w14:paraId="232BA850" w14:textId="77777777" w:rsidTr="0039085D">
        <w:trPr>
          <w:trHeight w:val="76"/>
          <w:jc w:val="center"/>
        </w:trPr>
        <w:tc>
          <w:tcPr>
            <w:tcW w:w="2168" w:type="dxa"/>
            <w:noWrap/>
            <w:hideMark/>
          </w:tcPr>
          <w:p w14:paraId="02CD95CE" w14:textId="77777777" w:rsidR="00525657" w:rsidRPr="0039085D" w:rsidRDefault="00525657" w:rsidP="00525657">
            <w:pPr>
              <w:rPr>
                <w:sz w:val="16"/>
                <w:szCs w:val="16"/>
              </w:rPr>
            </w:pPr>
            <w:r w:rsidRPr="0039085D">
              <w:rPr>
                <w:sz w:val="16"/>
                <w:szCs w:val="16"/>
              </w:rPr>
              <w:t>Additional</w:t>
            </w:r>
          </w:p>
        </w:tc>
        <w:tc>
          <w:tcPr>
            <w:tcW w:w="761" w:type="dxa"/>
            <w:noWrap/>
            <w:hideMark/>
          </w:tcPr>
          <w:p w14:paraId="23F8B4BD" w14:textId="77777777" w:rsidR="00525657" w:rsidRPr="0039085D" w:rsidRDefault="00525657" w:rsidP="00525657">
            <w:pPr>
              <w:rPr>
                <w:sz w:val="16"/>
                <w:szCs w:val="16"/>
              </w:rPr>
            </w:pPr>
            <w:r w:rsidRPr="0039085D">
              <w:rPr>
                <w:sz w:val="16"/>
                <w:szCs w:val="16"/>
              </w:rPr>
              <w:t>600</w:t>
            </w:r>
          </w:p>
        </w:tc>
        <w:tc>
          <w:tcPr>
            <w:tcW w:w="1312" w:type="dxa"/>
            <w:noWrap/>
            <w:hideMark/>
          </w:tcPr>
          <w:p w14:paraId="173A7348" w14:textId="77777777" w:rsidR="00525657" w:rsidRPr="0039085D" w:rsidRDefault="00525657" w:rsidP="00525657">
            <w:pPr>
              <w:rPr>
                <w:sz w:val="16"/>
                <w:szCs w:val="16"/>
              </w:rPr>
            </w:pPr>
            <w:r w:rsidRPr="0039085D">
              <w:rPr>
                <w:sz w:val="16"/>
                <w:szCs w:val="16"/>
              </w:rPr>
              <w:t>5.00</w:t>
            </w:r>
          </w:p>
        </w:tc>
        <w:tc>
          <w:tcPr>
            <w:tcW w:w="1413" w:type="dxa"/>
            <w:noWrap/>
            <w:hideMark/>
          </w:tcPr>
          <w:p w14:paraId="3865599D" w14:textId="77777777" w:rsidR="00525657" w:rsidRPr="0039085D" w:rsidRDefault="00525657" w:rsidP="00525657">
            <w:pPr>
              <w:rPr>
                <w:sz w:val="16"/>
                <w:szCs w:val="16"/>
              </w:rPr>
            </w:pPr>
            <w:r w:rsidRPr="0039085D">
              <w:rPr>
                <w:sz w:val="16"/>
                <w:szCs w:val="16"/>
              </w:rPr>
              <w:t>3.00</w:t>
            </w:r>
          </w:p>
        </w:tc>
      </w:tr>
      <w:tr w:rsidR="0039085D" w:rsidRPr="0039085D" w14:paraId="54568750" w14:textId="77777777" w:rsidTr="0039085D">
        <w:trPr>
          <w:trHeight w:val="76"/>
          <w:jc w:val="center"/>
        </w:trPr>
        <w:tc>
          <w:tcPr>
            <w:tcW w:w="2168" w:type="dxa"/>
            <w:noWrap/>
            <w:hideMark/>
          </w:tcPr>
          <w:p w14:paraId="5CE4DB74" w14:textId="77777777" w:rsidR="00525657" w:rsidRPr="0039085D" w:rsidRDefault="00525657" w:rsidP="00525657">
            <w:pPr>
              <w:rPr>
                <w:sz w:val="16"/>
                <w:szCs w:val="16"/>
              </w:rPr>
            </w:pPr>
            <w:r w:rsidRPr="0039085D">
              <w:rPr>
                <w:sz w:val="16"/>
                <w:szCs w:val="16"/>
              </w:rPr>
              <w:t>Inverter</w:t>
            </w:r>
          </w:p>
        </w:tc>
        <w:tc>
          <w:tcPr>
            <w:tcW w:w="761" w:type="dxa"/>
            <w:noWrap/>
            <w:hideMark/>
          </w:tcPr>
          <w:p w14:paraId="52C3DB8A" w14:textId="77777777" w:rsidR="00525657" w:rsidRPr="0039085D" w:rsidRDefault="00525657">
            <w:pPr>
              <w:rPr>
                <w:sz w:val="16"/>
                <w:szCs w:val="16"/>
              </w:rPr>
            </w:pPr>
          </w:p>
        </w:tc>
        <w:tc>
          <w:tcPr>
            <w:tcW w:w="1312" w:type="dxa"/>
            <w:noWrap/>
            <w:hideMark/>
          </w:tcPr>
          <w:p w14:paraId="3ECA1446" w14:textId="77777777" w:rsidR="00525657" w:rsidRPr="0039085D" w:rsidRDefault="00525657">
            <w:pPr>
              <w:rPr>
                <w:sz w:val="16"/>
                <w:szCs w:val="16"/>
              </w:rPr>
            </w:pPr>
          </w:p>
        </w:tc>
        <w:tc>
          <w:tcPr>
            <w:tcW w:w="1413" w:type="dxa"/>
            <w:noWrap/>
            <w:hideMark/>
          </w:tcPr>
          <w:p w14:paraId="6978A4C8" w14:textId="77777777" w:rsidR="00525657" w:rsidRPr="0039085D" w:rsidRDefault="00525657">
            <w:pPr>
              <w:rPr>
                <w:sz w:val="16"/>
                <w:szCs w:val="16"/>
              </w:rPr>
            </w:pPr>
          </w:p>
        </w:tc>
      </w:tr>
      <w:tr w:rsidR="0039085D" w:rsidRPr="0039085D" w14:paraId="2CEC5558" w14:textId="77777777" w:rsidTr="0039085D">
        <w:trPr>
          <w:trHeight w:val="76"/>
          <w:jc w:val="center"/>
        </w:trPr>
        <w:tc>
          <w:tcPr>
            <w:tcW w:w="2168" w:type="dxa"/>
            <w:noWrap/>
            <w:hideMark/>
          </w:tcPr>
          <w:p w14:paraId="1691EF2B" w14:textId="77777777" w:rsidR="00525657" w:rsidRPr="0039085D" w:rsidRDefault="00525657">
            <w:pPr>
              <w:rPr>
                <w:sz w:val="16"/>
                <w:szCs w:val="16"/>
              </w:rPr>
            </w:pPr>
          </w:p>
        </w:tc>
        <w:tc>
          <w:tcPr>
            <w:tcW w:w="761" w:type="dxa"/>
            <w:noWrap/>
            <w:hideMark/>
          </w:tcPr>
          <w:p w14:paraId="7790F5B2" w14:textId="77777777" w:rsidR="00525657" w:rsidRPr="0039085D" w:rsidRDefault="00525657">
            <w:pPr>
              <w:rPr>
                <w:sz w:val="16"/>
                <w:szCs w:val="16"/>
              </w:rPr>
            </w:pPr>
          </w:p>
        </w:tc>
        <w:tc>
          <w:tcPr>
            <w:tcW w:w="1312" w:type="dxa"/>
            <w:noWrap/>
            <w:hideMark/>
          </w:tcPr>
          <w:p w14:paraId="0F2EACE5" w14:textId="77777777" w:rsidR="00525657" w:rsidRPr="0039085D" w:rsidRDefault="00525657">
            <w:pPr>
              <w:rPr>
                <w:sz w:val="16"/>
                <w:szCs w:val="16"/>
              </w:rPr>
            </w:pPr>
          </w:p>
        </w:tc>
        <w:tc>
          <w:tcPr>
            <w:tcW w:w="1413" w:type="dxa"/>
            <w:noWrap/>
            <w:hideMark/>
          </w:tcPr>
          <w:p w14:paraId="0CAB9128" w14:textId="77777777" w:rsidR="00525657" w:rsidRPr="0039085D" w:rsidRDefault="00525657">
            <w:pPr>
              <w:rPr>
                <w:sz w:val="16"/>
                <w:szCs w:val="16"/>
              </w:rPr>
            </w:pPr>
          </w:p>
        </w:tc>
      </w:tr>
      <w:tr w:rsidR="0039085D" w:rsidRPr="0039085D" w14:paraId="258736E2" w14:textId="77777777" w:rsidTr="0039085D">
        <w:trPr>
          <w:trHeight w:val="76"/>
          <w:jc w:val="center"/>
        </w:trPr>
        <w:tc>
          <w:tcPr>
            <w:tcW w:w="2168" w:type="dxa"/>
            <w:noWrap/>
            <w:hideMark/>
          </w:tcPr>
          <w:p w14:paraId="0192D216" w14:textId="77777777" w:rsidR="00525657" w:rsidRPr="0039085D" w:rsidRDefault="00525657">
            <w:pPr>
              <w:rPr>
                <w:b/>
                <w:bCs/>
                <w:sz w:val="16"/>
                <w:szCs w:val="16"/>
              </w:rPr>
            </w:pPr>
            <w:r w:rsidRPr="0039085D">
              <w:rPr>
                <w:b/>
                <w:bCs/>
                <w:sz w:val="16"/>
                <w:szCs w:val="16"/>
              </w:rPr>
              <w:t>Total load W/kWh</w:t>
            </w:r>
          </w:p>
        </w:tc>
        <w:tc>
          <w:tcPr>
            <w:tcW w:w="761" w:type="dxa"/>
            <w:noWrap/>
            <w:hideMark/>
          </w:tcPr>
          <w:p w14:paraId="7892438C" w14:textId="77777777" w:rsidR="00525657" w:rsidRPr="0039085D" w:rsidRDefault="00525657" w:rsidP="00525657">
            <w:pPr>
              <w:rPr>
                <w:b/>
                <w:bCs/>
                <w:sz w:val="16"/>
                <w:szCs w:val="16"/>
              </w:rPr>
            </w:pPr>
            <w:r w:rsidRPr="0039085D">
              <w:rPr>
                <w:b/>
                <w:bCs/>
                <w:sz w:val="16"/>
                <w:szCs w:val="16"/>
              </w:rPr>
              <w:t>12,572.00</w:t>
            </w:r>
          </w:p>
        </w:tc>
        <w:tc>
          <w:tcPr>
            <w:tcW w:w="1312" w:type="dxa"/>
            <w:noWrap/>
            <w:hideMark/>
          </w:tcPr>
          <w:p w14:paraId="1E363C7C" w14:textId="77777777" w:rsidR="00525657" w:rsidRPr="0039085D" w:rsidRDefault="00525657" w:rsidP="00525657">
            <w:pPr>
              <w:rPr>
                <w:b/>
                <w:bCs/>
                <w:sz w:val="16"/>
                <w:szCs w:val="16"/>
              </w:rPr>
            </w:pPr>
          </w:p>
        </w:tc>
        <w:tc>
          <w:tcPr>
            <w:tcW w:w="1413" w:type="dxa"/>
            <w:noWrap/>
            <w:hideMark/>
          </w:tcPr>
          <w:p w14:paraId="21BB3259" w14:textId="77777777" w:rsidR="00525657" w:rsidRPr="0039085D" w:rsidRDefault="00525657" w:rsidP="00525657">
            <w:pPr>
              <w:rPr>
                <w:b/>
                <w:bCs/>
                <w:sz w:val="16"/>
                <w:szCs w:val="16"/>
              </w:rPr>
            </w:pPr>
            <w:r w:rsidRPr="0039085D">
              <w:rPr>
                <w:b/>
                <w:bCs/>
                <w:sz w:val="16"/>
                <w:szCs w:val="16"/>
              </w:rPr>
              <w:t>18.14</w:t>
            </w:r>
          </w:p>
        </w:tc>
      </w:tr>
      <w:tr w:rsidR="0039085D" w:rsidRPr="0039085D" w14:paraId="43A886AD" w14:textId="77777777" w:rsidTr="0039085D">
        <w:trPr>
          <w:trHeight w:val="76"/>
          <w:jc w:val="center"/>
        </w:trPr>
        <w:tc>
          <w:tcPr>
            <w:tcW w:w="2168" w:type="dxa"/>
            <w:noWrap/>
            <w:hideMark/>
          </w:tcPr>
          <w:p w14:paraId="4F513891" w14:textId="77777777" w:rsidR="00525657" w:rsidRPr="0039085D" w:rsidRDefault="00525657" w:rsidP="00525657">
            <w:pPr>
              <w:rPr>
                <w:b/>
                <w:bCs/>
                <w:sz w:val="16"/>
                <w:szCs w:val="16"/>
              </w:rPr>
            </w:pPr>
            <w:r w:rsidRPr="0039085D">
              <w:rPr>
                <w:b/>
                <w:bCs/>
                <w:sz w:val="16"/>
                <w:szCs w:val="16"/>
              </w:rPr>
              <w:t>Total battery size Wh</w:t>
            </w:r>
          </w:p>
        </w:tc>
        <w:tc>
          <w:tcPr>
            <w:tcW w:w="761" w:type="dxa"/>
            <w:noWrap/>
            <w:hideMark/>
          </w:tcPr>
          <w:p w14:paraId="79F402EA" w14:textId="77777777" w:rsidR="00525657" w:rsidRPr="0039085D" w:rsidRDefault="00525657">
            <w:pPr>
              <w:rPr>
                <w:b/>
                <w:bCs/>
                <w:sz w:val="16"/>
                <w:szCs w:val="16"/>
              </w:rPr>
            </w:pPr>
          </w:p>
        </w:tc>
        <w:tc>
          <w:tcPr>
            <w:tcW w:w="1312" w:type="dxa"/>
            <w:noWrap/>
            <w:hideMark/>
          </w:tcPr>
          <w:p w14:paraId="2120CEF5" w14:textId="77777777" w:rsidR="00525657" w:rsidRPr="0039085D" w:rsidRDefault="00525657">
            <w:pPr>
              <w:rPr>
                <w:sz w:val="16"/>
                <w:szCs w:val="16"/>
              </w:rPr>
            </w:pPr>
          </w:p>
        </w:tc>
        <w:tc>
          <w:tcPr>
            <w:tcW w:w="1413" w:type="dxa"/>
            <w:noWrap/>
            <w:hideMark/>
          </w:tcPr>
          <w:p w14:paraId="02B061E7" w14:textId="77777777" w:rsidR="00525657" w:rsidRPr="0039085D" w:rsidRDefault="00525657" w:rsidP="00525657">
            <w:pPr>
              <w:rPr>
                <w:b/>
                <w:bCs/>
                <w:sz w:val="16"/>
                <w:szCs w:val="16"/>
              </w:rPr>
            </w:pPr>
            <w:r w:rsidRPr="0039085D">
              <w:rPr>
                <w:b/>
                <w:bCs/>
                <w:sz w:val="16"/>
                <w:szCs w:val="16"/>
              </w:rPr>
              <w:t>27,203.63</w:t>
            </w:r>
          </w:p>
        </w:tc>
      </w:tr>
      <w:tr w:rsidR="0039085D" w:rsidRPr="0039085D" w14:paraId="09FF3766" w14:textId="77777777" w:rsidTr="0039085D">
        <w:trPr>
          <w:trHeight w:val="76"/>
          <w:jc w:val="center"/>
        </w:trPr>
        <w:tc>
          <w:tcPr>
            <w:tcW w:w="2168" w:type="dxa"/>
            <w:noWrap/>
            <w:hideMark/>
          </w:tcPr>
          <w:p w14:paraId="334377B0" w14:textId="77777777" w:rsidR="00525657" w:rsidRPr="0039085D" w:rsidRDefault="00525657" w:rsidP="00525657">
            <w:pPr>
              <w:rPr>
                <w:b/>
                <w:bCs/>
                <w:sz w:val="16"/>
                <w:szCs w:val="16"/>
              </w:rPr>
            </w:pPr>
          </w:p>
        </w:tc>
        <w:tc>
          <w:tcPr>
            <w:tcW w:w="761" w:type="dxa"/>
            <w:noWrap/>
            <w:hideMark/>
          </w:tcPr>
          <w:p w14:paraId="3E536771" w14:textId="77777777" w:rsidR="00525657" w:rsidRPr="0039085D" w:rsidRDefault="00525657">
            <w:pPr>
              <w:rPr>
                <w:sz w:val="16"/>
                <w:szCs w:val="16"/>
              </w:rPr>
            </w:pPr>
          </w:p>
        </w:tc>
        <w:tc>
          <w:tcPr>
            <w:tcW w:w="1312" w:type="dxa"/>
            <w:noWrap/>
            <w:hideMark/>
          </w:tcPr>
          <w:p w14:paraId="20B41EFD" w14:textId="77777777" w:rsidR="00525657" w:rsidRPr="0039085D" w:rsidRDefault="00525657">
            <w:pPr>
              <w:rPr>
                <w:sz w:val="16"/>
                <w:szCs w:val="16"/>
              </w:rPr>
            </w:pPr>
          </w:p>
        </w:tc>
        <w:tc>
          <w:tcPr>
            <w:tcW w:w="1413" w:type="dxa"/>
            <w:noWrap/>
            <w:hideMark/>
          </w:tcPr>
          <w:p w14:paraId="39158795" w14:textId="77777777" w:rsidR="00525657" w:rsidRPr="0039085D" w:rsidRDefault="00525657">
            <w:pPr>
              <w:rPr>
                <w:sz w:val="16"/>
                <w:szCs w:val="16"/>
              </w:rPr>
            </w:pPr>
          </w:p>
        </w:tc>
      </w:tr>
      <w:tr w:rsidR="0039085D" w:rsidRPr="0039085D" w14:paraId="4CA65590" w14:textId="77777777" w:rsidTr="0039085D">
        <w:trPr>
          <w:trHeight w:val="76"/>
          <w:jc w:val="center"/>
        </w:trPr>
        <w:tc>
          <w:tcPr>
            <w:tcW w:w="2168" w:type="dxa"/>
            <w:noWrap/>
            <w:hideMark/>
          </w:tcPr>
          <w:p w14:paraId="1EFCF67C" w14:textId="77777777" w:rsidR="00525657" w:rsidRPr="0039085D" w:rsidRDefault="00525657">
            <w:pPr>
              <w:rPr>
                <w:sz w:val="16"/>
                <w:szCs w:val="16"/>
              </w:rPr>
            </w:pPr>
            <w:r w:rsidRPr="0039085D">
              <w:rPr>
                <w:sz w:val="16"/>
                <w:szCs w:val="16"/>
              </w:rPr>
              <w:t>Coef. simultaneitat</w:t>
            </w:r>
          </w:p>
        </w:tc>
        <w:tc>
          <w:tcPr>
            <w:tcW w:w="761" w:type="dxa"/>
            <w:noWrap/>
            <w:hideMark/>
          </w:tcPr>
          <w:p w14:paraId="6988AFE3" w14:textId="77777777" w:rsidR="00525657" w:rsidRPr="0039085D" w:rsidRDefault="00525657" w:rsidP="00525657">
            <w:pPr>
              <w:rPr>
                <w:sz w:val="16"/>
                <w:szCs w:val="16"/>
              </w:rPr>
            </w:pPr>
            <w:r w:rsidRPr="0039085D">
              <w:rPr>
                <w:sz w:val="16"/>
                <w:szCs w:val="16"/>
              </w:rPr>
              <w:t>0.39</w:t>
            </w:r>
          </w:p>
        </w:tc>
        <w:tc>
          <w:tcPr>
            <w:tcW w:w="1312" w:type="dxa"/>
            <w:noWrap/>
            <w:hideMark/>
          </w:tcPr>
          <w:p w14:paraId="3BD08430" w14:textId="77777777" w:rsidR="00525657" w:rsidRPr="0039085D" w:rsidRDefault="00525657" w:rsidP="00525657">
            <w:pPr>
              <w:rPr>
                <w:sz w:val="16"/>
                <w:szCs w:val="16"/>
              </w:rPr>
            </w:pPr>
          </w:p>
        </w:tc>
        <w:tc>
          <w:tcPr>
            <w:tcW w:w="1413" w:type="dxa"/>
            <w:noWrap/>
            <w:hideMark/>
          </w:tcPr>
          <w:p w14:paraId="496BEE6B" w14:textId="77777777" w:rsidR="00525657" w:rsidRPr="0039085D" w:rsidRDefault="00525657">
            <w:pPr>
              <w:rPr>
                <w:sz w:val="16"/>
                <w:szCs w:val="16"/>
              </w:rPr>
            </w:pPr>
          </w:p>
        </w:tc>
      </w:tr>
      <w:tr w:rsidR="0039085D" w:rsidRPr="0039085D" w14:paraId="1D74832C" w14:textId="77777777" w:rsidTr="0039085D">
        <w:trPr>
          <w:trHeight w:val="76"/>
          <w:jc w:val="center"/>
        </w:trPr>
        <w:tc>
          <w:tcPr>
            <w:tcW w:w="2168" w:type="dxa"/>
            <w:noWrap/>
            <w:hideMark/>
          </w:tcPr>
          <w:p w14:paraId="242D5539" w14:textId="77777777" w:rsidR="00525657" w:rsidRPr="0039085D" w:rsidRDefault="00525657">
            <w:pPr>
              <w:rPr>
                <w:sz w:val="16"/>
                <w:szCs w:val="16"/>
              </w:rPr>
            </w:pPr>
            <w:r w:rsidRPr="0039085D">
              <w:rPr>
                <w:sz w:val="16"/>
                <w:szCs w:val="16"/>
              </w:rPr>
              <w:t>Load w coef</w:t>
            </w:r>
          </w:p>
        </w:tc>
        <w:tc>
          <w:tcPr>
            <w:tcW w:w="761" w:type="dxa"/>
            <w:noWrap/>
            <w:hideMark/>
          </w:tcPr>
          <w:p w14:paraId="7A2B325C" w14:textId="77777777" w:rsidR="00525657" w:rsidRPr="0039085D" w:rsidRDefault="00525657" w:rsidP="00525657">
            <w:pPr>
              <w:rPr>
                <w:sz w:val="16"/>
                <w:szCs w:val="16"/>
              </w:rPr>
            </w:pPr>
            <w:r w:rsidRPr="0039085D">
              <w:rPr>
                <w:sz w:val="16"/>
                <w:szCs w:val="16"/>
              </w:rPr>
              <w:t>4897</w:t>
            </w:r>
          </w:p>
        </w:tc>
        <w:tc>
          <w:tcPr>
            <w:tcW w:w="1312" w:type="dxa"/>
            <w:noWrap/>
            <w:hideMark/>
          </w:tcPr>
          <w:p w14:paraId="6637FEA3" w14:textId="77777777" w:rsidR="00525657" w:rsidRPr="0039085D" w:rsidRDefault="00525657" w:rsidP="00525657">
            <w:pPr>
              <w:rPr>
                <w:sz w:val="16"/>
                <w:szCs w:val="16"/>
              </w:rPr>
            </w:pPr>
            <w:r w:rsidRPr="0039085D">
              <w:rPr>
                <w:sz w:val="16"/>
                <w:szCs w:val="16"/>
              </w:rPr>
              <w:t> </w:t>
            </w:r>
          </w:p>
        </w:tc>
        <w:tc>
          <w:tcPr>
            <w:tcW w:w="1413" w:type="dxa"/>
            <w:noWrap/>
            <w:hideMark/>
          </w:tcPr>
          <w:p w14:paraId="0D309FF0" w14:textId="77777777" w:rsidR="00525657" w:rsidRPr="0039085D" w:rsidRDefault="00525657">
            <w:pPr>
              <w:rPr>
                <w:sz w:val="16"/>
                <w:szCs w:val="16"/>
              </w:rPr>
            </w:pPr>
            <w:r w:rsidRPr="0039085D">
              <w:rPr>
                <w:sz w:val="16"/>
                <w:szCs w:val="16"/>
              </w:rPr>
              <w:t> </w:t>
            </w:r>
          </w:p>
        </w:tc>
      </w:tr>
      <w:tr w:rsidR="00BA542B" w:rsidRPr="0039085D" w14:paraId="7B2EAE42" w14:textId="77777777" w:rsidTr="0039085D">
        <w:trPr>
          <w:trHeight w:val="76"/>
          <w:jc w:val="center"/>
        </w:trPr>
        <w:tc>
          <w:tcPr>
            <w:tcW w:w="2168" w:type="dxa"/>
            <w:noWrap/>
          </w:tcPr>
          <w:p w14:paraId="483030B5" w14:textId="77777777" w:rsidR="00BA542B" w:rsidRPr="0039085D" w:rsidRDefault="00BA542B">
            <w:pPr>
              <w:rPr>
                <w:sz w:val="16"/>
                <w:szCs w:val="16"/>
              </w:rPr>
            </w:pPr>
          </w:p>
        </w:tc>
        <w:tc>
          <w:tcPr>
            <w:tcW w:w="761" w:type="dxa"/>
            <w:noWrap/>
          </w:tcPr>
          <w:p w14:paraId="7BC9767A" w14:textId="77777777" w:rsidR="00BA542B" w:rsidRPr="0039085D" w:rsidRDefault="00BA542B" w:rsidP="00525657">
            <w:pPr>
              <w:rPr>
                <w:sz w:val="16"/>
                <w:szCs w:val="16"/>
              </w:rPr>
            </w:pPr>
          </w:p>
        </w:tc>
        <w:tc>
          <w:tcPr>
            <w:tcW w:w="1312" w:type="dxa"/>
            <w:noWrap/>
          </w:tcPr>
          <w:p w14:paraId="7AD327A5" w14:textId="77777777" w:rsidR="00BA542B" w:rsidRPr="0039085D" w:rsidRDefault="00BA542B" w:rsidP="00525657">
            <w:pPr>
              <w:rPr>
                <w:sz w:val="16"/>
                <w:szCs w:val="16"/>
              </w:rPr>
            </w:pPr>
          </w:p>
        </w:tc>
        <w:tc>
          <w:tcPr>
            <w:tcW w:w="1413" w:type="dxa"/>
            <w:noWrap/>
          </w:tcPr>
          <w:p w14:paraId="11A4D291" w14:textId="77777777" w:rsidR="00BA542B" w:rsidRPr="0039085D" w:rsidRDefault="00BA542B">
            <w:pPr>
              <w:rPr>
                <w:sz w:val="16"/>
                <w:szCs w:val="16"/>
              </w:rPr>
            </w:pPr>
          </w:p>
        </w:tc>
      </w:tr>
    </w:tbl>
    <w:p w14:paraId="1214203F" w14:textId="77777777" w:rsidR="0090352F" w:rsidRDefault="0090352F" w:rsidP="00581462"/>
    <w:p w14:paraId="0092ED16" w14:textId="77777777" w:rsidR="00387FD3" w:rsidRDefault="00387FD3" w:rsidP="00581462">
      <w:pPr>
        <w:sectPr w:rsidR="00387FD3" w:rsidSect="008047C6">
          <w:pgSz w:w="11906" w:h="16838"/>
          <w:pgMar w:top="1411" w:right="1699" w:bottom="1411" w:left="1699" w:header="706" w:footer="706" w:gutter="0"/>
          <w:cols w:space="708"/>
          <w:docGrid w:linePitch="360"/>
        </w:sectPr>
      </w:pPr>
    </w:p>
    <w:p w14:paraId="27B4836D" w14:textId="77777777" w:rsidR="0090352F" w:rsidRDefault="0090352F" w:rsidP="00581462"/>
    <w:p w14:paraId="7A2FB64A" w14:textId="77777777" w:rsidR="00387FD3" w:rsidRDefault="00387FD3" w:rsidP="00581462"/>
    <w:tbl>
      <w:tblPr>
        <w:tblStyle w:val="TableGrid"/>
        <w:tblW w:w="0" w:type="auto"/>
        <w:tblLook w:val="04A0" w:firstRow="1" w:lastRow="0" w:firstColumn="1" w:lastColumn="0" w:noHBand="0" w:noVBand="1"/>
      </w:tblPr>
      <w:tblGrid>
        <w:gridCol w:w="1094"/>
        <w:gridCol w:w="1120"/>
        <w:gridCol w:w="713"/>
        <w:gridCol w:w="1491"/>
        <w:gridCol w:w="1258"/>
        <w:gridCol w:w="1120"/>
        <w:gridCol w:w="1054"/>
        <w:gridCol w:w="1229"/>
        <w:gridCol w:w="1097"/>
        <w:gridCol w:w="838"/>
        <w:gridCol w:w="838"/>
        <w:gridCol w:w="1061"/>
        <w:gridCol w:w="1093"/>
      </w:tblGrid>
      <w:tr w:rsidR="00387FD3" w:rsidRPr="00387FD3" w14:paraId="4565BD03" w14:textId="77777777" w:rsidTr="00387FD3">
        <w:trPr>
          <w:trHeight w:val="290"/>
        </w:trPr>
        <w:tc>
          <w:tcPr>
            <w:tcW w:w="1086" w:type="dxa"/>
            <w:noWrap/>
            <w:hideMark/>
          </w:tcPr>
          <w:p w14:paraId="2B31FC48" w14:textId="77777777" w:rsidR="00387FD3" w:rsidRPr="00387FD3" w:rsidRDefault="00387FD3" w:rsidP="00387FD3">
            <w:pPr>
              <w:jc w:val="center"/>
              <w:rPr>
                <w:b/>
                <w:bCs/>
                <w:sz w:val="14"/>
                <w:szCs w:val="14"/>
                <w:lang w:val="en-US"/>
              </w:rPr>
            </w:pPr>
            <w:r w:rsidRPr="00387FD3">
              <w:rPr>
                <w:b/>
                <w:bCs/>
                <w:sz w:val="14"/>
                <w:szCs w:val="14"/>
              </w:rPr>
              <w:t>Electricity consumption per capita (average)</w:t>
            </w:r>
          </w:p>
        </w:tc>
        <w:tc>
          <w:tcPr>
            <w:tcW w:w="1122" w:type="dxa"/>
            <w:noWrap/>
            <w:hideMark/>
          </w:tcPr>
          <w:p w14:paraId="37A8225C" w14:textId="77777777" w:rsidR="00387FD3" w:rsidRPr="00387FD3" w:rsidRDefault="00387FD3" w:rsidP="00387FD3">
            <w:pPr>
              <w:jc w:val="center"/>
              <w:rPr>
                <w:b/>
                <w:bCs/>
                <w:sz w:val="14"/>
                <w:szCs w:val="14"/>
              </w:rPr>
            </w:pPr>
          </w:p>
        </w:tc>
        <w:tc>
          <w:tcPr>
            <w:tcW w:w="714" w:type="dxa"/>
            <w:noWrap/>
            <w:hideMark/>
          </w:tcPr>
          <w:p w14:paraId="483AF2D8" w14:textId="77777777" w:rsidR="00387FD3" w:rsidRPr="00387FD3" w:rsidRDefault="00387FD3" w:rsidP="00387FD3">
            <w:pPr>
              <w:jc w:val="center"/>
              <w:rPr>
                <w:sz w:val="14"/>
                <w:szCs w:val="14"/>
              </w:rPr>
            </w:pPr>
          </w:p>
        </w:tc>
        <w:tc>
          <w:tcPr>
            <w:tcW w:w="1494" w:type="dxa"/>
            <w:noWrap/>
            <w:hideMark/>
          </w:tcPr>
          <w:p w14:paraId="188336FE" w14:textId="77777777" w:rsidR="00387FD3" w:rsidRPr="00387FD3" w:rsidRDefault="00387FD3" w:rsidP="00387FD3">
            <w:pPr>
              <w:jc w:val="center"/>
              <w:rPr>
                <w:b/>
                <w:bCs/>
                <w:sz w:val="14"/>
                <w:szCs w:val="14"/>
              </w:rPr>
            </w:pPr>
            <w:r w:rsidRPr="00387FD3">
              <w:rPr>
                <w:b/>
                <w:bCs/>
                <w:sz w:val="14"/>
                <w:szCs w:val="14"/>
              </w:rPr>
              <w:t>For All (2000 PE) kWh/yr</w:t>
            </w:r>
          </w:p>
        </w:tc>
        <w:tc>
          <w:tcPr>
            <w:tcW w:w="1260" w:type="dxa"/>
            <w:noWrap/>
            <w:hideMark/>
          </w:tcPr>
          <w:p w14:paraId="7CE15EAC" w14:textId="77777777" w:rsidR="00387FD3" w:rsidRPr="00387FD3" w:rsidRDefault="00387FD3" w:rsidP="00387FD3">
            <w:pPr>
              <w:jc w:val="center"/>
              <w:rPr>
                <w:b/>
                <w:bCs/>
                <w:sz w:val="14"/>
                <w:szCs w:val="14"/>
              </w:rPr>
            </w:pPr>
            <w:r w:rsidRPr="00387FD3">
              <w:rPr>
                <w:b/>
                <w:bCs/>
                <w:sz w:val="14"/>
                <w:szCs w:val="14"/>
              </w:rPr>
              <w:t>Monthly req (kWh)</w:t>
            </w:r>
          </w:p>
        </w:tc>
        <w:tc>
          <w:tcPr>
            <w:tcW w:w="1122" w:type="dxa"/>
            <w:noWrap/>
            <w:hideMark/>
          </w:tcPr>
          <w:p w14:paraId="6CF9F9B9" w14:textId="77777777" w:rsidR="00387FD3" w:rsidRPr="00387FD3" w:rsidRDefault="00387FD3" w:rsidP="00387FD3">
            <w:pPr>
              <w:jc w:val="center"/>
              <w:rPr>
                <w:sz w:val="14"/>
                <w:szCs w:val="14"/>
              </w:rPr>
            </w:pPr>
            <w:r w:rsidRPr="00387FD3">
              <w:rPr>
                <w:sz w:val="14"/>
                <w:szCs w:val="14"/>
              </w:rPr>
              <w:t>Sun hours/month</w:t>
            </w:r>
          </w:p>
        </w:tc>
        <w:tc>
          <w:tcPr>
            <w:tcW w:w="1056" w:type="dxa"/>
            <w:noWrap/>
            <w:hideMark/>
          </w:tcPr>
          <w:p w14:paraId="4CEE172E" w14:textId="77777777" w:rsidR="00387FD3" w:rsidRPr="00387FD3" w:rsidRDefault="00387FD3" w:rsidP="00387FD3">
            <w:pPr>
              <w:jc w:val="center"/>
              <w:rPr>
                <w:b/>
                <w:bCs/>
                <w:sz w:val="14"/>
                <w:szCs w:val="14"/>
              </w:rPr>
            </w:pPr>
            <w:r w:rsidRPr="00387FD3">
              <w:rPr>
                <w:b/>
                <w:bCs/>
                <w:sz w:val="14"/>
                <w:szCs w:val="14"/>
              </w:rPr>
              <w:t>kWh system/hh according to electric load sizing</w:t>
            </w:r>
          </w:p>
        </w:tc>
        <w:tc>
          <w:tcPr>
            <w:tcW w:w="1231" w:type="dxa"/>
            <w:noWrap/>
            <w:hideMark/>
          </w:tcPr>
          <w:p w14:paraId="64FC2BFB" w14:textId="77777777" w:rsidR="00387FD3" w:rsidRPr="00387FD3" w:rsidRDefault="00387FD3" w:rsidP="00387FD3">
            <w:pPr>
              <w:jc w:val="center"/>
              <w:rPr>
                <w:b/>
                <w:bCs/>
                <w:sz w:val="14"/>
                <w:szCs w:val="14"/>
              </w:rPr>
            </w:pPr>
            <w:r w:rsidRPr="00387FD3">
              <w:rPr>
                <w:b/>
                <w:bCs/>
                <w:sz w:val="14"/>
                <w:szCs w:val="14"/>
              </w:rPr>
              <w:t>kW system/hh according to consumption</w:t>
            </w:r>
          </w:p>
        </w:tc>
        <w:tc>
          <w:tcPr>
            <w:tcW w:w="1099" w:type="dxa"/>
            <w:noWrap/>
            <w:hideMark/>
          </w:tcPr>
          <w:p w14:paraId="39302815" w14:textId="77777777" w:rsidR="00387FD3" w:rsidRPr="00387FD3" w:rsidRDefault="00387FD3" w:rsidP="00387FD3">
            <w:pPr>
              <w:jc w:val="center"/>
              <w:rPr>
                <w:b/>
                <w:bCs/>
                <w:sz w:val="14"/>
                <w:szCs w:val="14"/>
              </w:rPr>
            </w:pPr>
            <w:r w:rsidRPr="00387FD3">
              <w:rPr>
                <w:b/>
                <w:bCs/>
                <w:sz w:val="14"/>
                <w:szCs w:val="14"/>
              </w:rPr>
              <w:t>Total kW system</w:t>
            </w:r>
          </w:p>
        </w:tc>
        <w:tc>
          <w:tcPr>
            <w:tcW w:w="832" w:type="dxa"/>
            <w:noWrap/>
            <w:hideMark/>
          </w:tcPr>
          <w:p w14:paraId="077E76B0" w14:textId="77777777" w:rsidR="00387FD3" w:rsidRPr="00387FD3" w:rsidRDefault="00387FD3" w:rsidP="00387FD3">
            <w:pPr>
              <w:jc w:val="center"/>
              <w:rPr>
                <w:b/>
                <w:bCs/>
                <w:sz w:val="14"/>
                <w:szCs w:val="14"/>
              </w:rPr>
            </w:pPr>
            <w:r w:rsidRPr="00387FD3">
              <w:rPr>
                <w:b/>
                <w:bCs/>
                <w:sz w:val="14"/>
                <w:szCs w:val="14"/>
              </w:rPr>
              <w:t>Nº 400Wp panels</w:t>
            </w:r>
          </w:p>
        </w:tc>
        <w:tc>
          <w:tcPr>
            <w:tcW w:w="832" w:type="dxa"/>
            <w:noWrap/>
            <w:hideMark/>
          </w:tcPr>
          <w:p w14:paraId="199BF53D" w14:textId="77777777" w:rsidR="00387FD3" w:rsidRPr="00387FD3" w:rsidRDefault="00387FD3" w:rsidP="00387FD3">
            <w:pPr>
              <w:jc w:val="center"/>
              <w:rPr>
                <w:b/>
                <w:bCs/>
                <w:sz w:val="14"/>
                <w:szCs w:val="14"/>
              </w:rPr>
            </w:pPr>
            <w:r w:rsidRPr="00387FD3">
              <w:rPr>
                <w:b/>
                <w:bCs/>
                <w:sz w:val="14"/>
                <w:szCs w:val="14"/>
              </w:rPr>
              <w:t>Nº 425Wp panels</w:t>
            </w:r>
          </w:p>
        </w:tc>
        <w:tc>
          <w:tcPr>
            <w:tcW w:w="1063" w:type="dxa"/>
            <w:noWrap/>
            <w:hideMark/>
          </w:tcPr>
          <w:p w14:paraId="0F1BDA96" w14:textId="77777777" w:rsidR="00387FD3" w:rsidRPr="00387FD3" w:rsidRDefault="00387FD3" w:rsidP="00387FD3">
            <w:pPr>
              <w:jc w:val="center"/>
              <w:rPr>
                <w:b/>
                <w:bCs/>
                <w:sz w:val="14"/>
                <w:szCs w:val="14"/>
              </w:rPr>
            </w:pPr>
            <w:r w:rsidRPr="00387FD3">
              <w:rPr>
                <w:b/>
                <w:bCs/>
                <w:sz w:val="14"/>
                <w:szCs w:val="14"/>
              </w:rPr>
              <w:t>kwh/yr produced by system according to PSH</w:t>
            </w:r>
          </w:p>
        </w:tc>
        <w:tc>
          <w:tcPr>
            <w:tcW w:w="1095" w:type="dxa"/>
            <w:noWrap/>
            <w:hideMark/>
          </w:tcPr>
          <w:p w14:paraId="3A9D7386" w14:textId="77777777" w:rsidR="00387FD3" w:rsidRPr="00387FD3" w:rsidRDefault="00387FD3" w:rsidP="00387FD3">
            <w:pPr>
              <w:jc w:val="center"/>
              <w:rPr>
                <w:b/>
                <w:bCs/>
                <w:sz w:val="14"/>
                <w:szCs w:val="14"/>
              </w:rPr>
            </w:pPr>
          </w:p>
        </w:tc>
      </w:tr>
      <w:tr w:rsidR="00387FD3" w:rsidRPr="00387FD3" w14:paraId="0653EF9D" w14:textId="77777777" w:rsidTr="00387FD3">
        <w:trPr>
          <w:trHeight w:val="290"/>
        </w:trPr>
        <w:tc>
          <w:tcPr>
            <w:tcW w:w="1086" w:type="dxa"/>
            <w:noWrap/>
            <w:hideMark/>
          </w:tcPr>
          <w:p w14:paraId="6B10F40E" w14:textId="77777777" w:rsidR="00387FD3" w:rsidRPr="00387FD3" w:rsidRDefault="00387FD3" w:rsidP="00387FD3">
            <w:pPr>
              <w:rPr>
                <w:sz w:val="14"/>
                <w:szCs w:val="14"/>
              </w:rPr>
            </w:pPr>
            <w:r w:rsidRPr="00387FD3">
              <w:rPr>
                <w:sz w:val="14"/>
                <w:szCs w:val="14"/>
              </w:rPr>
              <w:t>World</w:t>
            </w:r>
          </w:p>
        </w:tc>
        <w:tc>
          <w:tcPr>
            <w:tcW w:w="1122" w:type="dxa"/>
            <w:noWrap/>
            <w:hideMark/>
          </w:tcPr>
          <w:p w14:paraId="046FA05F" w14:textId="77777777" w:rsidR="00387FD3" w:rsidRPr="00387FD3" w:rsidRDefault="00387FD3" w:rsidP="00387FD3">
            <w:pPr>
              <w:rPr>
                <w:sz w:val="14"/>
                <w:szCs w:val="14"/>
              </w:rPr>
            </w:pPr>
            <w:r w:rsidRPr="00387FD3">
              <w:rPr>
                <w:sz w:val="14"/>
                <w:szCs w:val="14"/>
              </w:rPr>
              <w:t>3,128.00</w:t>
            </w:r>
          </w:p>
        </w:tc>
        <w:tc>
          <w:tcPr>
            <w:tcW w:w="714" w:type="dxa"/>
            <w:noWrap/>
            <w:hideMark/>
          </w:tcPr>
          <w:p w14:paraId="4968038D" w14:textId="77777777" w:rsidR="00387FD3" w:rsidRPr="00387FD3" w:rsidRDefault="00387FD3" w:rsidP="00387FD3">
            <w:pPr>
              <w:rPr>
                <w:sz w:val="14"/>
                <w:szCs w:val="14"/>
              </w:rPr>
            </w:pPr>
            <w:r w:rsidRPr="00387FD3">
              <w:rPr>
                <w:sz w:val="14"/>
                <w:szCs w:val="14"/>
              </w:rPr>
              <w:t>kWh/yr</w:t>
            </w:r>
          </w:p>
        </w:tc>
        <w:tc>
          <w:tcPr>
            <w:tcW w:w="1494" w:type="dxa"/>
            <w:noWrap/>
            <w:hideMark/>
          </w:tcPr>
          <w:p w14:paraId="365D040D" w14:textId="77777777" w:rsidR="00387FD3" w:rsidRPr="00387FD3" w:rsidRDefault="00387FD3" w:rsidP="00387FD3">
            <w:pPr>
              <w:rPr>
                <w:sz w:val="14"/>
                <w:szCs w:val="14"/>
              </w:rPr>
            </w:pPr>
            <w:r w:rsidRPr="00387FD3">
              <w:rPr>
                <w:sz w:val="14"/>
                <w:szCs w:val="14"/>
              </w:rPr>
              <w:t>6,256,000.00</w:t>
            </w:r>
          </w:p>
        </w:tc>
        <w:tc>
          <w:tcPr>
            <w:tcW w:w="1260" w:type="dxa"/>
            <w:noWrap/>
            <w:hideMark/>
          </w:tcPr>
          <w:p w14:paraId="297139AC" w14:textId="77777777" w:rsidR="00387FD3" w:rsidRPr="00387FD3" w:rsidRDefault="00387FD3" w:rsidP="00387FD3">
            <w:pPr>
              <w:rPr>
                <w:sz w:val="14"/>
                <w:szCs w:val="14"/>
              </w:rPr>
            </w:pPr>
            <w:r w:rsidRPr="00387FD3">
              <w:rPr>
                <w:sz w:val="14"/>
                <w:szCs w:val="14"/>
              </w:rPr>
              <w:t>521,333.33</w:t>
            </w:r>
          </w:p>
        </w:tc>
        <w:tc>
          <w:tcPr>
            <w:tcW w:w="1122" w:type="dxa"/>
            <w:noWrap/>
            <w:hideMark/>
          </w:tcPr>
          <w:p w14:paraId="77BE31E1" w14:textId="77777777" w:rsidR="00387FD3" w:rsidRPr="00387FD3" w:rsidRDefault="00387FD3" w:rsidP="00387FD3">
            <w:pPr>
              <w:rPr>
                <w:sz w:val="14"/>
                <w:szCs w:val="14"/>
              </w:rPr>
            </w:pPr>
          </w:p>
        </w:tc>
        <w:tc>
          <w:tcPr>
            <w:tcW w:w="1056" w:type="dxa"/>
            <w:noWrap/>
            <w:hideMark/>
          </w:tcPr>
          <w:p w14:paraId="568C7FFF" w14:textId="77777777" w:rsidR="00387FD3" w:rsidRPr="00387FD3" w:rsidRDefault="00387FD3">
            <w:pPr>
              <w:rPr>
                <w:sz w:val="14"/>
                <w:szCs w:val="14"/>
              </w:rPr>
            </w:pPr>
            <w:r w:rsidRPr="00387FD3">
              <w:rPr>
                <w:sz w:val="14"/>
                <w:szCs w:val="14"/>
              </w:rPr>
              <w:t> </w:t>
            </w:r>
          </w:p>
        </w:tc>
        <w:tc>
          <w:tcPr>
            <w:tcW w:w="1231" w:type="dxa"/>
            <w:noWrap/>
            <w:hideMark/>
          </w:tcPr>
          <w:p w14:paraId="67172BD5" w14:textId="77777777" w:rsidR="00387FD3" w:rsidRPr="00387FD3" w:rsidRDefault="00387FD3">
            <w:pPr>
              <w:rPr>
                <w:sz w:val="14"/>
                <w:szCs w:val="14"/>
              </w:rPr>
            </w:pPr>
          </w:p>
        </w:tc>
        <w:tc>
          <w:tcPr>
            <w:tcW w:w="1099" w:type="dxa"/>
            <w:noWrap/>
            <w:hideMark/>
          </w:tcPr>
          <w:p w14:paraId="7EF96E2E" w14:textId="77777777" w:rsidR="00387FD3" w:rsidRPr="00387FD3" w:rsidRDefault="00387FD3">
            <w:pPr>
              <w:rPr>
                <w:sz w:val="14"/>
                <w:szCs w:val="14"/>
              </w:rPr>
            </w:pPr>
            <w:r w:rsidRPr="00387FD3">
              <w:rPr>
                <w:sz w:val="14"/>
                <w:szCs w:val="14"/>
              </w:rPr>
              <w:t> </w:t>
            </w:r>
          </w:p>
        </w:tc>
        <w:tc>
          <w:tcPr>
            <w:tcW w:w="832" w:type="dxa"/>
            <w:noWrap/>
            <w:hideMark/>
          </w:tcPr>
          <w:p w14:paraId="4204D8D1" w14:textId="77777777" w:rsidR="00387FD3" w:rsidRPr="00387FD3" w:rsidRDefault="00387FD3">
            <w:pPr>
              <w:rPr>
                <w:sz w:val="14"/>
                <w:szCs w:val="14"/>
              </w:rPr>
            </w:pPr>
          </w:p>
        </w:tc>
        <w:tc>
          <w:tcPr>
            <w:tcW w:w="832" w:type="dxa"/>
            <w:noWrap/>
            <w:hideMark/>
          </w:tcPr>
          <w:p w14:paraId="4EFE9860" w14:textId="77777777" w:rsidR="00387FD3" w:rsidRPr="00387FD3" w:rsidRDefault="00387FD3">
            <w:pPr>
              <w:rPr>
                <w:sz w:val="14"/>
                <w:szCs w:val="14"/>
              </w:rPr>
            </w:pPr>
          </w:p>
        </w:tc>
        <w:tc>
          <w:tcPr>
            <w:tcW w:w="1063" w:type="dxa"/>
            <w:noWrap/>
            <w:hideMark/>
          </w:tcPr>
          <w:p w14:paraId="18287B89" w14:textId="77777777" w:rsidR="00387FD3" w:rsidRPr="00387FD3" w:rsidRDefault="00387FD3">
            <w:pPr>
              <w:rPr>
                <w:sz w:val="14"/>
                <w:szCs w:val="14"/>
              </w:rPr>
            </w:pPr>
          </w:p>
        </w:tc>
        <w:tc>
          <w:tcPr>
            <w:tcW w:w="1095" w:type="dxa"/>
            <w:noWrap/>
            <w:hideMark/>
          </w:tcPr>
          <w:p w14:paraId="6417F662" w14:textId="77777777" w:rsidR="00387FD3" w:rsidRPr="00387FD3" w:rsidRDefault="00387FD3">
            <w:pPr>
              <w:rPr>
                <w:sz w:val="14"/>
                <w:szCs w:val="14"/>
              </w:rPr>
            </w:pPr>
          </w:p>
        </w:tc>
      </w:tr>
      <w:tr w:rsidR="00387FD3" w:rsidRPr="00387FD3" w14:paraId="7B6E3D69" w14:textId="77777777" w:rsidTr="00387FD3">
        <w:trPr>
          <w:trHeight w:val="300"/>
        </w:trPr>
        <w:tc>
          <w:tcPr>
            <w:tcW w:w="1086" w:type="dxa"/>
            <w:noWrap/>
            <w:hideMark/>
          </w:tcPr>
          <w:p w14:paraId="5D1BFDA0" w14:textId="77777777" w:rsidR="00387FD3" w:rsidRPr="00387FD3" w:rsidRDefault="00387FD3" w:rsidP="00387FD3">
            <w:pPr>
              <w:rPr>
                <w:sz w:val="14"/>
                <w:szCs w:val="14"/>
              </w:rPr>
            </w:pPr>
            <w:r w:rsidRPr="00387FD3">
              <w:rPr>
                <w:sz w:val="14"/>
                <w:szCs w:val="14"/>
              </w:rPr>
              <w:t>EU</w:t>
            </w:r>
          </w:p>
        </w:tc>
        <w:tc>
          <w:tcPr>
            <w:tcW w:w="1122" w:type="dxa"/>
            <w:noWrap/>
            <w:hideMark/>
          </w:tcPr>
          <w:p w14:paraId="15DDC7AF" w14:textId="77777777" w:rsidR="00387FD3" w:rsidRPr="00387FD3" w:rsidRDefault="00387FD3" w:rsidP="00387FD3">
            <w:pPr>
              <w:rPr>
                <w:sz w:val="14"/>
                <w:szCs w:val="14"/>
              </w:rPr>
            </w:pPr>
            <w:r w:rsidRPr="00387FD3">
              <w:rPr>
                <w:sz w:val="14"/>
                <w:szCs w:val="14"/>
              </w:rPr>
              <w:t>6,022.00</w:t>
            </w:r>
          </w:p>
        </w:tc>
        <w:tc>
          <w:tcPr>
            <w:tcW w:w="714" w:type="dxa"/>
            <w:noWrap/>
            <w:hideMark/>
          </w:tcPr>
          <w:p w14:paraId="78422EE8" w14:textId="77777777" w:rsidR="00387FD3" w:rsidRPr="00387FD3" w:rsidRDefault="00387FD3" w:rsidP="00387FD3">
            <w:pPr>
              <w:rPr>
                <w:sz w:val="14"/>
                <w:szCs w:val="14"/>
              </w:rPr>
            </w:pPr>
            <w:r w:rsidRPr="00387FD3">
              <w:rPr>
                <w:sz w:val="14"/>
                <w:szCs w:val="14"/>
              </w:rPr>
              <w:t>kWh/yr</w:t>
            </w:r>
          </w:p>
        </w:tc>
        <w:tc>
          <w:tcPr>
            <w:tcW w:w="1494" w:type="dxa"/>
            <w:noWrap/>
            <w:hideMark/>
          </w:tcPr>
          <w:p w14:paraId="1E0E6C2D" w14:textId="77777777" w:rsidR="00387FD3" w:rsidRPr="00387FD3" w:rsidRDefault="00387FD3" w:rsidP="00387FD3">
            <w:pPr>
              <w:rPr>
                <w:sz w:val="14"/>
                <w:szCs w:val="14"/>
              </w:rPr>
            </w:pPr>
            <w:r w:rsidRPr="00387FD3">
              <w:rPr>
                <w:sz w:val="14"/>
                <w:szCs w:val="14"/>
              </w:rPr>
              <w:t>12,044,000.00</w:t>
            </w:r>
          </w:p>
        </w:tc>
        <w:tc>
          <w:tcPr>
            <w:tcW w:w="1260" w:type="dxa"/>
            <w:noWrap/>
            <w:hideMark/>
          </w:tcPr>
          <w:p w14:paraId="2A58B16C" w14:textId="77777777" w:rsidR="00387FD3" w:rsidRPr="00387FD3" w:rsidRDefault="00387FD3" w:rsidP="00387FD3">
            <w:pPr>
              <w:rPr>
                <w:sz w:val="14"/>
                <w:szCs w:val="14"/>
              </w:rPr>
            </w:pPr>
            <w:r w:rsidRPr="00387FD3">
              <w:rPr>
                <w:sz w:val="14"/>
                <w:szCs w:val="14"/>
              </w:rPr>
              <w:t>1,003,666.67</w:t>
            </w:r>
          </w:p>
        </w:tc>
        <w:tc>
          <w:tcPr>
            <w:tcW w:w="1122" w:type="dxa"/>
            <w:noWrap/>
            <w:hideMark/>
          </w:tcPr>
          <w:p w14:paraId="279B431E" w14:textId="77777777" w:rsidR="00387FD3" w:rsidRPr="00387FD3" w:rsidRDefault="00387FD3" w:rsidP="00387FD3">
            <w:pPr>
              <w:rPr>
                <w:sz w:val="14"/>
                <w:szCs w:val="14"/>
              </w:rPr>
            </w:pPr>
          </w:p>
        </w:tc>
        <w:tc>
          <w:tcPr>
            <w:tcW w:w="1056" w:type="dxa"/>
            <w:noWrap/>
            <w:hideMark/>
          </w:tcPr>
          <w:p w14:paraId="0A6AA94C" w14:textId="77777777" w:rsidR="00387FD3" w:rsidRPr="00387FD3" w:rsidRDefault="00387FD3">
            <w:pPr>
              <w:rPr>
                <w:sz w:val="14"/>
                <w:szCs w:val="14"/>
              </w:rPr>
            </w:pPr>
            <w:r w:rsidRPr="00387FD3">
              <w:rPr>
                <w:sz w:val="14"/>
                <w:szCs w:val="14"/>
              </w:rPr>
              <w:t> </w:t>
            </w:r>
          </w:p>
        </w:tc>
        <w:tc>
          <w:tcPr>
            <w:tcW w:w="1231" w:type="dxa"/>
            <w:noWrap/>
            <w:hideMark/>
          </w:tcPr>
          <w:p w14:paraId="38ED8274" w14:textId="77777777" w:rsidR="00387FD3" w:rsidRPr="00387FD3" w:rsidRDefault="00387FD3">
            <w:pPr>
              <w:rPr>
                <w:sz w:val="14"/>
                <w:szCs w:val="14"/>
              </w:rPr>
            </w:pPr>
          </w:p>
        </w:tc>
        <w:tc>
          <w:tcPr>
            <w:tcW w:w="1099" w:type="dxa"/>
            <w:noWrap/>
            <w:hideMark/>
          </w:tcPr>
          <w:p w14:paraId="0AB27EAD" w14:textId="77777777" w:rsidR="00387FD3" w:rsidRPr="00387FD3" w:rsidRDefault="00387FD3">
            <w:pPr>
              <w:rPr>
                <w:sz w:val="14"/>
                <w:szCs w:val="14"/>
              </w:rPr>
            </w:pPr>
            <w:r w:rsidRPr="00387FD3">
              <w:rPr>
                <w:sz w:val="14"/>
                <w:szCs w:val="14"/>
              </w:rPr>
              <w:t> </w:t>
            </w:r>
          </w:p>
        </w:tc>
        <w:tc>
          <w:tcPr>
            <w:tcW w:w="832" w:type="dxa"/>
            <w:noWrap/>
            <w:hideMark/>
          </w:tcPr>
          <w:p w14:paraId="7CB260DA" w14:textId="77777777" w:rsidR="00387FD3" w:rsidRPr="00387FD3" w:rsidRDefault="00387FD3">
            <w:pPr>
              <w:rPr>
                <w:sz w:val="14"/>
                <w:szCs w:val="14"/>
              </w:rPr>
            </w:pPr>
          </w:p>
        </w:tc>
        <w:tc>
          <w:tcPr>
            <w:tcW w:w="832" w:type="dxa"/>
            <w:noWrap/>
            <w:hideMark/>
          </w:tcPr>
          <w:p w14:paraId="623A7943" w14:textId="77777777" w:rsidR="00387FD3" w:rsidRPr="00387FD3" w:rsidRDefault="00387FD3">
            <w:pPr>
              <w:rPr>
                <w:sz w:val="14"/>
                <w:szCs w:val="14"/>
              </w:rPr>
            </w:pPr>
          </w:p>
        </w:tc>
        <w:tc>
          <w:tcPr>
            <w:tcW w:w="1063" w:type="dxa"/>
            <w:noWrap/>
            <w:hideMark/>
          </w:tcPr>
          <w:p w14:paraId="784AF918" w14:textId="77777777" w:rsidR="00387FD3" w:rsidRPr="00387FD3" w:rsidRDefault="00387FD3">
            <w:pPr>
              <w:rPr>
                <w:sz w:val="14"/>
                <w:szCs w:val="14"/>
              </w:rPr>
            </w:pPr>
          </w:p>
        </w:tc>
        <w:tc>
          <w:tcPr>
            <w:tcW w:w="1095" w:type="dxa"/>
            <w:noWrap/>
            <w:hideMark/>
          </w:tcPr>
          <w:p w14:paraId="6F43144A" w14:textId="77777777" w:rsidR="00387FD3" w:rsidRPr="00387FD3" w:rsidRDefault="00387FD3">
            <w:pPr>
              <w:rPr>
                <w:sz w:val="14"/>
                <w:szCs w:val="14"/>
              </w:rPr>
            </w:pPr>
          </w:p>
        </w:tc>
      </w:tr>
      <w:tr w:rsidR="00387FD3" w:rsidRPr="00387FD3" w14:paraId="2A49BA05" w14:textId="77777777" w:rsidTr="00387FD3">
        <w:trPr>
          <w:trHeight w:val="290"/>
        </w:trPr>
        <w:tc>
          <w:tcPr>
            <w:tcW w:w="1086" w:type="dxa"/>
            <w:noWrap/>
            <w:hideMark/>
          </w:tcPr>
          <w:p w14:paraId="4F36DFF4" w14:textId="77777777" w:rsidR="00387FD3" w:rsidRPr="00387FD3" w:rsidRDefault="00387FD3" w:rsidP="00387FD3">
            <w:pPr>
              <w:rPr>
                <w:sz w:val="14"/>
                <w:szCs w:val="14"/>
              </w:rPr>
            </w:pPr>
            <w:r w:rsidRPr="00387FD3">
              <w:rPr>
                <w:sz w:val="14"/>
                <w:szCs w:val="14"/>
              </w:rPr>
              <w:t>Barcelona</w:t>
            </w:r>
          </w:p>
        </w:tc>
        <w:tc>
          <w:tcPr>
            <w:tcW w:w="1122" w:type="dxa"/>
            <w:noWrap/>
            <w:hideMark/>
          </w:tcPr>
          <w:p w14:paraId="073A6265" w14:textId="77777777" w:rsidR="00387FD3" w:rsidRPr="00387FD3" w:rsidRDefault="00387FD3" w:rsidP="00387FD3">
            <w:pPr>
              <w:rPr>
                <w:sz w:val="14"/>
                <w:szCs w:val="14"/>
              </w:rPr>
            </w:pPr>
            <w:r w:rsidRPr="00387FD3">
              <w:rPr>
                <w:sz w:val="14"/>
                <w:szCs w:val="14"/>
              </w:rPr>
              <w:t>5,356.00</w:t>
            </w:r>
          </w:p>
        </w:tc>
        <w:tc>
          <w:tcPr>
            <w:tcW w:w="714" w:type="dxa"/>
            <w:noWrap/>
            <w:hideMark/>
          </w:tcPr>
          <w:p w14:paraId="65DD6C7E" w14:textId="77777777" w:rsidR="00387FD3" w:rsidRPr="00387FD3" w:rsidRDefault="00387FD3" w:rsidP="00387FD3">
            <w:pPr>
              <w:rPr>
                <w:sz w:val="14"/>
                <w:szCs w:val="14"/>
              </w:rPr>
            </w:pPr>
            <w:r w:rsidRPr="00387FD3">
              <w:rPr>
                <w:sz w:val="14"/>
                <w:szCs w:val="14"/>
              </w:rPr>
              <w:t>kWh/yr</w:t>
            </w:r>
          </w:p>
        </w:tc>
        <w:tc>
          <w:tcPr>
            <w:tcW w:w="1494" w:type="dxa"/>
            <w:noWrap/>
            <w:hideMark/>
          </w:tcPr>
          <w:p w14:paraId="7A9819A0" w14:textId="77777777" w:rsidR="00387FD3" w:rsidRPr="00387FD3" w:rsidRDefault="00387FD3" w:rsidP="00387FD3">
            <w:pPr>
              <w:rPr>
                <w:sz w:val="14"/>
                <w:szCs w:val="14"/>
              </w:rPr>
            </w:pPr>
            <w:r w:rsidRPr="00387FD3">
              <w:rPr>
                <w:sz w:val="14"/>
                <w:szCs w:val="14"/>
              </w:rPr>
              <w:t>10,712,000.00</w:t>
            </w:r>
          </w:p>
        </w:tc>
        <w:tc>
          <w:tcPr>
            <w:tcW w:w="1260" w:type="dxa"/>
            <w:noWrap/>
            <w:hideMark/>
          </w:tcPr>
          <w:p w14:paraId="381C18FE" w14:textId="77777777" w:rsidR="00387FD3" w:rsidRPr="00387FD3" w:rsidRDefault="00387FD3" w:rsidP="00387FD3">
            <w:pPr>
              <w:rPr>
                <w:sz w:val="14"/>
                <w:szCs w:val="14"/>
              </w:rPr>
            </w:pPr>
            <w:r w:rsidRPr="00387FD3">
              <w:rPr>
                <w:sz w:val="14"/>
                <w:szCs w:val="14"/>
              </w:rPr>
              <w:t>892,666.67</w:t>
            </w:r>
          </w:p>
        </w:tc>
        <w:tc>
          <w:tcPr>
            <w:tcW w:w="1122" w:type="dxa"/>
            <w:noWrap/>
            <w:hideMark/>
          </w:tcPr>
          <w:p w14:paraId="28F7AA82" w14:textId="77777777" w:rsidR="00387FD3" w:rsidRPr="00387FD3" w:rsidRDefault="00387FD3" w:rsidP="00387FD3">
            <w:pPr>
              <w:rPr>
                <w:sz w:val="14"/>
                <w:szCs w:val="14"/>
              </w:rPr>
            </w:pPr>
            <w:r w:rsidRPr="00387FD3">
              <w:rPr>
                <w:sz w:val="14"/>
                <w:szCs w:val="14"/>
              </w:rPr>
              <w:t>105</w:t>
            </w:r>
          </w:p>
        </w:tc>
        <w:tc>
          <w:tcPr>
            <w:tcW w:w="1056" w:type="dxa"/>
            <w:noWrap/>
            <w:hideMark/>
          </w:tcPr>
          <w:p w14:paraId="4054F5B9" w14:textId="77777777" w:rsidR="00387FD3" w:rsidRPr="00387FD3" w:rsidRDefault="00387FD3" w:rsidP="00387FD3">
            <w:pPr>
              <w:rPr>
                <w:sz w:val="14"/>
                <w:szCs w:val="14"/>
              </w:rPr>
            </w:pPr>
            <w:r w:rsidRPr="00387FD3">
              <w:rPr>
                <w:sz w:val="14"/>
                <w:szCs w:val="14"/>
              </w:rPr>
              <w:t>7.77</w:t>
            </w:r>
          </w:p>
        </w:tc>
        <w:tc>
          <w:tcPr>
            <w:tcW w:w="1231" w:type="dxa"/>
            <w:noWrap/>
            <w:hideMark/>
          </w:tcPr>
          <w:p w14:paraId="16639267" w14:textId="77777777" w:rsidR="00387FD3" w:rsidRPr="00387FD3" w:rsidRDefault="00387FD3" w:rsidP="00387FD3">
            <w:pPr>
              <w:rPr>
                <w:sz w:val="14"/>
                <w:szCs w:val="14"/>
              </w:rPr>
            </w:pPr>
            <w:r w:rsidRPr="00387FD3">
              <w:rPr>
                <w:sz w:val="14"/>
                <w:szCs w:val="14"/>
              </w:rPr>
              <w:t>10.20</w:t>
            </w:r>
          </w:p>
        </w:tc>
        <w:tc>
          <w:tcPr>
            <w:tcW w:w="1099" w:type="dxa"/>
            <w:noWrap/>
            <w:hideMark/>
          </w:tcPr>
          <w:p w14:paraId="04F424E1" w14:textId="77777777" w:rsidR="00387FD3" w:rsidRPr="00387FD3" w:rsidRDefault="00387FD3" w:rsidP="00387FD3">
            <w:pPr>
              <w:rPr>
                <w:sz w:val="14"/>
                <w:szCs w:val="14"/>
              </w:rPr>
            </w:pPr>
            <w:r w:rsidRPr="00387FD3">
              <w:rPr>
                <w:sz w:val="14"/>
                <w:szCs w:val="14"/>
              </w:rPr>
              <w:t>1,062.70</w:t>
            </w:r>
          </w:p>
        </w:tc>
        <w:tc>
          <w:tcPr>
            <w:tcW w:w="832" w:type="dxa"/>
            <w:noWrap/>
            <w:hideMark/>
          </w:tcPr>
          <w:p w14:paraId="25378CB4" w14:textId="77777777" w:rsidR="00387FD3" w:rsidRPr="00387FD3" w:rsidRDefault="00387FD3" w:rsidP="00387FD3">
            <w:pPr>
              <w:rPr>
                <w:sz w:val="14"/>
                <w:szCs w:val="14"/>
              </w:rPr>
            </w:pPr>
            <w:r w:rsidRPr="00387FD3">
              <w:rPr>
                <w:sz w:val="14"/>
                <w:szCs w:val="14"/>
              </w:rPr>
              <w:t>2,657.00</w:t>
            </w:r>
          </w:p>
        </w:tc>
        <w:tc>
          <w:tcPr>
            <w:tcW w:w="832" w:type="dxa"/>
            <w:noWrap/>
            <w:hideMark/>
          </w:tcPr>
          <w:p w14:paraId="5F1D9B5F" w14:textId="77777777" w:rsidR="00387FD3" w:rsidRPr="00387FD3" w:rsidRDefault="00387FD3" w:rsidP="00387FD3">
            <w:pPr>
              <w:rPr>
                <w:sz w:val="14"/>
                <w:szCs w:val="14"/>
              </w:rPr>
            </w:pPr>
            <w:r w:rsidRPr="00387FD3">
              <w:rPr>
                <w:sz w:val="14"/>
                <w:szCs w:val="14"/>
              </w:rPr>
              <w:t>2,501.00</w:t>
            </w:r>
          </w:p>
        </w:tc>
        <w:tc>
          <w:tcPr>
            <w:tcW w:w="1063" w:type="dxa"/>
            <w:noWrap/>
            <w:hideMark/>
          </w:tcPr>
          <w:p w14:paraId="0DDE7E61" w14:textId="77777777" w:rsidR="00387FD3" w:rsidRPr="00387FD3" w:rsidRDefault="00387FD3" w:rsidP="00387FD3">
            <w:pPr>
              <w:rPr>
                <w:sz w:val="14"/>
                <w:szCs w:val="14"/>
              </w:rPr>
            </w:pPr>
            <w:r w:rsidRPr="00387FD3">
              <w:rPr>
                <w:sz w:val="14"/>
                <w:szCs w:val="14"/>
              </w:rPr>
              <w:t>1,135,260.00</w:t>
            </w:r>
          </w:p>
        </w:tc>
        <w:tc>
          <w:tcPr>
            <w:tcW w:w="1095" w:type="dxa"/>
            <w:noWrap/>
            <w:hideMark/>
          </w:tcPr>
          <w:p w14:paraId="2BA3142D" w14:textId="77777777" w:rsidR="00387FD3" w:rsidRPr="00387FD3" w:rsidRDefault="00387FD3" w:rsidP="00387FD3">
            <w:pPr>
              <w:rPr>
                <w:sz w:val="14"/>
                <w:szCs w:val="14"/>
              </w:rPr>
            </w:pPr>
            <w:r w:rsidRPr="00387FD3">
              <w:rPr>
                <w:sz w:val="14"/>
                <w:szCs w:val="14"/>
              </w:rPr>
              <w:t>268,943.09</w:t>
            </w:r>
          </w:p>
        </w:tc>
      </w:tr>
      <w:tr w:rsidR="00387FD3" w:rsidRPr="00387FD3" w14:paraId="149CEE51" w14:textId="77777777" w:rsidTr="00387FD3">
        <w:trPr>
          <w:trHeight w:val="290"/>
        </w:trPr>
        <w:tc>
          <w:tcPr>
            <w:tcW w:w="1086" w:type="dxa"/>
            <w:noWrap/>
            <w:hideMark/>
          </w:tcPr>
          <w:p w14:paraId="69722A14" w14:textId="77777777" w:rsidR="00387FD3" w:rsidRPr="00387FD3" w:rsidRDefault="00387FD3" w:rsidP="00387FD3">
            <w:pPr>
              <w:rPr>
                <w:sz w:val="14"/>
                <w:szCs w:val="14"/>
              </w:rPr>
            </w:pPr>
            <w:r w:rsidRPr="00387FD3">
              <w:rPr>
                <w:sz w:val="14"/>
                <w:szCs w:val="14"/>
              </w:rPr>
              <w:t>Amsterdam</w:t>
            </w:r>
          </w:p>
        </w:tc>
        <w:tc>
          <w:tcPr>
            <w:tcW w:w="1122" w:type="dxa"/>
            <w:noWrap/>
            <w:hideMark/>
          </w:tcPr>
          <w:p w14:paraId="5BC5406B" w14:textId="77777777" w:rsidR="00387FD3" w:rsidRPr="00387FD3" w:rsidRDefault="00387FD3" w:rsidP="00387FD3">
            <w:pPr>
              <w:rPr>
                <w:sz w:val="14"/>
                <w:szCs w:val="14"/>
              </w:rPr>
            </w:pPr>
            <w:r w:rsidRPr="00387FD3">
              <w:rPr>
                <w:sz w:val="14"/>
                <w:szCs w:val="14"/>
              </w:rPr>
              <w:t>6,713.00</w:t>
            </w:r>
          </w:p>
        </w:tc>
        <w:tc>
          <w:tcPr>
            <w:tcW w:w="714" w:type="dxa"/>
            <w:noWrap/>
            <w:hideMark/>
          </w:tcPr>
          <w:p w14:paraId="39452C14" w14:textId="77777777" w:rsidR="00387FD3" w:rsidRPr="00387FD3" w:rsidRDefault="00387FD3" w:rsidP="00387FD3">
            <w:pPr>
              <w:rPr>
                <w:sz w:val="14"/>
                <w:szCs w:val="14"/>
              </w:rPr>
            </w:pPr>
            <w:r w:rsidRPr="00387FD3">
              <w:rPr>
                <w:sz w:val="14"/>
                <w:szCs w:val="14"/>
              </w:rPr>
              <w:t>kWh/yr</w:t>
            </w:r>
          </w:p>
        </w:tc>
        <w:tc>
          <w:tcPr>
            <w:tcW w:w="1494" w:type="dxa"/>
            <w:noWrap/>
            <w:hideMark/>
          </w:tcPr>
          <w:p w14:paraId="2DB8C1A0" w14:textId="77777777" w:rsidR="00387FD3" w:rsidRPr="00387FD3" w:rsidRDefault="00387FD3" w:rsidP="00387FD3">
            <w:pPr>
              <w:rPr>
                <w:sz w:val="14"/>
                <w:szCs w:val="14"/>
              </w:rPr>
            </w:pPr>
            <w:r w:rsidRPr="00387FD3">
              <w:rPr>
                <w:sz w:val="14"/>
                <w:szCs w:val="14"/>
              </w:rPr>
              <w:t>13,426,000.00</w:t>
            </w:r>
          </w:p>
        </w:tc>
        <w:tc>
          <w:tcPr>
            <w:tcW w:w="1260" w:type="dxa"/>
            <w:noWrap/>
            <w:hideMark/>
          </w:tcPr>
          <w:p w14:paraId="23E8E01B" w14:textId="77777777" w:rsidR="00387FD3" w:rsidRPr="00387FD3" w:rsidRDefault="00387FD3" w:rsidP="00387FD3">
            <w:pPr>
              <w:rPr>
                <w:sz w:val="14"/>
                <w:szCs w:val="14"/>
              </w:rPr>
            </w:pPr>
            <w:r w:rsidRPr="00387FD3">
              <w:rPr>
                <w:sz w:val="14"/>
                <w:szCs w:val="14"/>
              </w:rPr>
              <w:t>1,118,833.33</w:t>
            </w:r>
          </w:p>
        </w:tc>
        <w:tc>
          <w:tcPr>
            <w:tcW w:w="1122" w:type="dxa"/>
            <w:noWrap/>
            <w:hideMark/>
          </w:tcPr>
          <w:p w14:paraId="37EA4280" w14:textId="77777777" w:rsidR="00387FD3" w:rsidRPr="00387FD3" w:rsidRDefault="00387FD3" w:rsidP="00387FD3">
            <w:pPr>
              <w:rPr>
                <w:sz w:val="14"/>
                <w:szCs w:val="14"/>
              </w:rPr>
            </w:pPr>
            <w:r w:rsidRPr="00387FD3">
              <w:rPr>
                <w:sz w:val="14"/>
                <w:szCs w:val="14"/>
              </w:rPr>
              <w:t>45</w:t>
            </w:r>
          </w:p>
        </w:tc>
        <w:tc>
          <w:tcPr>
            <w:tcW w:w="1056" w:type="dxa"/>
            <w:noWrap/>
            <w:hideMark/>
          </w:tcPr>
          <w:p w14:paraId="31060869" w14:textId="77777777" w:rsidR="00387FD3" w:rsidRPr="00387FD3" w:rsidRDefault="00387FD3" w:rsidP="00387FD3">
            <w:pPr>
              <w:rPr>
                <w:sz w:val="14"/>
                <w:szCs w:val="14"/>
              </w:rPr>
            </w:pPr>
            <w:r w:rsidRPr="00387FD3">
              <w:rPr>
                <w:sz w:val="14"/>
                <w:szCs w:val="14"/>
              </w:rPr>
              <w:t>18.14</w:t>
            </w:r>
          </w:p>
        </w:tc>
        <w:tc>
          <w:tcPr>
            <w:tcW w:w="1231" w:type="dxa"/>
            <w:noWrap/>
            <w:hideMark/>
          </w:tcPr>
          <w:p w14:paraId="4F7D6ACD" w14:textId="77777777" w:rsidR="00387FD3" w:rsidRPr="00387FD3" w:rsidRDefault="00387FD3" w:rsidP="00387FD3">
            <w:pPr>
              <w:rPr>
                <w:sz w:val="14"/>
                <w:szCs w:val="14"/>
              </w:rPr>
            </w:pPr>
            <w:r w:rsidRPr="00387FD3">
              <w:rPr>
                <w:sz w:val="14"/>
                <w:szCs w:val="14"/>
              </w:rPr>
              <w:t>29.84</w:t>
            </w:r>
          </w:p>
        </w:tc>
        <w:tc>
          <w:tcPr>
            <w:tcW w:w="1099" w:type="dxa"/>
            <w:noWrap/>
            <w:hideMark/>
          </w:tcPr>
          <w:p w14:paraId="19771F54" w14:textId="77777777" w:rsidR="00387FD3" w:rsidRPr="00387FD3" w:rsidRDefault="00387FD3" w:rsidP="00387FD3">
            <w:pPr>
              <w:rPr>
                <w:sz w:val="14"/>
                <w:szCs w:val="14"/>
              </w:rPr>
            </w:pPr>
            <w:r w:rsidRPr="00387FD3">
              <w:rPr>
                <w:sz w:val="14"/>
                <w:szCs w:val="14"/>
              </w:rPr>
              <w:t>3,107.87</w:t>
            </w:r>
          </w:p>
        </w:tc>
        <w:tc>
          <w:tcPr>
            <w:tcW w:w="832" w:type="dxa"/>
            <w:noWrap/>
            <w:hideMark/>
          </w:tcPr>
          <w:p w14:paraId="09F99FBA" w14:textId="77777777" w:rsidR="00387FD3" w:rsidRPr="00387FD3" w:rsidRDefault="00387FD3" w:rsidP="00387FD3">
            <w:pPr>
              <w:rPr>
                <w:sz w:val="14"/>
                <w:szCs w:val="14"/>
              </w:rPr>
            </w:pPr>
            <w:r w:rsidRPr="00387FD3">
              <w:rPr>
                <w:sz w:val="14"/>
                <w:szCs w:val="14"/>
              </w:rPr>
              <w:t>7,770.00</w:t>
            </w:r>
          </w:p>
        </w:tc>
        <w:tc>
          <w:tcPr>
            <w:tcW w:w="832" w:type="dxa"/>
            <w:noWrap/>
            <w:hideMark/>
          </w:tcPr>
          <w:p w14:paraId="48715D9D" w14:textId="77777777" w:rsidR="00387FD3" w:rsidRPr="00387FD3" w:rsidRDefault="00387FD3" w:rsidP="00387FD3">
            <w:pPr>
              <w:rPr>
                <w:sz w:val="14"/>
                <w:szCs w:val="14"/>
              </w:rPr>
            </w:pPr>
            <w:r w:rsidRPr="00387FD3">
              <w:rPr>
                <w:sz w:val="14"/>
                <w:szCs w:val="14"/>
              </w:rPr>
              <w:t>7,313.00</w:t>
            </w:r>
          </w:p>
        </w:tc>
        <w:tc>
          <w:tcPr>
            <w:tcW w:w="1063" w:type="dxa"/>
            <w:noWrap/>
            <w:hideMark/>
          </w:tcPr>
          <w:p w14:paraId="40212EF8" w14:textId="77777777" w:rsidR="00387FD3" w:rsidRPr="00387FD3" w:rsidRDefault="00387FD3" w:rsidP="00387FD3">
            <w:pPr>
              <w:rPr>
                <w:sz w:val="14"/>
                <w:szCs w:val="14"/>
              </w:rPr>
            </w:pPr>
            <w:r w:rsidRPr="00387FD3">
              <w:rPr>
                <w:sz w:val="14"/>
                <w:szCs w:val="14"/>
              </w:rPr>
              <w:t>486,540.00</w:t>
            </w:r>
          </w:p>
        </w:tc>
        <w:tc>
          <w:tcPr>
            <w:tcW w:w="1095" w:type="dxa"/>
            <w:noWrap/>
            <w:hideMark/>
          </w:tcPr>
          <w:p w14:paraId="5413BF40" w14:textId="77777777" w:rsidR="00387FD3" w:rsidRPr="00387FD3" w:rsidRDefault="00387FD3" w:rsidP="00387FD3">
            <w:pPr>
              <w:rPr>
                <w:sz w:val="14"/>
                <w:szCs w:val="14"/>
              </w:rPr>
            </w:pPr>
            <w:r w:rsidRPr="00387FD3">
              <w:rPr>
                <w:sz w:val="14"/>
                <w:szCs w:val="14"/>
              </w:rPr>
              <w:t>115,261.33</w:t>
            </w:r>
          </w:p>
        </w:tc>
      </w:tr>
      <w:tr w:rsidR="00387FD3" w:rsidRPr="00387FD3" w14:paraId="193E542F" w14:textId="77777777" w:rsidTr="00387FD3">
        <w:trPr>
          <w:trHeight w:val="290"/>
        </w:trPr>
        <w:tc>
          <w:tcPr>
            <w:tcW w:w="1086" w:type="dxa"/>
            <w:noWrap/>
            <w:hideMark/>
          </w:tcPr>
          <w:p w14:paraId="636F5AC3" w14:textId="77777777" w:rsidR="00387FD3" w:rsidRPr="00387FD3" w:rsidRDefault="00387FD3" w:rsidP="00387FD3">
            <w:pPr>
              <w:rPr>
                <w:sz w:val="14"/>
                <w:szCs w:val="14"/>
              </w:rPr>
            </w:pPr>
            <w:r w:rsidRPr="00387FD3">
              <w:rPr>
                <w:sz w:val="14"/>
                <w:szCs w:val="14"/>
              </w:rPr>
              <w:t>Chile (Santiago)</w:t>
            </w:r>
          </w:p>
        </w:tc>
        <w:tc>
          <w:tcPr>
            <w:tcW w:w="1122" w:type="dxa"/>
            <w:noWrap/>
            <w:hideMark/>
          </w:tcPr>
          <w:p w14:paraId="41F9D3AA" w14:textId="77777777" w:rsidR="00387FD3" w:rsidRPr="00387FD3" w:rsidRDefault="00387FD3" w:rsidP="00387FD3">
            <w:pPr>
              <w:rPr>
                <w:sz w:val="14"/>
                <w:szCs w:val="14"/>
              </w:rPr>
            </w:pPr>
            <w:r w:rsidRPr="00387FD3">
              <w:rPr>
                <w:sz w:val="14"/>
                <w:szCs w:val="14"/>
              </w:rPr>
              <w:t>3,880.00</w:t>
            </w:r>
          </w:p>
        </w:tc>
        <w:tc>
          <w:tcPr>
            <w:tcW w:w="714" w:type="dxa"/>
            <w:noWrap/>
            <w:hideMark/>
          </w:tcPr>
          <w:p w14:paraId="2839FF05" w14:textId="77777777" w:rsidR="00387FD3" w:rsidRPr="00387FD3" w:rsidRDefault="00387FD3" w:rsidP="00387FD3">
            <w:pPr>
              <w:rPr>
                <w:sz w:val="14"/>
                <w:szCs w:val="14"/>
              </w:rPr>
            </w:pPr>
            <w:r w:rsidRPr="00387FD3">
              <w:rPr>
                <w:sz w:val="14"/>
                <w:szCs w:val="14"/>
              </w:rPr>
              <w:t>kWh/yr</w:t>
            </w:r>
          </w:p>
        </w:tc>
        <w:tc>
          <w:tcPr>
            <w:tcW w:w="1494" w:type="dxa"/>
            <w:noWrap/>
            <w:hideMark/>
          </w:tcPr>
          <w:p w14:paraId="53F9299F" w14:textId="77777777" w:rsidR="00387FD3" w:rsidRPr="00387FD3" w:rsidRDefault="00387FD3" w:rsidP="00387FD3">
            <w:pPr>
              <w:rPr>
                <w:sz w:val="14"/>
                <w:szCs w:val="14"/>
              </w:rPr>
            </w:pPr>
            <w:r w:rsidRPr="00387FD3">
              <w:rPr>
                <w:sz w:val="14"/>
                <w:szCs w:val="14"/>
              </w:rPr>
              <w:t>7,760,000.00</w:t>
            </w:r>
          </w:p>
        </w:tc>
        <w:tc>
          <w:tcPr>
            <w:tcW w:w="1260" w:type="dxa"/>
            <w:noWrap/>
            <w:hideMark/>
          </w:tcPr>
          <w:p w14:paraId="18BEAB8E" w14:textId="77777777" w:rsidR="00387FD3" w:rsidRPr="00387FD3" w:rsidRDefault="00387FD3" w:rsidP="00387FD3">
            <w:pPr>
              <w:rPr>
                <w:sz w:val="14"/>
                <w:szCs w:val="14"/>
              </w:rPr>
            </w:pPr>
            <w:r w:rsidRPr="00387FD3">
              <w:rPr>
                <w:sz w:val="14"/>
                <w:szCs w:val="14"/>
              </w:rPr>
              <w:t>646,666.67</w:t>
            </w:r>
          </w:p>
        </w:tc>
        <w:tc>
          <w:tcPr>
            <w:tcW w:w="1122" w:type="dxa"/>
            <w:noWrap/>
            <w:hideMark/>
          </w:tcPr>
          <w:p w14:paraId="65C8248D" w14:textId="77777777" w:rsidR="00387FD3" w:rsidRPr="00387FD3" w:rsidRDefault="00387FD3" w:rsidP="00387FD3">
            <w:pPr>
              <w:rPr>
                <w:sz w:val="14"/>
                <w:szCs w:val="14"/>
              </w:rPr>
            </w:pPr>
            <w:r w:rsidRPr="00387FD3">
              <w:rPr>
                <w:sz w:val="14"/>
                <w:szCs w:val="14"/>
              </w:rPr>
              <w:t>90</w:t>
            </w:r>
          </w:p>
        </w:tc>
        <w:tc>
          <w:tcPr>
            <w:tcW w:w="1056" w:type="dxa"/>
            <w:noWrap/>
            <w:hideMark/>
          </w:tcPr>
          <w:p w14:paraId="4A2F1761" w14:textId="77777777" w:rsidR="00387FD3" w:rsidRPr="00387FD3" w:rsidRDefault="00387FD3" w:rsidP="00387FD3">
            <w:pPr>
              <w:rPr>
                <w:sz w:val="14"/>
                <w:szCs w:val="14"/>
              </w:rPr>
            </w:pPr>
            <w:r w:rsidRPr="00387FD3">
              <w:rPr>
                <w:sz w:val="14"/>
                <w:szCs w:val="14"/>
              </w:rPr>
              <w:t>9.07</w:t>
            </w:r>
          </w:p>
        </w:tc>
        <w:tc>
          <w:tcPr>
            <w:tcW w:w="1231" w:type="dxa"/>
            <w:noWrap/>
            <w:hideMark/>
          </w:tcPr>
          <w:p w14:paraId="0BA0BC22" w14:textId="77777777" w:rsidR="00387FD3" w:rsidRPr="00387FD3" w:rsidRDefault="00387FD3" w:rsidP="00387FD3">
            <w:pPr>
              <w:rPr>
                <w:sz w:val="14"/>
                <w:szCs w:val="14"/>
              </w:rPr>
            </w:pPr>
            <w:r w:rsidRPr="00387FD3">
              <w:rPr>
                <w:sz w:val="14"/>
                <w:szCs w:val="14"/>
              </w:rPr>
              <w:t>8.62</w:t>
            </w:r>
          </w:p>
        </w:tc>
        <w:tc>
          <w:tcPr>
            <w:tcW w:w="1099" w:type="dxa"/>
            <w:noWrap/>
            <w:hideMark/>
          </w:tcPr>
          <w:p w14:paraId="305E1A4D" w14:textId="77777777" w:rsidR="00387FD3" w:rsidRPr="00387FD3" w:rsidRDefault="00387FD3" w:rsidP="00387FD3">
            <w:pPr>
              <w:rPr>
                <w:sz w:val="14"/>
                <w:szCs w:val="14"/>
              </w:rPr>
            </w:pPr>
            <w:r w:rsidRPr="00387FD3">
              <w:rPr>
                <w:sz w:val="14"/>
                <w:szCs w:val="14"/>
              </w:rPr>
              <w:t>898.15</w:t>
            </w:r>
          </w:p>
        </w:tc>
        <w:tc>
          <w:tcPr>
            <w:tcW w:w="832" w:type="dxa"/>
            <w:noWrap/>
            <w:hideMark/>
          </w:tcPr>
          <w:p w14:paraId="2523CD6C" w14:textId="77777777" w:rsidR="00387FD3" w:rsidRPr="00387FD3" w:rsidRDefault="00387FD3" w:rsidP="00387FD3">
            <w:pPr>
              <w:rPr>
                <w:sz w:val="14"/>
                <w:szCs w:val="14"/>
              </w:rPr>
            </w:pPr>
            <w:r w:rsidRPr="00387FD3">
              <w:rPr>
                <w:sz w:val="14"/>
                <w:szCs w:val="14"/>
              </w:rPr>
              <w:t>2,246.00</w:t>
            </w:r>
          </w:p>
        </w:tc>
        <w:tc>
          <w:tcPr>
            <w:tcW w:w="832" w:type="dxa"/>
            <w:noWrap/>
            <w:hideMark/>
          </w:tcPr>
          <w:p w14:paraId="698C6CB7" w14:textId="77777777" w:rsidR="00387FD3" w:rsidRPr="00387FD3" w:rsidRDefault="00387FD3" w:rsidP="00387FD3">
            <w:pPr>
              <w:rPr>
                <w:sz w:val="14"/>
                <w:szCs w:val="14"/>
              </w:rPr>
            </w:pPr>
            <w:r w:rsidRPr="00387FD3">
              <w:rPr>
                <w:sz w:val="14"/>
                <w:szCs w:val="14"/>
              </w:rPr>
              <w:t>2,114.00</w:t>
            </w:r>
          </w:p>
        </w:tc>
        <w:tc>
          <w:tcPr>
            <w:tcW w:w="1063" w:type="dxa"/>
            <w:noWrap/>
            <w:hideMark/>
          </w:tcPr>
          <w:p w14:paraId="4B33A96F" w14:textId="77777777" w:rsidR="00387FD3" w:rsidRPr="00387FD3" w:rsidRDefault="00387FD3" w:rsidP="00387FD3">
            <w:pPr>
              <w:rPr>
                <w:sz w:val="14"/>
                <w:szCs w:val="14"/>
              </w:rPr>
            </w:pPr>
            <w:r w:rsidRPr="00387FD3">
              <w:rPr>
                <w:sz w:val="14"/>
                <w:szCs w:val="14"/>
              </w:rPr>
              <w:t>973,080.00</w:t>
            </w:r>
          </w:p>
        </w:tc>
        <w:tc>
          <w:tcPr>
            <w:tcW w:w="1095" w:type="dxa"/>
            <w:noWrap/>
            <w:hideMark/>
          </w:tcPr>
          <w:p w14:paraId="17F7D1F5" w14:textId="77777777" w:rsidR="00387FD3" w:rsidRPr="00387FD3" w:rsidRDefault="00387FD3" w:rsidP="00387FD3">
            <w:pPr>
              <w:rPr>
                <w:sz w:val="14"/>
                <w:szCs w:val="14"/>
              </w:rPr>
            </w:pPr>
            <w:r w:rsidRPr="00387FD3">
              <w:rPr>
                <w:sz w:val="14"/>
                <w:szCs w:val="14"/>
              </w:rPr>
              <w:t>230,522.65</w:t>
            </w:r>
          </w:p>
        </w:tc>
      </w:tr>
      <w:tr w:rsidR="00387FD3" w:rsidRPr="00387FD3" w14:paraId="5208D206" w14:textId="77777777" w:rsidTr="00387FD3">
        <w:trPr>
          <w:trHeight w:val="290"/>
        </w:trPr>
        <w:tc>
          <w:tcPr>
            <w:tcW w:w="1086" w:type="dxa"/>
            <w:noWrap/>
            <w:hideMark/>
          </w:tcPr>
          <w:p w14:paraId="0730610D" w14:textId="77777777" w:rsidR="00387FD3" w:rsidRPr="00387FD3" w:rsidRDefault="00387FD3" w:rsidP="00387FD3">
            <w:pPr>
              <w:rPr>
                <w:sz w:val="14"/>
                <w:szCs w:val="14"/>
              </w:rPr>
            </w:pPr>
            <w:r w:rsidRPr="00387FD3">
              <w:rPr>
                <w:sz w:val="14"/>
                <w:szCs w:val="14"/>
              </w:rPr>
              <w:t>Hong Kong</w:t>
            </w:r>
          </w:p>
        </w:tc>
        <w:tc>
          <w:tcPr>
            <w:tcW w:w="1122" w:type="dxa"/>
            <w:noWrap/>
            <w:hideMark/>
          </w:tcPr>
          <w:p w14:paraId="6607D842" w14:textId="77777777" w:rsidR="00387FD3" w:rsidRPr="00387FD3" w:rsidRDefault="00387FD3" w:rsidP="00387FD3">
            <w:pPr>
              <w:rPr>
                <w:sz w:val="14"/>
                <w:szCs w:val="14"/>
              </w:rPr>
            </w:pPr>
            <w:r w:rsidRPr="00387FD3">
              <w:rPr>
                <w:sz w:val="14"/>
                <w:szCs w:val="14"/>
              </w:rPr>
              <w:t>6,083.00</w:t>
            </w:r>
          </w:p>
        </w:tc>
        <w:tc>
          <w:tcPr>
            <w:tcW w:w="714" w:type="dxa"/>
            <w:noWrap/>
            <w:hideMark/>
          </w:tcPr>
          <w:p w14:paraId="56004014" w14:textId="77777777" w:rsidR="00387FD3" w:rsidRPr="00387FD3" w:rsidRDefault="00387FD3" w:rsidP="00387FD3">
            <w:pPr>
              <w:rPr>
                <w:sz w:val="14"/>
                <w:szCs w:val="14"/>
              </w:rPr>
            </w:pPr>
            <w:r w:rsidRPr="00387FD3">
              <w:rPr>
                <w:sz w:val="14"/>
                <w:szCs w:val="14"/>
              </w:rPr>
              <w:t>kWh/yr</w:t>
            </w:r>
          </w:p>
        </w:tc>
        <w:tc>
          <w:tcPr>
            <w:tcW w:w="1494" w:type="dxa"/>
            <w:noWrap/>
            <w:hideMark/>
          </w:tcPr>
          <w:p w14:paraId="62A732E1" w14:textId="77777777" w:rsidR="00387FD3" w:rsidRPr="00387FD3" w:rsidRDefault="00387FD3" w:rsidP="00387FD3">
            <w:pPr>
              <w:rPr>
                <w:sz w:val="14"/>
                <w:szCs w:val="14"/>
              </w:rPr>
            </w:pPr>
            <w:r w:rsidRPr="00387FD3">
              <w:rPr>
                <w:sz w:val="14"/>
                <w:szCs w:val="14"/>
              </w:rPr>
              <w:t>12,166,000.00</w:t>
            </w:r>
          </w:p>
        </w:tc>
        <w:tc>
          <w:tcPr>
            <w:tcW w:w="1260" w:type="dxa"/>
            <w:noWrap/>
            <w:hideMark/>
          </w:tcPr>
          <w:p w14:paraId="4357C5FE" w14:textId="77777777" w:rsidR="00387FD3" w:rsidRPr="00387FD3" w:rsidRDefault="00387FD3" w:rsidP="00387FD3">
            <w:pPr>
              <w:rPr>
                <w:sz w:val="14"/>
                <w:szCs w:val="14"/>
              </w:rPr>
            </w:pPr>
            <w:r w:rsidRPr="00387FD3">
              <w:rPr>
                <w:sz w:val="14"/>
                <w:szCs w:val="14"/>
              </w:rPr>
              <w:t>1,013,833.33</w:t>
            </w:r>
          </w:p>
        </w:tc>
        <w:tc>
          <w:tcPr>
            <w:tcW w:w="1122" w:type="dxa"/>
            <w:noWrap/>
            <w:hideMark/>
          </w:tcPr>
          <w:p w14:paraId="19537C77" w14:textId="77777777" w:rsidR="00387FD3" w:rsidRPr="00387FD3" w:rsidRDefault="00387FD3" w:rsidP="00387FD3">
            <w:pPr>
              <w:rPr>
                <w:sz w:val="14"/>
                <w:szCs w:val="14"/>
              </w:rPr>
            </w:pPr>
            <w:r w:rsidRPr="00387FD3">
              <w:rPr>
                <w:sz w:val="14"/>
                <w:szCs w:val="14"/>
              </w:rPr>
              <w:t>105</w:t>
            </w:r>
          </w:p>
        </w:tc>
        <w:tc>
          <w:tcPr>
            <w:tcW w:w="1056" w:type="dxa"/>
            <w:noWrap/>
            <w:hideMark/>
          </w:tcPr>
          <w:p w14:paraId="32DA96E1" w14:textId="77777777" w:rsidR="00387FD3" w:rsidRPr="00387FD3" w:rsidRDefault="00387FD3" w:rsidP="00387FD3">
            <w:pPr>
              <w:rPr>
                <w:sz w:val="14"/>
                <w:szCs w:val="14"/>
              </w:rPr>
            </w:pPr>
            <w:r w:rsidRPr="00387FD3">
              <w:rPr>
                <w:sz w:val="14"/>
                <w:szCs w:val="14"/>
              </w:rPr>
              <w:t>7.77</w:t>
            </w:r>
          </w:p>
        </w:tc>
        <w:tc>
          <w:tcPr>
            <w:tcW w:w="1231" w:type="dxa"/>
            <w:noWrap/>
            <w:hideMark/>
          </w:tcPr>
          <w:p w14:paraId="06DB11AE" w14:textId="77777777" w:rsidR="00387FD3" w:rsidRPr="00387FD3" w:rsidRDefault="00387FD3" w:rsidP="00387FD3">
            <w:pPr>
              <w:rPr>
                <w:sz w:val="14"/>
                <w:szCs w:val="14"/>
              </w:rPr>
            </w:pPr>
            <w:r w:rsidRPr="00387FD3">
              <w:rPr>
                <w:sz w:val="14"/>
                <w:szCs w:val="14"/>
              </w:rPr>
              <w:t>11.59</w:t>
            </w:r>
          </w:p>
        </w:tc>
        <w:tc>
          <w:tcPr>
            <w:tcW w:w="1099" w:type="dxa"/>
            <w:noWrap/>
            <w:hideMark/>
          </w:tcPr>
          <w:p w14:paraId="1D41EED2" w14:textId="77777777" w:rsidR="00387FD3" w:rsidRPr="00387FD3" w:rsidRDefault="00387FD3" w:rsidP="00387FD3">
            <w:pPr>
              <w:rPr>
                <w:sz w:val="14"/>
                <w:szCs w:val="14"/>
              </w:rPr>
            </w:pPr>
            <w:r w:rsidRPr="00387FD3">
              <w:rPr>
                <w:sz w:val="14"/>
                <w:szCs w:val="14"/>
              </w:rPr>
              <w:t>1,206.94</w:t>
            </w:r>
          </w:p>
        </w:tc>
        <w:tc>
          <w:tcPr>
            <w:tcW w:w="832" w:type="dxa"/>
            <w:noWrap/>
            <w:hideMark/>
          </w:tcPr>
          <w:p w14:paraId="0573A105" w14:textId="77777777" w:rsidR="00387FD3" w:rsidRPr="00387FD3" w:rsidRDefault="00387FD3" w:rsidP="00387FD3">
            <w:pPr>
              <w:rPr>
                <w:sz w:val="14"/>
                <w:szCs w:val="14"/>
              </w:rPr>
            </w:pPr>
            <w:r w:rsidRPr="00387FD3">
              <w:rPr>
                <w:sz w:val="14"/>
                <w:szCs w:val="14"/>
              </w:rPr>
              <w:t>3,018.00</w:t>
            </w:r>
          </w:p>
        </w:tc>
        <w:tc>
          <w:tcPr>
            <w:tcW w:w="832" w:type="dxa"/>
            <w:noWrap/>
            <w:hideMark/>
          </w:tcPr>
          <w:p w14:paraId="3FF4EF2B" w14:textId="77777777" w:rsidR="00387FD3" w:rsidRPr="00387FD3" w:rsidRDefault="00387FD3" w:rsidP="00387FD3">
            <w:pPr>
              <w:rPr>
                <w:sz w:val="14"/>
                <w:szCs w:val="14"/>
              </w:rPr>
            </w:pPr>
            <w:r w:rsidRPr="00387FD3">
              <w:rPr>
                <w:sz w:val="14"/>
                <w:szCs w:val="14"/>
              </w:rPr>
              <w:t>2,840.00</w:t>
            </w:r>
          </w:p>
        </w:tc>
        <w:tc>
          <w:tcPr>
            <w:tcW w:w="1063" w:type="dxa"/>
            <w:noWrap/>
            <w:hideMark/>
          </w:tcPr>
          <w:p w14:paraId="328820DC" w14:textId="77777777" w:rsidR="00387FD3" w:rsidRPr="00387FD3" w:rsidRDefault="00387FD3" w:rsidP="00387FD3">
            <w:pPr>
              <w:rPr>
                <w:sz w:val="14"/>
                <w:szCs w:val="14"/>
              </w:rPr>
            </w:pPr>
            <w:r w:rsidRPr="00387FD3">
              <w:rPr>
                <w:sz w:val="14"/>
                <w:szCs w:val="14"/>
              </w:rPr>
              <w:t>1,135,260.00</w:t>
            </w:r>
          </w:p>
        </w:tc>
        <w:tc>
          <w:tcPr>
            <w:tcW w:w="1095" w:type="dxa"/>
            <w:noWrap/>
            <w:hideMark/>
          </w:tcPr>
          <w:p w14:paraId="2B616267" w14:textId="77777777" w:rsidR="00387FD3" w:rsidRPr="00387FD3" w:rsidRDefault="00387FD3" w:rsidP="00387FD3">
            <w:pPr>
              <w:rPr>
                <w:sz w:val="14"/>
                <w:szCs w:val="14"/>
              </w:rPr>
            </w:pPr>
            <w:r w:rsidRPr="00387FD3">
              <w:rPr>
                <w:sz w:val="14"/>
                <w:szCs w:val="14"/>
              </w:rPr>
              <w:t>268,943.09</w:t>
            </w:r>
          </w:p>
        </w:tc>
      </w:tr>
      <w:tr w:rsidR="00387FD3" w:rsidRPr="00387FD3" w14:paraId="423553ED" w14:textId="77777777" w:rsidTr="00387FD3">
        <w:trPr>
          <w:trHeight w:val="300"/>
        </w:trPr>
        <w:tc>
          <w:tcPr>
            <w:tcW w:w="1086" w:type="dxa"/>
            <w:noWrap/>
            <w:hideMark/>
          </w:tcPr>
          <w:p w14:paraId="376E0A65" w14:textId="77777777" w:rsidR="00387FD3" w:rsidRPr="00387FD3" w:rsidRDefault="00387FD3" w:rsidP="00387FD3">
            <w:pPr>
              <w:rPr>
                <w:sz w:val="14"/>
                <w:szCs w:val="14"/>
              </w:rPr>
            </w:pPr>
            <w:r w:rsidRPr="00387FD3">
              <w:rPr>
                <w:sz w:val="14"/>
                <w:szCs w:val="14"/>
              </w:rPr>
              <w:t>Seoul</w:t>
            </w:r>
          </w:p>
        </w:tc>
        <w:tc>
          <w:tcPr>
            <w:tcW w:w="1122" w:type="dxa"/>
            <w:noWrap/>
            <w:hideMark/>
          </w:tcPr>
          <w:p w14:paraId="139192D8" w14:textId="77777777" w:rsidR="00387FD3" w:rsidRPr="00387FD3" w:rsidRDefault="00387FD3" w:rsidP="00387FD3">
            <w:pPr>
              <w:rPr>
                <w:sz w:val="14"/>
                <w:szCs w:val="14"/>
              </w:rPr>
            </w:pPr>
            <w:r w:rsidRPr="00387FD3">
              <w:rPr>
                <w:sz w:val="14"/>
                <w:szCs w:val="14"/>
              </w:rPr>
              <w:t>10,497.00</w:t>
            </w:r>
          </w:p>
        </w:tc>
        <w:tc>
          <w:tcPr>
            <w:tcW w:w="714" w:type="dxa"/>
            <w:noWrap/>
            <w:hideMark/>
          </w:tcPr>
          <w:p w14:paraId="52BB2D41" w14:textId="77777777" w:rsidR="00387FD3" w:rsidRPr="00387FD3" w:rsidRDefault="00387FD3" w:rsidP="00387FD3">
            <w:pPr>
              <w:rPr>
                <w:sz w:val="14"/>
                <w:szCs w:val="14"/>
              </w:rPr>
            </w:pPr>
            <w:r w:rsidRPr="00387FD3">
              <w:rPr>
                <w:sz w:val="14"/>
                <w:szCs w:val="14"/>
              </w:rPr>
              <w:t>kWh/yr</w:t>
            </w:r>
          </w:p>
        </w:tc>
        <w:tc>
          <w:tcPr>
            <w:tcW w:w="1494" w:type="dxa"/>
            <w:noWrap/>
            <w:hideMark/>
          </w:tcPr>
          <w:p w14:paraId="71C3E6B5" w14:textId="77777777" w:rsidR="00387FD3" w:rsidRPr="00387FD3" w:rsidRDefault="00387FD3" w:rsidP="00387FD3">
            <w:pPr>
              <w:rPr>
                <w:sz w:val="14"/>
                <w:szCs w:val="14"/>
              </w:rPr>
            </w:pPr>
            <w:r w:rsidRPr="00387FD3">
              <w:rPr>
                <w:sz w:val="14"/>
                <w:szCs w:val="14"/>
              </w:rPr>
              <w:t>20,994,000.00</w:t>
            </w:r>
          </w:p>
        </w:tc>
        <w:tc>
          <w:tcPr>
            <w:tcW w:w="1260" w:type="dxa"/>
            <w:noWrap/>
            <w:hideMark/>
          </w:tcPr>
          <w:p w14:paraId="0376B4A1" w14:textId="77777777" w:rsidR="00387FD3" w:rsidRPr="00387FD3" w:rsidRDefault="00387FD3" w:rsidP="00387FD3">
            <w:pPr>
              <w:rPr>
                <w:sz w:val="14"/>
                <w:szCs w:val="14"/>
              </w:rPr>
            </w:pPr>
            <w:r w:rsidRPr="00387FD3">
              <w:rPr>
                <w:sz w:val="14"/>
                <w:szCs w:val="14"/>
              </w:rPr>
              <w:t>1,749,500.00</w:t>
            </w:r>
          </w:p>
        </w:tc>
        <w:tc>
          <w:tcPr>
            <w:tcW w:w="1122" w:type="dxa"/>
            <w:noWrap/>
            <w:hideMark/>
          </w:tcPr>
          <w:p w14:paraId="7BFC362A" w14:textId="77777777" w:rsidR="00387FD3" w:rsidRPr="00387FD3" w:rsidRDefault="00387FD3" w:rsidP="00387FD3">
            <w:pPr>
              <w:rPr>
                <w:sz w:val="14"/>
                <w:szCs w:val="14"/>
              </w:rPr>
            </w:pPr>
            <w:r w:rsidRPr="00387FD3">
              <w:rPr>
                <w:sz w:val="14"/>
                <w:szCs w:val="14"/>
              </w:rPr>
              <w:t>165</w:t>
            </w:r>
          </w:p>
        </w:tc>
        <w:tc>
          <w:tcPr>
            <w:tcW w:w="1056" w:type="dxa"/>
            <w:noWrap/>
            <w:hideMark/>
          </w:tcPr>
          <w:p w14:paraId="15B6D382" w14:textId="77777777" w:rsidR="00387FD3" w:rsidRPr="00387FD3" w:rsidRDefault="00387FD3" w:rsidP="00387FD3">
            <w:pPr>
              <w:rPr>
                <w:sz w:val="14"/>
                <w:szCs w:val="14"/>
              </w:rPr>
            </w:pPr>
            <w:r w:rsidRPr="00387FD3">
              <w:rPr>
                <w:sz w:val="14"/>
                <w:szCs w:val="14"/>
              </w:rPr>
              <w:t>4.95</w:t>
            </w:r>
          </w:p>
        </w:tc>
        <w:tc>
          <w:tcPr>
            <w:tcW w:w="1231" w:type="dxa"/>
            <w:noWrap/>
            <w:hideMark/>
          </w:tcPr>
          <w:p w14:paraId="21DCEB95" w14:textId="77777777" w:rsidR="00387FD3" w:rsidRPr="00387FD3" w:rsidRDefault="00387FD3" w:rsidP="00387FD3">
            <w:pPr>
              <w:rPr>
                <w:sz w:val="14"/>
                <w:szCs w:val="14"/>
              </w:rPr>
            </w:pPr>
            <w:r w:rsidRPr="00387FD3">
              <w:rPr>
                <w:sz w:val="14"/>
                <w:szCs w:val="14"/>
              </w:rPr>
              <w:t>12.72</w:t>
            </w:r>
          </w:p>
        </w:tc>
        <w:tc>
          <w:tcPr>
            <w:tcW w:w="1099" w:type="dxa"/>
            <w:noWrap/>
            <w:hideMark/>
          </w:tcPr>
          <w:p w14:paraId="3346864D" w14:textId="77777777" w:rsidR="00387FD3" w:rsidRPr="00387FD3" w:rsidRDefault="00387FD3" w:rsidP="00387FD3">
            <w:pPr>
              <w:rPr>
                <w:sz w:val="14"/>
                <w:szCs w:val="14"/>
              </w:rPr>
            </w:pPr>
            <w:r w:rsidRPr="00387FD3">
              <w:rPr>
                <w:sz w:val="14"/>
                <w:szCs w:val="14"/>
              </w:rPr>
              <w:t>1,325.38</w:t>
            </w:r>
          </w:p>
        </w:tc>
        <w:tc>
          <w:tcPr>
            <w:tcW w:w="832" w:type="dxa"/>
            <w:noWrap/>
            <w:hideMark/>
          </w:tcPr>
          <w:p w14:paraId="339B0347" w14:textId="77777777" w:rsidR="00387FD3" w:rsidRPr="00387FD3" w:rsidRDefault="00387FD3" w:rsidP="00387FD3">
            <w:pPr>
              <w:rPr>
                <w:sz w:val="14"/>
                <w:szCs w:val="14"/>
              </w:rPr>
            </w:pPr>
            <w:r w:rsidRPr="00387FD3">
              <w:rPr>
                <w:sz w:val="14"/>
                <w:szCs w:val="14"/>
              </w:rPr>
              <w:t>3,314.00</w:t>
            </w:r>
          </w:p>
        </w:tc>
        <w:tc>
          <w:tcPr>
            <w:tcW w:w="832" w:type="dxa"/>
            <w:noWrap/>
            <w:hideMark/>
          </w:tcPr>
          <w:p w14:paraId="5CD98352" w14:textId="77777777" w:rsidR="00387FD3" w:rsidRPr="00387FD3" w:rsidRDefault="00387FD3" w:rsidP="00387FD3">
            <w:pPr>
              <w:rPr>
                <w:sz w:val="14"/>
                <w:szCs w:val="14"/>
              </w:rPr>
            </w:pPr>
            <w:r w:rsidRPr="00387FD3">
              <w:rPr>
                <w:sz w:val="14"/>
                <w:szCs w:val="14"/>
              </w:rPr>
              <w:t>3,119.00</w:t>
            </w:r>
          </w:p>
        </w:tc>
        <w:tc>
          <w:tcPr>
            <w:tcW w:w="1063" w:type="dxa"/>
            <w:noWrap/>
            <w:hideMark/>
          </w:tcPr>
          <w:p w14:paraId="1F8FDA66" w14:textId="77777777" w:rsidR="00387FD3" w:rsidRPr="00387FD3" w:rsidRDefault="00387FD3" w:rsidP="00387FD3">
            <w:pPr>
              <w:rPr>
                <w:sz w:val="14"/>
                <w:szCs w:val="14"/>
              </w:rPr>
            </w:pPr>
            <w:r w:rsidRPr="00387FD3">
              <w:rPr>
                <w:sz w:val="14"/>
                <w:szCs w:val="14"/>
              </w:rPr>
              <w:t>1,783,980.00</w:t>
            </w:r>
          </w:p>
        </w:tc>
        <w:tc>
          <w:tcPr>
            <w:tcW w:w="1095" w:type="dxa"/>
            <w:noWrap/>
            <w:hideMark/>
          </w:tcPr>
          <w:p w14:paraId="6CBA4D53" w14:textId="77777777" w:rsidR="00387FD3" w:rsidRPr="00387FD3" w:rsidRDefault="00387FD3" w:rsidP="00387FD3">
            <w:pPr>
              <w:rPr>
                <w:sz w:val="14"/>
                <w:szCs w:val="14"/>
              </w:rPr>
            </w:pPr>
            <w:r w:rsidRPr="00387FD3">
              <w:rPr>
                <w:sz w:val="14"/>
                <w:szCs w:val="14"/>
              </w:rPr>
              <w:t>422,624.86</w:t>
            </w:r>
          </w:p>
        </w:tc>
      </w:tr>
      <w:tr w:rsidR="00387FD3" w:rsidRPr="00387FD3" w14:paraId="3946BDF7" w14:textId="77777777" w:rsidTr="00387FD3">
        <w:trPr>
          <w:trHeight w:val="290"/>
        </w:trPr>
        <w:tc>
          <w:tcPr>
            <w:tcW w:w="1086" w:type="dxa"/>
            <w:noWrap/>
            <w:hideMark/>
          </w:tcPr>
          <w:p w14:paraId="12E17ECC" w14:textId="77777777" w:rsidR="00387FD3" w:rsidRPr="00387FD3" w:rsidRDefault="00387FD3" w:rsidP="00387FD3">
            <w:pPr>
              <w:rPr>
                <w:sz w:val="14"/>
                <w:szCs w:val="14"/>
              </w:rPr>
            </w:pPr>
            <w:r w:rsidRPr="00387FD3">
              <w:rPr>
                <w:sz w:val="14"/>
                <w:szCs w:val="14"/>
              </w:rPr>
              <w:t>Toronto</w:t>
            </w:r>
          </w:p>
        </w:tc>
        <w:tc>
          <w:tcPr>
            <w:tcW w:w="1122" w:type="dxa"/>
            <w:noWrap/>
            <w:hideMark/>
          </w:tcPr>
          <w:p w14:paraId="6FCA0776" w14:textId="77777777" w:rsidR="00387FD3" w:rsidRPr="00387FD3" w:rsidRDefault="00387FD3" w:rsidP="00387FD3">
            <w:pPr>
              <w:rPr>
                <w:sz w:val="14"/>
                <w:szCs w:val="14"/>
              </w:rPr>
            </w:pPr>
            <w:r w:rsidRPr="00387FD3">
              <w:rPr>
                <w:sz w:val="14"/>
                <w:szCs w:val="14"/>
              </w:rPr>
              <w:t>15,588.00</w:t>
            </w:r>
          </w:p>
        </w:tc>
        <w:tc>
          <w:tcPr>
            <w:tcW w:w="714" w:type="dxa"/>
            <w:noWrap/>
            <w:hideMark/>
          </w:tcPr>
          <w:p w14:paraId="348D3247" w14:textId="77777777" w:rsidR="00387FD3" w:rsidRPr="00387FD3" w:rsidRDefault="00387FD3" w:rsidP="00387FD3">
            <w:pPr>
              <w:rPr>
                <w:sz w:val="14"/>
                <w:szCs w:val="14"/>
              </w:rPr>
            </w:pPr>
            <w:r w:rsidRPr="00387FD3">
              <w:rPr>
                <w:sz w:val="14"/>
                <w:szCs w:val="14"/>
              </w:rPr>
              <w:t>kWh/yr</w:t>
            </w:r>
          </w:p>
        </w:tc>
        <w:tc>
          <w:tcPr>
            <w:tcW w:w="1494" w:type="dxa"/>
            <w:noWrap/>
            <w:hideMark/>
          </w:tcPr>
          <w:p w14:paraId="27CEA3BD" w14:textId="77777777" w:rsidR="00387FD3" w:rsidRPr="00387FD3" w:rsidRDefault="00387FD3" w:rsidP="00387FD3">
            <w:pPr>
              <w:rPr>
                <w:sz w:val="14"/>
                <w:szCs w:val="14"/>
              </w:rPr>
            </w:pPr>
            <w:r w:rsidRPr="00387FD3">
              <w:rPr>
                <w:sz w:val="14"/>
                <w:szCs w:val="14"/>
              </w:rPr>
              <w:t>31,176,000.00</w:t>
            </w:r>
          </w:p>
        </w:tc>
        <w:tc>
          <w:tcPr>
            <w:tcW w:w="1260" w:type="dxa"/>
            <w:noWrap/>
            <w:hideMark/>
          </w:tcPr>
          <w:p w14:paraId="3D6C4A40" w14:textId="77777777" w:rsidR="00387FD3" w:rsidRPr="00387FD3" w:rsidRDefault="00387FD3" w:rsidP="00387FD3">
            <w:pPr>
              <w:rPr>
                <w:sz w:val="14"/>
                <w:szCs w:val="14"/>
              </w:rPr>
            </w:pPr>
            <w:r w:rsidRPr="00387FD3">
              <w:rPr>
                <w:sz w:val="14"/>
                <w:szCs w:val="14"/>
              </w:rPr>
              <w:t>2,598,000.00</w:t>
            </w:r>
          </w:p>
        </w:tc>
        <w:tc>
          <w:tcPr>
            <w:tcW w:w="1122" w:type="dxa"/>
            <w:noWrap/>
            <w:hideMark/>
          </w:tcPr>
          <w:p w14:paraId="7E6942C0" w14:textId="77777777" w:rsidR="00387FD3" w:rsidRPr="00387FD3" w:rsidRDefault="00387FD3" w:rsidP="00387FD3">
            <w:pPr>
              <w:rPr>
                <w:sz w:val="14"/>
                <w:szCs w:val="14"/>
              </w:rPr>
            </w:pPr>
            <w:r w:rsidRPr="00387FD3">
              <w:rPr>
                <w:sz w:val="14"/>
                <w:szCs w:val="14"/>
              </w:rPr>
              <w:t>75</w:t>
            </w:r>
          </w:p>
        </w:tc>
        <w:tc>
          <w:tcPr>
            <w:tcW w:w="1056" w:type="dxa"/>
            <w:noWrap/>
            <w:hideMark/>
          </w:tcPr>
          <w:p w14:paraId="2732C739" w14:textId="77777777" w:rsidR="00387FD3" w:rsidRPr="00387FD3" w:rsidRDefault="00387FD3" w:rsidP="00387FD3">
            <w:pPr>
              <w:rPr>
                <w:sz w:val="14"/>
                <w:szCs w:val="14"/>
              </w:rPr>
            </w:pPr>
            <w:r w:rsidRPr="00387FD3">
              <w:rPr>
                <w:sz w:val="14"/>
                <w:szCs w:val="14"/>
              </w:rPr>
              <w:t>10.88</w:t>
            </w:r>
          </w:p>
        </w:tc>
        <w:tc>
          <w:tcPr>
            <w:tcW w:w="1231" w:type="dxa"/>
            <w:noWrap/>
            <w:hideMark/>
          </w:tcPr>
          <w:p w14:paraId="621198C4" w14:textId="77777777" w:rsidR="00387FD3" w:rsidRPr="00387FD3" w:rsidRDefault="00387FD3" w:rsidP="00387FD3">
            <w:pPr>
              <w:rPr>
                <w:sz w:val="14"/>
                <w:szCs w:val="14"/>
              </w:rPr>
            </w:pPr>
            <w:r w:rsidRPr="00387FD3">
              <w:rPr>
                <w:sz w:val="14"/>
                <w:szCs w:val="14"/>
              </w:rPr>
              <w:t>41.57</w:t>
            </w:r>
          </w:p>
        </w:tc>
        <w:tc>
          <w:tcPr>
            <w:tcW w:w="1099" w:type="dxa"/>
            <w:noWrap/>
            <w:hideMark/>
          </w:tcPr>
          <w:p w14:paraId="581E86D8" w14:textId="77777777" w:rsidR="00387FD3" w:rsidRPr="00387FD3" w:rsidRDefault="00387FD3" w:rsidP="00387FD3">
            <w:pPr>
              <w:rPr>
                <w:sz w:val="14"/>
                <w:szCs w:val="14"/>
              </w:rPr>
            </w:pPr>
            <w:r w:rsidRPr="00387FD3">
              <w:rPr>
                <w:sz w:val="14"/>
                <w:szCs w:val="14"/>
              </w:rPr>
              <w:t>4,330.00</w:t>
            </w:r>
          </w:p>
        </w:tc>
        <w:tc>
          <w:tcPr>
            <w:tcW w:w="832" w:type="dxa"/>
            <w:noWrap/>
            <w:hideMark/>
          </w:tcPr>
          <w:p w14:paraId="2627FF09" w14:textId="77777777" w:rsidR="00387FD3" w:rsidRPr="00387FD3" w:rsidRDefault="00387FD3" w:rsidP="00387FD3">
            <w:pPr>
              <w:rPr>
                <w:sz w:val="14"/>
                <w:szCs w:val="14"/>
              </w:rPr>
            </w:pPr>
            <w:r w:rsidRPr="00387FD3">
              <w:rPr>
                <w:sz w:val="14"/>
                <w:szCs w:val="14"/>
              </w:rPr>
              <w:t>10,825.00</w:t>
            </w:r>
          </w:p>
        </w:tc>
        <w:tc>
          <w:tcPr>
            <w:tcW w:w="832" w:type="dxa"/>
            <w:noWrap/>
            <w:hideMark/>
          </w:tcPr>
          <w:p w14:paraId="676FCBB1" w14:textId="77777777" w:rsidR="00387FD3" w:rsidRPr="00387FD3" w:rsidRDefault="00387FD3" w:rsidP="00387FD3">
            <w:pPr>
              <w:rPr>
                <w:sz w:val="14"/>
                <w:szCs w:val="14"/>
              </w:rPr>
            </w:pPr>
            <w:r w:rsidRPr="00387FD3">
              <w:rPr>
                <w:sz w:val="14"/>
                <w:szCs w:val="14"/>
              </w:rPr>
              <w:t>10,189.00</w:t>
            </w:r>
          </w:p>
        </w:tc>
        <w:tc>
          <w:tcPr>
            <w:tcW w:w="1063" w:type="dxa"/>
            <w:noWrap/>
            <w:hideMark/>
          </w:tcPr>
          <w:p w14:paraId="46E633D2" w14:textId="77777777" w:rsidR="00387FD3" w:rsidRPr="00387FD3" w:rsidRDefault="00387FD3" w:rsidP="00387FD3">
            <w:pPr>
              <w:rPr>
                <w:sz w:val="14"/>
                <w:szCs w:val="14"/>
              </w:rPr>
            </w:pPr>
            <w:r w:rsidRPr="00387FD3">
              <w:rPr>
                <w:sz w:val="14"/>
                <w:szCs w:val="14"/>
              </w:rPr>
              <w:t>810,900.00</w:t>
            </w:r>
          </w:p>
        </w:tc>
        <w:tc>
          <w:tcPr>
            <w:tcW w:w="1095" w:type="dxa"/>
            <w:noWrap/>
            <w:hideMark/>
          </w:tcPr>
          <w:p w14:paraId="085ED60F" w14:textId="77777777" w:rsidR="00387FD3" w:rsidRPr="00387FD3" w:rsidRDefault="00387FD3" w:rsidP="00387FD3">
            <w:pPr>
              <w:rPr>
                <w:sz w:val="14"/>
                <w:szCs w:val="14"/>
              </w:rPr>
            </w:pPr>
            <w:r w:rsidRPr="00387FD3">
              <w:rPr>
                <w:sz w:val="14"/>
                <w:szCs w:val="14"/>
              </w:rPr>
              <w:t>192,102.21</w:t>
            </w:r>
          </w:p>
        </w:tc>
      </w:tr>
      <w:tr w:rsidR="00387FD3" w:rsidRPr="00387FD3" w14:paraId="6D47A9CE" w14:textId="77777777" w:rsidTr="00387FD3">
        <w:trPr>
          <w:trHeight w:val="290"/>
        </w:trPr>
        <w:tc>
          <w:tcPr>
            <w:tcW w:w="1086" w:type="dxa"/>
            <w:noWrap/>
            <w:hideMark/>
          </w:tcPr>
          <w:p w14:paraId="69F26F44" w14:textId="77777777" w:rsidR="00387FD3" w:rsidRPr="00387FD3" w:rsidRDefault="00387FD3" w:rsidP="00387FD3">
            <w:pPr>
              <w:rPr>
                <w:sz w:val="14"/>
                <w:szCs w:val="14"/>
              </w:rPr>
            </w:pPr>
            <w:r w:rsidRPr="00387FD3">
              <w:rPr>
                <w:sz w:val="14"/>
                <w:szCs w:val="14"/>
              </w:rPr>
              <w:t>Miami</w:t>
            </w:r>
          </w:p>
        </w:tc>
        <w:tc>
          <w:tcPr>
            <w:tcW w:w="1122" w:type="dxa"/>
            <w:noWrap/>
            <w:hideMark/>
          </w:tcPr>
          <w:p w14:paraId="14A368EF" w14:textId="77777777" w:rsidR="00387FD3" w:rsidRPr="00387FD3" w:rsidRDefault="00387FD3" w:rsidP="00387FD3">
            <w:pPr>
              <w:rPr>
                <w:sz w:val="14"/>
                <w:szCs w:val="14"/>
              </w:rPr>
            </w:pPr>
            <w:r w:rsidRPr="00387FD3">
              <w:rPr>
                <w:sz w:val="14"/>
                <w:szCs w:val="14"/>
              </w:rPr>
              <w:t>12,994.00</w:t>
            </w:r>
          </w:p>
        </w:tc>
        <w:tc>
          <w:tcPr>
            <w:tcW w:w="714" w:type="dxa"/>
            <w:noWrap/>
            <w:hideMark/>
          </w:tcPr>
          <w:p w14:paraId="5BFD5B82" w14:textId="77777777" w:rsidR="00387FD3" w:rsidRPr="00387FD3" w:rsidRDefault="00387FD3" w:rsidP="00387FD3">
            <w:pPr>
              <w:rPr>
                <w:sz w:val="14"/>
                <w:szCs w:val="14"/>
              </w:rPr>
            </w:pPr>
            <w:r w:rsidRPr="00387FD3">
              <w:rPr>
                <w:sz w:val="14"/>
                <w:szCs w:val="14"/>
              </w:rPr>
              <w:t>kWh/yr</w:t>
            </w:r>
          </w:p>
        </w:tc>
        <w:tc>
          <w:tcPr>
            <w:tcW w:w="1494" w:type="dxa"/>
            <w:noWrap/>
            <w:hideMark/>
          </w:tcPr>
          <w:p w14:paraId="21AC7D65" w14:textId="77777777" w:rsidR="00387FD3" w:rsidRPr="00387FD3" w:rsidRDefault="00387FD3" w:rsidP="00387FD3">
            <w:pPr>
              <w:rPr>
                <w:sz w:val="14"/>
                <w:szCs w:val="14"/>
              </w:rPr>
            </w:pPr>
            <w:r w:rsidRPr="00387FD3">
              <w:rPr>
                <w:sz w:val="14"/>
                <w:szCs w:val="14"/>
              </w:rPr>
              <w:t>25,988,000.00</w:t>
            </w:r>
          </w:p>
        </w:tc>
        <w:tc>
          <w:tcPr>
            <w:tcW w:w="1260" w:type="dxa"/>
            <w:noWrap/>
            <w:hideMark/>
          </w:tcPr>
          <w:p w14:paraId="71534622" w14:textId="77777777" w:rsidR="00387FD3" w:rsidRPr="00387FD3" w:rsidRDefault="00387FD3" w:rsidP="00387FD3">
            <w:pPr>
              <w:rPr>
                <w:sz w:val="14"/>
                <w:szCs w:val="14"/>
              </w:rPr>
            </w:pPr>
            <w:r w:rsidRPr="00387FD3">
              <w:rPr>
                <w:sz w:val="14"/>
                <w:szCs w:val="14"/>
              </w:rPr>
              <w:t>2,165,666.67</w:t>
            </w:r>
          </w:p>
        </w:tc>
        <w:tc>
          <w:tcPr>
            <w:tcW w:w="1122" w:type="dxa"/>
            <w:noWrap/>
            <w:hideMark/>
          </w:tcPr>
          <w:p w14:paraId="22B67A45" w14:textId="77777777" w:rsidR="00387FD3" w:rsidRPr="00387FD3" w:rsidRDefault="00387FD3" w:rsidP="00387FD3">
            <w:pPr>
              <w:rPr>
                <w:sz w:val="14"/>
                <w:szCs w:val="14"/>
              </w:rPr>
            </w:pPr>
            <w:r w:rsidRPr="00387FD3">
              <w:rPr>
                <w:sz w:val="14"/>
                <w:szCs w:val="14"/>
              </w:rPr>
              <w:t>262.5</w:t>
            </w:r>
          </w:p>
        </w:tc>
        <w:tc>
          <w:tcPr>
            <w:tcW w:w="1056" w:type="dxa"/>
            <w:noWrap/>
            <w:hideMark/>
          </w:tcPr>
          <w:p w14:paraId="4D7D5C8B" w14:textId="77777777" w:rsidR="00387FD3" w:rsidRPr="00387FD3" w:rsidRDefault="00387FD3" w:rsidP="00387FD3">
            <w:pPr>
              <w:rPr>
                <w:sz w:val="14"/>
                <w:szCs w:val="14"/>
              </w:rPr>
            </w:pPr>
            <w:r w:rsidRPr="00387FD3">
              <w:rPr>
                <w:sz w:val="14"/>
                <w:szCs w:val="14"/>
              </w:rPr>
              <w:t>3.11</w:t>
            </w:r>
          </w:p>
        </w:tc>
        <w:tc>
          <w:tcPr>
            <w:tcW w:w="1231" w:type="dxa"/>
            <w:noWrap/>
            <w:hideMark/>
          </w:tcPr>
          <w:p w14:paraId="5D54122B" w14:textId="77777777" w:rsidR="00387FD3" w:rsidRPr="00387FD3" w:rsidRDefault="00387FD3" w:rsidP="00387FD3">
            <w:pPr>
              <w:rPr>
                <w:sz w:val="14"/>
                <w:szCs w:val="14"/>
              </w:rPr>
            </w:pPr>
            <w:r w:rsidRPr="00387FD3">
              <w:rPr>
                <w:sz w:val="14"/>
                <w:szCs w:val="14"/>
              </w:rPr>
              <w:t>9.90</w:t>
            </w:r>
          </w:p>
        </w:tc>
        <w:tc>
          <w:tcPr>
            <w:tcW w:w="1099" w:type="dxa"/>
            <w:noWrap/>
            <w:hideMark/>
          </w:tcPr>
          <w:p w14:paraId="7D49D502" w14:textId="77777777" w:rsidR="00387FD3" w:rsidRPr="00387FD3" w:rsidRDefault="00387FD3" w:rsidP="00387FD3">
            <w:pPr>
              <w:rPr>
                <w:sz w:val="14"/>
                <w:szCs w:val="14"/>
              </w:rPr>
            </w:pPr>
            <w:r w:rsidRPr="00387FD3">
              <w:rPr>
                <w:sz w:val="14"/>
                <w:szCs w:val="14"/>
              </w:rPr>
              <w:t>1,031.27</w:t>
            </w:r>
          </w:p>
        </w:tc>
        <w:tc>
          <w:tcPr>
            <w:tcW w:w="832" w:type="dxa"/>
            <w:noWrap/>
            <w:hideMark/>
          </w:tcPr>
          <w:p w14:paraId="147DA251" w14:textId="77777777" w:rsidR="00387FD3" w:rsidRPr="00387FD3" w:rsidRDefault="00387FD3" w:rsidP="00387FD3">
            <w:pPr>
              <w:rPr>
                <w:sz w:val="14"/>
                <w:szCs w:val="14"/>
              </w:rPr>
            </w:pPr>
            <w:r w:rsidRPr="00387FD3">
              <w:rPr>
                <w:sz w:val="14"/>
                <w:szCs w:val="14"/>
              </w:rPr>
              <w:t>2,579.00</w:t>
            </w:r>
          </w:p>
        </w:tc>
        <w:tc>
          <w:tcPr>
            <w:tcW w:w="832" w:type="dxa"/>
            <w:noWrap/>
            <w:hideMark/>
          </w:tcPr>
          <w:p w14:paraId="32C8C92E" w14:textId="77777777" w:rsidR="00387FD3" w:rsidRPr="00387FD3" w:rsidRDefault="00387FD3" w:rsidP="00387FD3">
            <w:pPr>
              <w:rPr>
                <w:sz w:val="14"/>
                <w:szCs w:val="14"/>
              </w:rPr>
            </w:pPr>
            <w:r w:rsidRPr="00387FD3">
              <w:rPr>
                <w:sz w:val="14"/>
                <w:szCs w:val="14"/>
              </w:rPr>
              <w:t>2,427.00</w:t>
            </w:r>
          </w:p>
        </w:tc>
        <w:tc>
          <w:tcPr>
            <w:tcW w:w="1063" w:type="dxa"/>
            <w:noWrap/>
            <w:hideMark/>
          </w:tcPr>
          <w:p w14:paraId="5BDAB5B0" w14:textId="77777777" w:rsidR="00387FD3" w:rsidRPr="00387FD3" w:rsidRDefault="00387FD3" w:rsidP="00387FD3">
            <w:pPr>
              <w:rPr>
                <w:sz w:val="14"/>
                <w:szCs w:val="14"/>
              </w:rPr>
            </w:pPr>
            <w:r w:rsidRPr="00387FD3">
              <w:rPr>
                <w:sz w:val="14"/>
                <w:szCs w:val="14"/>
              </w:rPr>
              <w:t>2,838,150.00</w:t>
            </w:r>
          </w:p>
        </w:tc>
        <w:tc>
          <w:tcPr>
            <w:tcW w:w="1095" w:type="dxa"/>
            <w:noWrap/>
            <w:hideMark/>
          </w:tcPr>
          <w:p w14:paraId="707901D1" w14:textId="77777777" w:rsidR="00387FD3" w:rsidRPr="00387FD3" w:rsidRDefault="00387FD3" w:rsidP="00387FD3">
            <w:pPr>
              <w:rPr>
                <w:sz w:val="14"/>
                <w:szCs w:val="14"/>
              </w:rPr>
            </w:pPr>
            <w:r w:rsidRPr="00387FD3">
              <w:rPr>
                <w:sz w:val="14"/>
                <w:szCs w:val="14"/>
              </w:rPr>
              <w:t>672,357.74</w:t>
            </w:r>
          </w:p>
        </w:tc>
      </w:tr>
      <w:tr w:rsidR="00387FD3" w:rsidRPr="00387FD3" w14:paraId="3BEF75DD" w14:textId="77777777" w:rsidTr="00387FD3">
        <w:trPr>
          <w:trHeight w:val="290"/>
        </w:trPr>
        <w:tc>
          <w:tcPr>
            <w:tcW w:w="1086" w:type="dxa"/>
            <w:noWrap/>
            <w:hideMark/>
          </w:tcPr>
          <w:p w14:paraId="714A3FD7" w14:textId="77777777" w:rsidR="00387FD3" w:rsidRPr="00387FD3" w:rsidRDefault="00387FD3" w:rsidP="00387FD3">
            <w:pPr>
              <w:rPr>
                <w:sz w:val="14"/>
                <w:szCs w:val="14"/>
              </w:rPr>
            </w:pPr>
          </w:p>
        </w:tc>
        <w:tc>
          <w:tcPr>
            <w:tcW w:w="1122" w:type="dxa"/>
            <w:noWrap/>
            <w:hideMark/>
          </w:tcPr>
          <w:p w14:paraId="48800C9F" w14:textId="77777777" w:rsidR="00387FD3" w:rsidRPr="00387FD3" w:rsidRDefault="00387FD3">
            <w:pPr>
              <w:rPr>
                <w:sz w:val="14"/>
                <w:szCs w:val="14"/>
              </w:rPr>
            </w:pPr>
          </w:p>
        </w:tc>
        <w:tc>
          <w:tcPr>
            <w:tcW w:w="714" w:type="dxa"/>
            <w:noWrap/>
            <w:hideMark/>
          </w:tcPr>
          <w:p w14:paraId="737110CB" w14:textId="77777777" w:rsidR="00387FD3" w:rsidRPr="00387FD3" w:rsidRDefault="00387FD3">
            <w:pPr>
              <w:rPr>
                <w:sz w:val="14"/>
                <w:szCs w:val="14"/>
              </w:rPr>
            </w:pPr>
          </w:p>
        </w:tc>
        <w:tc>
          <w:tcPr>
            <w:tcW w:w="1494" w:type="dxa"/>
            <w:noWrap/>
            <w:hideMark/>
          </w:tcPr>
          <w:p w14:paraId="539E1E33" w14:textId="77777777" w:rsidR="00387FD3" w:rsidRPr="00387FD3" w:rsidRDefault="00387FD3">
            <w:pPr>
              <w:rPr>
                <w:sz w:val="14"/>
                <w:szCs w:val="14"/>
              </w:rPr>
            </w:pPr>
          </w:p>
        </w:tc>
        <w:tc>
          <w:tcPr>
            <w:tcW w:w="1260" w:type="dxa"/>
            <w:noWrap/>
            <w:hideMark/>
          </w:tcPr>
          <w:p w14:paraId="73F97E70" w14:textId="77777777" w:rsidR="00387FD3" w:rsidRPr="00387FD3" w:rsidRDefault="00387FD3">
            <w:pPr>
              <w:rPr>
                <w:sz w:val="14"/>
                <w:szCs w:val="14"/>
              </w:rPr>
            </w:pPr>
          </w:p>
        </w:tc>
        <w:tc>
          <w:tcPr>
            <w:tcW w:w="1122" w:type="dxa"/>
            <w:noWrap/>
            <w:hideMark/>
          </w:tcPr>
          <w:p w14:paraId="45748ED1" w14:textId="77777777" w:rsidR="00387FD3" w:rsidRPr="00387FD3" w:rsidRDefault="00387FD3">
            <w:pPr>
              <w:rPr>
                <w:sz w:val="14"/>
                <w:szCs w:val="14"/>
              </w:rPr>
            </w:pPr>
          </w:p>
        </w:tc>
        <w:tc>
          <w:tcPr>
            <w:tcW w:w="1056" w:type="dxa"/>
            <w:noWrap/>
            <w:hideMark/>
          </w:tcPr>
          <w:p w14:paraId="2397B2C8" w14:textId="77777777" w:rsidR="00387FD3" w:rsidRPr="00387FD3" w:rsidRDefault="00387FD3">
            <w:pPr>
              <w:rPr>
                <w:sz w:val="14"/>
                <w:szCs w:val="14"/>
              </w:rPr>
            </w:pPr>
          </w:p>
        </w:tc>
        <w:tc>
          <w:tcPr>
            <w:tcW w:w="1231" w:type="dxa"/>
            <w:noWrap/>
            <w:hideMark/>
          </w:tcPr>
          <w:p w14:paraId="0DB267BE" w14:textId="77777777" w:rsidR="00387FD3" w:rsidRPr="00387FD3" w:rsidRDefault="00387FD3">
            <w:pPr>
              <w:rPr>
                <w:sz w:val="14"/>
                <w:szCs w:val="14"/>
              </w:rPr>
            </w:pPr>
          </w:p>
        </w:tc>
        <w:tc>
          <w:tcPr>
            <w:tcW w:w="1099" w:type="dxa"/>
            <w:noWrap/>
            <w:hideMark/>
          </w:tcPr>
          <w:p w14:paraId="1042A9A3" w14:textId="77777777" w:rsidR="00387FD3" w:rsidRPr="00387FD3" w:rsidRDefault="00387FD3">
            <w:pPr>
              <w:rPr>
                <w:sz w:val="14"/>
                <w:szCs w:val="14"/>
              </w:rPr>
            </w:pPr>
          </w:p>
        </w:tc>
        <w:tc>
          <w:tcPr>
            <w:tcW w:w="832" w:type="dxa"/>
            <w:noWrap/>
            <w:hideMark/>
          </w:tcPr>
          <w:p w14:paraId="68727BDF" w14:textId="77777777" w:rsidR="00387FD3" w:rsidRPr="00387FD3" w:rsidRDefault="00387FD3">
            <w:pPr>
              <w:rPr>
                <w:sz w:val="14"/>
                <w:szCs w:val="14"/>
              </w:rPr>
            </w:pPr>
          </w:p>
        </w:tc>
        <w:tc>
          <w:tcPr>
            <w:tcW w:w="832" w:type="dxa"/>
            <w:noWrap/>
            <w:hideMark/>
          </w:tcPr>
          <w:p w14:paraId="0B0719EB" w14:textId="77777777" w:rsidR="00387FD3" w:rsidRPr="00387FD3" w:rsidRDefault="00387FD3">
            <w:pPr>
              <w:rPr>
                <w:sz w:val="14"/>
                <w:szCs w:val="14"/>
              </w:rPr>
            </w:pPr>
          </w:p>
        </w:tc>
        <w:tc>
          <w:tcPr>
            <w:tcW w:w="1063" w:type="dxa"/>
            <w:noWrap/>
            <w:hideMark/>
          </w:tcPr>
          <w:p w14:paraId="2A7A022C" w14:textId="77777777" w:rsidR="00387FD3" w:rsidRPr="00387FD3" w:rsidRDefault="00387FD3" w:rsidP="00387FD3">
            <w:pPr>
              <w:rPr>
                <w:sz w:val="14"/>
                <w:szCs w:val="14"/>
              </w:rPr>
            </w:pPr>
            <w:r w:rsidRPr="00387FD3">
              <w:rPr>
                <w:sz w:val="14"/>
                <w:szCs w:val="14"/>
              </w:rPr>
              <w:t>1,309,024.29</w:t>
            </w:r>
          </w:p>
        </w:tc>
        <w:tc>
          <w:tcPr>
            <w:tcW w:w="1095" w:type="dxa"/>
            <w:noWrap/>
            <w:hideMark/>
          </w:tcPr>
          <w:p w14:paraId="25B2157F" w14:textId="77777777" w:rsidR="00387FD3" w:rsidRPr="00387FD3" w:rsidRDefault="00387FD3" w:rsidP="00387FD3">
            <w:pPr>
              <w:rPr>
                <w:sz w:val="14"/>
                <w:szCs w:val="14"/>
              </w:rPr>
            </w:pPr>
            <w:r w:rsidRPr="00387FD3">
              <w:rPr>
                <w:sz w:val="14"/>
                <w:szCs w:val="14"/>
              </w:rPr>
              <w:t>310,107.85</w:t>
            </w:r>
          </w:p>
        </w:tc>
      </w:tr>
    </w:tbl>
    <w:p w14:paraId="794ABBF2" w14:textId="77777777" w:rsidR="00387FD3" w:rsidRDefault="00387FD3" w:rsidP="00581462"/>
    <w:p w14:paraId="37410970" w14:textId="77777777" w:rsidR="00387FD3" w:rsidRDefault="00387FD3" w:rsidP="00581462"/>
    <w:p w14:paraId="780A932F" w14:textId="77777777" w:rsidR="00387FD3" w:rsidRDefault="00387FD3" w:rsidP="00581462"/>
    <w:p w14:paraId="28263056" w14:textId="77777777" w:rsidR="00387FD3" w:rsidRDefault="00387FD3" w:rsidP="00581462"/>
    <w:p w14:paraId="498D96B6" w14:textId="77777777" w:rsidR="00387FD3" w:rsidRDefault="00387FD3" w:rsidP="00581462"/>
    <w:p w14:paraId="1EA978CB" w14:textId="77777777" w:rsidR="00387FD3" w:rsidRDefault="00387FD3" w:rsidP="00581462"/>
    <w:p w14:paraId="18687E3C" w14:textId="77777777" w:rsidR="00387FD3" w:rsidRDefault="00387FD3" w:rsidP="00581462"/>
    <w:p w14:paraId="4B534D47" w14:textId="77777777" w:rsidR="008047C6" w:rsidRDefault="008047C6" w:rsidP="00581462"/>
    <w:tbl>
      <w:tblPr>
        <w:tblStyle w:val="TableGrid"/>
        <w:tblW w:w="0" w:type="auto"/>
        <w:jc w:val="center"/>
        <w:tblLook w:val="04A0" w:firstRow="1" w:lastRow="0" w:firstColumn="1" w:lastColumn="0" w:noHBand="0" w:noVBand="1"/>
      </w:tblPr>
      <w:tblGrid>
        <w:gridCol w:w="2598"/>
        <w:gridCol w:w="3442"/>
        <w:gridCol w:w="1565"/>
        <w:gridCol w:w="2455"/>
        <w:gridCol w:w="1744"/>
        <w:gridCol w:w="2202"/>
      </w:tblGrid>
      <w:tr w:rsidR="008047C6" w:rsidRPr="00387FD3" w14:paraId="2D4ED9DE" w14:textId="77777777" w:rsidTr="008047C6">
        <w:trPr>
          <w:trHeight w:val="290"/>
          <w:jc w:val="center"/>
        </w:trPr>
        <w:tc>
          <w:tcPr>
            <w:tcW w:w="3495" w:type="dxa"/>
            <w:noWrap/>
            <w:hideMark/>
          </w:tcPr>
          <w:p w14:paraId="2288CFD0" w14:textId="77777777" w:rsidR="008047C6" w:rsidRPr="00387FD3" w:rsidRDefault="008047C6" w:rsidP="008047C6">
            <w:pPr>
              <w:rPr>
                <w:b/>
                <w:bCs/>
                <w:sz w:val="16"/>
                <w:szCs w:val="16"/>
                <w:lang w:val="en-US"/>
              </w:rPr>
            </w:pPr>
            <w:r w:rsidRPr="00387FD3">
              <w:rPr>
                <w:b/>
                <w:bCs/>
                <w:sz w:val="16"/>
                <w:szCs w:val="16"/>
              </w:rPr>
              <w:lastRenderedPageBreak/>
              <w:t>Total demand (kWh/yr)</w:t>
            </w:r>
          </w:p>
        </w:tc>
        <w:tc>
          <w:tcPr>
            <w:tcW w:w="4654" w:type="dxa"/>
            <w:noWrap/>
            <w:hideMark/>
          </w:tcPr>
          <w:p w14:paraId="75992DE9" w14:textId="77777777" w:rsidR="008047C6" w:rsidRPr="00387FD3" w:rsidRDefault="008047C6">
            <w:pPr>
              <w:rPr>
                <w:b/>
                <w:bCs/>
                <w:sz w:val="16"/>
                <w:szCs w:val="16"/>
              </w:rPr>
            </w:pPr>
            <w:r w:rsidRPr="00387FD3">
              <w:rPr>
                <w:b/>
                <w:bCs/>
                <w:sz w:val="16"/>
                <w:szCs w:val="16"/>
              </w:rPr>
              <w:t>Water reuse system</w:t>
            </w:r>
          </w:p>
        </w:tc>
        <w:tc>
          <w:tcPr>
            <w:tcW w:w="2072" w:type="dxa"/>
            <w:noWrap/>
            <w:hideMark/>
          </w:tcPr>
          <w:p w14:paraId="10832B33" w14:textId="77777777" w:rsidR="008047C6" w:rsidRPr="00387FD3" w:rsidRDefault="008047C6">
            <w:pPr>
              <w:rPr>
                <w:b/>
                <w:bCs/>
                <w:sz w:val="16"/>
                <w:szCs w:val="16"/>
              </w:rPr>
            </w:pPr>
            <w:r w:rsidRPr="00387FD3">
              <w:rPr>
                <w:b/>
                <w:bCs/>
                <w:sz w:val="16"/>
                <w:szCs w:val="16"/>
              </w:rPr>
              <w:t>VF</w:t>
            </w:r>
          </w:p>
        </w:tc>
        <w:tc>
          <w:tcPr>
            <w:tcW w:w="3296" w:type="dxa"/>
            <w:noWrap/>
            <w:hideMark/>
          </w:tcPr>
          <w:p w14:paraId="131CF834" w14:textId="77777777" w:rsidR="008047C6" w:rsidRPr="00387FD3" w:rsidRDefault="008047C6">
            <w:pPr>
              <w:rPr>
                <w:b/>
                <w:bCs/>
                <w:sz w:val="16"/>
                <w:szCs w:val="16"/>
              </w:rPr>
            </w:pPr>
            <w:r w:rsidRPr="00387FD3">
              <w:rPr>
                <w:b/>
                <w:bCs/>
                <w:sz w:val="16"/>
                <w:szCs w:val="16"/>
              </w:rPr>
              <w:t>Domestic energy use</w:t>
            </w:r>
          </w:p>
        </w:tc>
        <w:tc>
          <w:tcPr>
            <w:tcW w:w="2318" w:type="dxa"/>
            <w:noWrap/>
            <w:hideMark/>
          </w:tcPr>
          <w:p w14:paraId="596AB0F7" w14:textId="77777777" w:rsidR="008047C6" w:rsidRPr="00387FD3" w:rsidRDefault="008047C6">
            <w:pPr>
              <w:rPr>
                <w:b/>
                <w:bCs/>
                <w:sz w:val="16"/>
                <w:szCs w:val="16"/>
              </w:rPr>
            </w:pPr>
            <w:r w:rsidRPr="00387FD3">
              <w:rPr>
                <w:b/>
                <w:bCs/>
                <w:sz w:val="16"/>
                <w:szCs w:val="16"/>
              </w:rPr>
              <w:t>Total</w:t>
            </w:r>
          </w:p>
        </w:tc>
        <w:tc>
          <w:tcPr>
            <w:tcW w:w="2948" w:type="dxa"/>
            <w:noWrap/>
            <w:hideMark/>
          </w:tcPr>
          <w:p w14:paraId="6D13D7E8" w14:textId="77777777" w:rsidR="008047C6" w:rsidRPr="00387FD3" w:rsidRDefault="008047C6">
            <w:pPr>
              <w:rPr>
                <w:b/>
                <w:bCs/>
                <w:sz w:val="16"/>
                <w:szCs w:val="16"/>
              </w:rPr>
            </w:pPr>
            <w:r w:rsidRPr="00387FD3">
              <w:rPr>
                <w:b/>
                <w:bCs/>
                <w:sz w:val="16"/>
                <w:szCs w:val="16"/>
              </w:rPr>
              <w:t>% covered off grid</w:t>
            </w:r>
          </w:p>
        </w:tc>
      </w:tr>
      <w:tr w:rsidR="008047C6" w:rsidRPr="00387FD3" w14:paraId="08146D8D" w14:textId="77777777" w:rsidTr="008047C6">
        <w:trPr>
          <w:trHeight w:val="290"/>
          <w:jc w:val="center"/>
        </w:trPr>
        <w:tc>
          <w:tcPr>
            <w:tcW w:w="3495" w:type="dxa"/>
            <w:noWrap/>
            <w:hideMark/>
          </w:tcPr>
          <w:p w14:paraId="4508D36B" w14:textId="77777777" w:rsidR="008047C6" w:rsidRPr="00387FD3" w:rsidRDefault="008047C6">
            <w:pPr>
              <w:rPr>
                <w:sz w:val="16"/>
                <w:szCs w:val="16"/>
              </w:rPr>
            </w:pPr>
            <w:r w:rsidRPr="00387FD3">
              <w:rPr>
                <w:sz w:val="16"/>
                <w:szCs w:val="16"/>
              </w:rPr>
              <w:t>Barcelona</w:t>
            </w:r>
          </w:p>
        </w:tc>
        <w:tc>
          <w:tcPr>
            <w:tcW w:w="4654" w:type="dxa"/>
            <w:noWrap/>
            <w:hideMark/>
          </w:tcPr>
          <w:p w14:paraId="7EA38B6E" w14:textId="77777777" w:rsidR="008047C6" w:rsidRPr="00387FD3" w:rsidRDefault="008047C6" w:rsidP="008047C6">
            <w:pPr>
              <w:rPr>
                <w:sz w:val="16"/>
                <w:szCs w:val="16"/>
              </w:rPr>
            </w:pPr>
            <w:r w:rsidRPr="00387FD3">
              <w:rPr>
                <w:sz w:val="16"/>
                <w:szCs w:val="16"/>
              </w:rPr>
              <w:t>263,741.83</w:t>
            </w:r>
          </w:p>
        </w:tc>
        <w:tc>
          <w:tcPr>
            <w:tcW w:w="2072" w:type="dxa"/>
            <w:noWrap/>
            <w:hideMark/>
          </w:tcPr>
          <w:p w14:paraId="6328F9D0" w14:textId="77777777" w:rsidR="008047C6" w:rsidRPr="00387FD3" w:rsidRDefault="008047C6" w:rsidP="008047C6">
            <w:pPr>
              <w:rPr>
                <w:sz w:val="16"/>
                <w:szCs w:val="16"/>
              </w:rPr>
            </w:pPr>
            <w:r w:rsidRPr="00387FD3">
              <w:rPr>
                <w:sz w:val="16"/>
                <w:szCs w:val="16"/>
              </w:rPr>
              <w:t>15,521.47</w:t>
            </w:r>
          </w:p>
        </w:tc>
        <w:tc>
          <w:tcPr>
            <w:tcW w:w="3296" w:type="dxa"/>
            <w:noWrap/>
            <w:hideMark/>
          </w:tcPr>
          <w:p w14:paraId="36048E55" w14:textId="77777777" w:rsidR="008047C6" w:rsidRPr="00387FD3" w:rsidRDefault="008047C6" w:rsidP="008047C6">
            <w:pPr>
              <w:rPr>
                <w:sz w:val="16"/>
                <w:szCs w:val="16"/>
              </w:rPr>
            </w:pPr>
            <w:r w:rsidRPr="00387FD3">
              <w:rPr>
                <w:sz w:val="16"/>
                <w:szCs w:val="16"/>
              </w:rPr>
              <w:t>10,712,000.00</w:t>
            </w:r>
          </w:p>
        </w:tc>
        <w:tc>
          <w:tcPr>
            <w:tcW w:w="2318" w:type="dxa"/>
            <w:noWrap/>
            <w:hideMark/>
          </w:tcPr>
          <w:p w14:paraId="67D530B0" w14:textId="77777777" w:rsidR="008047C6" w:rsidRPr="00387FD3" w:rsidRDefault="008047C6" w:rsidP="008047C6">
            <w:pPr>
              <w:rPr>
                <w:sz w:val="16"/>
                <w:szCs w:val="16"/>
              </w:rPr>
            </w:pPr>
            <w:r w:rsidRPr="00387FD3">
              <w:rPr>
                <w:sz w:val="16"/>
                <w:szCs w:val="16"/>
              </w:rPr>
              <w:t>10,991,263.30</w:t>
            </w:r>
          </w:p>
        </w:tc>
        <w:tc>
          <w:tcPr>
            <w:tcW w:w="2948" w:type="dxa"/>
            <w:noWrap/>
            <w:hideMark/>
          </w:tcPr>
          <w:p w14:paraId="78B9B9A8" w14:textId="77777777" w:rsidR="008047C6" w:rsidRPr="00387FD3" w:rsidRDefault="008047C6" w:rsidP="008047C6">
            <w:pPr>
              <w:rPr>
                <w:sz w:val="16"/>
                <w:szCs w:val="16"/>
              </w:rPr>
            </w:pPr>
            <w:r w:rsidRPr="00387FD3">
              <w:rPr>
                <w:sz w:val="16"/>
                <w:szCs w:val="16"/>
              </w:rPr>
              <w:t>10.33</w:t>
            </w:r>
          </w:p>
        </w:tc>
      </w:tr>
      <w:tr w:rsidR="008047C6" w:rsidRPr="00387FD3" w14:paraId="460D0C3D" w14:textId="77777777" w:rsidTr="008047C6">
        <w:trPr>
          <w:trHeight w:val="300"/>
          <w:jc w:val="center"/>
        </w:trPr>
        <w:tc>
          <w:tcPr>
            <w:tcW w:w="3495" w:type="dxa"/>
            <w:noWrap/>
            <w:hideMark/>
          </w:tcPr>
          <w:p w14:paraId="12BB7618" w14:textId="77777777" w:rsidR="008047C6" w:rsidRPr="00387FD3" w:rsidRDefault="008047C6" w:rsidP="008047C6">
            <w:pPr>
              <w:rPr>
                <w:sz w:val="16"/>
                <w:szCs w:val="16"/>
              </w:rPr>
            </w:pPr>
            <w:r w:rsidRPr="00387FD3">
              <w:rPr>
                <w:sz w:val="16"/>
                <w:szCs w:val="16"/>
              </w:rPr>
              <w:t>Amsterdam</w:t>
            </w:r>
          </w:p>
        </w:tc>
        <w:tc>
          <w:tcPr>
            <w:tcW w:w="4654" w:type="dxa"/>
            <w:noWrap/>
            <w:hideMark/>
          </w:tcPr>
          <w:p w14:paraId="3CAE2F37" w14:textId="77777777" w:rsidR="008047C6" w:rsidRPr="00387FD3" w:rsidRDefault="008047C6" w:rsidP="008047C6">
            <w:pPr>
              <w:rPr>
                <w:sz w:val="16"/>
                <w:szCs w:val="16"/>
              </w:rPr>
            </w:pPr>
            <w:r w:rsidRPr="00387FD3">
              <w:rPr>
                <w:sz w:val="16"/>
                <w:szCs w:val="16"/>
              </w:rPr>
              <w:t>263,741.83</w:t>
            </w:r>
          </w:p>
        </w:tc>
        <w:tc>
          <w:tcPr>
            <w:tcW w:w="2072" w:type="dxa"/>
            <w:noWrap/>
            <w:hideMark/>
          </w:tcPr>
          <w:p w14:paraId="0156292D" w14:textId="77777777" w:rsidR="008047C6" w:rsidRPr="00387FD3" w:rsidRDefault="008047C6" w:rsidP="008047C6">
            <w:pPr>
              <w:rPr>
                <w:sz w:val="16"/>
                <w:szCs w:val="16"/>
              </w:rPr>
            </w:pPr>
            <w:r w:rsidRPr="00387FD3">
              <w:rPr>
                <w:sz w:val="16"/>
                <w:szCs w:val="16"/>
              </w:rPr>
              <w:t>15,521.47</w:t>
            </w:r>
          </w:p>
        </w:tc>
        <w:tc>
          <w:tcPr>
            <w:tcW w:w="3296" w:type="dxa"/>
            <w:noWrap/>
            <w:hideMark/>
          </w:tcPr>
          <w:p w14:paraId="61764ECE" w14:textId="77777777" w:rsidR="008047C6" w:rsidRPr="00387FD3" w:rsidRDefault="008047C6" w:rsidP="008047C6">
            <w:pPr>
              <w:rPr>
                <w:sz w:val="16"/>
                <w:szCs w:val="16"/>
              </w:rPr>
            </w:pPr>
            <w:r w:rsidRPr="00387FD3">
              <w:rPr>
                <w:sz w:val="16"/>
                <w:szCs w:val="16"/>
              </w:rPr>
              <w:t>13,426,000.00</w:t>
            </w:r>
          </w:p>
        </w:tc>
        <w:tc>
          <w:tcPr>
            <w:tcW w:w="2318" w:type="dxa"/>
            <w:noWrap/>
            <w:hideMark/>
          </w:tcPr>
          <w:p w14:paraId="12BA1C2B" w14:textId="77777777" w:rsidR="008047C6" w:rsidRPr="00387FD3" w:rsidRDefault="008047C6" w:rsidP="008047C6">
            <w:pPr>
              <w:rPr>
                <w:sz w:val="16"/>
                <w:szCs w:val="16"/>
              </w:rPr>
            </w:pPr>
            <w:r w:rsidRPr="00387FD3">
              <w:rPr>
                <w:sz w:val="16"/>
                <w:szCs w:val="16"/>
              </w:rPr>
              <w:t>13,705,263.30</w:t>
            </w:r>
          </w:p>
        </w:tc>
        <w:tc>
          <w:tcPr>
            <w:tcW w:w="2948" w:type="dxa"/>
            <w:noWrap/>
            <w:hideMark/>
          </w:tcPr>
          <w:p w14:paraId="08D748B5" w14:textId="77777777" w:rsidR="008047C6" w:rsidRPr="00387FD3" w:rsidRDefault="008047C6" w:rsidP="008047C6">
            <w:pPr>
              <w:rPr>
                <w:sz w:val="16"/>
                <w:szCs w:val="16"/>
              </w:rPr>
            </w:pPr>
            <w:r w:rsidRPr="00387FD3">
              <w:rPr>
                <w:sz w:val="16"/>
                <w:szCs w:val="16"/>
              </w:rPr>
              <w:t>3.55</w:t>
            </w:r>
          </w:p>
        </w:tc>
      </w:tr>
      <w:tr w:rsidR="008047C6" w:rsidRPr="00387FD3" w14:paraId="39F133A9" w14:textId="77777777" w:rsidTr="008047C6">
        <w:trPr>
          <w:trHeight w:val="290"/>
          <w:jc w:val="center"/>
        </w:trPr>
        <w:tc>
          <w:tcPr>
            <w:tcW w:w="3495" w:type="dxa"/>
            <w:noWrap/>
            <w:hideMark/>
          </w:tcPr>
          <w:p w14:paraId="7D9B5ABF" w14:textId="77777777" w:rsidR="008047C6" w:rsidRPr="00387FD3" w:rsidRDefault="008047C6" w:rsidP="008047C6">
            <w:pPr>
              <w:rPr>
                <w:sz w:val="16"/>
                <w:szCs w:val="16"/>
              </w:rPr>
            </w:pPr>
            <w:r w:rsidRPr="00387FD3">
              <w:rPr>
                <w:sz w:val="16"/>
                <w:szCs w:val="16"/>
              </w:rPr>
              <w:t>Chile (Santiago)</w:t>
            </w:r>
          </w:p>
        </w:tc>
        <w:tc>
          <w:tcPr>
            <w:tcW w:w="4654" w:type="dxa"/>
            <w:noWrap/>
            <w:hideMark/>
          </w:tcPr>
          <w:p w14:paraId="4BF54261" w14:textId="77777777" w:rsidR="008047C6" w:rsidRPr="00387FD3" w:rsidRDefault="008047C6" w:rsidP="008047C6">
            <w:pPr>
              <w:rPr>
                <w:sz w:val="16"/>
                <w:szCs w:val="16"/>
              </w:rPr>
            </w:pPr>
            <w:r w:rsidRPr="00387FD3">
              <w:rPr>
                <w:sz w:val="16"/>
                <w:szCs w:val="16"/>
              </w:rPr>
              <w:t>263,741.83</w:t>
            </w:r>
          </w:p>
        </w:tc>
        <w:tc>
          <w:tcPr>
            <w:tcW w:w="2072" w:type="dxa"/>
            <w:noWrap/>
            <w:hideMark/>
          </w:tcPr>
          <w:p w14:paraId="1B0059C8" w14:textId="77777777" w:rsidR="008047C6" w:rsidRPr="00387FD3" w:rsidRDefault="008047C6" w:rsidP="008047C6">
            <w:pPr>
              <w:rPr>
                <w:sz w:val="16"/>
                <w:szCs w:val="16"/>
              </w:rPr>
            </w:pPr>
            <w:r w:rsidRPr="00387FD3">
              <w:rPr>
                <w:sz w:val="16"/>
                <w:szCs w:val="16"/>
              </w:rPr>
              <w:t>15,521.47</w:t>
            </w:r>
          </w:p>
        </w:tc>
        <w:tc>
          <w:tcPr>
            <w:tcW w:w="3296" w:type="dxa"/>
            <w:noWrap/>
            <w:hideMark/>
          </w:tcPr>
          <w:p w14:paraId="77811FA0" w14:textId="77777777" w:rsidR="008047C6" w:rsidRPr="00387FD3" w:rsidRDefault="008047C6" w:rsidP="008047C6">
            <w:pPr>
              <w:rPr>
                <w:sz w:val="16"/>
                <w:szCs w:val="16"/>
              </w:rPr>
            </w:pPr>
            <w:r w:rsidRPr="00387FD3">
              <w:rPr>
                <w:sz w:val="16"/>
                <w:szCs w:val="16"/>
              </w:rPr>
              <w:t>7,760,000.00</w:t>
            </w:r>
          </w:p>
        </w:tc>
        <w:tc>
          <w:tcPr>
            <w:tcW w:w="2318" w:type="dxa"/>
            <w:noWrap/>
            <w:hideMark/>
          </w:tcPr>
          <w:p w14:paraId="2FA73264" w14:textId="77777777" w:rsidR="008047C6" w:rsidRPr="00387FD3" w:rsidRDefault="008047C6" w:rsidP="008047C6">
            <w:pPr>
              <w:rPr>
                <w:sz w:val="16"/>
                <w:szCs w:val="16"/>
              </w:rPr>
            </w:pPr>
            <w:r w:rsidRPr="00387FD3">
              <w:rPr>
                <w:sz w:val="16"/>
                <w:szCs w:val="16"/>
              </w:rPr>
              <w:t>8,039,263.30</w:t>
            </w:r>
          </w:p>
        </w:tc>
        <w:tc>
          <w:tcPr>
            <w:tcW w:w="2948" w:type="dxa"/>
            <w:noWrap/>
            <w:hideMark/>
          </w:tcPr>
          <w:p w14:paraId="3C44E425" w14:textId="77777777" w:rsidR="008047C6" w:rsidRPr="00387FD3" w:rsidRDefault="008047C6" w:rsidP="008047C6">
            <w:pPr>
              <w:rPr>
                <w:sz w:val="16"/>
                <w:szCs w:val="16"/>
              </w:rPr>
            </w:pPr>
            <w:r w:rsidRPr="00387FD3">
              <w:rPr>
                <w:sz w:val="16"/>
                <w:szCs w:val="16"/>
              </w:rPr>
              <w:t>12.10</w:t>
            </w:r>
          </w:p>
        </w:tc>
      </w:tr>
      <w:tr w:rsidR="008047C6" w:rsidRPr="00387FD3" w14:paraId="47111DD1" w14:textId="77777777" w:rsidTr="008047C6">
        <w:trPr>
          <w:trHeight w:val="290"/>
          <w:jc w:val="center"/>
        </w:trPr>
        <w:tc>
          <w:tcPr>
            <w:tcW w:w="3495" w:type="dxa"/>
            <w:noWrap/>
            <w:hideMark/>
          </w:tcPr>
          <w:p w14:paraId="7557BA86" w14:textId="77777777" w:rsidR="008047C6" w:rsidRPr="00387FD3" w:rsidRDefault="008047C6" w:rsidP="008047C6">
            <w:pPr>
              <w:rPr>
                <w:sz w:val="16"/>
                <w:szCs w:val="16"/>
              </w:rPr>
            </w:pPr>
            <w:r w:rsidRPr="00387FD3">
              <w:rPr>
                <w:sz w:val="16"/>
                <w:szCs w:val="16"/>
              </w:rPr>
              <w:t>Hong Kong</w:t>
            </w:r>
          </w:p>
        </w:tc>
        <w:tc>
          <w:tcPr>
            <w:tcW w:w="4654" w:type="dxa"/>
            <w:noWrap/>
            <w:hideMark/>
          </w:tcPr>
          <w:p w14:paraId="419BA89B" w14:textId="77777777" w:rsidR="008047C6" w:rsidRPr="00387FD3" w:rsidRDefault="008047C6" w:rsidP="008047C6">
            <w:pPr>
              <w:rPr>
                <w:sz w:val="16"/>
                <w:szCs w:val="16"/>
              </w:rPr>
            </w:pPr>
            <w:r w:rsidRPr="00387FD3">
              <w:rPr>
                <w:sz w:val="16"/>
                <w:szCs w:val="16"/>
              </w:rPr>
              <w:t>263,741.83</w:t>
            </w:r>
          </w:p>
        </w:tc>
        <w:tc>
          <w:tcPr>
            <w:tcW w:w="2072" w:type="dxa"/>
            <w:noWrap/>
            <w:hideMark/>
          </w:tcPr>
          <w:p w14:paraId="0BA01AF4" w14:textId="77777777" w:rsidR="008047C6" w:rsidRPr="00387FD3" w:rsidRDefault="008047C6" w:rsidP="008047C6">
            <w:pPr>
              <w:rPr>
                <w:sz w:val="16"/>
                <w:szCs w:val="16"/>
              </w:rPr>
            </w:pPr>
            <w:r w:rsidRPr="00387FD3">
              <w:rPr>
                <w:sz w:val="16"/>
                <w:szCs w:val="16"/>
              </w:rPr>
              <w:t>15,521.47</w:t>
            </w:r>
          </w:p>
        </w:tc>
        <w:tc>
          <w:tcPr>
            <w:tcW w:w="3296" w:type="dxa"/>
            <w:noWrap/>
            <w:hideMark/>
          </w:tcPr>
          <w:p w14:paraId="1836B18C" w14:textId="77777777" w:rsidR="008047C6" w:rsidRPr="00387FD3" w:rsidRDefault="008047C6" w:rsidP="008047C6">
            <w:pPr>
              <w:rPr>
                <w:sz w:val="16"/>
                <w:szCs w:val="16"/>
              </w:rPr>
            </w:pPr>
            <w:r w:rsidRPr="00387FD3">
              <w:rPr>
                <w:sz w:val="16"/>
                <w:szCs w:val="16"/>
              </w:rPr>
              <w:t>12,166,000.00</w:t>
            </w:r>
          </w:p>
        </w:tc>
        <w:tc>
          <w:tcPr>
            <w:tcW w:w="2318" w:type="dxa"/>
            <w:noWrap/>
            <w:hideMark/>
          </w:tcPr>
          <w:p w14:paraId="05461677" w14:textId="77777777" w:rsidR="008047C6" w:rsidRPr="00387FD3" w:rsidRDefault="008047C6" w:rsidP="008047C6">
            <w:pPr>
              <w:rPr>
                <w:sz w:val="16"/>
                <w:szCs w:val="16"/>
              </w:rPr>
            </w:pPr>
            <w:r w:rsidRPr="00387FD3">
              <w:rPr>
                <w:sz w:val="16"/>
                <w:szCs w:val="16"/>
              </w:rPr>
              <w:t>12,445,263.30</w:t>
            </w:r>
          </w:p>
        </w:tc>
        <w:tc>
          <w:tcPr>
            <w:tcW w:w="2948" w:type="dxa"/>
            <w:noWrap/>
            <w:hideMark/>
          </w:tcPr>
          <w:p w14:paraId="6CD87518" w14:textId="77777777" w:rsidR="008047C6" w:rsidRPr="00387FD3" w:rsidRDefault="008047C6" w:rsidP="008047C6">
            <w:pPr>
              <w:rPr>
                <w:sz w:val="16"/>
                <w:szCs w:val="16"/>
              </w:rPr>
            </w:pPr>
            <w:r w:rsidRPr="00387FD3">
              <w:rPr>
                <w:sz w:val="16"/>
                <w:szCs w:val="16"/>
              </w:rPr>
              <w:t>9.12</w:t>
            </w:r>
          </w:p>
        </w:tc>
      </w:tr>
      <w:tr w:rsidR="008047C6" w:rsidRPr="00387FD3" w14:paraId="7EDCB0A8" w14:textId="77777777" w:rsidTr="008047C6">
        <w:trPr>
          <w:trHeight w:val="290"/>
          <w:jc w:val="center"/>
        </w:trPr>
        <w:tc>
          <w:tcPr>
            <w:tcW w:w="3495" w:type="dxa"/>
            <w:noWrap/>
            <w:hideMark/>
          </w:tcPr>
          <w:p w14:paraId="76B1BDC1" w14:textId="77777777" w:rsidR="008047C6" w:rsidRPr="00387FD3" w:rsidRDefault="008047C6" w:rsidP="008047C6">
            <w:pPr>
              <w:rPr>
                <w:sz w:val="16"/>
                <w:szCs w:val="16"/>
              </w:rPr>
            </w:pPr>
            <w:r w:rsidRPr="00387FD3">
              <w:rPr>
                <w:sz w:val="16"/>
                <w:szCs w:val="16"/>
              </w:rPr>
              <w:t>Seoul</w:t>
            </w:r>
          </w:p>
        </w:tc>
        <w:tc>
          <w:tcPr>
            <w:tcW w:w="4654" w:type="dxa"/>
            <w:noWrap/>
            <w:hideMark/>
          </w:tcPr>
          <w:p w14:paraId="1BC9855C" w14:textId="77777777" w:rsidR="008047C6" w:rsidRPr="00387FD3" w:rsidRDefault="008047C6" w:rsidP="008047C6">
            <w:pPr>
              <w:rPr>
                <w:sz w:val="16"/>
                <w:szCs w:val="16"/>
              </w:rPr>
            </w:pPr>
            <w:r w:rsidRPr="00387FD3">
              <w:rPr>
                <w:sz w:val="16"/>
                <w:szCs w:val="16"/>
              </w:rPr>
              <w:t>263,741.83</w:t>
            </w:r>
          </w:p>
        </w:tc>
        <w:tc>
          <w:tcPr>
            <w:tcW w:w="2072" w:type="dxa"/>
            <w:noWrap/>
            <w:hideMark/>
          </w:tcPr>
          <w:p w14:paraId="1D0DD1CC" w14:textId="77777777" w:rsidR="008047C6" w:rsidRPr="00387FD3" w:rsidRDefault="008047C6" w:rsidP="008047C6">
            <w:pPr>
              <w:rPr>
                <w:sz w:val="16"/>
                <w:szCs w:val="16"/>
              </w:rPr>
            </w:pPr>
            <w:r w:rsidRPr="00387FD3">
              <w:rPr>
                <w:sz w:val="16"/>
                <w:szCs w:val="16"/>
              </w:rPr>
              <w:t>15,521.47</w:t>
            </w:r>
          </w:p>
        </w:tc>
        <w:tc>
          <w:tcPr>
            <w:tcW w:w="3296" w:type="dxa"/>
            <w:noWrap/>
            <w:hideMark/>
          </w:tcPr>
          <w:p w14:paraId="36363B81" w14:textId="77777777" w:rsidR="008047C6" w:rsidRPr="00387FD3" w:rsidRDefault="008047C6" w:rsidP="008047C6">
            <w:pPr>
              <w:rPr>
                <w:sz w:val="16"/>
                <w:szCs w:val="16"/>
              </w:rPr>
            </w:pPr>
            <w:r w:rsidRPr="00387FD3">
              <w:rPr>
                <w:sz w:val="16"/>
                <w:szCs w:val="16"/>
              </w:rPr>
              <w:t>20,994,000.00</w:t>
            </w:r>
          </w:p>
        </w:tc>
        <w:tc>
          <w:tcPr>
            <w:tcW w:w="2318" w:type="dxa"/>
            <w:noWrap/>
            <w:hideMark/>
          </w:tcPr>
          <w:p w14:paraId="599586C6" w14:textId="77777777" w:rsidR="008047C6" w:rsidRPr="00387FD3" w:rsidRDefault="008047C6" w:rsidP="008047C6">
            <w:pPr>
              <w:rPr>
                <w:sz w:val="16"/>
                <w:szCs w:val="16"/>
              </w:rPr>
            </w:pPr>
            <w:r w:rsidRPr="00387FD3">
              <w:rPr>
                <w:sz w:val="16"/>
                <w:szCs w:val="16"/>
              </w:rPr>
              <w:t>21,273,263.30</w:t>
            </w:r>
          </w:p>
        </w:tc>
        <w:tc>
          <w:tcPr>
            <w:tcW w:w="2948" w:type="dxa"/>
            <w:noWrap/>
            <w:hideMark/>
          </w:tcPr>
          <w:p w14:paraId="58603BA3" w14:textId="77777777" w:rsidR="008047C6" w:rsidRPr="00387FD3" w:rsidRDefault="008047C6" w:rsidP="008047C6">
            <w:pPr>
              <w:rPr>
                <w:sz w:val="16"/>
                <w:szCs w:val="16"/>
              </w:rPr>
            </w:pPr>
            <w:r w:rsidRPr="00387FD3">
              <w:rPr>
                <w:sz w:val="16"/>
                <w:szCs w:val="16"/>
              </w:rPr>
              <w:t>8.39</w:t>
            </w:r>
          </w:p>
        </w:tc>
      </w:tr>
      <w:tr w:rsidR="008047C6" w:rsidRPr="00387FD3" w14:paraId="218A797A" w14:textId="77777777" w:rsidTr="008047C6">
        <w:trPr>
          <w:trHeight w:val="290"/>
          <w:jc w:val="center"/>
        </w:trPr>
        <w:tc>
          <w:tcPr>
            <w:tcW w:w="3495" w:type="dxa"/>
            <w:noWrap/>
            <w:hideMark/>
          </w:tcPr>
          <w:p w14:paraId="73721211" w14:textId="77777777" w:rsidR="008047C6" w:rsidRPr="00387FD3" w:rsidRDefault="008047C6" w:rsidP="008047C6">
            <w:pPr>
              <w:rPr>
                <w:sz w:val="16"/>
                <w:szCs w:val="16"/>
              </w:rPr>
            </w:pPr>
            <w:r w:rsidRPr="00387FD3">
              <w:rPr>
                <w:sz w:val="16"/>
                <w:szCs w:val="16"/>
              </w:rPr>
              <w:t>Toronto</w:t>
            </w:r>
          </w:p>
        </w:tc>
        <w:tc>
          <w:tcPr>
            <w:tcW w:w="4654" w:type="dxa"/>
            <w:noWrap/>
            <w:hideMark/>
          </w:tcPr>
          <w:p w14:paraId="7A2C0BE3" w14:textId="77777777" w:rsidR="008047C6" w:rsidRPr="00387FD3" w:rsidRDefault="008047C6" w:rsidP="008047C6">
            <w:pPr>
              <w:rPr>
                <w:sz w:val="16"/>
                <w:szCs w:val="16"/>
              </w:rPr>
            </w:pPr>
            <w:r w:rsidRPr="00387FD3">
              <w:rPr>
                <w:sz w:val="16"/>
                <w:szCs w:val="16"/>
              </w:rPr>
              <w:t>263,741.83</w:t>
            </w:r>
          </w:p>
        </w:tc>
        <w:tc>
          <w:tcPr>
            <w:tcW w:w="2072" w:type="dxa"/>
            <w:noWrap/>
            <w:hideMark/>
          </w:tcPr>
          <w:p w14:paraId="06D0EB18" w14:textId="77777777" w:rsidR="008047C6" w:rsidRPr="00387FD3" w:rsidRDefault="008047C6" w:rsidP="008047C6">
            <w:pPr>
              <w:rPr>
                <w:sz w:val="16"/>
                <w:szCs w:val="16"/>
              </w:rPr>
            </w:pPr>
            <w:r w:rsidRPr="00387FD3">
              <w:rPr>
                <w:sz w:val="16"/>
                <w:szCs w:val="16"/>
              </w:rPr>
              <w:t>15,521.47</w:t>
            </w:r>
          </w:p>
        </w:tc>
        <w:tc>
          <w:tcPr>
            <w:tcW w:w="3296" w:type="dxa"/>
            <w:noWrap/>
            <w:hideMark/>
          </w:tcPr>
          <w:p w14:paraId="17D7B34A" w14:textId="77777777" w:rsidR="008047C6" w:rsidRPr="00387FD3" w:rsidRDefault="008047C6" w:rsidP="008047C6">
            <w:pPr>
              <w:rPr>
                <w:sz w:val="16"/>
                <w:szCs w:val="16"/>
              </w:rPr>
            </w:pPr>
            <w:r w:rsidRPr="00387FD3">
              <w:rPr>
                <w:sz w:val="16"/>
                <w:szCs w:val="16"/>
              </w:rPr>
              <w:t>31,176,000.00</w:t>
            </w:r>
          </w:p>
        </w:tc>
        <w:tc>
          <w:tcPr>
            <w:tcW w:w="2318" w:type="dxa"/>
            <w:noWrap/>
            <w:hideMark/>
          </w:tcPr>
          <w:p w14:paraId="4905E0DE" w14:textId="77777777" w:rsidR="008047C6" w:rsidRPr="00387FD3" w:rsidRDefault="008047C6" w:rsidP="008047C6">
            <w:pPr>
              <w:rPr>
                <w:sz w:val="16"/>
                <w:szCs w:val="16"/>
              </w:rPr>
            </w:pPr>
            <w:r w:rsidRPr="00387FD3">
              <w:rPr>
                <w:sz w:val="16"/>
                <w:szCs w:val="16"/>
              </w:rPr>
              <w:t>31,455,263.30</w:t>
            </w:r>
          </w:p>
        </w:tc>
        <w:tc>
          <w:tcPr>
            <w:tcW w:w="2948" w:type="dxa"/>
            <w:noWrap/>
            <w:hideMark/>
          </w:tcPr>
          <w:p w14:paraId="01908D54" w14:textId="77777777" w:rsidR="008047C6" w:rsidRPr="00387FD3" w:rsidRDefault="008047C6" w:rsidP="008047C6">
            <w:pPr>
              <w:rPr>
                <w:sz w:val="16"/>
                <w:szCs w:val="16"/>
              </w:rPr>
            </w:pPr>
            <w:r w:rsidRPr="00387FD3">
              <w:rPr>
                <w:sz w:val="16"/>
                <w:szCs w:val="16"/>
              </w:rPr>
              <w:t>2.58</w:t>
            </w:r>
          </w:p>
        </w:tc>
      </w:tr>
      <w:tr w:rsidR="008047C6" w:rsidRPr="00387FD3" w14:paraId="1D39A15B" w14:textId="77777777" w:rsidTr="008047C6">
        <w:trPr>
          <w:trHeight w:val="290"/>
          <w:jc w:val="center"/>
        </w:trPr>
        <w:tc>
          <w:tcPr>
            <w:tcW w:w="3495" w:type="dxa"/>
            <w:noWrap/>
            <w:hideMark/>
          </w:tcPr>
          <w:p w14:paraId="58630C5F" w14:textId="77777777" w:rsidR="008047C6" w:rsidRPr="00387FD3" w:rsidRDefault="008047C6" w:rsidP="008047C6">
            <w:pPr>
              <w:rPr>
                <w:sz w:val="16"/>
                <w:szCs w:val="16"/>
              </w:rPr>
            </w:pPr>
            <w:r w:rsidRPr="00387FD3">
              <w:rPr>
                <w:sz w:val="16"/>
                <w:szCs w:val="16"/>
              </w:rPr>
              <w:t>Miami</w:t>
            </w:r>
          </w:p>
        </w:tc>
        <w:tc>
          <w:tcPr>
            <w:tcW w:w="4654" w:type="dxa"/>
            <w:noWrap/>
            <w:hideMark/>
          </w:tcPr>
          <w:p w14:paraId="6ADE6FB0" w14:textId="77777777" w:rsidR="008047C6" w:rsidRPr="00387FD3" w:rsidRDefault="008047C6" w:rsidP="008047C6">
            <w:pPr>
              <w:rPr>
                <w:sz w:val="16"/>
                <w:szCs w:val="16"/>
              </w:rPr>
            </w:pPr>
            <w:r w:rsidRPr="00387FD3">
              <w:rPr>
                <w:sz w:val="16"/>
                <w:szCs w:val="16"/>
              </w:rPr>
              <w:t>263,741.83</w:t>
            </w:r>
          </w:p>
        </w:tc>
        <w:tc>
          <w:tcPr>
            <w:tcW w:w="2072" w:type="dxa"/>
            <w:noWrap/>
            <w:hideMark/>
          </w:tcPr>
          <w:p w14:paraId="726FACEB" w14:textId="77777777" w:rsidR="008047C6" w:rsidRPr="00387FD3" w:rsidRDefault="008047C6" w:rsidP="008047C6">
            <w:pPr>
              <w:rPr>
                <w:sz w:val="16"/>
                <w:szCs w:val="16"/>
              </w:rPr>
            </w:pPr>
            <w:r w:rsidRPr="00387FD3">
              <w:rPr>
                <w:sz w:val="16"/>
                <w:szCs w:val="16"/>
              </w:rPr>
              <w:t>15,521.47</w:t>
            </w:r>
          </w:p>
        </w:tc>
        <w:tc>
          <w:tcPr>
            <w:tcW w:w="3296" w:type="dxa"/>
            <w:noWrap/>
            <w:hideMark/>
          </w:tcPr>
          <w:p w14:paraId="4149A87C" w14:textId="77777777" w:rsidR="008047C6" w:rsidRPr="00387FD3" w:rsidRDefault="008047C6" w:rsidP="008047C6">
            <w:pPr>
              <w:rPr>
                <w:sz w:val="16"/>
                <w:szCs w:val="16"/>
              </w:rPr>
            </w:pPr>
            <w:r w:rsidRPr="00387FD3">
              <w:rPr>
                <w:sz w:val="16"/>
                <w:szCs w:val="16"/>
              </w:rPr>
              <w:t>25,988,000.00</w:t>
            </w:r>
          </w:p>
        </w:tc>
        <w:tc>
          <w:tcPr>
            <w:tcW w:w="2318" w:type="dxa"/>
            <w:noWrap/>
            <w:hideMark/>
          </w:tcPr>
          <w:p w14:paraId="41D1734A" w14:textId="77777777" w:rsidR="008047C6" w:rsidRPr="00387FD3" w:rsidRDefault="008047C6" w:rsidP="008047C6">
            <w:pPr>
              <w:rPr>
                <w:sz w:val="16"/>
                <w:szCs w:val="16"/>
              </w:rPr>
            </w:pPr>
            <w:r w:rsidRPr="00387FD3">
              <w:rPr>
                <w:sz w:val="16"/>
                <w:szCs w:val="16"/>
              </w:rPr>
              <w:t>26,267,263.30</w:t>
            </w:r>
          </w:p>
        </w:tc>
        <w:tc>
          <w:tcPr>
            <w:tcW w:w="2948" w:type="dxa"/>
            <w:noWrap/>
            <w:hideMark/>
          </w:tcPr>
          <w:p w14:paraId="1B40BA59" w14:textId="77777777" w:rsidR="008047C6" w:rsidRPr="00387FD3" w:rsidRDefault="008047C6" w:rsidP="008047C6">
            <w:pPr>
              <w:rPr>
                <w:sz w:val="16"/>
                <w:szCs w:val="16"/>
              </w:rPr>
            </w:pPr>
            <w:r w:rsidRPr="00387FD3">
              <w:rPr>
                <w:sz w:val="16"/>
                <w:szCs w:val="16"/>
              </w:rPr>
              <w:t>10.80</w:t>
            </w:r>
          </w:p>
        </w:tc>
      </w:tr>
      <w:tr w:rsidR="008047C6" w:rsidRPr="00387FD3" w14:paraId="3CA5DCFE" w14:textId="77777777" w:rsidTr="008047C6">
        <w:trPr>
          <w:trHeight w:val="290"/>
          <w:jc w:val="center"/>
        </w:trPr>
        <w:tc>
          <w:tcPr>
            <w:tcW w:w="3495" w:type="dxa"/>
            <w:noWrap/>
            <w:hideMark/>
          </w:tcPr>
          <w:p w14:paraId="46EFDC4D" w14:textId="77777777" w:rsidR="008047C6" w:rsidRPr="00387FD3" w:rsidRDefault="008047C6" w:rsidP="008047C6">
            <w:pPr>
              <w:rPr>
                <w:sz w:val="16"/>
                <w:szCs w:val="16"/>
              </w:rPr>
            </w:pPr>
          </w:p>
        </w:tc>
        <w:tc>
          <w:tcPr>
            <w:tcW w:w="4654" w:type="dxa"/>
            <w:noWrap/>
            <w:hideMark/>
          </w:tcPr>
          <w:p w14:paraId="7AE3514F" w14:textId="77777777" w:rsidR="008047C6" w:rsidRPr="00387FD3" w:rsidRDefault="008047C6">
            <w:pPr>
              <w:rPr>
                <w:sz w:val="16"/>
                <w:szCs w:val="16"/>
              </w:rPr>
            </w:pPr>
          </w:p>
        </w:tc>
        <w:tc>
          <w:tcPr>
            <w:tcW w:w="2072" w:type="dxa"/>
            <w:noWrap/>
            <w:hideMark/>
          </w:tcPr>
          <w:p w14:paraId="7DB32DA5" w14:textId="77777777" w:rsidR="008047C6" w:rsidRPr="00387FD3" w:rsidRDefault="008047C6">
            <w:pPr>
              <w:rPr>
                <w:sz w:val="16"/>
                <w:szCs w:val="16"/>
              </w:rPr>
            </w:pPr>
          </w:p>
        </w:tc>
        <w:tc>
          <w:tcPr>
            <w:tcW w:w="3296" w:type="dxa"/>
            <w:noWrap/>
            <w:hideMark/>
          </w:tcPr>
          <w:p w14:paraId="5DEB0D26" w14:textId="77777777" w:rsidR="008047C6" w:rsidRPr="00387FD3" w:rsidRDefault="008047C6">
            <w:pPr>
              <w:rPr>
                <w:sz w:val="16"/>
                <w:szCs w:val="16"/>
              </w:rPr>
            </w:pPr>
          </w:p>
        </w:tc>
        <w:tc>
          <w:tcPr>
            <w:tcW w:w="2318" w:type="dxa"/>
            <w:noWrap/>
            <w:hideMark/>
          </w:tcPr>
          <w:p w14:paraId="1D644E89" w14:textId="77777777" w:rsidR="008047C6" w:rsidRPr="00387FD3" w:rsidRDefault="008047C6">
            <w:pPr>
              <w:rPr>
                <w:sz w:val="16"/>
                <w:szCs w:val="16"/>
              </w:rPr>
            </w:pPr>
          </w:p>
        </w:tc>
        <w:tc>
          <w:tcPr>
            <w:tcW w:w="2948" w:type="dxa"/>
            <w:noWrap/>
            <w:hideMark/>
          </w:tcPr>
          <w:p w14:paraId="2C25AE8B" w14:textId="77777777" w:rsidR="008047C6" w:rsidRPr="00387FD3" w:rsidRDefault="008047C6">
            <w:pPr>
              <w:rPr>
                <w:sz w:val="16"/>
                <w:szCs w:val="16"/>
              </w:rPr>
            </w:pPr>
            <w:r w:rsidRPr="00387FD3">
              <w:rPr>
                <w:sz w:val="16"/>
                <w:szCs w:val="16"/>
              </w:rPr>
              <w:t> </w:t>
            </w:r>
          </w:p>
        </w:tc>
      </w:tr>
      <w:tr w:rsidR="008047C6" w:rsidRPr="00387FD3" w14:paraId="3A023FFF" w14:textId="77777777" w:rsidTr="008047C6">
        <w:trPr>
          <w:trHeight w:val="290"/>
          <w:jc w:val="center"/>
        </w:trPr>
        <w:tc>
          <w:tcPr>
            <w:tcW w:w="3495" w:type="dxa"/>
            <w:noWrap/>
            <w:hideMark/>
          </w:tcPr>
          <w:p w14:paraId="421BD597" w14:textId="77777777" w:rsidR="008047C6" w:rsidRPr="00387FD3" w:rsidRDefault="008047C6">
            <w:pPr>
              <w:rPr>
                <w:b/>
                <w:bCs/>
                <w:sz w:val="16"/>
                <w:szCs w:val="16"/>
              </w:rPr>
            </w:pPr>
            <w:r w:rsidRPr="00387FD3">
              <w:rPr>
                <w:b/>
                <w:bCs/>
                <w:sz w:val="16"/>
                <w:szCs w:val="16"/>
              </w:rPr>
              <w:t>kWh saved/m3 REUSE</w:t>
            </w:r>
          </w:p>
        </w:tc>
        <w:tc>
          <w:tcPr>
            <w:tcW w:w="4654" w:type="dxa"/>
            <w:noWrap/>
            <w:hideMark/>
          </w:tcPr>
          <w:p w14:paraId="40DDC91D" w14:textId="77777777" w:rsidR="008047C6" w:rsidRPr="00387FD3" w:rsidRDefault="008047C6">
            <w:pPr>
              <w:rPr>
                <w:b/>
                <w:bCs/>
                <w:sz w:val="16"/>
                <w:szCs w:val="16"/>
              </w:rPr>
            </w:pPr>
            <w:r w:rsidRPr="00387FD3">
              <w:rPr>
                <w:b/>
                <w:bCs/>
                <w:sz w:val="16"/>
                <w:szCs w:val="16"/>
              </w:rPr>
              <w:t>kWh saved/m3 TREATED</w:t>
            </w:r>
          </w:p>
        </w:tc>
        <w:tc>
          <w:tcPr>
            <w:tcW w:w="2072" w:type="dxa"/>
            <w:noWrap/>
            <w:hideMark/>
          </w:tcPr>
          <w:p w14:paraId="17792D69" w14:textId="77777777" w:rsidR="008047C6" w:rsidRPr="00387FD3" w:rsidRDefault="008047C6">
            <w:pPr>
              <w:rPr>
                <w:b/>
                <w:bCs/>
                <w:sz w:val="16"/>
                <w:szCs w:val="16"/>
              </w:rPr>
            </w:pPr>
            <w:r w:rsidRPr="00387FD3">
              <w:rPr>
                <w:b/>
                <w:bCs/>
                <w:sz w:val="16"/>
                <w:szCs w:val="16"/>
              </w:rPr>
              <w:t>kg CO2 eq/kWh to add</w:t>
            </w:r>
          </w:p>
        </w:tc>
        <w:tc>
          <w:tcPr>
            <w:tcW w:w="3296" w:type="dxa"/>
            <w:noWrap/>
            <w:hideMark/>
          </w:tcPr>
          <w:p w14:paraId="1ECFE0C0" w14:textId="77777777" w:rsidR="008047C6" w:rsidRPr="00387FD3" w:rsidRDefault="008047C6">
            <w:pPr>
              <w:rPr>
                <w:b/>
                <w:bCs/>
                <w:sz w:val="16"/>
                <w:szCs w:val="16"/>
              </w:rPr>
            </w:pPr>
            <w:r w:rsidRPr="00387FD3">
              <w:rPr>
                <w:b/>
                <w:bCs/>
                <w:sz w:val="16"/>
                <w:szCs w:val="16"/>
              </w:rPr>
              <w:t>kg CO2 eq/kWh avoided</w:t>
            </w:r>
          </w:p>
        </w:tc>
        <w:tc>
          <w:tcPr>
            <w:tcW w:w="2318" w:type="dxa"/>
            <w:noWrap/>
            <w:hideMark/>
          </w:tcPr>
          <w:p w14:paraId="27EDE3CB" w14:textId="77777777" w:rsidR="008047C6" w:rsidRPr="00387FD3" w:rsidRDefault="008047C6">
            <w:pPr>
              <w:rPr>
                <w:b/>
                <w:bCs/>
                <w:sz w:val="16"/>
                <w:szCs w:val="16"/>
              </w:rPr>
            </w:pPr>
            <w:r w:rsidRPr="00387FD3">
              <w:rPr>
                <w:b/>
                <w:bCs/>
                <w:sz w:val="16"/>
                <w:szCs w:val="16"/>
              </w:rPr>
              <w:t>Net kg eq CO2/m3 REUSE</w:t>
            </w:r>
          </w:p>
        </w:tc>
        <w:tc>
          <w:tcPr>
            <w:tcW w:w="2948" w:type="dxa"/>
            <w:noWrap/>
            <w:hideMark/>
          </w:tcPr>
          <w:p w14:paraId="6C48A581" w14:textId="77777777" w:rsidR="008047C6" w:rsidRPr="00387FD3" w:rsidRDefault="008047C6">
            <w:pPr>
              <w:rPr>
                <w:b/>
                <w:bCs/>
                <w:sz w:val="16"/>
                <w:szCs w:val="16"/>
              </w:rPr>
            </w:pPr>
            <w:r w:rsidRPr="00387FD3">
              <w:rPr>
                <w:b/>
                <w:bCs/>
                <w:sz w:val="16"/>
                <w:szCs w:val="16"/>
              </w:rPr>
              <w:t>Net kg eq CO2/m3 TREATED</w:t>
            </w:r>
          </w:p>
        </w:tc>
      </w:tr>
      <w:tr w:rsidR="008047C6" w:rsidRPr="00387FD3" w14:paraId="4772F556" w14:textId="77777777" w:rsidTr="008047C6">
        <w:trPr>
          <w:trHeight w:val="290"/>
          <w:jc w:val="center"/>
        </w:trPr>
        <w:tc>
          <w:tcPr>
            <w:tcW w:w="3495" w:type="dxa"/>
            <w:noWrap/>
            <w:hideMark/>
          </w:tcPr>
          <w:p w14:paraId="035DF67A" w14:textId="77777777" w:rsidR="008047C6" w:rsidRPr="00387FD3" w:rsidRDefault="008047C6" w:rsidP="008047C6">
            <w:pPr>
              <w:rPr>
                <w:sz w:val="16"/>
                <w:szCs w:val="16"/>
              </w:rPr>
            </w:pPr>
            <w:r w:rsidRPr="00387FD3">
              <w:rPr>
                <w:sz w:val="16"/>
                <w:szCs w:val="16"/>
              </w:rPr>
              <w:t>15.35</w:t>
            </w:r>
          </w:p>
        </w:tc>
        <w:tc>
          <w:tcPr>
            <w:tcW w:w="4654" w:type="dxa"/>
            <w:noWrap/>
            <w:hideMark/>
          </w:tcPr>
          <w:p w14:paraId="46C55BD2" w14:textId="77777777" w:rsidR="008047C6" w:rsidRPr="00387FD3" w:rsidRDefault="008047C6" w:rsidP="008047C6">
            <w:pPr>
              <w:rPr>
                <w:sz w:val="16"/>
                <w:szCs w:val="16"/>
              </w:rPr>
            </w:pPr>
            <w:r w:rsidRPr="00387FD3">
              <w:rPr>
                <w:sz w:val="16"/>
                <w:szCs w:val="16"/>
              </w:rPr>
              <w:t>12.49</w:t>
            </w:r>
          </w:p>
        </w:tc>
        <w:tc>
          <w:tcPr>
            <w:tcW w:w="2072" w:type="dxa"/>
            <w:noWrap/>
            <w:hideMark/>
          </w:tcPr>
          <w:p w14:paraId="1C60554B" w14:textId="77777777" w:rsidR="008047C6" w:rsidRPr="00387FD3" w:rsidRDefault="008047C6" w:rsidP="008047C6">
            <w:pPr>
              <w:rPr>
                <w:sz w:val="16"/>
                <w:szCs w:val="16"/>
              </w:rPr>
            </w:pPr>
            <w:r w:rsidRPr="00387FD3">
              <w:rPr>
                <w:sz w:val="16"/>
                <w:szCs w:val="16"/>
              </w:rPr>
              <w:t>0.87</w:t>
            </w:r>
          </w:p>
        </w:tc>
        <w:tc>
          <w:tcPr>
            <w:tcW w:w="3296" w:type="dxa"/>
            <w:noWrap/>
            <w:hideMark/>
          </w:tcPr>
          <w:p w14:paraId="36B4D518" w14:textId="77777777" w:rsidR="008047C6" w:rsidRPr="00387FD3" w:rsidRDefault="008047C6" w:rsidP="008047C6">
            <w:pPr>
              <w:rPr>
                <w:sz w:val="16"/>
                <w:szCs w:val="16"/>
              </w:rPr>
            </w:pPr>
            <w:r w:rsidRPr="00387FD3">
              <w:rPr>
                <w:sz w:val="16"/>
                <w:szCs w:val="16"/>
              </w:rPr>
              <w:t>8.54</w:t>
            </w:r>
          </w:p>
        </w:tc>
        <w:tc>
          <w:tcPr>
            <w:tcW w:w="2318" w:type="dxa"/>
            <w:noWrap/>
            <w:hideMark/>
          </w:tcPr>
          <w:p w14:paraId="525FD20F" w14:textId="77777777" w:rsidR="008047C6" w:rsidRPr="00387FD3" w:rsidRDefault="008047C6" w:rsidP="008047C6">
            <w:pPr>
              <w:rPr>
                <w:sz w:val="16"/>
                <w:szCs w:val="16"/>
              </w:rPr>
            </w:pPr>
            <w:r w:rsidRPr="00387FD3">
              <w:rPr>
                <w:sz w:val="16"/>
                <w:szCs w:val="16"/>
              </w:rPr>
              <w:t>-7.67</w:t>
            </w:r>
          </w:p>
        </w:tc>
        <w:tc>
          <w:tcPr>
            <w:tcW w:w="2948" w:type="dxa"/>
            <w:noWrap/>
            <w:hideMark/>
          </w:tcPr>
          <w:p w14:paraId="410A6935" w14:textId="77777777" w:rsidR="008047C6" w:rsidRPr="00387FD3" w:rsidRDefault="008047C6" w:rsidP="008047C6">
            <w:pPr>
              <w:rPr>
                <w:sz w:val="16"/>
                <w:szCs w:val="16"/>
              </w:rPr>
            </w:pPr>
            <w:r w:rsidRPr="00387FD3">
              <w:rPr>
                <w:sz w:val="16"/>
                <w:szCs w:val="16"/>
              </w:rPr>
              <w:t>-6.24</w:t>
            </w:r>
          </w:p>
        </w:tc>
      </w:tr>
      <w:tr w:rsidR="008047C6" w:rsidRPr="00387FD3" w14:paraId="0704F9E3" w14:textId="77777777" w:rsidTr="008047C6">
        <w:trPr>
          <w:trHeight w:val="290"/>
          <w:jc w:val="center"/>
        </w:trPr>
        <w:tc>
          <w:tcPr>
            <w:tcW w:w="3495" w:type="dxa"/>
            <w:noWrap/>
            <w:hideMark/>
          </w:tcPr>
          <w:p w14:paraId="203AD157" w14:textId="77777777" w:rsidR="008047C6" w:rsidRPr="00387FD3" w:rsidRDefault="008047C6" w:rsidP="008047C6">
            <w:pPr>
              <w:rPr>
                <w:sz w:val="16"/>
                <w:szCs w:val="16"/>
              </w:rPr>
            </w:pPr>
            <w:r w:rsidRPr="00387FD3">
              <w:rPr>
                <w:sz w:val="16"/>
                <w:szCs w:val="16"/>
              </w:rPr>
              <w:t>6.58</w:t>
            </w:r>
          </w:p>
        </w:tc>
        <w:tc>
          <w:tcPr>
            <w:tcW w:w="4654" w:type="dxa"/>
            <w:noWrap/>
            <w:hideMark/>
          </w:tcPr>
          <w:p w14:paraId="0B7DBC11" w14:textId="77777777" w:rsidR="008047C6" w:rsidRPr="00387FD3" w:rsidRDefault="008047C6" w:rsidP="008047C6">
            <w:pPr>
              <w:rPr>
                <w:sz w:val="16"/>
                <w:szCs w:val="16"/>
              </w:rPr>
            </w:pPr>
            <w:r w:rsidRPr="00387FD3">
              <w:rPr>
                <w:sz w:val="16"/>
                <w:szCs w:val="16"/>
              </w:rPr>
              <w:t>5.35</w:t>
            </w:r>
          </w:p>
        </w:tc>
        <w:tc>
          <w:tcPr>
            <w:tcW w:w="2072" w:type="dxa"/>
            <w:noWrap/>
            <w:hideMark/>
          </w:tcPr>
          <w:p w14:paraId="71A49A43" w14:textId="77777777" w:rsidR="008047C6" w:rsidRPr="00387FD3" w:rsidRDefault="008047C6" w:rsidP="008047C6">
            <w:pPr>
              <w:rPr>
                <w:sz w:val="16"/>
                <w:szCs w:val="16"/>
              </w:rPr>
            </w:pPr>
            <w:r w:rsidRPr="00387FD3">
              <w:rPr>
                <w:sz w:val="16"/>
                <w:szCs w:val="16"/>
              </w:rPr>
              <w:t>0.37</w:t>
            </w:r>
          </w:p>
        </w:tc>
        <w:tc>
          <w:tcPr>
            <w:tcW w:w="3296" w:type="dxa"/>
            <w:noWrap/>
            <w:hideMark/>
          </w:tcPr>
          <w:p w14:paraId="52BEDE1F" w14:textId="77777777" w:rsidR="008047C6" w:rsidRPr="00387FD3" w:rsidRDefault="008047C6" w:rsidP="008047C6">
            <w:pPr>
              <w:rPr>
                <w:sz w:val="16"/>
                <w:szCs w:val="16"/>
              </w:rPr>
            </w:pPr>
            <w:r w:rsidRPr="00387FD3">
              <w:rPr>
                <w:sz w:val="16"/>
                <w:szCs w:val="16"/>
              </w:rPr>
              <w:t>3.66</w:t>
            </w:r>
          </w:p>
        </w:tc>
        <w:tc>
          <w:tcPr>
            <w:tcW w:w="2318" w:type="dxa"/>
            <w:noWrap/>
            <w:hideMark/>
          </w:tcPr>
          <w:p w14:paraId="7F5C26BF" w14:textId="77777777" w:rsidR="008047C6" w:rsidRPr="00387FD3" w:rsidRDefault="008047C6" w:rsidP="008047C6">
            <w:pPr>
              <w:rPr>
                <w:sz w:val="16"/>
                <w:szCs w:val="16"/>
              </w:rPr>
            </w:pPr>
            <w:r w:rsidRPr="00387FD3">
              <w:rPr>
                <w:sz w:val="16"/>
                <w:szCs w:val="16"/>
              </w:rPr>
              <w:t>-3.29</w:t>
            </w:r>
          </w:p>
        </w:tc>
        <w:tc>
          <w:tcPr>
            <w:tcW w:w="2948" w:type="dxa"/>
            <w:noWrap/>
            <w:hideMark/>
          </w:tcPr>
          <w:p w14:paraId="0D476547" w14:textId="77777777" w:rsidR="008047C6" w:rsidRPr="00387FD3" w:rsidRDefault="008047C6" w:rsidP="008047C6">
            <w:pPr>
              <w:rPr>
                <w:sz w:val="16"/>
                <w:szCs w:val="16"/>
              </w:rPr>
            </w:pPr>
            <w:r w:rsidRPr="00387FD3">
              <w:rPr>
                <w:sz w:val="16"/>
                <w:szCs w:val="16"/>
              </w:rPr>
              <w:t>-2.67</w:t>
            </w:r>
          </w:p>
        </w:tc>
      </w:tr>
      <w:tr w:rsidR="008047C6" w:rsidRPr="00387FD3" w14:paraId="4CEBDEB8" w14:textId="77777777" w:rsidTr="008047C6">
        <w:trPr>
          <w:trHeight w:val="290"/>
          <w:jc w:val="center"/>
        </w:trPr>
        <w:tc>
          <w:tcPr>
            <w:tcW w:w="3495" w:type="dxa"/>
            <w:noWrap/>
            <w:hideMark/>
          </w:tcPr>
          <w:p w14:paraId="64F32991" w14:textId="77777777" w:rsidR="008047C6" w:rsidRPr="00387FD3" w:rsidRDefault="008047C6" w:rsidP="008047C6">
            <w:pPr>
              <w:rPr>
                <w:sz w:val="16"/>
                <w:szCs w:val="16"/>
              </w:rPr>
            </w:pPr>
            <w:r w:rsidRPr="00387FD3">
              <w:rPr>
                <w:sz w:val="16"/>
                <w:szCs w:val="16"/>
              </w:rPr>
              <w:t>13.16</w:t>
            </w:r>
          </w:p>
        </w:tc>
        <w:tc>
          <w:tcPr>
            <w:tcW w:w="4654" w:type="dxa"/>
            <w:noWrap/>
            <w:hideMark/>
          </w:tcPr>
          <w:p w14:paraId="5F8E910A" w14:textId="77777777" w:rsidR="008047C6" w:rsidRPr="00387FD3" w:rsidRDefault="008047C6" w:rsidP="008047C6">
            <w:pPr>
              <w:rPr>
                <w:sz w:val="16"/>
                <w:szCs w:val="16"/>
              </w:rPr>
            </w:pPr>
            <w:r w:rsidRPr="00387FD3">
              <w:rPr>
                <w:sz w:val="16"/>
                <w:szCs w:val="16"/>
              </w:rPr>
              <w:t>10.71</w:t>
            </w:r>
          </w:p>
        </w:tc>
        <w:tc>
          <w:tcPr>
            <w:tcW w:w="2072" w:type="dxa"/>
            <w:noWrap/>
            <w:hideMark/>
          </w:tcPr>
          <w:p w14:paraId="7B5F2603" w14:textId="77777777" w:rsidR="008047C6" w:rsidRPr="00387FD3" w:rsidRDefault="008047C6" w:rsidP="008047C6">
            <w:pPr>
              <w:rPr>
                <w:sz w:val="16"/>
                <w:szCs w:val="16"/>
              </w:rPr>
            </w:pPr>
            <w:r w:rsidRPr="00387FD3">
              <w:rPr>
                <w:sz w:val="16"/>
                <w:szCs w:val="16"/>
              </w:rPr>
              <w:t>0.75</w:t>
            </w:r>
          </w:p>
        </w:tc>
        <w:tc>
          <w:tcPr>
            <w:tcW w:w="3296" w:type="dxa"/>
            <w:noWrap/>
            <w:hideMark/>
          </w:tcPr>
          <w:p w14:paraId="0C424B30" w14:textId="77777777" w:rsidR="008047C6" w:rsidRPr="00387FD3" w:rsidRDefault="008047C6" w:rsidP="008047C6">
            <w:pPr>
              <w:rPr>
                <w:sz w:val="16"/>
                <w:szCs w:val="16"/>
              </w:rPr>
            </w:pPr>
            <w:r w:rsidRPr="00387FD3">
              <w:rPr>
                <w:sz w:val="16"/>
                <w:szCs w:val="16"/>
              </w:rPr>
              <w:t>7.32</w:t>
            </w:r>
          </w:p>
        </w:tc>
        <w:tc>
          <w:tcPr>
            <w:tcW w:w="2318" w:type="dxa"/>
            <w:noWrap/>
            <w:hideMark/>
          </w:tcPr>
          <w:p w14:paraId="664B1AEB" w14:textId="77777777" w:rsidR="008047C6" w:rsidRPr="00387FD3" w:rsidRDefault="008047C6" w:rsidP="008047C6">
            <w:pPr>
              <w:rPr>
                <w:sz w:val="16"/>
                <w:szCs w:val="16"/>
              </w:rPr>
            </w:pPr>
            <w:r w:rsidRPr="00387FD3">
              <w:rPr>
                <w:sz w:val="16"/>
                <w:szCs w:val="16"/>
              </w:rPr>
              <w:t>-6.57</w:t>
            </w:r>
          </w:p>
        </w:tc>
        <w:tc>
          <w:tcPr>
            <w:tcW w:w="2948" w:type="dxa"/>
            <w:noWrap/>
            <w:hideMark/>
          </w:tcPr>
          <w:p w14:paraId="6A54A932" w14:textId="77777777" w:rsidR="008047C6" w:rsidRPr="00387FD3" w:rsidRDefault="008047C6" w:rsidP="008047C6">
            <w:pPr>
              <w:rPr>
                <w:sz w:val="16"/>
                <w:szCs w:val="16"/>
              </w:rPr>
            </w:pPr>
            <w:r w:rsidRPr="00387FD3">
              <w:rPr>
                <w:sz w:val="16"/>
                <w:szCs w:val="16"/>
              </w:rPr>
              <w:t>-5.35</w:t>
            </w:r>
          </w:p>
        </w:tc>
      </w:tr>
      <w:tr w:rsidR="008047C6" w:rsidRPr="00387FD3" w14:paraId="03A7F4E3" w14:textId="77777777" w:rsidTr="008047C6">
        <w:trPr>
          <w:trHeight w:val="290"/>
          <w:jc w:val="center"/>
        </w:trPr>
        <w:tc>
          <w:tcPr>
            <w:tcW w:w="3495" w:type="dxa"/>
            <w:noWrap/>
            <w:hideMark/>
          </w:tcPr>
          <w:p w14:paraId="0FCC26D7" w14:textId="77777777" w:rsidR="008047C6" w:rsidRPr="00387FD3" w:rsidRDefault="008047C6" w:rsidP="008047C6">
            <w:pPr>
              <w:rPr>
                <w:sz w:val="16"/>
                <w:szCs w:val="16"/>
              </w:rPr>
            </w:pPr>
            <w:r w:rsidRPr="00387FD3">
              <w:rPr>
                <w:sz w:val="16"/>
                <w:szCs w:val="16"/>
              </w:rPr>
              <w:t>15.35</w:t>
            </w:r>
          </w:p>
        </w:tc>
        <w:tc>
          <w:tcPr>
            <w:tcW w:w="4654" w:type="dxa"/>
            <w:noWrap/>
            <w:hideMark/>
          </w:tcPr>
          <w:p w14:paraId="25FAD276" w14:textId="77777777" w:rsidR="008047C6" w:rsidRPr="00387FD3" w:rsidRDefault="008047C6" w:rsidP="008047C6">
            <w:pPr>
              <w:rPr>
                <w:sz w:val="16"/>
                <w:szCs w:val="16"/>
              </w:rPr>
            </w:pPr>
            <w:r w:rsidRPr="00387FD3">
              <w:rPr>
                <w:sz w:val="16"/>
                <w:szCs w:val="16"/>
              </w:rPr>
              <w:t>12.49</w:t>
            </w:r>
          </w:p>
        </w:tc>
        <w:tc>
          <w:tcPr>
            <w:tcW w:w="2072" w:type="dxa"/>
            <w:noWrap/>
            <w:hideMark/>
          </w:tcPr>
          <w:p w14:paraId="2268AFDE" w14:textId="77777777" w:rsidR="008047C6" w:rsidRPr="00387FD3" w:rsidRDefault="008047C6" w:rsidP="008047C6">
            <w:pPr>
              <w:rPr>
                <w:sz w:val="16"/>
                <w:szCs w:val="16"/>
              </w:rPr>
            </w:pPr>
            <w:r w:rsidRPr="00387FD3">
              <w:rPr>
                <w:sz w:val="16"/>
                <w:szCs w:val="16"/>
              </w:rPr>
              <w:t>0.87</w:t>
            </w:r>
          </w:p>
        </w:tc>
        <w:tc>
          <w:tcPr>
            <w:tcW w:w="3296" w:type="dxa"/>
            <w:noWrap/>
            <w:hideMark/>
          </w:tcPr>
          <w:p w14:paraId="252F9790" w14:textId="77777777" w:rsidR="008047C6" w:rsidRPr="00387FD3" w:rsidRDefault="008047C6" w:rsidP="008047C6">
            <w:pPr>
              <w:rPr>
                <w:sz w:val="16"/>
                <w:szCs w:val="16"/>
              </w:rPr>
            </w:pPr>
            <w:r w:rsidRPr="00387FD3">
              <w:rPr>
                <w:sz w:val="16"/>
                <w:szCs w:val="16"/>
              </w:rPr>
              <w:t>8.54</w:t>
            </w:r>
          </w:p>
        </w:tc>
        <w:tc>
          <w:tcPr>
            <w:tcW w:w="2318" w:type="dxa"/>
            <w:noWrap/>
            <w:hideMark/>
          </w:tcPr>
          <w:p w14:paraId="2DD646D5" w14:textId="77777777" w:rsidR="008047C6" w:rsidRPr="00387FD3" w:rsidRDefault="008047C6" w:rsidP="008047C6">
            <w:pPr>
              <w:rPr>
                <w:sz w:val="16"/>
                <w:szCs w:val="16"/>
              </w:rPr>
            </w:pPr>
            <w:r w:rsidRPr="00387FD3">
              <w:rPr>
                <w:sz w:val="16"/>
                <w:szCs w:val="16"/>
              </w:rPr>
              <w:t>-7.67</w:t>
            </w:r>
          </w:p>
        </w:tc>
        <w:tc>
          <w:tcPr>
            <w:tcW w:w="2948" w:type="dxa"/>
            <w:noWrap/>
            <w:hideMark/>
          </w:tcPr>
          <w:p w14:paraId="106812DA" w14:textId="77777777" w:rsidR="008047C6" w:rsidRPr="00387FD3" w:rsidRDefault="008047C6" w:rsidP="008047C6">
            <w:pPr>
              <w:rPr>
                <w:sz w:val="16"/>
                <w:szCs w:val="16"/>
              </w:rPr>
            </w:pPr>
            <w:r w:rsidRPr="00387FD3">
              <w:rPr>
                <w:sz w:val="16"/>
                <w:szCs w:val="16"/>
              </w:rPr>
              <w:t>-6.24</w:t>
            </w:r>
          </w:p>
        </w:tc>
      </w:tr>
      <w:tr w:rsidR="008047C6" w:rsidRPr="00387FD3" w14:paraId="248151EE" w14:textId="77777777" w:rsidTr="008047C6">
        <w:trPr>
          <w:trHeight w:val="290"/>
          <w:jc w:val="center"/>
        </w:trPr>
        <w:tc>
          <w:tcPr>
            <w:tcW w:w="3495" w:type="dxa"/>
            <w:noWrap/>
            <w:hideMark/>
          </w:tcPr>
          <w:p w14:paraId="5D6A6B13" w14:textId="77777777" w:rsidR="008047C6" w:rsidRPr="00387FD3" w:rsidRDefault="008047C6" w:rsidP="008047C6">
            <w:pPr>
              <w:rPr>
                <w:sz w:val="16"/>
                <w:szCs w:val="16"/>
              </w:rPr>
            </w:pPr>
            <w:r w:rsidRPr="00387FD3">
              <w:rPr>
                <w:sz w:val="16"/>
                <w:szCs w:val="16"/>
              </w:rPr>
              <w:t>24.12</w:t>
            </w:r>
          </w:p>
        </w:tc>
        <w:tc>
          <w:tcPr>
            <w:tcW w:w="4654" w:type="dxa"/>
            <w:noWrap/>
            <w:hideMark/>
          </w:tcPr>
          <w:p w14:paraId="569AA419" w14:textId="77777777" w:rsidR="008047C6" w:rsidRPr="00387FD3" w:rsidRDefault="008047C6" w:rsidP="008047C6">
            <w:pPr>
              <w:rPr>
                <w:sz w:val="16"/>
                <w:szCs w:val="16"/>
              </w:rPr>
            </w:pPr>
            <w:r w:rsidRPr="00387FD3">
              <w:rPr>
                <w:sz w:val="16"/>
                <w:szCs w:val="16"/>
              </w:rPr>
              <w:t>19.63</w:t>
            </w:r>
          </w:p>
        </w:tc>
        <w:tc>
          <w:tcPr>
            <w:tcW w:w="2072" w:type="dxa"/>
            <w:noWrap/>
            <w:hideMark/>
          </w:tcPr>
          <w:p w14:paraId="05963804" w14:textId="77777777" w:rsidR="008047C6" w:rsidRPr="00387FD3" w:rsidRDefault="008047C6" w:rsidP="008047C6">
            <w:pPr>
              <w:rPr>
                <w:sz w:val="16"/>
                <w:szCs w:val="16"/>
              </w:rPr>
            </w:pPr>
            <w:r w:rsidRPr="00387FD3">
              <w:rPr>
                <w:sz w:val="16"/>
                <w:szCs w:val="16"/>
              </w:rPr>
              <w:t>1.37</w:t>
            </w:r>
          </w:p>
        </w:tc>
        <w:tc>
          <w:tcPr>
            <w:tcW w:w="3296" w:type="dxa"/>
            <w:noWrap/>
            <w:hideMark/>
          </w:tcPr>
          <w:p w14:paraId="6EEF9843" w14:textId="77777777" w:rsidR="008047C6" w:rsidRPr="00387FD3" w:rsidRDefault="008047C6" w:rsidP="008047C6">
            <w:pPr>
              <w:rPr>
                <w:sz w:val="16"/>
                <w:szCs w:val="16"/>
              </w:rPr>
            </w:pPr>
            <w:r w:rsidRPr="00387FD3">
              <w:rPr>
                <w:sz w:val="16"/>
                <w:szCs w:val="16"/>
              </w:rPr>
              <w:t>13.42</w:t>
            </w:r>
          </w:p>
        </w:tc>
        <w:tc>
          <w:tcPr>
            <w:tcW w:w="2318" w:type="dxa"/>
            <w:noWrap/>
            <w:hideMark/>
          </w:tcPr>
          <w:p w14:paraId="78B145FC" w14:textId="77777777" w:rsidR="008047C6" w:rsidRPr="00387FD3" w:rsidRDefault="008047C6" w:rsidP="008047C6">
            <w:pPr>
              <w:rPr>
                <w:sz w:val="16"/>
                <w:szCs w:val="16"/>
              </w:rPr>
            </w:pPr>
            <w:r w:rsidRPr="00387FD3">
              <w:rPr>
                <w:sz w:val="16"/>
                <w:szCs w:val="16"/>
              </w:rPr>
              <w:t>-12.05</w:t>
            </w:r>
          </w:p>
        </w:tc>
        <w:tc>
          <w:tcPr>
            <w:tcW w:w="2948" w:type="dxa"/>
            <w:noWrap/>
            <w:hideMark/>
          </w:tcPr>
          <w:p w14:paraId="43D6DA4B" w14:textId="77777777" w:rsidR="008047C6" w:rsidRPr="00387FD3" w:rsidRDefault="008047C6" w:rsidP="008047C6">
            <w:pPr>
              <w:rPr>
                <w:sz w:val="16"/>
                <w:szCs w:val="16"/>
              </w:rPr>
            </w:pPr>
            <w:r w:rsidRPr="00387FD3">
              <w:rPr>
                <w:sz w:val="16"/>
                <w:szCs w:val="16"/>
              </w:rPr>
              <w:t>-9.81</w:t>
            </w:r>
          </w:p>
        </w:tc>
      </w:tr>
      <w:tr w:rsidR="008047C6" w:rsidRPr="00387FD3" w14:paraId="6852AB22" w14:textId="77777777" w:rsidTr="008047C6">
        <w:trPr>
          <w:trHeight w:val="290"/>
          <w:jc w:val="center"/>
        </w:trPr>
        <w:tc>
          <w:tcPr>
            <w:tcW w:w="3495" w:type="dxa"/>
            <w:noWrap/>
            <w:hideMark/>
          </w:tcPr>
          <w:p w14:paraId="1030D368" w14:textId="77777777" w:rsidR="008047C6" w:rsidRPr="00387FD3" w:rsidRDefault="008047C6" w:rsidP="008047C6">
            <w:pPr>
              <w:rPr>
                <w:sz w:val="16"/>
                <w:szCs w:val="16"/>
              </w:rPr>
            </w:pPr>
            <w:r w:rsidRPr="00387FD3">
              <w:rPr>
                <w:sz w:val="16"/>
                <w:szCs w:val="16"/>
              </w:rPr>
              <w:t>10.96</w:t>
            </w:r>
          </w:p>
        </w:tc>
        <w:tc>
          <w:tcPr>
            <w:tcW w:w="4654" w:type="dxa"/>
            <w:noWrap/>
            <w:hideMark/>
          </w:tcPr>
          <w:p w14:paraId="3C2AFC3F" w14:textId="77777777" w:rsidR="008047C6" w:rsidRPr="00387FD3" w:rsidRDefault="008047C6" w:rsidP="008047C6">
            <w:pPr>
              <w:rPr>
                <w:sz w:val="16"/>
                <w:szCs w:val="16"/>
              </w:rPr>
            </w:pPr>
            <w:r w:rsidRPr="00387FD3">
              <w:rPr>
                <w:sz w:val="16"/>
                <w:szCs w:val="16"/>
              </w:rPr>
              <w:t>8.92</w:t>
            </w:r>
          </w:p>
        </w:tc>
        <w:tc>
          <w:tcPr>
            <w:tcW w:w="2072" w:type="dxa"/>
            <w:noWrap/>
            <w:hideMark/>
          </w:tcPr>
          <w:p w14:paraId="581BD0F5" w14:textId="77777777" w:rsidR="008047C6" w:rsidRPr="00387FD3" w:rsidRDefault="008047C6" w:rsidP="008047C6">
            <w:pPr>
              <w:rPr>
                <w:sz w:val="16"/>
                <w:szCs w:val="16"/>
              </w:rPr>
            </w:pPr>
            <w:r w:rsidRPr="00387FD3">
              <w:rPr>
                <w:sz w:val="16"/>
                <w:szCs w:val="16"/>
              </w:rPr>
              <w:t>0.62</w:t>
            </w:r>
          </w:p>
        </w:tc>
        <w:tc>
          <w:tcPr>
            <w:tcW w:w="3296" w:type="dxa"/>
            <w:noWrap/>
            <w:hideMark/>
          </w:tcPr>
          <w:p w14:paraId="3E2C1933" w14:textId="77777777" w:rsidR="008047C6" w:rsidRPr="00387FD3" w:rsidRDefault="008047C6" w:rsidP="008047C6">
            <w:pPr>
              <w:rPr>
                <w:sz w:val="16"/>
                <w:szCs w:val="16"/>
              </w:rPr>
            </w:pPr>
            <w:r w:rsidRPr="00387FD3">
              <w:rPr>
                <w:sz w:val="16"/>
                <w:szCs w:val="16"/>
              </w:rPr>
              <w:t>6.10</w:t>
            </w:r>
          </w:p>
        </w:tc>
        <w:tc>
          <w:tcPr>
            <w:tcW w:w="2318" w:type="dxa"/>
            <w:noWrap/>
            <w:hideMark/>
          </w:tcPr>
          <w:p w14:paraId="3CCF9D55" w14:textId="77777777" w:rsidR="008047C6" w:rsidRPr="00387FD3" w:rsidRDefault="008047C6" w:rsidP="008047C6">
            <w:pPr>
              <w:rPr>
                <w:sz w:val="16"/>
                <w:szCs w:val="16"/>
              </w:rPr>
            </w:pPr>
            <w:r w:rsidRPr="00387FD3">
              <w:rPr>
                <w:sz w:val="16"/>
                <w:szCs w:val="16"/>
              </w:rPr>
              <w:t>-5.48</w:t>
            </w:r>
          </w:p>
        </w:tc>
        <w:tc>
          <w:tcPr>
            <w:tcW w:w="2948" w:type="dxa"/>
            <w:noWrap/>
            <w:hideMark/>
          </w:tcPr>
          <w:p w14:paraId="03D39DA0" w14:textId="77777777" w:rsidR="008047C6" w:rsidRPr="00387FD3" w:rsidRDefault="008047C6" w:rsidP="008047C6">
            <w:pPr>
              <w:rPr>
                <w:sz w:val="16"/>
                <w:szCs w:val="16"/>
              </w:rPr>
            </w:pPr>
            <w:r w:rsidRPr="00387FD3">
              <w:rPr>
                <w:sz w:val="16"/>
                <w:szCs w:val="16"/>
              </w:rPr>
              <w:t>-4.46</w:t>
            </w:r>
          </w:p>
        </w:tc>
      </w:tr>
      <w:tr w:rsidR="008047C6" w:rsidRPr="00387FD3" w14:paraId="09B454CF" w14:textId="77777777" w:rsidTr="008047C6">
        <w:trPr>
          <w:trHeight w:val="290"/>
          <w:jc w:val="center"/>
        </w:trPr>
        <w:tc>
          <w:tcPr>
            <w:tcW w:w="3495" w:type="dxa"/>
            <w:noWrap/>
            <w:hideMark/>
          </w:tcPr>
          <w:p w14:paraId="467C3767" w14:textId="77777777" w:rsidR="008047C6" w:rsidRPr="00387FD3" w:rsidRDefault="008047C6" w:rsidP="008047C6">
            <w:pPr>
              <w:rPr>
                <w:sz w:val="16"/>
                <w:szCs w:val="16"/>
              </w:rPr>
            </w:pPr>
            <w:r w:rsidRPr="00387FD3">
              <w:rPr>
                <w:sz w:val="16"/>
                <w:szCs w:val="16"/>
              </w:rPr>
              <w:t>38.37</w:t>
            </w:r>
          </w:p>
        </w:tc>
        <w:tc>
          <w:tcPr>
            <w:tcW w:w="4654" w:type="dxa"/>
            <w:noWrap/>
            <w:hideMark/>
          </w:tcPr>
          <w:p w14:paraId="26665485" w14:textId="77777777" w:rsidR="008047C6" w:rsidRPr="00387FD3" w:rsidRDefault="008047C6" w:rsidP="008047C6">
            <w:pPr>
              <w:rPr>
                <w:sz w:val="16"/>
                <w:szCs w:val="16"/>
              </w:rPr>
            </w:pPr>
            <w:r w:rsidRPr="00387FD3">
              <w:rPr>
                <w:sz w:val="16"/>
                <w:szCs w:val="16"/>
              </w:rPr>
              <w:t>31.23</w:t>
            </w:r>
          </w:p>
        </w:tc>
        <w:tc>
          <w:tcPr>
            <w:tcW w:w="2072" w:type="dxa"/>
            <w:noWrap/>
            <w:hideMark/>
          </w:tcPr>
          <w:p w14:paraId="3EC52D96" w14:textId="77777777" w:rsidR="008047C6" w:rsidRPr="00387FD3" w:rsidRDefault="008047C6" w:rsidP="008047C6">
            <w:pPr>
              <w:rPr>
                <w:sz w:val="16"/>
                <w:szCs w:val="16"/>
              </w:rPr>
            </w:pPr>
            <w:r w:rsidRPr="00387FD3">
              <w:rPr>
                <w:sz w:val="16"/>
                <w:szCs w:val="16"/>
              </w:rPr>
              <w:t>2.19</w:t>
            </w:r>
          </w:p>
        </w:tc>
        <w:tc>
          <w:tcPr>
            <w:tcW w:w="3296" w:type="dxa"/>
            <w:noWrap/>
            <w:hideMark/>
          </w:tcPr>
          <w:p w14:paraId="2D72A0F8" w14:textId="77777777" w:rsidR="008047C6" w:rsidRPr="00387FD3" w:rsidRDefault="008047C6" w:rsidP="008047C6">
            <w:pPr>
              <w:rPr>
                <w:sz w:val="16"/>
                <w:szCs w:val="16"/>
              </w:rPr>
            </w:pPr>
            <w:r w:rsidRPr="00387FD3">
              <w:rPr>
                <w:sz w:val="16"/>
                <w:szCs w:val="16"/>
              </w:rPr>
              <w:t>21.36</w:t>
            </w:r>
          </w:p>
        </w:tc>
        <w:tc>
          <w:tcPr>
            <w:tcW w:w="2318" w:type="dxa"/>
            <w:noWrap/>
            <w:hideMark/>
          </w:tcPr>
          <w:p w14:paraId="21961CE4" w14:textId="77777777" w:rsidR="008047C6" w:rsidRPr="00387FD3" w:rsidRDefault="008047C6" w:rsidP="008047C6">
            <w:pPr>
              <w:rPr>
                <w:sz w:val="16"/>
                <w:szCs w:val="16"/>
              </w:rPr>
            </w:pPr>
            <w:r w:rsidRPr="00387FD3">
              <w:rPr>
                <w:sz w:val="16"/>
                <w:szCs w:val="16"/>
              </w:rPr>
              <w:t>-19.17</w:t>
            </w:r>
          </w:p>
        </w:tc>
        <w:tc>
          <w:tcPr>
            <w:tcW w:w="2948" w:type="dxa"/>
            <w:noWrap/>
            <w:hideMark/>
          </w:tcPr>
          <w:p w14:paraId="16DF25A8" w14:textId="77777777" w:rsidR="008047C6" w:rsidRPr="00387FD3" w:rsidRDefault="008047C6" w:rsidP="008047C6">
            <w:pPr>
              <w:rPr>
                <w:sz w:val="16"/>
                <w:szCs w:val="16"/>
              </w:rPr>
            </w:pPr>
            <w:r w:rsidRPr="00387FD3">
              <w:rPr>
                <w:sz w:val="16"/>
                <w:szCs w:val="16"/>
              </w:rPr>
              <w:t>-15.60</w:t>
            </w:r>
          </w:p>
        </w:tc>
      </w:tr>
      <w:tr w:rsidR="008047C6" w:rsidRPr="00387FD3" w14:paraId="38C3A4BD" w14:textId="77777777" w:rsidTr="008047C6">
        <w:trPr>
          <w:trHeight w:val="290"/>
          <w:jc w:val="center"/>
        </w:trPr>
        <w:tc>
          <w:tcPr>
            <w:tcW w:w="8149" w:type="dxa"/>
            <w:gridSpan w:val="2"/>
            <w:noWrap/>
            <w:hideMark/>
          </w:tcPr>
          <w:p w14:paraId="66263435" w14:textId="77777777" w:rsidR="008047C6" w:rsidRPr="00387FD3" w:rsidRDefault="008047C6" w:rsidP="008047C6">
            <w:pPr>
              <w:rPr>
                <w:sz w:val="16"/>
                <w:szCs w:val="16"/>
              </w:rPr>
            </w:pPr>
            <w:r w:rsidRPr="00387FD3">
              <w:rPr>
                <w:sz w:val="16"/>
                <w:szCs w:val="16"/>
              </w:rPr>
              <w:t>*not considering demand in buildings, if all electricity produced is destined to WWT system</w:t>
            </w:r>
          </w:p>
        </w:tc>
        <w:tc>
          <w:tcPr>
            <w:tcW w:w="2072" w:type="dxa"/>
            <w:noWrap/>
            <w:hideMark/>
          </w:tcPr>
          <w:p w14:paraId="62ADB922" w14:textId="77777777" w:rsidR="008047C6" w:rsidRPr="00387FD3" w:rsidRDefault="008047C6">
            <w:pPr>
              <w:rPr>
                <w:sz w:val="16"/>
                <w:szCs w:val="16"/>
              </w:rPr>
            </w:pPr>
          </w:p>
        </w:tc>
        <w:tc>
          <w:tcPr>
            <w:tcW w:w="3296" w:type="dxa"/>
            <w:noWrap/>
            <w:hideMark/>
          </w:tcPr>
          <w:p w14:paraId="3DA42C10" w14:textId="77777777" w:rsidR="008047C6" w:rsidRPr="00387FD3" w:rsidRDefault="008047C6">
            <w:pPr>
              <w:rPr>
                <w:sz w:val="16"/>
                <w:szCs w:val="16"/>
              </w:rPr>
            </w:pPr>
          </w:p>
        </w:tc>
        <w:tc>
          <w:tcPr>
            <w:tcW w:w="2318" w:type="dxa"/>
            <w:noWrap/>
            <w:hideMark/>
          </w:tcPr>
          <w:p w14:paraId="5E3B2C11" w14:textId="77777777" w:rsidR="008047C6" w:rsidRPr="00387FD3" w:rsidRDefault="008047C6">
            <w:pPr>
              <w:rPr>
                <w:sz w:val="16"/>
                <w:szCs w:val="16"/>
              </w:rPr>
            </w:pPr>
          </w:p>
        </w:tc>
        <w:tc>
          <w:tcPr>
            <w:tcW w:w="2948" w:type="dxa"/>
            <w:noWrap/>
            <w:hideMark/>
          </w:tcPr>
          <w:p w14:paraId="1F16623E" w14:textId="77777777" w:rsidR="008047C6" w:rsidRPr="00387FD3" w:rsidRDefault="008047C6">
            <w:pPr>
              <w:rPr>
                <w:sz w:val="16"/>
                <w:szCs w:val="16"/>
              </w:rPr>
            </w:pPr>
            <w:r w:rsidRPr="00387FD3">
              <w:rPr>
                <w:sz w:val="16"/>
                <w:szCs w:val="16"/>
              </w:rPr>
              <w:t> </w:t>
            </w:r>
          </w:p>
        </w:tc>
      </w:tr>
      <w:tr w:rsidR="008047C6" w:rsidRPr="00387FD3" w14:paraId="32C14E49" w14:textId="77777777" w:rsidTr="008047C6">
        <w:trPr>
          <w:trHeight w:val="290"/>
          <w:jc w:val="center"/>
        </w:trPr>
        <w:tc>
          <w:tcPr>
            <w:tcW w:w="8149" w:type="dxa"/>
            <w:gridSpan w:val="2"/>
            <w:noWrap/>
            <w:hideMark/>
          </w:tcPr>
          <w:p w14:paraId="4493B3B0" w14:textId="77777777" w:rsidR="008047C6" w:rsidRPr="00387FD3" w:rsidRDefault="008047C6">
            <w:pPr>
              <w:rPr>
                <w:sz w:val="16"/>
                <w:szCs w:val="16"/>
              </w:rPr>
            </w:pPr>
            <w:r w:rsidRPr="00387FD3">
              <w:rPr>
                <w:sz w:val="16"/>
                <w:szCs w:val="16"/>
              </w:rPr>
              <w:t>**solar could offset the WWT system's demand in all cases</w:t>
            </w:r>
          </w:p>
        </w:tc>
        <w:tc>
          <w:tcPr>
            <w:tcW w:w="2072" w:type="dxa"/>
            <w:noWrap/>
            <w:hideMark/>
          </w:tcPr>
          <w:p w14:paraId="71613649" w14:textId="77777777" w:rsidR="008047C6" w:rsidRPr="00387FD3" w:rsidRDefault="008047C6">
            <w:pPr>
              <w:rPr>
                <w:sz w:val="16"/>
                <w:szCs w:val="16"/>
              </w:rPr>
            </w:pPr>
            <w:r w:rsidRPr="00387FD3">
              <w:rPr>
                <w:sz w:val="16"/>
                <w:szCs w:val="16"/>
              </w:rPr>
              <w:t> </w:t>
            </w:r>
          </w:p>
        </w:tc>
        <w:tc>
          <w:tcPr>
            <w:tcW w:w="3296" w:type="dxa"/>
            <w:noWrap/>
            <w:hideMark/>
          </w:tcPr>
          <w:p w14:paraId="396C7612" w14:textId="77777777" w:rsidR="008047C6" w:rsidRPr="00387FD3" w:rsidRDefault="008047C6">
            <w:pPr>
              <w:rPr>
                <w:sz w:val="16"/>
                <w:szCs w:val="16"/>
              </w:rPr>
            </w:pPr>
            <w:r w:rsidRPr="00387FD3">
              <w:rPr>
                <w:sz w:val="16"/>
                <w:szCs w:val="16"/>
              </w:rPr>
              <w:t> </w:t>
            </w:r>
          </w:p>
        </w:tc>
        <w:tc>
          <w:tcPr>
            <w:tcW w:w="2318" w:type="dxa"/>
            <w:noWrap/>
            <w:hideMark/>
          </w:tcPr>
          <w:p w14:paraId="10FA6B95" w14:textId="77777777" w:rsidR="008047C6" w:rsidRPr="00387FD3" w:rsidRDefault="008047C6">
            <w:pPr>
              <w:rPr>
                <w:sz w:val="16"/>
                <w:szCs w:val="16"/>
              </w:rPr>
            </w:pPr>
            <w:r w:rsidRPr="00387FD3">
              <w:rPr>
                <w:sz w:val="16"/>
                <w:szCs w:val="16"/>
              </w:rPr>
              <w:t> </w:t>
            </w:r>
          </w:p>
        </w:tc>
        <w:tc>
          <w:tcPr>
            <w:tcW w:w="2948" w:type="dxa"/>
            <w:noWrap/>
            <w:hideMark/>
          </w:tcPr>
          <w:p w14:paraId="71FDDAD7" w14:textId="77777777" w:rsidR="008047C6" w:rsidRPr="00387FD3" w:rsidRDefault="008047C6">
            <w:pPr>
              <w:rPr>
                <w:sz w:val="16"/>
                <w:szCs w:val="16"/>
              </w:rPr>
            </w:pPr>
            <w:r w:rsidRPr="00387FD3">
              <w:rPr>
                <w:sz w:val="16"/>
                <w:szCs w:val="16"/>
              </w:rPr>
              <w:t> </w:t>
            </w:r>
          </w:p>
        </w:tc>
      </w:tr>
    </w:tbl>
    <w:p w14:paraId="75C7E384" w14:textId="77777777" w:rsidR="0090352F" w:rsidRDefault="0090352F" w:rsidP="00581462"/>
    <w:p w14:paraId="2ADE494C" w14:textId="77777777" w:rsidR="00387FD3" w:rsidRDefault="00387FD3" w:rsidP="00581462">
      <w:pPr>
        <w:sectPr w:rsidR="00387FD3" w:rsidSect="00387FD3">
          <w:pgSz w:w="16838" w:h="11906" w:orient="landscape"/>
          <w:pgMar w:top="1699" w:right="1411" w:bottom="1699" w:left="1411" w:header="706" w:footer="706" w:gutter="0"/>
          <w:cols w:space="708"/>
          <w:docGrid w:linePitch="360"/>
        </w:sectPr>
      </w:pPr>
    </w:p>
    <w:p w14:paraId="4924F79B" w14:textId="77777777" w:rsidR="00C077C7" w:rsidRPr="00394033" w:rsidRDefault="00C077C7" w:rsidP="00581462"/>
    <w:p w14:paraId="4F0544A9" w14:textId="008CDBAD" w:rsidR="00147D6D" w:rsidRDefault="00147D6D" w:rsidP="00056E1B">
      <w:pPr>
        <w:pStyle w:val="Heading1"/>
        <w:ind w:left="431" w:hanging="431"/>
      </w:pPr>
      <w:bookmarkStart w:id="181" w:name="_Toc149134853"/>
      <w:r>
        <w:t>Bibliography</w:t>
      </w:r>
      <w:bookmarkEnd w:id="181"/>
    </w:p>
    <w:p w14:paraId="0B0CAE71" w14:textId="77777777" w:rsidR="000A3992" w:rsidRPr="000A3992" w:rsidRDefault="000A3992" w:rsidP="000A3992"/>
    <w:p w14:paraId="48F9E652" w14:textId="41E4159D" w:rsidR="007776B2" w:rsidRPr="007776B2" w:rsidRDefault="00D97694" w:rsidP="007776B2">
      <w:pPr>
        <w:widowControl w:val="0"/>
        <w:autoSpaceDE w:val="0"/>
        <w:autoSpaceDN w:val="0"/>
        <w:adjustRightInd w:val="0"/>
        <w:spacing w:line="240" w:lineRule="auto"/>
        <w:ind w:left="480" w:hanging="480"/>
        <w:rPr>
          <w:rFonts w:cs="Arial"/>
          <w:noProof/>
          <w:szCs w:val="24"/>
        </w:rPr>
      </w:pPr>
      <w:r>
        <w:fldChar w:fldCharType="begin" w:fldLock="1"/>
      </w:r>
      <w:r>
        <w:instrText xml:space="preserve">ADDIN Mendeley Bibliography CSL_BIBLIOGRAPHY </w:instrText>
      </w:r>
      <w:r>
        <w:fldChar w:fldCharType="separate"/>
      </w:r>
      <w:r w:rsidR="007776B2" w:rsidRPr="007776B2">
        <w:rPr>
          <w:rFonts w:cs="Arial"/>
          <w:noProof/>
          <w:szCs w:val="24"/>
        </w:rPr>
        <w:t>Ariunbaatar, J., Bair, R., Ozcan, O., Ravishankar, H., Esposito, G., Lens, P.N.L., Yeh, D.H., 2021. Performance of AnMBR in Treatment of Post-consumer Food Waste: Effect of Hydraulic Retention Time and Organic Loading Rate on Biogas Production and Membrane Fouling. Front. Bioeng. Biotechnol. 8, 1–15. https://doi.org/10.3389/fbioe.2020.594936</w:t>
      </w:r>
    </w:p>
    <w:p w14:paraId="3605B4DA"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Casey, E., Syron, E.;, Shanahan, J.W.;, Semmens, M.J., Syron, E., Shanahan, J.W., 2008. Comparative economic analysis of full scale MABR configurations Comparative economic analysis of full scale MABR configurations. IWA North Am. Membr. Res. Conf. Univ. Massachusetts, Amherst, USA 1–7.</w:t>
      </w:r>
    </w:p>
    <w:p w14:paraId="13F7D99A"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Chipako, T.L., Randall, D.G., 2020. Investigating the feasibility and logistics of a decentralized urine treatment and resource recovery system. J. Water Process Eng. 37, 101383. https://doi.org/10.1016/j.jwpe.2020.101383</w:t>
      </w:r>
    </w:p>
    <w:p w14:paraId="2663AA96"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Courtens, E.N.P., Meerburg, F., Mausen, V., Vlaeminck, S.E., 2014. When the smoke disappears: dealing with extinguishing chemicals in firefighting wastewater. Water Sci. Technol. 69, 1720–1727. https://doi.org/10.2166/wst.2014.081</w:t>
      </w:r>
    </w:p>
    <w:p w14:paraId="5893F476"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de Graaff, Temmink, H., Zeeman, G., Buisman, C.J.N., 2010. Anaerobic Treatment of Concentrated Black Water in a UASB Reactor at a Short HRT. Water 2, 101–119. https://doi.org/10.3390/w2010101</w:t>
      </w:r>
    </w:p>
    <w:p w14:paraId="3F164702"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De Paepe, J., Lindeboom, R.E.F., Vanoppen, M., De Paepe, K., Demey, D., Coessens, W., Lamaze, B., Verliefde, A.R.D., Clauwaert, P., Vlaeminck, S.E., 2018. Refinery and concentration of nutrients from urine with electrodialysis enabled by upstream precipitation and nitrification. Water Res. 144, 76–86. https://doi.org/10.1016/j.watres.2018.07.016</w:t>
      </w:r>
    </w:p>
    <w:p w14:paraId="54AEE008"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De Paepe, J., Pryck, L. De, Verliefde, A.R.D., Rabaey, K., Clauwaert, P., 2020. Electrochemically Induced Precipitation Enables Fresh Urine Stabilization and Facilitates Source Separation. https://doi.org/10.1021/acs.est.9b06804</w:t>
      </w:r>
    </w:p>
    <w:p w14:paraId="53D5779C"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Etter, B., Tilley, E., Khadka, R., Udert, K.M., 2011. Low-cost struvite production using source-separated urine in Nepal. Water Res. 45, 852–862. https://doi.org/10.1016/j.watres.2010.10.007</w:t>
      </w:r>
    </w:p>
    <w:p w14:paraId="3F5A7A4F"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Fletcher, H., Mackley, T., Judd, S., 2007. The cost of a package plant membrane bioreactor. Water Res. 41, 2627–2635. https://doi.org/10.1016/j.watres.2007.02.038</w:t>
      </w:r>
    </w:p>
    <w:p w14:paraId="0D12EBFD"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Foglia, A., Akyol, Ç., Frison, N., Katsou, E., Eusebi, A.L., Fatone, F., 2020. Long-term operation of a pilot-scale anaerobic membrane bioreactor (AnMBR) treating high salinity low loaded municipal wastewater in real environment. Sep. Purif. Technol. 236, 116279. https://doi.org/10.1016/j.seppur.2019.116279</w:t>
      </w:r>
    </w:p>
    <w:p w14:paraId="29F400BC"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Fraunhofer Institute for Interfacial Engineering and Biotechnology IGB, 2016. Guideline: Vacuum sewer systems.</w:t>
      </w:r>
    </w:p>
    <w:p w14:paraId="10CCEC24"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Gouveia, J., Plaza, F., Garralon, G., Fdz-Polanco, F., Peña, M., 2015. Long-term operation of a pilot scale anaerobic membrane bioreactor (AnMBR) for the treatment of municipal wastewater under psychrophilic conditions. Bioresour. Technol. 185, 225–233. https://doi.org/10.1016/j.biortech.2015.03.002</w:t>
      </w:r>
    </w:p>
    <w:p w14:paraId="208BCB44"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lastRenderedPageBreak/>
        <w:t>Gritti, M.C., 2019. From Earth To Space and Back - Nutrient Recovery From Urine for a Circular Economy 2018–2019.</w:t>
      </w:r>
    </w:p>
    <w:p w14:paraId="2E01AD4C"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Kujawa-Roeleveld, K., Zeeman, G., 2006. Anaerobic Treatment in Decentralised and Source-Separation-Based Sanitation Concepts. Rev. Environ. Sci. Bio/Technology 5, 115–139. https://doi.org/10.1007/s11157-005-5789-9</w:t>
      </w:r>
    </w:p>
    <w:p w14:paraId="1161FBED"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Lema, J.M., Martinez, S.S. (Eds.), 2017. Innovative wastewater treatment &amp; resource recovery technologies: impacts on energy, economy and environment. International Water Association publishing.</w:t>
      </w:r>
    </w:p>
    <w:p w14:paraId="770A793A"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Lin, H., Chen, J., Wang, F., Ding, L., Hong, H., 2011. Feasibility evaluation of submerged anaerobic membrane bioreactor for municipal secondary wastewater treatment. Desalination 280, 120–126. https://doi.org/10.1016/j.desal.2011.06.058</w:t>
      </w:r>
    </w:p>
    <w:p w14:paraId="67D9A6DF"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Liu, R., Huang, X., Chen, L., Wen, X., Qian, Y., 2005. Operational performance of a submerged membrane bioreactor for reclamation of bath wastewater. Process Biochem. 40, 125–130. https://doi.org/10.1016/j.procbio.2003.11.038</w:t>
      </w:r>
    </w:p>
    <w:p w14:paraId="23E39C25" w14:textId="77777777" w:rsidR="007776B2" w:rsidRPr="004602C1" w:rsidRDefault="007776B2" w:rsidP="007776B2">
      <w:pPr>
        <w:widowControl w:val="0"/>
        <w:autoSpaceDE w:val="0"/>
        <w:autoSpaceDN w:val="0"/>
        <w:adjustRightInd w:val="0"/>
        <w:spacing w:line="240" w:lineRule="auto"/>
        <w:ind w:left="480" w:hanging="480"/>
        <w:rPr>
          <w:rFonts w:cs="Arial"/>
          <w:noProof/>
          <w:szCs w:val="24"/>
          <w:lang w:val="es-ES"/>
        </w:rPr>
      </w:pPr>
      <w:r w:rsidRPr="007776B2">
        <w:rPr>
          <w:rFonts w:cs="Arial"/>
          <w:noProof/>
          <w:szCs w:val="24"/>
        </w:rPr>
        <w:t xml:space="preserve">Lo, C.H., McAdam, E., Judd, S., 2015. The cost of a small membrane bioreactor. </w:t>
      </w:r>
      <w:r w:rsidRPr="004602C1">
        <w:rPr>
          <w:rFonts w:cs="Arial"/>
          <w:noProof/>
          <w:szCs w:val="24"/>
          <w:lang w:val="es-ES"/>
        </w:rPr>
        <w:t>Water Sci. Technol. 72, 1739–1746. https://doi.org/10.2166/wst.2015.394</w:t>
      </w:r>
    </w:p>
    <w:p w14:paraId="6DE9F6D4" w14:textId="77777777" w:rsidR="007776B2" w:rsidRPr="004602C1" w:rsidRDefault="007776B2" w:rsidP="007776B2">
      <w:pPr>
        <w:widowControl w:val="0"/>
        <w:autoSpaceDE w:val="0"/>
        <w:autoSpaceDN w:val="0"/>
        <w:adjustRightInd w:val="0"/>
        <w:spacing w:line="240" w:lineRule="auto"/>
        <w:ind w:left="480" w:hanging="480"/>
        <w:rPr>
          <w:rFonts w:cs="Arial"/>
          <w:noProof/>
          <w:szCs w:val="24"/>
          <w:lang w:val="es-ES"/>
        </w:rPr>
      </w:pPr>
      <w:r w:rsidRPr="004602C1">
        <w:rPr>
          <w:rFonts w:cs="Arial"/>
          <w:noProof/>
          <w:szCs w:val="24"/>
          <w:lang w:val="es-ES"/>
        </w:rPr>
        <w:t>Lozano, J., Sabaté, F., Subiranas, J., 2007. Anàlisi comparativa dels processos emergents SHARON i ANAMMOX pel tractament d’aigües amb una alta càrrega de nitrogen 1–116.</w:t>
      </w:r>
    </w:p>
    <w:p w14:paraId="43AF167B"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Maurer, Scheidegger, A., Herlyn, A., 2013. Quantifying costs and lengths of urban drainage systems with a simple static sewer infrastructure model. Urban Water J. 10, 268–280. https://doi.org/10.1080/1573062X.2012.731072</w:t>
      </w:r>
    </w:p>
    <w:p w14:paraId="2EFE4314"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Maurer, Wolfram, M., Anja, H., 2010. Factors affecting economies of scale in combined sewer systems. Water Sci. Technol. 62, 36–41. https://doi.org/10.2166/wst.2010.241</w:t>
      </w:r>
    </w:p>
    <w:p w14:paraId="6B601A4C"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Mazuki, N.I., Teow, Y.H., Ho, K.C., Mohammad, A.W., 2020. Techno-economic analysis of single disinfection units and integrated disinfection systems for sewage effluent reclamation. J. Water Process Eng. 36, 101398. https://doi.org/10.1016/j.jwpe.2020.101398</w:t>
      </w:r>
    </w:p>
    <w:p w14:paraId="60DDD31D"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Metcalff, Eddy, 2013. Wastewater Engineering: Treatment and Resource Recove.</w:t>
      </w:r>
    </w:p>
    <w:p w14:paraId="38F8E2F7"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4602C1">
        <w:rPr>
          <w:rFonts w:cs="Arial"/>
          <w:noProof/>
          <w:szCs w:val="24"/>
          <w:lang w:val="es-ES"/>
        </w:rPr>
        <w:t xml:space="preserve">Pretel, R., Robles, A., Ruano, M. V., Seco, A., Ferrer, J., 2014. </w:t>
      </w:r>
      <w:r w:rsidRPr="007776B2">
        <w:rPr>
          <w:rFonts w:cs="Arial"/>
          <w:noProof/>
          <w:szCs w:val="24"/>
        </w:rPr>
        <w:t>The operating cost of an anaerobic membrane bioreactor (AnMBR) treating sulphate-rich urban wastewater. Sep. Purif. Technol. 126, 30–38. https://doi.org/10.1016/j.seppur.2014.02.013</w:t>
      </w:r>
    </w:p>
    <w:p w14:paraId="3F27F8FE"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Ribera-Pi, J., Campitelli, A., Badia-Fabregat, M., Jubany, I., Martínez-Lladó, X., McAdam, E., Jefferson, B., Soares, A., 2020. Hydrolysis and Methanogenesis in UASB-AnMBR Treating Municipal Wastewater Under Psychrophilic Conditions: Importance of Reactor Configuration and Inoculum. Front. Bioeng. Biotechnol. 8. https://doi.org/10.3389/fbioe.2020.567695</w:t>
      </w:r>
    </w:p>
    <w:p w14:paraId="7B880B40"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Roefs, I., Meulman, B., Vreeburg, J.H.G., Spiller, M., 2017. Centralised, decentralised or hybrid sanitation systems? Economic evaluation under urban development uncertainty and phased expansion. Water Res. 109, 274–286. https://doi.org/10.1016/j.watres.2016.11.051</w:t>
      </w:r>
    </w:p>
    <w:p w14:paraId="2D24946E"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S. Puig, personal communication, 2017, n.d.</w:t>
      </w:r>
    </w:p>
    <w:p w14:paraId="6F5F154D"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 xml:space="preserve">Shin, C., McCarty, P.L., Kim, J., Bae, J., 2014. Pilot-scale temperate-climate treatment of domestic wastewater with a staged anaerobic fluidized membrane bioreactor </w:t>
      </w:r>
      <w:r w:rsidRPr="007776B2">
        <w:rPr>
          <w:rFonts w:cs="Arial"/>
          <w:noProof/>
          <w:szCs w:val="24"/>
        </w:rPr>
        <w:lastRenderedPageBreak/>
        <w:t>(SAF-MBR). Bioresour. Technol. 159, 95–103. https://doi.org/10.1016/j.biortech.2014.02.060</w:t>
      </w:r>
    </w:p>
    <w:p w14:paraId="2DC126E8" w14:textId="77777777" w:rsidR="007776B2" w:rsidRPr="004602C1" w:rsidRDefault="007776B2" w:rsidP="007776B2">
      <w:pPr>
        <w:widowControl w:val="0"/>
        <w:autoSpaceDE w:val="0"/>
        <w:autoSpaceDN w:val="0"/>
        <w:adjustRightInd w:val="0"/>
        <w:spacing w:line="240" w:lineRule="auto"/>
        <w:ind w:left="480" w:hanging="480"/>
        <w:rPr>
          <w:rFonts w:cs="Arial"/>
          <w:noProof/>
          <w:szCs w:val="24"/>
          <w:lang w:val="es-ES"/>
        </w:rPr>
      </w:pPr>
      <w:r w:rsidRPr="007776B2">
        <w:rPr>
          <w:rFonts w:cs="Arial"/>
          <w:noProof/>
          <w:szCs w:val="24"/>
        </w:rPr>
        <w:t xml:space="preserve">Shoener, B.D., Zhong, C., Greiner, A.D., Khunjar, W.O., Hong, P.Y., Guest, J.S., 2016. Design of anaerobic membrane bioreactors for the valorization of dilute organic carbon waste streams. </w:t>
      </w:r>
      <w:r w:rsidRPr="004602C1">
        <w:rPr>
          <w:rFonts w:cs="Arial"/>
          <w:noProof/>
          <w:szCs w:val="24"/>
          <w:lang w:val="es-ES"/>
        </w:rPr>
        <w:t>Energy Environ. Sci. 9, 1102–1112. https://doi.org/10.1039/c5ee03715h</w:t>
      </w:r>
    </w:p>
    <w:p w14:paraId="65FE568A"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4602C1">
        <w:rPr>
          <w:rFonts w:cs="Arial"/>
          <w:noProof/>
          <w:szCs w:val="24"/>
          <w:lang w:val="es-ES"/>
        </w:rPr>
        <w:t xml:space="preserve">Siciliano, A., Limonti, C., Curcio, G.M., Molinari, R., 2020. </w:t>
      </w:r>
      <w:r w:rsidRPr="007776B2">
        <w:rPr>
          <w:rFonts w:cs="Arial"/>
          <w:noProof/>
          <w:szCs w:val="24"/>
        </w:rPr>
        <w:t>Advances in struvite precipitation technologies for nutrients removal and recovery from aqueous waste and wastewater. Sustain. 12. https://doi.org/10.3390/su12187538</w:t>
      </w:r>
    </w:p>
    <w:p w14:paraId="694AD82D"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Tarragó, E., Puig, S., Ruscalleda, M., Balaguer, M.D., Colprim, J., 2016. Controlling struvite particles’ size using the up-flow velocity. Chem. Eng. J. 302, 819–827. https://doi.org/10.1016/j.cej.2016.06.036</w:t>
      </w:r>
    </w:p>
    <w:p w14:paraId="775433B3"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Van Voorthuizen, E.M., Zwijnenburg, A., Wessling, M., 2005. Nutrient removal by NF and RO membranes in a decentralized sanitation system. Water Res. 39, 3657–3667. https://doi.org/10.1016/j.watres.2005.06.005</w:t>
      </w:r>
    </w:p>
    <w:p w14:paraId="745055CE"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Verrecht, B., Maere, T., Nopens, I., Brepols, C., Judd, S., 2010. The cost of a large-scale hollow fibre MBR. Water Res. 44, 5274–5283. https://doi.org/10.1016/j.watres.2010.06.054</w:t>
      </w:r>
    </w:p>
    <w:p w14:paraId="48F8C2BC"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Wang, K.M., Cingolani, D., Eusebi, A.L., Soares, A., Jefferson, B., McAdam, E.J., 2018a. Identification of gas sparging regimes for granular anaerobic membrane bioreactor to enable energy neutral municipal wastewater treatment. J. Memb. Sci. 555, 125–133. https://doi.org/10.1016/j.memsci.2018.03.032</w:t>
      </w:r>
    </w:p>
    <w:p w14:paraId="0A538CBA"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Wang, K.M., Jefferson, B., Soares, A., McAdam, E.J., 2018b. Sustaining membrane permeability during unsteady-state operation of anaerobic membrane bioreactors for municipal wastewater treatment following peak-flow. J. Memb. Sci. 564, 289–297. https://doi.org/10.1016/j.memsci.2018.07.032</w:t>
      </w:r>
    </w:p>
    <w:p w14:paraId="424A7AA9" w14:textId="77777777" w:rsidR="007776B2" w:rsidRPr="007776B2" w:rsidRDefault="007776B2" w:rsidP="007776B2">
      <w:pPr>
        <w:widowControl w:val="0"/>
        <w:autoSpaceDE w:val="0"/>
        <w:autoSpaceDN w:val="0"/>
        <w:adjustRightInd w:val="0"/>
        <w:spacing w:line="240" w:lineRule="auto"/>
        <w:ind w:left="480" w:hanging="480"/>
        <w:rPr>
          <w:rFonts w:cs="Arial"/>
          <w:noProof/>
          <w:szCs w:val="24"/>
        </w:rPr>
      </w:pPr>
      <w:r w:rsidRPr="007776B2">
        <w:rPr>
          <w:rFonts w:cs="Arial"/>
          <w:noProof/>
          <w:szCs w:val="24"/>
        </w:rPr>
        <w:t>Wen, X. hua, Xing, C. hong, Qian, Y., 1999. A kinetic model for the prediction of sludge formation in a membrane bioreactor. Process Biochem. 35, 249–254. https://doi.org/10.1016/S0032-9592(99)00058-8</w:t>
      </w:r>
    </w:p>
    <w:p w14:paraId="3E507CFC" w14:textId="77777777" w:rsidR="007776B2" w:rsidRPr="004602C1" w:rsidRDefault="007776B2" w:rsidP="007776B2">
      <w:pPr>
        <w:widowControl w:val="0"/>
        <w:autoSpaceDE w:val="0"/>
        <w:autoSpaceDN w:val="0"/>
        <w:adjustRightInd w:val="0"/>
        <w:spacing w:line="240" w:lineRule="auto"/>
        <w:ind w:left="480" w:hanging="480"/>
        <w:rPr>
          <w:rFonts w:cs="Arial"/>
          <w:noProof/>
          <w:szCs w:val="24"/>
          <w:lang w:val="es-ES"/>
        </w:rPr>
      </w:pPr>
      <w:r w:rsidRPr="007776B2">
        <w:rPr>
          <w:rFonts w:cs="Arial"/>
          <w:noProof/>
          <w:szCs w:val="24"/>
        </w:rPr>
        <w:t xml:space="preserve">Xing, Wen, X.-H., Qian, Y., Tardieu, E., 2001. Microfiltration-membrane-coupled bioreactor for urban wastewater reclamation. </w:t>
      </w:r>
      <w:r w:rsidRPr="004602C1">
        <w:rPr>
          <w:rFonts w:cs="Arial"/>
          <w:noProof/>
          <w:szCs w:val="24"/>
          <w:lang w:val="es-ES"/>
        </w:rPr>
        <w:t>Desalination 141, 63–73. https://doi.org/10.1016/S0011-9164(01)00389-7</w:t>
      </w:r>
    </w:p>
    <w:p w14:paraId="30D7B65A" w14:textId="77777777" w:rsidR="007776B2" w:rsidRPr="007776B2" w:rsidRDefault="007776B2" w:rsidP="007776B2">
      <w:pPr>
        <w:widowControl w:val="0"/>
        <w:autoSpaceDE w:val="0"/>
        <w:autoSpaceDN w:val="0"/>
        <w:adjustRightInd w:val="0"/>
        <w:spacing w:line="240" w:lineRule="auto"/>
        <w:ind w:left="480" w:hanging="480"/>
        <w:rPr>
          <w:rFonts w:cs="Arial"/>
          <w:noProof/>
        </w:rPr>
      </w:pPr>
      <w:r w:rsidRPr="004602C1">
        <w:rPr>
          <w:rFonts w:cs="Arial"/>
          <w:noProof/>
          <w:szCs w:val="24"/>
          <w:lang w:val="es-ES"/>
        </w:rPr>
        <w:t xml:space="preserve">Xing, Wu, W.-Z., Qian, Y., Tardieu, E., 2003. </w:t>
      </w:r>
      <w:r w:rsidRPr="007776B2">
        <w:rPr>
          <w:rFonts w:cs="Arial"/>
          <w:noProof/>
          <w:szCs w:val="24"/>
        </w:rPr>
        <w:t>Excess Sludge Production in Membrane Bioreactors: A Theoretical Investigation. J. Environ. Eng. 129, 291–297. https://doi.org/10.1061/(ASCE)0733-9372(2003)129:4(291)</w:t>
      </w:r>
    </w:p>
    <w:p w14:paraId="2485CBCB" w14:textId="5D668CAA" w:rsidR="00D97694" w:rsidRPr="00D97694" w:rsidRDefault="00D97694" w:rsidP="00D97694">
      <w:r>
        <w:fldChar w:fldCharType="end"/>
      </w:r>
    </w:p>
    <w:sectPr w:rsidR="00D97694" w:rsidRPr="00D97694" w:rsidSect="00387FD3">
      <w:pgSz w:w="11906" w:h="16838"/>
      <w:pgMar w:top="1411" w:right="1699" w:bottom="1411"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28854" w14:textId="77777777" w:rsidR="00686F6A" w:rsidRDefault="00686F6A" w:rsidP="00D97694">
      <w:pPr>
        <w:spacing w:after="0" w:line="240" w:lineRule="auto"/>
      </w:pPr>
      <w:r>
        <w:separator/>
      </w:r>
    </w:p>
  </w:endnote>
  <w:endnote w:type="continuationSeparator" w:id="0">
    <w:p w14:paraId="2D00CB83" w14:textId="77777777" w:rsidR="00686F6A" w:rsidRDefault="00686F6A" w:rsidP="00D9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968483"/>
      <w:docPartObj>
        <w:docPartGallery w:val="Page Numbers (Bottom of Page)"/>
        <w:docPartUnique/>
      </w:docPartObj>
    </w:sdtPr>
    <w:sdtContent>
      <w:p w14:paraId="4EA85C91" w14:textId="4CE10150" w:rsidR="00D97694" w:rsidRDefault="00D97694">
        <w:pPr>
          <w:pStyle w:val="Footer"/>
          <w:jc w:val="center"/>
        </w:pPr>
        <w:r>
          <w:fldChar w:fldCharType="begin"/>
        </w:r>
        <w:r>
          <w:instrText>PAGE   \* MERGEFORMAT</w:instrText>
        </w:r>
        <w:r>
          <w:fldChar w:fldCharType="separate"/>
        </w:r>
        <w:r>
          <w:rPr>
            <w:lang w:val="ca-ES"/>
          </w:rPr>
          <w:t>2</w:t>
        </w:r>
        <w:r>
          <w:fldChar w:fldCharType="end"/>
        </w:r>
      </w:p>
    </w:sdtContent>
  </w:sdt>
  <w:p w14:paraId="53985063" w14:textId="77777777" w:rsidR="00D97694" w:rsidRDefault="00D9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646152"/>
      <w:docPartObj>
        <w:docPartGallery w:val="Page Numbers (Bottom of Page)"/>
        <w:docPartUnique/>
      </w:docPartObj>
    </w:sdtPr>
    <w:sdtContent>
      <w:p w14:paraId="0EAF4493" w14:textId="47246051" w:rsidR="00D97694" w:rsidRDefault="00000000">
        <w:pPr>
          <w:pStyle w:val="Footer"/>
          <w:jc w:val="center"/>
        </w:pPr>
      </w:p>
    </w:sdtContent>
  </w:sdt>
  <w:p w14:paraId="74E66E5A" w14:textId="77777777" w:rsidR="00D97694" w:rsidRDefault="00D97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201463"/>
      <w:docPartObj>
        <w:docPartGallery w:val="Page Numbers (Bottom of Page)"/>
        <w:docPartUnique/>
      </w:docPartObj>
    </w:sdtPr>
    <w:sdtContent>
      <w:p w14:paraId="781EE3BD" w14:textId="152B80EF" w:rsidR="00D97694" w:rsidRDefault="00D97694">
        <w:pPr>
          <w:pStyle w:val="Footer"/>
          <w:jc w:val="center"/>
        </w:pPr>
        <w:r>
          <w:fldChar w:fldCharType="begin"/>
        </w:r>
        <w:r>
          <w:instrText>PAGE   \* MERGEFORMAT</w:instrText>
        </w:r>
        <w:r>
          <w:fldChar w:fldCharType="separate"/>
        </w:r>
        <w:r>
          <w:rPr>
            <w:lang w:val="ca-ES"/>
          </w:rPr>
          <w:t>2</w:t>
        </w:r>
        <w:r>
          <w:fldChar w:fldCharType="end"/>
        </w:r>
      </w:p>
    </w:sdtContent>
  </w:sdt>
  <w:p w14:paraId="6DDA8997" w14:textId="77777777" w:rsidR="00D97694" w:rsidRDefault="00D976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713822"/>
      <w:docPartObj>
        <w:docPartGallery w:val="Page Numbers (Bottom of Page)"/>
        <w:docPartUnique/>
      </w:docPartObj>
    </w:sdtPr>
    <w:sdtContent>
      <w:p w14:paraId="3D0119F3" w14:textId="77777777" w:rsidR="009E1D28" w:rsidRDefault="009E1D28" w:rsidP="005C5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6E4D615B" w14:textId="77777777" w:rsidR="009E1D28" w:rsidRDefault="009E1D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9906967"/>
      <w:docPartObj>
        <w:docPartGallery w:val="Page Numbers (Bottom of Page)"/>
        <w:docPartUnique/>
      </w:docPartObj>
    </w:sdtPr>
    <w:sdtContent>
      <w:p w14:paraId="00FE2B68" w14:textId="77777777" w:rsidR="009E1D28" w:rsidRDefault="009E1D28" w:rsidP="005C5F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31D3DF7E" w14:textId="77777777" w:rsidR="009E1D28" w:rsidRDefault="009E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05FE" w14:textId="77777777" w:rsidR="00686F6A" w:rsidRDefault="00686F6A" w:rsidP="00D97694">
      <w:pPr>
        <w:spacing w:after="0" w:line="240" w:lineRule="auto"/>
      </w:pPr>
      <w:r>
        <w:separator/>
      </w:r>
    </w:p>
  </w:footnote>
  <w:footnote w:type="continuationSeparator" w:id="0">
    <w:p w14:paraId="0D5BEC7F" w14:textId="77777777" w:rsidR="00686F6A" w:rsidRDefault="00686F6A" w:rsidP="00D976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06496"/>
    <w:multiLevelType w:val="hybridMultilevel"/>
    <w:tmpl w:val="21BC79F0"/>
    <w:lvl w:ilvl="0" w:tplc="0403000F">
      <w:start w:val="1"/>
      <w:numFmt w:val="decimal"/>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1" w15:restartNumberingAfterBreak="0">
    <w:nsid w:val="1A833BFC"/>
    <w:multiLevelType w:val="hybridMultilevel"/>
    <w:tmpl w:val="0478D174"/>
    <w:lvl w:ilvl="0" w:tplc="0403000F">
      <w:start w:val="1"/>
      <w:numFmt w:val="decimal"/>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2" w15:restartNumberingAfterBreak="0">
    <w:nsid w:val="246D2100"/>
    <w:multiLevelType w:val="hybridMultilevel"/>
    <w:tmpl w:val="3B06B012"/>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BE8108E"/>
    <w:multiLevelType w:val="multilevel"/>
    <w:tmpl w:val="040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4F26D7D"/>
    <w:multiLevelType w:val="hybridMultilevel"/>
    <w:tmpl w:val="ADB0C698"/>
    <w:lvl w:ilvl="0" w:tplc="0403000F">
      <w:start w:val="1"/>
      <w:numFmt w:val="decimal"/>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5" w15:restartNumberingAfterBreak="0">
    <w:nsid w:val="40C46840"/>
    <w:multiLevelType w:val="hybridMultilevel"/>
    <w:tmpl w:val="0E5C532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BB407DA"/>
    <w:multiLevelType w:val="hybridMultilevel"/>
    <w:tmpl w:val="DD1C36C2"/>
    <w:lvl w:ilvl="0" w:tplc="04030019">
      <w:start w:val="1"/>
      <w:numFmt w:val="lowerLetter"/>
      <w:lvlText w:val="%1."/>
      <w:lvlJc w:val="left"/>
      <w:pPr>
        <w:ind w:left="1440" w:hanging="360"/>
      </w:pPr>
    </w:lvl>
    <w:lvl w:ilvl="1" w:tplc="04030019">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7" w15:restartNumberingAfterBreak="0">
    <w:nsid w:val="536C2F4C"/>
    <w:multiLevelType w:val="hybridMultilevel"/>
    <w:tmpl w:val="12747120"/>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54BB4EB1"/>
    <w:multiLevelType w:val="hybridMultilevel"/>
    <w:tmpl w:val="26D63D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77A29EE"/>
    <w:multiLevelType w:val="hybridMultilevel"/>
    <w:tmpl w:val="602CD474"/>
    <w:lvl w:ilvl="0" w:tplc="0403000F">
      <w:start w:val="1"/>
      <w:numFmt w:val="decimal"/>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10" w15:restartNumberingAfterBreak="0">
    <w:nsid w:val="5E105DD8"/>
    <w:multiLevelType w:val="hybridMultilevel"/>
    <w:tmpl w:val="DD1C36C2"/>
    <w:lvl w:ilvl="0" w:tplc="04030019">
      <w:start w:val="1"/>
      <w:numFmt w:val="lowerLetter"/>
      <w:lvlText w:val="%1."/>
      <w:lvlJc w:val="left"/>
      <w:pPr>
        <w:ind w:left="1440" w:hanging="360"/>
      </w:pPr>
    </w:lvl>
    <w:lvl w:ilvl="1" w:tplc="04030019">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1" w15:restartNumberingAfterBreak="0">
    <w:nsid w:val="68513ED1"/>
    <w:multiLevelType w:val="multilevel"/>
    <w:tmpl w:val="040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D033E05"/>
    <w:multiLevelType w:val="multilevel"/>
    <w:tmpl w:val="637E4D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92811584">
    <w:abstractNumId w:val="11"/>
  </w:num>
  <w:num w:numId="2" w16cid:durableId="651907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0920100">
    <w:abstractNumId w:val="1"/>
  </w:num>
  <w:num w:numId="4" w16cid:durableId="417287932">
    <w:abstractNumId w:val="7"/>
  </w:num>
  <w:num w:numId="5" w16cid:durableId="1072776760">
    <w:abstractNumId w:val="2"/>
  </w:num>
  <w:num w:numId="6" w16cid:durableId="1693074506">
    <w:abstractNumId w:val="9"/>
  </w:num>
  <w:num w:numId="7" w16cid:durableId="2006783887">
    <w:abstractNumId w:val="8"/>
  </w:num>
  <w:num w:numId="8" w16cid:durableId="1084180346">
    <w:abstractNumId w:val="0"/>
  </w:num>
  <w:num w:numId="9" w16cid:durableId="480123916">
    <w:abstractNumId w:val="4"/>
  </w:num>
  <w:num w:numId="10" w16cid:durableId="1974601419">
    <w:abstractNumId w:val="6"/>
  </w:num>
  <w:num w:numId="11" w16cid:durableId="1939361646">
    <w:abstractNumId w:val="10"/>
  </w:num>
  <w:num w:numId="12" w16cid:durableId="11949258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35422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3434959">
    <w:abstractNumId w:val="3"/>
  </w:num>
  <w:num w:numId="15" w16cid:durableId="1024207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xMDYyBLJMjIxNTJR0lIJTi4sz8/NACkxqAVNHUBksAAAA"/>
  </w:docVars>
  <w:rsids>
    <w:rsidRoot w:val="0003390A"/>
    <w:rsid w:val="000020A6"/>
    <w:rsid w:val="000023EA"/>
    <w:rsid w:val="00003BDB"/>
    <w:rsid w:val="00005083"/>
    <w:rsid w:val="00007731"/>
    <w:rsid w:val="00011D50"/>
    <w:rsid w:val="0001238D"/>
    <w:rsid w:val="0001375C"/>
    <w:rsid w:val="000139BC"/>
    <w:rsid w:val="00015413"/>
    <w:rsid w:val="00016BB0"/>
    <w:rsid w:val="00021F16"/>
    <w:rsid w:val="00027684"/>
    <w:rsid w:val="00031420"/>
    <w:rsid w:val="000324F5"/>
    <w:rsid w:val="0003390A"/>
    <w:rsid w:val="0003414A"/>
    <w:rsid w:val="00036564"/>
    <w:rsid w:val="00044557"/>
    <w:rsid w:val="0004726F"/>
    <w:rsid w:val="000517B4"/>
    <w:rsid w:val="00053190"/>
    <w:rsid w:val="0005576A"/>
    <w:rsid w:val="00056E1B"/>
    <w:rsid w:val="0006569F"/>
    <w:rsid w:val="000672D4"/>
    <w:rsid w:val="000717F7"/>
    <w:rsid w:val="00071E24"/>
    <w:rsid w:val="000748B0"/>
    <w:rsid w:val="00075CD3"/>
    <w:rsid w:val="00081F5E"/>
    <w:rsid w:val="000838CA"/>
    <w:rsid w:val="00084B2E"/>
    <w:rsid w:val="00092044"/>
    <w:rsid w:val="00093765"/>
    <w:rsid w:val="00094FE8"/>
    <w:rsid w:val="000960E5"/>
    <w:rsid w:val="000A3992"/>
    <w:rsid w:val="000B6F81"/>
    <w:rsid w:val="000B75AB"/>
    <w:rsid w:val="000C6ED5"/>
    <w:rsid w:val="000D7040"/>
    <w:rsid w:val="000D7C3C"/>
    <w:rsid w:val="00101A09"/>
    <w:rsid w:val="00103B90"/>
    <w:rsid w:val="00105E90"/>
    <w:rsid w:val="00106D7E"/>
    <w:rsid w:val="00115F75"/>
    <w:rsid w:val="0011737B"/>
    <w:rsid w:val="00130B4B"/>
    <w:rsid w:val="00136650"/>
    <w:rsid w:val="00136C44"/>
    <w:rsid w:val="00137F0D"/>
    <w:rsid w:val="001413D5"/>
    <w:rsid w:val="00143661"/>
    <w:rsid w:val="00143D52"/>
    <w:rsid w:val="00147D6D"/>
    <w:rsid w:val="00150AC2"/>
    <w:rsid w:val="0015579D"/>
    <w:rsid w:val="00161132"/>
    <w:rsid w:val="0016218E"/>
    <w:rsid w:val="00167E7E"/>
    <w:rsid w:val="00175055"/>
    <w:rsid w:val="00177729"/>
    <w:rsid w:val="00182DCB"/>
    <w:rsid w:val="0019440B"/>
    <w:rsid w:val="00194DA5"/>
    <w:rsid w:val="00196823"/>
    <w:rsid w:val="001A3AED"/>
    <w:rsid w:val="001B4581"/>
    <w:rsid w:val="001B5F17"/>
    <w:rsid w:val="001C3DFD"/>
    <w:rsid w:val="001C5BA8"/>
    <w:rsid w:val="001D30B0"/>
    <w:rsid w:val="001D70E8"/>
    <w:rsid w:val="001E0562"/>
    <w:rsid w:val="001E182C"/>
    <w:rsid w:val="001F4619"/>
    <w:rsid w:val="0020655F"/>
    <w:rsid w:val="00211B55"/>
    <w:rsid w:val="002210AC"/>
    <w:rsid w:val="00222338"/>
    <w:rsid w:val="00224F21"/>
    <w:rsid w:val="0022794E"/>
    <w:rsid w:val="002300E6"/>
    <w:rsid w:val="002336FE"/>
    <w:rsid w:val="002339C9"/>
    <w:rsid w:val="002357B9"/>
    <w:rsid w:val="00235F5C"/>
    <w:rsid w:val="00236966"/>
    <w:rsid w:val="0023795C"/>
    <w:rsid w:val="002438AF"/>
    <w:rsid w:val="00244A9F"/>
    <w:rsid w:val="00245B90"/>
    <w:rsid w:val="00250252"/>
    <w:rsid w:val="0025263A"/>
    <w:rsid w:val="0025426E"/>
    <w:rsid w:val="00254D93"/>
    <w:rsid w:val="00255627"/>
    <w:rsid w:val="00266627"/>
    <w:rsid w:val="00282385"/>
    <w:rsid w:val="002A03B1"/>
    <w:rsid w:val="002A3FC8"/>
    <w:rsid w:val="002A4CF7"/>
    <w:rsid w:val="002B1214"/>
    <w:rsid w:val="002B4CEF"/>
    <w:rsid w:val="002C44DF"/>
    <w:rsid w:val="002C453C"/>
    <w:rsid w:val="002C4662"/>
    <w:rsid w:val="002C51D1"/>
    <w:rsid w:val="002D44D1"/>
    <w:rsid w:val="002E40AB"/>
    <w:rsid w:val="002E6C9B"/>
    <w:rsid w:val="002F2EF6"/>
    <w:rsid w:val="002F5D4E"/>
    <w:rsid w:val="002F6AEB"/>
    <w:rsid w:val="003000B2"/>
    <w:rsid w:val="00300F66"/>
    <w:rsid w:val="00301A9B"/>
    <w:rsid w:val="003072C2"/>
    <w:rsid w:val="00316A51"/>
    <w:rsid w:val="00327821"/>
    <w:rsid w:val="00327BF2"/>
    <w:rsid w:val="003312BE"/>
    <w:rsid w:val="0033142F"/>
    <w:rsid w:val="00340701"/>
    <w:rsid w:val="00340B43"/>
    <w:rsid w:val="0034259F"/>
    <w:rsid w:val="00342E85"/>
    <w:rsid w:val="003458AD"/>
    <w:rsid w:val="0034760D"/>
    <w:rsid w:val="0035387E"/>
    <w:rsid w:val="00356FF9"/>
    <w:rsid w:val="00357379"/>
    <w:rsid w:val="00370129"/>
    <w:rsid w:val="00370FC6"/>
    <w:rsid w:val="0037566D"/>
    <w:rsid w:val="003817BE"/>
    <w:rsid w:val="00387FD3"/>
    <w:rsid w:val="0039085D"/>
    <w:rsid w:val="00394033"/>
    <w:rsid w:val="003B5F4C"/>
    <w:rsid w:val="003C5BF7"/>
    <w:rsid w:val="003C677B"/>
    <w:rsid w:val="003D7045"/>
    <w:rsid w:val="003E3C0F"/>
    <w:rsid w:val="003E7A7A"/>
    <w:rsid w:val="003F2DE4"/>
    <w:rsid w:val="003F7D28"/>
    <w:rsid w:val="004019B9"/>
    <w:rsid w:val="0040361C"/>
    <w:rsid w:val="004049EB"/>
    <w:rsid w:val="00414633"/>
    <w:rsid w:val="004310D9"/>
    <w:rsid w:val="00432692"/>
    <w:rsid w:val="00437756"/>
    <w:rsid w:val="00450CE4"/>
    <w:rsid w:val="00451B43"/>
    <w:rsid w:val="0045438F"/>
    <w:rsid w:val="00454C3B"/>
    <w:rsid w:val="00456587"/>
    <w:rsid w:val="004602C1"/>
    <w:rsid w:val="004606DF"/>
    <w:rsid w:val="0046230B"/>
    <w:rsid w:val="00486DC6"/>
    <w:rsid w:val="00491725"/>
    <w:rsid w:val="0049579A"/>
    <w:rsid w:val="004A45BC"/>
    <w:rsid w:val="004A6612"/>
    <w:rsid w:val="004A6EBC"/>
    <w:rsid w:val="004B501A"/>
    <w:rsid w:val="004B68C8"/>
    <w:rsid w:val="004B7868"/>
    <w:rsid w:val="004C18D8"/>
    <w:rsid w:val="004C1A65"/>
    <w:rsid w:val="004C439C"/>
    <w:rsid w:val="004C44AF"/>
    <w:rsid w:val="004C4866"/>
    <w:rsid w:val="004D1774"/>
    <w:rsid w:val="004D5E10"/>
    <w:rsid w:val="004D7A63"/>
    <w:rsid w:val="004D7DDE"/>
    <w:rsid w:val="004E2E30"/>
    <w:rsid w:val="004E5E47"/>
    <w:rsid w:val="004E6923"/>
    <w:rsid w:val="004E74BB"/>
    <w:rsid w:val="004F63BB"/>
    <w:rsid w:val="00502E4D"/>
    <w:rsid w:val="00506384"/>
    <w:rsid w:val="00511E44"/>
    <w:rsid w:val="005155E7"/>
    <w:rsid w:val="0052351D"/>
    <w:rsid w:val="0052405D"/>
    <w:rsid w:val="00525657"/>
    <w:rsid w:val="00530BAC"/>
    <w:rsid w:val="005356D9"/>
    <w:rsid w:val="00535710"/>
    <w:rsid w:val="00547C85"/>
    <w:rsid w:val="00557B48"/>
    <w:rsid w:val="00570CE1"/>
    <w:rsid w:val="005745A9"/>
    <w:rsid w:val="00580929"/>
    <w:rsid w:val="00581462"/>
    <w:rsid w:val="00593881"/>
    <w:rsid w:val="005A44F3"/>
    <w:rsid w:val="005A6A6D"/>
    <w:rsid w:val="005B1F56"/>
    <w:rsid w:val="005B378A"/>
    <w:rsid w:val="005C256C"/>
    <w:rsid w:val="005C505E"/>
    <w:rsid w:val="005C5C65"/>
    <w:rsid w:val="005C6187"/>
    <w:rsid w:val="005D0F5C"/>
    <w:rsid w:val="005D4CF8"/>
    <w:rsid w:val="005D66B5"/>
    <w:rsid w:val="00600918"/>
    <w:rsid w:val="00603073"/>
    <w:rsid w:val="00606705"/>
    <w:rsid w:val="00607769"/>
    <w:rsid w:val="006125C1"/>
    <w:rsid w:val="006175C3"/>
    <w:rsid w:val="00621113"/>
    <w:rsid w:val="00625653"/>
    <w:rsid w:val="006256EA"/>
    <w:rsid w:val="006343DA"/>
    <w:rsid w:val="00637A15"/>
    <w:rsid w:val="00643CBD"/>
    <w:rsid w:val="00643EB1"/>
    <w:rsid w:val="006449EE"/>
    <w:rsid w:val="00644AEC"/>
    <w:rsid w:val="00650D20"/>
    <w:rsid w:val="00670952"/>
    <w:rsid w:val="00677FF7"/>
    <w:rsid w:val="00686F6A"/>
    <w:rsid w:val="00696839"/>
    <w:rsid w:val="00696DA5"/>
    <w:rsid w:val="006A181D"/>
    <w:rsid w:val="006A3649"/>
    <w:rsid w:val="006A590D"/>
    <w:rsid w:val="006A6C10"/>
    <w:rsid w:val="006B5738"/>
    <w:rsid w:val="006C09D3"/>
    <w:rsid w:val="006C76B7"/>
    <w:rsid w:val="006D1D26"/>
    <w:rsid w:val="006D358A"/>
    <w:rsid w:val="006E1102"/>
    <w:rsid w:val="006E15AA"/>
    <w:rsid w:val="006E382D"/>
    <w:rsid w:val="006E7309"/>
    <w:rsid w:val="007043FE"/>
    <w:rsid w:val="007066A4"/>
    <w:rsid w:val="00710F22"/>
    <w:rsid w:val="007131BB"/>
    <w:rsid w:val="0072047A"/>
    <w:rsid w:val="0072139F"/>
    <w:rsid w:val="0072175B"/>
    <w:rsid w:val="00731322"/>
    <w:rsid w:val="007364A6"/>
    <w:rsid w:val="00741E4D"/>
    <w:rsid w:val="00744677"/>
    <w:rsid w:val="007501D9"/>
    <w:rsid w:val="007566D8"/>
    <w:rsid w:val="0076037A"/>
    <w:rsid w:val="007613EA"/>
    <w:rsid w:val="007633D5"/>
    <w:rsid w:val="0076383D"/>
    <w:rsid w:val="00770B1E"/>
    <w:rsid w:val="00772917"/>
    <w:rsid w:val="00774295"/>
    <w:rsid w:val="00774804"/>
    <w:rsid w:val="007758E3"/>
    <w:rsid w:val="007776B2"/>
    <w:rsid w:val="00783608"/>
    <w:rsid w:val="00787002"/>
    <w:rsid w:val="00795361"/>
    <w:rsid w:val="00797DC5"/>
    <w:rsid w:val="007A4A5D"/>
    <w:rsid w:val="007A682B"/>
    <w:rsid w:val="007B0466"/>
    <w:rsid w:val="007C13BD"/>
    <w:rsid w:val="007D6ECE"/>
    <w:rsid w:val="007D79F7"/>
    <w:rsid w:val="007E2F50"/>
    <w:rsid w:val="007F16D3"/>
    <w:rsid w:val="007F44DC"/>
    <w:rsid w:val="00802685"/>
    <w:rsid w:val="008047C6"/>
    <w:rsid w:val="00817FDC"/>
    <w:rsid w:val="00823CB8"/>
    <w:rsid w:val="00826CFA"/>
    <w:rsid w:val="00827ABB"/>
    <w:rsid w:val="00827FEB"/>
    <w:rsid w:val="0083184A"/>
    <w:rsid w:val="00832574"/>
    <w:rsid w:val="008337BE"/>
    <w:rsid w:val="00835B53"/>
    <w:rsid w:val="00844010"/>
    <w:rsid w:val="00846E60"/>
    <w:rsid w:val="00852E0D"/>
    <w:rsid w:val="00854233"/>
    <w:rsid w:val="00854BE6"/>
    <w:rsid w:val="00867D49"/>
    <w:rsid w:val="0087373B"/>
    <w:rsid w:val="00874A7B"/>
    <w:rsid w:val="00875EF5"/>
    <w:rsid w:val="00880D5D"/>
    <w:rsid w:val="008900F4"/>
    <w:rsid w:val="00891A85"/>
    <w:rsid w:val="00894FB7"/>
    <w:rsid w:val="00895FF4"/>
    <w:rsid w:val="008A22B3"/>
    <w:rsid w:val="008A5E40"/>
    <w:rsid w:val="008C3611"/>
    <w:rsid w:val="008D4D3D"/>
    <w:rsid w:val="008E0B9D"/>
    <w:rsid w:val="008E6942"/>
    <w:rsid w:val="008F14FA"/>
    <w:rsid w:val="008F34C6"/>
    <w:rsid w:val="0090352F"/>
    <w:rsid w:val="00904051"/>
    <w:rsid w:val="009045FC"/>
    <w:rsid w:val="00905670"/>
    <w:rsid w:val="00911ADC"/>
    <w:rsid w:val="00913CFD"/>
    <w:rsid w:val="00915C62"/>
    <w:rsid w:val="00917073"/>
    <w:rsid w:val="00920082"/>
    <w:rsid w:val="009219B4"/>
    <w:rsid w:val="00921BE6"/>
    <w:rsid w:val="00925CEC"/>
    <w:rsid w:val="009442BE"/>
    <w:rsid w:val="00944F9D"/>
    <w:rsid w:val="00950080"/>
    <w:rsid w:val="00951BF1"/>
    <w:rsid w:val="00970256"/>
    <w:rsid w:val="0097084F"/>
    <w:rsid w:val="009732EE"/>
    <w:rsid w:val="00987663"/>
    <w:rsid w:val="00994AC6"/>
    <w:rsid w:val="00997B3F"/>
    <w:rsid w:val="00997D75"/>
    <w:rsid w:val="009A1B17"/>
    <w:rsid w:val="009A2C4E"/>
    <w:rsid w:val="009A77B4"/>
    <w:rsid w:val="009B4F3A"/>
    <w:rsid w:val="009C3632"/>
    <w:rsid w:val="009D2632"/>
    <w:rsid w:val="009D6B9B"/>
    <w:rsid w:val="009E1D28"/>
    <w:rsid w:val="009E66C9"/>
    <w:rsid w:val="009F1792"/>
    <w:rsid w:val="009F42F5"/>
    <w:rsid w:val="009F4567"/>
    <w:rsid w:val="00A01B83"/>
    <w:rsid w:val="00A01EC2"/>
    <w:rsid w:val="00A03C41"/>
    <w:rsid w:val="00A04FBF"/>
    <w:rsid w:val="00A056FD"/>
    <w:rsid w:val="00A07BFB"/>
    <w:rsid w:val="00A12E06"/>
    <w:rsid w:val="00A43236"/>
    <w:rsid w:val="00A47DE8"/>
    <w:rsid w:val="00A50A79"/>
    <w:rsid w:val="00A603DF"/>
    <w:rsid w:val="00A71A13"/>
    <w:rsid w:val="00A73845"/>
    <w:rsid w:val="00A75D7C"/>
    <w:rsid w:val="00A7732B"/>
    <w:rsid w:val="00A77B88"/>
    <w:rsid w:val="00A84B64"/>
    <w:rsid w:val="00A92332"/>
    <w:rsid w:val="00A960D6"/>
    <w:rsid w:val="00AA369F"/>
    <w:rsid w:val="00AA36BF"/>
    <w:rsid w:val="00AB02B9"/>
    <w:rsid w:val="00AC3795"/>
    <w:rsid w:val="00AD15F7"/>
    <w:rsid w:val="00AD31A7"/>
    <w:rsid w:val="00AF440E"/>
    <w:rsid w:val="00AF5507"/>
    <w:rsid w:val="00AF6663"/>
    <w:rsid w:val="00B12E03"/>
    <w:rsid w:val="00B134F5"/>
    <w:rsid w:val="00B17581"/>
    <w:rsid w:val="00B20150"/>
    <w:rsid w:val="00B21DC2"/>
    <w:rsid w:val="00B23314"/>
    <w:rsid w:val="00B23785"/>
    <w:rsid w:val="00B374CB"/>
    <w:rsid w:val="00B507EB"/>
    <w:rsid w:val="00B659CD"/>
    <w:rsid w:val="00B7591F"/>
    <w:rsid w:val="00B85FF0"/>
    <w:rsid w:val="00B866AF"/>
    <w:rsid w:val="00B867B5"/>
    <w:rsid w:val="00B869FA"/>
    <w:rsid w:val="00B966F7"/>
    <w:rsid w:val="00BA542B"/>
    <w:rsid w:val="00BC4DE3"/>
    <w:rsid w:val="00BD4829"/>
    <w:rsid w:val="00BD54E4"/>
    <w:rsid w:val="00BE15B7"/>
    <w:rsid w:val="00BE23B3"/>
    <w:rsid w:val="00BE5568"/>
    <w:rsid w:val="00BE6D90"/>
    <w:rsid w:val="00C007B2"/>
    <w:rsid w:val="00C07169"/>
    <w:rsid w:val="00C0751B"/>
    <w:rsid w:val="00C077C7"/>
    <w:rsid w:val="00C12298"/>
    <w:rsid w:val="00C33BD3"/>
    <w:rsid w:val="00C43CF4"/>
    <w:rsid w:val="00C453CE"/>
    <w:rsid w:val="00C46364"/>
    <w:rsid w:val="00C47C66"/>
    <w:rsid w:val="00C47CE6"/>
    <w:rsid w:val="00C54635"/>
    <w:rsid w:val="00C63503"/>
    <w:rsid w:val="00C7608F"/>
    <w:rsid w:val="00C7686A"/>
    <w:rsid w:val="00C8744B"/>
    <w:rsid w:val="00C90A65"/>
    <w:rsid w:val="00C93159"/>
    <w:rsid w:val="00C93920"/>
    <w:rsid w:val="00CA29BE"/>
    <w:rsid w:val="00CA4559"/>
    <w:rsid w:val="00CA5856"/>
    <w:rsid w:val="00CA5B66"/>
    <w:rsid w:val="00CB0A64"/>
    <w:rsid w:val="00CC2A57"/>
    <w:rsid w:val="00CC3B75"/>
    <w:rsid w:val="00CD1EB2"/>
    <w:rsid w:val="00CD4568"/>
    <w:rsid w:val="00CE31D9"/>
    <w:rsid w:val="00CE3388"/>
    <w:rsid w:val="00CE553C"/>
    <w:rsid w:val="00CE582F"/>
    <w:rsid w:val="00CF270F"/>
    <w:rsid w:val="00CF2A9D"/>
    <w:rsid w:val="00CF3C8D"/>
    <w:rsid w:val="00CF7788"/>
    <w:rsid w:val="00CF7B22"/>
    <w:rsid w:val="00D017C7"/>
    <w:rsid w:val="00D059CD"/>
    <w:rsid w:val="00D12177"/>
    <w:rsid w:val="00D12E1A"/>
    <w:rsid w:val="00D237F5"/>
    <w:rsid w:val="00D3408F"/>
    <w:rsid w:val="00D436A2"/>
    <w:rsid w:val="00D45D3E"/>
    <w:rsid w:val="00D500F2"/>
    <w:rsid w:val="00D501A1"/>
    <w:rsid w:val="00D57A26"/>
    <w:rsid w:val="00D648AA"/>
    <w:rsid w:val="00D70CDF"/>
    <w:rsid w:val="00D72DFA"/>
    <w:rsid w:val="00D81722"/>
    <w:rsid w:val="00D83E94"/>
    <w:rsid w:val="00D84113"/>
    <w:rsid w:val="00D84796"/>
    <w:rsid w:val="00D97694"/>
    <w:rsid w:val="00DA2A7B"/>
    <w:rsid w:val="00DB2394"/>
    <w:rsid w:val="00DB346B"/>
    <w:rsid w:val="00DB4349"/>
    <w:rsid w:val="00DB5B00"/>
    <w:rsid w:val="00DB61F3"/>
    <w:rsid w:val="00DC0A27"/>
    <w:rsid w:val="00DC2B74"/>
    <w:rsid w:val="00DE0644"/>
    <w:rsid w:val="00DE1A87"/>
    <w:rsid w:val="00DE3979"/>
    <w:rsid w:val="00DF18BB"/>
    <w:rsid w:val="00DF26BB"/>
    <w:rsid w:val="00DF39CF"/>
    <w:rsid w:val="00DF70D9"/>
    <w:rsid w:val="00DF7A8E"/>
    <w:rsid w:val="00E01F72"/>
    <w:rsid w:val="00E1376D"/>
    <w:rsid w:val="00E16A9B"/>
    <w:rsid w:val="00E276FC"/>
    <w:rsid w:val="00E3702B"/>
    <w:rsid w:val="00E42045"/>
    <w:rsid w:val="00E431F4"/>
    <w:rsid w:val="00E4556C"/>
    <w:rsid w:val="00E51331"/>
    <w:rsid w:val="00E62887"/>
    <w:rsid w:val="00E6548D"/>
    <w:rsid w:val="00E65EE5"/>
    <w:rsid w:val="00E667EA"/>
    <w:rsid w:val="00E735CB"/>
    <w:rsid w:val="00E7565E"/>
    <w:rsid w:val="00E77EF2"/>
    <w:rsid w:val="00E83CC8"/>
    <w:rsid w:val="00E8467C"/>
    <w:rsid w:val="00E85437"/>
    <w:rsid w:val="00E87574"/>
    <w:rsid w:val="00E87A8F"/>
    <w:rsid w:val="00E90F3A"/>
    <w:rsid w:val="00E92110"/>
    <w:rsid w:val="00E94807"/>
    <w:rsid w:val="00EA4151"/>
    <w:rsid w:val="00EB1B02"/>
    <w:rsid w:val="00EC4B5D"/>
    <w:rsid w:val="00EC5296"/>
    <w:rsid w:val="00EC6075"/>
    <w:rsid w:val="00EC7E59"/>
    <w:rsid w:val="00EE4180"/>
    <w:rsid w:val="00EE4AFB"/>
    <w:rsid w:val="00F05AC8"/>
    <w:rsid w:val="00F234B8"/>
    <w:rsid w:val="00F3015B"/>
    <w:rsid w:val="00F31473"/>
    <w:rsid w:val="00F31CBF"/>
    <w:rsid w:val="00F4384D"/>
    <w:rsid w:val="00F56292"/>
    <w:rsid w:val="00F623F1"/>
    <w:rsid w:val="00F62F7C"/>
    <w:rsid w:val="00F63E96"/>
    <w:rsid w:val="00F64443"/>
    <w:rsid w:val="00F72FC5"/>
    <w:rsid w:val="00FA25C7"/>
    <w:rsid w:val="00FA40CE"/>
    <w:rsid w:val="00FA76F6"/>
    <w:rsid w:val="00FC2251"/>
    <w:rsid w:val="00FC249E"/>
    <w:rsid w:val="00FC2969"/>
    <w:rsid w:val="00FD69DB"/>
    <w:rsid w:val="00FE13C6"/>
    <w:rsid w:val="00FE7936"/>
    <w:rsid w:val="00FE7FDC"/>
    <w:rsid w:val="00FE7FED"/>
    <w:rsid w:val="00FF0E6D"/>
    <w:rsid w:val="00FF12EA"/>
    <w:rsid w:val="00FF3DF8"/>
    <w:rsid w:val="00FF3E01"/>
    <w:rsid w:val="00FF4B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230C8"/>
  <w15:chartTrackingRefBased/>
  <w15:docId w15:val="{608D6337-BD97-4C83-9FED-FCB8CDBD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35"/>
    <w:pPr>
      <w:jc w:val="both"/>
    </w:pPr>
    <w:rPr>
      <w:rFonts w:ascii="Arial" w:hAnsi="Arial"/>
      <w:lang w:val="en-GB"/>
    </w:rPr>
  </w:style>
  <w:style w:type="paragraph" w:styleId="Heading1">
    <w:name w:val="heading 1"/>
    <w:basedOn w:val="Normal"/>
    <w:next w:val="Normal"/>
    <w:link w:val="Heading1Char"/>
    <w:uiPriority w:val="9"/>
    <w:qFormat/>
    <w:rsid w:val="00FF3DF8"/>
    <w:pPr>
      <w:keepNext/>
      <w:keepLines/>
      <w:numPr>
        <w:numId w:val="1"/>
      </w:numPr>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C0A27"/>
    <w:pPr>
      <w:keepNext/>
      <w:keepLines/>
      <w:numPr>
        <w:ilvl w:val="1"/>
        <w:numId w:val="1"/>
      </w:numPr>
      <w:spacing w:before="240" w:after="240"/>
      <w:ind w:left="578" w:hanging="578"/>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3408F"/>
    <w:pPr>
      <w:keepNext/>
      <w:keepLines/>
      <w:numPr>
        <w:ilvl w:val="2"/>
        <w:numId w:val="1"/>
      </w:numPr>
      <w:spacing w:before="240" w:after="240"/>
      <w:ind w:left="1429"/>
      <w:outlineLvl w:val="2"/>
    </w:pPr>
    <w:rPr>
      <w:rFonts w:eastAsiaTheme="majorEastAsia" w:cstheme="majorBidi"/>
      <w:i/>
      <w:szCs w:val="24"/>
      <w:u w:val="single"/>
    </w:rPr>
  </w:style>
  <w:style w:type="paragraph" w:styleId="Heading4">
    <w:name w:val="heading 4"/>
    <w:basedOn w:val="Normal"/>
    <w:next w:val="Normal"/>
    <w:link w:val="Heading4Char"/>
    <w:uiPriority w:val="9"/>
    <w:semiHidden/>
    <w:unhideWhenUsed/>
    <w:qFormat/>
    <w:rsid w:val="00FF3DF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F3DF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F3DF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F3DF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F3DF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F3DF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3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3DF8"/>
    <w:rPr>
      <w:rFonts w:ascii="Arial" w:eastAsiaTheme="majorEastAsia" w:hAnsi="Arial" w:cstheme="majorBidi"/>
      <w:b/>
      <w:szCs w:val="32"/>
      <w:lang w:val="en-GB"/>
    </w:rPr>
  </w:style>
  <w:style w:type="paragraph" w:customStyle="1" w:styleId="Ttulo1">
    <w:name w:val="Título 1"/>
    <w:basedOn w:val="Normal"/>
    <w:rsid w:val="00FF3DF8"/>
  </w:style>
  <w:style w:type="paragraph" w:customStyle="1" w:styleId="Ttulo2">
    <w:name w:val="Título 2"/>
    <w:basedOn w:val="Normal"/>
    <w:rsid w:val="00FF3DF8"/>
  </w:style>
  <w:style w:type="paragraph" w:customStyle="1" w:styleId="Ttulo3">
    <w:name w:val="Título 3"/>
    <w:basedOn w:val="Normal"/>
    <w:rsid w:val="00FF3DF8"/>
  </w:style>
  <w:style w:type="paragraph" w:customStyle="1" w:styleId="Ttulo4">
    <w:name w:val="Título 4"/>
    <w:basedOn w:val="Normal"/>
    <w:rsid w:val="00FF3DF8"/>
  </w:style>
  <w:style w:type="paragraph" w:customStyle="1" w:styleId="Ttulo5">
    <w:name w:val="Título 5"/>
    <w:basedOn w:val="Normal"/>
    <w:rsid w:val="00FF3DF8"/>
  </w:style>
  <w:style w:type="paragraph" w:customStyle="1" w:styleId="Ttulo6">
    <w:name w:val="Título 6"/>
    <w:basedOn w:val="Normal"/>
    <w:rsid w:val="00FF3DF8"/>
  </w:style>
  <w:style w:type="paragraph" w:customStyle="1" w:styleId="Ttulo7">
    <w:name w:val="Título 7"/>
    <w:basedOn w:val="Normal"/>
    <w:rsid w:val="00FF3DF8"/>
  </w:style>
  <w:style w:type="paragraph" w:customStyle="1" w:styleId="Ttulo8">
    <w:name w:val="Título 8"/>
    <w:basedOn w:val="Normal"/>
    <w:rsid w:val="00FF3DF8"/>
  </w:style>
  <w:style w:type="paragraph" w:customStyle="1" w:styleId="Ttulo9">
    <w:name w:val="Título 9"/>
    <w:basedOn w:val="Normal"/>
    <w:rsid w:val="00FF3DF8"/>
  </w:style>
  <w:style w:type="character" w:customStyle="1" w:styleId="Heading2Char">
    <w:name w:val="Heading 2 Char"/>
    <w:basedOn w:val="DefaultParagraphFont"/>
    <w:link w:val="Heading2"/>
    <w:uiPriority w:val="9"/>
    <w:rsid w:val="00DC0A27"/>
    <w:rPr>
      <w:rFonts w:ascii="Arial" w:eastAsiaTheme="majorEastAsia" w:hAnsi="Arial" w:cstheme="majorBidi"/>
      <w:b/>
      <w:szCs w:val="26"/>
      <w:lang w:val="en-GB"/>
    </w:rPr>
  </w:style>
  <w:style w:type="character" w:customStyle="1" w:styleId="Heading3Char">
    <w:name w:val="Heading 3 Char"/>
    <w:basedOn w:val="DefaultParagraphFont"/>
    <w:link w:val="Heading3"/>
    <w:uiPriority w:val="9"/>
    <w:rsid w:val="00D3408F"/>
    <w:rPr>
      <w:rFonts w:ascii="Arial" w:eastAsiaTheme="majorEastAsia" w:hAnsi="Arial" w:cstheme="majorBidi"/>
      <w:i/>
      <w:szCs w:val="24"/>
      <w:u w:val="single"/>
      <w:lang w:val="en-GB"/>
    </w:rPr>
  </w:style>
  <w:style w:type="character" w:customStyle="1" w:styleId="Heading4Char">
    <w:name w:val="Heading 4 Char"/>
    <w:basedOn w:val="DefaultParagraphFont"/>
    <w:link w:val="Heading4"/>
    <w:uiPriority w:val="9"/>
    <w:semiHidden/>
    <w:rsid w:val="00FF3DF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FF3DF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FF3DF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FF3DF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FF3DF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F3DF8"/>
    <w:rPr>
      <w:rFonts w:asciiTheme="majorHAnsi" w:eastAsiaTheme="majorEastAsia" w:hAnsiTheme="majorHAnsi" w:cstheme="majorBidi"/>
      <w:i/>
      <w:iCs/>
      <w:color w:val="272727" w:themeColor="text1" w:themeTint="D8"/>
      <w:sz w:val="21"/>
      <w:szCs w:val="21"/>
      <w:lang w:val="en-GB"/>
    </w:rPr>
  </w:style>
  <w:style w:type="paragraph" w:styleId="Caption">
    <w:name w:val="caption"/>
    <w:basedOn w:val="Normal"/>
    <w:next w:val="Normal"/>
    <w:uiPriority w:val="35"/>
    <w:unhideWhenUsed/>
    <w:qFormat/>
    <w:rsid w:val="006449EE"/>
    <w:pPr>
      <w:spacing w:after="200" w:line="240" w:lineRule="auto"/>
    </w:pPr>
    <w:rPr>
      <w:i/>
      <w:iCs/>
      <w:color w:val="44546A" w:themeColor="text2"/>
      <w:sz w:val="18"/>
      <w:szCs w:val="18"/>
    </w:rPr>
  </w:style>
  <w:style w:type="table" w:styleId="ListTable1Light">
    <w:name w:val="List Table 1 Light"/>
    <w:basedOn w:val="TableNormal"/>
    <w:uiPriority w:val="46"/>
    <w:rsid w:val="00B1758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175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B869FA"/>
    <w:rPr>
      <w:color w:val="808080"/>
    </w:rPr>
  </w:style>
  <w:style w:type="paragraph" w:styleId="NoSpacing">
    <w:name w:val="No Spacing"/>
    <w:uiPriority w:val="1"/>
    <w:qFormat/>
    <w:rsid w:val="00DC0A27"/>
    <w:pPr>
      <w:spacing w:after="0" w:line="240" w:lineRule="auto"/>
      <w:jc w:val="both"/>
    </w:pPr>
    <w:rPr>
      <w:rFonts w:ascii="Arial" w:hAnsi="Arial"/>
      <w:lang w:val="en-GB"/>
    </w:rPr>
  </w:style>
  <w:style w:type="paragraph" w:styleId="ListParagraph">
    <w:name w:val="List Paragraph"/>
    <w:basedOn w:val="Normal"/>
    <w:uiPriority w:val="34"/>
    <w:qFormat/>
    <w:rsid w:val="006A590D"/>
    <w:pPr>
      <w:ind w:left="720"/>
      <w:contextualSpacing/>
      <w:jc w:val="left"/>
    </w:pPr>
    <w:rPr>
      <w:rFonts w:asciiTheme="minorHAnsi" w:hAnsiTheme="minorHAnsi"/>
      <w:lang w:val="ca-ES"/>
    </w:rPr>
  </w:style>
  <w:style w:type="character" w:styleId="CommentReference">
    <w:name w:val="annotation reference"/>
    <w:basedOn w:val="DefaultParagraphFont"/>
    <w:uiPriority w:val="99"/>
    <w:semiHidden/>
    <w:unhideWhenUsed/>
    <w:rsid w:val="003312BE"/>
    <w:rPr>
      <w:sz w:val="16"/>
      <w:szCs w:val="16"/>
    </w:rPr>
  </w:style>
  <w:style w:type="paragraph" w:styleId="CommentText">
    <w:name w:val="annotation text"/>
    <w:basedOn w:val="Normal"/>
    <w:link w:val="CommentTextChar"/>
    <w:uiPriority w:val="99"/>
    <w:unhideWhenUsed/>
    <w:rsid w:val="003312BE"/>
    <w:pPr>
      <w:spacing w:line="240" w:lineRule="auto"/>
    </w:pPr>
    <w:rPr>
      <w:sz w:val="20"/>
      <w:szCs w:val="20"/>
    </w:rPr>
  </w:style>
  <w:style w:type="character" w:customStyle="1" w:styleId="CommentTextChar">
    <w:name w:val="Comment Text Char"/>
    <w:basedOn w:val="DefaultParagraphFont"/>
    <w:link w:val="CommentText"/>
    <w:uiPriority w:val="99"/>
    <w:rsid w:val="003312B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3312BE"/>
    <w:rPr>
      <w:b/>
      <w:bCs/>
    </w:rPr>
  </w:style>
  <w:style w:type="character" w:customStyle="1" w:styleId="CommentSubjectChar">
    <w:name w:val="Comment Subject Char"/>
    <w:basedOn w:val="CommentTextChar"/>
    <w:link w:val="CommentSubject"/>
    <w:uiPriority w:val="99"/>
    <w:semiHidden/>
    <w:rsid w:val="003312BE"/>
    <w:rPr>
      <w:rFonts w:ascii="Arial" w:hAnsi="Arial"/>
      <w:b/>
      <w:bCs/>
      <w:sz w:val="20"/>
      <w:szCs w:val="20"/>
      <w:lang w:val="en-GB"/>
    </w:rPr>
  </w:style>
  <w:style w:type="paragraph" w:styleId="NormalWeb">
    <w:name w:val="Normal (Web)"/>
    <w:basedOn w:val="Normal"/>
    <w:uiPriority w:val="99"/>
    <w:semiHidden/>
    <w:unhideWhenUsed/>
    <w:rsid w:val="001E182C"/>
    <w:pPr>
      <w:spacing w:before="100" w:beforeAutospacing="1" w:after="100" w:afterAutospacing="1" w:line="240" w:lineRule="auto"/>
      <w:jc w:val="left"/>
    </w:pPr>
    <w:rPr>
      <w:rFonts w:ascii="Times New Roman" w:eastAsia="Times New Roman" w:hAnsi="Times New Roman" w:cs="Times New Roman"/>
      <w:sz w:val="24"/>
      <w:szCs w:val="24"/>
      <w:lang w:val="ca-ES" w:eastAsia="ca-ES"/>
    </w:rPr>
  </w:style>
  <w:style w:type="character" w:styleId="Hyperlink">
    <w:name w:val="Hyperlink"/>
    <w:basedOn w:val="DefaultParagraphFont"/>
    <w:uiPriority w:val="99"/>
    <w:unhideWhenUsed/>
    <w:rsid w:val="001E182C"/>
    <w:rPr>
      <w:color w:val="0563C1" w:themeColor="hyperlink"/>
      <w:u w:val="single"/>
    </w:rPr>
  </w:style>
  <w:style w:type="character" w:styleId="UnresolvedMention">
    <w:name w:val="Unresolved Mention"/>
    <w:basedOn w:val="DefaultParagraphFont"/>
    <w:uiPriority w:val="99"/>
    <w:semiHidden/>
    <w:unhideWhenUsed/>
    <w:rsid w:val="001E182C"/>
    <w:rPr>
      <w:color w:val="605E5C"/>
      <w:shd w:val="clear" w:color="auto" w:fill="E1DFDD"/>
    </w:rPr>
  </w:style>
  <w:style w:type="paragraph" w:styleId="TOCHeading">
    <w:name w:val="TOC Heading"/>
    <w:basedOn w:val="Heading1"/>
    <w:next w:val="Normal"/>
    <w:uiPriority w:val="39"/>
    <w:unhideWhenUsed/>
    <w:qFormat/>
    <w:rsid w:val="00D97694"/>
    <w:pPr>
      <w:numPr>
        <w:numId w:val="0"/>
      </w:numPr>
      <w:spacing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B68C8"/>
    <w:pPr>
      <w:tabs>
        <w:tab w:val="left" w:pos="440"/>
        <w:tab w:val="right" w:leader="dot" w:pos="8494"/>
      </w:tabs>
      <w:spacing w:after="100"/>
    </w:pPr>
  </w:style>
  <w:style w:type="paragraph" w:styleId="TOC2">
    <w:name w:val="toc 2"/>
    <w:basedOn w:val="Normal"/>
    <w:next w:val="Normal"/>
    <w:autoRedefine/>
    <w:uiPriority w:val="39"/>
    <w:unhideWhenUsed/>
    <w:rsid w:val="00D97694"/>
    <w:pPr>
      <w:spacing w:after="100"/>
      <w:ind w:left="220"/>
    </w:pPr>
  </w:style>
  <w:style w:type="paragraph" w:styleId="TOC3">
    <w:name w:val="toc 3"/>
    <w:basedOn w:val="Normal"/>
    <w:next w:val="Normal"/>
    <w:autoRedefine/>
    <w:uiPriority w:val="39"/>
    <w:unhideWhenUsed/>
    <w:rsid w:val="00D97694"/>
    <w:pPr>
      <w:spacing w:after="100"/>
      <w:ind w:left="440"/>
    </w:pPr>
  </w:style>
  <w:style w:type="paragraph" w:styleId="TableofFigures">
    <w:name w:val="table of figures"/>
    <w:basedOn w:val="Normal"/>
    <w:next w:val="Normal"/>
    <w:uiPriority w:val="99"/>
    <w:unhideWhenUsed/>
    <w:rsid w:val="00D97694"/>
    <w:pPr>
      <w:spacing w:after="0"/>
    </w:pPr>
  </w:style>
  <w:style w:type="paragraph" w:styleId="Header">
    <w:name w:val="header"/>
    <w:basedOn w:val="Normal"/>
    <w:link w:val="HeaderChar"/>
    <w:uiPriority w:val="99"/>
    <w:unhideWhenUsed/>
    <w:rsid w:val="00D97694"/>
    <w:pPr>
      <w:tabs>
        <w:tab w:val="center" w:pos="4252"/>
        <w:tab w:val="right" w:pos="8504"/>
      </w:tabs>
      <w:spacing w:after="0" w:line="240" w:lineRule="auto"/>
    </w:pPr>
  </w:style>
  <w:style w:type="character" w:customStyle="1" w:styleId="HeaderChar">
    <w:name w:val="Header Char"/>
    <w:basedOn w:val="DefaultParagraphFont"/>
    <w:link w:val="Header"/>
    <w:uiPriority w:val="99"/>
    <w:rsid w:val="00D97694"/>
    <w:rPr>
      <w:rFonts w:ascii="Arial" w:hAnsi="Arial"/>
      <w:lang w:val="en-GB"/>
    </w:rPr>
  </w:style>
  <w:style w:type="paragraph" w:styleId="Footer">
    <w:name w:val="footer"/>
    <w:basedOn w:val="Normal"/>
    <w:link w:val="FooterChar"/>
    <w:uiPriority w:val="99"/>
    <w:unhideWhenUsed/>
    <w:rsid w:val="00D9769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97694"/>
    <w:rPr>
      <w:rFonts w:ascii="Arial" w:hAnsi="Arial"/>
      <w:lang w:val="en-GB"/>
    </w:rPr>
  </w:style>
  <w:style w:type="table" w:styleId="PlainTable5">
    <w:name w:val="Plain Table 5"/>
    <w:basedOn w:val="TableNormal"/>
    <w:uiPriority w:val="45"/>
    <w:rsid w:val="004C1A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eNumber">
    <w:name w:val="page number"/>
    <w:basedOn w:val="DefaultParagraphFont"/>
    <w:uiPriority w:val="99"/>
    <w:semiHidden/>
    <w:unhideWhenUsed/>
    <w:rsid w:val="009E1D28"/>
  </w:style>
  <w:style w:type="character" w:styleId="LineNumber">
    <w:name w:val="line number"/>
    <w:basedOn w:val="DefaultParagraphFont"/>
    <w:uiPriority w:val="99"/>
    <w:semiHidden/>
    <w:unhideWhenUsed/>
    <w:rsid w:val="009E1D28"/>
  </w:style>
  <w:style w:type="paragraph" w:styleId="Revision">
    <w:name w:val="Revision"/>
    <w:hidden/>
    <w:uiPriority w:val="99"/>
    <w:semiHidden/>
    <w:rsid w:val="00817FDC"/>
    <w:pPr>
      <w:spacing w:after="0" w:line="240" w:lineRule="auto"/>
    </w:pPr>
    <w:rPr>
      <w:rFonts w:ascii="Arial" w:hAnsi="Arial"/>
      <w:lang w:val="en-GB"/>
    </w:rPr>
  </w:style>
  <w:style w:type="paragraph" w:customStyle="1" w:styleId="Default">
    <w:name w:val="Default"/>
    <w:rsid w:val="00AD31A7"/>
    <w:pPr>
      <w:autoSpaceDE w:val="0"/>
      <w:autoSpaceDN w:val="0"/>
      <w:adjustRightInd w:val="0"/>
      <w:spacing w:after="0" w:line="240" w:lineRule="auto"/>
    </w:pPr>
    <w:rPr>
      <w:rFonts w:ascii="Arial" w:hAnsi="Arial" w:cs="Arial"/>
      <w:color w:val="000000"/>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7061">
      <w:bodyDiv w:val="1"/>
      <w:marLeft w:val="0"/>
      <w:marRight w:val="0"/>
      <w:marTop w:val="0"/>
      <w:marBottom w:val="0"/>
      <w:divBdr>
        <w:top w:val="none" w:sz="0" w:space="0" w:color="auto"/>
        <w:left w:val="none" w:sz="0" w:space="0" w:color="auto"/>
        <w:bottom w:val="none" w:sz="0" w:space="0" w:color="auto"/>
        <w:right w:val="none" w:sz="0" w:space="0" w:color="auto"/>
      </w:divBdr>
    </w:div>
    <w:div w:id="67306587">
      <w:bodyDiv w:val="1"/>
      <w:marLeft w:val="0"/>
      <w:marRight w:val="0"/>
      <w:marTop w:val="0"/>
      <w:marBottom w:val="0"/>
      <w:divBdr>
        <w:top w:val="none" w:sz="0" w:space="0" w:color="auto"/>
        <w:left w:val="none" w:sz="0" w:space="0" w:color="auto"/>
        <w:bottom w:val="none" w:sz="0" w:space="0" w:color="auto"/>
        <w:right w:val="none" w:sz="0" w:space="0" w:color="auto"/>
      </w:divBdr>
    </w:div>
    <w:div w:id="74013198">
      <w:bodyDiv w:val="1"/>
      <w:marLeft w:val="0"/>
      <w:marRight w:val="0"/>
      <w:marTop w:val="0"/>
      <w:marBottom w:val="0"/>
      <w:divBdr>
        <w:top w:val="none" w:sz="0" w:space="0" w:color="auto"/>
        <w:left w:val="none" w:sz="0" w:space="0" w:color="auto"/>
        <w:bottom w:val="none" w:sz="0" w:space="0" w:color="auto"/>
        <w:right w:val="none" w:sz="0" w:space="0" w:color="auto"/>
      </w:divBdr>
    </w:div>
    <w:div w:id="129445473">
      <w:bodyDiv w:val="1"/>
      <w:marLeft w:val="0"/>
      <w:marRight w:val="0"/>
      <w:marTop w:val="0"/>
      <w:marBottom w:val="0"/>
      <w:divBdr>
        <w:top w:val="none" w:sz="0" w:space="0" w:color="auto"/>
        <w:left w:val="none" w:sz="0" w:space="0" w:color="auto"/>
        <w:bottom w:val="none" w:sz="0" w:space="0" w:color="auto"/>
        <w:right w:val="none" w:sz="0" w:space="0" w:color="auto"/>
      </w:divBdr>
    </w:div>
    <w:div w:id="140772456">
      <w:bodyDiv w:val="1"/>
      <w:marLeft w:val="0"/>
      <w:marRight w:val="0"/>
      <w:marTop w:val="0"/>
      <w:marBottom w:val="0"/>
      <w:divBdr>
        <w:top w:val="none" w:sz="0" w:space="0" w:color="auto"/>
        <w:left w:val="none" w:sz="0" w:space="0" w:color="auto"/>
        <w:bottom w:val="none" w:sz="0" w:space="0" w:color="auto"/>
        <w:right w:val="none" w:sz="0" w:space="0" w:color="auto"/>
      </w:divBdr>
    </w:div>
    <w:div w:id="145627953">
      <w:bodyDiv w:val="1"/>
      <w:marLeft w:val="0"/>
      <w:marRight w:val="0"/>
      <w:marTop w:val="0"/>
      <w:marBottom w:val="0"/>
      <w:divBdr>
        <w:top w:val="none" w:sz="0" w:space="0" w:color="auto"/>
        <w:left w:val="none" w:sz="0" w:space="0" w:color="auto"/>
        <w:bottom w:val="none" w:sz="0" w:space="0" w:color="auto"/>
        <w:right w:val="none" w:sz="0" w:space="0" w:color="auto"/>
      </w:divBdr>
    </w:div>
    <w:div w:id="149370348">
      <w:bodyDiv w:val="1"/>
      <w:marLeft w:val="0"/>
      <w:marRight w:val="0"/>
      <w:marTop w:val="0"/>
      <w:marBottom w:val="0"/>
      <w:divBdr>
        <w:top w:val="none" w:sz="0" w:space="0" w:color="auto"/>
        <w:left w:val="none" w:sz="0" w:space="0" w:color="auto"/>
        <w:bottom w:val="none" w:sz="0" w:space="0" w:color="auto"/>
        <w:right w:val="none" w:sz="0" w:space="0" w:color="auto"/>
      </w:divBdr>
    </w:div>
    <w:div w:id="191305315">
      <w:bodyDiv w:val="1"/>
      <w:marLeft w:val="0"/>
      <w:marRight w:val="0"/>
      <w:marTop w:val="0"/>
      <w:marBottom w:val="0"/>
      <w:divBdr>
        <w:top w:val="none" w:sz="0" w:space="0" w:color="auto"/>
        <w:left w:val="none" w:sz="0" w:space="0" w:color="auto"/>
        <w:bottom w:val="none" w:sz="0" w:space="0" w:color="auto"/>
        <w:right w:val="none" w:sz="0" w:space="0" w:color="auto"/>
      </w:divBdr>
    </w:div>
    <w:div w:id="255747963">
      <w:bodyDiv w:val="1"/>
      <w:marLeft w:val="0"/>
      <w:marRight w:val="0"/>
      <w:marTop w:val="0"/>
      <w:marBottom w:val="0"/>
      <w:divBdr>
        <w:top w:val="none" w:sz="0" w:space="0" w:color="auto"/>
        <w:left w:val="none" w:sz="0" w:space="0" w:color="auto"/>
        <w:bottom w:val="none" w:sz="0" w:space="0" w:color="auto"/>
        <w:right w:val="none" w:sz="0" w:space="0" w:color="auto"/>
      </w:divBdr>
    </w:div>
    <w:div w:id="269358920">
      <w:bodyDiv w:val="1"/>
      <w:marLeft w:val="0"/>
      <w:marRight w:val="0"/>
      <w:marTop w:val="0"/>
      <w:marBottom w:val="0"/>
      <w:divBdr>
        <w:top w:val="none" w:sz="0" w:space="0" w:color="auto"/>
        <w:left w:val="none" w:sz="0" w:space="0" w:color="auto"/>
        <w:bottom w:val="none" w:sz="0" w:space="0" w:color="auto"/>
        <w:right w:val="none" w:sz="0" w:space="0" w:color="auto"/>
      </w:divBdr>
    </w:div>
    <w:div w:id="296228075">
      <w:bodyDiv w:val="1"/>
      <w:marLeft w:val="0"/>
      <w:marRight w:val="0"/>
      <w:marTop w:val="0"/>
      <w:marBottom w:val="0"/>
      <w:divBdr>
        <w:top w:val="none" w:sz="0" w:space="0" w:color="auto"/>
        <w:left w:val="none" w:sz="0" w:space="0" w:color="auto"/>
        <w:bottom w:val="none" w:sz="0" w:space="0" w:color="auto"/>
        <w:right w:val="none" w:sz="0" w:space="0" w:color="auto"/>
      </w:divBdr>
    </w:div>
    <w:div w:id="322315166">
      <w:bodyDiv w:val="1"/>
      <w:marLeft w:val="0"/>
      <w:marRight w:val="0"/>
      <w:marTop w:val="0"/>
      <w:marBottom w:val="0"/>
      <w:divBdr>
        <w:top w:val="none" w:sz="0" w:space="0" w:color="auto"/>
        <w:left w:val="none" w:sz="0" w:space="0" w:color="auto"/>
        <w:bottom w:val="none" w:sz="0" w:space="0" w:color="auto"/>
        <w:right w:val="none" w:sz="0" w:space="0" w:color="auto"/>
      </w:divBdr>
    </w:div>
    <w:div w:id="337731467">
      <w:bodyDiv w:val="1"/>
      <w:marLeft w:val="0"/>
      <w:marRight w:val="0"/>
      <w:marTop w:val="0"/>
      <w:marBottom w:val="0"/>
      <w:divBdr>
        <w:top w:val="none" w:sz="0" w:space="0" w:color="auto"/>
        <w:left w:val="none" w:sz="0" w:space="0" w:color="auto"/>
        <w:bottom w:val="none" w:sz="0" w:space="0" w:color="auto"/>
        <w:right w:val="none" w:sz="0" w:space="0" w:color="auto"/>
      </w:divBdr>
    </w:div>
    <w:div w:id="407577893">
      <w:bodyDiv w:val="1"/>
      <w:marLeft w:val="0"/>
      <w:marRight w:val="0"/>
      <w:marTop w:val="0"/>
      <w:marBottom w:val="0"/>
      <w:divBdr>
        <w:top w:val="none" w:sz="0" w:space="0" w:color="auto"/>
        <w:left w:val="none" w:sz="0" w:space="0" w:color="auto"/>
        <w:bottom w:val="none" w:sz="0" w:space="0" w:color="auto"/>
        <w:right w:val="none" w:sz="0" w:space="0" w:color="auto"/>
      </w:divBdr>
    </w:div>
    <w:div w:id="461388176">
      <w:bodyDiv w:val="1"/>
      <w:marLeft w:val="0"/>
      <w:marRight w:val="0"/>
      <w:marTop w:val="0"/>
      <w:marBottom w:val="0"/>
      <w:divBdr>
        <w:top w:val="none" w:sz="0" w:space="0" w:color="auto"/>
        <w:left w:val="none" w:sz="0" w:space="0" w:color="auto"/>
        <w:bottom w:val="none" w:sz="0" w:space="0" w:color="auto"/>
        <w:right w:val="none" w:sz="0" w:space="0" w:color="auto"/>
      </w:divBdr>
    </w:div>
    <w:div w:id="484250374">
      <w:bodyDiv w:val="1"/>
      <w:marLeft w:val="0"/>
      <w:marRight w:val="0"/>
      <w:marTop w:val="0"/>
      <w:marBottom w:val="0"/>
      <w:divBdr>
        <w:top w:val="none" w:sz="0" w:space="0" w:color="auto"/>
        <w:left w:val="none" w:sz="0" w:space="0" w:color="auto"/>
        <w:bottom w:val="none" w:sz="0" w:space="0" w:color="auto"/>
        <w:right w:val="none" w:sz="0" w:space="0" w:color="auto"/>
      </w:divBdr>
    </w:div>
    <w:div w:id="484787057">
      <w:bodyDiv w:val="1"/>
      <w:marLeft w:val="0"/>
      <w:marRight w:val="0"/>
      <w:marTop w:val="0"/>
      <w:marBottom w:val="0"/>
      <w:divBdr>
        <w:top w:val="none" w:sz="0" w:space="0" w:color="auto"/>
        <w:left w:val="none" w:sz="0" w:space="0" w:color="auto"/>
        <w:bottom w:val="none" w:sz="0" w:space="0" w:color="auto"/>
        <w:right w:val="none" w:sz="0" w:space="0" w:color="auto"/>
      </w:divBdr>
    </w:div>
    <w:div w:id="517162096">
      <w:bodyDiv w:val="1"/>
      <w:marLeft w:val="0"/>
      <w:marRight w:val="0"/>
      <w:marTop w:val="0"/>
      <w:marBottom w:val="0"/>
      <w:divBdr>
        <w:top w:val="none" w:sz="0" w:space="0" w:color="auto"/>
        <w:left w:val="none" w:sz="0" w:space="0" w:color="auto"/>
        <w:bottom w:val="none" w:sz="0" w:space="0" w:color="auto"/>
        <w:right w:val="none" w:sz="0" w:space="0" w:color="auto"/>
      </w:divBdr>
    </w:div>
    <w:div w:id="532307644">
      <w:bodyDiv w:val="1"/>
      <w:marLeft w:val="0"/>
      <w:marRight w:val="0"/>
      <w:marTop w:val="0"/>
      <w:marBottom w:val="0"/>
      <w:divBdr>
        <w:top w:val="none" w:sz="0" w:space="0" w:color="auto"/>
        <w:left w:val="none" w:sz="0" w:space="0" w:color="auto"/>
        <w:bottom w:val="none" w:sz="0" w:space="0" w:color="auto"/>
        <w:right w:val="none" w:sz="0" w:space="0" w:color="auto"/>
      </w:divBdr>
    </w:div>
    <w:div w:id="574171489">
      <w:bodyDiv w:val="1"/>
      <w:marLeft w:val="0"/>
      <w:marRight w:val="0"/>
      <w:marTop w:val="0"/>
      <w:marBottom w:val="0"/>
      <w:divBdr>
        <w:top w:val="none" w:sz="0" w:space="0" w:color="auto"/>
        <w:left w:val="none" w:sz="0" w:space="0" w:color="auto"/>
        <w:bottom w:val="none" w:sz="0" w:space="0" w:color="auto"/>
        <w:right w:val="none" w:sz="0" w:space="0" w:color="auto"/>
      </w:divBdr>
    </w:div>
    <w:div w:id="581573206">
      <w:bodyDiv w:val="1"/>
      <w:marLeft w:val="0"/>
      <w:marRight w:val="0"/>
      <w:marTop w:val="0"/>
      <w:marBottom w:val="0"/>
      <w:divBdr>
        <w:top w:val="none" w:sz="0" w:space="0" w:color="auto"/>
        <w:left w:val="none" w:sz="0" w:space="0" w:color="auto"/>
        <w:bottom w:val="none" w:sz="0" w:space="0" w:color="auto"/>
        <w:right w:val="none" w:sz="0" w:space="0" w:color="auto"/>
      </w:divBdr>
    </w:div>
    <w:div w:id="731273120">
      <w:bodyDiv w:val="1"/>
      <w:marLeft w:val="0"/>
      <w:marRight w:val="0"/>
      <w:marTop w:val="0"/>
      <w:marBottom w:val="0"/>
      <w:divBdr>
        <w:top w:val="none" w:sz="0" w:space="0" w:color="auto"/>
        <w:left w:val="none" w:sz="0" w:space="0" w:color="auto"/>
        <w:bottom w:val="none" w:sz="0" w:space="0" w:color="auto"/>
        <w:right w:val="none" w:sz="0" w:space="0" w:color="auto"/>
      </w:divBdr>
    </w:div>
    <w:div w:id="738136072">
      <w:bodyDiv w:val="1"/>
      <w:marLeft w:val="0"/>
      <w:marRight w:val="0"/>
      <w:marTop w:val="0"/>
      <w:marBottom w:val="0"/>
      <w:divBdr>
        <w:top w:val="none" w:sz="0" w:space="0" w:color="auto"/>
        <w:left w:val="none" w:sz="0" w:space="0" w:color="auto"/>
        <w:bottom w:val="none" w:sz="0" w:space="0" w:color="auto"/>
        <w:right w:val="none" w:sz="0" w:space="0" w:color="auto"/>
      </w:divBdr>
    </w:div>
    <w:div w:id="778916944">
      <w:bodyDiv w:val="1"/>
      <w:marLeft w:val="0"/>
      <w:marRight w:val="0"/>
      <w:marTop w:val="0"/>
      <w:marBottom w:val="0"/>
      <w:divBdr>
        <w:top w:val="none" w:sz="0" w:space="0" w:color="auto"/>
        <w:left w:val="none" w:sz="0" w:space="0" w:color="auto"/>
        <w:bottom w:val="none" w:sz="0" w:space="0" w:color="auto"/>
        <w:right w:val="none" w:sz="0" w:space="0" w:color="auto"/>
      </w:divBdr>
    </w:div>
    <w:div w:id="798491690">
      <w:bodyDiv w:val="1"/>
      <w:marLeft w:val="0"/>
      <w:marRight w:val="0"/>
      <w:marTop w:val="0"/>
      <w:marBottom w:val="0"/>
      <w:divBdr>
        <w:top w:val="none" w:sz="0" w:space="0" w:color="auto"/>
        <w:left w:val="none" w:sz="0" w:space="0" w:color="auto"/>
        <w:bottom w:val="none" w:sz="0" w:space="0" w:color="auto"/>
        <w:right w:val="none" w:sz="0" w:space="0" w:color="auto"/>
      </w:divBdr>
    </w:div>
    <w:div w:id="814184798">
      <w:bodyDiv w:val="1"/>
      <w:marLeft w:val="0"/>
      <w:marRight w:val="0"/>
      <w:marTop w:val="0"/>
      <w:marBottom w:val="0"/>
      <w:divBdr>
        <w:top w:val="none" w:sz="0" w:space="0" w:color="auto"/>
        <w:left w:val="none" w:sz="0" w:space="0" w:color="auto"/>
        <w:bottom w:val="none" w:sz="0" w:space="0" w:color="auto"/>
        <w:right w:val="none" w:sz="0" w:space="0" w:color="auto"/>
      </w:divBdr>
    </w:div>
    <w:div w:id="825628023">
      <w:bodyDiv w:val="1"/>
      <w:marLeft w:val="0"/>
      <w:marRight w:val="0"/>
      <w:marTop w:val="0"/>
      <w:marBottom w:val="0"/>
      <w:divBdr>
        <w:top w:val="none" w:sz="0" w:space="0" w:color="auto"/>
        <w:left w:val="none" w:sz="0" w:space="0" w:color="auto"/>
        <w:bottom w:val="none" w:sz="0" w:space="0" w:color="auto"/>
        <w:right w:val="none" w:sz="0" w:space="0" w:color="auto"/>
      </w:divBdr>
    </w:div>
    <w:div w:id="829758658">
      <w:bodyDiv w:val="1"/>
      <w:marLeft w:val="0"/>
      <w:marRight w:val="0"/>
      <w:marTop w:val="0"/>
      <w:marBottom w:val="0"/>
      <w:divBdr>
        <w:top w:val="none" w:sz="0" w:space="0" w:color="auto"/>
        <w:left w:val="none" w:sz="0" w:space="0" w:color="auto"/>
        <w:bottom w:val="none" w:sz="0" w:space="0" w:color="auto"/>
        <w:right w:val="none" w:sz="0" w:space="0" w:color="auto"/>
      </w:divBdr>
    </w:div>
    <w:div w:id="839810623">
      <w:bodyDiv w:val="1"/>
      <w:marLeft w:val="0"/>
      <w:marRight w:val="0"/>
      <w:marTop w:val="0"/>
      <w:marBottom w:val="0"/>
      <w:divBdr>
        <w:top w:val="none" w:sz="0" w:space="0" w:color="auto"/>
        <w:left w:val="none" w:sz="0" w:space="0" w:color="auto"/>
        <w:bottom w:val="none" w:sz="0" w:space="0" w:color="auto"/>
        <w:right w:val="none" w:sz="0" w:space="0" w:color="auto"/>
      </w:divBdr>
    </w:div>
    <w:div w:id="862205141">
      <w:bodyDiv w:val="1"/>
      <w:marLeft w:val="0"/>
      <w:marRight w:val="0"/>
      <w:marTop w:val="0"/>
      <w:marBottom w:val="0"/>
      <w:divBdr>
        <w:top w:val="none" w:sz="0" w:space="0" w:color="auto"/>
        <w:left w:val="none" w:sz="0" w:space="0" w:color="auto"/>
        <w:bottom w:val="none" w:sz="0" w:space="0" w:color="auto"/>
        <w:right w:val="none" w:sz="0" w:space="0" w:color="auto"/>
      </w:divBdr>
    </w:div>
    <w:div w:id="920992603">
      <w:bodyDiv w:val="1"/>
      <w:marLeft w:val="0"/>
      <w:marRight w:val="0"/>
      <w:marTop w:val="0"/>
      <w:marBottom w:val="0"/>
      <w:divBdr>
        <w:top w:val="none" w:sz="0" w:space="0" w:color="auto"/>
        <w:left w:val="none" w:sz="0" w:space="0" w:color="auto"/>
        <w:bottom w:val="none" w:sz="0" w:space="0" w:color="auto"/>
        <w:right w:val="none" w:sz="0" w:space="0" w:color="auto"/>
      </w:divBdr>
    </w:div>
    <w:div w:id="937176461">
      <w:bodyDiv w:val="1"/>
      <w:marLeft w:val="0"/>
      <w:marRight w:val="0"/>
      <w:marTop w:val="0"/>
      <w:marBottom w:val="0"/>
      <w:divBdr>
        <w:top w:val="none" w:sz="0" w:space="0" w:color="auto"/>
        <w:left w:val="none" w:sz="0" w:space="0" w:color="auto"/>
        <w:bottom w:val="none" w:sz="0" w:space="0" w:color="auto"/>
        <w:right w:val="none" w:sz="0" w:space="0" w:color="auto"/>
      </w:divBdr>
    </w:div>
    <w:div w:id="967511065">
      <w:bodyDiv w:val="1"/>
      <w:marLeft w:val="0"/>
      <w:marRight w:val="0"/>
      <w:marTop w:val="0"/>
      <w:marBottom w:val="0"/>
      <w:divBdr>
        <w:top w:val="none" w:sz="0" w:space="0" w:color="auto"/>
        <w:left w:val="none" w:sz="0" w:space="0" w:color="auto"/>
        <w:bottom w:val="none" w:sz="0" w:space="0" w:color="auto"/>
        <w:right w:val="none" w:sz="0" w:space="0" w:color="auto"/>
      </w:divBdr>
    </w:div>
    <w:div w:id="987366123">
      <w:bodyDiv w:val="1"/>
      <w:marLeft w:val="0"/>
      <w:marRight w:val="0"/>
      <w:marTop w:val="0"/>
      <w:marBottom w:val="0"/>
      <w:divBdr>
        <w:top w:val="none" w:sz="0" w:space="0" w:color="auto"/>
        <w:left w:val="none" w:sz="0" w:space="0" w:color="auto"/>
        <w:bottom w:val="none" w:sz="0" w:space="0" w:color="auto"/>
        <w:right w:val="none" w:sz="0" w:space="0" w:color="auto"/>
      </w:divBdr>
    </w:div>
    <w:div w:id="989403703">
      <w:bodyDiv w:val="1"/>
      <w:marLeft w:val="0"/>
      <w:marRight w:val="0"/>
      <w:marTop w:val="0"/>
      <w:marBottom w:val="0"/>
      <w:divBdr>
        <w:top w:val="none" w:sz="0" w:space="0" w:color="auto"/>
        <w:left w:val="none" w:sz="0" w:space="0" w:color="auto"/>
        <w:bottom w:val="none" w:sz="0" w:space="0" w:color="auto"/>
        <w:right w:val="none" w:sz="0" w:space="0" w:color="auto"/>
      </w:divBdr>
    </w:div>
    <w:div w:id="993143691">
      <w:bodyDiv w:val="1"/>
      <w:marLeft w:val="0"/>
      <w:marRight w:val="0"/>
      <w:marTop w:val="0"/>
      <w:marBottom w:val="0"/>
      <w:divBdr>
        <w:top w:val="none" w:sz="0" w:space="0" w:color="auto"/>
        <w:left w:val="none" w:sz="0" w:space="0" w:color="auto"/>
        <w:bottom w:val="none" w:sz="0" w:space="0" w:color="auto"/>
        <w:right w:val="none" w:sz="0" w:space="0" w:color="auto"/>
      </w:divBdr>
    </w:div>
    <w:div w:id="996417471">
      <w:bodyDiv w:val="1"/>
      <w:marLeft w:val="0"/>
      <w:marRight w:val="0"/>
      <w:marTop w:val="0"/>
      <w:marBottom w:val="0"/>
      <w:divBdr>
        <w:top w:val="none" w:sz="0" w:space="0" w:color="auto"/>
        <w:left w:val="none" w:sz="0" w:space="0" w:color="auto"/>
        <w:bottom w:val="none" w:sz="0" w:space="0" w:color="auto"/>
        <w:right w:val="none" w:sz="0" w:space="0" w:color="auto"/>
      </w:divBdr>
    </w:div>
    <w:div w:id="998846008">
      <w:bodyDiv w:val="1"/>
      <w:marLeft w:val="0"/>
      <w:marRight w:val="0"/>
      <w:marTop w:val="0"/>
      <w:marBottom w:val="0"/>
      <w:divBdr>
        <w:top w:val="none" w:sz="0" w:space="0" w:color="auto"/>
        <w:left w:val="none" w:sz="0" w:space="0" w:color="auto"/>
        <w:bottom w:val="none" w:sz="0" w:space="0" w:color="auto"/>
        <w:right w:val="none" w:sz="0" w:space="0" w:color="auto"/>
      </w:divBdr>
    </w:div>
    <w:div w:id="1015308492">
      <w:bodyDiv w:val="1"/>
      <w:marLeft w:val="0"/>
      <w:marRight w:val="0"/>
      <w:marTop w:val="0"/>
      <w:marBottom w:val="0"/>
      <w:divBdr>
        <w:top w:val="none" w:sz="0" w:space="0" w:color="auto"/>
        <w:left w:val="none" w:sz="0" w:space="0" w:color="auto"/>
        <w:bottom w:val="none" w:sz="0" w:space="0" w:color="auto"/>
        <w:right w:val="none" w:sz="0" w:space="0" w:color="auto"/>
      </w:divBdr>
    </w:div>
    <w:div w:id="1021394159">
      <w:bodyDiv w:val="1"/>
      <w:marLeft w:val="0"/>
      <w:marRight w:val="0"/>
      <w:marTop w:val="0"/>
      <w:marBottom w:val="0"/>
      <w:divBdr>
        <w:top w:val="none" w:sz="0" w:space="0" w:color="auto"/>
        <w:left w:val="none" w:sz="0" w:space="0" w:color="auto"/>
        <w:bottom w:val="none" w:sz="0" w:space="0" w:color="auto"/>
        <w:right w:val="none" w:sz="0" w:space="0" w:color="auto"/>
      </w:divBdr>
    </w:div>
    <w:div w:id="1029918087">
      <w:bodyDiv w:val="1"/>
      <w:marLeft w:val="0"/>
      <w:marRight w:val="0"/>
      <w:marTop w:val="0"/>
      <w:marBottom w:val="0"/>
      <w:divBdr>
        <w:top w:val="none" w:sz="0" w:space="0" w:color="auto"/>
        <w:left w:val="none" w:sz="0" w:space="0" w:color="auto"/>
        <w:bottom w:val="none" w:sz="0" w:space="0" w:color="auto"/>
        <w:right w:val="none" w:sz="0" w:space="0" w:color="auto"/>
      </w:divBdr>
    </w:div>
    <w:div w:id="1040865423">
      <w:bodyDiv w:val="1"/>
      <w:marLeft w:val="0"/>
      <w:marRight w:val="0"/>
      <w:marTop w:val="0"/>
      <w:marBottom w:val="0"/>
      <w:divBdr>
        <w:top w:val="none" w:sz="0" w:space="0" w:color="auto"/>
        <w:left w:val="none" w:sz="0" w:space="0" w:color="auto"/>
        <w:bottom w:val="none" w:sz="0" w:space="0" w:color="auto"/>
        <w:right w:val="none" w:sz="0" w:space="0" w:color="auto"/>
      </w:divBdr>
    </w:div>
    <w:div w:id="1071007838">
      <w:bodyDiv w:val="1"/>
      <w:marLeft w:val="0"/>
      <w:marRight w:val="0"/>
      <w:marTop w:val="0"/>
      <w:marBottom w:val="0"/>
      <w:divBdr>
        <w:top w:val="none" w:sz="0" w:space="0" w:color="auto"/>
        <w:left w:val="none" w:sz="0" w:space="0" w:color="auto"/>
        <w:bottom w:val="none" w:sz="0" w:space="0" w:color="auto"/>
        <w:right w:val="none" w:sz="0" w:space="0" w:color="auto"/>
      </w:divBdr>
    </w:div>
    <w:div w:id="1077938565">
      <w:bodyDiv w:val="1"/>
      <w:marLeft w:val="0"/>
      <w:marRight w:val="0"/>
      <w:marTop w:val="0"/>
      <w:marBottom w:val="0"/>
      <w:divBdr>
        <w:top w:val="none" w:sz="0" w:space="0" w:color="auto"/>
        <w:left w:val="none" w:sz="0" w:space="0" w:color="auto"/>
        <w:bottom w:val="none" w:sz="0" w:space="0" w:color="auto"/>
        <w:right w:val="none" w:sz="0" w:space="0" w:color="auto"/>
      </w:divBdr>
    </w:div>
    <w:div w:id="1080365408">
      <w:bodyDiv w:val="1"/>
      <w:marLeft w:val="0"/>
      <w:marRight w:val="0"/>
      <w:marTop w:val="0"/>
      <w:marBottom w:val="0"/>
      <w:divBdr>
        <w:top w:val="none" w:sz="0" w:space="0" w:color="auto"/>
        <w:left w:val="none" w:sz="0" w:space="0" w:color="auto"/>
        <w:bottom w:val="none" w:sz="0" w:space="0" w:color="auto"/>
        <w:right w:val="none" w:sz="0" w:space="0" w:color="auto"/>
      </w:divBdr>
    </w:div>
    <w:div w:id="1123887630">
      <w:bodyDiv w:val="1"/>
      <w:marLeft w:val="0"/>
      <w:marRight w:val="0"/>
      <w:marTop w:val="0"/>
      <w:marBottom w:val="0"/>
      <w:divBdr>
        <w:top w:val="none" w:sz="0" w:space="0" w:color="auto"/>
        <w:left w:val="none" w:sz="0" w:space="0" w:color="auto"/>
        <w:bottom w:val="none" w:sz="0" w:space="0" w:color="auto"/>
        <w:right w:val="none" w:sz="0" w:space="0" w:color="auto"/>
      </w:divBdr>
    </w:div>
    <w:div w:id="1141383888">
      <w:bodyDiv w:val="1"/>
      <w:marLeft w:val="0"/>
      <w:marRight w:val="0"/>
      <w:marTop w:val="0"/>
      <w:marBottom w:val="0"/>
      <w:divBdr>
        <w:top w:val="none" w:sz="0" w:space="0" w:color="auto"/>
        <w:left w:val="none" w:sz="0" w:space="0" w:color="auto"/>
        <w:bottom w:val="none" w:sz="0" w:space="0" w:color="auto"/>
        <w:right w:val="none" w:sz="0" w:space="0" w:color="auto"/>
      </w:divBdr>
    </w:div>
    <w:div w:id="1182931605">
      <w:bodyDiv w:val="1"/>
      <w:marLeft w:val="0"/>
      <w:marRight w:val="0"/>
      <w:marTop w:val="0"/>
      <w:marBottom w:val="0"/>
      <w:divBdr>
        <w:top w:val="none" w:sz="0" w:space="0" w:color="auto"/>
        <w:left w:val="none" w:sz="0" w:space="0" w:color="auto"/>
        <w:bottom w:val="none" w:sz="0" w:space="0" w:color="auto"/>
        <w:right w:val="none" w:sz="0" w:space="0" w:color="auto"/>
      </w:divBdr>
    </w:div>
    <w:div w:id="1219710254">
      <w:bodyDiv w:val="1"/>
      <w:marLeft w:val="0"/>
      <w:marRight w:val="0"/>
      <w:marTop w:val="0"/>
      <w:marBottom w:val="0"/>
      <w:divBdr>
        <w:top w:val="none" w:sz="0" w:space="0" w:color="auto"/>
        <w:left w:val="none" w:sz="0" w:space="0" w:color="auto"/>
        <w:bottom w:val="none" w:sz="0" w:space="0" w:color="auto"/>
        <w:right w:val="none" w:sz="0" w:space="0" w:color="auto"/>
      </w:divBdr>
    </w:div>
    <w:div w:id="1246300616">
      <w:bodyDiv w:val="1"/>
      <w:marLeft w:val="0"/>
      <w:marRight w:val="0"/>
      <w:marTop w:val="0"/>
      <w:marBottom w:val="0"/>
      <w:divBdr>
        <w:top w:val="none" w:sz="0" w:space="0" w:color="auto"/>
        <w:left w:val="none" w:sz="0" w:space="0" w:color="auto"/>
        <w:bottom w:val="none" w:sz="0" w:space="0" w:color="auto"/>
        <w:right w:val="none" w:sz="0" w:space="0" w:color="auto"/>
      </w:divBdr>
    </w:div>
    <w:div w:id="1309088211">
      <w:bodyDiv w:val="1"/>
      <w:marLeft w:val="0"/>
      <w:marRight w:val="0"/>
      <w:marTop w:val="0"/>
      <w:marBottom w:val="0"/>
      <w:divBdr>
        <w:top w:val="none" w:sz="0" w:space="0" w:color="auto"/>
        <w:left w:val="none" w:sz="0" w:space="0" w:color="auto"/>
        <w:bottom w:val="none" w:sz="0" w:space="0" w:color="auto"/>
        <w:right w:val="none" w:sz="0" w:space="0" w:color="auto"/>
      </w:divBdr>
    </w:div>
    <w:div w:id="1341195724">
      <w:bodyDiv w:val="1"/>
      <w:marLeft w:val="0"/>
      <w:marRight w:val="0"/>
      <w:marTop w:val="0"/>
      <w:marBottom w:val="0"/>
      <w:divBdr>
        <w:top w:val="none" w:sz="0" w:space="0" w:color="auto"/>
        <w:left w:val="none" w:sz="0" w:space="0" w:color="auto"/>
        <w:bottom w:val="none" w:sz="0" w:space="0" w:color="auto"/>
        <w:right w:val="none" w:sz="0" w:space="0" w:color="auto"/>
      </w:divBdr>
    </w:div>
    <w:div w:id="1349522815">
      <w:bodyDiv w:val="1"/>
      <w:marLeft w:val="0"/>
      <w:marRight w:val="0"/>
      <w:marTop w:val="0"/>
      <w:marBottom w:val="0"/>
      <w:divBdr>
        <w:top w:val="none" w:sz="0" w:space="0" w:color="auto"/>
        <w:left w:val="none" w:sz="0" w:space="0" w:color="auto"/>
        <w:bottom w:val="none" w:sz="0" w:space="0" w:color="auto"/>
        <w:right w:val="none" w:sz="0" w:space="0" w:color="auto"/>
      </w:divBdr>
    </w:div>
    <w:div w:id="1372463045">
      <w:bodyDiv w:val="1"/>
      <w:marLeft w:val="0"/>
      <w:marRight w:val="0"/>
      <w:marTop w:val="0"/>
      <w:marBottom w:val="0"/>
      <w:divBdr>
        <w:top w:val="none" w:sz="0" w:space="0" w:color="auto"/>
        <w:left w:val="none" w:sz="0" w:space="0" w:color="auto"/>
        <w:bottom w:val="none" w:sz="0" w:space="0" w:color="auto"/>
        <w:right w:val="none" w:sz="0" w:space="0" w:color="auto"/>
      </w:divBdr>
    </w:div>
    <w:div w:id="1424644978">
      <w:bodyDiv w:val="1"/>
      <w:marLeft w:val="0"/>
      <w:marRight w:val="0"/>
      <w:marTop w:val="0"/>
      <w:marBottom w:val="0"/>
      <w:divBdr>
        <w:top w:val="none" w:sz="0" w:space="0" w:color="auto"/>
        <w:left w:val="none" w:sz="0" w:space="0" w:color="auto"/>
        <w:bottom w:val="none" w:sz="0" w:space="0" w:color="auto"/>
        <w:right w:val="none" w:sz="0" w:space="0" w:color="auto"/>
      </w:divBdr>
    </w:div>
    <w:div w:id="1441606063">
      <w:bodyDiv w:val="1"/>
      <w:marLeft w:val="0"/>
      <w:marRight w:val="0"/>
      <w:marTop w:val="0"/>
      <w:marBottom w:val="0"/>
      <w:divBdr>
        <w:top w:val="none" w:sz="0" w:space="0" w:color="auto"/>
        <w:left w:val="none" w:sz="0" w:space="0" w:color="auto"/>
        <w:bottom w:val="none" w:sz="0" w:space="0" w:color="auto"/>
        <w:right w:val="none" w:sz="0" w:space="0" w:color="auto"/>
      </w:divBdr>
    </w:div>
    <w:div w:id="1469712119">
      <w:bodyDiv w:val="1"/>
      <w:marLeft w:val="0"/>
      <w:marRight w:val="0"/>
      <w:marTop w:val="0"/>
      <w:marBottom w:val="0"/>
      <w:divBdr>
        <w:top w:val="none" w:sz="0" w:space="0" w:color="auto"/>
        <w:left w:val="none" w:sz="0" w:space="0" w:color="auto"/>
        <w:bottom w:val="none" w:sz="0" w:space="0" w:color="auto"/>
        <w:right w:val="none" w:sz="0" w:space="0" w:color="auto"/>
      </w:divBdr>
    </w:div>
    <w:div w:id="1509901053">
      <w:bodyDiv w:val="1"/>
      <w:marLeft w:val="0"/>
      <w:marRight w:val="0"/>
      <w:marTop w:val="0"/>
      <w:marBottom w:val="0"/>
      <w:divBdr>
        <w:top w:val="none" w:sz="0" w:space="0" w:color="auto"/>
        <w:left w:val="none" w:sz="0" w:space="0" w:color="auto"/>
        <w:bottom w:val="none" w:sz="0" w:space="0" w:color="auto"/>
        <w:right w:val="none" w:sz="0" w:space="0" w:color="auto"/>
      </w:divBdr>
    </w:div>
    <w:div w:id="1550023581">
      <w:bodyDiv w:val="1"/>
      <w:marLeft w:val="0"/>
      <w:marRight w:val="0"/>
      <w:marTop w:val="0"/>
      <w:marBottom w:val="0"/>
      <w:divBdr>
        <w:top w:val="none" w:sz="0" w:space="0" w:color="auto"/>
        <w:left w:val="none" w:sz="0" w:space="0" w:color="auto"/>
        <w:bottom w:val="none" w:sz="0" w:space="0" w:color="auto"/>
        <w:right w:val="none" w:sz="0" w:space="0" w:color="auto"/>
      </w:divBdr>
    </w:div>
    <w:div w:id="1558471111">
      <w:bodyDiv w:val="1"/>
      <w:marLeft w:val="0"/>
      <w:marRight w:val="0"/>
      <w:marTop w:val="0"/>
      <w:marBottom w:val="0"/>
      <w:divBdr>
        <w:top w:val="none" w:sz="0" w:space="0" w:color="auto"/>
        <w:left w:val="none" w:sz="0" w:space="0" w:color="auto"/>
        <w:bottom w:val="none" w:sz="0" w:space="0" w:color="auto"/>
        <w:right w:val="none" w:sz="0" w:space="0" w:color="auto"/>
      </w:divBdr>
    </w:div>
    <w:div w:id="1596589982">
      <w:bodyDiv w:val="1"/>
      <w:marLeft w:val="0"/>
      <w:marRight w:val="0"/>
      <w:marTop w:val="0"/>
      <w:marBottom w:val="0"/>
      <w:divBdr>
        <w:top w:val="none" w:sz="0" w:space="0" w:color="auto"/>
        <w:left w:val="none" w:sz="0" w:space="0" w:color="auto"/>
        <w:bottom w:val="none" w:sz="0" w:space="0" w:color="auto"/>
        <w:right w:val="none" w:sz="0" w:space="0" w:color="auto"/>
      </w:divBdr>
    </w:div>
    <w:div w:id="1597975821">
      <w:bodyDiv w:val="1"/>
      <w:marLeft w:val="0"/>
      <w:marRight w:val="0"/>
      <w:marTop w:val="0"/>
      <w:marBottom w:val="0"/>
      <w:divBdr>
        <w:top w:val="none" w:sz="0" w:space="0" w:color="auto"/>
        <w:left w:val="none" w:sz="0" w:space="0" w:color="auto"/>
        <w:bottom w:val="none" w:sz="0" w:space="0" w:color="auto"/>
        <w:right w:val="none" w:sz="0" w:space="0" w:color="auto"/>
      </w:divBdr>
    </w:div>
    <w:div w:id="1598098008">
      <w:bodyDiv w:val="1"/>
      <w:marLeft w:val="0"/>
      <w:marRight w:val="0"/>
      <w:marTop w:val="0"/>
      <w:marBottom w:val="0"/>
      <w:divBdr>
        <w:top w:val="none" w:sz="0" w:space="0" w:color="auto"/>
        <w:left w:val="none" w:sz="0" w:space="0" w:color="auto"/>
        <w:bottom w:val="none" w:sz="0" w:space="0" w:color="auto"/>
        <w:right w:val="none" w:sz="0" w:space="0" w:color="auto"/>
      </w:divBdr>
    </w:div>
    <w:div w:id="1675572514">
      <w:bodyDiv w:val="1"/>
      <w:marLeft w:val="0"/>
      <w:marRight w:val="0"/>
      <w:marTop w:val="0"/>
      <w:marBottom w:val="0"/>
      <w:divBdr>
        <w:top w:val="none" w:sz="0" w:space="0" w:color="auto"/>
        <w:left w:val="none" w:sz="0" w:space="0" w:color="auto"/>
        <w:bottom w:val="none" w:sz="0" w:space="0" w:color="auto"/>
        <w:right w:val="none" w:sz="0" w:space="0" w:color="auto"/>
      </w:divBdr>
    </w:div>
    <w:div w:id="1696734175">
      <w:bodyDiv w:val="1"/>
      <w:marLeft w:val="0"/>
      <w:marRight w:val="0"/>
      <w:marTop w:val="0"/>
      <w:marBottom w:val="0"/>
      <w:divBdr>
        <w:top w:val="none" w:sz="0" w:space="0" w:color="auto"/>
        <w:left w:val="none" w:sz="0" w:space="0" w:color="auto"/>
        <w:bottom w:val="none" w:sz="0" w:space="0" w:color="auto"/>
        <w:right w:val="none" w:sz="0" w:space="0" w:color="auto"/>
      </w:divBdr>
    </w:div>
    <w:div w:id="1699890241">
      <w:bodyDiv w:val="1"/>
      <w:marLeft w:val="0"/>
      <w:marRight w:val="0"/>
      <w:marTop w:val="0"/>
      <w:marBottom w:val="0"/>
      <w:divBdr>
        <w:top w:val="none" w:sz="0" w:space="0" w:color="auto"/>
        <w:left w:val="none" w:sz="0" w:space="0" w:color="auto"/>
        <w:bottom w:val="none" w:sz="0" w:space="0" w:color="auto"/>
        <w:right w:val="none" w:sz="0" w:space="0" w:color="auto"/>
      </w:divBdr>
    </w:div>
    <w:div w:id="1725640092">
      <w:bodyDiv w:val="1"/>
      <w:marLeft w:val="0"/>
      <w:marRight w:val="0"/>
      <w:marTop w:val="0"/>
      <w:marBottom w:val="0"/>
      <w:divBdr>
        <w:top w:val="none" w:sz="0" w:space="0" w:color="auto"/>
        <w:left w:val="none" w:sz="0" w:space="0" w:color="auto"/>
        <w:bottom w:val="none" w:sz="0" w:space="0" w:color="auto"/>
        <w:right w:val="none" w:sz="0" w:space="0" w:color="auto"/>
      </w:divBdr>
    </w:div>
    <w:div w:id="1733962420">
      <w:bodyDiv w:val="1"/>
      <w:marLeft w:val="0"/>
      <w:marRight w:val="0"/>
      <w:marTop w:val="0"/>
      <w:marBottom w:val="0"/>
      <w:divBdr>
        <w:top w:val="none" w:sz="0" w:space="0" w:color="auto"/>
        <w:left w:val="none" w:sz="0" w:space="0" w:color="auto"/>
        <w:bottom w:val="none" w:sz="0" w:space="0" w:color="auto"/>
        <w:right w:val="none" w:sz="0" w:space="0" w:color="auto"/>
      </w:divBdr>
    </w:div>
    <w:div w:id="1743328180">
      <w:bodyDiv w:val="1"/>
      <w:marLeft w:val="0"/>
      <w:marRight w:val="0"/>
      <w:marTop w:val="0"/>
      <w:marBottom w:val="0"/>
      <w:divBdr>
        <w:top w:val="none" w:sz="0" w:space="0" w:color="auto"/>
        <w:left w:val="none" w:sz="0" w:space="0" w:color="auto"/>
        <w:bottom w:val="none" w:sz="0" w:space="0" w:color="auto"/>
        <w:right w:val="none" w:sz="0" w:space="0" w:color="auto"/>
      </w:divBdr>
    </w:div>
    <w:div w:id="1758359339">
      <w:bodyDiv w:val="1"/>
      <w:marLeft w:val="0"/>
      <w:marRight w:val="0"/>
      <w:marTop w:val="0"/>
      <w:marBottom w:val="0"/>
      <w:divBdr>
        <w:top w:val="none" w:sz="0" w:space="0" w:color="auto"/>
        <w:left w:val="none" w:sz="0" w:space="0" w:color="auto"/>
        <w:bottom w:val="none" w:sz="0" w:space="0" w:color="auto"/>
        <w:right w:val="none" w:sz="0" w:space="0" w:color="auto"/>
      </w:divBdr>
    </w:div>
    <w:div w:id="2047827556">
      <w:bodyDiv w:val="1"/>
      <w:marLeft w:val="0"/>
      <w:marRight w:val="0"/>
      <w:marTop w:val="0"/>
      <w:marBottom w:val="0"/>
      <w:divBdr>
        <w:top w:val="none" w:sz="0" w:space="0" w:color="auto"/>
        <w:left w:val="none" w:sz="0" w:space="0" w:color="auto"/>
        <w:bottom w:val="none" w:sz="0" w:space="0" w:color="auto"/>
        <w:right w:val="none" w:sz="0" w:space="0" w:color="auto"/>
      </w:divBdr>
    </w:div>
    <w:div w:id="2048948431">
      <w:bodyDiv w:val="1"/>
      <w:marLeft w:val="0"/>
      <w:marRight w:val="0"/>
      <w:marTop w:val="0"/>
      <w:marBottom w:val="0"/>
      <w:divBdr>
        <w:top w:val="none" w:sz="0" w:space="0" w:color="auto"/>
        <w:left w:val="none" w:sz="0" w:space="0" w:color="auto"/>
        <w:bottom w:val="none" w:sz="0" w:space="0" w:color="auto"/>
        <w:right w:val="none" w:sz="0" w:space="0" w:color="auto"/>
      </w:divBdr>
    </w:div>
    <w:div w:id="2098162025">
      <w:bodyDiv w:val="1"/>
      <w:marLeft w:val="0"/>
      <w:marRight w:val="0"/>
      <w:marTop w:val="0"/>
      <w:marBottom w:val="0"/>
      <w:divBdr>
        <w:top w:val="none" w:sz="0" w:space="0" w:color="auto"/>
        <w:left w:val="none" w:sz="0" w:space="0" w:color="auto"/>
        <w:bottom w:val="none" w:sz="0" w:space="0" w:color="auto"/>
        <w:right w:val="none" w:sz="0" w:space="0" w:color="auto"/>
      </w:divBdr>
    </w:div>
    <w:div w:id="2117675666">
      <w:bodyDiv w:val="1"/>
      <w:marLeft w:val="0"/>
      <w:marRight w:val="0"/>
      <w:marTop w:val="0"/>
      <w:marBottom w:val="0"/>
      <w:divBdr>
        <w:top w:val="none" w:sz="0" w:space="0" w:color="auto"/>
        <w:left w:val="none" w:sz="0" w:space="0" w:color="auto"/>
        <w:bottom w:val="none" w:sz="0" w:space="0" w:color="auto"/>
        <w:right w:val="none" w:sz="0" w:space="0" w:color="auto"/>
      </w:divBdr>
    </w:div>
    <w:div w:id="211774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4.xml"/><Relationship Id="rId46" Type="http://schemas.openxmlformats.org/officeDocument/2006/relationships/image" Target="media/image34.png"/><Relationship Id="rId59" Type="http://schemas.openxmlformats.org/officeDocument/2006/relationships/image" Target="media/image47.png"/><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F32542D5F34049A1D9F117A0D94BF0"/>
        <w:category>
          <w:name w:val="General"/>
          <w:gallery w:val="placeholder"/>
        </w:category>
        <w:types>
          <w:type w:val="bbPlcHdr"/>
        </w:types>
        <w:behaviors>
          <w:behavior w:val="content"/>
        </w:behaviors>
        <w:guid w:val="{CFE8B403-4401-4DD8-88BD-ED61FC0039BB}"/>
      </w:docPartPr>
      <w:docPartBody>
        <w:p w:rsidR="00921AB9" w:rsidRDefault="003D354D" w:rsidP="003D354D">
          <w:pPr>
            <w:pStyle w:val="AAF32542D5F34049A1D9F117A0D94BF0"/>
          </w:pPr>
          <w:r w:rsidRPr="005A04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4D"/>
    <w:rsid w:val="00387F18"/>
    <w:rsid w:val="003D354D"/>
    <w:rsid w:val="00796E1B"/>
    <w:rsid w:val="008C261A"/>
    <w:rsid w:val="00921AB9"/>
    <w:rsid w:val="00CB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54D"/>
    <w:rPr>
      <w:color w:val="808080"/>
    </w:rPr>
  </w:style>
  <w:style w:type="paragraph" w:customStyle="1" w:styleId="AAF32542D5F34049A1D9F117A0D94BF0">
    <w:name w:val="AAF32542D5F34049A1D9F117A0D94BF0"/>
    <w:rsid w:val="003D3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A5057-5015-4883-A1EE-6B7D804B5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21013</Words>
  <Characters>112203</Characters>
  <Application>Microsoft Office Word</Application>
  <DocSecurity>0</DocSecurity>
  <Lines>8445</Lines>
  <Paragraphs>5735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Barnosell</dc:creator>
  <cp:keywords/>
  <dc:description/>
  <cp:lastModifiedBy>Manel Garrido</cp:lastModifiedBy>
  <cp:revision>3</cp:revision>
  <dcterms:created xsi:type="dcterms:W3CDTF">2023-10-31T18:39:00Z</dcterms:created>
  <dcterms:modified xsi:type="dcterms:W3CDTF">2023-11-02T14:36:00Z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http://www.zotero.org/styles/water-research</vt:lpwstr>
  </property>
  <property fmtid="{D5CDD505-2E9C-101B-9397-08002B2CF9AE}" pid="21" name="Mendeley Recent Style Name 9_1">
    <vt:lpwstr>Water Research</vt:lpwstr>
  </property>
  <property fmtid="{D5CDD505-2E9C-101B-9397-08002B2CF9AE}" pid="22" name="Mendeley Document_1">
    <vt:lpwstr>True</vt:lpwstr>
  </property>
  <property fmtid="{D5CDD505-2E9C-101B-9397-08002B2CF9AE}" pid="23" name="Mendeley Unique User Id_1">
    <vt:lpwstr>2742e379-e4dc-36aa-b4b5-2aca975742ec</vt:lpwstr>
  </property>
  <property fmtid="{D5CDD505-2E9C-101B-9397-08002B2CF9AE}" pid="24" name="Mendeley Citation Style_1">
    <vt:lpwstr>http://www.zotero.org/styles/water-research</vt:lpwstr>
  </property>
  <property fmtid="{D5CDD505-2E9C-101B-9397-08002B2CF9AE}" pid="25" name="GrammarlyDocumentId">
    <vt:lpwstr>fc9070540cc2e78841dfb67388f014db7f204ac24810c3340b209f9394698ad5</vt:lpwstr>
  </property>
</Properties>
</file>