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1CD7E" w14:textId="4FD2A27A" w:rsidR="000574F0" w:rsidRPr="000574F0" w:rsidRDefault="00E776DB" w:rsidP="000574F0">
      <w:pPr>
        <w:spacing w:line="360" w:lineRule="auto"/>
        <w:jc w:val="center"/>
        <w:rPr>
          <w:rFonts w:ascii="Times New Roman" w:eastAsia="LQKJE F+ Helvetica Neue LT Std" w:hAnsi="Times New Roman" w:cs="Times New Roman"/>
          <w:b/>
          <w:color w:val="000000" w:themeColor="text1"/>
          <w:kern w:val="0"/>
          <w:sz w:val="32"/>
          <w:szCs w:val="24"/>
        </w:rPr>
      </w:pPr>
      <w:bookmarkStart w:id="0" w:name="_Hlk108539591"/>
      <w:bookmarkStart w:id="1" w:name="_Hlk149824461"/>
      <w:bookmarkEnd w:id="0"/>
      <w:r w:rsidRPr="000574F0">
        <w:rPr>
          <w:rFonts w:ascii="Times New Roman" w:hAnsi="Times New Roman" w:cs="Times New Roman"/>
          <w:b/>
          <w:sz w:val="32"/>
          <w:szCs w:val="24"/>
        </w:rPr>
        <w:t>Supplement</w:t>
      </w:r>
      <w:r w:rsidR="00E601CB" w:rsidRPr="000574F0">
        <w:rPr>
          <w:rFonts w:ascii="Times New Roman" w:hAnsi="Times New Roman" w:cs="Times New Roman"/>
          <w:b/>
          <w:sz w:val="32"/>
          <w:szCs w:val="24"/>
        </w:rPr>
        <w:t>ary</w:t>
      </w:r>
      <w:r w:rsidR="00C00F3E" w:rsidRPr="000574F0">
        <w:rPr>
          <w:rFonts w:ascii="Times New Roman" w:hAnsi="Times New Roman" w:cs="Times New Roman"/>
          <w:b/>
          <w:sz w:val="32"/>
          <w:szCs w:val="24"/>
        </w:rPr>
        <w:t xml:space="preserve"> </w:t>
      </w:r>
      <w:r w:rsidR="000574F0" w:rsidRPr="000574F0">
        <w:rPr>
          <w:rFonts w:ascii="Times New Roman" w:hAnsi="Times New Roman" w:cs="Times New Roman" w:hint="eastAsia"/>
          <w:b/>
          <w:sz w:val="32"/>
          <w:szCs w:val="24"/>
        </w:rPr>
        <w:t>i</w:t>
      </w:r>
      <w:r w:rsidR="002B1E4B" w:rsidRPr="000574F0">
        <w:rPr>
          <w:rFonts w:ascii="Times New Roman" w:hAnsi="Times New Roman" w:cs="Times New Roman"/>
          <w:b/>
          <w:sz w:val="32"/>
          <w:szCs w:val="24"/>
        </w:rPr>
        <w:t>nformation</w:t>
      </w:r>
    </w:p>
    <w:p w14:paraId="2670DD72" w14:textId="77777777" w:rsidR="000574F0" w:rsidRPr="000574F0" w:rsidRDefault="000574F0" w:rsidP="000574F0">
      <w:pPr>
        <w:autoSpaceDE w:val="0"/>
        <w:autoSpaceDN w:val="0"/>
        <w:adjustRightInd w:val="0"/>
        <w:spacing w:line="360" w:lineRule="auto"/>
        <w:jc w:val="center"/>
        <w:rPr>
          <w:rFonts w:ascii="Times New Roman" w:eastAsia="LQKJE F+ Helvetica Neue LT Std" w:hAnsi="Times New Roman" w:cs="Times New Roman"/>
          <w:b/>
          <w:color w:val="000000" w:themeColor="text1"/>
          <w:kern w:val="0"/>
          <w:sz w:val="24"/>
          <w:szCs w:val="24"/>
        </w:rPr>
      </w:pPr>
      <w:bookmarkStart w:id="2" w:name="_Hlk107576524"/>
      <w:bookmarkStart w:id="3" w:name="OLE_LINK1"/>
      <w:bookmarkEnd w:id="1"/>
      <w:r w:rsidRPr="000574F0">
        <w:rPr>
          <w:rFonts w:ascii="Times New Roman" w:eastAsia="LQKJE F+ Helvetica Neue LT Std" w:hAnsi="Times New Roman" w:cs="Times New Roman"/>
          <w:b/>
          <w:color w:val="000000" w:themeColor="text1"/>
          <w:kern w:val="0"/>
          <w:sz w:val="24"/>
          <w:szCs w:val="24"/>
        </w:rPr>
        <w:t xml:space="preserve">Protective role of native </w:t>
      </w:r>
      <w:bookmarkStart w:id="4" w:name="_Hlk147852795"/>
      <w:r w:rsidRPr="000574F0">
        <w:rPr>
          <w:rFonts w:ascii="Times New Roman" w:eastAsia="LQKJE F+ Helvetica Neue LT Std" w:hAnsi="Times New Roman" w:cs="Times New Roman"/>
          <w:b/>
          <w:color w:val="000000" w:themeColor="text1"/>
          <w:kern w:val="0"/>
          <w:sz w:val="24"/>
          <w:szCs w:val="24"/>
        </w:rPr>
        <w:t xml:space="preserve">root-associated </w:t>
      </w:r>
      <w:bookmarkEnd w:id="4"/>
      <w:r w:rsidRPr="000574F0">
        <w:rPr>
          <w:rFonts w:ascii="Times New Roman" w:eastAsia="LQKJE F+ Helvetica Neue LT Std" w:hAnsi="Times New Roman" w:cs="Times New Roman"/>
          <w:b/>
          <w:color w:val="000000" w:themeColor="text1"/>
          <w:kern w:val="0"/>
          <w:sz w:val="24"/>
          <w:szCs w:val="24"/>
        </w:rPr>
        <w:t>bacterial consortium against root-knot nematode infection in susceptible plants</w:t>
      </w:r>
    </w:p>
    <w:bookmarkEnd w:id="2"/>
    <w:bookmarkEnd w:id="3"/>
    <w:p w14:paraId="52EC23B9" w14:textId="77777777" w:rsidR="000574F0" w:rsidRPr="000574F0" w:rsidRDefault="000574F0" w:rsidP="000574F0">
      <w:pPr>
        <w:widowControl/>
        <w:spacing w:line="360" w:lineRule="auto"/>
        <w:jc w:val="left"/>
        <w:rPr>
          <w:rFonts w:ascii="Times New Roman" w:hAnsi="Times New Roman" w:cs="Times New Roman"/>
          <w:b/>
          <w:color w:val="000000" w:themeColor="text1"/>
          <w:sz w:val="24"/>
          <w:szCs w:val="24"/>
        </w:rPr>
      </w:pPr>
    </w:p>
    <w:p w14:paraId="4823585B" w14:textId="6F93ED65" w:rsidR="000574F0" w:rsidRPr="000574F0" w:rsidRDefault="000574F0" w:rsidP="000574F0">
      <w:pPr>
        <w:widowControl/>
        <w:spacing w:line="360" w:lineRule="auto"/>
        <w:jc w:val="left"/>
        <w:rPr>
          <w:rFonts w:ascii="Times New Roman" w:hAnsi="Times New Roman" w:cs="Times New Roman"/>
          <w:color w:val="000000" w:themeColor="text1"/>
          <w:sz w:val="24"/>
          <w:szCs w:val="24"/>
        </w:rPr>
      </w:pPr>
      <w:bookmarkStart w:id="5" w:name="_Hlk147579276"/>
      <w:bookmarkStart w:id="6" w:name="_Hlk110084494"/>
      <w:proofErr w:type="spellStart"/>
      <w:r w:rsidRPr="000574F0">
        <w:rPr>
          <w:rFonts w:ascii="Times New Roman" w:hAnsi="Times New Roman" w:cs="Times New Roman"/>
          <w:color w:val="000000" w:themeColor="text1"/>
          <w:sz w:val="24"/>
          <w:szCs w:val="24"/>
        </w:rPr>
        <w:t>Shikai</w:t>
      </w:r>
      <w:proofErr w:type="spellEnd"/>
      <w:r w:rsidRPr="000574F0">
        <w:rPr>
          <w:rFonts w:ascii="Times New Roman" w:hAnsi="Times New Roman" w:cs="Times New Roman"/>
          <w:color w:val="000000" w:themeColor="text1"/>
          <w:sz w:val="24"/>
          <w:szCs w:val="24"/>
        </w:rPr>
        <w:t xml:space="preserve"> La</w:t>
      </w:r>
      <w:r w:rsidRPr="000574F0">
        <w:rPr>
          <w:rFonts w:ascii="Times New Roman" w:hAnsi="Times New Roman" w:cs="Times New Roman"/>
          <w:color w:val="000000" w:themeColor="text1"/>
          <w:sz w:val="24"/>
          <w:szCs w:val="24"/>
          <w:vertAlign w:val="superscript"/>
        </w:rPr>
        <w:t>1,2</w:t>
      </w:r>
      <w:r w:rsidR="00C5213E">
        <w:rPr>
          <w:rFonts w:ascii="Times New Roman" w:hAnsi="Times New Roman" w:cs="Times New Roman"/>
          <w:color w:val="000000" w:themeColor="text1"/>
          <w:sz w:val="24"/>
          <w:szCs w:val="24"/>
          <w:vertAlign w:val="superscript"/>
        </w:rPr>
        <w:t>,3</w:t>
      </w:r>
      <w:r w:rsidRPr="000574F0">
        <w:rPr>
          <w:rFonts w:ascii="Times New Roman" w:hAnsi="Times New Roman" w:cs="Times New Roman"/>
          <w:color w:val="000000" w:themeColor="text1"/>
          <w:sz w:val="24"/>
          <w:szCs w:val="24"/>
        </w:rPr>
        <w:t xml:space="preserve">, </w:t>
      </w:r>
      <w:proofErr w:type="spellStart"/>
      <w:r w:rsidRPr="000574F0">
        <w:rPr>
          <w:rFonts w:ascii="Times New Roman" w:hAnsi="Times New Roman" w:cs="Times New Roman"/>
          <w:color w:val="000000" w:themeColor="text1"/>
          <w:sz w:val="24"/>
          <w:szCs w:val="24"/>
        </w:rPr>
        <w:t>Jiafan</w:t>
      </w:r>
      <w:proofErr w:type="spellEnd"/>
      <w:r w:rsidRPr="000574F0">
        <w:rPr>
          <w:rFonts w:ascii="Times New Roman" w:hAnsi="Times New Roman" w:cs="Times New Roman"/>
          <w:color w:val="000000" w:themeColor="text1"/>
          <w:sz w:val="24"/>
          <w:szCs w:val="24"/>
        </w:rPr>
        <w:t xml:space="preserve"> Li</w:t>
      </w:r>
      <w:r w:rsidRPr="000574F0">
        <w:rPr>
          <w:rFonts w:ascii="Times New Roman" w:hAnsi="Times New Roman" w:cs="Times New Roman"/>
          <w:color w:val="000000" w:themeColor="text1"/>
          <w:sz w:val="24"/>
          <w:szCs w:val="24"/>
          <w:vertAlign w:val="superscript"/>
        </w:rPr>
        <w:t>1</w:t>
      </w:r>
      <w:bookmarkEnd w:id="5"/>
      <w:r w:rsidRPr="000574F0">
        <w:rPr>
          <w:rFonts w:ascii="Times New Roman" w:hAnsi="Times New Roman" w:cs="Times New Roman"/>
          <w:color w:val="000000" w:themeColor="text1"/>
          <w:sz w:val="24"/>
          <w:szCs w:val="24"/>
          <w:vertAlign w:val="superscript"/>
        </w:rPr>
        <w:t>,</w:t>
      </w:r>
      <w:r w:rsidR="00C5213E">
        <w:rPr>
          <w:rFonts w:ascii="Times New Roman" w:hAnsi="Times New Roman" w:cs="Times New Roman"/>
          <w:color w:val="000000" w:themeColor="text1"/>
          <w:sz w:val="24"/>
          <w:szCs w:val="24"/>
          <w:vertAlign w:val="superscript"/>
        </w:rPr>
        <w:t>3</w:t>
      </w:r>
      <w:r w:rsidRPr="000574F0">
        <w:rPr>
          <w:rFonts w:ascii="Times New Roman" w:hAnsi="Times New Roman" w:cs="Times New Roman"/>
          <w:color w:val="000000" w:themeColor="text1"/>
          <w:sz w:val="24"/>
          <w:szCs w:val="24"/>
        </w:rPr>
        <w:t xml:space="preserve">, </w:t>
      </w:r>
      <w:r w:rsidRPr="000574F0">
        <w:rPr>
          <w:rFonts w:ascii="Times New Roman" w:hAnsi="Times New Roman" w:cs="Times New Roman" w:hint="eastAsia"/>
          <w:color w:val="000000" w:themeColor="text1"/>
          <w:sz w:val="24"/>
          <w:szCs w:val="24"/>
        </w:rPr>
        <w:t>Si</w:t>
      </w:r>
      <w:r w:rsidRPr="000574F0">
        <w:rPr>
          <w:rFonts w:ascii="Times New Roman" w:hAnsi="Times New Roman" w:cs="Times New Roman"/>
          <w:color w:val="000000" w:themeColor="text1"/>
          <w:sz w:val="24"/>
          <w:szCs w:val="24"/>
        </w:rPr>
        <w:t xml:space="preserve"> </w:t>
      </w:r>
      <w:r w:rsidRPr="000574F0">
        <w:rPr>
          <w:rFonts w:ascii="Times New Roman" w:hAnsi="Times New Roman" w:cs="Times New Roman" w:hint="eastAsia"/>
          <w:color w:val="000000" w:themeColor="text1"/>
          <w:sz w:val="24"/>
          <w:szCs w:val="24"/>
        </w:rPr>
        <w:t>Ma</w:t>
      </w:r>
      <w:r w:rsidRPr="000574F0">
        <w:rPr>
          <w:rFonts w:ascii="Times New Roman" w:hAnsi="Times New Roman" w:cs="Times New Roman"/>
          <w:color w:val="000000" w:themeColor="text1"/>
          <w:sz w:val="24"/>
          <w:szCs w:val="24"/>
          <w:vertAlign w:val="superscript"/>
        </w:rPr>
        <w:t>1</w:t>
      </w:r>
      <w:r w:rsidRPr="000574F0">
        <w:rPr>
          <w:rFonts w:ascii="Times New Roman" w:hAnsi="Times New Roman" w:cs="Times New Roman"/>
          <w:color w:val="000000" w:themeColor="text1"/>
          <w:sz w:val="24"/>
          <w:szCs w:val="24"/>
        </w:rPr>
        <w:t xml:space="preserve">, </w:t>
      </w:r>
      <w:proofErr w:type="spellStart"/>
      <w:r w:rsidR="00CB4A71" w:rsidRPr="004E6D6F">
        <w:rPr>
          <w:rFonts w:ascii="Times New Roman" w:hAnsi="Times New Roman" w:cs="Times New Roman"/>
          <w:color w:val="000000" w:themeColor="text1"/>
          <w:sz w:val="24"/>
          <w:szCs w:val="24"/>
        </w:rPr>
        <w:t>Xingqun</w:t>
      </w:r>
      <w:proofErr w:type="spellEnd"/>
      <w:r w:rsidR="00CB4A71" w:rsidRPr="004E6D6F">
        <w:rPr>
          <w:rFonts w:ascii="Times New Roman" w:hAnsi="Times New Roman" w:cs="Times New Roman"/>
          <w:color w:val="000000" w:themeColor="text1"/>
          <w:sz w:val="24"/>
          <w:szCs w:val="24"/>
        </w:rPr>
        <w:t xml:space="preserve"> Liu</w:t>
      </w:r>
      <w:r w:rsidR="00CB4A71" w:rsidRPr="004E6D6F">
        <w:rPr>
          <w:rFonts w:ascii="Times New Roman" w:hAnsi="Times New Roman" w:cs="Times New Roman"/>
          <w:color w:val="000000" w:themeColor="text1"/>
          <w:sz w:val="24"/>
          <w:szCs w:val="24"/>
          <w:vertAlign w:val="superscript"/>
        </w:rPr>
        <w:t>1</w:t>
      </w:r>
      <w:r w:rsidR="00CB4A71" w:rsidRPr="004E6D6F">
        <w:rPr>
          <w:rFonts w:ascii="Times New Roman" w:hAnsi="Times New Roman" w:cs="Times New Roman"/>
          <w:color w:val="000000" w:themeColor="text1"/>
          <w:sz w:val="24"/>
          <w:szCs w:val="24"/>
        </w:rPr>
        <w:t xml:space="preserve">, </w:t>
      </w:r>
      <w:r w:rsidRPr="000574F0">
        <w:rPr>
          <w:rFonts w:ascii="Times New Roman" w:hAnsi="Times New Roman" w:cs="Times New Roman"/>
          <w:color w:val="000000" w:themeColor="text1"/>
          <w:sz w:val="24"/>
          <w:szCs w:val="24"/>
        </w:rPr>
        <w:t>Lihong Gao</w:t>
      </w:r>
      <w:r w:rsidRPr="000574F0">
        <w:rPr>
          <w:rFonts w:ascii="Times New Roman" w:hAnsi="Times New Roman" w:cs="Times New Roman"/>
          <w:color w:val="000000" w:themeColor="text1"/>
          <w:sz w:val="24"/>
          <w:szCs w:val="24"/>
          <w:vertAlign w:val="superscript"/>
        </w:rPr>
        <w:t>1</w:t>
      </w:r>
      <w:r w:rsidRPr="000574F0">
        <w:rPr>
          <w:rFonts w:ascii="Times New Roman" w:hAnsi="Times New Roman" w:cs="Times New Roman"/>
          <w:color w:val="000000" w:themeColor="text1"/>
          <w:sz w:val="24"/>
          <w:szCs w:val="24"/>
        </w:rPr>
        <w:sym w:font="Wingdings" w:char="F02A"/>
      </w:r>
      <w:r w:rsidRPr="000574F0">
        <w:rPr>
          <w:rFonts w:ascii="Times New Roman" w:hAnsi="Times New Roman" w:cs="Times New Roman"/>
          <w:color w:val="000000" w:themeColor="text1"/>
          <w:sz w:val="24"/>
          <w:szCs w:val="24"/>
        </w:rPr>
        <w:t>, Yongqiang Tian</w:t>
      </w:r>
      <w:r w:rsidRPr="000574F0">
        <w:rPr>
          <w:rFonts w:ascii="Times New Roman" w:hAnsi="Times New Roman" w:cs="Times New Roman"/>
          <w:color w:val="000000" w:themeColor="text1"/>
          <w:sz w:val="24"/>
          <w:szCs w:val="24"/>
          <w:vertAlign w:val="superscript"/>
        </w:rPr>
        <w:t>1</w:t>
      </w:r>
      <w:r w:rsidRPr="000574F0">
        <w:rPr>
          <w:rFonts w:ascii="Times New Roman" w:hAnsi="Times New Roman" w:cs="Times New Roman"/>
          <w:color w:val="000000" w:themeColor="text1"/>
          <w:sz w:val="24"/>
          <w:szCs w:val="24"/>
        </w:rPr>
        <w:sym w:font="Wingdings" w:char="F02A"/>
      </w:r>
    </w:p>
    <w:bookmarkEnd w:id="6"/>
    <w:p w14:paraId="0F018755" w14:textId="77777777" w:rsidR="000574F0" w:rsidRPr="000574F0" w:rsidRDefault="000574F0" w:rsidP="000574F0">
      <w:pPr>
        <w:widowControl/>
        <w:spacing w:line="360" w:lineRule="auto"/>
        <w:jc w:val="left"/>
        <w:rPr>
          <w:rFonts w:ascii="Times New Roman" w:hAnsi="Times New Roman" w:cs="Times New Roman"/>
          <w:b/>
          <w:color w:val="000000" w:themeColor="text1"/>
          <w:sz w:val="24"/>
          <w:szCs w:val="24"/>
        </w:rPr>
      </w:pPr>
    </w:p>
    <w:p w14:paraId="494D9E71" w14:textId="77777777" w:rsidR="00251A11" w:rsidRDefault="00251A11" w:rsidP="00251A11">
      <w:pPr>
        <w:widowControl/>
        <w:spacing w:line="360" w:lineRule="auto"/>
        <w:jc w:val="left"/>
        <w:rPr>
          <w:rFonts w:ascii="Times New Roman" w:hAnsi="Times New Roman" w:cs="Times New Roman"/>
          <w:color w:val="000000" w:themeColor="text1"/>
          <w:sz w:val="24"/>
          <w:szCs w:val="24"/>
        </w:rPr>
      </w:pPr>
      <w:r w:rsidRPr="00CB7978">
        <w:rPr>
          <w:rFonts w:ascii="Times New Roman" w:hAnsi="Times New Roman" w:cs="Times New Roman"/>
          <w:color w:val="000000" w:themeColor="text1"/>
          <w:sz w:val="24"/>
          <w:szCs w:val="24"/>
          <w:vertAlign w:val="superscript"/>
        </w:rPr>
        <w:t>1</w:t>
      </w:r>
      <w:r w:rsidRPr="00CB7978">
        <w:rPr>
          <w:rFonts w:ascii="Times New Roman" w:hAnsi="Times New Roman" w:cs="Times New Roman"/>
          <w:color w:val="000000" w:themeColor="text1"/>
          <w:sz w:val="24"/>
          <w:szCs w:val="24"/>
        </w:rPr>
        <w:t xml:space="preserve">College of Horticulture, China Agricultural University, Yuanmingyuan West Road No. 2, </w:t>
      </w:r>
      <w:proofErr w:type="spellStart"/>
      <w:r w:rsidRPr="00CB7978">
        <w:rPr>
          <w:rFonts w:ascii="Times New Roman" w:hAnsi="Times New Roman" w:cs="Times New Roman"/>
          <w:color w:val="000000" w:themeColor="text1"/>
          <w:sz w:val="24"/>
          <w:szCs w:val="24"/>
        </w:rPr>
        <w:t>Haidian</w:t>
      </w:r>
      <w:proofErr w:type="spellEnd"/>
      <w:r w:rsidRPr="00CB7978">
        <w:rPr>
          <w:rFonts w:ascii="Times New Roman" w:hAnsi="Times New Roman" w:cs="Times New Roman"/>
          <w:color w:val="000000" w:themeColor="text1"/>
          <w:sz w:val="24"/>
          <w:szCs w:val="24"/>
        </w:rPr>
        <w:t xml:space="preserve"> District, Beijing, 100193, China</w:t>
      </w:r>
      <w:r>
        <w:rPr>
          <w:rFonts w:ascii="Times New Roman" w:hAnsi="Times New Roman" w:cs="Times New Roman"/>
          <w:color w:val="000000" w:themeColor="text1"/>
          <w:sz w:val="24"/>
          <w:szCs w:val="24"/>
        </w:rPr>
        <w:t>.</w:t>
      </w:r>
    </w:p>
    <w:p w14:paraId="41C43290" w14:textId="77777777" w:rsidR="00251A11" w:rsidRPr="004748F2" w:rsidRDefault="00251A11" w:rsidP="00251A11">
      <w:pPr>
        <w:widowControl/>
        <w:spacing w:line="360" w:lineRule="auto"/>
        <w:jc w:val="left"/>
        <w:rPr>
          <w:rFonts w:ascii="Times New Roman" w:hAnsi="Times New Roman" w:cs="Times New Roman"/>
          <w:color w:val="000000" w:themeColor="text1"/>
          <w:sz w:val="24"/>
          <w:szCs w:val="24"/>
        </w:rPr>
      </w:pPr>
      <w:r w:rsidRPr="0002157C">
        <w:rPr>
          <w:rFonts w:ascii="Times New Roman" w:hAnsi="Times New Roman" w:cs="Times New Roman"/>
          <w:color w:val="000000" w:themeColor="text1"/>
          <w:sz w:val="24"/>
          <w:szCs w:val="24"/>
          <w:vertAlign w:val="superscript"/>
        </w:rPr>
        <w:t>2</w:t>
      </w:r>
      <w:r w:rsidRPr="0002157C">
        <w:rPr>
          <w:rFonts w:ascii="Times New Roman" w:hAnsi="Times New Roman" w:cs="Times New Roman"/>
          <w:color w:val="000000" w:themeColor="text1"/>
          <w:sz w:val="24"/>
          <w:szCs w:val="24"/>
        </w:rPr>
        <w:t>Institute of Economic Crops, Hebei Academy of Agricultural and Forestry</w:t>
      </w:r>
      <w:r>
        <w:rPr>
          <w:rFonts w:ascii="Times New Roman" w:hAnsi="Times New Roman" w:cs="Times New Roman"/>
          <w:color w:val="000000" w:themeColor="text1"/>
          <w:sz w:val="24"/>
          <w:szCs w:val="24"/>
        </w:rPr>
        <w:t xml:space="preserve"> </w:t>
      </w:r>
      <w:r w:rsidRPr="0002157C">
        <w:rPr>
          <w:rFonts w:ascii="Times New Roman" w:hAnsi="Times New Roman" w:cs="Times New Roman"/>
          <w:color w:val="000000" w:themeColor="text1"/>
          <w:sz w:val="24"/>
          <w:szCs w:val="24"/>
        </w:rPr>
        <w:t xml:space="preserve">Sciences, </w:t>
      </w:r>
      <w:proofErr w:type="spellStart"/>
      <w:r w:rsidRPr="0002157C">
        <w:rPr>
          <w:rFonts w:ascii="Times New Roman" w:hAnsi="Times New Roman" w:cs="Times New Roman"/>
          <w:color w:val="000000" w:themeColor="text1"/>
          <w:sz w:val="24"/>
          <w:szCs w:val="24"/>
        </w:rPr>
        <w:t>Heping</w:t>
      </w:r>
      <w:proofErr w:type="spellEnd"/>
      <w:r w:rsidRPr="0002157C">
        <w:rPr>
          <w:rFonts w:ascii="Times New Roman" w:hAnsi="Times New Roman" w:cs="Times New Roman"/>
          <w:color w:val="000000" w:themeColor="text1"/>
          <w:sz w:val="24"/>
          <w:szCs w:val="24"/>
        </w:rPr>
        <w:t xml:space="preserve"> West Road No. 598, Shijiazhuang, 050051, China</w:t>
      </w:r>
    </w:p>
    <w:p w14:paraId="1ED48C2A" w14:textId="77777777" w:rsidR="00251A11" w:rsidRPr="00CB7978" w:rsidRDefault="00251A11" w:rsidP="00251A11">
      <w:pPr>
        <w:widowControl/>
        <w:spacing w:line="360" w:lineRule="auto"/>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vertAlign w:val="superscript"/>
        </w:rPr>
        <w:t>3</w:t>
      </w:r>
      <w:r w:rsidRPr="00CB7978">
        <w:rPr>
          <w:rFonts w:ascii="Times New Roman" w:hAnsi="Times New Roman" w:cs="Times New Roman"/>
          <w:color w:val="000000" w:themeColor="text1"/>
          <w:sz w:val="24"/>
          <w:szCs w:val="24"/>
        </w:rPr>
        <w:t>These authors contributed equally</w:t>
      </w:r>
      <w:r>
        <w:rPr>
          <w:rFonts w:ascii="Times New Roman" w:hAnsi="Times New Roman" w:cs="Times New Roman" w:hint="eastAsia"/>
          <w:color w:val="000000" w:themeColor="text1"/>
          <w:sz w:val="24"/>
          <w:szCs w:val="24"/>
        </w:rPr>
        <w:t>:</w:t>
      </w:r>
      <w:r>
        <w:rPr>
          <w:rFonts w:ascii="Times New Roman" w:hAnsi="Times New Roman" w:cs="Times New Roman"/>
          <w:color w:val="000000" w:themeColor="text1"/>
          <w:sz w:val="24"/>
          <w:szCs w:val="24"/>
        </w:rPr>
        <w:t xml:space="preserve"> </w:t>
      </w:r>
      <w:proofErr w:type="spellStart"/>
      <w:r w:rsidRPr="004748F2">
        <w:rPr>
          <w:rFonts w:ascii="Times New Roman" w:hAnsi="Times New Roman" w:cs="Times New Roman"/>
          <w:color w:val="000000" w:themeColor="text1"/>
          <w:sz w:val="24"/>
          <w:szCs w:val="24"/>
        </w:rPr>
        <w:t>Shikai</w:t>
      </w:r>
      <w:proofErr w:type="spellEnd"/>
      <w:r w:rsidRPr="004748F2">
        <w:rPr>
          <w:rFonts w:ascii="Times New Roman" w:hAnsi="Times New Roman" w:cs="Times New Roman"/>
          <w:color w:val="000000" w:themeColor="text1"/>
          <w:sz w:val="24"/>
          <w:szCs w:val="24"/>
        </w:rPr>
        <w:t xml:space="preserve"> La, </w:t>
      </w:r>
      <w:proofErr w:type="spellStart"/>
      <w:r w:rsidRPr="004748F2">
        <w:rPr>
          <w:rFonts w:ascii="Times New Roman" w:hAnsi="Times New Roman" w:cs="Times New Roman"/>
          <w:color w:val="000000" w:themeColor="text1"/>
          <w:sz w:val="24"/>
          <w:szCs w:val="24"/>
        </w:rPr>
        <w:t>Jiafan</w:t>
      </w:r>
      <w:proofErr w:type="spellEnd"/>
      <w:r w:rsidRPr="004748F2">
        <w:rPr>
          <w:rFonts w:ascii="Times New Roman" w:hAnsi="Times New Roman" w:cs="Times New Roman"/>
          <w:color w:val="000000" w:themeColor="text1"/>
          <w:sz w:val="24"/>
          <w:szCs w:val="24"/>
        </w:rPr>
        <w:t xml:space="preserve"> Li</w:t>
      </w:r>
      <w:r>
        <w:rPr>
          <w:rFonts w:ascii="Times New Roman" w:hAnsi="Times New Roman" w:cs="Times New Roman"/>
          <w:color w:val="000000" w:themeColor="text1"/>
          <w:sz w:val="24"/>
          <w:szCs w:val="24"/>
        </w:rPr>
        <w:t>.</w:t>
      </w:r>
    </w:p>
    <w:p w14:paraId="5B11F688" w14:textId="77777777" w:rsidR="00251A11" w:rsidRPr="004748F2" w:rsidRDefault="00251A11" w:rsidP="00251A11">
      <w:pPr>
        <w:widowControl/>
        <w:spacing w:line="360" w:lineRule="auto"/>
        <w:jc w:val="left"/>
        <w:rPr>
          <w:rFonts w:ascii="Times New Roman" w:hAnsi="Times New Roman" w:cs="Times New Roman"/>
          <w:color w:val="000000" w:themeColor="text1"/>
          <w:sz w:val="24"/>
          <w:szCs w:val="24"/>
        </w:rPr>
      </w:pPr>
      <w:r w:rsidRPr="004748F2">
        <w:rPr>
          <w:rFonts w:ascii="Times New Roman" w:hAnsi="Times New Roman" w:cs="Times New Roman"/>
          <w:color w:val="000000" w:themeColor="text1"/>
          <w:sz w:val="24"/>
          <w:szCs w:val="24"/>
        </w:rPr>
        <w:sym w:font="Wingdings" w:char="F02A"/>
      </w:r>
      <w:r w:rsidRPr="004748F2">
        <w:rPr>
          <w:rFonts w:ascii="Times New Roman" w:hAnsi="Times New Roman" w:cs="Times New Roman"/>
          <w:color w:val="000000" w:themeColor="text1"/>
          <w:sz w:val="24"/>
          <w:szCs w:val="24"/>
        </w:rPr>
        <w:t xml:space="preserve">email: </w:t>
      </w:r>
      <w:hyperlink r:id="rId8" w:history="1">
        <w:r w:rsidRPr="00DD596A">
          <w:rPr>
            <w:rStyle w:val="af4"/>
            <w:rFonts w:ascii="Times New Roman" w:hAnsi="Times New Roman" w:cs="Times New Roman"/>
            <w:color w:val="000000" w:themeColor="text1"/>
            <w:sz w:val="24"/>
            <w:szCs w:val="24"/>
            <w:u w:val="none"/>
          </w:rPr>
          <w:t>tianyq1984@cau.edu.cn</w:t>
        </w:r>
      </w:hyperlink>
      <w:r w:rsidRPr="00DD596A">
        <w:rPr>
          <w:rStyle w:val="af4"/>
          <w:rFonts w:ascii="Times New Roman" w:hAnsi="Times New Roman" w:cs="Times New Roman"/>
          <w:color w:val="000000" w:themeColor="text1"/>
          <w:sz w:val="24"/>
          <w:szCs w:val="24"/>
          <w:u w:val="none"/>
        </w:rPr>
        <w:t>;</w:t>
      </w:r>
      <w:r>
        <w:rPr>
          <w:rFonts w:ascii="Times New Roman" w:hAnsi="Times New Roman" w:cs="Times New Roman"/>
          <w:color w:val="000000" w:themeColor="text1"/>
          <w:sz w:val="24"/>
          <w:szCs w:val="24"/>
        </w:rPr>
        <w:t xml:space="preserve"> </w:t>
      </w:r>
      <w:r w:rsidRPr="004748F2">
        <w:rPr>
          <w:rFonts w:ascii="Times New Roman" w:hAnsi="Times New Roman" w:cs="Times New Roman"/>
          <w:color w:val="000000" w:themeColor="text1"/>
          <w:sz w:val="24"/>
          <w:szCs w:val="24"/>
        </w:rPr>
        <w:t>gaolh@cau.edu.cn</w:t>
      </w:r>
    </w:p>
    <w:p w14:paraId="5CEF0ACF" w14:textId="77777777" w:rsidR="00E601CB" w:rsidRPr="0093243B" w:rsidRDefault="00E601CB" w:rsidP="000574F0">
      <w:pPr>
        <w:spacing w:line="360" w:lineRule="auto"/>
        <w:rPr>
          <w:rFonts w:ascii="Times New Roman" w:hAnsi="Times New Roman" w:cs="Times New Roman"/>
          <w:b/>
          <w:sz w:val="24"/>
          <w:szCs w:val="24"/>
        </w:rPr>
      </w:pPr>
    </w:p>
    <w:p w14:paraId="1E03120B" w14:textId="66FE0A3D" w:rsidR="008C6FF4" w:rsidRPr="0093243B" w:rsidRDefault="002B1E4B" w:rsidP="008C6FF4">
      <w:pPr>
        <w:spacing w:line="360" w:lineRule="auto"/>
        <w:rPr>
          <w:rFonts w:ascii="Times New Roman" w:hAnsi="Times New Roman" w:cs="Times New Roman"/>
          <w:b/>
          <w:bCs/>
          <w:sz w:val="24"/>
          <w:szCs w:val="24"/>
        </w:rPr>
      </w:pPr>
      <w:r w:rsidRPr="00E601CB">
        <w:rPr>
          <w:rFonts w:ascii="Times New Roman" w:hAnsi="Times New Roman" w:cs="Times New Roman"/>
          <w:b/>
          <w:sz w:val="24"/>
          <w:szCs w:val="24"/>
        </w:rPr>
        <w:t xml:space="preserve">The following </w:t>
      </w:r>
      <w:r w:rsidR="00E601CB" w:rsidRPr="00E601CB">
        <w:rPr>
          <w:rFonts w:ascii="Times New Roman" w:hAnsi="Times New Roman" w:cs="Times New Roman"/>
          <w:b/>
          <w:sz w:val="24"/>
          <w:szCs w:val="24"/>
        </w:rPr>
        <w:t>file</w:t>
      </w:r>
      <w:r w:rsidR="00A836D6">
        <w:rPr>
          <w:rFonts w:ascii="Times New Roman" w:hAnsi="Times New Roman" w:cs="Times New Roman"/>
          <w:b/>
          <w:sz w:val="24"/>
          <w:szCs w:val="24"/>
        </w:rPr>
        <w:t>s</w:t>
      </w:r>
      <w:r w:rsidR="00E601CB" w:rsidRPr="00E601CB">
        <w:rPr>
          <w:rFonts w:ascii="Times New Roman" w:hAnsi="Times New Roman" w:cs="Times New Roman"/>
          <w:b/>
          <w:sz w:val="24"/>
          <w:szCs w:val="24"/>
        </w:rPr>
        <w:t xml:space="preserve"> include</w:t>
      </w:r>
      <w:r w:rsidRPr="0093243B">
        <w:rPr>
          <w:rFonts w:ascii="Times New Roman" w:hAnsi="Times New Roman" w:cs="Times New Roman"/>
          <w:sz w:val="24"/>
          <w:szCs w:val="24"/>
        </w:rPr>
        <w:t>:</w:t>
      </w:r>
    </w:p>
    <w:p w14:paraId="1862E118" w14:textId="15BE42BD" w:rsidR="00745F83" w:rsidRPr="00AB4BD1" w:rsidRDefault="00745F83" w:rsidP="006F4237">
      <w:pPr>
        <w:pStyle w:val="EndNoteBibliography"/>
        <w:spacing w:line="360" w:lineRule="auto"/>
        <w:ind w:left="240" w:hangingChars="100" w:hanging="240"/>
        <w:jc w:val="left"/>
        <w:rPr>
          <w:rFonts w:ascii="Times New Roman" w:hAnsi="Times New Roman" w:cs="Times New Roman"/>
          <w:color w:val="000000" w:themeColor="text1"/>
          <w:sz w:val="24"/>
          <w:szCs w:val="24"/>
        </w:rPr>
      </w:pPr>
      <w:r w:rsidRPr="00AB4BD1">
        <w:rPr>
          <w:rFonts w:ascii="Times New Roman" w:hAnsi="Times New Roman" w:cs="Times New Roman"/>
          <w:color w:val="000000" w:themeColor="text1"/>
          <w:sz w:val="24"/>
          <w:szCs w:val="24"/>
        </w:rPr>
        <w:t>Fig</w:t>
      </w:r>
      <w:r w:rsidR="00F07CDA" w:rsidRPr="00AB4BD1">
        <w:rPr>
          <w:rFonts w:ascii="Times New Roman" w:hAnsi="Times New Roman" w:cs="Times New Roman"/>
          <w:color w:val="000000" w:themeColor="text1"/>
          <w:sz w:val="24"/>
          <w:szCs w:val="24"/>
        </w:rPr>
        <w:t>s</w:t>
      </w:r>
      <w:r w:rsidRPr="00AB4BD1">
        <w:rPr>
          <w:rFonts w:ascii="Times New Roman" w:hAnsi="Times New Roman" w:cs="Times New Roman"/>
          <w:color w:val="000000" w:themeColor="text1"/>
          <w:sz w:val="24"/>
          <w:szCs w:val="24"/>
        </w:rPr>
        <w:t xml:space="preserve">. S1 </w:t>
      </w:r>
      <w:r w:rsidR="006F4237" w:rsidRPr="00AB4BD1">
        <w:rPr>
          <w:rFonts w:ascii="Times New Roman" w:hAnsi="Times New Roman" w:cs="Times New Roman"/>
          <w:color w:val="000000" w:themeColor="text1"/>
          <w:sz w:val="24"/>
          <w:szCs w:val="24"/>
        </w:rPr>
        <w:t>to S</w:t>
      </w:r>
      <w:r w:rsidR="008A5E49">
        <w:rPr>
          <w:rFonts w:ascii="Times New Roman" w:hAnsi="Times New Roman" w:cs="Times New Roman"/>
          <w:color w:val="000000" w:themeColor="text1"/>
          <w:sz w:val="24"/>
          <w:szCs w:val="24"/>
        </w:rPr>
        <w:t>9</w:t>
      </w:r>
    </w:p>
    <w:p w14:paraId="1B8256A5" w14:textId="5807443B" w:rsidR="00745F83" w:rsidRPr="006F4237" w:rsidRDefault="00745F83" w:rsidP="006F4237">
      <w:pPr>
        <w:pStyle w:val="EndNoteBibliography"/>
        <w:spacing w:line="360" w:lineRule="auto"/>
        <w:jc w:val="left"/>
        <w:rPr>
          <w:rFonts w:ascii="Times New Roman" w:hAnsi="Times New Roman" w:cs="Times New Roman"/>
          <w:color w:val="000000" w:themeColor="text1"/>
          <w:sz w:val="24"/>
          <w:szCs w:val="24"/>
        </w:rPr>
      </w:pPr>
      <w:r w:rsidRPr="00AB4BD1">
        <w:rPr>
          <w:rFonts w:ascii="Times New Roman" w:hAnsi="Times New Roman" w:cs="Times New Roman"/>
          <w:color w:val="000000" w:themeColor="text1"/>
          <w:sz w:val="24"/>
          <w:szCs w:val="24"/>
        </w:rPr>
        <w:t>Table</w:t>
      </w:r>
      <w:r w:rsidR="00F07CDA" w:rsidRPr="00AB4BD1">
        <w:rPr>
          <w:rFonts w:ascii="Times New Roman" w:hAnsi="Times New Roman" w:cs="Times New Roman"/>
          <w:color w:val="000000" w:themeColor="text1"/>
          <w:sz w:val="24"/>
          <w:szCs w:val="24"/>
        </w:rPr>
        <w:t>s</w:t>
      </w:r>
      <w:r w:rsidRPr="00AB4BD1">
        <w:rPr>
          <w:rFonts w:ascii="Times New Roman" w:hAnsi="Times New Roman" w:cs="Times New Roman"/>
          <w:color w:val="000000" w:themeColor="text1"/>
          <w:sz w:val="24"/>
          <w:szCs w:val="24"/>
        </w:rPr>
        <w:t xml:space="preserve"> </w:t>
      </w:r>
      <w:r w:rsidR="006F4237" w:rsidRPr="00AB4BD1">
        <w:rPr>
          <w:rFonts w:ascii="Times New Roman" w:hAnsi="Times New Roman" w:cs="Times New Roman"/>
          <w:color w:val="000000" w:themeColor="text1"/>
          <w:sz w:val="24"/>
          <w:szCs w:val="24"/>
        </w:rPr>
        <w:t>S1 to S</w:t>
      </w:r>
      <w:r w:rsidR="008A5E49">
        <w:rPr>
          <w:rFonts w:ascii="Times New Roman" w:hAnsi="Times New Roman" w:cs="Times New Roman"/>
          <w:color w:val="000000" w:themeColor="text1"/>
          <w:sz w:val="24"/>
          <w:szCs w:val="24"/>
        </w:rPr>
        <w:t>4</w:t>
      </w:r>
    </w:p>
    <w:p w14:paraId="1A2B1214" w14:textId="19F734DA" w:rsidR="00EF7F8D" w:rsidRPr="00745F83" w:rsidRDefault="00EF7F8D" w:rsidP="008C6FF4">
      <w:pPr>
        <w:widowControl/>
        <w:spacing w:line="360" w:lineRule="auto"/>
        <w:jc w:val="left"/>
        <w:rPr>
          <w:rFonts w:ascii="Times New Roman" w:hAnsi="Times New Roman" w:cs="Times New Roman"/>
          <w:sz w:val="24"/>
          <w:szCs w:val="24"/>
        </w:rPr>
      </w:pPr>
    </w:p>
    <w:p w14:paraId="534E824B" w14:textId="77777777" w:rsidR="00120369" w:rsidRDefault="00120369">
      <w:pPr>
        <w:widowControl/>
        <w:jc w:val="left"/>
        <w:rPr>
          <w:rFonts w:ascii="Times New Roman" w:hAnsi="Times New Roman" w:cs="Times New Roman"/>
          <w:b/>
          <w:sz w:val="24"/>
          <w:szCs w:val="24"/>
        </w:rPr>
      </w:pPr>
    </w:p>
    <w:p w14:paraId="619C58E3" w14:textId="77777777" w:rsidR="00120369" w:rsidRDefault="00120369">
      <w:pPr>
        <w:widowControl/>
        <w:jc w:val="left"/>
        <w:rPr>
          <w:rFonts w:ascii="Times New Roman" w:hAnsi="Times New Roman" w:cs="Times New Roman"/>
          <w:b/>
          <w:sz w:val="24"/>
          <w:szCs w:val="24"/>
        </w:rPr>
      </w:pPr>
    </w:p>
    <w:p w14:paraId="2D6C8ABA" w14:textId="77777777" w:rsidR="00120369" w:rsidRDefault="00120369">
      <w:pPr>
        <w:widowControl/>
        <w:jc w:val="left"/>
        <w:rPr>
          <w:rFonts w:ascii="Times New Roman" w:hAnsi="Times New Roman" w:cs="Times New Roman"/>
          <w:b/>
          <w:sz w:val="24"/>
          <w:szCs w:val="24"/>
        </w:rPr>
      </w:pPr>
    </w:p>
    <w:p w14:paraId="44EB6EAA" w14:textId="77777777" w:rsidR="00120369" w:rsidRDefault="00120369">
      <w:pPr>
        <w:widowControl/>
        <w:jc w:val="left"/>
        <w:rPr>
          <w:rFonts w:ascii="Times New Roman" w:hAnsi="Times New Roman" w:cs="Times New Roman"/>
          <w:b/>
          <w:sz w:val="24"/>
          <w:szCs w:val="24"/>
        </w:rPr>
      </w:pPr>
    </w:p>
    <w:p w14:paraId="265D50AC" w14:textId="77777777" w:rsidR="00120369" w:rsidRDefault="00120369">
      <w:pPr>
        <w:widowControl/>
        <w:jc w:val="left"/>
        <w:rPr>
          <w:rFonts w:ascii="Times New Roman" w:hAnsi="Times New Roman" w:cs="Times New Roman"/>
          <w:b/>
          <w:sz w:val="24"/>
          <w:szCs w:val="24"/>
        </w:rPr>
      </w:pPr>
    </w:p>
    <w:p w14:paraId="6330201F" w14:textId="77777777" w:rsidR="00120369" w:rsidRDefault="00120369">
      <w:pPr>
        <w:widowControl/>
        <w:jc w:val="left"/>
        <w:rPr>
          <w:rFonts w:ascii="Times New Roman" w:hAnsi="Times New Roman" w:cs="Times New Roman"/>
          <w:b/>
          <w:sz w:val="24"/>
          <w:szCs w:val="24"/>
        </w:rPr>
      </w:pPr>
    </w:p>
    <w:p w14:paraId="543E5CA1" w14:textId="77777777" w:rsidR="00120369" w:rsidRDefault="00120369">
      <w:pPr>
        <w:widowControl/>
        <w:jc w:val="left"/>
        <w:rPr>
          <w:rFonts w:ascii="Times New Roman" w:hAnsi="Times New Roman" w:cs="Times New Roman"/>
          <w:b/>
          <w:sz w:val="24"/>
          <w:szCs w:val="24"/>
        </w:rPr>
      </w:pPr>
    </w:p>
    <w:p w14:paraId="4A609557" w14:textId="77777777" w:rsidR="00120369" w:rsidRDefault="00120369">
      <w:pPr>
        <w:widowControl/>
        <w:jc w:val="left"/>
        <w:rPr>
          <w:rFonts w:ascii="Times New Roman" w:hAnsi="Times New Roman" w:cs="Times New Roman"/>
          <w:b/>
          <w:sz w:val="24"/>
          <w:szCs w:val="24"/>
        </w:rPr>
      </w:pPr>
    </w:p>
    <w:p w14:paraId="28586EBF" w14:textId="77777777" w:rsidR="00120369" w:rsidRDefault="00120369">
      <w:pPr>
        <w:widowControl/>
        <w:jc w:val="left"/>
        <w:rPr>
          <w:rFonts w:ascii="Times New Roman" w:hAnsi="Times New Roman" w:cs="Times New Roman"/>
          <w:b/>
          <w:sz w:val="24"/>
          <w:szCs w:val="24"/>
        </w:rPr>
      </w:pPr>
    </w:p>
    <w:p w14:paraId="25D882C0" w14:textId="77777777" w:rsidR="00120369" w:rsidRDefault="00120369">
      <w:pPr>
        <w:widowControl/>
        <w:jc w:val="left"/>
        <w:rPr>
          <w:rFonts w:ascii="Times New Roman" w:hAnsi="Times New Roman" w:cs="Times New Roman"/>
          <w:b/>
          <w:sz w:val="24"/>
          <w:szCs w:val="24"/>
        </w:rPr>
      </w:pPr>
    </w:p>
    <w:p w14:paraId="3036B12C" w14:textId="77777777" w:rsidR="00120369" w:rsidRDefault="00120369">
      <w:pPr>
        <w:widowControl/>
        <w:jc w:val="left"/>
        <w:rPr>
          <w:rFonts w:ascii="Times New Roman" w:hAnsi="Times New Roman" w:cs="Times New Roman"/>
          <w:b/>
          <w:sz w:val="24"/>
          <w:szCs w:val="24"/>
        </w:rPr>
      </w:pPr>
    </w:p>
    <w:p w14:paraId="1C339243" w14:textId="77777777" w:rsidR="00120369" w:rsidRDefault="00120369">
      <w:pPr>
        <w:widowControl/>
        <w:jc w:val="left"/>
        <w:rPr>
          <w:rFonts w:ascii="Times New Roman" w:hAnsi="Times New Roman" w:cs="Times New Roman"/>
          <w:b/>
          <w:sz w:val="24"/>
          <w:szCs w:val="24"/>
        </w:rPr>
      </w:pPr>
    </w:p>
    <w:p w14:paraId="78DE21EC" w14:textId="77777777" w:rsidR="00120369" w:rsidRDefault="00120369">
      <w:pPr>
        <w:widowControl/>
        <w:jc w:val="left"/>
        <w:rPr>
          <w:rFonts w:ascii="Times New Roman" w:hAnsi="Times New Roman" w:cs="Times New Roman"/>
          <w:b/>
          <w:sz w:val="24"/>
          <w:szCs w:val="24"/>
        </w:rPr>
      </w:pPr>
    </w:p>
    <w:p w14:paraId="2A3C2A2B" w14:textId="77777777" w:rsidR="00120369" w:rsidRDefault="00120369">
      <w:pPr>
        <w:widowControl/>
        <w:jc w:val="left"/>
        <w:rPr>
          <w:rFonts w:ascii="Times New Roman" w:hAnsi="Times New Roman" w:cs="Times New Roman"/>
          <w:b/>
          <w:sz w:val="24"/>
          <w:szCs w:val="24"/>
        </w:rPr>
      </w:pPr>
    </w:p>
    <w:p w14:paraId="37510740" w14:textId="77777777" w:rsidR="00120369" w:rsidRDefault="00120369">
      <w:pPr>
        <w:widowControl/>
        <w:jc w:val="left"/>
        <w:rPr>
          <w:rFonts w:ascii="Times New Roman" w:hAnsi="Times New Roman" w:cs="Times New Roman"/>
          <w:b/>
          <w:sz w:val="24"/>
          <w:szCs w:val="24"/>
        </w:rPr>
      </w:pPr>
    </w:p>
    <w:p w14:paraId="3D2EF969" w14:textId="77777777" w:rsidR="00120369" w:rsidRDefault="00120369">
      <w:pPr>
        <w:widowControl/>
        <w:jc w:val="left"/>
        <w:rPr>
          <w:rFonts w:ascii="Times New Roman" w:hAnsi="Times New Roman" w:cs="Times New Roman"/>
          <w:b/>
          <w:sz w:val="24"/>
          <w:szCs w:val="24"/>
        </w:rPr>
      </w:pPr>
    </w:p>
    <w:p w14:paraId="337FDF2A" w14:textId="77777777" w:rsidR="00120369" w:rsidRDefault="00120369">
      <w:pPr>
        <w:widowControl/>
        <w:jc w:val="left"/>
        <w:rPr>
          <w:rFonts w:ascii="Times New Roman" w:hAnsi="Times New Roman" w:cs="Times New Roman"/>
          <w:b/>
          <w:sz w:val="24"/>
          <w:szCs w:val="24"/>
        </w:rPr>
      </w:pPr>
    </w:p>
    <w:p w14:paraId="0097983E" w14:textId="77777777" w:rsidR="00120369" w:rsidRDefault="00120369">
      <w:pPr>
        <w:widowControl/>
        <w:jc w:val="left"/>
        <w:rPr>
          <w:rFonts w:ascii="Times New Roman" w:hAnsi="Times New Roman" w:cs="Times New Roman"/>
          <w:b/>
          <w:sz w:val="24"/>
          <w:szCs w:val="24"/>
        </w:rPr>
      </w:pPr>
    </w:p>
    <w:p w14:paraId="79E07766" w14:textId="76A9B399" w:rsidR="00120369" w:rsidRDefault="000574F0">
      <w:pPr>
        <w:widowControl/>
        <w:jc w:val="left"/>
        <w:rPr>
          <w:rFonts w:ascii="Times New Roman" w:hAnsi="Times New Roman" w:cs="Times New Roman"/>
          <w:b/>
          <w:sz w:val="24"/>
          <w:szCs w:val="24"/>
        </w:rPr>
      </w:pPr>
      <w:r>
        <w:rPr>
          <w:noProof/>
        </w:rPr>
        <w:lastRenderedPageBreak/>
        <w:drawing>
          <wp:anchor distT="0" distB="0" distL="114300" distR="114300" simplePos="0" relativeHeight="251683840" behindDoc="0" locked="0" layoutInCell="1" allowOverlap="1" wp14:anchorId="06A6A38B" wp14:editId="4C5B3117">
            <wp:simplePos x="0" y="0"/>
            <wp:positionH relativeFrom="column">
              <wp:posOffset>184150</wp:posOffset>
            </wp:positionH>
            <wp:positionV relativeFrom="paragraph">
              <wp:posOffset>198120</wp:posOffset>
            </wp:positionV>
            <wp:extent cx="4791710" cy="3145790"/>
            <wp:effectExtent l="0" t="0" r="8890" b="0"/>
            <wp:wrapNone/>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91710" cy="31457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FDE1B4" w14:textId="6237183C" w:rsidR="00120369" w:rsidRDefault="00120369">
      <w:pPr>
        <w:widowControl/>
        <w:jc w:val="left"/>
        <w:rPr>
          <w:rFonts w:ascii="Times New Roman" w:hAnsi="Times New Roman" w:cs="Times New Roman"/>
          <w:b/>
          <w:sz w:val="24"/>
          <w:szCs w:val="24"/>
        </w:rPr>
      </w:pPr>
    </w:p>
    <w:p w14:paraId="5B40375A" w14:textId="3F373BFB" w:rsidR="00120369" w:rsidRDefault="00120369">
      <w:pPr>
        <w:widowControl/>
        <w:jc w:val="left"/>
        <w:rPr>
          <w:noProof/>
        </w:rPr>
      </w:pPr>
    </w:p>
    <w:p w14:paraId="4504F229" w14:textId="78372A90" w:rsidR="00643157" w:rsidRDefault="00643157">
      <w:pPr>
        <w:widowControl/>
        <w:jc w:val="left"/>
        <w:rPr>
          <w:noProof/>
        </w:rPr>
      </w:pPr>
    </w:p>
    <w:p w14:paraId="7768CD5F" w14:textId="77777777" w:rsidR="00643157" w:rsidRDefault="00643157">
      <w:pPr>
        <w:widowControl/>
        <w:jc w:val="left"/>
        <w:rPr>
          <w:rFonts w:ascii="Times New Roman" w:hAnsi="Times New Roman" w:cs="Times New Roman"/>
          <w:b/>
          <w:sz w:val="24"/>
          <w:szCs w:val="24"/>
        </w:rPr>
      </w:pPr>
    </w:p>
    <w:p w14:paraId="2893FFB1" w14:textId="77777777" w:rsidR="0033381E" w:rsidRDefault="0033381E">
      <w:pPr>
        <w:widowControl/>
        <w:jc w:val="left"/>
        <w:rPr>
          <w:rFonts w:ascii="Times New Roman" w:hAnsi="Times New Roman" w:cs="Times New Roman"/>
          <w:b/>
          <w:sz w:val="24"/>
          <w:szCs w:val="24"/>
        </w:rPr>
      </w:pPr>
    </w:p>
    <w:p w14:paraId="2D72F7A7" w14:textId="77777777" w:rsidR="0033381E" w:rsidRDefault="0033381E">
      <w:pPr>
        <w:widowControl/>
        <w:jc w:val="left"/>
        <w:rPr>
          <w:rFonts w:ascii="Times New Roman" w:hAnsi="Times New Roman" w:cs="Times New Roman"/>
          <w:b/>
          <w:sz w:val="24"/>
          <w:szCs w:val="24"/>
        </w:rPr>
      </w:pPr>
    </w:p>
    <w:p w14:paraId="6E90E99B" w14:textId="77777777" w:rsidR="0033381E" w:rsidRDefault="0033381E">
      <w:pPr>
        <w:widowControl/>
        <w:jc w:val="left"/>
        <w:rPr>
          <w:rFonts w:ascii="Times New Roman" w:hAnsi="Times New Roman" w:cs="Times New Roman"/>
          <w:b/>
          <w:sz w:val="24"/>
          <w:szCs w:val="24"/>
        </w:rPr>
      </w:pPr>
    </w:p>
    <w:p w14:paraId="77199FB8" w14:textId="77777777" w:rsidR="0033381E" w:rsidRDefault="0033381E">
      <w:pPr>
        <w:widowControl/>
        <w:jc w:val="left"/>
        <w:rPr>
          <w:rFonts w:ascii="Times New Roman" w:hAnsi="Times New Roman" w:cs="Times New Roman"/>
          <w:b/>
          <w:sz w:val="24"/>
          <w:szCs w:val="24"/>
        </w:rPr>
      </w:pPr>
    </w:p>
    <w:p w14:paraId="0A811A51" w14:textId="77777777" w:rsidR="0033381E" w:rsidRDefault="0033381E">
      <w:pPr>
        <w:widowControl/>
        <w:jc w:val="left"/>
        <w:rPr>
          <w:rFonts w:ascii="Times New Roman" w:hAnsi="Times New Roman" w:cs="Times New Roman"/>
          <w:b/>
          <w:sz w:val="24"/>
          <w:szCs w:val="24"/>
        </w:rPr>
      </w:pPr>
    </w:p>
    <w:p w14:paraId="1AB91E60" w14:textId="77777777" w:rsidR="0033381E" w:rsidRDefault="0033381E">
      <w:pPr>
        <w:widowControl/>
        <w:jc w:val="left"/>
        <w:rPr>
          <w:rFonts w:ascii="Times New Roman" w:hAnsi="Times New Roman" w:cs="Times New Roman"/>
          <w:b/>
          <w:sz w:val="24"/>
          <w:szCs w:val="24"/>
        </w:rPr>
      </w:pPr>
    </w:p>
    <w:p w14:paraId="01F037A8" w14:textId="73548BC3" w:rsidR="0033381E" w:rsidRDefault="0033381E">
      <w:pPr>
        <w:widowControl/>
        <w:jc w:val="left"/>
        <w:rPr>
          <w:rFonts w:ascii="Times New Roman" w:hAnsi="Times New Roman" w:cs="Times New Roman"/>
          <w:b/>
          <w:sz w:val="24"/>
          <w:szCs w:val="24"/>
        </w:rPr>
      </w:pPr>
    </w:p>
    <w:p w14:paraId="0D82AAB5" w14:textId="77777777" w:rsidR="000574F0" w:rsidRDefault="000574F0">
      <w:pPr>
        <w:widowControl/>
        <w:jc w:val="left"/>
        <w:rPr>
          <w:rFonts w:ascii="Times New Roman" w:hAnsi="Times New Roman" w:cs="Times New Roman"/>
          <w:b/>
          <w:sz w:val="24"/>
          <w:szCs w:val="24"/>
        </w:rPr>
      </w:pPr>
    </w:p>
    <w:p w14:paraId="7CCF0D9D" w14:textId="77777777" w:rsidR="0033381E" w:rsidRDefault="0033381E">
      <w:pPr>
        <w:widowControl/>
        <w:jc w:val="left"/>
        <w:rPr>
          <w:rFonts w:ascii="Times New Roman" w:hAnsi="Times New Roman" w:cs="Times New Roman"/>
          <w:b/>
          <w:sz w:val="24"/>
          <w:szCs w:val="24"/>
        </w:rPr>
      </w:pPr>
    </w:p>
    <w:p w14:paraId="734FA1BB" w14:textId="77777777" w:rsidR="0033381E" w:rsidRDefault="0033381E">
      <w:pPr>
        <w:widowControl/>
        <w:jc w:val="left"/>
        <w:rPr>
          <w:rFonts w:ascii="Times New Roman" w:hAnsi="Times New Roman" w:cs="Times New Roman"/>
          <w:b/>
          <w:sz w:val="24"/>
          <w:szCs w:val="24"/>
        </w:rPr>
      </w:pPr>
    </w:p>
    <w:p w14:paraId="7EDE6E76" w14:textId="77777777" w:rsidR="0033381E" w:rsidRDefault="0033381E">
      <w:pPr>
        <w:widowControl/>
        <w:jc w:val="left"/>
        <w:rPr>
          <w:rFonts w:ascii="Times New Roman" w:hAnsi="Times New Roman" w:cs="Times New Roman"/>
          <w:b/>
          <w:sz w:val="24"/>
          <w:szCs w:val="24"/>
        </w:rPr>
      </w:pPr>
    </w:p>
    <w:p w14:paraId="725712C1" w14:textId="675BF3CF" w:rsidR="0033381E" w:rsidRDefault="0033381E">
      <w:pPr>
        <w:widowControl/>
        <w:jc w:val="left"/>
        <w:rPr>
          <w:rFonts w:ascii="Times New Roman" w:hAnsi="Times New Roman" w:cs="Times New Roman"/>
          <w:b/>
          <w:sz w:val="24"/>
          <w:szCs w:val="24"/>
        </w:rPr>
      </w:pPr>
    </w:p>
    <w:p w14:paraId="4DA53686" w14:textId="77777777" w:rsidR="000574F0" w:rsidRDefault="000574F0">
      <w:pPr>
        <w:widowControl/>
        <w:jc w:val="left"/>
        <w:rPr>
          <w:rFonts w:ascii="Times New Roman" w:hAnsi="Times New Roman" w:cs="Times New Roman"/>
          <w:b/>
          <w:sz w:val="24"/>
          <w:szCs w:val="24"/>
        </w:rPr>
      </w:pPr>
    </w:p>
    <w:p w14:paraId="75D308E3" w14:textId="648CF4B7" w:rsidR="00D83D58" w:rsidRDefault="0033381E" w:rsidP="0033381E">
      <w:pPr>
        <w:spacing w:line="360" w:lineRule="exact"/>
        <w:jc w:val="left"/>
        <w:rPr>
          <w:rFonts w:ascii="Times New Roman" w:hAnsi="Times New Roman" w:cs="Times New Roman"/>
          <w:sz w:val="20"/>
          <w:szCs w:val="20"/>
        </w:rPr>
      </w:pPr>
      <w:r w:rsidRPr="00EF2C58">
        <w:rPr>
          <w:rFonts w:ascii="Times New Roman" w:hAnsi="Times New Roman" w:cs="Times New Roman"/>
          <w:b/>
          <w:sz w:val="20"/>
          <w:szCs w:val="20"/>
        </w:rPr>
        <w:t>Fig. S1</w:t>
      </w:r>
      <w:r w:rsidR="00C67866">
        <w:rPr>
          <w:rFonts w:ascii="Times New Roman" w:hAnsi="Times New Roman" w:cs="Times New Roman"/>
          <w:b/>
          <w:sz w:val="20"/>
          <w:szCs w:val="20"/>
        </w:rPr>
        <w:t xml:space="preserve"> </w:t>
      </w:r>
      <w:bookmarkStart w:id="7" w:name="_Hlk110175067"/>
      <w:r w:rsidRPr="00EF2C58">
        <w:rPr>
          <w:rFonts w:ascii="Times New Roman" w:hAnsi="Times New Roman" w:cs="Times New Roman"/>
          <w:b/>
          <w:bCs/>
          <w:sz w:val="20"/>
          <w:szCs w:val="20"/>
        </w:rPr>
        <w:t>The efficiency of soil sterilization by γ-irradiation</w:t>
      </w:r>
      <w:r w:rsidRPr="00EF2C58">
        <w:rPr>
          <w:rFonts w:ascii="Times New Roman" w:hAnsi="Times New Roman" w:cs="Times New Roman"/>
          <w:sz w:val="20"/>
          <w:szCs w:val="20"/>
        </w:rPr>
        <w:t>.</w:t>
      </w:r>
      <w:bookmarkEnd w:id="7"/>
      <w:r w:rsidRPr="00EF2C58">
        <w:rPr>
          <w:rFonts w:ascii="Times New Roman" w:hAnsi="Times New Roman" w:cs="Times New Roman"/>
          <w:sz w:val="20"/>
          <w:szCs w:val="20"/>
        </w:rPr>
        <w:t xml:space="preserve"> </w:t>
      </w:r>
      <w:r w:rsidRPr="00C67866">
        <w:rPr>
          <w:rFonts w:ascii="Times New Roman" w:hAnsi="Times New Roman" w:cs="Times New Roman"/>
          <w:b/>
          <w:sz w:val="20"/>
          <w:szCs w:val="20"/>
        </w:rPr>
        <w:t>a</w:t>
      </w:r>
      <w:r w:rsidRPr="00EF2C58">
        <w:rPr>
          <w:rFonts w:ascii="Times New Roman" w:hAnsi="Times New Roman" w:cs="Times New Roman"/>
          <w:sz w:val="20"/>
          <w:szCs w:val="20"/>
        </w:rPr>
        <w:t xml:space="preserve"> Quantitative PCR (qPCR). qPCR was performed using </w:t>
      </w:r>
      <w:proofErr w:type="spellStart"/>
      <w:r w:rsidRPr="00EF2C58">
        <w:rPr>
          <w:rFonts w:ascii="Times New Roman" w:hAnsi="Times New Roman" w:cs="Times New Roman"/>
          <w:sz w:val="20"/>
          <w:szCs w:val="20"/>
        </w:rPr>
        <w:t>iQ</w:t>
      </w:r>
      <w:proofErr w:type="spellEnd"/>
      <w:r w:rsidRPr="00EF2C58">
        <w:rPr>
          <w:rFonts w:ascii="Times New Roman" w:hAnsi="Times New Roman" w:cs="Times New Roman"/>
          <w:sz w:val="20"/>
          <w:szCs w:val="20"/>
        </w:rPr>
        <w:t xml:space="preserve"> SYBR Green </w:t>
      </w:r>
      <w:proofErr w:type="spellStart"/>
      <w:r w:rsidRPr="00EF2C58">
        <w:rPr>
          <w:rFonts w:ascii="Times New Roman" w:hAnsi="Times New Roman" w:cs="Times New Roman"/>
          <w:sz w:val="20"/>
          <w:szCs w:val="20"/>
        </w:rPr>
        <w:t>Supermix</w:t>
      </w:r>
      <w:proofErr w:type="spellEnd"/>
      <w:r w:rsidRPr="00EF2C58">
        <w:rPr>
          <w:rFonts w:ascii="Times New Roman" w:hAnsi="Times New Roman" w:cs="Times New Roman"/>
          <w:sz w:val="20"/>
          <w:szCs w:val="20"/>
        </w:rPr>
        <w:t xml:space="preserve"> (</w:t>
      </w:r>
      <w:proofErr w:type="spellStart"/>
      <w:r w:rsidRPr="00EF2C58">
        <w:rPr>
          <w:rFonts w:ascii="Times New Roman" w:hAnsi="Times New Roman" w:cs="Times New Roman"/>
          <w:sz w:val="20"/>
          <w:szCs w:val="20"/>
        </w:rPr>
        <w:t>BioRad</w:t>
      </w:r>
      <w:proofErr w:type="spellEnd"/>
      <w:r w:rsidRPr="00EF2C58">
        <w:rPr>
          <w:rFonts w:ascii="Times New Roman" w:hAnsi="Times New Roman" w:cs="Times New Roman"/>
          <w:sz w:val="20"/>
          <w:szCs w:val="20"/>
        </w:rPr>
        <w:t>), template DNA (5 ng) and universal primers for bacterial 16S rRNA and fungal ITS genes. Three technical replicates showed high reproducibility (mean SEM&lt; 0.6% of mean), so only biological replicates (n = 3) were run. The proportions of bacteria and fungi were calculated based on their Ct values.</w:t>
      </w:r>
      <w:r w:rsidRPr="00EF2C58">
        <w:rPr>
          <w:sz w:val="16"/>
          <w:szCs w:val="18"/>
        </w:rPr>
        <w:t xml:space="preserve"> </w:t>
      </w:r>
      <w:r w:rsidRPr="00EF2C58">
        <w:rPr>
          <w:rFonts w:ascii="Times New Roman" w:hAnsi="Times New Roman" w:cs="Times New Roman"/>
          <w:sz w:val="20"/>
          <w:szCs w:val="20"/>
        </w:rPr>
        <w:t xml:space="preserve">Error bars represent the standard errors of the means. </w:t>
      </w:r>
      <w:r w:rsidRPr="00C67866">
        <w:rPr>
          <w:rFonts w:ascii="Times New Roman" w:hAnsi="Times New Roman" w:cs="Times New Roman"/>
          <w:b/>
          <w:sz w:val="20"/>
          <w:szCs w:val="20"/>
        </w:rPr>
        <w:t>b</w:t>
      </w:r>
      <w:r w:rsidRPr="00EF2C58">
        <w:rPr>
          <w:rFonts w:ascii="Times New Roman" w:hAnsi="Times New Roman" w:cs="Times New Roman" w:hint="eastAsia"/>
          <w:sz w:val="20"/>
          <w:szCs w:val="20"/>
        </w:rPr>
        <w:t xml:space="preserve"> </w:t>
      </w:r>
      <w:proofErr w:type="gramStart"/>
      <w:r w:rsidRPr="00EF2C58">
        <w:rPr>
          <w:rFonts w:ascii="Times New Roman" w:hAnsi="Times New Roman" w:cs="Times New Roman"/>
          <w:sz w:val="20"/>
          <w:szCs w:val="20"/>
        </w:rPr>
        <w:t>The</w:t>
      </w:r>
      <w:proofErr w:type="gramEnd"/>
      <w:r w:rsidRPr="00EF2C58">
        <w:rPr>
          <w:rFonts w:ascii="Times New Roman" w:hAnsi="Times New Roman" w:cs="Times New Roman"/>
          <w:sz w:val="20"/>
          <w:szCs w:val="20"/>
        </w:rPr>
        <w:t xml:space="preserve"> polymerase chain reaction (PCR) with the universal primers for bacterial 16S rRNA gene and fungal ITS gene amplifications. The PCR was performed under the following conditions: an initial denaturation step at 95 °C for 3 min, followed by 35 cycles of 95°C for 30 s, 55 °C for 30 s and 72 °C for 45 s, and a final extension at 72 °C for 3 min. H</w:t>
      </w:r>
      <w:r w:rsidRPr="00541475">
        <w:rPr>
          <w:rFonts w:ascii="Times New Roman" w:hAnsi="Times New Roman" w:cs="Times New Roman"/>
          <w:sz w:val="20"/>
          <w:szCs w:val="20"/>
          <w:vertAlign w:val="subscript"/>
        </w:rPr>
        <w:t>2</w:t>
      </w:r>
      <w:r w:rsidRPr="00EF2C58">
        <w:rPr>
          <w:rFonts w:ascii="Times New Roman" w:hAnsi="Times New Roman" w:cs="Times New Roman"/>
          <w:sz w:val="20"/>
          <w:szCs w:val="20"/>
        </w:rPr>
        <w:t>O, no DNA control. Escherichia coli DH5α and yeast strain Y187 were included as positive controls for bacteria and fungi, respectively.</w:t>
      </w:r>
      <w:r w:rsidRPr="00EF2C58">
        <w:rPr>
          <w:sz w:val="16"/>
          <w:szCs w:val="18"/>
        </w:rPr>
        <w:t xml:space="preserve"> </w:t>
      </w:r>
      <w:r w:rsidRPr="00EF2C58">
        <w:rPr>
          <w:rFonts w:ascii="Times New Roman" w:hAnsi="Times New Roman" w:cs="Times New Roman"/>
          <w:sz w:val="20"/>
          <w:szCs w:val="20"/>
        </w:rPr>
        <w:t>Soils were collected from sites located in three Chinese provinces. BJ, Beijing; SD, Shandong; SX, Shanxi.</w:t>
      </w:r>
    </w:p>
    <w:p w14:paraId="3BA6024D" w14:textId="77777777" w:rsidR="00D83D58" w:rsidRDefault="00D83D58" w:rsidP="0033381E">
      <w:pPr>
        <w:spacing w:line="360" w:lineRule="exact"/>
        <w:jc w:val="left"/>
        <w:rPr>
          <w:rFonts w:ascii="Times New Roman" w:hAnsi="Times New Roman" w:cs="Times New Roman"/>
          <w:sz w:val="20"/>
          <w:szCs w:val="20"/>
        </w:rPr>
      </w:pPr>
    </w:p>
    <w:p w14:paraId="755D5CCA" w14:textId="77777777" w:rsidR="00D83D58" w:rsidRDefault="00D83D58" w:rsidP="0033381E">
      <w:pPr>
        <w:spacing w:line="360" w:lineRule="exact"/>
        <w:jc w:val="left"/>
        <w:rPr>
          <w:rFonts w:ascii="Times New Roman" w:hAnsi="Times New Roman" w:cs="Times New Roman"/>
          <w:sz w:val="20"/>
          <w:szCs w:val="20"/>
        </w:rPr>
      </w:pPr>
    </w:p>
    <w:p w14:paraId="1E2A2F9E" w14:textId="77777777" w:rsidR="00D83D58" w:rsidRDefault="00D83D58" w:rsidP="0033381E">
      <w:pPr>
        <w:spacing w:line="360" w:lineRule="exact"/>
        <w:jc w:val="left"/>
        <w:rPr>
          <w:rFonts w:ascii="Times New Roman" w:hAnsi="Times New Roman" w:cs="Times New Roman"/>
          <w:sz w:val="20"/>
          <w:szCs w:val="20"/>
        </w:rPr>
      </w:pPr>
    </w:p>
    <w:p w14:paraId="44293685" w14:textId="77777777" w:rsidR="00D83D58" w:rsidRDefault="00D83D58" w:rsidP="0033381E">
      <w:pPr>
        <w:spacing w:line="360" w:lineRule="exact"/>
        <w:jc w:val="left"/>
        <w:rPr>
          <w:rFonts w:ascii="Times New Roman" w:hAnsi="Times New Roman" w:cs="Times New Roman"/>
          <w:sz w:val="20"/>
          <w:szCs w:val="20"/>
        </w:rPr>
      </w:pPr>
    </w:p>
    <w:p w14:paraId="0D8ECD99" w14:textId="77777777" w:rsidR="00D83D58" w:rsidRDefault="00D83D58" w:rsidP="0033381E">
      <w:pPr>
        <w:spacing w:line="360" w:lineRule="exact"/>
        <w:jc w:val="left"/>
        <w:rPr>
          <w:rFonts w:ascii="Times New Roman" w:hAnsi="Times New Roman" w:cs="Times New Roman"/>
          <w:sz w:val="20"/>
          <w:szCs w:val="20"/>
        </w:rPr>
      </w:pPr>
    </w:p>
    <w:p w14:paraId="4511121F" w14:textId="77777777" w:rsidR="00D83D58" w:rsidRDefault="00D83D58" w:rsidP="0033381E">
      <w:pPr>
        <w:spacing w:line="360" w:lineRule="exact"/>
        <w:jc w:val="left"/>
        <w:rPr>
          <w:rFonts w:ascii="Times New Roman" w:hAnsi="Times New Roman" w:cs="Times New Roman"/>
          <w:sz w:val="20"/>
          <w:szCs w:val="20"/>
        </w:rPr>
      </w:pPr>
    </w:p>
    <w:p w14:paraId="4E8C1E5F" w14:textId="77777777" w:rsidR="00D83D58" w:rsidRDefault="00D83D58" w:rsidP="0033381E">
      <w:pPr>
        <w:spacing w:line="360" w:lineRule="exact"/>
        <w:jc w:val="left"/>
        <w:rPr>
          <w:rFonts w:ascii="Times New Roman" w:hAnsi="Times New Roman" w:cs="Times New Roman"/>
          <w:sz w:val="20"/>
          <w:szCs w:val="20"/>
        </w:rPr>
      </w:pPr>
    </w:p>
    <w:p w14:paraId="7AFCC7BE" w14:textId="77777777" w:rsidR="00D83D58" w:rsidRDefault="00D83D58" w:rsidP="0033381E">
      <w:pPr>
        <w:spacing w:line="360" w:lineRule="exact"/>
        <w:jc w:val="left"/>
        <w:rPr>
          <w:rFonts w:ascii="Times New Roman" w:hAnsi="Times New Roman" w:cs="Times New Roman"/>
          <w:sz w:val="20"/>
          <w:szCs w:val="20"/>
        </w:rPr>
      </w:pPr>
    </w:p>
    <w:p w14:paraId="46C2565F" w14:textId="77777777" w:rsidR="00D83D58" w:rsidRDefault="00D83D58" w:rsidP="0033381E">
      <w:pPr>
        <w:spacing w:line="360" w:lineRule="exact"/>
        <w:jc w:val="left"/>
        <w:rPr>
          <w:rFonts w:ascii="Times New Roman" w:hAnsi="Times New Roman" w:cs="Times New Roman"/>
          <w:sz w:val="20"/>
          <w:szCs w:val="20"/>
        </w:rPr>
      </w:pPr>
    </w:p>
    <w:p w14:paraId="2D795926" w14:textId="568C55FF" w:rsidR="00D83D58" w:rsidRDefault="00D83D58" w:rsidP="0033381E">
      <w:pPr>
        <w:spacing w:line="360" w:lineRule="exact"/>
        <w:jc w:val="left"/>
        <w:rPr>
          <w:rFonts w:ascii="Times New Roman" w:hAnsi="Times New Roman" w:cs="Times New Roman"/>
          <w:sz w:val="20"/>
          <w:szCs w:val="20"/>
        </w:rPr>
      </w:pPr>
    </w:p>
    <w:p w14:paraId="60CBFB11" w14:textId="0C6B9671" w:rsidR="00643157" w:rsidRDefault="00643157" w:rsidP="0033381E">
      <w:pPr>
        <w:spacing w:line="360" w:lineRule="exact"/>
        <w:jc w:val="left"/>
        <w:rPr>
          <w:rFonts w:ascii="Times New Roman" w:hAnsi="Times New Roman" w:cs="Times New Roman"/>
          <w:sz w:val="20"/>
          <w:szCs w:val="20"/>
        </w:rPr>
      </w:pPr>
    </w:p>
    <w:p w14:paraId="167729AC" w14:textId="77777777" w:rsidR="00643157" w:rsidRDefault="00643157" w:rsidP="0033381E">
      <w:pPr>
        <w:spacing w:line="360" w:lineRule="exact"/>
        <w:jc w:val="left"/>
        <w:rPr>
          <w:rFonts w:ascii="Times New Roman" w:hAnsi="Times New Roman" w:cs="Times New Roman"/>
          <w:sz w:val="20"/>
          <w:szCs w:val="20"/>
        </w:rPr>
      </w:pPr>
    </w:p>
    <w:p w14:paraId="63BC48E5" w14:textId="1DF1B6AE" w:rsidR="00D83D58" w:rsidRDefault="000574F0" w:rsidP="0033381E">
      <w:pPr>
        <w:spacing w:line="360" w:lineRule="exact"/>
        <w:jc w:val="left"/>
        <w:rPr>
          <w:rFonts w:ascii="Times New Roman" w:hAnsi="Times New Roman" w:cs="Times New Roman"/>
          <w:sz w:val="20"/>
          <w:szCs w:val="20"/>
        </w:rPr>
      </w:pPr>
      <w:r>
        <w:rPr>
          <w:noProof/>
        </w:rPr>
        <w:lastRenderedPageBreak/>
        <w:drawing>
          <wp:anchor distT="0" distB="0" distL="114300" distR="114300" simplePos="0" relativeHeight="251671552" behindDoc="0" locked="0" layoutInCell="1" allowOverlap="1" wp14:anchorId="49A63BA4" wp14:editId="61771DD7">
            <wp:simplePos x="0" y="0"/>
            <wp:positionH relativeFrom="column">
              <wp:posOffset>0</wp:posOffset>
            </wp:positionH>
            <wp:positionV relativeFrom="paragraph">
              <wp:posOffset>133985</wp:posOffset>
            </wp:positionV>
            <wp:extent cx="5274310" cy="2708910"/>
            <wp:effectExtent l="0" t="0" r="254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7089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0BFB554" w14:textId="793EBD57" w:rsidR="00D83D58" w:rsidRDefault="00D83D58" w:rsidP="00D83D58">
      <w:pPr>
        <w:widowControl/>
        <w:jc w:val="left"/>
        <w:rPr>
          <w:rFonts w:ascii="Times New Roman" w:hAnsi="Times New Roman" w:cs="Times New Roman"/>
          <w:sz w:val="24"/>
          <w:szCs w:val="24"/>
        </w:rPr>
      </w:pPr>
    </w:p>
    <w:p w14:paraId="759C1DF2" w14:textId="3B288E8E" w:rsidR="00D83D58" w:rsidRDefault="00D83D58" w:rsidP="00D83D58">
      <w:pPr>
        <w:widowControl/>
        <w:jc w:val="left"/>
        <w:rPr>
          <w:rFonts w:ascii="Times New Roman" w:hAnsi="Times New Roman" w:cs="Times New Roman"/>
          <w:sz w:val="24"/>
          <w:szCs w:val="24"/>
        </w:rPr>
      </w:pPr>
    </w:p>
    <w:p w14:paraId="0135C33B" w14:textId="77777777" w:rsidR="00D83D58" w:rsidRDefault="00D83D58" w:rsidP="00D83D58">
      <w:pPr>
        <w:widowControl/>
        <w:jc w:val="left"/>
        <w:rPr>
          <w:rFonts w:ascii="Times New Roman" w:hAnsi="Times New Roman" w:cs="Times New Roman"/>
          <w:sz w:val="24"/>
          <w:szCs w:val="24"/>
        </w:rPr>
      </w:pPr>
    </w:p>
    <w:p w14:paraId="068F5AB8" w14:textId="77777777" w:rsidR="00D83D58" w:rsidRDefault="00D83D58" w:rsidP="00D83D58">
      <w:pPr>
        <w:widowControl/>
        <w:jc w:val="left"/>
        <w:rPr>
          <w:rFonts w:ascii="Times New Roman" w:hAnsi="Times New Roman" w:cs="Times New Roman"/>
          <w:noProof/>
          <w:sz w:val="24"/>
          <w:szCs w:val="24"/>
        </w:rPr>
      </w:pPr>
    </w:p>
    <w:p w14:paraId="449805BC" w14:textId="77777777" w:rsidR="00D83D58" w:rsidRDefault="00D83D58" w:rsidP="00D83D58">
      <w:pPr>
        <w:widowControl/>
        <w:jc w:val="left"/>
        <w:rPr>
          <w:rFonts w:ascii="Times New Roman" w:hAnsi="Times New Roman" w:cs="Times New Roman"/>
          <w:sz w:val="24"/>
          <w:szCs w:val="24"/>
        </w:rPr>
      </w:pPr>
    </w:p>
    <w:p w14:paraId="1720C7D0" w14:textId="77777777" w:rsidR="00D83D58" w:rsidRDefault="00D83D58" w:rsidP="00D83D58">
      <w:pPr>
        <w:widowControl/>
        <w:jc w:val="left"/>
        <w:rPr>
          <w:rFonts w:ascii="Times New Roman" w:hAnsi="Times New Roman" w:cs="Times New Roman"/>
          <w:sz w:val="24"/>
          <w:szCs w:val="24"/>
        </w:rPr>
      </w:pPr>
    </w:p>
    <w:p w14:paraId="5F9E27DD" w14:textId="77777777" w:rsidR="00D83D58" w:rsidRDefault="00D83D58" w:rsidP="00D83D58">
      <w:pPr>
        <w:widowControl/>
        <w:jc w:val="left"/>
        <w:rPr>
          <w:rFonts w:ascii="Times New Roman" w:hAnsi="Times New Roman" w:cs="Times New Roman"/>
          <w:sz w:val="24"/>
          <w:szCs w:val="24"/>
        </w:rPr>
      </w:pPr>
    </w:p>
    <w:p w14:paraId="516C370E" w14:textId="77777777" w:rsidR="00D83D58" w:rsidRDefault="00D83D58" w:rsidP="00D83D58">
      <w:pPr>
        <w:widowControl/>
        <w:jc w:val="left"/>
        <w:rPr>
          <w:rFonts w:ascii="Times New Roman" w:hAnsi="Times New Roman" w:cs="Times New Roman"/>
          <w:sz w:val="24"/>
          <w:szCs w:val="24"/>
        </w:rPr>
      </w:pPr>
    </w:p>
    <w:p w14:paraId="3F88F1E6" w14:textId="77777777" w:rsidR="00D83D58" w:rsidRDefault="00D83D58" w:rsidP="00D83D58">
      <w:pPr>
        <w:widowControl/>
        <w:jc w:val="left"/>
        <w:rPr>
          <w:rFonts w:ascii="Times New Roman" w:hAnsi="Times New Roman" w:cs="Times New Roman"/>
          <w:sz w:val="24"/>
          <w:szCs w:val="24"/>
        </w:rPr>
      </w:pPr>
    </w:p>
    <w:p w14:paraId="03B4C7EB" w14:textId="77777777" w:rsidR="00D83D58" w:rsidRDefault="00D83D58" w:rsidP="00D83D58">
      <w:pPr>
        <w:widowControl/>
        <w:jc w:val="left"/>
        <w:rPr>
          <w:rFonts w:ascii="Times New Roman" w:hAnsi="Times New Roman" w:cs="Times New Roman"/>
          <w:sz w:val="24"/>
          <w:szCs w:val="24"/>
        </w:rPr>
      </w:pPr>
    </w:p>
    <w:p w14:paraId="49664129" w14:textId="77777777" w:rsidR="00D83D58" w:rsidRDefault="00D83D58" w:rsidP="00D83D58">
      <w:pPr>
        <w:widowControl/>
        <w:jc w:val="left"/>
        <w:rPr>
          <w:rFonts w:ascii="Times New Roman" w:hAnsi="Times New Roman" w:cs="Times New Roman"/>
          <w:sz w:val="24"/>
          <w:szCs w:val="24"/>
        </w:rPr>
      </w:pPr>
    </w:p>
    <w:p w14:paraId="72DEA3F9" w14:textId="77777777" w:rsidR="00D83D58" w:rsidRDefault="00D83D58" w:rsidP="00D83D58">
      <w:pPr>
        <w:widowControl/>
        <w:jc w:val="left"/>
        <w:rPr>
          <w:rFonts w:ascii="Times New Roman" w:hAnsi="Times New Roman" w:cs="Times New Roman"/>
          <w:sz w:val="24"/>
          <w:szCs w:val="24"/>
        </w:rPr>
      </w:pPr>
    </w:p>
    <w:p w14:paraId="62457EBE" w14:textId="77777777" w:rsidR="00D83D58" w:rsidRDefault="00D83D58" w:rsidP="00D83D58">
      <w:pPr>
        <w:widowControl/>
        <w:jc w:val="left"/>
        <w:rPr>
          <w:rFonts w:ascii="Times New Roman" w:hAnsi="Times New Roman" w:cs="Times New Roman"/>
          <w:sz w:val="24"/>
          <w:szCs w:val="24"/>
        </w:rPr>
      </w:pPr>
    </w:p>
    <w:p w14:paraId="02A1DD2D" w14:textId="77777777" w:rsidR="00D83D58" w:rsidRPr="0093243B" w:rsidRDefault="00D83D58" w:rsidP="00D83D58">
      <w:pPr>
        <w:widowControl/>
        <w:jc w:val="left"/>
        <w:rPr>
          <w:rFonts w:ascii="Times New Roman" w:hAnsi="Times New Roman" w:cs="Times New Roman"/>
          <w:sz w:val="24"/>
          <w:szCs w:val="24"/>
        </w:rPr>
      </w:pPr>
    </w:p>
    <w:p w14:paraId="16AEB5F5" w14:textId="5F13E46F" w:rsidR="00D83D58" w:rsidRDefault="00D83D58" w:rsidP="00D83D58">
      <w:pPr>
        <w:pStyle w:val="EndNoteBibliography"/>
        <w:spacing w:line="360" w:lineRule="exact"/>
        <w:jc w:val="left"/>
        <w:rPr>
          <w:rFonts w:ascii="Times New Roman" w:hAnsi="Times New Roman" w:cs="Times New Roman"/>
          <w:szCs w:val="20"/>
        </w:rPr>
      </w:pPr>
      <w:r w:rsidRPr="00EF2C58">
        <w:rPr>
          <w:rFonts w:ascii="Times New Roman" w:hAnsi="Times New Roman" w:cs="Times New Roman"/>
          <w:b/>
          <w:szCs w:val="20"/>
        </w:rPr>
        <w:t>Fig. S2</w:t>
      </w:r>
      <w:r w:rsidRPr="00EF2C58">
        <w:rPr>
          <w:rFonts w:ascii="Times New Roman" w:hAnsi="Times New Roman" w:cs="Times New Roman"/>
          <w:szCs w:val="20"/>
        </w:rPr>
        <w:t xml:space="preserve"> </w:t>
      </w:r>
      <w:bookmarkStart w:id="8" w:name="_Hlk110175636"/>
      <w:r w:rsidRPr="00EF2C58">
        <w:rPr>
          <w:rFonts w:ascii="Times New Roman" w:hAnsi="Times New Roman" w:cs="Times New Roman"/>
          <w:b/>
          <w:bCs/>
          <w:szCs w:val="20"/>
        </w:rPr>
        <w:t>Plant response to soil sterilization and nematode infection</w:t>
      </w:r>
      <w:bookmarkEnd w:id="8"/>
      <w:r w:rsidR="00D73298">
        <w:rPr>
          <w:rFonts w:ascii="Times New Roman" w:hAnsi="Times New Roman" w:cs="Times New Roman"/>
          <w:b/>
          <w:bCs/>
          <w:szCs w:val="20"/>
        </w:rPr>
        <w:t xml:space="preserve"> in three distince soils</w:t>
      </w:r>
      <w:r w:rsidRPr="00EF2C58">
        <w:rPr>
          <w:rFonts w:ascii="Times New Roman" w:hAnsi="Times New Roman" w:cs="Times New Roman"/>
          <w:szCs w:val="20"/>
        </w:rPr>
        <w:t xml:space="preserve">. </w:t>
      </w:r>
      <w:r w:rsidRPr="00470778">
        <w:rPr>
          <w:rFonts w:ascii="Times New Roman" w:hAnsi="Times New Roman" w:cs="Times New Roman"/>
          <w:b/>
          <w:szCs w:val="20"/>
        </w:rPr>
        <w:t>a</w:t>
      </w:r>
      <w:r w:rsidRPr="00EF2C58">
        <w:rPr>
          <w:rFonts w:ascii="Times New Roman" w:hAnsi="Times New Roman" w:cs="Times New Roman"/>
          <w:szCs w:val="20"/>
        </w:rPr>
        <w:t xml:space="preserve"> Shoot fresh weight per plant. </w:t>
      </w:r>
      <w:r w:rsidRPr="00B23D4B">
        <w:rPr>
          <w:rFonts w:ascii="Times New Roman" w:hAnsi="Times New Roman" w:cs="Times New Roman"/>
          <w:b/>
          <w:szCs w:val="20"/>
        </w:rPr>
        <w:t>b</w:t>
      </w:r>
      <w:r w:rsidRPr="00EF2C58">
        <w:rPr>
          <w:rFonts w:ascii="Times New Roman" w:hAnsi="Times New Roman" w:cs="Times New Roman"/>
          <w:szCs w:val="20"/>
        </w:rPr>
        <w:t xml:space="preserve"> Shoot dry weight per plant. </w:t>
      </w:r>
      <w:r w:rsidRPr="00FE4062">
        <w:rPr>
          <w:rFonts w:ascii="Times New Roman" w:hAnsi="Times New Roman" w:cs="Times New Roman"/>
          <w:b/>
          <w:szCs w:val="20"/>
        </w:rPr>
        <w:t>c</w:t>
      </w:r>
      <w:r w:rsidRPr="00EF2C58">
        <w:rPr>
          <w:rFonts w:ascii="Times New Roman" w:hAnsi="Times New Roman" w:cs="Times New Roman"/>
          <w:szCs w:val="20"/>
        </w:rPr>
        <w:t xml:space="preserve"> Root fresh weight per plant. </w:t>
      </w:r>
      <w:r w:rsidRPr="00270DB1">
        <w:rPr>
          <w:rFonts w:ascii="Times New Roman" w:hAnsi="Times New Roman" w:cs="Times New Roman"/>
          <w:b/>
          <w:szCs w:val="20"/>
        </w:rPr>
        <w:t>d</w:t>
      </w:r>
      <w:r w:rsidRPr="00EF2C58">
        <w:rPr>
          <w:rFonts w:ascii="Times New Roman" w:hAnsi="Times New Roman" w:cs="Times New Roman"/>
          <w:szCs w:val="20"/>
        </w:rPr>
        <w:t xml:space="preserve"> Root dry weight per plant. </w:t>
      </w:r>
      <w:r w:rsidRPr="00021DF4">
        <w:rPr>
          <w:rFonts w:ascii="Times New Roman" w:hAnsi="Times New Roman" w:cs="Times New Roman"/>
          <w:b/>
          <w:szCs w:val="20"/>
        </w:rPr>
        <w:t>e</w:t>
      </w:r>
      <w:r w:rsidRPr="00EF2C58">
        <w:rPr>
          <w:rFonts w:ascii="Times New Roman" w:hAnsi="Times New Roman" w:cs="Times New Roman"/>
          <w:szCs w:val="20"/>
        </w:rPr>
        <w:t xml:space="preserve"> The number of galls per plant. </w:t>
      </w:r>
      <w:r w:rsidRPr="00021DF4">
        <w:rPr>
          <w:rFonts w:ascii="Times New Roman" w:hAnsi="Times New Roman" w:cs="Times New Roman"/>
          <w:b/>
          <w:szCs w:val="20"/>
        </w:rPr>
        <w:t>f</w:t>
      </w:r>
      <w:r w:rsidRPr="00EF2C58">
        <w:rPr>
          <w:rFonts w:ascii="Times New Roman" w:hAnsi="Times New Roman" w:cs="Times New Roman"/>
          <w:szCs w:val="20"/>
        </w:rPr>
        <w:t xml:space="preserve"> The number of egg masses per plant. </w:t>
      </w:r>
      <w:bookmarkStart w:id="9" w:name="_Hlk110175955"/>
      <w:r w:rsidR="009B7440" w:rsidRPr="00021DF4">
        <w:rPr>
          <w:rFonts w:ascii="Times New Roman" w:hAnsi="Times New Roman" w:cs="Times New Roman" w:hint="eastAsia"/>
          <w:b/>
          <w:szCs w:val="20"/>
        </w:rPr>
        <w:t>g</w:t>
      </w:r>
      <w:r w:rsidR="009B7440" w:rsidRPr="00EF2C58">
        <w:rPr>
          <w:rFonts w:ascii="Times New Roman" w:hAnsi="Times New Roman" w:cs="Times New Roman"/>
          <w:szCs w:val="20"/>
        </w:rPr>
        <w:t xml:space="preserve"> </w:t>
      </w:r>
      <w:r w:rsidR="00214BAC">
        <w:rPr>
          <w:rFonts w:ascii="Times New Roman" w:hAnsi="Times New Roman" w:cs="Times New Roman" w:hint="eastAsia"/>
          <w:szCs w:val="20"/>
        </w:rPr>
        <w:t>Number</w:t>
      </w:r>
      <w:r w:rsidR="00214BAC">
        <w:rPr>
          <w:rFonts w:ascii="Times New Roman" w:hAnsi="Times New Roman" w:cs="Times New Roman"/>
          <w:szCs w:val="20"/>
        </w:rPr>
        <w:t xml:space="preserve"> </w:t>
      </w:r>
      <w:r w:rsidR="00214BAC">
        <w:rPr>
          <w:rFonts w:ascii="Times New Roman" w:hAnsi="Times New Roman" w:cs="Times New Roman" w:hint="eastAsia"/>
          <w:szCs w:val="20"/>
        </w:rPr>
        <w:t>of</w:t>
      </w:r>
      <w:r w:rsidR="00214BAC">
        <w:rPr>
          <w:rFonts w:ascii="Times New Roman" w:hAnsi="Times New Roman" w:cs="Times New Roman"/>
          <w:szCs w:val="20"/>
        </w:rPr>
        <w:t xml:space="preserve"> </w:t>
      </w:r>
      <w:r w:rsidR="00214BAC">
        <w:rPr>
          <w:rFonts w:ascii="Times New Roman" w:hAnsi="Times New Roman" w:cs="Times New Roman" w:hint="eastAsia"/>
          <w:szCs w:val="20"/>
        </w:rPr>
        <w:t>nematodes</w:t>
      </w:r>
      <w:r w:rsidR="00214BAC">
        <w:rPr>
          <w:rFonts w:ascii="Times New Roman" w:hAnsi="Times New Roman" w:cs="Times New Roman"/>
          <w:szCs w:val="20"/>
        </w:rPr>
        <w:t xml:space="preserve"> </w:t>
      </w:r>
      <w:r w:rsidR="00214BAC">
        <w:rPr>
          <w:rFonts w:ascii="Times New Roman" w:hAnsi="Times New Roman" w:cs="Times New Roman" w:hint="eastAsia"/>
          <w:szCs w:val="20"/>
        </w:rPr>
        <w:t>in</w:t>
      </w:r>
      <w:r w:rsidR="00214BAC">
        <w:rPr>
          <w:rFonts w:ascii="Times New Roman" w:hAnsi="Times New Roman" w:cs="Times New Roman"/>
          <w:szCs w:val="20"/>
        </w:rPr>
        <w:t xml:space="preserve"> </w:t>
      </w:r>
      <w:r w:rsidR="00214BAC">
        <w:rPr>
          <w:rFonts w:ascii="Times New Roman" w:hAnsi="Times New Roman" w:cs="Times New Roman" w:hint="eastAsia"/>
          <w:szCs w:val="20"/>
        </w:rPr>
        <w:t>deffierent</w:t>
      </w:r>
      <w:r w:rsidR="00214BAC">
        <w:rPr>
          <w:rFonts w:ascii="Times New Roman" w:hAnsi="Times New Roman" w:cs="Times New Roman"/>
          <w:szCs w:val="20"/>
        </w:rPr>
        <w:t xml:space="preserve"> </w:t>
      </w:r>
      <w:r w:rsidR="00214BAC">
        <w:rPr>
          <w:rFonts w:ascii="Times New Roman" w:hAnsi="Times New Roman" w:cs="Times New Roman" w:hint="eastAsia"/>
          <w:szCs w:val="20"/>
        </w:rPr>
        <w:t>stages</w:t>
      </w:r>
      <w:r w:rsidR="009B7440" w:rsidRPr="00EF2C58">
        <w:rPr>
          <w:rFonts w:ascii="Times New Roman" w:hAnsi="Times New Roman" w:cs="Times New Roman"/>
          <w:szCs w:val="20"/>
        </w:rPr>
        <w:t xml:space="preserve">. </w:t>
      </w:r>
      <w:r w:rsidRPr="00EF2C58">
        <w:rPr>
          <w:rFonts w:ascii="Times New Roman" w:hAnsi="Times New Roman" w:cs="Times New Roman"/>
          <w:szCs w:val="20"/>
        </w:rPr>
        <w:t>Data bars represent means and error bars represent the standard error of the mean</w:t>
      </w:r>
      <w:bookmarkEnd w:id="9"/>
      <w:r w:rsidRPr="00EF2C58">
        <w:rPr>
          <w:rFonts w:ascii="Times New Roman" w:hAnsi="Times New Roman" w:cs="Times New Roman"/>
          <w:szCs w:val="20"/>
        </w:rPr>
        <w:t>. Different letters indicate statistically significant differences between treatments as determined by one-way ANOVA</w:t>
      </w:r>
      <w:r w:rsidRPr="00EF2C58">
        <w:rPr>
          <w:rFonts w:ascii="Times New Roman" w:hAnsi="Times New Roman" w:cs="Times New Roman"/>
          <w:color w:val="000000" w:themeColor="text1"/>
          <w:szCs w:val="20"/>
        </w:rPr>
        <w:t xml:space="preserve"> (analysis</w:t>
      </w:r>
      <w:r w:rsidRPr="00EF2C58">
        <w:rPr>
          <w:rFonts w:ascii="Times New Roman" w:hAnsi="Times New Roman" w:cs="Times New Roman" w:hint="eastAsia"/>
          <w:color w:val="000000" w:themeColor="text1"/>
          <w:szCs w:val="20"/>
        </w:rPr>
        <w:t xml:space="preserve"> </w:t>
      </w:r>
      <w:r w:rsidRPr="00EF2C58">
        <w:rPr>
          <w:rFonts w:ascii="Times New Roman" w:hAnsi="Times New Roman" w:cs="Times New Roman"/>
          <w:color w:val="000000" w:themeColor="text1"/>
          <w:szCs w:val="20"/>
        </w:rPr>
        <w:t xml:space="preserve">of variance) </w:t>
      </w:r>
      <w:r w:rsidRPr="00EF2C58">
        <w:rPr>
          <w:rFonts w:ascii="Times New Roman" w:hAnsi="Times New Roman" w:cs="Times New Roman"/>
          <w:szCs w:val="20"/>
        </w:rPr>
        <w:t>with post hoc Tukey HSD test (</w:t>
      </w:r>
      <w:r w:rsidR="00214BAC" w:rsidRPr="00214BAC">
        <w:rPr>
          <w:rFonts w:ascii="Times New Roman" w:hAnsi="Times New Roman" w:cs="Times New Roman" w:hint="eastAsia"/>
          <w:i/>
          <w:szCs w:val="20"/>
        </w:rPr>
        <w:t>P</w:t>
      </w:r>
      <w:r w:rsidRPr="00EF2C58">
        <w:rPr>
          <w:rFonts w:ascii="Times New Roman" w:hAnsi="Times New Roman" w:cs="Times New Roman"/>
          <w:szCs w:val="20"/>
        </w:rPr>
        <w:t xml:space="preserve"> &lt; 0.05).</w:t>
      </w:r>
      <w:r w:rsidRPr="00EF2C58">
        <w:rPr>
          <w:rFonts w:ascii="Times New Roman" w:hAnsi="Times New Roman" w:cs="Times New Roman" w:hint="eastAsia"/>
          <w:szCs w:val="20"/>
        </w:rPr>
        <w:t xml:space="preserve"> </w:t>
      </w:r>
      <w:r w:rsidRPr="00EF2C58">
        <w:rPr>
          <w:rFonts w:ascii="Times New Roman" w:hAnsi="Times New Roman" w:cs="Times New Roman" w:hint="eastAsia"/>
          <w:color w:val="000000" w:themeColor="text1"/>
          <w:szCs w:val="20"/>
        </w:rPr>
        <w:t>Plant</w:t>
      </w:r>
      <w:r w:rsidRPr="00EF2C58">
        <w:rPr>
          <w:rFonts w:ascii="Times New Roman" w:hAnsi="Times New Roman" w:cs="Times New Roman"/>
          <w:color w:val="000000" w:themeColor="text1"/>
          <w:szCs w:val="20"/>
        </w:rPr>
        <w:t xml:space="preserve">s were grown in unsterilized or γ-sterilized soils and </w:t>
      </w:r>
      <w:bookmarkStart w:id="10" w:name="_Hlk110098903"/>
      <w:r w:rsidRPr="00EF2C58">
        <w:rPr>
          <w:rFonts w:ascii="Times New Roman" w:hAnsi="Times New Roman" w:cs="Times New Roman"/>
          <w:color w:val="000000" w:themeColor="text1"/>
          <w:szCs w:val="20"/>
        </w:rPr>
        <w:t xml:space="preserve">then infected or not infected (healthy) with </w:t>
      </w:r>
      <w:r w:rsidRPr="00EF2C58">
        <w:rPr>
          <w:rFonts w:ascii="Times New Roman" w:hAnsi="Times New Roman" w:cs="Times New Roman"/>
          <w:i/>
          <w:iCs/>
          <w:color w:val="000000" w:themeColor="text1"/>
          <w:szCs w:val="20"/>
        </w:rPr>
        <w:t>Meloidogyne incognita</w:t>
      </w:r>
      <w:bookmarkEnd w:id="10"/>
      <w:r w:rsidR="00B115C4">
        <w:rPr>
          <w:rFonts w:ascii="Times New Roman" w:hAnsi="Times New Roman" w:cs="Times New Roman"/>
          <w:i/>
          <w:iCs/>
          <w:color w:val="000000" w:themeColor="text1"/>
          <w:szCs w:val="20"/>
        </w:rPr>
        <w:t>.</w:t>
      </w:r>
      <w:r w:rsidRPr="00EF2C58">
        <w:rPr>
          <w:rFonts w:ascii="Times New Roman" w:hAnsi="Times New Roman" w:cs="Times New Roman"/>
          <w:szCs w:val="20"/>
        </w:rPr>
        <w:t xml:space="preserve"> Soils were collected from sites located in three Chinese provinces. BJ, Beijing; SD, Shandong; SX, Shanxi.</w:t>
      </w:r>
    </w:p>
    <w:p w14:paraId="3F62F935" w14:textId="52FF3EF8" w:rsidR="00B21DD7" w:rsidRDefault="00B21DD7" w:rsidP="00D83D58">
      <w:pPr>
        <w:pStyle w:val="EndNoteBibliography"/>
        <w:spacing w:line="360" w:lineRule="exact"/>
        <w:jc w:val="left"/>
        <w:rPr>
          <w:rFonts w:ascii="Times New Roman" w:hAnsi="Times New Roman" w:cs="Times New Roman"/>
          <w:szCs w:val="20"/>
        </w:rPr>
      </w:pPr>
    </w:p>
    <w:p w14:paraId="251F8C55" w14:textId="4657635C" w:rsidR="00B21DD7" w:rsidRDefault="00B21DD7" w:rsidP="00D83D58">
      <w:pPr>
        <w:pStyle w:val="EndNoteBibliography"/>
        <w:spacing w:line="360" w:lineRule="exact"/>
        <w:jc w:val="left"/>
        <w:rPr>
          <w:rFonts w:ascii="Times New Roman" w:hAnsi="Times New Roman" w:cs="Times New Roman"/>
          <w:szCs w:val="20"/>
        </w:rPr>
      </w:pPr>
    </w:p>
    <w:p w14:paraId="218B8908" w14:textId="0114ABC3" w:rsidR="00B21DD7" w:rsidRDefault="00B21DD7" w:rsidP="00D83D58">
      <w:pPr>
        <w:pStyle w:val="EndNoteBibliography"/>
        <w:spacing w:line="360" w:lineRule="exact"/>
        <w:jc w:val="left"/>
        <w:rPr>
          <w:rFonts w:ascii="Times New Roman" w:hAnsi="Times New Roman" w:cs="Times New Roman"/>
          <w:szCs w:val="20"/>
        </w:rPr>
      </w:pPr>
    </w:p>
    <w:p w14:paraId="110DFFA1" w14:textId="61148846" w:rsidR="00B21DD7" w:rsidRDefault="00B21DD7" w:rsidP="00D83D58">
      <w:pPr>
        <w:pStyle w:val="EndNoteBibliography"/>
        <w:spacing w:line="360" w:lineRule="exact"/>
        <w:jc w:val="left"/>
        <w:rPr>
          <w:rFonts w:ascii="Times New Roman" w:hAnsi="Times New Roman" w:cs="Times New Roman"/>
          <w:szCs w:val="20"/>
        </w:rPr>
      </w:pPr>
    </w:p>
    <w:p w14:paraId="6BBCC107" w14:textId="57789F59" w:rsidR="00656C8C" w:rsidRDefault="00656C8C">
      <w:pPr>
        <w:widowControl/>
        <w:jc w:val="left"/>
        <w:rPr>
          <w:rFonts w:ascii="Times New Roman" w:eastAsia="等线" w:hAnsi="Times New Roman" w:cs="Times New Roman"/>
          <w:noProof/>
          <w:sz w:val="20"/>
          <w:szCs w:val="20"/>
        </w:rPr>
      </w:pPr>
      <w:r>
        <w:rPr>
          <w:rFonts w:ascii="Times New Roman" w:hAnsi="Times New Roman" w:cs="Times New Roman"/>
          <w:szCs w:val="20"/>
        </w:rPr>
        <w:br w:type="page"/>
      </w:r>
    </w:p>
    <w:p w14:paraId="4986060D" w14:textId="1498FD5E" w:rsidR="00B21DD7" w:rsidRDefault="00053A88" w:rsidP="00D83D58">
      <w:pPr>
        <w:pStyle w:val="EndNoteBibliography"/>
        <w:spacing w:line="360" w:lineRule="exact"/>
        <w:jc w:val="left"/>
        <w:rPr>
          <w:rFonts w:ascii="Times New Roman" w:hAnsi="Times New Roman" w:cs="Times New Roman"/>
          <w:szCs w:val="20"/>
        </w:rPr>
      </w:pPr>
      <w:r>
        <w:lastRenderedPageBreak/>
        <w:drawing>
          <wp:anchor distT="0" distB="0" distL="114300" distR="114300" simplePos="0" relativeHeight="251689984" behindDoc="0" locked="0" layoutInCell="1" allowOverlap="1" wp14:anchorId="298A12B9" wp14:editId="31C09CD2">
            <wp:simplePos x="0" y="0"/>
            <wp:positionH relativeFrom="column">
              <wp:posOffset>0</wp:posOffset>
            </wp:positionH>
            <wp:positionV relativeFrom="paragraph">
              <wp:posOffset>0</wp:posOffset>
            </wp:positionV>
            <wp:extent cx="5274310" cy="4398010"/>
            <wp:effectExtent l="0" t="0" r="2540" b="254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43980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2F039C" w14:textId="77777777" w:rsidR="00B21DD7" w:rsidRDefault="00B21DD7" w:rsidP="00B21DD7">
      <w:pPr>
        <w:widowControl/>
        <w:spacing w:line="360" w:lineRule="auto"/>
        <w:jc w:val="left"/>
        <w:rPr>
          <w:rFonts w:ascii="Times New Roman" w:hAnsi="Times New Roman" w:cs="Times New Roman"/>
          <w:sz w:val="24"/>
          <w:szCs w:val="24"/>
        </w:rPr>
      </w:pPr>
    </w:p>
    <w:p w14:paraId="34AA5ED9" w14:textId="667CBC07" w:rsidR="00B21DD7" w:rsidRDefault="00B21DD7" w:rsidP="00B21DD7">
      <w:pPr>
        <w:widowControl/>
        <w:spacing w:line="360" w:lineRule="auto"/>
        <w:jc w:val="left"/>
        <w:rPr>
          <w:noProof/>
        </w:rPr>
      </w:pPr>
    </w:p>
    <w:p w14:paraId="5A463E72" w14:textId="22AD3829" w:rsidR="00643157" w:rsidRDefault="00643157" w:rsidP="00B21DD7">
      <w:pPr>
        <w:widowControl/>
        <w:spacing w:line="360" w:lineRule="auto"/>
        <w:jc w:val="left"/>
        <w:rPr>
          <w:noProof/>
        </w:rPr>
      </w:pPr>
    </w:p>
    <w:p w14:paraId="6A50511D" w14:textId="77777777" w:rsidR="00643157" w:rsidRDefault="00643157" w:rsidP="00B21DD7">
      <w:pPr>
        <w:widowControl/>
        <w:spacing w:line="360" w:lineRule="auto"/>
        <w:jc w:val="left"/>
        <w:rPr>
          <w:noProof/>
        </w:rPr>
      </w:pPr>
    </w:p>
    <w:p w14:paraId="2F14E69D" w14:textId="77EAC566" w:rsidR="00B21DD7" w:rsidRDefault="00B21DD7" w:rsidP="00B21DD7">
      <w:pPr>
        <w:widowControl/>
        <w:spacing w:line="360" w:lineRule="auto"/>
        <w:jc w:val="left"/>
        <w:rPr>
          <w:noProof/>
        </w:rPr>
      </w:pPr>
    </w:p>
    <w:p w14:paraId="2D7ECD2D" w14:textId="4CF52063" w:rsidR="00B21DD7" w:rsidRDefault="00B21DD7" w:rsidP="00B21DD7">
      <w:pPr>
        <w:widowControl/>
        <w:spacing w:line="360" w:lineRule="auto"/>
        <w:jc w:val="left"/>
        <w:rPr>
          <w:noProof/>
        </w:rPr>
      </w:pPr>
    </w:p>
    <w:p w14:paraId="208DC86D" w14:textId="255DDA27" w:rsidR="00B21DD7" w:rsidRDefault="00B21DD7" w:rsidP="00B21DD7">
      <w:pPr>
        <w:widowControl/>
        <w:spacing w:line="360" w:lineRule="auto"/>
        <w:jc w:val="left"/>
        <w:rPr>
          <w:noProof/>
        </w:rPr>
      </w:pPr>
    </w:p>
    <w:p w14:paraId="29F2CC98" w14:textId="629FA6CD" w:rsidR="00B21DD7" w:rsidRDefault="00B21DD7" w:rsidP="00B21DD7">
      <w:pPr>
        <w:widowControl/>
        <w:spacing w:line="360" w:lineRule="auto"/>
        <w:jc w:val="left"/>
        <w:rPr>
          <w:noProof/>
        </w:rPr>
      </w:pPr>
    </w:p>
    <w:p w14:paraId="21CF0088" w14:textId="1D543720" w:rsidR="00B21DD7" w:rsidRDefault="00B21DD7" w:rsidP="00B21DD7">
      <w:pPr>
        <w:widowControl/>
        <w:spacing w:line="360" w:lineRule="auto"/>
        <w:jc w:val="left"/>
        <w:rPr>
          <w:noProof/>
        </w:rPr>
      </w:pPr>
    </w:p>
    <w:p w14:paraId="42D398AC" w14:textId="4A94D45A" w:rsidR="00B21DD7" w:rsidRDefault="00B21DD7" w:rsidP="00B21DD7">
      <w:pPr>
        <w:widowControl/>
        <w:spacing w:line="360" w:lineRule="auto"/>
        <w:jc w:val="left"/>
        <w:rPr>
          <w:noProof/>
        </w:rPr>
      </w:pPr>
    </w:p>
    <w:p w14:paraId="4AA360AE" w14:textId="77777777" w:rsidR="00B21DD7" w:rsidRDefault="00B21DD7" w:rsidP="00B21DD7">
      <w:pPr>
        <w:widowControl/>
        <w:spacing w:line="360" w:lineRule="auto"/>
        <w:jc w:val="left"/>
        <w:rPr>
          <w:noProof/>
        </w:rPr>
      </w:pPr>
    </w:p>
    <w:p w14:paraId="38FFEB29" w14:textId="4CED5172" w:rsidR="00B21DD7" w:rsidRDefault="00B21DD7" w:rsidP="00B21DD7">
      <w:pPr>
        <w:widowControl/>
        <w:spacing w:line="360" w:lineRule="auto"/>
        <w:jc w:val="left"/>
        <w:rPr>
          <w:noProof/>
        </w:rPr>
      </w:pPr>
    </w:p>
    <w:p w14:paraId="475A5C2E" w14:textId="708F1B69" w:rsidR="00B21DD7" w:rsidRDefault="00B21DD7" w:rsidP="00B21DD7">
      <w:pPr>
        <w:widowControl/>
        <w:spacing w:line="360" w:lineRule="auto"/>
        <w:jc w:val="left"/>
        <w:rPr>
          <w:noProof/>
        </w:rPr>
      </w:pPr>
    </w:p>
    <w:p w14:paraId="499F0923" w14:textId="77777777" w:rsidR="00643157" w:rsidRPr="00D224F6" w:rsidRDefault="00643157" w:rsidP="00B21DD7">
      <w:pPr>
        <w:widowControl/>
        <w:spacing w:line="360" w:lineRule="auto"/>
        <w:jc w:val="left"/>
        <w:rPr>
          <w:noProof/>
        </w:rPr>
      </w:pPr>
    </w:p>
    <w:p w14:paraId="0705893F" w14:textId="72CCDD61" w:rsidR="00B21DD7" w:rsidRPr="009F5399" w:rsidRDefault="00B21DD7" w:rsidP="00B21DD7">
      <w:pPr>
        <w:pStyle w:val="EndNoteBibliography"/>
        <w:spacing w:line="360" w:lineRule="exact"/>
        <w:jc w:val="left"/>
        <w:rPr>
          <w:color w:val="000000" w:themeColor="text1"/>
          <w:sz w:val="15"/>
          <w:szCs w:val="18"/>
        </w:rPr>
      </w:pPr>
      <w:r w:rsidRPr="00EF2C58">
        <w:rPr>
          <w:rFonts w:ascii="Times New Roman" w:hAnsi="Times New Roman" w:cs="Times New Roman" w:hint="eastAsia"/>
          <w:b/>
          <w:color w:val="000000" w:themeColor="text1"/>
          <w:szCs w:val="20"/>
        </w:rPr>
        <w:t>F</w:t>
      </w:r>
      <w:r w:rsidRPr="00EF2C58">
        <w:rPr>
          <w:rFonts w:ascii="Times New Roman" w:hAnsi="Times New Roman" w:cs="Times New Roman"/>
          <w:b/>
          <w:color w:val="000000" w:themeColor="text1"/>
          <w:szCs w:val="20"/>
        </w:rPr>
        <w:t xml:space="preserve">ig. S3 </w:t>
      </w:r>
      <w:bookmarkStart w:id="11" w:name="_Hlk110176315"/>
      <w:r w:rsidRPr="00EF2C58">
        <w:rPr>
          <w:rFonts w:ascii="Times New Roman" w:hAnsi="Times New Roman" w:cs="Times New Roman"/>
          <w:b/>
          <w:color w:val="000000" w:themeColor="text1"/>
          <w:szCs w:val="20"/>
        </w:rPr>
        <w:t>Root microbiome response to</w:t>
      </w:r>
      <w:bookmarkStart w:id="12" w:name="_Hlk110091592"/>
      <w:r w:rsidRPr="00EF2C58">
        <w:rPr>
          <w:rFonts w:ascii="Times New Roman" w:hAnsi="Times New Roman" w:cs="Times New Roman"/>
          <w:b/>
          <w:color w:val="000000" w:themeColor="text1"/>
          <w:szCs w:val="20"/>
        </w:rPr>
        <w:t xml:space="preserve"> </w:t>
      </w:r>
      <w:bookmarkEnd w:id="12"/>
      <w:r w:rsidRPr="00EF2C58">
        <w:rPr>
          <w:rFonts w:ascii="Times New Roman" w:hAnsi="Times New Roman" w:cs="Times New Roman"/>
          <w:b/>
          <w:color w:val="000000" w:themeColor="text1"/>
          <w:szCs w:val="20"/>
        </w:rPr>
        <w:t xml:space="preserve">nematode infection </w:t>
      </w:r>
      <w:r>
        <w:rPr>
          <w:rFonts w:ascii="Times New Roman" w:hAnsi="Times New Roman" w:cs="Times New Roman"/>
          <w:b/>
          <w:color w:val="000000" w:themeColor="text1"/>
          <w:szCs w:val="20"/>
        </w:rPr>
        <w:t>in different soils</w:t>
      </w:r>
      <w:r w:rsidRPr="00EF2C58">
        <w:rPr>
          <w:rFonts w:ascii="Times New Roman" w:hAnsi="Times New Roman" w:cs="Times New Roman"/>
          <w:b/>
          <w:color w:val="000000" w:themeColor="text1"/>
          <w:szCs w:val="20"/>
        </w:rPr>
        <w:t>.</w:t>
      </w:r>
      <w:bookmarkEnd w:id="11"/>
      <w:r w:rsidRPr="00EF2C58">
        <w:rPr>
          <w:rFonts w:ascii="Times New Roman" w:hAnsi="Times New Roman" w:cs="Times New Roman"/>
          <w:b/>
          <w:color w:val="000000" w:themeColor="text1"/>
          <w:szCs w:val="20"/>
        </w:rPr>
        <w:t xml:space="preserve"> </w:t>
      </w:r>
      <w:r w:rsidRPr="00664FE3">
        <w:rPr>
          <w:rFonts w:ascii="Times New Roman" w:hAnsi="Times New Roman" w:cs="Times New Roman"/>
          <w:b/>
          <w:color w:val="000000" w:themeColor="text1"/>
          <w:szCs w:val="20"/>
        </w:rPr>
        <w:t>a</w:t>
      </w:r>
      <w:r w:rsidRPr="00EF2C58">
        <w:rPr>
          <w:color w:val="000000" w:themeColor="text1"/>
          <w:sz w:val="15"/>
          <w:szCs w:val="18"/>
        </w:rPr>
        <w:t xml:space="preserve"> </w:t>
      </w:r>
      <w:r>
        <w:rPr>
          <w:rFonts w:ascii="Times New Roman" w:hAnsi="Times New Roman" w:cs="Times New Roman"/>
          <w:color w:val="000000" w:themeColor="text1"/>
          <w:szCs w:val="20"/>
        </w:rPr>
        <w:t>B</w:t>
      </w:r>
      <w:r w:rsidRPr="00EF2C58">
        <w:rPr>
          <w:rFonts w:ascii="Times New Roman" w:hAnsi="Times New Roman" w:cs="Times New Roman"/>
          <w:color w:val="000000" w:themeColor="text1"/>
          <w:szCs w:val="20"/>
        </w:rPr>
        <w:t>acterial community composition</w:t>
      </w:r>
      <w:r>
        <w:rPr>
          <w:rFonts w:ascii="Times New Roman" w:hAnsi="Times New Roman" w:cs="Times New Roman"/>
          <w:color w:val="000000" w:themeColor="text1"/>
          <w:szCs w:val="20"/>
        </w:rPr>
        <w:t xml:space="preserve"> in rhizopshere (RS). </w:t>
      </w:r>
      <w:r w:rsidRPr="00664FE3">
        <w:rPr>
          <w:rFonts w:ascii="Times New Roman" w:hAnsi="Times New Roman" w:cs="Times New Roman"/>
          <w:b/>
          <w:color w:val="000000" w:themeColor="text1"/>
          <w:szCs w:val="20"/>
        </w:rPr>
        <w:t>b</w:t>
      </w:r>
      <w:r w:rsidRPr="0015606B">
        <w:rPr>
          <w:rFonts w:ascii="Times New Roman" w:hAnsi="Times New Roman" w:cs="Times New Roman"/>
          <w:color w:val="000000" w:themeColor="text1"/>
          <w:szCs w:val="20"/>
        </w:rPr>
        <w:t xml:space="preserve"> </w:t>
      </w:r>
      <w:r>
        <w:rPr>
          <w:rFonts w:ascii="Times New Roman" w:hAnsi="Times New Roman" w:cs="Times New Roman"/>
          <w:color w:val="000000" w:themeColor="text1"/>
          <w:szCs w:val="20"/>
        </w:rPr>
        <w:t>Fungal</w:t>
      </w:r>
      <w:r w:rsidRPr="00EF2C58">
        <w:rPr>
          <w:rFonts w:ascii="Times New Roman" w:hAnsi="Times New Roman" w:cs="Times New Roman"/>
          <w:color w:val="000000" w:themeColor="text1"/>
          <w:szCs w:val="20"/>
        </w:rPr>
        <w:t xml:space="preserve"> community composition</w:t>
      </w:r>
      <w:r>
        <w:rPr>
          <w:rFonts w:ascii="Times New Roman" w:hAnsi="Times New Roman" w:cs="Times New Roman"/>
          <w:color w:val="000000" w:themeColor="text1"/>
          <w:szCs w:val="20"/>
        </w:rPr>
        <w:t xml:space="preserve"> in RS.</w:t>
      </w:r>
      <w:r w:rsidRPr="0015606B">
        <w:rPr>
          <w:rFonts w:ascii="Times New Roman" w:hAnsi="Times New Roman" w:cs="Times New Roman"/>
          <w:color w:val="000000" w:themeColor="text1"/>
          <w:szCs w:val="20"/>
        </w:rPr>
        <w:t xml:space="preserve"> </w:t>
      </w:r>
      <w:r w:rsidRPr="00664FE3">
        <w:rPr>
          <w:rFonts w:ascii="Times New Roman" w:hAnsi="Times New Roman" w:cs="Times New Roman"/>
          <w:b/>
          <w:color w:val="000000" w:themeColor="text1"/>
          <w:szCs w:val="20"/>
        </w:rPr>
        <w:t>c</w:t>
      </w:r>
      <w:r w:rsidRPr="00EF2C58">
        <w:rPr>
          <w:color w:val="000000" w:themeColor="text1"/>
          <w:sz w:val="15"/>
          <w:szCs w:val="18"/>
        </w:rPr>
        <w:t xml:space="preserve"> </w:t>
      </w:r>
      <w:r>
        <w:rPr>
          <w:rFonts w:ascii="Times New Roman" w:hAnsi="Times New Roman" w:cs="Times New Roman"/>
          <w:color w:val="000000" w:themeColor="text1"/>
          <w:szCs w:val="20"/>
        </w:rPr>
        <w:t>B</w:t>
      </w:r>
      <w:r w:rsidRPr="00EF2C58">
        <w:rPr>
          <w:rFonts w:ascii="Times New Roman" w:hAnsi="Times New Roman" w:cs="Times New Roman"/>
          <w:color w:val="000000" w:themeColor="text1"/>
          <w:szCs w:val="20"/>
        </w:rPr>
        <w:t>acterial community composition</w:t>
      </w:r>
      <w:r>
        <w:rPr>
          <w:rFonts w:ascii="Times New Roman" w:hAnsi="Times New Roman" w:cs="Times New Roman"/>
          <w:color w:val="000000" w:themeColor="text1"/>
          <w:szCs w:val="20"/>
        </w:rPr>
        <w:t xml:space="preserve"> in root endosphere (RE). </w:t>
      </w:r>
      <w:r w:rsidR="00664FE3" w:rsidRPr="00664FE3">
        <w:rPr>
          <w:rFonts w:ascii="Times New Roman" w:hAnsi="Times New Roman" w:cs="Times New Roman"/>
          <w:b/>
          <w:color w:val="000000" w:themeColor="text1"/>
          <w:szCs w:val="20"/>
        </w:rPr>
        <w:t>d</w:t>
      </w:r>
      <w:r w:rsidRPr="0015606B">
        <w:rPr>
          <w:rFonts w:ascii="Times New Roman" w:hAnsi="Times New Roman" w:cs="Times New Roman"/>
          <w:color w:val="000000" w:themeColor="text1"/>
          <w:szCs w:val="20"/>
        </w:rPr>
        <w:t xml:space="preserve"> </w:t>
      </w:r>
      <w:r>
        <w:rPr>
          <w:rFonts w:ascii="Times New Roman" w:hAnsi="Times New Roman" w:cs="Times New Roman"/>
          <w:color w:val="000000" w:themeColor="text1"/>
          <w:szCs w:val="20"/>
        </w:rPr>
        <w:t>Fungal</w:t>
      </w:r>
      <w:r w:rsidRPr="00EF2C58">
        <w:rPr>
          <w:rFonts w:ascii="Times New Roman" w:hAnsi="Times New Roman" w:cs="Times New Roman"/>
          <w:color w:val="000000" w:themeColor="text1"/>
          <w:szCs w:val="20"/>
        </w:rPr>
        <w:t xml:space="preserve"> community composition</w:t>
      </w:r>
      <w:r>
        <w:rPr>
          <w:rFonts w:ascii="Times New Roman" w:hAnsi="Times New Roman" w:cs="Times New Roman"/>
          <w:color w:val="000000" w:themeColor="text1"/>
          <w:szCs w:val="20"/>
        </w:rPr>
        <w:t xml:space="preserve"> in RE.</w:t>
      </w:r>
      <w:r>
        <w:rPr>
          <w:rFonts w:hint="eastAsia"/>
          <w:color w:val="000000" w:themeColor="text1"/>
          <w:sz w:val="15"/>
          <w:szCs w:val="18"/>
        </w:rPr>
        <w:t xml:space="preserve"> </w:t>
      </w:r>
      <w:r w:rsidRPr="00EF2C58">
        <w:rPr>
          <w:rFonts w:ascii="Times New Roman" w:hAnsi="Times New Roman" w:cs="Times New Roman"/>
          <w:color w:val="000000" w:themeColor="text1"/>
          <w:szCs w:val="20"/>
        </w:rPr>
        <w:t>Stacked bar plot show</w:t>
      </w:r>
      <w:r>
        <w:rPr>
          <w:rFonts w:ascii="Times New Roman" w:hAnsi="Times New Roman" w:cs="Times New Roman"/>
          <w:color w:val="000000" w:themeColor="text1"/>
          <w:szCs w:val="20"/>
        </w:rPr>
        <w:t>s</w:t>
      </w:r>
      <w:r w:rsidRPr="00EF2C58">
        <w:rPr>
          <w:rFonts w:ascii="Times New Roman" w:hAnsi="Times New Roman" w:cs="Times New Roman"/>
          <w:color w:val="000000" w:themeColor="text1"/>
          <w:szCs w:val="20"/>
        </w:rPr>
        <w:t xml:space="preserve"> the bacterial </w:t>
      </w:r>
      <w:r>
        <w:rPr>
          <w:rFonts w:ascii="Times New Roman" w:hAnsi="Times New Roman" w:cs="Times New Roman"/>
          <w:color w:val="000000" w:themeColor="text1"/>
          <w:szCs w:val="20"/>
        </w:rPr>
        <w:t>or</w:t>
      </w:r>
      <w:r w:rsidRPr="00EF2C58">
        <w:rPr>
          <w:rFonts w:ascii="Times New Roman" w:hAnsi="Times New Roman" w:cs="Times New Roman"/>
          <w:color w:val="000000" w:themeColor="text1"/>
          <w:szCs w:val="20"/>
        </w:rPr>
        <w:t xml:space="preserve"> fungal community composition at the family level</w:t>
      </w:r>
      <w:r>
        <w:rPr>
          <w:rFonts w:ascii="Times New Roman" w:hAnsi="Times New Roman" w:cs="Times New Roman"/>
          <w:color w:val="000000" w:themeColor="text1"/>
          <w:szCs w:val="20"/>
        </w:rPr>
        <w:t xml:space="preserve">. </w:t>
      </w:r>
      <w:r w:rsidRPr="00EF2C58">
        <w:rPr>
          <w:rFonts w:ascii="Times New Roman" w:hAnsi="Times New Roman" w:cs="Times New Roman" w:hint="eastAsia"/>
          <w:color w:val="000000" w:themeColor="text1"/>
          <w:szCs w:val="20"/>
        </w:rPr>
        <w:t>Plant</w:t>
      </w:r>
      <w:r w:rsidRPr="00EF2C58">
        <w:rPr>
          <w:rFonts w:ascii="Times New Roman" w:hAnsi="Times New Roman" w:cs="Times New Roman"/>
          <w:color w:val="000000" w:themeColor="text1"/>
          <w:szCs w:val="20"/>
        </w:rPr>
        <w:t xml:space="preserve">s were grown in unsterilized soils and then infected or not infected (healthy) with </w:t>
      </w:r>
      <w:r w:rsidRPr="00EF2C58">
        <w:rPr>
          <w:rFonts w:ascii="Times New Roman" w:hAnsi="Times New Roman" w:cs="Times New Roman"/>
          <w:i/>
          <w:iCs/>
          <w:color w:val="000000" w:themeColor="text1"/>
          <w:szCs w:val="20"/>
        </w:rPr>
        <w:t>Meloidogyne incognita</w:t>
      </w:r>
      <w:r w:rsidRPr="00EF2C58">
        <w:rPr>
          <w:rFonts w:ascii="Times New Roman" w:hAnsi="Times New Roman" w:cs="Times New Roman"/>
          <w:color w:val="000000" w:themeColor="text1"/>
          <w:szCs w:val="20"/>
        </w:rPr>
        <w:t>.</w:t>
      </w:r>
      <w:r w:rsidRPr="00EF2C58">
        <w:rPr>
          <w:rFonts w:ascii="Times New Roman" w:hAnsi="Times New Roman" w:cs="Times New Roman"/>
          <w:szCs w:val="20"/>
        </w:rPr>
        <w:t xml:space="preserve"> Soils were collected from sites located in three Chinese provinces. BJ, Beijing; SD, Shandong; SX, Shanxi.</w:t>
      </w:r>
    </w:p>
    <w:p w14:paraId="66EB2673" w14:textId="2F6C1D77" w:rsidR="00B21DD7" w:rsidRDefault="00B21DD7" w:rsidP="00D83D58">
      <w:pPr>
        <w:pStyle w:val="EndNoteBibliography"/>
        <w:spacing w:line="360" w:lineRule="exact"/>
        <w:jc w:val="left"/>
        <w:rPr>
          <w:rFonts w:ascii="Times New Roman" w:hAnsi="Times New Roman" w:cs="Times New Roman"/>
          <w:color w:val="000000" w:themeColor="text1"/>
          <w:szCs w:val="20"/>
        </w:rPr>
      </w:pPr>
    </w:p>
    <w:p w14:paraId="61B32170" w14:textId="3016C345" w:rsidR="00B115C4" w:rsidRDefault="00B115C4" w:rsidP="00D83D58">
      <w:pPr>
        <w:pStyle w:val="EndNoteBibliography"/>
        <w:spacing w:line="360" w:lineRule="exact"/>
        <w:jc w:val="left"/>
        <w:rPr>
          <w:rFonts w:ascii="Times New Roman" w:hAnsi="Times New Roman" w:cs="Times New Roman"/>
          <w:color w:val="000000" w:themeColor="text1"/>
          <w:szCs w:val="20"/>
        </w:rPr>
      </w:pPr>
    </w:p>
    <w:p w14:paraId="744DF206" w14:textId="6D4AC6B7" w:rsidR="00B115C4" w:rsidRDefault="00B115C4" w:rsidP="00D83D58">
      <w:pPr>
        <w:pStyle w:val="EndNoteBibliography"/>
        <w:spacing w:line="360" w:lineRule="exact"/>
        <w:jc w:val="left"/>
        <w:rPr>
          <w:rFonts w:ascii="Times New Roman" w:hAnsi="Times New Roman" w:cs="Times New Roman"/>
          <w:color w:val="000000" w:themeColor="text1"/>
          <w:szCs w:val="20"/>
        </w:rPr>
      </w:pPr>
    </w:p>
    <w:p w14:paraId="68B6421B" w14:textId="3312E7BE" w:rsidR="00B115C4" w:rsidRDefault="00B115C4" w:rsidP="00D83D58">
      <w:pPr>
        <w:pStyle w:val="EndNoteBibliography"/>
        <w:spacing w:line="360" w:lineRule="exact"/>
        <w:jc w:val="left"/>
        <w:rPr>
          <w:rFonts w:ascii="Times New Roman" w:hAnsi="Times New Roman" w:cs="Times New Roman"/>
          <w:color w:val="000000" w:themeColor="text1"/>
          <w:szCs w:val="20"/>
        </w:rPr>
      </w:pPr>
    </w:p>
    <w:p w14:paraId="77512702" w14:textId="7F526066" w:rsidR="00B115C4" w:rsidRDefault="00B115C4" w:rsidP="00D83D58">
      <w:pPr>
        <w:pStyle w:val="EndNoteBibliography"/>
        <w:spacing w:line="360" w:lineRule="exact"/>
        <w:jc w:val="left"/>
        <w:rPr>
          <w:rFonts w:ascii="Times New Roman" w:hAnsi="Times New Roman" w:cs="Times New Roman"/>
          <w:color w:val="000000" w:themeColor="text1"/>
          <w:szCs w:val="20"/>
        </w:rPr>
      </w:pPr>
    </w:p>
    <w:p w14:paraId="16491FD2" w14:textId="0E566B06" w:rsidR="00B115C4" w:rsidRDefault="00B115C4" w:rsidP="00D83D58">
      <w:pPr>
        <w:pStyle w:val="EndNoteBibliography"/>
        <w:spacing w:line="360" w:lineRule="exact"/>
        <w:jc w:val="left"/>
        <w:rPr>
          <w:rFonts w:ascii="Times New Roman" w:hAnsi="Times New Roman" w:cs="Times New Roman"/>
          <w:color w:val="000000" w:themeColor="text1"/>
          <w:szCs w:val="20"/>
        </w:rPr>
      </w:pPr>
    </w:p>
    <w:p w14:paraId="24546D58" w14:textId="55F38A3B" w:rsidR="00B115C4" w:rsidRDefault="00B115C4" w:rsidP="00D83D58">
      <w:pPr>
        <w:pStyle w:val="EndNoteBibliography"/>
        <w:spacing w:line="360" w:lineRule="exact"/>
        <w:jc w:val="left"/>
        <w:rPr>
          <w:rFonts w:ascii="Times New Roman" w:hAnsi="Times New Roman" w:cs="Times New Roman"/>
          <w:color w:val="000000" w:themeColor="text1"/>
          <w:szCs w:val="20"/>
        </w:rPr>
      </w:pPr>
    </w:p>
    <w:p w14:paraId="47AF2ACD" w14:textId="2EF01AFD" w:rsidR="00B115C4" w:rsidRDefault="00B115C4" w:rsidP="00D83D58">
      <w:pPr>
        <w:pStyle w:val="EndNoteBibliography"/>
        <w:spacing w:line="360" w:lineRule="exact"/>
        <w:jc w:val="left"/>
        <w:rPr>
          <w:rFonts w:ascii="Times New Roman" w:hAnsi="Times New Roman" w:cs="Times New Roman"/>
          <w:color w:val="000000" w:themeColor="text1"/>
          <w:szCs w:val="20"/>
        </w:rPr>
      </w:pPr>
    </w:p>
    <w:p w14:paraId="4C482138" w14:textId="062F3BDC" w:rsidR="00831116" w:rsidRDefault="00831116" w:rsidP="00D83D58">
      <w:pPr>
        <w:pStyle w:val="EndNoteBibliography"/>
        <w:spacing w:line="360" w:lineRule="exact"/>
        <w:jc w:val="left"/>
        <w:rPr>
          <w:rFonts w:ascii="Times New Roman" w:hAnsi="Times New Roman" w:cs="Times New Roman"/>
          <w:color w:val="000000" w:themeColor="text1"/>
          <w:szCs w:val="20"/>
        </w:rPr>
      </w:pPr>
    </w:p>
    <w:p w14:paraId="5D182A95" w14:textId="032670CC" w:rsidR="00831116" w:rsidRDefault="00831116" w:rsidP="00D83D58">
      <w:pPr>
        <w:pStyle w:val="EndNoteBibliography"/>
        <w:spacing w:line="360" w:lineRule="exact"/>
        <w:jc w:val="left"/>
        <w:rPr>
          <w:rFonts w:ascii="Times New Roman" w:hAnsi="Times New Roman" w:cs="Times New Roman"/>
          <w:color w:val="000000" w:themeColor="text1"/>
          <w:szCs w:val="20"/>
        </w:rPr>
      </w:pPr>
    </w:p>
    <w:p w14:paraId="74C1ED57" w14:textId="4EBB1B64" w:rsidR="00831116" w:rsidRDefault="00831116" w:rsidP="00D83D58">
      <w:pPr>
        <w:pStyle w:val="EndNoteBibliography"/>
        <w:spacing w:line="360" w:lineRule="exact"/>
        <w:jc w:val="left"/>
        <w:rPr>
          <w:rFonts w:ascii="Times New Roman" w:hAnsi="Times New Roman" w:cs="Times New Roman"/>
          <w:color w:val="000000" w:themeColor="text1"/>
          <w:szCs w:val="20"/>
        </w:rPr>
      </w:pPr>
    </w:p>
    <w:p w14:paraId="7B16B4C0" w14:textId="31211965" w:rsidR="00831116" w:rsidRDefault="00831116" w:rsidP="00D83D58">
      <w:pPr>
        <w:pStyle w:val="EndNoteBibliography"/>
        <w:spacing w:line="360" w:lineRule="exact"/>
        <w:jc w:val="left"/>
        <w:rPr>
          <w:rFonts w:ascii="Times New Roman" w:hAnsi="Times New Roman" w:cs="Times New Roman"/>
          <w:color w:val="000000" w:themeColor="text1"/>
          <w:szCs w:val="20"/>
        </w:rPr>
      </w:pPr>
    </w:p>
    <w:p w14:paraId="5DD8040B" w14:textId="77777777" w:rsidR="00831116" w:rsidRPr="00831116" w:rsidRDefault="00831116" w:rsidP="00D83D58">
      <w:pPr>
        <w:pStyle w:val="EndNoteBibliography"/>
        <w:spacing w:line="360" w:lineRule="exact"/>
        <w:jc w:val="left"/>
        <w:rPr>
          <w:rFonts w:ascii="Times New Roman" w:hAnsi="Times New Roman" w:cs="Times New Roman"/>
          <w:color w:val="000000" w:themeColor="text1"/>
          <w:szCs w:val="20"/>
        </w:rPr>
      </w:pPr>
    </w:p>
    <w:p w14:paraId="6054078E" w14:textId="00472C9F" w:rsidR="00B115C4" w:rsidRDefault="00656C8C" w:rsidP="00D83D58">
      <w:pPr>
        <w:pStyle w:val="EndNoteBibliography"/>
        <w:spacing w:line="360" w:lineRule="exact"/>
        <w:jc w:val="left"/>
        <w:rPr>
          <w:rFonts w:ascii="Times New Roman" w:hAnsi="Times New Roman" w:cs="Times New Roman"/>
          <w:color w:val="000000" w:themeColor="text1"/>
          <w:szCs w:val="20"/>
        </w:rPr>
      </w:pPr>
      <w:r>
        <w:lastRenderedPageBreak/>
        <w:drawing>
          <wp:anchor distT="0" distB="0" distL="114300" distR="114300" simplePos="0" relativeHeight="251673600" behindDoc="0" locked="0" layoutInCell="1" allowOverlap="1" wp14:anchorId="076A4342" wp14:editId="454CE45A">
            <wp:simplePos x="0" y="0"/>
            <wp:positionH relativeFrom="column">
              <wp:posOffset>0</wp:posOffset>
            </wp:positionH>
            <wp:positionV relativeFrom="paragraph">
              <wp:posOffset>0</wp:posOffset>
            </wp:positionV>
            <wp:extent cx="5274310" cy="2207260"/>
            <wp:effectExtent l="0" t="0" r="2540" b="254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22072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2E7084" w14:textId="299F619B" w:rsidR="00B115C4" w:rsidRDefault="00B115C4" w:rsidP="00D83D58">
      <w:pPr>
        <w:pStyle w:val="EndNoteBibliography"/>
        <w:spacing w:line="360" w:lineRule="exact"/>
        <w:jc w:val="left"/>
        <w:rPr>
          <w:rFonts w:ascii="Times New Roman" w:hAnsi="Times New Roman" w:cs="Times New Roman"/>
          <w:color w:val="000000" w:themeColor="text1"/>
          <w:szCs w:val="20"/>
        </w:rPr>
      </w:pPr>
    </w:p>
    <w:p w14:paraId="62702F47" w14:textId="35A31011" w:rsidR="00B115C4" w:rsidRDefault="00B115C4" w:rsidP="00D83D58">
      <w:pPr>
        <w:pStyle w:val="EndNoteBibliography"/>
        <w:spacing w:line="360" w:lineRule="exact"/>
        <w:jc w:val="left"/>
        <w:rPr>
          <w:rFonts w:ascii="Times New Roman" w:hAnsi="Times New Roman" w:cs="Times New Roman"/>
          <w:color w:val="000000" w:themeColor="text1"/>
          <w:szCs w:val="20"/>
        </w:rPr>
      </w:pPr>
    </w:p>
    <w:p w14:paraId="20F45B22" w14:textId="3998101C" w:rsidR="00B115C4" w:rsidRDefault="00B115C4" w:rsidP="00D83D58">
      <w:pPr>
        <w:pStyle w:val="EndNoteBibliography"/>
        <w:spacing w:line="360" w:lineRule="exact"/>
        <w:jc w:val="left"/>
        <w:rPr>
          <w:rFonts w:ascii="Times New Roman" w:hAnsi="Times New Roman" w:cs="Times New Roman"/>
          <w:color w:val="000000" w:themeColor="text1"/>
          <w:szCs w:val="20"/>
        </w:rPr>
      </w:pPr>
    </w:p>
    <w:p w14:paraId="427095EF" w14:textId="3CFE099A" w:rsidR="00B115C4" w:rsidRPr="00EF2C58" w:rsidRDefault="00656C8C" w:rsidP="00D83D58">
      <w:pPr>
        <w:pStyle w:val="EndNoteBibliography"/>
        <w:spacing w:line="360" w:lineRule="exact"/>
        <w:jc w:val="left"/>
        <w:rPr>
          <w:rFonts w:ascii="Times New Roman" w:hAnsi="Times New Roman" w:cs="Times New Roman"/>
          <w:color w:val="000000" w:themeColor="text1"/>
          <w:szCs w:val="20"/>
        </w:rPr>
      </w:pPr>
      <w:r>
        <w:rPr>
          <w:rFonts w:ascii="Times New Roman" w:hAnsi="Times New Roman" w:cs="Times New Roman" w:hint="eastAsia"/>
          <w:color w:val="000000" w:themeColor="text1"/>
          <w:szCs w:val="20"/>
        </w:rPr>
        <w:t xml:space="preserve"> </w:t>
      </w:r>
      <w:r>
        <w:rPr>
          <w:rFonts w:ascii="Times New Roman" w:hAnsi="Times New Roman" w:cs="Times New Roman"/>
          <w:color w:val="000000" w:themeColor="text1"/>
          <w:szCs w:val="20"/>
        </w:rPr>
        <w:t xml:space="preserve">              </w:t>
      </w:r>
    </w:p>
    <w:p w14:paraId="19A22A8C" w14:textId="2819CFEB" w:rsidR="002B25D6" w:rsidRDefault="002B25D6" w:rsidP="0033381E">
      <w:pPr>
        <w:spacing w:line="360" w:lineRule="exact"/>
        <w:jc w:val="left"/>
        <w:rPr>
          <w:rFonts w:ascii="Times New Roman" w:hAnsi="Times New Roman" w:cs="Times New Roman"/>
          <w:b/>
          <w:sz w:val="24"/>
          <w:szCs w:val="24"/>
        </w:rPr>
      </w:pPr>
    </w:p>
    <w:p w14:paraId="263F9341" w14:textId="77777777" w:rsidR="002B25D6" w:rsidRDefault="002B25D6" w:rsidP="0033381E">
      <w:pPr>
        <w:spacing w:line="360" w:lineRule="exact"/>
        <w:jc w:val="left"/>
        <w:rPr>
          <w:rFonts w:ascii="Times New Roman" w:hAnsi="Times New Roman" w:cs="Times New Roman"/>
          <w:b/>
          <w:sz w:val="24"/>
          <w:szCs w:val="24"/>
        </w:rPr>
      </w:pPr>
    </w:p>
    <w:p w14:paraId="6E9F174C" w14:textId="77777777" w:rsidR="002B25D6" w:rsidRDefault="002B25D6" w:rsidP="0033381E">
      <w:pPr>
        <w:spacing w:line="360" w:lineRule="exact"/>
        <w:jc w:val="left"/>
        <w:rPr>
          <w:rFonts w:ascii="Times New Roman" w:hAnsi="Times New Roman" w:cs="Times New Roman"/>
          <w:b/>
          <w:sz w:val="24"/>
          <w:szCs w:val="24"/>
        </w:rPr>
      </w:pPr>
    </w:p>
    <w:p w14:paraId="06A72575" w14:textId="77777777" w:rsidR="002B25D6" w:rsidRDefault="002B25D6" w:rsidP="0033381E">
      <w:pPr>
        <w:spacing w:line="360" w:lineRule="exact"/>
        <w:jc w:val="left"/>
        <w:rPr>
          <w:rFonts w:ascii="Times New Roman" w:hAnsi="Times New Roman" w:cs="Times New Roman"/>
          <w:b/>
          <w:sz w:val="24"/>
          <w:szCs w:val="24"/>
        </w:rPr>
      </w:pPr>
    </w:p>
    <w:p w14:paraId="4D1FD09A" w14:textId="77777777" w:rsidR="002B25D6" w:rsidRDefault="002B25D6" w:rsidP="0033381E">
      <w:pPr>
        <w:spacing w:line="360" w:lineRule="exact"/>
        <w:jc w:val="left"/>
        <w:rPr>
          <w:rFonts w:ascii="Times New Roman" w:hAnsi="Times New Roman" w:cs="Times New Roman"/>
          <w:b/>
          <w:sz w:val="24"/>
          <w:szCs w:val="24"/>
        </w:rPr>
      </w:pPr>
    </w:p>
    <w:p w14:paraId="5EEF112A" w14:textId="4778727C" w:rsidR="002B25D6" w:rsidRPr="00E2084B" w:rsidRDefault="002B25D6" w:rsidP="002B25D6">
      <w:pPr>
        <w:pStyle w:val="EndNoteBibliography"/>
        <w:spacing w:line="360" w:lineRule="exact"/>
        <w:jc w:val="left"/>
        <w:rPr>
          <w:rFonts w:ascii="Times New Roman" w:hAnsi="Times New Roman" w:cs="Times New Roman"/>
          <w:color w:val="000000" w:themeColor="text1"/>
          <w:szCs w:val="20"/>
        </w:rPr>
      </w:pPr>
      <w:r w:rsidRPr="008024FF">
        <w:rPr>
          <w:rFonts w:ascii="Times New Roman" w:hAnsi="Times New Roman" w:cs="Times New Roman"/>
          <w:b/>
          <w:szCs w:val="20"/>
        </w:rPr>
        <w:t>Fig. S4</w:t>
      </w:r>
      <w:r w:rsidRPr="008024FF">
        <w:rPr>
          <w:rFonts w:ascii="Times New Roman" w:hAnsi="Times New Roman" w:cs="Times New Roman"/>
          <w:szCs w:val="20"/>
        </w:rPr>
        <w:t xml:space="preserve"> </w:t>
      </w:r>
      <w:bookmarkStart w:id="13" w:name="_Hlk110177452"/>
      <w:r w:rsidRPr="008024FF">
        <w:rPr>
          <w:rFonts w:ascii="Times New Roman" w:hAnsi="Times New Roman" w:cs="Times New Roman"/>
          <w:b/>
          <w:bCs/>
          <w:szCs w:val="20"/>
        </w:rPr>
        <w:t>Plant response to soil sterilization and nematode infection</w:t>
      </w:r>
      <w:r w:rsidRPr="008024FF">
        <w:rPr>
          <w:rFonts w:ascii="Times New Roman" w:hAnsi="Times New Roman" w:cs="Times New Roman" w:hint="eastAsia"/>
          <w:b/>
          <w:bCs/>
          <w:szCs w:val="20"/>
        </w:rPr>
        <w:t xml:space="preserve"> </w:t>
      </w:r>
      <w:r w:rsidRPr="008024FF">
        <w:rPr>
          <w:rFonts w:ascii="Times New Roman" w:hAnsi="Times New Roman" w:cs="Times New Roman"/>
          <w:b/>
          <w:bCs/>
          <w:szCs w:val="20"/>
        </w:rPr>
        <w:t>at the temporal scale</w:t>
      </w:r>
      <w:bookmarkEnd w:id="13"/>
      <w:r w:rsidRPr="008024FF">
        <w:rPr>
          <w:rFonts w:ascii="Times New Roman" w:hAnsi="Times New Roman" w:cs="Times New Roman"/>
          <w:szCs w:val="20"/>
        </w:rPr>
        <w:t xml:space="preserve">. </w:t>
      </w:r>
      <w:r w:rsidRPr="00D73298">
        <w:rPr>
          <w:rFonts w:ascii="Times New Roman" w:hAnsi="Times New Roman" w:cs="Times New Roman"/>
          <w:b/>
          <w:szCs w:val="20"/>
        </w:rPr>
        <w:t>a</w:t>
      </w:r>
      <w:r w:rsidRPr="008024FF">
        <w:rPr>
          <w:rFonts w:ascii="Times New Roman" w:hAnsi="Times New Roman" w:cs="Times New Roman"/>
          <w:szCs w:val="20"/>
        </w:rPr>
        <w:t xml:space="preserve"> Shoot fresh weight per plant. </w:t>
      </w:r>
      <w:r w:rsidR="00D73298" w:rsidRPr="00D73298">
        <w:rPr>
          <w:rFonts w:ascii="Times New Roman" w:hAnsi="Times New Roman" w:cs="Times New Roman"/>
          <w:b/>
          <w:szCs w:val="20"/>
        </w:rPr>
        <w:t>b</w:t>
      </w:r>
      <w:r w:rsidRPr="008024FF">
        <w:rPr>
          <w:rFonts w:ascii="Times New Roman" w:hAnsi="Times New Roman" w:cs="Times New Roman"/>
          <w:szCs w:val="20"/>
        </w:rPr>
        <w:t xml:space="preserve"> Shoot dry weight per plant. </w:t>
      </w:r>
      <w:r w:rsidRPr="00D73298">
        <w:rPr>
          <w:rFonts w:ascii="Times New Roman" w:hAnsi="Times New Roman" w:cs="Times New Roman"/>
          <w:b/>
          <w:szCs w:val="20"/>
        </w:rPr>
        <w:t>c</w:t>
      </w:r>
      <w:r w:rsidRPr="008024FF">
        <w:rPr>
          <w:rFonts w:ascii="Times New Roman" w:hAnsi="Times New Roman" w:cs="Times New Roman"/>
          <w:szCs w:val="20"/>
        </w:rPr>
        <w:t xml:space="preserve"> Root fresh weight per plant. </w:t>
      </w:r>
      <w:r w:rsidRPr="00D73298">
        <w:rPr>
          <w:rFonts w:ascii="Times New Roman" w:hAnsi="Times New Roman" w:cs="Times New Roman"/>
          <w:b/>
          <w:szCs w:val="20"/>
        </w:rPr>
        <w:t>d</w:t>
      </w:r>
      <w:r w:rsidRPr="008024FF">
        <w:rPr>
          <w:rFonts w:ascii="Times New Roman" w:hAnsi="Times New Roman" w:cs="Times New Roman"/>
          <w:szCs w:val="20"/>
        </w:rPr>
        <w:t xml:space="preserve"> Root dry weight per plant. </w:t>
      </w:r>
      <w:r w:rsidRPr="00D73298">
        <w:rPr>
          <w:rFonts w:ascii="Times New Roman" w:hAnsi="Times New Roman" w:cs="Times New Roman"/>
          <w:b/>
          <w:szCs w:val="20"/>
        </w:rPr>
        <w:t>e</w:t>
      </w:r>
      <w:r w:rsidRPr="008024FF">
        <w:rPr>
          <w:rFonts w:ascii="Times New Roman" w:hAnsi="Times New Roman" w:cs="Times New Roman"/>
          <w:szCs w:val="20"/>
        </w:rPr>
        <w:t xml:space="preserve"> </w:t>
      </w:r>
      <w:bookmarkStart w:id="14" w:name="_Hlk110177864"/>
      <w:r w:rsidRPr="008024FF">
        <w:rPr>
          <w:rFonts w:ascii="Times New Roman" w:hAnsi="Times New Roman" w:cs="Times New Roman"/>
          <w:szCs w:val="20"/>
        </w:rPr>
        <w:t>The number of galls per gram root.</w:t>
      </w:r>
      <w:bookmarkEnd w:id="14"/>
      <w:r w:rsidRPr="008024FF">
        <w:rPr>
          <w:rFonts w:ascii="Times New Roman" w:hAnsi="Times New Roman" w:cs="Times New Roman"/>
          <w:szCs w:val="20"/>
        </w:rPr>
        <w:t xml:space="preserve"> </w:t>
      </w:r>
      <w:r w:rsidR="000574F0" w:rsidRPr="00D73298">
        <w:rPr>
          <w:rFonts w:ascii="Times New Roman" w:hAnsi="Times New Roman" w:cs="Times New Roman" w:hint="eastAsia"/>
          <w:b/>
          <w:szCs w:val="20"/>
        </w:rPr>
        <w:t>f</w:t>
      </w:r>
      <w:r w:rsidRPr="008024FF">
        <w:rPr>
          <w:rFonts w:ascii="Times New Roman" w:hAnsi="Times New Roman" w:cs="Times New Roman"/>
          <w:szCs w:val="20"/>
        </w:rPr>
        <w:t xml:space="preserve"> The number of egg masses per gram root.</w:t>
      </w:r>
      <w:r w:rsidR="000574F0" w:rsidRPr="00EF2C58">
        <w:rPr>
          <w:rFonts w:ascii="Times New Roman" w:hAnsi="Times New Roman" w:cs="Times New Roman"/>
          <w:szCs w:val="20"/>
        </w:rPr>
        <w:t xml:space="preserve"> </w:t>
      </w:r>
      <w:r w:rsidR="000574F0" w:rsidRPr="00D73298">
        <w:rPr>
          <w:rFonts w:ascii="Times New Roman" w:hAnsi="Times New Roman" w:cs="Times New Roman" w:hint="eastAsia"/>
          <w:b/>
          <w:szCs w:val="20"/>
        </w:rPr>
        <w:t>g</w:t>
      </w:r>
      <w:r w:rsidR="000574F0" w:rsidRPr="00EF2C58">
        <w:rPr>
          <w:rFonts w:ascii="Times New Roman" w:hAnsi="Times New Roman" w:cs="Times New Roman"/>
          <w:szCs w:val="20"/>
        </w:rPr>
        <w:t xml:space="preserve"> </w:t>
      </w:r>
      <w:r w:rsidR="000574F0">
        <w:rPr>
          <w:rFonts w:ascii="Times New Roman" w:hAnsi="Times New Roman" w:cs="Times New Roman" w:hint="eastAsia"/>
          <w:szCs w:val="20"/>
        </w:rPr>
        <w:t>Number</w:t>
      </w:r>
      <w:r w:rsidR="000574F0">
        <w:rPr>
          <w:rFonts w:ascii="Times New Roman" w:hAnsi="Times New Roman" w:cs="Times New Roman"/>
          <w:szCs w:val="20"/>
        </w:rPr>
        <w:t xml:space="preserve"> </w:t>
      </w:r>
      <w:r w:rsidR="000574F0">
        <w:rPr>
          <w:rFonts w:ascii="Times New Roman" w:hAnsi="Times New Roman" w:cs="Times New Roman" w:hint="eastAsia"/>
          <w:szCs w:val="20"/>
        </w:rPr>
        <w:t>of</w:t>
      </w:r>
      <w:r w:rsidR="000574F0">
        <w:rPr>
          <w:rFonts w:ascii="Times New Roman" w:hAnsi="Times New Roman" w:cs="Times New Roman"/>
          <w:szCs w:val="20"/>
        </w:rPr>
        <w:t xml:space="preserve"> </w:t>
      </w:r>
      <w:r w:rsidR="000574F0">
        <w:rPr>
          <w:rFonts w:ascii="Times New Roman" w:hAnsi="Times New Roman" w:cs="Times New Roman" w:hint="eastAsia"/>
          <w:szCs w:val="20"/>
        </w:rPr>
        <w:t>nematodes</w:t>
      </w:r>
      <w:r w:rsidR="000574F0">
        <w:rPr>
          <w:rFonts w:ascii="Times New Roman" w:hAnsi="Times New Roman" w:cs="Times New Roman"/>
          <w:szCs w:val="20"/>
        </w:rPr>
        <w:t xml:space="preserve"> </w:t>
      </w:r>
      <w:r w:rsidR="000574F0">
        <w:rPr>
          <w:rFonts w:ascii="Times New Roman" w:hAnsi="Times New Roman" w:cs="Times New Roman" w:hint="eastAsia"/>
          <w:szCs w:val="20"/>
        </w:rPr>
        <w:t>in</w:t>
      </w:r>
      <w:r w:rsidR="000574F0">
        <w:rPr>
          <w:rFonts w:ascii="Times New Roman" w:hAnsi="Times New Roman" w:cs="Times New Roman"/>
          <w:szCs w:val="20"/>
        </w:rPr>
        <w:t xml:space="preserve"> </w:t>
      </w:r>
      <w:r w:rsidR="000574F0">
        <w:rPr>
          <w:rFonts w:ascii="Times New Roman" w:hAnsi="Times New Roman" w:cs="Times New Roman" w:hint="eastAsia"/>
          <w:szCs w:val="20"/>
        </w:rPr>
        <w:t>deffierent</w:t>
      </w:r>
      <w:r w:rsidR="000574F0">
        <w:rPr>
          <w:rFonts w:ascii="Times New Roman" w:hAnsi="Times New Roman" w:cs="Times New Roman"/>
          <w:szCs w:val="20"/>
        </w:rPr>
        <w:t xml:space="preserve"> </w:t>
      </w:r>
      <w:r w:rsidR="000574F0">
        <w:rPr>
          <w:rFonts w:ascii="Times New Roman" w:hAnsi="Times New Roman" w:cs="Times New Roman" w:hint="eastAsia"/>
          <w:szCs w:val="20"/>
        </w:rPr>
        <w:t>stages</w:t>
      </w:r>
      <w:r w:rsidR="000574F0" w:rsidRPr="00EF2C58">
        <w:rPr>
          <w:rFonts w:ascii="Times New Roman" w:hAnsi="Times New Roman" w:cs="Times New Roman"/>
          <w:szCs w:val="20"/>
        </w:rPr>
        <w:t xml:space="preserve">. </w:t>
      </w:r>
      <w:r w:rsidRPr="008024FF">
        <w:rPr>
          <w:rFonts w:ascii="Times New Roman" w:hAnsi="Times New Roman" w:cs="Times New Roman"/>
          <w:szCs w:val="20"/>
        </w:rPr>
        <w:t>Data bars represent means and error bars represent the standard error of the mean. Different letters indicate statistically significant differences between treatments as determined by one-way ANOVA</w:t>
      </w:r>
      <w:r w:rsidRPr="008024FF">
        <w:rPr>
          <w:rFonts w:ascii="Times New Roman" w:hAnsi="Times New Roman" w:cs="Times New Roman"/>
          <w:color w:val="000000" w:themeColor="text1"/>
          <w:szCs w:val="20"/>
        </w:rPr>
        <w:t xml:space="preserve"> (analysis</w:t>
      </w:r>
      <w:r w:rsidRPr="008024FF">
        <w:rPr>
          <w:rFonts w:ascii="Times New Roman" w:hAnsi="Times New Roman" w:cs="Times New Roman" w:hint="eastAsia"/>
          <w:color w:val="000000" w:themeColor="text1"/>
          <w:szCs w:val="20"/>
        </w:rPr>
        <w:t xml:space="preserve"> </w:t>
      </w:r>
      <w:r w:rsidRPr="008024FF">
        <w:rPr>
          <w:rFonts w:ascii="Times New Roman" w:hAnsi="Times New Roman" w:cs="Times New Roman"/>
          <w:color w:val="000000" w:themeColor="text1"/>
          <w:szCs w:val="20"/>
        </w:rPr>
        <w:t xml:space="preserve">of variance) </w:t>
      </w:r>
      <w:r w:rsidRPr="008024FF">
        <w:rPr>
          <w:rFonts w:ascii="Times New Roman" w:hAnsi="Times New Roman" w:cs="Times New Roman"/>
          <w:szCs w:val="20"/>
        </w:rPr>
        <w:t>with post hoc Tukey HSD test (</w:t>
      </w:r>
      <w:r w:rsidR="00937974">
        <w:rPr>
          <w:rFonts w:ascii="Times New Roman" w:hAnsi="Times New Roman" w:cs="Times New Roman"/>
          <w:i/>
          <w:iCs/>
          <w:szCs w:val="20"/>
        </w:rPr>
        <w:t>P</w:t>
      </w:r>
      <w:r w:rsidRPr="008024FF">
        <w:rPr>
          <w:rFonts w:ascii="Times New Roman" w:hAnsi="Times New Roman" w:cs="Times New Roman"/>
          <w:szCs w:val="20"/>
        </w:rPr>
        <w:t xml:space="preserve"> &lt; 0.05).</w:t>
      </w:r>
      <w:r w:rsidRPr="008024FF">
        <w:rPr>
          <w:rFonts w:ascii="Times New Roman" w:hAnsi="Times New Roman" w:cs="Times New Roman" w:hint="eastAsia"/>
          <w:szCs w:val="20"/>
        </w:rPr>
        <w:t xml:space="preserve"> </w:t>
      </w:r>
      <w:r w:rsidRPr="008024FF">
        <w:rPr>
          <w:rFonts w:ascii="Times New Roman" w:hAnsi="Times New Roman" w:cs="Times New Roman" w:hint="eastAsia"/>
          <w:color w:val="000000" w:themeColor="text1"/>
          <w:szCs w:val="20"/>
        </w:rPr>
        <w:t>Plant</w:t>
      </w:r>
      <w:r w:rsidRPr="008024FF">
        <w:rPr>
          <w:rFonts w:ascii="Times New Roman" w:hAnsi="Times New Roman" w:cs="Times New Roman"/>
          <w:color w:val="000000" w:themeColor="text1"/>
          <w:szCs w:val="20"/>
        </w:rPr>
        <w:t xml:space="preserve">s were grown in unsterilized or γ-sterilized soils and then infected or not infected (healthy) with </w:t>
      </w:r>
      <w:r w:rsidRPr="008024FF">
        <w:rPr>
          <w:rFonts w:ascii="Times New Roman" w:hAnsi="Times New Roman" w:cs="Times New Roman"/>
          <w:i/>
          <w:iCs/>
          <w:color w:val="000000" w:themeColor="text1"/>
          <w:szCs w:val="20"/>
        </w:rPr>
        <w:t>Meloidogyne incognita</w:t>
      </w:r>
      <w:r w:rsidRPr="008024FF">
        <w:rPr>
          <w:rFonts w:ascii="Times New Roman" w:hAnsi="Times New Roman" w:cs="Times New Roman"/>
          <w:color w:val="000000" w:themeColor="text1"/>
          <w:szCs w:val="20"/>
        </w:rPr>
        <w:t>.</w:t>
      </w:r>
      <w:r w:rsidRPr="008024FF">
        <w:rPr>
          <w:rFonts w:ascii="Times New Roman" w:hAnsi="Times New Roman" w:cs="Times New Roman"/>
          <w:szCs w:val="20"/>
        </w:rPr>
        <w:t xml:space="preserve"> Samples collected on 3, 7, 14, 20, 28 and 35 days after inoculation (dai) with </w:t>
      </w:r>
      <w:r w:rsidR="001B6CB2" w:rsidRPr="001B6CB2">
        <w:rPr>
          <w:rFonts w:ascii="Times New Roman" w:hAnsi="Times New Roman" w:cs="Times New Roman"/>
          <w:i/>
          <w:iCs/>
          <w:szCs w:val="20"/>
        </w:rPr>
        <w:t>M</w:t>
      </w:r>
      <w:r w:rsidR="001B6CB2">
        <w:rPr>
          <w:rFonts w:ascii="Times New Roman" w:hAnsi="Times New Roman" w:cs="Times New Roman" w:hint="eastAsia"/>
          <w:i/>
          <w:iCs/>
          <w:szCs w:val="20"/>
        </w:rPr>
        <w:t>.</w:t>
      </w:r>
      <w:r w:rsidR="001B6CB2" w:rsidRPr="001B6CB2">
        <w:rPr>
          <w:rFonts w:ascii="Times New Roman" w:hAnsi="Times New Roman" w:cs="Times New Roman"/>
          <w:i/>
          <w:iCs/>
          <w:szCs w:val="20"/>
        </w:rPr>
        <w:t xml:space="preserve"> incognita</w:t>
      </w:r>
      <w:r w:rsidRPr="008024FF">
        <w:rPr>
          <w:rFonts w:ascii="Times New Roman" w:hAnsi="Times New Roman" w:cs="Times New Roman"/>
          <w:szCs w:val="20"/>
        </w:rPr>
        <w:t xml:space="preserve"> were recognized as invasion by second-stage juveniles (J2s, initiation of feeding sites), parasitic J2s (formation of feeding sites), feeding third-stage juveniles (J3s, expansion of feeding sites), fourth-stage juveniles (J4s, expansion of feeding sites), adult females (maintenance of feeding sites) and females with egg masses, respectively. For Fig. S4e, lights highlight trends in the changes in the number of galls per plant or gram root along the increasing gradient of incolation time. ns, no </w:t>
      </w:r>
      <w:r>
        <w:rPr>
          <w:rFonts w:ascii="Times New Roman" w:hAnsi="Times New Roman" w:cs="Times New Roman"/>
          <w:szCs w:val="20"/>
        </w:rPr>
        <w:t>significant</w:t>
      </w:r>
      <w:r w:rsidRPr="008024FF">
        <w:rPr>
          <w:rFonts w:ascii="Times New Roman" w:hAnsi="Times New Roman" w:cs="Times New Roman"/>
          <w:szCs w:val="20"/>
        </w:rPr>
        <w:t>.</w:t>
      </w:r>
      <w:bookmarkStart w:id="15" w:name="OLE_LINK23"/>
      <w:bookmarkStart w:id="16" w:name="OLE_LINK24"/>
    </w:p>
    <w:bookmarkEnd w:id="15"/>
    <w:bookmarkEnd w:id="16"/>
    <w:p w14:paraId="77521897" w14:textId="458791C6" w:rsidR="002B25D6" w:rsidRDefault="004C6982" w:rsidP="0033381E">
      <w:pPr>
        <w:spacing w:line="360" w:lineRule="exact"/>
        <w:jc w:val="left"/>
        <w:rPr>
          <w:rFonts w:ascii="Times New Roman" w:hAnsi="Times New Roman" w:cs="Times New Roman"/>
          <w:b/>
          <w:sz w:val="24"/>
          <w:szCs w:val="24"/>
        </w:rPr>
      </w:pPr>
      <w:r>
        <w:rPr>
          <w:noProof/>
        </w:rPr>
        <mc:AlternateContent>
          <mc:Choice Requires="wps">
            <w:drawing>
              <wp:anchor distT="0" distB="0" distL="114300" distR="114300" simplePos="0" relativeHeight="251655168" behindDoc="0" locked="0" layoutInCell="1" allowOverlap="1" wp14:anchorId="23073580" wp14:editId="31E13626">
                <wp:simplePos x="0" y="0"/>
                <wp:positionH relativeFrom="column">
                  <wp:posOffset>2327032</wp:posOffset>
                </wp:positionH>
                <wp:positionV relativeFrom="paragraph">
                  <wp:posOffset>64477</wp:posOffset>
                </wp:positionV>
                <wp:extent cx="275492" cy="316181"/>
                <wp:effectExtent l="0" t="0" r="0" b="8255"/>
                <wp:wrapNone/>
                <wp:docPr id="6" name="矩形 6"/>
                <wp:cNvGraphicFramePr/>
                <a:graphic xmlns:a="http://schemas.openxmlformats.org/drawingml/2006/main">
                  <a:graphicData uri="http://schemas.microsoft.com/office/word/2010/wordprocessingShape">
                    <wps:wsp>
                      <wps:cNvSpPr/>
                      <wps:spPr>
                        <a:xfrm>
                          <a:off x="0" y="0"/>
                          <a:ext cx="275492" cy="31618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576534" id="矩形 6" o:spid="_x0000_s1026" style="position:absolute;margin-left:183.25pt;margin-top:5.1pt;width:21.7pt;height:24.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" fillcolor="white [3212]" stroked="f" strokeweight="1pt"/>
            </w:pict>
          </mc:Fallback>
        </mc:AlternateContent>
      </w:r>
    </w:p>
    <w:p w14:paraId="756C56AD" w14:textId="62FBF140" w:rsidR="002B25D6" w:rsidRDefault="002B25D6" w:rsidP="0033381E">
      <w:pPr>
        <w:spacing w:line="360" w:lineRule="exact"/>
        <w:jc w:val="left"/>
        <w:rPr>
          <w:rFonts w:ascii="Times New Roman" w:hAnsi="Times New Roman" w:cs="Times New Roman"/>
          <w:b/>
          <w:sz w:val="24"/>
          <w:szCs w:val="24"/>
        </w:rPr>
      </w:pPr>
    </w:p>
    <w:p w14:paraId="12C9B345" w14:textId="76631191" w:rsidR="002B25D6" w:rsidRDefault="002B25D6" w:rsidP="0033381E">
      <w:pPr>
        <w:spacing w:line="360" w:lineRule="exact"/>
        <w:jc w:val="left"/>
        <w:rPr>
          <w:rFonts w:ascii="Times New Roman" w:hAnsi="Times New Roman" w:cs="Times New Roman"/>
          <w:b/>
          <w:sz w:val="24"/>
          <w:szCs w:val="24"/>
        </w:rPr>
      </w:pPr>
    </w:p>
    <w:p w14:paraId="0A99D90C" w14:textId="77777777" w:rsidR="00004F72" w:rsidRDefault="00004F72" w:rsidP="0033381E">
      <w:pPr>
        <w:spacing w:line="360" w:lineRule="exact"/>
        <w:jc w:val="left"/>
        <w:rPr>
          <w:rFonts w:ascii="Times New Roman" w:hAnsi="Times New Roman" w:cs="Times New Roman"/>
          <w:b/>
          <w:sz w:val="24"/>
          <w:szCs w:val="24"/>
        </w:rPr>
      </w:pPr>
    </w:p>
    <w:p w14:paraId="64908FD1" w14:textId="77777777" w:rsidR="00004F72" w:rsidRDefault="00004F72" w:rsidP="0033381E">
      <w:pPr>
        <w:spacing w:line="360" w:lineRule="exact"/>
        <w:jc w:val="left"/>
        <w:rPr>
          <w:rFonts w:ascii="Times New Roman" w:hAnsi="Times New Roman" w:cs="Times New Roman"/>
          <w:b/>
          <w:sz w:val="24"/>
          <w:szCs w:val="24"/>
        </w:rPr>
      </w:pPr>
    </w:p>
    <w:p w14:paraId="6E3FB699" w14:textId="77777777" w:rsidR="00004F72" w:rsidRDefault="00004F72" w:rsidP="0033381E">
      <w:pPr>
        <w:spacing w:line="360" w:lineRule="exact"/>
        <w:jc w:val="left"/>
        <w:rPr>
          <w:rFonts w:ascii="Times New Roman" w:hAnsi="Times New Roman" w:cs="Times New Roman"/>
          <w:b/>
          <w:sz w:val="24"/>
          <w:szCs w:val="24"/>
        </w:rPr>
      </w:pPr>
    </w:p>
    <w:p w14:paraId="2D7CAA5B" w14:textId="77777777" w:rsidR="00004F72" w:rsidRDefault="00004F72" w:rsidP="0033381E">
      <w:pPr>
        <w:spacing w:line="360" w:lineRule="exact"/>
        <w:jc w:val="left"/>
        <w:rPr>
          <w:rFonts w:ascii="Times New Roman" w:hAnsi="Times New Roman" w:cs="Times New Roman"/>
          <w:b/>
          <w:sz w:val="24"/>
          <w:szCs w:val="24"/>
        </w:rPr>
      </w:pPr>
    </w:p>
    <w:p w14:paraId="74FF18BD" w14:textId="77777777" w:rsidR="00004F72" w:rsidRDefault="00004F72" w:rsidP="0033381E">
      <w:pPr>
        <w:spacing w:line="360" w:lineRule="exact"/>
        <w:jc w:val="left"/>
        <w:rPr>
          <w:rFonts w:ascii="Times New Roman" w:hAnsi="Times New Roman" w:cs="Times New Roman"/>
          <w:b/>
          <w:sz w:val="24"/>
          <w:szCs w:val="24"/>
        </w:rPr>
      </w:pPr>
    </w:p>
    <w:p w14:paraId="31539501" w14:textId="77777777" w:rsidR="00004F72" w:rsidRDefault="00004F72" w:rsidP="0033381E">
      <w:pPr>
        <w:spacing w:line="360" w:lineRule="exact"/>
        <w:jc w:val="left"/>
        <w:rPr>
          <w:rFonts w:ascii="Times New Roman" w:hAnsi="Times New Roman" w:cs="Times New Roman"/>
          <w:b/>
          <w:sz w:val="24"/>
          <w:szCs w:val="24"/>
        </w:rPr>
      </w:pPr>
    </w:p>
    <w:p w14:paraId="780412D6" w14:textId="51A5E867" w:rsidR="00004F72" w:rsidRDefault="00004F72" w:rsidP="0033381E">
      <w:pPr>
        <w:spacing w:line="360" w:lineRule="exact"/>
        <w:jc w:val="left"/>
        <w:rPr>
          <w:rFonts w:ascii="Times New Roman" w:hAnsi="Times New Roman" w:cs="Times New Roman"/>
          <w:b/>
          <w:sz w:val="24"/>
          <w:szCs w:val="24"/>
        </w:rPr>
      </w:pPr>
    </w:p>
    <w:p w14:paraId="52288BFA" w14:textId="64D193A7" w:rsidR="00004F72" w:rsidRDefault="00004F72" w:rsidP="0033381E">
      <w:pPr>
        <w:spacing w:line="360" w:lineRule="exact"/>
        <w:jc w:val="left"/>
        <w:rPr>
          <w:rFonts w:ascii="Times New Roman" w:hAnsi="Times New Roman" w:cs="Times New Roman"/>
          <w:b/>
          <w:sz w:val="24"/>
          <w:szCs w:val="24"/>
        </w:rPr>
      </w:pPr>
    </w:p>
    <w:p w14:paraId="50C0352C" w14:textId="77777777" w:rsidR="00004F72" w:rsidRDefault="00004F72" w:rsidP="0033381E">
      <w:pPr>
        <w:spacing w:line="360" w:lineRule="exact"/>
        <w:jc w:val="left"/>
        <w:rPr>
          <w:rFonts w:ascii="Times New Roman" w:hAnsi="Times New Roman" w:cs="Times New Roman"/>
          <w:b/>
          <w:sz w:val="24"/>
          <w:szCs w:val="24"/>
        </w:rPr>
      </w:pPr>
    </w:p>
    <w:p w14:paraId="302396C3" w14:textId="77777777" w:rsidR="00004F72" w:rsidRDefault="00004F72" w:rsidP="0033381E">
      <w:pPr>
        <w:spacing w:line="360" w:lineRule="exact"/>
        <w:jc w:val="left"/>
        <w:rPr>
          <w:rFonts w:ascii="Times New Roman" w:hAnsi="Times New Roman" w:cs="Times New Roman"/>
          <w:b/>
          <w:sz w:val="24"/>
          <w:szCs w:val="24"/>
        </w:rPr>
      </w:pPr>
    </w:p>
    <w:p w14:paraId="309F995B" w14:textId="77777777" w:rsidR="00004F72" w:rsidRDefault="00004F72" w:rsidP="0033381E">
      <w:pPr>
        <w:spacing w:line="360" w:lineRule="exact"/>
        <w:jc w:val="left"/>
        <w:rPr>
          <w:rFonts w:ascii="Times New Roman" w:hAnsi="Times New Roman" w:cs="Times New Roman"/>
          <w:b/>
          <w:sz w:val="24"/>
          <w:szCs w:val="24"/>
        </w:rPr>
      </w:pPr>
    </w:p>
    <w:p w14:paraId="0658A5D3" w14:textId="159D9C6B" w:rsidR="00004F72" w:rsidRDefault="00AB4BD1" w:rsidP="0033381E">
      <w:pPr>
        <w:spacing w:line="360" w:lineRule="exact"/>
        <w:jc w:val="left"/>
        <w:rPr>
          <w:rFonts w:ascii="Times New Roman" w:hAnsi="Times New Roman" w:cs="Times New Roman"/>
          <w:b/>
          <w:sz w:val="24"/>
          <w:szCs w:val="24"/>
        </w:rPr>
      </w:pPr>
      <w:r>
        <w:rPr>
          <w:noProof/>
        </w:rPr>
        <w:lastRenderedPageBreak/>
        <w:drawing>
          <wp:anchor distT="0" distB="0" distL="114300" distR="114300" simplePos="0" relativeHeight="251717632" behindDoc="0" locked="0" layoutInCell="1" allowOverlap="1" wp14:anchorId="209184AC" wp14:editId="27E72766">
            <wp:simplePos x="0" y="0"/>
            <wp:positionH relativeFrom="column">
              <wp:posOffset>259080</wp:posOffset>
            </wp:positionH>
            <wp:positionV relativeFrom="paragraph">
              <wp:posOffset>144780</wp:posOffset>
            </wp:positionV>
            <wp:extent cx="4701540" cy="3764741"/>
            <wp:effectExtent l="0" t="0" r="3810" b="762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01540" cy="376474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04BA38" w14:textId="56D0B7B2" w:rsidR="00004F72" w:rsidRDefault="00004F72" w:rsidP="0033381E">
      <w:pPr>
        <w:spacing w:line="360" w:lineRule="exact"/>
        <w:jc w:val="left"/>
        <w:rPr>
          <w:rFonts w:ascii="Times New Roman" w:hAnsi="Times New Roman" w:cs="Times New Roman"/>
          <w:b/>
          <w:sz w:val="24"/>
          <w:szCs w:val="24"/>
        </w:rPr>
      </w:pPr>
    </w:p>
    <w:p w14:paraId="0F6CE1C6" w14:textId="3BDF33A5" w:rsidR="00004F72" w:rsidRDefault="00004F72" w:rsidP="0033381E">
      <w:pPr>
        <w:spacing w:line="360" w:lineRule="exact"/>
        <w:jc w:val="left"/>
        <w:rPr>
          <w:rFonts w:ascii="Times New Roman" w:hAnsi="Times New Roman" w:cs="Times New Roman"/>
          <w:b/>
          <w:sz w:val="24"/>
          <w:szCs w:val="24"/>
        </w:rPr>
      </w:pPr>
    </w:p>
    <w:p w14:paraId="21629163" w14:textId="7A792C18" w:rsidR="00004F72" w:rsidRDefault="00004F72" w:rsidP="0033381E">
      <w:pPr>
        <w:spacing w:line="360" w:lineRule="exact"/>
        <w:jc w:val="left"/>
        <w:rPr>
          <w:rFonts w:ascii="Times New Roman" w:hAnsi="Times New Roman" w:cs="Times New Roman"/>
          <w:b/>
          <w:sz w:val="24"/>
          <w:szCs w:val="24"/>
        </w:rPr>
      </w:pPr>
    </w:p>
    <w:p w14:paraId="36720CE0" w14:textId="30B5DA3C" w:rsidR="00004F72" w:rsidRDefault="00004F72" w:rsidP="0033381E">
      <w:pPr>
        <w:spacing w:line="360" w:lineRule="exact"/>
        <w:jc w:val="left"/>
        <w:rPr>
          <w:rFonts w:ascii="Times New Roman" w:hAnsi="Times New Roman" w:cs="Times New Roman"/>
          <w:b/>
          <w:sz w:val="24"/>
          <w:szCs w:val="24"/>
        </w:rPr>
      </w:pPr>
    </w:p>
    <w:p w14:paraId="01D45F3C" w14:textId="4026CCAB" w:rsidR="0022781F" w:rsidRDefault="0022781F" w:rsidP="0033381E">
      <w:pPr>
        <w:spacing w:line="360" w:lineRule="exact"/>
        <w:jc w:val="left"/>
        <w:rPr>
          <w:rFonts w:ascii="Times New Roman" w:hAnsi="Times New Roman" w:cs="Times New Roman"/>
          <w:b/>
          <w:sz w:val="24"/>
          <w:szCs w:val="24"/>
        </w:rPr>
      </w:pPr>
    </w:p>
    <w:p w14:paraId="439C2490" w14:textId="192FBF74" w:rsidR="0022781F" w:rsidRDefault="0022781F" w:rsidP="0033381E">
      <w:pPr>
        <w:spacing w:line="360" w:lineRule="exact"/>
        <w:jc w:val="left"/>
        <w:rPr>
          <w:rFonts w:ascii="Times New Roman" w:hAnsi="Times New Roman" w:cs="Times New Roman"/>
          <w:b/>
          <w:sz w:val="24"/>
          <w:szCs w:val="24"/>
        </w:rPr>
      </w:pPr>
    </w:p>
    <w:p w14:paraId="128C3AA2" w14:textId="32D0DD65" w:rsidR="00656C8C" w:rsidRDefault="00656C8C" w:rsidP="0033381E">
      <w:pPr>
        <w:spacing w:line="360" w:lineRule="exact"/>
        <w:jc w:val="left"/>
        <w:rPr>
          <w:rFonts w:ascii="Times New Roman" w:hAnsi="Times New Roman" w:cs="Times New Roman"/>
          <w:b/>
          <w:sz w:val="24"/>
          <w:szCs w:val="24"/>
        </w:rPr>
      </w:pPr>
    </w:p>
    <w:p w14:paraId="6C61F140" w14:textId="2DA4185F" w:rsidR="00DE6047" w:rsidRDefault="00DE6047" w:rsidP="0033381E">
      <w:pPr>
        <w:spacing w:line="360" w:lineRule="exact"/>
        <w:jc w:val="left"/>
        <w:rPr>
          <w:rFonts w:ascii="Times New Roman" w:hAnsi="Times New Roman" w:cs="Times New Roman"/>
          <w:b/>
          <w:sz w:val="24"/>
          <w:szCs w:val="24"/>
        </w:rPr>
      </w:pPr>
    </w:p>
    <w:p w14:paraId="7ED05E84" w14:textId="6C141A04" w:rsidR="00DE6047" w:rsidRDefault="00DE6047" w:rsidP="0033381E">
      <w:pPr>
        <w:spacing w:line="360" w:lineRule="exact"/>
        <w:jc w:val="left"/>
        <w:rPr>
          <w:rFonts w:ascii="Times New Roman" w:hAnsi="Times New Roman" w:cs="Times New Roman"/>
          <w:b/>
          <w:sz w:val="24"/>
          <w:szCs w:val="24"/>
        </w:rPr>
      </w:pPr>
    </w:p>
    <w:p w14:paraId="59610C3F" w14:textId="7B1FA00E" w:rsidR="00DE6047" w:rsidRDefault="00DE6047" w:rsidP="0033381E">
      <w:pPr>
        <w:spacing w:line="360" w:lineRule="exact"/>
        <w:jc w:val="left"/>
        <w:rPr>
          <w:rFonts w:ascii="Times New Roman" w:hAnsi="Times New Roman" w:cs="Times New Roman"/>
          <w:b/>
          <w:sz w:val="24"/>
          <w:szCs w:val="24"/>
        </w:rPr>
      </w:pPr>
    </w:p>
    <w:p w14:paraId="074C2AC2" w14:textId="1010F6B9" w:rsidR="00DE6047" w:rsidRDefault="00DE6047" w:rsidP="0033381E">
      <w:pPr>
        <w:spacing w:line="360" w:lineRule="exact"/>
        <w:jc w:val="left"/>
        <w:rPr>
          <w:rFonts w:ascii="Times New Roman" w:hAnsi="Times New Roman" w:cs="Times New Roman"/>
          <w:b/>
          <w:sz w:val="24"/>
          <w:szCs w:val="24"/>
        </w:rPr>
      </w:pPr>
    </w:p>
    <w:p w14:paraId="75D5CB0E" w14:textId="77777777" w:rsidR="00DE6047" w:rsidRDefault="00DE6047" w:rsidP="0033381E">
      <w:pPr>
        <w:spacing w:line="360" w:lineRule="exact"/>
        <w:jc w:val="left"/>
        <w:rPr>
          <w:rFonts w:ascii="Times New Roman" w:hAnsi="Times New Roman" w:cs="Times New Roman"/>
          <w:b/>
          <w:sz w:val="24"/>
          <w:szCs w:val="24"/>
        </w:rPr>
      </w:pPr>
    </w:p>
    <w:p w14:paraId="670E8AA4" w14:textId="5569D8D6" w:rsidR="00656C8C" w:rsidRDefault="00656C8C" w:rsidP="0033381E">
      <w:pPr>
        <w:spacing w:line="360" w:lineRule="exact"/>
        <w:jc w:val="left"/>
        <w:rPr>
          <w:rFonts w:ascii="Times New Roman" w:hAnsi="Times New Roman" w:cs="Times New Roman"/>
          <w:b/>
          <w:sz w:val="24"/>
          <w:szCs w:val="24"/>
        </w:rPr>
      </w:pPr>
    </w:p>
    <w:p w14:paraId="1FA0EEE0" w14:textId="2351816E" w:rsidR="00656C8C" w:rsidRDefault="00656C8C" w:rsidP="0033381E">
      <w:pPr>
        <w:spacing w:line="360" w:lineRule="exact"/>
        <w:jc w:val="left"/>
        <w:rPr>
          <w:rFonts w:ascii="Times New Roman" w:hAnsi="Times New Roman" w:cs="Times New Roman"/>
          <w:b/>
          <w:sz w:val="24"/>
          <w:szCs w:val="24"/>
        </w:rPr>
      </w:pPr>
    </w:p>
    <w:p w14:paraId="12A33229" w14:textId="1D2738C6" w:rsidR="00656C8C" w:rsidRDefault="00656C8C" w:rsidP="0033381E">
      <w:pPr>
        <w:spacing w:line="360" w:lineRule="exact"/>
        <w:jc w:val="left"/>
        <w:rPr>
          <w:rFonts w:ascii="Times New Roman" w:hAnsi="Times New Roman" w:cs="Times New Roman"/>
          <w:b/>
          <w:sz w:val="24"/>
          <w:szCs w:val="24"/>
        </w:rPr>
      </w:pPr>
    </w:p>
    <w:p w14:paraId="75526760" w14:textId="77777777" w:rsidR="007A55AB" w:rsidRDefault="007A55AB" w:rsidP="0033381E">
      <w:pPr>
        <w:spacing w:line="360" w:lineRule="exact"/>
        <w:jc w:val="left"/>
        <w:rPr>
          <w:rFonts w:ascii="Times New Roman" w:hAnsi="Times New Roman" w:cs="Times New Roman"/>
          <w:b/>
          <w:sz w:val="24"/>
          <w:szCs w:val="24"/>
        </w:rPr>
      </w:pPr>
    </w:p>
    <w:p w14:paraId="17EF46AD" w14:textId="77777777" w:rsidR="00C73CD0" w:rsidRDefault="00C73CD0" w:rsidP="00C73CD0">
      <w:pPr>
        <w:pStyle w:val="EndNoteBibliography"/>
        <w:spacing w:line="360" w:lineRule="exact"/>
        <w:jc w:val="left"/>
        <w:rPr>
          <w:rFonts w:ascii="Times New Roman" w:hAnsi="Times New Roman" w:cs="Times New Roman"/>
          <w:b/>
          <w:color w:val="000000" w:themeColor="text1"/>
          <w:szCs w:val="20"/>
        </w:rPr>
      </w:pPr>
    </w:p>
    <w:p w14:paraId="534E1FAC" w14:textId="77A2EB8D" w:rsidR="00EF7F8D" w:rsidRDefault="00084D14" w:rsidP="00C73CD0">
      <w:pPr>
        <w:pStyle w:val="EndNoteBibliography"/>
        <w:spacing w:line="360" w:lineRule="exact"/>
        <w:jc w:val="left"/>
        <w:rPr>
          <w:rFonts w:ascii="Times New Roman" w:hAnsi="Times New Roman" w:cs="Times New Roman"/>
          <w:b/>
          <w:sz w:val="24"/>
          <w:szCs w:val="24"/>
        </w:rPr>
      </w:pPr>
      <w:r w:rsidRPr="00400FEA">
        <w:rPr>
          <w:rFonts w:ascii="Times New Roman" w:hAnsi="Times New Roman" w:cs="Times New Roman"/>
          <w:b/>
          <w:color w:val="000000" w:themeColor="text1"/>
          <w:szCs w:val="20"/>
        </w:rPr>
        <w:t>Fig</w:t>
      </w:r>
      <w:r w:rsidR="00400FEA">
        <w:rPr>
          <w:rFonts w:ascii="Times New Roman" w:hAnsi="Times New Roman" w:cs="Times New Roman"/>
          <w:b/>
          <w:color w:val="000000" w:themeColor="text1"/>
          <w:szCs w:val="20"/>
        </w:rPr>
        <w:t>.</w:t>
      </w:r>
      <w:r w:rsidRPr="00400FEA">
        <w:rPr>
          <w:rFonts w:ascii="Times New Roman" w:hAnsi="Times New Roman" w:cs="Times New Roman"/>
          <w:b/>
          <w:color w:val="000000" w:themeColor="text1"/>
          <w:szCs w:val="20"/>
        </w:rPr>
        <w:t xml:space="preserve"> </w:t>
      </w:r>
      <w:r w:rsidR="00400FEA">
        <w:rPr>
          <w:rFonts w:ascii="Times New Roman" w:hAnsi="Times New Roman" w:cs="Times New Roman"/>
          <w:b/>
          <w:color w:val="000000" w:themeColor="text1"/>
          <w:szCs w:val="20"/>
        </w:rPr>
        <w:t>S</w:t>
      </w:r>
      <w:r w:rsidRPr="00400FEA">
        <w:rPr>
          <w:rFonts w:ascii="Times New Roman" w:hAnsi="Times New Roman" w:cs="Times New Roman"/>
          <w:b/>
          <w:color w:val="000000" w:themeColor="text1"/>
          <w:szCs w:val="20"/>
        </w:rPr>
        <w:t xml:space="preserve">5 </w:t>
      </w:r>
      <w:r w:rsidR="00400FEA">
        <w:rPr>
          <w:rFonts w:ascii="Times New Roman" w:hAnsi="Times New Roman" w:cs="Times New Roman"/>
          <w:b/>
          <w:color w:val="000000" w:themeColor="text1"/>
          <w:szCs w:val="20"/>
        </w:rPr>
        <w:t>The re</w:t>
      </w:r>
      <w:r w:rsidR="00400FEA" w:rsidRPr="00400FEA">
        <w:rPr>
          <w:rFonts w:ascii="Times New Roman" w:hAnsi="Times New Roman" w:cs="Times New Roman"/>
          <w:b/>
          <w:color w:val="000000" w:themeColor="text1"/>
          <w:szCs w:val="20"/>
        </w:rPr>
        <w:t>sponse</w:t>
      </w:r>
      <w:r w:rsidR="00400FEA">
        <w:rPr>
          <w:rFonts w:ascii="Times New Roman" w:hAnsi="Times New Roman" w:cs="Times New Roman"/>
          <w:b/>
          <w:color w:val="000000" w:themeColor="text1"/>
          <w:szCs w:val="20"/>
        </w:rPr>
        <w:t>s</w:t>
      </w:r>
      <w:r w:rsidR="00400FEA" w:rsidRPr="00400FEA">
        <w:rPr>
          <w:rFonts w:ascii="Times New Roman" w:hAnsi="Times New Roman" w:cs="Times New Roman"/>
          <w:b/>
          <w:color w:val="000000" w:themeColor="text1"/>
          <w:szCs w:val="20"/>
        </w:rPr>
        <w:t xml:space="preserve"> </w:t>
      </w:r>
      <w:r w:rsidR="00400FEA">
        <w:rPr>
          <w:rFonts w:ascii="Times New Roman" w:hAnsi="Times New Roman" w:cs="Times New Roman"/>
          <w:b/>
          <w:color w:val="000000" w:themeColor="text1"/>
          <w:szCs w:val="20"/>
        </w:rPr>
        <w:t xml:space="preserve">of </w:t>
      </w:r>
      <w:bookmarkStart w:id="17" w:name="_Hlk148953077"/>
      <w:r w:rsidR="00400FEA" w:rsidRPr="00400FEA">
        <w:rPr>
          <w:rFonts w:ascii="Times New Roman" w:hAnsi="Times New Roman" w:cs="Times New Roman"/>
          <w:b/>
          <w:color w:val="000000" w:themeColor="text1"/>
          <w:szCs w:val="20"/>
        </w:rPr>
        <w:t xml:space="preserve">microbes </w:t>
      </w:r>
      <w:bookmarkEnd w:id="17"/>
      <w:r w:rsidR="00400FEA">
        <w:rPr>
          <w:rFonts w:ascii="Times New Roman" w:hAnsi="Times New Roman" w:cs="Times New Roman"/>
          <w:b/>
          <w:color w:val="000000" w:themeColor="text1"/>
          <w:szCs w:val="20"/>
        </w:rPr>
        <w:t>and p</w:t>
      </w:r>
      <w:r w:rsidR="00400FEA" w:rsidRPr="00400FEA">
        <w:rPr>
          <w:rFonts w:ascii="Times New Roman" w:hAnsi="Times New Roman" w:cs="Times New Roman"/>
          <w:b/>
          <w:color w:val="000000" w:themeColor="text1"/>
          <w:szCs w:val="20"/>
        </w:rPr>
        <w:t>lant</w:t>
      </w:r>
      <w:r w:rsidR="00400FEA">
        <w:rPr>
          <w:rFonts w:ascii="Times New Roman" w:hAnsi="Times New Roman" w:cs="Times New Roman"/>
          <w:b/>
          <w:color w:val="000000" w:themeColor="text1"/>
          <w:szCs w:val="20"/>
        </w:rPr>
        <w:t>s to</w:t>
      </w:r>
      <w:r w:rsidR="00400FEA" w:rsidRPr="00400FEA">
        <w:rPr>
          <w:rFonts w:ascii="Times New Roman" w:hAnsi="Times New Roman" w:cs="Times New Roman"/>
          <w:b/>
          <w:color w:val="000000" w:themeColor="text1"/>
          <w:szCs w:val="20"/>
        </w:rPr>
        <w:t xml:space="preserve"> nematode infection under conditons with a gradient of mirobial diversity. </w:t>
      </w:r>
      <w:r w:rsidR="00F85EFE" w:rsidRPr="00937974">
        <w:rPr>
          <w:rFonts w:ascii="Times New Roman" w:hAnsi="Times New Roman" w:cs="Times New Roman"/>
          <w:b/>
          <w:color w:val="000000" w:themeColor="text1"/>
          <w:szCs w:val="20"/>
        </w:rPr>
        <w:t>a</w:t>
      </w:r>
      <w:r w:rsidR="00CA674A" w:rsidRPr="009C3152">
        <w:rPr>
          <w:rFonts w:ascii="Times New Roman" w:hAnsi="Times New Roman" w:cs="Times New Roman"/>
          <w:color w:val="000000" w:themeColor="text1"/>
          <w:szCs w:val="20"/>
        </w:rPr>
        <w:t xml:space="preserve"> </w:t>
      </w:r>
      <w:r w:rsidR="009C3152">
        <w:rPr>
          <w:rFonts w:ascii="Times New Roman" w:hAnsi="Times New Roman" w:cs="Times New Roman"/>
          <w:color w:val="000000" w:themeColor="text1"/>
          <w:szCs w:val="20"/>
        </w:rPr>
        <w:t>Microbial</w:t>
      </w:r>
      <w:r w:rsidR="009C3152" w:rsidRPr="009C3152">
        <w:rPr>
          <w:rFonts w:ascii="Times New Roman" w:hAnsi="Times New Roman" w:cs="Times New Roman"/>
          <w:color w:val="000000" w:themeColor="text1"/>
          <w:szCs w:val="20"/>
        </w:rPr>
        <w:t xml:space="preserve"> abundance (based on quantitative PCR) </w:t>
      </w:r>
      <w:r w:rsidR="009C3152" w:rsidRPr="00400FEA">
        <w:rPr>
          <w:rFonts w:ascii="Times New Roman" w:hAnsi="Times New Roman" w:cs="Times New Roman"/>
          <w:color w:val="000000" w:themeColor="text1"/>
          <w:szCs w:val="20"/>
        </w:rPr>
        <w:t>at different dilution levels.</w:t>
      </w:r>
      <w:r w:rsidR="009C3152">
        <w:t xml:space="preserve"> </w:t>
      </w:r>
      <w:r w:rsidR="00400CC2" w:rsidRPr="00400FEA">
        <w:rPr>
          <w:rFonts w:ascii="Times New Roman" w:hAnsi="Times New Roman" w:cs="Times New Roman"/>
          <w:color w:val="000000" w:themeColor="text1"/>
          <w:szCs w:val="20"/>
        </w:rPr>
        <w:t xml:space="preserve">A higher dilution level represents a lower diversity. </w:t>
      </w:r>
      <w:r w:rsidR="00400CC2" w:rsidRPr="00937974">
        <w:rPr>
          <w:rFonts w:ascii="Times New Roman" w:hAnsi="Times New Roman" w:cs="Times New Roman"/>
          <w:b/>
          <w:color w:val="000000" w:themeColor="text1"/>
          <w:szCs w:val="20"/>
        </w:rPr>
        <w:t>b</w:t>
      </w:r>
      <w:r w:rsidR="00400FEA" w:rsidRPr="00400FEA">
        <w:rPr>
          <w:rFonts w:ascii="Times New Roman" w:hAnsi="Times New Roman" w:cs="Times New Roman"/>
          <w:color w:val="000000" w:themeColor="text1"/>
          <w:szCs w:val="20"/>
        </w:rPr>
        <w:t xml:space="preserve"> Chord diagram showing changes in the relative abundance of </w:t>
      </w:r>
      <w:r w:rsidR="00C67EA7">
        <w:rPr>
          <w:rFonts w:ascii="Times New Roman" w:hAnsi="Times New Roman" w:cs="Times New Roman"/>
          <w:color w:val="000000" w:themeColor="text1"/>
          <w:szCs w:val="20"/>
        </w:rPr>
        <w:t xml:space="preserve">bacterial </w:t>
      </w:r>
      <w:r w:rsidR="00F85EFE" w:rsidRPr="00F85EFE">
        <w:rPr>
          <w:rFonts w:ascii="Times New Roman" w:hAnsi="Times New Roman" w:cs="Times New Roman"/>
          <w:color w:val="000000" w:themeColor="text1"/>
          <w:szCs w:val="20"/>
        </w:rPr>
        <w:t>root-associated microbes (RAMs)</w:t>
      </w:r>
      <w:r w:rsidR="00400FEA" w:rsidRPr="00400FEA">
        <w:rPr>
          <w:rFonts w:ascii="Times New Roman" w:hAnsi="Times New Roman" w:cs="Times New Roman"/>
          <w:color w:val="000000" w:themeColor="text1"/>
          <w:szCs w:val="20"/>
        </w:rPr>
        <w:t xml:space="preserve"> </w:t>
      </w:r>
      <w:r w:rsidR="00C67EA7">
        <w:rPr>
          <w:rFonts w:ascii="Times New Roman" w:hAnsi="Times New Roman" w:cs="Times New Roman"/>
          <w:color w:val="000000" w:themeColor="text1"/>
          <w:szCs w:val="20"/>
        </w:rPr>
        <w:t xml:space="preserve">in root endosphere (RE) </w:t>
      </w:r>
      <w:r w:rsidR="00400FEA" w:rsidRPr="00400FEA">
        <w:rPr>
          <w:rFonts w:ascii="Times New Roman" w:hAnsi="Times New Roman" w:cs="Times New Roman"/>
          <w:color w:val="000000" w:themeColor="text1"/>
          <w:szCs w:val="20"/>
        </w:rPr>
        <w:t>at the phylum level under serial dilution treatments</w:t>
      </w:r>
      <w:r w:rsidR="00400FEA">
        <w:rPr>
          <w:rFonts w:ascii="Times New Roman" w:hAnsi="Times New Roman" w:cs="Times New Roman"/>
          <w:color w:val="000000" w:themeColor="text1"/>
          <w:szCs w:val="20"/>
        </w:rPr>
        <w:t>.</w:t>
      </w:r>
      <w:r w:rsidR="00400FEA" w:rsidRPr="00400FEA">
        <w:rPr>
          <w:rFonts w:ascii="Times New Roman" w:hAnsi="Times New Roman" w:cs="Times New Roman"/>
          <w:color w:val="000000" w:themeColor="text1"/>
          <w:szCs w:val="20"/>
        </w:rPr>
        <w:t xml:space="preserve"> </w:t>
      </w:r>
      <w:r w:rsidR="009C3152" w:rsidRPr="00937974">
        <w:rPr>
          <w:rFonts w:ascii="Times New Roman" w:hAnsi="Times New Roman" w:cs="Times New Roman"/>
          <w:b/>
          <w:color w:val="000000" w:themeColor="text1"/>
          <w:szCs w:val="20"/>
        </w:rPr>
        <w:t>c</w:t>
      </w:r>
      <w:r w:rsidR="009C3152">
        <w:rPr>
          <w:rFonts w:ascii="Times New Roman" w:hAnsi="Times New Roman" w:cs="Times New Roman"/>
          <w:color w:val="000000" w:themeColor="text1"/>
          <w:szCs w:val="20"/>
        </w:rPr>
        <w:t xml:space="preserve"> </w:t>
      </w:r>
      <w:bookmarkStart w:id="18" w:name="_Hlk148954605"/>
      <w:r w:rsidR="00C67EA7">
        <w:rPr>
          <w:rFonts w:ascii="Times New Roman" w:hAnsi="Times New Roman" w:cs="Times New Roman"/>
          <w:color w:val="000000" w:themeColor="text1"/>
          <w:szCs w:val="20"/>
        </w:rPr>
        <w:t xml:space="preserve">Changes in bacterial </w:t>
      </w:r>
      <w:r w:rsidR="00C67EA7" w:rsidRPr="00C67EA7">
        <w:rPr>
          <w:rFonts w:ascii="Times New Roman" w:hAnsi="Times New Roman" w:cs="Times New Roman"/>
          <w:color w:val="000000" w:themeColor="text1"/>
          <w:szCs w:val="20"/>
        </w:rPr>
        <w:t>α-diversity (observed species</w:t>
      </w:r>
      <w:r w:rsidR="00422A09">
        <w:rPr>
          <w:rFonts w:ascii="Times New Roman" w:hAnsi="Times New Roman" w:cs="Times New Roman"/>
          <w:color w:val="000000" w:themeColor="text1"/>
          <w:szCs w:val="20"/>
        </w:rPr>
        <w:t xml:space="preserve"> richness</w:t>
      </w:r>
      <w:r w:rsidR="00C67EA7" w:rsidRPr="00C67EA7">
        <w:rPr>
          <w:rFonts w:ascii="Times New Roman" w:hAnsi="Times New Roman" w:cs="Times New Roman"/>
          <w:color w:val="000000" w:themeColor="text1"/>
          <w:szCs w:val="20"/>
        </w:rPr>
        <w:t xml:space="preserve">) </w:t>
      </w:r>
      <w:r w:rsidR="00C73CD0">
        <w:rPr>
          <w:rFonts w:ascii="Times New Roman" w:hAnsi="Times New Roman" w:cs="Times New Roman"/>
          <w:color w:val="000000" w:themeColor="text1"/>
          <w:szCs w:val="20"/>
        </w:rPr>
        <w:t>of</w:t>
      </w:r>
      <w:r w:rsidR="00C67EA7">
        <w:rPr>
          <w:rFonts w:ascii="Times New Roman" w:hAnsi="Times New Roman" w:cs="Times New Roman"/>
          <w:color w:val="000000" w:themeColor="text1"/>
          <w:szCs w:val="20"/>
        </w:rPr>
        <w:t xml:space="preserve"> RE </w:t>
      </w:r>
      <w:bookmarkStart w:id="19" w:name="_Hlk148984524"/>
      <w:r w:rsidR="00C73CD0">
        <w:rPr>
          <w:rFonts w:ascii="Times New Roman" w:hAnsi="Times New Roman" w:cs="Times New Roman"/>
          <w:color w:val="000000" w:themeColor="text1"/>
          <w:szCs w:val="20"/>
        </w:rPr>
        <w:t xml:space="preserve">with </w:t>
      </w:r>
      <w:r w:rsidR="00C73CD0" w:rsidRPr="00C73CD0">
        <w:rPr>
          <w:rFonts w:ascii="Times New Roman" w:hAnsi="Times New Roman" w:cs="Times New Roman"/>
          <w:color w:val="000000" w:themeColor="text1"/>
          <w:szCs w:val="20"/>
        </w:rPr>
        <w:t>increasing simplification of</w:t>
      </w:r>
      <w:r w:rsidR="00C73CD0">
        <w:rPr>
          <w:rFonts w:ascii="Times New Roman" w:hAnsi="Times New Roman" w:cs="Times New Roman"/>
          <w:color w:val="000000" w:themeColor="text1"/>
          <w:szCs w:val="20"/>
        </w:rPr>
        <w:t xml:space="preserve"> </w:t>
      </w:r>
      <w:r w:rsidR="00C73CD0" w:rsidRPr="00C73CD0">
        <w:rPr>
          <w:rFonts w:ascii="Times New Roman" w:hAnsi="Times New Roman" w:cs="Times New Roman"/>
          <w:color w:val="000000" w:themeColor="text1"/>
          <w:szCs w:val="20"/>
        </w:rPr>
        <w:t>microcosms</w:t>
      </w:r>
      <w:bookmarkEnd w:id="19"/>
      <w:r w:rsidR="005F4C11">
        <w:rPr>
          <w:rFonts w:ascii="Times New Roman" w:hAnsi="Times New Roman" w:cs="Times New Roman"/>
          <w:color w:val="000000" w:themeColor="text1"/>
          <w:szCs w:val="20"/>
        </w:rPr>
        <w:t>.</w:t>
      </w:r>
      <w:r w:rsidR="00C67EA7">
        <w:t xml:space="preserve"> </w:t>
      </w:r>
      <w:bookmarkEnd w:id="18"/>
      <w:r w:rsidR="009C3152" w:rsidRPr="00937974">
        <w:rPr>
          <w:rFonts w:ascii="Times New Roman" w:hAnsi="Times New Roman" w:cs="Times New Roman"/>
          <w:b/>
          <w:color w:val="000000" w:themeColor="text1"/>
          <w:szCs w:val="20"/>
        </w:rPr>
        <w:t>d</w:t>
      </w:r>
      <w:r w:rsidR="00400FEA" w:rsidRPr="00400FEA">
        <w:rPr>
          <w:rFonts w:ascii="Times New Roman" w:hAnsi="Times New Roman" w:cs="Times New Roman"/>
          <w:color w:val="000000" w:themeColor="text1"/>
          <w:szCs w:val="20"/>
        </w:rPr>
        <w:t xml:space="preserve"> Principal coordinate analyses (PCoA) based on Bray-Curtis distance showing the distinction of </w:t>
      </w:r>
      <w:r w:rsidR="00C67EA7">
        <w:rPr>
          <w:rFonts w:ascii="Times New Roman" w:hAnsi="Times New Roman" w:cs="Times New Roman"/>
          <w:color w:val="000000" w:themeColor="text1"/>
          <w:szCs w:val="20"/>
        </w:rPr>
        <w:t>RE</w:t>
      </w:r>
      <w:r w:rsidR="00400FEA" w:rsidRPr="00400FEA">
        <w:rPr>
          <w:rFonts w:ascii="Times New Roman" w:hAnsi="Times New Roman" w:cs="Times New Roman"/>
          <w:color w:val="000000" w:themeColor="text1"/>
          <w:szCs w:val="20"/>
        </w:rPr>
        <w:t xml:space="preserve"> </w:t>
      </w:r>
      <w:r w:rsidR="000D67E3">
        <w:rPr>
          <w:rFonts w:ascii="Times New Roman" w:hAnsi="Times New Roman" w:cs="Times New Roman"/>
          <w:color w:val="000000" w:themeColor="text1"/>
          <w:szCs w:val="20"/>
        </w:rPr>
        <w:t xml:space="preserve">bacterial </w:t>
      </w:r>
      <w:r w:rsidR="00400FEA" w:rsidRPr="00400FEA">
        <w:rPr>
          <w:rFonts w:ascii="Times New Roman" w:hAnsi="Times New Roman" w:cs="Times New Roman"/>
          <w:color w:val="000000" w:themeColor="text1"/>
          <w:szCs w:val="20"/>
        </w:rPr>
        <w:t xml:space="preserve">RAMs of </w:t>
      </w:r>
      <w:r w:rsidR="00C50259" w:rsidRPr="008024FF">
        <w:rPr>
          <w:rFonts w:ascii="Times New Roman" w:hAnsi="Times New Roman" w:cs="Times New Roman"/>
          <w:i/>
          <w:iCs/>
          <w:color w:val="000000" w:themeColor="text1"/>
          <w:szCs w:val="20"/>
        </w:rPr>
        <w:t>M</w:t>
      </w:r>
      <w:r w:rsidR="00C50259">
        <w:rPr>
          <w:rFonts w:ascii="Times New Roman" w:hAnsi="Times New Roman" w:cs="Times New Roman" w:hint="eastAsia"/>
          <w:i/>
          <w:iCs/>
          <w:color w:val="000000" w:themeColor="text1"/>
          <w:szCs w:val="20"/>
        </w:rPr>
        <w:t>.</w:t>
      </w:r>
      <w:r w:rsidR="00C50259" w:rsidRPr="008024FF">
        <w:rPr>
          <w:rFonts w:ascii="Times New Roman" w:hAnsi="Times New Roman" w:cs="Times New Roman"/>
          <w:i/>
          <w:iCs/>
          <w:color w:val="000000" w:themeColor="text1"/>
          <w:szCs w:val="20"/>
        </w:rPr>
        <w:t xml:space="preserve"> incognita</w:t>
      </w:r>
      <w:r w:rsidR="00400FEA" w:rsidRPr="00400FEA">
        <w:rPr>
          <w:rFonts w:ascii="Times New Roman" w:hAnsi="Times New Roman" w:cs="Times New Roman"/>
          <w:color w:val="000000" w:themeColor="text1"/>
          <w:szCs w:val="20"/>
        </w:rPr>
        <w:t xml:space="preserve">-infected plants at different dilution levels. </w:t>
      </w:r>
      <w:r w:rsidR="00C73CD0" w:rsidRPr="00937974">
        <w:rPr>
          <w:rFonts w:ascii="Times New Roman" w:hAnsi="Times New Roman" w:cs="Times New Roman"/>
          <w:b/>
          <w:color w:val="000000" w:themeColor="text1"/>
          <w:szCs w:val="20"/>
        </w:rPr>
        <w:t>e</w:t>
      </w:r>
      <w:r w:rsidR="00C73CD0" w:rsidRPr="00C73CD0">
        <w:rPr>
          <w:rFonts w:ascii="Times New Roman" w:hAnsi="Times New Roman" w:cs="Times New Roman"/>
          <w:color w:val="000000" w:themeColor="text1"/>
          <w:szCs w:val="20"/>
        </w:rPr>
        <w:t xml:space="preserve"> </w:t>
      </w:r>
      <w:r w:rsidR="00C73CD0">
        <w:rPr>
          <w:rFonts w:ascii="Times New Roman" w:hAnsi="Times New Roman" w:cs="Times New Roman"/>
          <w:color w:val="000000" w:themeColor="text1"/>
          <w:szCs w:val="20"/>
        </w:rPr>
        <w:t xml:space="preserve">Changes in </w:t>
      </w:r>
      <w:r w:rsidR="00C73CD0" w:rsidRPr="00C73CD0">
        <w:rPr>
          <w:rFonts w:ascii="Times New Roman" w:hAnsi="Times New Roman" w:cs="Times New Roman"/>
          <w:color w:val="000000" w:themeColor="text1"/>
          <w:szCs w:val="20"/>
        </w:rPr>
        <w:t xml:space="preserve">bacterial β-diversity (expressed by PCoA 1) </w:t>
      </w:r>
      <w:r w:rsidR="00C73CD0">
        <w:rPr>
          <w:rFonts w:ascii="Times New Roman" w:hAnsi="Times New Roman" w:cs="Times New Roman"/>
          <w:color w:val="000000" w:themeColor="text1"/>
          <w:szCs w:val="20"/>
        </w:rPr>
        <w:t>of</w:t>
      </w:r>
      <w:r w:rsidR="00C73CD0" w:rsidRPr="00C73CD0">
        <w:rPr>
          <w:rFonts w:ascii="Times New Roman" w:hAnsi="Times New Roman" w:cs="Times New Roman"/>
          <w:color w:val="000000" w:themeColor="text1"/>
          <w:szCs w:val="20"/>
        </w:rPr>
        <w:t xml:space="preserve"> R</w:t>
      </w:r>
      <w:r w:rsidR="00C73CD0">
        <w:rPr>
          <w:rFonts w:ascii="Times New Roman" w:hAnsi="Times New Roman" w:cs="Times New Roman"/>
          <w:color w:val="000000" w:themeColor="text1"/>
          <w:szCs w:val="20"/>
        </w:rPr>
        <w:t xml:space="preserve">E with </w:t>
      </w:r>
      <w:r w:rsidR="00C73CD0" w:rsidRPr="00C73CD0">
        <w:rPr>
          <w:rFonts w:ascii="Times New Roman" w:hAnsi="Times New Roman" w:cs="Times New Roman"/>
          <w:color w:val="000000" w:themeColor="text1"/>
          <w:szCs w:val="20"/>
        </w:rPr>
        <w:t>increasing simplification of</w:t>
      </w:r>
      <w:r w:rsidR="00C73CD0">
        <w:rPr>
          <w:rFonts w:ascii="Times New Roman" w:hAnsi="Times New Roman" w:cs="Times New Roman"/>
          <w:color w:val="000000" w:themeColor="text1"/>
          <w:szCs w:val="20"/>
        </w:rPr>
        <w:t xml:space="preserve"> </w:t>
      </w:r>
      <w:r w:rsidR="00C73CD0" w:rsidRPr="00C73CD0">
        <w:rPr>
          <w:rFonts w:ascii="Times New Roman" w:hAnsi="Times New Roman" w:cs="Times New Roman"/>
          <w:color w:val="000000" w:themeColor="text1"/>
          <w:szCs w:val="20"/>
        </w:rPr>
        <w:t>microcosms</w:t>
      </w:r>
      <w:r w:rsidR="00C73CD0">
        <w:rPr>
          <w:rFonts w:ascii="Times New Roman" w:hAnsi="Times New Roman" w:cs="Times New Roman"/>
          <w:color w:val="000000" w:themeColor="text1"/>
          <w:szCs w:val="20"/>
        </w:rPr>
        <w:t>.</w:t>
      </w:r>
      <w:r w:rsidR="00C73CD0" w:rsidRPr="00C73CD0">
        <w:rPr>
          <w:rFonts w:ascii="Times New Roman" w:hAnsi="Times New Roman" w:cs="Times New Roman"/>
          <w:color w:val="000000" w:themeColor="text1"/>
          <w:szCs w:val="20"/>
        </w:rPr>
        <w:t xml:space="preserve"> </w:t>
      </w:r>
      <w:r w:rsidR="00C73CD0" w:rsidRPr="00937974">
        <w:rPr>
          <w:rFonts w:ascii="Times New Roman" w:hAnsi="Times New Roman" w:cs="Times New Roman"/>
          <w:b/>
          <w:color w:val="000000" w:themeColor="text1"/>
          <w:szCs w:val="20"/>
        </w:rPr>
        <w:t>f</w:t>
      </w:r>
      <w:r w:rsidR="00C73CD0" w:rsidRPr="00C73CD0">
        <w:rPr>
          <w:rFonts w:ascii="Times New Roman" w:hAnsi="Times New Roman" w:cs="Times New Roman"/>
          <w:color w:val="000000" w:themeColor="text1"/>
          <w:szCs w:val="20"/>
        </w:rPr>
        <w:t xml:space="preserve"> </w:t>
      </w:r>
      <w:r w:rsidR="0022781F" w:rsidRPr="00400FEA">
        <w:rPr>
          <w:rFonts w:ascii="Times New Roman" w:hAnsi="Times New Roman" w:cs="Times New Roman"/>
          <w:color w:val="000000" w:themeColor="text1"/>
          <w:szCs w:val="20"/>
        </w:rPr>
        <w:t xml:space="preserve">The number of galls per </w:t>
      </w:r>
      <w:r w:rsidR="00C73CD0">
        <w:rPr>
          <w:rFonts w:ascii="Times New Roman" w:hAnsi="Times New Roman" w:cs="Times New Roman"/>
          <w:color w:val="000000" w:themeColor="text1"/>
          <w:szCs w:val="20"/>
        </w:rPr>
        <w:t>gram root</w:t>
      </w:r>
      <w:r w:rsidR="0022781F" w:rsidRPr="00400FEA">
        <w:rPr>
          <w:rFonts w:ascii="Times New Roman" w:hAnsi="Times New Roman" w:cs="Times New Roman"/>
          <w:color w:val="000000" w:themeColor="text1"/>
          <w:szCs w:val="20"/>
        </w:rPr>
        <w:t xml:space="preserve">. </w:t>
      </w:r>
      <w:r w:rsidR="00C73CD0" w:rsidRPr="00937974">
        <w:rPr>
          <w:rFonts w:ascii="Times New Roman" w:hAnsi="Times New Roman" w:cs="Times New Roman"/>
          <w:b/>
          <w:color w:val="000000" w:themeColor="text1"/>
          <w:szCs w:val="20"/>
        </w:rPr>
        <w:t>g</w:t>
      </w:r>
      <w:r w:rsidR="0022781F" w:rsidRPr="00400FEA">
        <w:rPr>
          <w:rFonts w:ascii="Times New Roman" w:hAnsi="Times New Roman" w:cs="Times New Roman"/>
          <w:color w:val="000000" w:themeColor="text1"/>
          <w:szCs w:val="20"/>
        </w:rPr>
        <w:t xml:space="preserve"> The number of egg masses per </w:t>
      </w:r>
      <w:r w:rsidR="00C73CD0">
        <w:rPr>
          <w:rFonts w:ascii="Times New Roman" w:hAnsi="Times New Roman" w:cs="Times New Roman"/>
          <w:color w:val="000000" w:themeColor="text1"/>
          <w:szCs w:val="20"/>
        </w:rPr>
        <w:t>gram root</w:t>
      </w:r>
      <w:r w:rsidR="0022781F" w:rsidRPr="00400FEA">
        <w:rPr>
          <w:rFonts w:ascii="Times New Roman" w:hAnsi="Times New Roman" w:cs="Times New Roman"/>
          <w:color w:val="000000" w:themeColor="text1"/>
          <w:szCs w:val="20"/>
        </w:rPr>
        <w:t xml:space="preserve">. </w:t>
      </w:r>
      <w:r w:rsidR="00C73CD0" w:rsidRPr="00937974">
        <w:rPr>
          <w:rFonts w:ascii="Times New Roman" w:hAnsi="Times New Roman" w:cs="Times New Roman"/>
          <w:b/>
          <w:szCs w:val="20"/>
        </w:rPr>
        <w:t>h</w:t>
      </w:r>
      <w:r w:rsidR="00C73CD0" w:rsidRPr="00EF2C58">
        <w:rPr>
          <w:rFonts w:ascii="Times New Roman" w:hAnsi="Times New Roman" w:cs="Times New Roman"/>
          <w:szCs w:val="20"/>
        </w:rPr>
        <w:t xml:space="preserve"> </w:t>
      </w:r>
      <w:r w:rsidR="00C73CD0">
        <w:rPr>
          <w:rFonts w:ascii="Times New Roman" w:hAnsi="Times New Roman" w:cs="Times New Roman" w:hint="eastAsia"/>
          <w:szCs w:val="20"/>
        </w:rPr>
        <w:t>Number</w:t>
      </w:r>
      <w:r w:rsidR="00C73CD0">
        <w:rPr>
          <w:rFonts w:ascii="Times New Roman" w:hAnsi="Times New Roman" w:cs="Times New Roman"/>
          <w:szCs w:val="20"/>
        </w:rPr>
        <w:t xml:space="preserve"> </w:t>
      </w:r>
      <w:r w:rsidR="00C73CD0">
        <w:rPr>
          <w:rFonts w:ascii="Times New Roman" w:hAnsi="Times New Roman" w:cs="Times New Roman" w:hint="eastAsia"/>
          <w:szCs w:val="20"/>
        </w:rPr>
        <w:t>of</w:t>
      </w:r>
      <w:r w:rsidR="00C73CD0">
        <w:rPr>
          <w:rFonts w:ascii="Times New Roman" w:hAnsi="Times New Roman" w:cs="Times New Roman"/>
          <w:szCs w:val="20"/>
        </w:rPr>
        <w:t xml:space="preserve"> </w:t>
      </w:r>
      <w:r w:rsidR="00C73CD0">
        <w:rPr>
          <w:rFonts w:ascii="Times New Roman" w:hAnsi="Times New Roman" w:cs="Times New Roman" w:hint="eastAsia"/>
          <w:szCs w:val="20"/>
        </w:rPr>
        <w:t>nematodes</w:t>
      </w:r>
      <w:r w:rsidR="00C73CD0">
        <w:rPr>
          <w:rFonts w:ascii="Times New Roman" w:hAnsi="Times New Roman" w:cs="Times New Roman"/>
          <w:szCs w:val="20"/>
        </w:rPr>
        <w:t xml:space="preserve"> </w:t>
      </w:r>
      <w:r w:rsidR="00C73CD0">
        <w:rPr>
          <w:rFonts w:ascii="Times New Roman" w:hAnsi="Times New Roman" w:cs="Times New Roman" w:hint="eastAsia"/>
          <w:szCs w:val="20"/>
        </w:rPr>
        <w:t>in</w:t>
      </w:r>
      <w:r w:rsidR="00C73CD0">
        <w:rPr>
          <w:rFonts w:ascii="Times New Roman" w:hAnsi="Times New Roman" w:cs="Times New Roman"/>
          <w:szCs w:val="20"/>
        </w:rPr>
        <w:t xml:space="preserve"> </w:t>
      </w:r>
      <w:r w:rsidR="00C73CD0">
        <w:rPr>
          <w:rFonts w:ascii="Times New Roman" w:hAnsi="Times New Roman" w:cs="Times New Roman" w:hint="eastAsia"/>
          <w:szCs w:val="20"/>
        </w:rPr>
        <w:t>deffierent</w:t>
      </w:r>
      <w:r w:rsidR="00C73CD0">
        <w:rPr>
          <w:rFonts w:ascii="Times New Roman" w:hAnsi="Times New Roman" w:cs="Times New Roman"/>
          <w:szCs w:val="20"/>
        </w:rPr>
        <w:t xml:space="preserve"> </w:t>
      </w:r>
      <w:r w:rsidR="00C73CD0">
        <w:rPr>
          <w:rFonts w:ascii="Times New Roman" w:hAnsi="Times New Roman" w:cs="Times New Roman" w:hint="eastAsia"/>
          <w:szCs w:val="20"/>
        </w:rPr>
        <w:t>stages</w:t>
      </w:r>
      <w:r w:rsidR="00C73CD0" w:rsidRPr="00EF2C58">
        <w:rPr>
          <w:rFonts w:ascii="Times New Roman" w:hAnsi="Times New Roman" w:cs="Times New Roman"/>
          <w:szCs w:val="20"/>
        </w:rPr>
        <w:t xml:space="preserve">. </w:t>
      </w:r>
      <w:r w:rsidR="0022781F" w:rsidRPr="00400FEA">
        <w:rPr>
          <w:rFonts w:ascii="Times New Roman" w:hAnsi="Times New Roman" w:cs="Times New Roman"/>
          <w:color w:val="000000" w:themeColor="text1"/>
          <w:szCs w:val="20"/>
        </w:rPr>
        <w:t xml:space="preserve">Data bars represent means and error bars represent the </w:t>
      </w:r>
      <w:r w:rsidR="0022781F" w:rsidRPr="008577F1">
        <w:rPr>
          <w:rFonts w:ascii="Times New Roman" w:hAnsi="Times New Roman" w:cs="Times New Roman"/>
          <w:color w:val="000000" w:themeColor="text1"/>
          <w:szCs w:val="20"/>
        </w:rPr>
        <w:t xml:space="preserve">standard error of the mean. </w:t>
      </w:r>
      <w:bookmarkStart w:id="20" w:name="_Hlk148984663"/>
      <w:r w:rsidR="0022781F" w:rsidRPr="008577F1">
        <w:rPr>
          <w:rFonts w:ascii="Times New Roman" w:hAnsi="Times New Roman" w:cs="Times New Roman"/>
          <w:color w:val="000000" w:themeColor="text1"/>
          <w:szCs w:val="20"/>
        </w:rPr>
        <w:t>Different letters indicate statistically significant differences between treatments as determined by one-way ANOVA (analysis of variance) with post hoc Tukey HSD test (</w:t>
      </w:r>
      <w:r w:rsidR="00937974">
        <w:rPr>
          <w:rFonts w:ascii="Times New Roman" w:hAnsi="Times New Roman" w:cs="Times New Roman"/>
          <w:i/>
          <w:iCs/>
          <w:color w:val="000000" w:themeColor="text1"/>
          <w:szCs w:val="20"/>
        </w:rPr>
        <w:t>P</w:t>
      </w:r>
      <w:r w:rsidR="0022781F" w:rsidRPr="008577F1">
        <w:rPr>
          <w:rFonts w:ascii="Times New Roman" w:hAnsi="Times New Roman" w:cs="Times New Roman"/>
          <w:color w:val="000000" w:themeColor="text1"/>
          <w:szCs w:val="20"/>
        </w:rPr>
        <w:t xml:space="preserve"> &lt; 0.05). </w:t>
      </w:r>
      <w:bookmarkEnd w:id="20"/>
      <w:r w:rsidR="0022781F" w:rsidRPr="008577F1">
        <w:rPr>
          <w:rFonts w:ascii="Times New Roman" w:hAnsi="Times New Roman" w:cs="Times New Roman"/>
          <w:color w:val="000000" w:themeColor="text1"/>
          <w:szCs w:val="20"/>
        </w:rPr>
        <w:t xml:space="preserve">Plants were grown in soils with a gradient of mirobial diversity and then infected or not infected (healthy) with </w:t>
      </w:r>
      <w:r w:rsidR="0022781F" w:rsidRPr="008577F1">
        <w:rPr>
          <w:rFonts w:ascii="Times New Roman" w:hAnsi="Times New Roman" w:cs="Times New Roman"/>
          <w:i/>
          <w:iCs/>
          <w:color w:val="000000" w:themeColor="text1"/>
          <w:szCs w:val="20"/>
        </w:rPr>
        <w:t>M</w:t>
      </w:r>
      <w:r w:rsidR="00C73CD0" w:rsidRPr="008577F1">
        <w:rPr>
          <w:rFonts w:ascii="Times New Roman" w:hAnsi="Times New Roman" w:cs="Times New Roman"/>
          <w:i/>
          <w:iCs/>
          <w:color w:val="000000" w:themeColor="text1"/>
          <w:szCs w:val="20"/>
        </w:rPr>
        <w:t>.</w:t>
      </w:r>
      <w:r w:rsidR="0022781F" w:rsidRPr="008577F1">
        <w:rPr>
          <w:rFonts w:ascii="Times New Roman" w:hAnsi="Times New Roman" w:cs="Times New Roman"/>
          <w:i/>
          <w:iCs/>
          <w:color w:val="000000" w:themeColor="text1"/>
          <w:szCs w:val="20"/>
        </w:rPr>
        <w:t xml:space="preserve"> incognita</w:t>
      </w:r>
      <w:r w:rsidR="0022781F" w:rsidRPr="008577F1">
        <w:rPr>
          <w:rFonts w:ascii="Times New Roman" w:hAnsi="Times New Roman" w:cs="Times New Roman"/>
          <w:color w:val="000000" w:themeColor="text1"/>
          <w:szCs w:val="20"/>
        </w:rPr>
        <w:t xml:space="preserve">. </w:t>
      </w:r>
      <w:r w:rsidR="008577F1" w:rsidRPr="008577F1">
        <w:rPr>
          <w:rFonts w:ascii="Times New Roman" w:hAnsi="Times New Roman" w:cs="Times New Roman"/>
          <w:color w:val="000000" w:themeColor="text1"/>
          <w:szCs w:val="20"/>
        </w:rPr>
        <w:t>The shaded area in Fig. S5c,e indicates 95% regression confidence interval</w:t>
      </w:r>
      <w:r w:rsidR="008577F1" w:rsidRPr="008577F1">
        <w:rPr>
          <w:rFonts w:ascii="Times New Roman" w:hAnsi="Times New Roman" w:cs="Times New Roman"/>
          <w:szCs w:val="20"/>
        </w:rPr>
        <w:t>.</w:t>
      </w:r>
    </w:p>
    <w:p w14:paraId="79439225" w14:textId="304A89A8" w:rsidR="008577F1" w:rsidRDefault="008577F1" w:rsidP="00C73CD0">
      <w:pPr>
        <w:pStyle w:val="EndNoteBibliography"/>
        <w:spacing w:line="360" w:lineRule="exact"/>
        <w:jc w:val="left"/>
        <w:rPr>
          <w:rFonts w:ascii="Times New Roman" w:hAnsi="Times New Roman" w:cs="Times New Roman"/>
          <w:b/>
          <w:sz w:val="24"/>
          <w:szCs w:val="24"/>
        </w:rPr>
      </w:pPr>
    </w:p>
    <w:p w14:paraId="368FCCEC" w14:textId="45B539DF" w:rsidR="008577F1" w:rsidRDefault="008577F1" w:rsidP="00C73CD0">
      <w:pPr>
        <w:pStyle w:val="EndNoteBibliography"/>
        <w:spacing w:line="360" w:lineRule="exact"/>
        <w:jc w:val="left"/>
        <w:rPr>
          <w:rFonts w:ascii="Times New Roman" w:hAnsi="Times New Roman" w:cs="Times New Roman"/>
          <w:b/>
          <w:sz w:val="24"/>
          <w:szCs w:val="24"/>
        </w:rPr>
      </w:pPr>
    </w:p>
    <w:p w14:paraId="547A0C6F" w14:textId="693BD1CB" w:rsidR="008577F1" w:rsidRDefault="008577F1" w:rsidP="00C73CD0">
      <w:pPr>
        <w:pStyle w:val="EndNoteBibliography"/>
        <w:spacing w:line="360" w:lineRule="exact"/>
        <w:jc w:val="left"/>
        <w:rPr>
          <w:rFonts w:ascii="Times New Roman" w:hAnsi="Times New Roman" w:cs="Times New Roman"/>
          <w:b/>
          <w:sz w:val="24"/>
          <w:szCs w:val="24"/>
        </w:rPr>
      </w:pPr>
    </w:p>
    <w:p w14:paraId="36EC3FEC" w14:textId="205D1F25" w:rsidR="008577F1" w:rsidRDefault="008577F1" w:rsidP="00C73CD0">
      <w:pPr>
        <w:pStyle w:val="EndNoteBibliography"/>
        <w:spacing w:line="360" w:lineRule="exact"/>
        <w:jc w:val="left"/>
        <w:rPr>
          <w:rFonts w:ascii="Times New Roman" w:hAnsi="Times New Roman" w:cs="Times New Roman"/>
          <w:b/>
          <w:sz w:val="24"/>
          <w:szCs w:val="24"/>
        </w:rPr>
      </w:pPr>
    </w:p>
    <w:p w14:paraId="2F80A330" w14:textId="77777777" w:rsidR="008577F1" w:rsidRPr="00C73CD0" w:rsidRDefault="008577F1" w:rsidP="00C73CD0">
      <w:pPr>
        <w:pStyle w:val="EndNoteBibliography"/>
        <w:spacing w:line="360" w:lineRule="exact"/>
        <w:jc w:val="left"/>
        <w:rPr>
          <w:rFonts w:ascii="Times New Roman" w:hAnsi="Times New Roman" w:cs="Times New Roman"/>
          <w:color w:val="000000" w:themeColor="text1"/>
          <w:szCs w:val="20"/>
        </w:rPr>
      </w:pPr>
    </w:p>
    <w:p w14:paraId="6C858367" w14:textId="1D2BF6DB" w:rsidR="004C4339" w:rsidRDefault="00A953EF" w:rsidP="0033381E">
      <w:pPr>
        <w:spacing w:line="360" w:lineRule="exact"/>
        <w:jc w:val="left"/>
        <w:rPr>
          <w:rFonts w:ascii="Times New Roman" w:hAnsi="Times New Roman" w:cs="Times New Roman"/>
          <w:b/>
          <w:sz w:val="24"/>
          <w:szCs w:val="24"/>
        </w:rPr>
      </w:pPr>
      <w:r>
        <w:rPr>
          <w:noProof/>
        </w:rPr>
        <w:lastRenderedPageBreak/>
        <w:drawing>
          <wp:anchor distT="0" distB="0" distL="114300" distR="114300" simplePos="0" relativeHeight="251679744" behindDoc="0" locked="0" layoutInCell="1" allowOverlap="1" wp14:anchorId="0AB73B5F" wp14:editId="69DF347E">
            <wp:simplePos x="0" y="0"/>
            <wp:positionH relativeFrom="column">
              <wp:posOffset>0</wp:posOffset>
            </wp:positionH>
            <wp:positionV relativeFrom="paragraph">
              <wp:posOffset>116840</wp:posOffset>
            </wp:positionV>
            <wp:extent cx="5274310" cy="2673350"/>
            <wp:effectExtent l="0" t="0" r="2540" b="0"/>
            <wp:wrapNone/>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2673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A668B8" w14:textId="410C2C84" w:rsidR="004C4339" w:rsidRDefault="004C4339" w:rsidP="0033381E">
      <w:pPr>
        <w:spacing w:line="360" w:lineRule="exact"/>
        <w:jc w:val="left"/>
        <w:rPr>
          <w:rFonts w:ascii="Times New Roman" w:hAnsi="Times New Roman" w:cs="Times New Roman"/>
          <w:b/>
          <w:sz w:val="24"/>
          <w:szCs w:val="24"/>
        </w:rPr>
      </w:pPr>
    </w:p>
    <w:p w14:paraId="0B149D59" w14:textId="30E50732" w:rsidR="004C4339" w:rsidRDefault="004C4339" w:rsidP="0033381E">
      <w:pPr>
        <w:spacing w:line="360" w:lineRule="exact"/>
        <w:jc w:val="left"/>
        <w:rPr>
          <w:rFonts w:ascii="Times New Roman" w:hAnsi="Times New Roman" w:cs="Times New Roman"/>
          <w:b/>
          <w:sz w:val="24"/>
          <w:szCs w:val="24"/>
        </w:rPr>
      </w:pPr>
    </w:p>
    <w:p w14:paraId="5D51D4EA" w14:textId="2762075A" w:rsidR="004C4339" w:rsidRDefault="004C4339" w:rsidP="0033381E">
      <w:pPr>
        <w:spacing w:line="360" w:lineRule="exact"/>
        <w:jc w:val="left"/>
        <w:rPr>
          <w:rFonts w:ascii="Times New Roman" w:hAnsi="Times New Roman" w:cs="Times New Roman"/>
          <w:b/>
          <w:sz w:val="24"/>
          <w:szCs w:val="24"/>
        </w:rPr>
      </w:pPr>
    </w:p>
    <w:p w14:paraId="76C0C236" w14:textId="5BE78C80" w:rsidR="004C4339" w:rsidRDefault="004C4339" w:rsidP="0033381E">
      <w:pPr>
        <w:spacing w:line="360" w:lineRule="exact"/>
        <w:jc w:val="left"/>
        <w:rPr>
          <w:rFonts w:ascii="Times New Roman" w:hAnsi="Times New Roman" w:cs="Times New Roman"/>
          <w:b/>
          <w:sz w:val="24"/>
          <w:szCs w:val="24"/>
        </w:rPr>
      </w:pPr>
    </w:p>
    <w:p w14:paraId="5D05E024" w14:textId="4574B685" w:rsidR="004C4339" w:rsidRDefault="004C4339" w:rsidP="0033381E">
      <w:pPr>
        <w:spacing w:line="360" w:lineRule="exact"/>
        <w:jc w:val="left"/>
        <w:rPr>
          <w:rFonts w:ascii="Times New Roman" w:hAnsi="Times New Roman" w:cs="Times New Roman"/>
          <w:b/>
          <w:sz w:val="24"/>
          <w:szCs w:val="24"/>
        </w:rPr>
      </w:pPr>
    </w:p>
    <w:p w14:paraId="298AE64F" w14:textId="50B21DF2" w:rsidR="004C4339" w:rsidRDefault="004C4339" w:rsidP="0033381E">
      <w:pPr>
        <w:spacing w:line="360" w:lineRule="exact"/>
        <w:jc w:val="left"/>
        <w:rPr>
          <w:rFonts w:ascii="Times New Roman" w:hAnsi="Times New Roman" w:cs="Times New Roman"/>
          <w:b/>
          <w:sz w:val="24"/>
          <w:szCs w:val="24"/>
        </w:rPr>
      </w:pPr>
    </w:p>
    <w:p w14:paraId="5C339E0F" w14:textId="43439AC9" w:rsidR="004C4339" w:rsidRDefault="004C4339" w:rsidP="0033381E">
      <w:pPr>
        <w:spacing w:line="360" w:lineRule="exact"/>
        <w:jc w:val="left"/>
        <w:rPr>
          <w:rFonts w:ascii="Times New Roman" w:hAnsi="Times New Roman" w:cs="Times New Roman"/>
          <w:b/>
          <w:sz w:val="24"/>
          <w:szCs w:val="24"/>
        </w:rPr>
      </w:pPr>
    </w:p>
    <w:p w14:paraId="1395FC18" w14:textId="218D344B" w:rsidR="004C4339" w:rsidRDefault="004C4339" w:rsidP="0033381E">
      <w:pPr>
        <w:spacing w:line="360" w:lineRule="exact"/>
        <w:jc w:val="left"/>
        <w:rPr>
          <w:rFonts w:ascii="Times New Roman" w:hAnsi="Times New Roman" w:cs="Times New Roman"/>
          <w:b/>
          <w:sz w:val="24"/>
          <w:szCs w:val="24"/>
        </w:rPr>
      </w:pPr>
    </w:p>
    <w:p w14:paraId="7E558275" w14:textId="533B49C0" w:rsidR="004C4339" w:rsidRDefault="004C4339" w:rsidP="0033381E">
      <w:pPr>
        <w:spacing w:line="360" w:lineRule="exact"/>
        <w:jc w:val="left"/>
        <w:rPr>
          <w:rFonts w:ascii="Times New Roman" w:hAnsi="Times New Roman" w:cs="Times New Roman"/>
          <w:b/>
          <w:sz w:val="24"/>
          <w:szCs w:val="24"/>
        </w:rPr>
      </w:pPr>
    </w:p>
    <w:p w14:paraId="4D3BEF1F" w14:textId="0F5158EC" w:rsidR="004C4339" w:rsidRDefault="004C4339" w:rsidP="0033381E">
      <w:pPr>
        <w:spacing w:line="360" w:lineRule="exact"/>
        <w:jc w:val="left"/>
        <w:rPr>
          <w:rFonts w:ascii="Times New Roman" w:hAnsi="Times New Roman" w:cs="Times New Roman"/>
          <w:b/>
          <w:sz w:val="24"/>
          <w:szCs w:val="24"/>
        </w:rPr>
      </w:pPr>
    </w:p>
    <w:p w14:paraId="3ECD1559" w14:textId="5CB8D956" w:rsidR="004C4339" w:rsidRDefault="004C4339" w:rsidP="0033381E">
      <w:pPr>
        <w:spacing w:line="360" w:lineRule="exact"/>
        <w:jc w:val="left"/>
        <w:rPr>
          <w:rFonts w:ascii="Times New Roman" w:hAnsi="Times New Roman" w:cs="Times New Roman"/>
          <w:b/>
          <w:sz w:val="24"/>
          <w:szCs w:val="24"/>
        </w:rPr>
      </w:pPr>
    </w:p>
    <w:p w14:paraId="1987476A" w14:textId="1294A83F" w:rsidR="004C4339" w:rsidRDefault="004C4339" w:rsidP="0033381E">
      <w:pPr>
        <w:spacing w:line="360" w:lineRule="exact"/>
        <w:jc w:val="left"/>
        <w:rPr>
          <w:rFonts w:ascii="Times New Roman" w:hAnsi="Times New Roman" w:cs="Times New Roman"/>
          <w:b/>
          <w:sz w:val="24"/>
          <w:szCs w:val="24"/>
        </w:rPr>
      </w:pPr>
    </w:p>
    <w:p w14:paraId="2080E99C" w14:textId="5203D13E" w:rsidR="004C4339" w:rsidRDefault="004C4339" w:rsidP="004C4339">
      <w:pPr>
        <w:spacing w:line="360" w:lineRule="exact"/>
        <w:jc w:val="left"/>
        <w:rPr>
          <w:rFonts w:ascii="Times New Roman" w:eastAsia="等线" w:hAnsi="Times New Roman" w:cs="Times New Roman"/>
          <w:noProof/>
          <w:color w:val="000000" w:themeColor="text1"/>
          <w:sz w:val="20"/>
          <w:szCs w:val="20"/>
        </w:rPr>
      </w:pPr>
      <w:r w:rsidRPr="00E2084B">
        <w:rPr>
          <w:rFonts w:ascii="Times New Roman" w:eastAsia="等线" w:hAnsi="Times New Roman" w:cs="Times New Roman" w:hint="eastAsia"/>
          <w:b/>
          <w:noProof/>
          <w:color w:val="000000" w:themeColor="text1"/>
          <w:sz w:val="20"/>
          <w:szCs w:val="20"/>
        </w:rPr>
        <w:t>F</w:t>
      </w:r>
      <w:r w:rsidRPr="00E2084B">
        <w:rPr>
          <w:rFonts w:ascii="Times New Roman" w:eastAsia="等线" w:hAnsi="Times New Roman" w:cs="Times New Roman"/>
          <w:b/>
          <w:noProof/>
          <w:color w:val="000000" w:themeColor="text1"/>
          <w:sz w:val="20"/>
          <w:szCs w:val="20"/>
        </w:rPr>
        <w:t>ig</w:t>
      </w:r>
      <w:r>
        <w:rPr>
          <w:rFonts w:ascii="Times New Roman" w:eastAsia="等线" w:hAnsi="Times New Roman" w:cs="Times New Roman"/>
          <w:b/>
          <w:noProof/>
          <w:color w:val="000000" w:themeColor="text1"/>
          <w:sz w:val="20"/>
          <w:szCs w:val="20"/>
        </w:rPr>
        <w:t>.</w:t>
      </w:r>
      <w:r w:rsidRPr="00E2084B">
        <w:rPr>
          <w:rFonts w:ascii="Times New Roman" w:eastAsia="等线" w:hAnsi="Times New Roman" w:cs="Times New Roman"/>
          <w:b/>
          <w:noProof/>
          <w:color w:val="000000" w:themeColor="text1"/>
          <w:sz w:val="20"/>
          <w:szCs w:val="20"/>
        </w:rPr>
        <w:t xml:space="preserve"> </w:t>
      </w:r>
      <w:r>
        <w:rPr>
          <w:rFonts w:ascii="Times New Roman" w:eastAsia="等线" w:hAnsi="Times New Roman" w:cs="Times New Roman"/>
          <w:b/>
          <w:noProof/>
          <w:color w:val="000000" w:themeColor="text1"/>
          <w:sz w:val="20"/>
          <w:szCs w:val="20"/>
        </w:rPr>
        <w:t>S6</w:t>
      </w:r>
      <w:r w:rsidRPr="00E2084B">
        <w:rPr>
          <w:rFonts w:ascii="Times New Roman" w:eastAsia="等线" w:hAnsi="Times New Roman" w:cs="Times New Roman"/>
          <w:noProof/>
          <w:color w:val="000000" w:themeColor="text1"/>
          <w:sz w:val="20"/>
          <w:szCs w:val="20"/>
        </w:rPr>
        <w:t xml:space="preserve"> </w:t>
      </w:r>
      <w:r>
        <w:rPr>
          <w:rFonts w:ascii="Times New Roman" w:eastAsia="等线" w:hAnsi="Times New Roman" w:cs="Times New Roman"/>
          <w:b/>
          <w:noProof/>
          <w:color w:val="000000" w:themeColor="text1"/>
          <w:sz w:val="20"/>
          <w:szCs w:val="20"/>
        </w:rPr>
        <w:t>C</w:t>
      </w:r>
      <w:r w:rsidRPr="00EF2F47">
        <w:rPr>
          <w:rFonts w:ascii="Times New Roman" w:eastAsia="等线" w:hAnsi="Times New Roman" w:cs="Times New Roman"/>
          <w:b/>
          <w:noProof/>
          <w:color w:val="000000" w:themeColor="text1"/>
          <w:sz w:val="20"/>
          <w:szCs w:val="20"/>
        </w:rPr>
        <w:t xml:space="preserve">hanges in </w:t>
      </w:r>
      <w:r>
        <w:rPr>
          <w:rFonts w:ascii="Times New Roman" w:eastAsia="等线" w:hAnsi="Times New Roman" w:cs="Times New Roman"/>
          <w:b/>
          <w:noProof/>
          <w:color w:val="000000" w:themeColor="text1"/>
          <w:sz w:val="20"/>
          <w:szCs w:val="20"/>
        </w:rPr>
        <w:t>m</w:t>
      </w:r>
      <w:r w:rsidRPr="00146210">
        <w:rPr>
          <w:rFonts w:ascii="Times New Roman" w:eastAsia="等线" w:hAnsi="Times New Roman" w:cs="Times New Roman"/>
          <w:b/>
          <w:noProof/>
          <w:color w:val="000000" w:themeColor="text1"/>
          <w:sz w:val="20"/>
          <w:szCs w:val="20"/>
        </w:rPr>
        <w:t>etabolic and ecological functions</w:t>
      </w:r>
      <w:r w:rsidRPr="00EF2F47">
        <w:rPr>
          <w:rFonts w:ascii="Times New Roman" w:eastAsia="等线" w:hAnsi="Times New Roman" w:cs="Times New Roman"/>
          <w:b/>
          <w:noProof/>
          <w:color w:val="000000" w:themeColor="text1"/>
          <w:sz w:val="20"/>
          <w:szCs w:val="20"/>
        </w:rPr>
        <w:t xml:space="preserve"> of </w:t>
      </w:r>
      <w:r>
        <w:rPr>
          <w:rFonts w:ascii="Times New Roman" w:eastAsia="等线" w:hAnsi="Times New Roman" w:cs="Times New Roman"/>
          <w:b/>
          <w:noProof/>
          <w:color w:val="000000" w:themeColor="text1"/>
          <w:sz w:val="20"/>
          <w:szCs w:val="20"/>
        </w:rPr>
        <w:t>root bacterial microbiome</w:t>
      </w:r>
      <w:r w:rsidRPr="00EF2F47">
        <w:rPr>
          <w:rFonts w:ascii="Times New Roman" w:eastAsia="等线" w:hAnsi="Times New Roman" w:cs="Times New Roman"/>
          <w:b/>
          <w:noProof/>
          <w:color w:val="000000" w:themeColor="text1"/>
          <w:sz w:val="20"/>
          <w:szCs w:val="20"/>
        </w:rPr>
        <w:t xml:space="preserve"> under serial dilution treatments.</w:t>
      </w:r>
      <w:r w:rsidRPr="00E2084B">
        <w:rPr>
          <w:rFonts w:ascii="Times New Roman" w:eastAsia="等线" w:hAnsi="Times New Roman" w:cs="Times New Roman"/>
          <w:b/>
          <w:noProof/>
          <w:color w:val="000000" w:themeColor="text1"/>
          <w:sz w:val="20"/>
          <w:szCs w:val="20"/>
        </w:rPr>
        <w:t xml:space="preserve"> </w:t>
      </w:r>
      <w:r w:rsidRPr="00937974">
        <w:rPr>
          <w:rFonts w:ascii="Times New Roman" w:eastAsia="等线" w:hAnsi="Times New Roman" w:cs="Times New Roman"/>
          <w:b/>
          <w:noProof/>
          <w:color w:val="000000" w:themeColor="text1"/>
          <w:sz w:val="20"/>
          <w:szCs w:val="20"/>
        </w:rPr>
        <w:t>a</w:t>
      </w:r>
      <w:r w:rsidRPr="00E2084B">
        <w:rPr>
          <w:rFonts w:ascii="等线" w:eastAsia="等线" w:hAnsi="等线"/>
          <w:noProof/>
          <w:sz w:val="20"/>
          <w:szCs w:val="20"/>
        </w:rPr>
        <w:t xml:space="preserve"> </w:t>
      </w:r>
      <w:r w:rsidRPr="00E2084B">
        <w:rPr>
          <w:rFonts w:ascii="Times New Roman" w:eastAsia="等线" w:hAnsi="Times New Roman" w:cs="Times New Roman"/>
          <w:noProof/>
          <w:color w:val="000000" w:themeColor="text1"/>
          <w:sz w:val="20"/>
          <w:szCs w:val="20"/>
        </w:rPr>
        <w:t>Bacteria</w:t>
      </w:r>
      <w:r>
        <w:rPr>
          <w:rFonts w:ascii="Times New Roman" w:eastAsia="等线" w:hAnsi="Times New Roman" w:cs="Times New Roman"/>
          <w:noProof/>
          <w:color w:val="000000" w:themeColor="text1"/>
          <w:sz w:val="20"/>
          <w:szCs w:val="20"/>
        </w:rPr>
        <w:t xml:space="preserve">l funcationality in rhizosphere (RS). </w:t>
      </w:r>
      <w:r w:rsidRPr="00937974">
        <w:rPr>
          <w:rFonts w:ascii="Times New Roman" w:eastAsia="等线" w:hAnsi="Times New Roman" w:cs="Times New Roman"/>
          <w:b/>
          <w:noProof/>
          <w:color w:val="000000" w:themeColor="text1"/>
          <w:sz w:val="20"/>
          <w:szCs w:val="20"/>
        </w:rPr>
        <w:t>b</w:t>
      </w:r>
      <w:r>
        <w:rPr>
          <w:rFonts w:ascii="Times New Roman" w:eastAsia="等线" w:hAnsi="Times New Roman" w:cs="Times New Roman"/>
          <w:noProof/>
          <w:color w:val="000000" w:themeColor="text1"/>
          <w:sz w:val="20"/>
          <w:szCs w:val="20"/>
        </w:rPr>
        <w:t xml:space="preserve"> </w:t>
      </w:r>
      <w:r w:rsidRPr="00E2084B">
        <w:rPr>
          <w:rFonts w:ascii="Times New Roman" w:eastAsia="等线" w:hAnsi="Times New Roman" w:cs="Times New Roman"/>
          <w:noProof/>
          <w:color w:val="000000" w:themeColor="text1"/>
          <w:sz w:val="20"/>
          <w:szCs w:val="20"/>
        </w:rPr>
        <w:t>Bacteria</w:t>
      </w:r>
      <w:r>
        <w:rPr>
          <w:rFonts w:ascii="Times New Roman" w:eastAsia="等线" w:hAnsi="Times New Roman" w:cs="Times New Roman"/>
          <w:noProof/>
          <w:color w:val="000000" w:themeColor="text1"/>
          <w:sz w:val="20"/>
          <w:szCs w:val="20"/>
        </w:rPr>
        <w:t xml:space="preserve">l funcationality in root endosphere (RE). </w:t>
      </w:r>
      <w:r w:rsidRPr="002E6BA7">
        <w:rPr>
          <w:rFonts w:ascii="Times New Roman" w:eastAsia="等线" w:hAnsi="Times New Roman" w:cs="Times New Roman"/>
          <w:noProof/>
          <w:color w:val="000000" w:themeColor="text1"/>
          <w:sz w:val="20"/>
          <w:szCs w:val="20"/>
        </w:rPr>
        <w:t>A higher dilution level represents a lower microbial diversity</w:t>
      </w:r>
      <w:r w:rsidRPr="003C431B">
        <w:rPr>
          <w:rFonts w:ascii="Times New Roman" w:hAnsi="Times New Roman" w:cs="Times New Roman"/>
          <w:color w:val="000000" w:themeColor="text1"/>
          <w:sz w:val="20"/>
          <w:szCs w:val="20"/>
        </w:rPr>
        <w:t>.</w:t>
      </w:r>
      <w:r w:rsidRPr="00A753D5">
        <w:rPr>
          <w:rFonts w:ascii="Times New Roman" w:hAnsi="Times New Roman" w:cs="Times New Roman"/>
          <w:color w:val="000000" w:themeColor="text1"/>
          <w:sz w:val="24"/>
          <w:szCs w:val="24"/>
        </w:rPr>
        <w:t xml:space="preserve"> </w:t>
      </w:r>
    </w:p>
    <w:p w14:paraId="189EDAD7" w14:textId="213E2095" w:rsidR="004C4339" w:rsidRDefault="004C4339" w:rsidP="0033381E">
      <w:pPr>
        <w:spacing w:line="360" w:lineRule="exact"/>
        <w:jc w:val="left"/>
        <w:rPr>
          <w:rFonts w:ascii="Times New Roman" w:hAnsi="Times New Roman" w:cs="Times New Roman"/>
          <w:b/>
          <w:sz w:val="24"/>
          <w:szCs w:val="24"/>
        </w:rPr>
      </w:pPr>
    </w:p>
    <w:p w14:paraId="6774A9A0" w14:textId="402A66C7" w:rsidR="004C4339" w:rsidRDefault="004C4339" w:rsidP="0033381E">
      <w:pPr>
        <w:spacing w:line="360" w:lineRule="exact"/>
        <w:jc w:val="left"/>
        <w:rPr>
          <w:rFonts w:ascii="Times New Roman" w:hAnsi="Times New Roman" w:cs="Times New Roman"/>
          <w:b/>
          <w:sz w:val="24"/>
          <w:szCs w:val="24"/>
        </w:rPr>
      </w:pPr>
    </w:p>
    <w:p w14:paraId="653BBF9E" w14:textId="35FD0494" w:rsidR="004C4339" w:rsidRDefault="004C4339" w:rsidP="0033381E">
      <w:pPr>
        <w:spacing w:line="360" w:lineRule="exact"/>
        <w:jc w:val="left"/>
        <w:rPr>
          <w:rFonts w:ascii="Times New Roman" w:hAnsi="Times New Roman" w:cs="Times New Roman"/>
          <w:b/>
          <w:sz w:val="24"/>
          <w:szCs w:val="24"/>
        </w:rPr>
      </w:pPr>
    </w:p>
    <w:p w14:paraId="01D743AC" w14:textId="686E69F3" w:rsidR="004C4339" w:rsidRDefault="004C4339" w:rsidP="0033381E">
      <w:pPr>
        <w:spacing w:line="360" w:lineRule="exact"/>
        <w:jc w:val="left"/>
        <w:rPr>
          <w:rFonts w:ascii="Times New Roman" w:hAnsi="Times New Roman" w:cs="Times New Roman"/>
          <w:b/>
          <w:sz w:val="24"/>
          <w:szCs w:val="24"/>
        </w:rPr>
      </w:pPr>
    </w:p>
    <w:p w14:paraId="66DD8FC1" w14:textId="493CB2AB" w:rsidR="00004F72" w:rsidRDefault="00004F72" w:rsidP="0033381E">
      <w:pPr>
        <w:spacing w:line="360" w:lineRule="exact"/>
        <w:jc w:val="left"/>
        <w:rPr>
          <w:rFonts w:ascii="Times New Roman" w:hAnsi="Times New Roman" w:cs="Times New Roman"/>
          <w:b/>
          <w:sz w:val="24"/>
          <w:szCs w:val="24"/>
        </w:rPr>
      </w:pPr>
    </w:p>
    <w:p w14:paraId="5596FB2E" w14:textId="1C2F096D" w:rsidR="00BB0DBB" w:rsidRDefault="00BB0DBB" w:rsidP="00BB0DBB">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26A195F6" w14:textId="265CCDF4" w:rsidR="00243BC4" w:rsidRDefault="00754336" w:rsidP="00BB0DBB">
      <w:pPr>
        <w:widowControl/>
        <w:jc w:val="left"/>
        <w:rPr>
          <w:rFonts w:ascii="Times New Roman" w:eastAsia="等线" w:hAnsi="Times New Roman" w:cs="Times New Roman"/>
          <w:b/>
          <w:noProof/>
          <w:color w:val="000000" w:themeColor="text1"/>
          <w:sz w:val="20"/>
          <w:szCs w:val="20"/>
        </w:rPr>
      </w:pPr>
      <w:r w:rsidRPr="00754336">
        <w:rPr>
          <w:rFonts w:ascii="Times New Roman" w:eastAsia="等线" w:hAnsi="Times New Roman" w:cs="Times New Roman"/>
          <w:b/>
          <w:noProof/>
          <w:color w:val="000000" w:themeColor="text1"/>
          <w:sz w:val="20"/>
          <w:szCs w:val="20"/>
        </w:rPr>
        <w:lastRenderedPageBreak/>
        <w:drawing>
          <wp:anchor distT="0" distB="0" distL="114300" distR="114300" simplePos="0" relativeHeight="251718656" behindDoc="0" locked="0" layoutInCell="1" allowOverlap="1" wp14:anchorId="1E4AD5D1" wp14:editId="32EDA7B5">
            <wp:simplePos x="0" y="0"/>
            <wp:positionH relativeFrom="column">
              <wp:posOffset>-10432</wp:posOffset>
            </wp:positionH>
            <wp:positionV relativeFrom="paragraph">
              <wp:posOffset>122373</wp:posOffset>
            </wp:positionV>
            <wp:extent cx="5274310" cy="6148070"/>
            <wp:effectExtent l="0" t="0" r="2540" b="5080"/>
            <wp:wrapNone/>
            <wp:docPr id="8" name="图片 8" descr="C:\Users\tianyq1984\Documents\WeChat Files\tianyq19841984\FileStorage\File\2023-10\PCA汇总-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ianyq1984\Documents\WeChat Files\tianyq19841984\FileStorage\File\2023-10\PCA汇总-1.t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6148070"/>
                    </a:xfrm>
                    <a:prstGeom prst="rect">
                      <a:avLst/>
                    </a:prstGeom>
                    <a:noFill/>
                    <a:ln>
                      <a:noFill/>
                    </a:ln>
                  </pic:spPr>
                </pic:pic>
              </a:graphicData>
            </a:graphic>
          </wp:anchor>
        </w:drawing>
      </w:r>
    </w:p>
    <w:p w14:paraId="259DD86A" w14:textId="3EA6F6F4" w:rsidR="00243BC4" w:rsidRDefault="00243BC4" w:rsidP="00BB0DBB">
      <w:pPr>
        <w:widowControl/>
        <w:jc w:val="left"/>
        <w:rPr>
          <w:rFonts w:ascii="Times New Roman" w:eastAsia="等线" w:hAnsi="Times New Roman" w:cs="Times New Roman"/>
          <w:b/>
          <w:noProof/>
          <w:color w:val="000000" w:themeColor="text1"/>
          <w:sz w:val="20"/>
          <w:szCs w:val="20"/>
        </w:rPr>
      </w:pPr>
    </w:p>
    <w:p w14:paraId="6EDC6E67" w14:textId="2A681D55" w:rsidR="00243BC4" w:rsidRDefault="00243BC4" w:rsidP="00BB0DBB">
      <w:pPr>
        <w:widowControl/>
        <w:jc w:val="left"/>
        <w:rPr>
          <w:rFonts w:ascii="Times New Roman" w:eastAsia="等线" w:hAnsi="Times New Roman" w:cs="Times New Roman"/>
          <w:b/>
          <w:noProof/>
          <w:color w:val="000000" w:themeColor="text1"/>
          <w:sz w:val="20"/>
          <w:szCs w:val="20"/>
        </w:rPr>
      </w:pPr>
    </w:p>
    <w:p w14:paraId="04B7737B" w14:textId="0390640E" w:rsidR="00243BC4" w:rsidRDefault="00243BC4" w:rsidP="00BB0DBB">
      <w:pPr>
        <w:widowControl/>
        <w:jc w:val="left"/>
        <w:rPr>
          <w:rFonts w:ascii="Times New Roman" w:eastAsia="等线" w:hAnsi="Times New Roman" w:cs="Times New Roman"/>
          <w:b/>
          <w:noProof/>
          <w:color w:val="000000" w:themeColor="text1"/>
          <w:sz w:val="20"/>
          <w:szCs w:val="20"/>
        </w:rPr>
      </w:pPr>
    </w:p>
    <w:p w14:paraId="06B4AC2E" w14:textId="072833AA" w:rsidR="00243BC4" w:rsidRDefault="00243BC4" w:rsidP="00BB0DBB">
      <w:pPr>
        <w:widowControl/>
        <w:jc w:val="left"/>
        <w:rPr>
          <w:rFonts w:ascii="Times New Roman" w:eastAsia="等线" w:hAnsi="Times New Roman" w:cs="Times New Roman"/>
          <w:b/>
          <w:noProof/>
          <w:color w:val="000000" w:themeColor="text1"/>
          <w:sz w:val="20"/>
          <w:szCs w:val="20"/>
        </w:rPr>
      </w:pPr>
    </w:p>
    <w:p w14:paraId="55C71987" w14:textId="0FAF4269" w:rsidR="00243BC4" w:rsidRDefault="00243BC4" w:rsidP="00BB0DBB">
      <w:pPr>
        <w:widowControl/>
        <w:jc w:val="left"/>
        <w:rPr>
          <w:rFonts w:ascii="Times New Roman" w:eastAsia="等线" w:hAnsi="Times New Roman" w:cs="Times New Roman"/>
          <w:b/>
          <w:noProof/>
          <w:color w:val="000000" w:themeColor="text1"/>
          <w:sz w:val="20"/>
          <w:szCs w:val="20"/>
        </w:rPr>
      </w:pPr>
    </w:p>
    <w:p w14:paraId="610605D4" w14:textId="77777777" w:rsidR="00243BC4" w:rsidRDefault="00243BC4" w:rsidP="00BB0DBB">
      <w:pPr>
        <w:widowControl/>
        <w:jc w:val="left"/>
        <w:rPr>
          <w:rFonts w:ascii="Times New Roman" w:eastAsia="等线" w:hAnsi="Times New Roman" w:cs="Times New Roman"/>
          <w:b/>
          <w:noProof/>
          <w:color w:val="000000" w:themeColor="text1"/>
          <w:sz w:val="20"/>
          <w:szCs w:val="20"/>
        </w:rPr>
      </w:pPr>
    </w:p>
    <w:p w14:paraId="7439569E" w14:textId="5C3EBD7C" w:rsidR="00243BC4" w:rsidRDefault="00243BC4" w:rsidP="00BB0DBB">
      <w:pPr>
        <w:widowControl/>
        <w:jc w:val="left"/>
        <w:rPr>
          <w:rFonts w:ascii="Times New Roman" w:eastAsia="等线" w:hAnsi="Times New Roman" w:cs="Times New Roman"/>
          <w:b/>
          <w:noProof/>
          <w:color w:val="000000" w:themeColor="text1"/>
          <w:sz w:val="20"/>
          <w:szCs w:val="20"/>
        </w:rPr>
      </w:pPr>
    </w:p>
    <w:p w14:paraId="6DF8272B" w14:textId="640396C1" w:rsidR="00754336" w:rsidRDefault="00754336" w:rsidP="00BB0DBB">
      <w:pPr>
        <w:widowControl/>
        <w:jc w:val="left"/>
        <w:rPr>
          <w:rFonts w:ascii="Times New Roman" w:eastAsia="等线" w:hAnsi="Times New Roman" w:cs="Times New Roman"/>
          <w:b/>
          <w:noProof/>
          <w:color w:val="000000" w:themeColor="text1"/>
          <w:sz w:val="20"/>
          <w:szCs w:val="20"/>
        </w:rPr>
      </w:pPr>
    </w:p>
    <w:p w14:paraId="78BB46F2" w14:textId="439DB424" w:rsidR="00754336" w:rsidRDefault="00754336" w:rsidP="00BB0DBB">
      <w:pPr>
        <w:widowControl/>
        <w:jc w:val="left"/>
        <w:rPr>
          <w:rFonts w:ascii="Times New Roman" w:eastAsia="等线" w:hAnsi="Times New Roman" w:cs="Times New Roman"/>
          <w:b/>
          <w:noProof/>
          <w:color w:val="000000" w:themeColor="text1"/>
          <w:sz w:val="20"/>
          <w:szCs w:val="20"/>
        </w:rPr>
      </w:pPr>
    </w:p>
    <w:p w14:paraId="1414973B" w14:textId="74FA7737" w:rsidR="00754336" w:rsidRDefault="00754336" w:rsidP="00BB0DBB">
      <w:pPr>
        <w:widowControl/>
        <w:jc w:val="left"/>
        <w:rPr>
          <w:rFonts w:ascii="Times New Roman" w:eastAsia="等线" w:hAnsi="Times New Roman" w:cs="Times New Roman"/>
          <w:b/>
          <w:noProof/>
          <w:color w:val="000000" w:themeColor="text1"/>
          <w:sz w:val="20"/>
          <w:szCs w:val="20"/>
        </w:rPr>
      </w:pPr>
    </w:p>
    <w:p w14:paraId="47BC6F71" w14:textId="230C22A3" w:rsidR="00754336" w:rsidRDefault="00754336" w:rsidP="00BB0DBB">
      <w:pPr>
        <w:widowControl/>
        <w:jc w:val="left"/>
        <w:rPr>
          <w:rFonts w:ascii="Times New Roman" w:eastAsia="等线" w:hAnsi="Times New Roman" w:cs="Times New Roman"/>
          <w:b/>
          <w:noProof/>
          <w:color w:val="000000" w:themeColor="text1"/>
          <w:sz w:val="20"/>
          <w:szCs w:val="20"/>
        </w:rPr>
      </w:pPr>
    </w:p>
    <w:p w14:paraId="23997FDD" w14:textId="77777777" w:rsidR="00754336" w:rsidRDefault="00754336" w:rsidP="00BB0DBB">
      <w:pPr>
        <w:widowControl/>
        <w:jc w:val="left"/>
        <w:rPr>
          <w:rFonts w:ascii="Times New Roman" w:eastAsia="等线" w:hAnsi="Times New Roman" w:cs="Times New Roman"/>
          <w:b/>
          <w:noProof/>
          <w:color w:val="000000" w:themeColor="text1"/>
          <w:sz w:val="20"/>
          <w:szCs w:val="20"/>
        </w:rPr>
      </w:pPr>
    </w:p>
    <w:p w14:paraId="575619A9" w14:textId="21BEA3A9" w:rsidR="00754336" w:rsidRDefault="00754336" w:rsidP="00BB0DBB">
      <w:pPr>
        <w:widowControl/>
        <w:jc w:val="left"/>
        <w:rPr>
          <w:rFonts w:ascii="Times New Roman" w:eastAsia="等线" w:hAnsi="Times New Roman" w:cs="Times New Roman"/>
          <w:b/>
          <w:noProof/>
          <w:color w:val="000000" w:themeColor="text1"/>
          <w:sz w:val="20"/>
          <w:szCs w:val="20"/>
        </w:rPr>
      </w:pPr>
    </w:p>
    <w:p w14:paraId="2999595F" w14:textId="7B065638" w:rsidR="00754336" w:rsidRDefault="00754336" w:rsidP="00BB0DBB">
      <w:pPr>
        <w:widowControl/>
        <w:jc w:val="left"/>
        <w:rPr>
          <w:rFonts w:ascii="Times New Roman" w:eastAsia="等线" w:hAnsi="Times New Roman" w:cs="Times New Roman"/>
          <w:b/>
          <w:noProof/>
          <w:color w:val="000000" w:themeColor="text1"/>
          <w:sz w:val="20"/>
          <w:szCs w:val="20"/>
        </w:rPr>
      </w:pPr>
    </w:p>
    <w:p w14:paraId="3D2691D6" w14:textId="0BB5A360" w:rsidR="00754336" w:rsidRDefault="00754336" w:rsidP="00BB0DBB">
      <w:pPr>
        <w:widowControl/>
        <w:jc w:val="left"/>
        <w:rPr>
          <w:rFonts w:ascii="Times New Roman" w:eastAsia="等线" w:hAnsi="Times New Roman" w:cs="Times New Roman"/>
          <w:b/>
          <w:noProof/>
          <w:color w:val="000000" w:themeColor="text1"/>
          <w:sz w:val="20"/>
          <w:szCs w:val="20"/>
        </w:rPr>
      </w:pPr>
    </w:p>
    <w:p w14:paraId="52494B2D" w14:textId="60D5EB1E" w:rsidR="00754336" w:rsidRDefault="00754336" w:rsidP="00BB0DBB">
      <w:pPr>
        <w:widowControl/>
        <w:jc w:val="left"/>
        <w:rPr>
          <w:rFonts w:ascii="Times New Roman" w:eastAsia="等线" w:hAnsi="Times New Roman" w:cs="Times New Roman"/>
          <w:b/>
          <w:noProof/>
          <w:color w:val="000000" w:themeColor="text1"/>
          <w:sz w:val="20"/>
          <w:szCs w:val="20"/>
        </w:rPr>
      </w:pPr>
    </w:p>
    <w:p w14:paraId="09A9BBB6" w14:textId="4F92F87A" w:rsidR="00754336" w:rsidRDefault="00754336" w:rsidP="00BB0DBB">
      <w:pPr>
        <w:widowControl/>
        <w:jc w:val="left"/>
        <w:rPr>
          <w:rFonts w:ascii="Times New Roman" w:eastAsia="等线" w:hAnsi="Times New Roman" w:cs="Times New Roman"/>
          <w:b/>
          <w:noProof/>
          <w:color w:val="000000" w:themeColor="text1"/>
          <w:sz w:val="20"/>
          <w:szCs w:val="20"/>
        </w:rPr>
      </w:pPr>
    </w:p>
    <w:p w14:paraId="54534579" w14:textId="199D150A" w:rsidR="00754336" w:rsidRDefault="00754336" w:rsidP="00BB0DBB">
      <w:pPr>
        <w:widowControl/>
        <w:jc w:val="left"/>
        <w:rPr>
          <w:rFonts w:ascii="Times New Roman" w:eastAsia="等线" w:hAnsi="Times New Roman" w:cs="Times New Roman"/>
          <w:b/>
          <w:noProof/>
          <w:color w:val="000000" w:themeColor="text1"/>
          <w:sz w:val="20"/>
          <w:szCs w:val="20"/>
        </w:rPr>
      </w:pPr>
    </w:p>
    <w:p w14:paraId="3A3CF18E" w14:textId="4F0BB505" w:rsidR="00754336" w:rsidRDefault="00754336" w:rsidP="00BB0DBB">
      <w:pPr>
        <w:widowControl/>
        <w:jc w:val="left"/>
        <w:rPr>
          <w:rFonts w:ascii="Times New Roman" w:eastAsia="等线" w:hAnsi="Times New Roman" w:cs="Times New Roman"/>
          <w:b/>
          <w:noProof/>
          <w:color w:val="000000" w:themeColor="text1"/>
          <w:sz w:val="20"/>
          <w:szCs w:val="20"/>
        </w:rPr>
      </w:pPr>
    </w:p>
    <w:p w14:paraId="0F2C51E4" w14:textId="324E5FD6" w:rsidR="00754336" w:rsidRDefault="00754336" w:rsidP="00BB0DBB">
      <w:pPr>
        <w:widowControl/>
        <w:jc w:val="left"/>
        <w:rPr>
          <w:rFonts w:ascii="Times New Roman" w:eastAsia="等线" w:hAnsi="Times New Roman" w:cs="Times New Roman"/>
          <w:b/>
          <w:noProof/>
          <w:color w:val="000000" w:themeColor="text1"/>
          <w:sz w:val="20"/>
          <w:szCs w:val="20"/>
        </w:rPr>
      </w:pPr>
    </w:p>
    <w:p w14:paraId="03BF5D94" w14:textId="5F759928" w:rsidR="00754336" w:rsidRDefault="00754336" w:rsidP="00BB0DBB">
      <w:pPr>
        <w:widowControl/>
        <w:jc w:val="left"/>
        <w:rPr>
          <w:rFonts w:ascii="Times New Roman" w:eastAsia="等线" w:hAnsi="Times New Roman" w:cs="Times New Roman"/>
          <w:b/>
          <w:noProof/>
          <w:color w:val="000000" w:themeColor="text1"/>
          <w:sz w:val="20"/>
          <w:szCs w:val="20"/>
        </w:rPr>
      </w:pPr>
    </w:p>
    <w:p w14:paraId="3D817BAF" w14:textId="2B72AE7C" w:rsidR="00754336" w:rsidRDefault="00754336" w:rsidP="00BB0DBB">
      <w:pPr>
        <w:widowControl/>
        <w:jc w:val="left"/>
        <w:rPr>
          <w:rFonts w:ascii="Times New Roman" w:eastAsia="等线" w:hAnsi="Times New Roman" w:cs="Times New Roman"/>
          <w:b/>
          <w:noProof/>
          <w:color w:val="000000" w:themeColor="text1"/>
          <w:sz w:val="20"/>
          <w:szCs w:val="20"/>
        </w:rPr>
      </w:pPr>
    </w:p>
    <w:p w14:paraId="699C9094" w14:textId="36636D2F" w:rsidR="00754336" w:rsidRDefault="00754336" w:rsidP="00BB0DBB">
      <w:pPr>
        <w:widowControl/>
        <w:jc w:val="left"/>
        <w:rPr>
          <w:rFonts w:ascii="Times New Roman" w:eastAsia="等线" w:hAnsi="Times New Roman" w:cs="Times New Roman"/>
          <w:b/>
          <w:noProof/>
          <w:color w:val="000000" w:themeColor="text1"/>
          <w:sz w:val="20"/>
          <w:szCs w:val="20"/>
        </w:rPr>
      </w:pPr>
    </w:p>
    <w:p w14:paraId="1F6081BD" w14:textId="545DE515" w:rsidR="00754336" w:rsidRDefault="00754336" w:rsidP="00BB0DBB">
      <w:pPr>
        <w:widowControl/>
        <w:jc w:val="left"/>
        <w:rPr>
          <w:rFonts w:ascii="Times New Roman" w:eastAsia="等线" w:hAnsi="Times New Roman" w:cs="Times New Roman"/>
          <w:b/>
          <w:noProof/>
          <w:color w:val="000000" w:themeColor="text1"/>
          <w:sz w:val="20"/>
          <w:szCs w:val="20"/>
        </w:rPr>
      </w:pPr>
    </w:p>
    <w:p w14:paraId="312A4407" w14:textId="3D807B83" w:rsidR="00754336" w:rsidRDefault="00754336" w:rsidP="00BB0DBB">
      <w:pPr>
        <w:widowControl/>
        <w:jc w:val="left"/>
        <w:rPr>
          <w:rFonts w:ascii="Times New Roman" w:eastAsia="等线" w:hAnsi="Times New Roman" w:cs="Times New Roman"/>
          <w:b/>
          <w:noProof/>
          <w:color w:val="000000" w:themeColor="text1"/>
          <w:sz w:val="20"/>
          <w:szCs w:val="20"/>
        </w:rPr>
      </w:pPr>
    </w:p>
    <w:p w14:paraId="050F288F" w14:textId="3193B2DE" w:rsidR="00754336" w:rsidRDefault="00754336" w:rsidP="00BB0DBB">
      <w:pPr>
        <w:widowControl/>
        <w:jc w:val="left"/>
        <w:rPr>
          <w:rFonts w:ascii="Times New Roman" w:eastAsia="等线" w:hAnsi="Times New Roman" w:cs="Times New Roman"/>
          <w:b/>
          <w:noProof/>
          <w:color w:val="000000" w:themeColor="text1"/>
          <w:sz w:val="20"/>
          <w:szCs w:val="20"/>
        </w:rPr>
      </w:pPr>
    </w:p>
    <w:p w14:paraId="0A41BBFA" w14:textId="77777777" w:rsidR="00754336" w:rsidRDefault="00754336" w:rsidP="00BB0DBB">
      <w:pPr>
        <w:widowControl/>
        <w:jc w:val="left"/>
        <w:rPr>
          <w:rFonts w:ascii="Times New Roman" w:eastAsia="等线" w:hAnsi="Times New Roman" w:cs="Times New Roman"/>
          <w:b/>
          <w:noProof/>
          <w:color w:val="000000" w:themeColor="text1"/>
          <w:sz w:val="20"/>
          <w:szCs w:val="20"/>
        </w:rPr>
      </w:pPr>
    </w:p>
    <w:p w14:paraId="24B0926C" w14:textId="77777777" w:rsidR="00243BC4" w:rsidRDefault="00243BC4" w:rsidP="00BB0DBB">
      <w:pPr>
        <w:widowControl/>
        <w:jc w:val="left"/>
        <w:rPr>
          <w:rFonts w:ascii="Times New Roman" w:eastAsia="等线" w:hAnsi="Times New Roman" w:cs="Times New Roman"/>
          <w:b/>
          <w:noProof/>
          <w:color w:val="000000" w:themeColor="text1"/>
          <w:sz w:val="20"/>
          <w:szCs w:val="20"/>
        </w:rPr>
      </w:pPr>
    </w:p>
    <w:p w14:paraId="582E61D0" w14:textId="77777777" w:rsidR="00243BC4" w:rsidRDefault="00243BC4" w:rsidP="00BB0DBB">
      <w:pPr>
        <w:widowControl/>
        <w:jc w:val="left"/>
        <w:rPr>
          <w:rFonts w:ascii="Times New Roman" w:eastAsia="等线" w:hAnsi="Times New Roman" w:cs="Times New Roman"/>
          <w:b/>
          <w:noProof/>
          <w:color w:val="000000" w:themeColor="text1"/>
          <w:sz w:val="20"/>
          <w:szCs w:val="20"/>
        </w:rPr>
      </w:pPr>
    </w:p>
    <w:p w14:paraId="5C329757" w14:textId="77777777" w:rsidR="00243BC4" w:rsidRDefault="00243BC4" w:rsidP="00BB0DBB">
      <w:pPr>
        <w:widowControl/>
        <w:jc w:val="left"/>
        <w:rPr>
          <w:rFonts w:ascii="Times New Roman" w:eastAsia="等线" w:hAnsi="Times New Roman" w:cs="Times New Roman"/>
          <w:b/>
          <w:noProof/>
          <w:color w:val="000000" w:themeColor="text1"/>
          <w:sz w:val="20"/>
          <w:szCs w:val="20"/>
        </w:rPr>
      </w:pPr>
    </w:p>
    <w:p w14:paraId="30B0157E" w14:textId="77777777" w:rsidR="00243BC4" w:rsidRDefault="00243BC4" w:rsidP="00BB0DBB">
      <w:pPr>
        <w:widowControl/>
        <w:jc w:val="left"/>
        <w:rPr>
          <w:rFonts w:ascii="Times New Roman" w:eastAsia="等线" w:hAnsi="Times New Roman" w:cs="Times New Roman"/>
          <w:b/>
          <w:noProof/>
          <w:color w:val="000000" w:themeColor="text1"/>
          <w:sz w:val="20"/>
          <w:szCs w:val="20"/>
        </w:rPr>
      </w:pPr>
    </w:p>
    <w:p w14:paraId="4A3FF98E" w14:textId="77777777" w:rsidR="00243BC4" w:rsidRDefault="00243BC4" w:rsidP="00BB0DBB">
      <w:pPr>
        <w:widowControl/>
        <w:jc w:val="left"/>
        <w:rPr>
          <w:rFonts w:ascii="Times New Roman" w:eastAsia="等线" w:hAnsi="Times New Roman" w:cs="Times New Roman"/>
          <w:b/>
          <w:noProof/>
          <w:color w:val="000000" w:themeColor="text1"/>
          <w:sz w:val="20"/>
          <w:szCs w:val="20"/>
        </w:rPr>
      </w:pPr>
    </w:p>
    <w:p w14:paraId="337E9872" w14:textId="17ECC653" w:rsidR="00004F72" w:rsidRPr="00451525" w:rsidRDefault="00BB0DBB" w:rsidP="00451525">
      <w:pPr>
        <w:widowControl/>
        <w:spacing w:line="360" w:lineRule="exact"/>
        <w:jc w:val="left"/>
        <w:rPr>
          <w:rFonts w:ascii="Times New Roman" w:eastAsia="等线" w:hAnsi="Times New Roman" w:cs="Times New Roman"/>
          <w:noProof/>
          <w:color w:val="000000" w:themeColor="text1"/>
          <w:sz w:val="20"/>
          <w:szCs w:val="20"/>
        </w:rPr>
      </w:pPr>
      <w:r w:rsidRPr="007514FB">
        <w:rPr>
          <w:rFonts w:ascii="Times New Roman" w:eastAsia="等线" w:hAnsi="Times New Roman" w:cs="Times New Roman"/>
          <w:b/>
          <w:noProof/>
          <w:color w:val="000000" w:themeColor="text1"/>
          <w:sz w:val="20"/>
          <w:szCs w:val="20"/>
        </w:rPr>
        <w:t>Fig. S7</w:t>
      </w:r>
      <w:r w:rsidR="007514FB">
        <w:rPr>
          <w:rFonts w:ascii="Times New Roman" w:eastAsia="等线" w:hAnsi="Times New Roman" w:cs="Times New Roman"/>
          <w:b/>
          <w:noProof/>
          <w:color w:val="000000" w:themeColor="text1"/>
          <w:sz w:val="20"/>
          <w:szCs w:val="20"/>
        </w:rPr>
        <w:t xml:space="preserve"> </w:t>
      </w:r>
      <w:r w:rsidR="007514FB" w:rsidRPr="00451525">
        <w:rPr>
          <w:rFonts w:ascii="Times New Roman" w:hAnsi="Times New Roman" w:cs="Times New Roman"/>
          <w:b/>
          <w:sz w:val="20"/>
          <w:szCs w:val="20"/>
        </w:rPr>
        <w:t xml:space="preserve">Plant performance </w:t>
      </w:r>
      <w:r w:rsidR="00451525" w:rsidRPr="00451525">
        <w:rPr>
          <w:rFonts w:ascii="Times New Roman" w:hAnsi="Times New Roman" w:cs="Times New Roman"/>
          <w:b/>
          <w:sz w:val="20"/>
          <w:szCs w:val="20"/>
        </w:rPr>
        <w:t>based on comprehensively evaluation of plant growth traits</w:t>
      </w:r>
      <w:r w:rsidR="00451525">
        <w:rPr>
          <w:rFonts w:ascii="Times New Roman" w:hAnsi="Times New Roman" w:cs="Times New Roman"/>
          <w:sz w:val="20"/>
          <w:szCs w:val="20"/>
        </w:rPr>
        <w:t xml:space="preserve">. </w:t>
      </w:r>
      <w:r w:rsidR="00451525" w:rsidRPr="00937974">
        <w:rPr>
          <w:rFonts w:ascii="Times New Roman" w:eastAsia="等线" w:hAnsi="Times New Roman" w:cs="Times New Roman"/>
          <w:b/>
          <w:bCs/>
          <w:color w:val="000000"/>
          <w:kern w:val="0"/>
          <w:sz w:val="20"/>
          <w:szCs w:val="20"/>
        </w:rPr>
        <w:t>a</w:t>
      </w:r>
      <w:r w:rsidR="007514FB" w:rsidRPr="00451525">
        <w:rPr>
          <w:rFonts w:ascii="Times New Roman" w:eastAsia="等线" w:hAnsi="Times New Roman" w:cs="Times New Roman"/>
          <w:color w:val="000000"/>
          <w:kern w:val="0"/>
          <w:sz w:val="20"/>
          <w:szCs w:val="20"/>
        </w:rPr>
        <w:t xml:space="preserve"> </w:t>
      </w:r>
      <w:hyperlink r:id="rId16" w:history="1">
        <w:r w:rsidR="007514FB" w:rsidRPr="00451525">
          <w:rPr>
            <w:rFonts w:ascii="Times New Roman" w:eastAsia="等线" w:hAnsi="Times New Roman" w:cs="Times New Roman"/>
            <w:color w:val="000000"/>
            <w:kern w:val="0"/>
            <w:sz w:val="20"/>
            <w:szCs w:val="20"/>
          </w:rPr>
          <w:t>Principal</w:t>
        </w:r>
      </w:hyperlink>
      <w:r w:rsidR="007514FB" w:rsidRPr="00451525">
        <w:rPr>
          <w:rFonts w:ascii="Times New Roman" w:eastAsia="等线" w:hAnsi="Times New Roman" w:cs="Times New Roman"/>
          <w:color w:val="000000"/>
          <w:kern w:val="0"/>
          <w:sz w:val="20"/>
          <w:szCs w:val="20"/>
        </w:rPr>
        <w:t> </w:t>
      </w:r>
      <w:hyperlink r:id="rId17" w:history="1">
        <w:r w:rsidR="007514FB" w:rsidRPr="00451525">
          <w:rPr>
            <w:rFonts w:ascii="Times New Roman" w:eastAsia="等线" w:hAnsi="Times New Roman" w:cs="Times New Roman"/>
            <w:color w:val="000000"/>
            <w:kern w:val="0"/>
            <w:sz w:val="20"/>
            <w:szCs w:val="20"/>
          </w:rPr>
          <w:t>component</w:t>
        </w:r>
      </w:hyperlink>
      <w:r w:rsidR="007514FB" w:rsidRPr="00451525">
        <w:rPr>
          <w:rFonts w:ascii="Times New Roman" w:eastAsia="等线" w:hAnsi="Times New Roman" w:cs="Times New Roman"/>
          <w:color w:val="000000"/>
          <w:kern w:val="0"/>
          <w:sz w:val="20"/>
          <w:szCs w:val="20"/>
        </w:rPr>
        <w:t> </w:t>
      </w:r>
      <w:hyperlink r:id="rId18" w:history="1">
        <w:r w:rsidR="007514FB" w:rsidRPr="00451525">
          <w:rPr>
            <w:rFonts w:ascii="Times New Roman" w:eastAsia="等线" w:hAnsi="Times New Roman" w:cs="Times New Roman"/>
            <w:color w:val="000000"/>
            <w:kern w:val="0"/>
            <w:sz w:val="20"/>
            <w:szCs w:val="20"/>
          </w:rPr>
          <w:t>analysis</w:t>
        </w:r>
      </w:hyperlink>
      <w:r w:rsidR="007514FB" w:rsidRPr="00451525">
        <w:rPr>
          <w:rFonts w:ascii="Times New Roman" w:eastAsia="等线" w:hAnsi="Times New Roman" w:cs="Times New Roman"/>
          <w:color w:val="000000"/>
          <w:kern w:val="0"/>
          <w:sz w:val="20"/>
          <w:szCs w:val="20"/>
        </w:rPr>
        <w:t xml:space="preserve"> (PCA) plots visualizing data associated with plant growth traits.</w:t>
      </w:r>
      <w:r w:rsidR="00451525">
        <w:rPr>
          <w:rFonts w:ascii="Times New Roman" w:eastAsia="等线" w:hAnsi="Times New Roman" w:cs="Times New Roman"/>
          <w:color w:val="000000"/>
          <w:kern w:val="0"/>
          <w:sz w:val="20"/>
          <w:szCs w:val="20"/>
        </w:rPr>
        <w:t xml:space="preserve"> </w:t>
      </w:r>
      <w:r w:rsidR="00451525" w:rsidRPr="00937974">
        <w:rPr>
          <w:rFonts w:ascii="Times New Roman" w:eastAsia="等线" w:hAnsi="Times New Roman" w:cs="Times New Roman"/>
          <w:b/>
          <w:color w:val="000000"/>
          <w:kern w:val="0"/>
          <w:sz w:val="20"/>
          <w:szCs w:val="20"/>
        </w:rPr>
        <w:t>b</w:t>
      </w:r>
      <w:r w:rsidR="00451525">
        <w:rPr>
          <w:rFonts w:ascii="Times New Roman" w:hAnsi="Times New Roman" w:cs="Times New Roman"/>
          <w:sz w:val="20"/>
          <w:szCs w:val="20"/>
        </w:rPr>
        <w:t xml:space="preserve"> </w:t>
      </w:r>
      <w:r w:rsidR="007514FB" w:rsidRPr="00451525">
        <w:rPr>
          <w:rFonts w:ascii="Times New Roman" w:eastAsia="等线" w:hAnsi="Times New Roman" w:cs="Times New Roman"/>
          <w:noProof/>
          <w:color w:val="000000" w:themeColor="text1"/>
          <w:sz w:val="20"/>
          <w:szCs w:val="20"/>
        </w:rPr>
        <w:t>The relationships between plant growth traits and plant performance (P</w:t>
      </w:r>
      <w:r w:rsidR="00451525">
        <w:rPr>
          <w:rFonts w:ascii="Times New Roman" w:eastAsia="等线" w:hAnsi="Times New Roman" w:cs="Times New Roman"/>
          <w:noProof/>
          <w:color w:val="000000" w:themeColor="text1"/>
          <w:sz w:val="20"/>
          <w:szCs w:val="20"/>
        </w:rPr>
        <w:t>C1</w:t>
      </w:r>
      <w:r w:rsidR="007514FB" w:rsidRPr="00451525">
        <w:rPr>
          <w:rFonts w:ascii="Times New Roman" w:eastAsia="等线" w:hAnsi="Times New Roman" w:cs="Times New Roman"/>
          <w:noProof/>
          <w:color w:val="000000" w:themeColor="text1"/>
          <w:sz w:val="20"/>
          <w:szCs w:val="20"/>
        </w:rPr>
        <w:t xml:space="preserve">). </w:t>
      </w:r>
      <w:bookmarkStart w:id="21" w:name="_Hlk148983873"/>
      <w:r w:rsidR="00451525" w:rsidRPr="00451525">
        <w:rPr>
          <w:rFonts w:ascii="Times New Roman" w:eastAsia="等线" w:hAnsi="Times New Roman" w:cs="Times New Roman"/>
          <w:noProof/>
          <w:color w:val="000000" w:themeColor="text1"/>
          <w:sz w:val="20"/>
          <w:szCs w:val="20"/>
        </w:rPr>
        <w:t>Shading indicates 95%</w:t>
      </w:r>
      <w:r w:rsidR="00451525">
        <w:rPr>
          <w:rFonts w:ascii="Times New Roman" w:eastAsia="等线" w:hAnsi="Times New Roman" w:cs="Times New Roman"/>
          <w:noProof/>
          <w:color w:val="000000" w:themeColor="text1"/>
          <w:sz w:val="20"/>
          <w:szCs w:val="20"/>
        </w:rPr>
        <w:t xml:space="preserve"> </w:t>
      </w:r>
      <w:r w:rsidR="00451525" w:rsidRPr="00451525">
        <w:rPr>
          <w:rFonts w:ascii="Times New Roman" w:eastAsia="等线" w:hAnsi="Times New Roman" w:cs="Times New Roman"/>
          <w:noProof/>
          <w:color w:val="000000" w:themeColor="text1"/>
          <w:sz w:val="20"/>
          <w:szCs w:val="20"/>
        </w:rPr>
        <w:t>confidence</w:t>
      </w:r>
      <w:r w:rsidR="00451525">
        <w:rPr>
          <w:rFonts w:ascii="Times New Roman" w:eastAsia="等线" w:hAnsi="Times New Roman" w:cs="Times New Roman"/>
          <w:noProof/>
          <w:color w:val="000000" w:themeColor="text1"/>
          <w:sz w:val="20"/>
          <w:szCs w:val="20"/>
        </w:rPr>
        <w:t xml:space="preserve"> </w:t>
      </w:r>
      <w:r w:rsidR="00451525" w:rsidRPr="00451525">
        <w:rPr>
          <w:rFonts w:ascii="Times New Roman" w:eastAsia="等线" w:hAnsi="Times New Roman" w:cs="Times New Roman"/>
          <w:noProof/>
          <w:color w:val="000000" w:themeColor="text1"/>
          <w:sz w:val="20"/>
          <w:szCs w:val="20"/>
        </w:rPr>
        <w:t>interval.</w:t>
      </w:r>
      <w:bookmarkEnd w:id="21"/>
    </w:p>
    <w:p w14:paraId="6CB59F1A" w14:textId="44E77B03" w:rsidR="00B269C5" w:rsidRDefault="00B269C5">
      <w:pPr>
        <w:widowControl/>
        <w:jc w:val="left"/>
        <w:rPr>
          <w:rFonts w:ascii="Times New Roman" w:hAnsi="Times New Roman" w:cs="Times New Roman"/>
          <w:b/>
          <w:sz w:val="24"/>
          <w:szCs w:val="24"/>
        </w:rPr>
      </w:pPr>
    </w:p>
    <w:p w14:paraId="0235B1A6" w14:textId="11A209E5" w:rsidR="00B269C5" w:rsidRDefault="00B269C5">
      <w:pPr>
        <w:widowControl/>
        <w:jc w:val="left"/>
        <w:rPr>
          <w:rFonts w:ascii="Times New Roman" w:hAnsi="Times New Roman" w:cs="Times New Roman"/>
          <w:b/>
          <w:sz w:val="24"/>
          <w:szCs w:val="24"/>
        </w:rPr>
      </w:pPr>
    </w:p>
    <w:p w14:paraId="786FE1BC" w14:textId="77777777" w:rsidR="00B269C5" w:rsidRDefault="00B269C5">
      <w:pPr>
        <w:widowControl/>
        <w:jc w:val="left"/>
        <w:rPr>
          <w:rFonts w:ascii="Times New Roman" w:hAnsi="Times New Roman" w:cs="Times New Roman"/>
          <w:b/>
          <w:sz w:val="24"/>
          <w:szCs w:val="24"/>
        </w:rPr>
      </w:pPr>
    </w:p>
    <w:p w14:paraId="7EC4B280" w14:textId="77777777" w:rsidR="00B269C5" w:rsidRDefault="00B269C5">
      <w:pPr>
        <w:widowControl/>
        <w:jc w:val="left"/>
        <w:rPr>
          <w:rFonts w:ascii="Times New Roman" w:hAnsi="Times New Roman" w:cs="Times New Roman"/>
          <w:b/>
          <w:sz w:val="24"/>
          <w:szCs w:val="24"/>
        </w:rPr>
      </w:pPr>
    </w:p>
    <w:p w14:paraId="49A04D7C" w14:textId="77777777" w:rsidR="00B269C5" w:rsidRDefault="00B269C5">
      <w:pPr>
        <w:widowControl/>
        <w:jc w:val="left"/>
        <w:rPr>
          <w:rFonts w:ascii="Times New Roman" w:hAnsi="Times New Roman" w:cs="Times New Roman"/>
          <w:b/>
          <w:sz w:val="24"/>
          <w:szCs w:val="24"/>
        </w:rPr>
      </w:pPr>
    </w:p>
    <w:p w14:paraId="11B7A986" w14:textId="77777777" w:rsidR="002D3E9F" w:rsidRDefault="002D3E9F" w:rsidP="002D3E9F">
      <w:pPr>
        <w:widowControl/>
        <w:rPr>
          <w:rFonts w:ascii="Times New Roman" w:hAnsi="Times New Roman" w:cs="Times New Roman"/>
          <w:b/>
          <w:sz w:val="24"/>
          <w:szCs w:val="24"/>
        </w:rPr>
      </w:pPr>
    </w:p>
    <w:p w14:paraId="6D676730" w14:textId="77777777" w:rsidR="002D3E9F" w:rsidRDefault="002D3E9F" w:rsidP="002D3E9F">
      <w:pPr>
        <w:widowControl/>
        <w:rPr>
          <w:rFonts w:ascii="Times New Roman" w:hAnsi="Times New Roman" w:cs="Times New Roman"/>
          <w:b/>
          <w:sz w:val="24"/>
          <w:szCs w:val="24"/>
        </w:rPr>
      </w:pPr>
    </w:p>
    <w:p w14:paraId="03951871" w14:textId="77777777" w:rsidR="002D3E9F" w:rsidRDefault="002D3E9F" w:rsidP="002D3E9F">
      <w:pPr>
        <w:widowControl/>
        <w:rPr>
          <w:rFonts w:ascii="Times New Roman" w:hAnsi="Times New Roman" w:cs="Times New Roman"/>
          <w:b/>
          <w:sz w:val="24"/>
          <w:szCs w:val="24"/>
        </w:rPr>
      </w:pPr>
    </w:p>
    <w:p w14:paraId="230F7D5E" w14:textId="79B30AFE" w:rsidR="002D3E9F" w:rsidRDefault="002D3E9F" w:rsidP="002D3E9F">
      <w:pPr>
        <w:widowControl/>
        <w:rPr>
          <w:rFonts w:ascii="Times New Roman" w:hAnsi="Times New Roman" w:cs="Times New Roman"/>
          <w:b/>
          <w:sz w:val="24"/>
          <w:szCs w:val="24"/>
        </w:rPr>
      </w:pPr>
    </w:p>
    <w:p w14:paraId="29BA382F" w14:textId="64B9B94B" w:rsidR="002D3E9F" w:rsidRDefault="00C55AF9" w:rsidP="002D3E9F">
      <w:pPr>
        <w:widowControl/>
        <w:rPr>
          <w:rFonts w:ascii="Times New Roman" w:hAnsi="Times New Roman" w:cs="Times New Roman"/>
          <w:b/>
          <w:sz w:val="24"/>
          <w:szCs w:val="24"/>
        </w:rPr>
      </w:pPr>
      <w:r w:rsidRPr="00C55AF9">
        <w:rPr>
          <w:noProof/>
        </w:rPr>
        <w:drawing>
          <wp:anchor distT="0" distB="0" distL="114300" distR="114300" simplePos="0" relativeHeight="251695104" behindDoc="0" locked="0" layoutInCell="1" allowOverlap="1" wp14:anchorId="5B21590D" wp14:editId="62478DBD">
            <wp:simplePos x="0" y="0"/>
            <wp:positionH relativeFrom="column">
              <wp:posOffset>975360</wp:posOffset>
            </wp:positionH>
            <wp:positionV relativeFrom="paragraph">
              <wp:posOffset>53340</wp:posOffset>
            </wp:positionV>
            <wp:extent cx="3543300" cy="3474720"/>
            <wp:effectExtent l="0" t="0" r="0" b="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43300" cy="3474720"/>
                    </a:xfrm>
                    <a:prstGeom prst="rect">
                      <a:avLst/>
                    </a:prstGeom>
                    <a:noFill/>
                    <a:ln>
                      <a:noFill/>
                    </a:ln>
                  </pic:spPr>
                </pic:pic>
              </a:graphicData>
            </a:graphic>
          </wp:anchor>
        </w:drawing>
      </w:r>
    </w:p>
    <w:p w14:paraId="684BF728" w14:textId="56ACC328" w:rsidR="002D3E9F" w:rsidRDefault="002D3E9F" w:rsidP="002D3E9F">
      <w:pPr>
        <w:widowControl/>
        <w:rPr>
          <w:rFonts w:ascii="Times New Roman" w:hAnsi="Times New Roman" w:cs="Times New Roman"/>
          <w:b/>
          <w:sz w:val="24"/>
          <w:szCs w:val="24"/>
        </w:rPr>
      </w:pPr>
    </w:p>
    <w:p w14:paraId="35DA0EC8" w14:textId="0975D95D" w:rsidR="00C55AF9" w:rsidRDefault="00C55AF9" w:rsidP="002D3E9F">
      <w:pPr>
        <w:widowControl/>
        <w:rPr>
          <w:rFonts w:ascii="Times New Roman" w:hAnsi="Times New Roman" w:cs="Times New Roman"/>
          <w:b/>
          <w:sz w:val="24"/>
          <w:szCs w:val="24"/>
        </w:rPr>
      </w:pPr>
    </w:p>
    <w:p w14:paraId="09207BF0" w14:textId="3E3F4DAD" w:rsidR="00C55AF9" w:rsidRDefault="00C55AF9" w:rsidP="002D3E9F">
      <w:pPr>
        <w:widowControl/>
        <w:rPr>
          <w:rFonts w:ascii="Times New Roman" w:hAnsi="Times New Roman" w:cs="Times New Roman"/>
          <w:b/>
          <w:sz w:val="24"/>
          <w:szCs w:val="24"/>
        </w:rPr>
      </w:pPr>
    </w:p>
    <w:p w14:paraId="1D93B520" w14:textId="469846D8" w:rsidR="00C55AF9" w:rsidRDefault="00C55AF9" w:rsidP="002D3E9F">
      <w:pPr>
        <w:widowControl/>
        <w:rPr>
          <w:rFonts w:ascii="Times New Roman" w:hAnsi="Times New Roman" w:cs="Times New Roman"/>
          <w:b/>
          <w:sz w:val="24"/>
          <w:szCs w:val="24"/>
        </w:rPr>
      </w:pPr>
    </w:p>
    <w:p w14:paraId="5AE2AB7A" w14:textId="44D94D73" w:rsidR="00C55AF9" w:rsidRDefault="00C55AF9" w:rsidP="002D3E9F">
      <w:pPr>
        <w:widowControl/>
        <w:rPr>
          <w:rFonts w:ascii="Times New Roman" w:hAnsi="Times New Roman" w:cs="Times New Roman"/>
          <w:b/>
          <w:sz w:val="24"/>
          <w:szCs w:val="24"/>
        </w:rPr>
      </w:pPr>
    </w:p>
    <w:p w14:paraId="5F7CFE5B" w14:textId="5936D122" w:rsidR="00C55AF9" w:rsidRDefault="00C55AF9" w:rsidP="002D3E9F">
      <w:pPr>
        <w:widowControl/>
        <w:rPr>
          <w:rFonts w:ascii="Times New Roman" w:hAnsi="Times New Roman" w:cs="Times New Roman"/>
          <w:b/>
          <w:sz w:val="24"/>
          <w:szCs w:val="24"/>
        </w:rPr>
      </w:pPr>
    </w:p>
    <w:p w14:paraId="2701EAA8" w14:textId="0F93F8B0" w:rsidR="00C55AF9" w:rsidRDefault="00C55AF9" w:rsidP="002D3E9F">
      <w:pPr>
        <w:widowControl/>
        <w:rPr>
          <w:rFonts w:ascii="Times New Roman" w:hAnsi="Times New Roman" w:cs="Times New Roman"/>
          <w:b/>
          <w:sz w:val="24"/>
          <w:szCs w:val="24"/>
        </w:rPr>
      </w:pPr>
    </w:p>
    <w:p w14:paraId="3AB8409E" w14:textId="4993CE95" w:rsidR="00C55AF9" w:rsidRDefault="00C55AF9" w:rsidP="002D3E9F">
      <w:pPr>
        <w:widowControl/>
        <w:rPr>
          <w:rFonts w:ascii="Times New Roman" w:hAnsi="Times New Roman" w:cs="Times New Roman"/>
          <w:b/>
          <w:sz w:val="24"/>
          <w:szCs w:val="24"/>
        </w:rPr>
      </w:pPr>
    </w:p>
    <w:p w14:paraId="4668F428" w14:textId="436B8E0E" w:rsidR="00C55AF9" w:rsidRDefault="00C55AF9" w:rsidP="002D3E9F">
      <w:pPr>
        <w:widowControl/>
        <w:rPr>
          <w:rFonts w:ascii="Times New Roman" w:hAnsi="Times New Roman" w:cs="Times New Roman"/>
          <w:b/>
          <w:sz w:val="24"/>
          <w:szCs w:val="24"/>
        </w:rPr>
      </w:pPr>
    </w:p>
    <w:p w14:paraId="10357BAA" w14:textId="6ED5F4A8" w:rsidR="00C55AF9" w:rsidRDefault="00C55AF9" w:rsidP="002D3E9F">
      <w:pPr>
        <w:widowControl/>
        <w:rPr>
          <w:rFonts w:ascii="Times New Roman" w:hAnsi="Times New Roman" w:cs="Times New Roman"/>
          <w:b/>
          <w:sz w:val="24"/>
          <w:szCs w:val="24"/>
        </w:rPr>
      </w:pPr>
    </w:p>
    <w:p w14:paraId="2117D150" w14:textId="29C59C57" w:rsidR="00C55AF9" w:rsidRDefault="00C55AF9" w:rsidP="002D3E9F">
      <w:pPr>
        <w:widowControl/>
        <w:rPr>
          <w:rFonts w:ascii="Times New Roman" w:hAnsi="Times New Roman" w:cs="Times New Roman"/>
          <w:b/>
          <w:sz w:val="24"/>
          <w:szCs w:val="24"/>
        </w:rPr>
      </w:pPr>
    </w:p>
    <w:p w14:paraId="1D0B8AE0" w14:textId="5EDB81F9" w:rsidR="00C55AF9" w:rsidRDefault="00C55AF9" w:rsidP="002D3E9F">
      <w:pPr>
        <w:widowControl/>
        <w:rPr>
          <w:rFonts w:ascii="Times New Roman" w:hAnsi="Times New Roman" w:cs="Times New Roman"/>
          <w:b/>
          <w:sz w:val="24"/>
          <w:szCs w:val="24"/>
        </w:rPr>
      </w:pPr>
    </w:p>
    <w:p w14:paraId="26161C0E" w14:textId="393EFC75" w:rsidR="00C55AF9" w:rsidRDefault="00C55AF9" w:rsidP="002D3E9F">
      <w:pPr>
        <w:widowControl/>
        <w:rPr>
          <w:rFonts w:ascii="Times New Roman" w:hAnsi="Times New Roman" w:cs="Times New Roman"/>
          <w:b/>
          <w:sz w:val="24"/>
          <w:szCs w:val="24"/>
        </w:rPr>
      </w:pPr>
    </w:p>
    <w:p w14:paraId="4067F742" w14:textId="6F858840" w:rsidR="00C55AF9" w:rsidRDefault="00C55AF9" w:rsidP="002D3E9F">
      <w:pPr>
        <w:widowControl/>
        <w:rPr>
          <w:rFonts w:ascii="Times New Roman" w:hAnsi="Times New Roman" w:cs="Times New Roman"/>
          <w:b/>
          <w:sz w:val="24"/>
          <w:szCs w:val="24"/>
        </w:rPr>
      </w:pPr>
    </w:p>
    <w:p w14:paraId="70C8E0F4" w14:textId="656AEB72" w:rsidR="00C55AF9" w:rsidRDefault="00C55AF9" w:rsidP="002D3E9F">
      <w:pPr>
        <w:widowControl/>
        <w:rPr>
          <w:rFonts w:ascii="Times New Roman" w:hAnsi="Times New Roman" w:cs="Times New Roman"/>
          <w:b/>
          <w:sz w:val="24"/>
          <w:szCs w:val="24"/>
        </w:rPr>
      </w:pPr>
    </w:p>
    <w:p w14:paraId="10DC9C23" w14:textId="7A5EB27E" w:rsidR="00C55AF9" w:rsidRDefault="00C55AF9" w:rsidP="002D3E9F">
      <w:pPr>
        <w:widowControl/>
        <w:rPr>
          <w:rFonts w:ascii="Times New Roman" w:hAnsi="Times New Roman" w:cs="Times New Roman"/>
          <w:b/>
          <w:sz w:val="24"/>
          <w:szCs w:val="24"/>
        </w:rPr>
      </w:pPr>
    </w:p>
    <w:p w14:paraId="1DF28C6D" w14:textId="77777777" w:rsidR="00C55AF9" w:rsidRDefault="00C55AF9" w:rsidP="002D3E9F">
      <w:pPr>
        <w:widowControl/>
        <w:rPr>
          <w:rFonts w:ascii="Times New Roman" w:hAnsi="Times New Roman" w:cs="Times New Roman"/>
          <w:b/>
          <w:sz w:val="24"/>
          <w:szCs w:val="24"/>
        </w:rPr>
      </w:pPr>
    </w:p>
    <w:p w14:paraId="7CBEAA43" w14:textId="71811B71" w:rsidR="00B269C5" w:rsidRPr="00364709" w:rsidRDefault="002D3E9F" w:rsidP="00364709">
      <w:pPr>
        <w:widowControl/>
        <w:spacing w:line="360" w:lineRule="exact"/>
        <w:jc w:val="left"/>
        <w:rPr>
          <w:rFonts w:ascii="Times New Roman" w:eastAsia="等线" w:hAnsi="Times New Roman" w:cs="Times New Roman"/>
          <w:noProof/>
          <w:color w:val="000000" w:themeColor="text1"/>
          <w:sz w:val="20"/>
          <w:szCs w:val="20"/>
        </w:rPr>
      </w:pPr>
      <w:r w:rsidRPr="00D8594E">
        <w:rPr>
          <w:rFonts w:ascii="Times New Roman" w:eastAsia="等线" w:hAnsi="Times New Roman" w:cs="Times New Roman"/>
          <w:b/>
          <w:noProof/>
          <w:color w:val="000000" w:themeColor="text1"/>
          <w:sz w:val="20"/>
          <w:szCs w:val="20"/>
        </w:rPr>
        <w:t>Fig. S</w:t>
      </w:r>
      <w:r w:rsidR="007C27D0" w:rsidRPr="00D8594E">
        <w:rPr>
          <w:rFonts w:ascii="Times New Roman" w:eastAsia="等线" w:hAnsi="Times New Roman" w:cs="Times New Roman"/>
          <w:b/>
          <w:noProof/>
          <w:color w:val="000000" w:themeColor="text1"/>
          <w:sz w:val="20"/>
          <w:szCs w:val="20"/>
        </w:rPr>
        <w:t>8</w:t>
      </w:r>
      <w:r w:rsidRPr="00D8594E">
        <w:rPr>
          <w:rFonts w:ascii="Times New Roman" w:eastAsia="等线" w:hAnsi="Times New Roman" w:cs="Times New Roman"/>
          <w:b/>
          <w:noProof/>
          <w:color w:val="000000" w:themeColor="text1"/>
          <w:sz w:val="20"/>
          <w:szCs w:val="20"/>
        </w:rPr>
        <w:t xml:space="preserve"> </w:t>
      </w:r>
      <w:r w:rsidR="00F71AC9" w:rsidRPr="00D8594E">
        <w:rPr>
          <w:rFonts w:ascii="Times New Roman" w:hAnsi="Times New Roman" w:cs="Times New Roman"/>
          <w:b/>
          <w:sz w:val="20"/>
          <w:szCs w:val="20"/>
        </w:rPr>
        <w:t>Plant</w:t>
      </w:r>
      <w:r w:rsidR="00F71AC9" w:rsidRPr="00F71AC9">
        <w:rPr>
          <w:rFonts w:ascii="Times New Roman" w:hAnsi="Times New Roman" w:cs="Times New Roman"/>
          <w:b/>
          <w:sz w:val="20"/>
          <w:szCs w:val="20"/>
        </w:rPr>
        <w:t xml:space="preserve"> growth promotion (PGP)-related characteristics </w:t>
      </w:r>
      <w:r w:rsidR="00C666D0" w:rsidRPr="00C666D0">
        <w:rPr>
          <w:rFonts w:ascii="Times New Roman" w:hAnsi="Times New Roman" w:cs="Times New Roman"/>
          <w:b/>
          <w:sz w:val="20"/>
          <w:szCs w:val="20"/>
        </w:rPr>
        <w:t>of</w:t>
      </w:r>
      <w:r w:rsidR="0044469E" w:rsidRPr="0044469E">
        <w:rPr>
          <w:rFonts w:ascii="Times New Roman" w:hAnsi="Times New Roman" w:cs="Times New Roman"/>
          <w:b/>
          <w:sz w:val="20"/>
          <w:szCs w:val="20"/>
        </w:rPr>
        <w:t xml:space="preserve"> the six high-performance functional strains</w:t>
      </w:r>
      <w:r w:rsidR="0044469E">
        <w:rPr>
          <w:rFonts w:ascii="Times New Roman" w:hAnsi="Times New Roman" w:cs="Times New Roman"/>
          <w:b/>
          <w:sz w:val="20"/>
          <w:szCs w:val="20"/>
        </w:rPr>
        <w:t xml:space="preserve"> (HFSs)</w:t>
      </w:r>
      <w:r w:rsidR="0044469E" w:rsidRPr="0044469E">
        <w:rPr>
          <w:rFonts w:ascii="Times New Roman" w:hAnsi="Times New Roman" w:cs="Times New Roman"/>
          <w:b/>
          <w:sz w:val="20"/>
          <w:szCs w:val="20"/>
        </w:rPr>
        <w:t xml:space="preserve"> of synthetic communit</w:t>
      </w:r>
      <w:r w:rsidR="0044469E">
        <w:rPr>
          <w:rFonts w:ascii="Times New Roman" w:hAnsi="Times New Roman" w:cs="Times New Roman"/>
          <w:b/>
          <w:sz w:val="20"/>
          <w:szCs w:val="20"/>
        </w:rPr>
        <w:t>y (</w:t>
      </w:r>
      <w:proofErr w:type="spellStart"/>
      <w:r w:rsidR="0044469E" w:rsidRPr="0044469E">
        <w:rPr>
          <w:rFonts w:ascii="Times New Roman" w:hAnsi="Times New Roman" w:cs="Times New Roman"/>
          <w:b/>
          <w:sz w:val="20"/>
          <w:szCs w:val="20"/>
        </w:rPr>
        <w:t>SynCom</w:t>
      </w:r>
      <w:proofErr w:type="spellEnd"/>
      <w:r w:rsidR="0044469E">
        <w:rPr>
          <w:rFonts w:ascii="Times New Roman" w:hAnsi="Times New Roman" w:cs="Times New Roman"/>
          <w:b/>
          <w:sz w:val="20"/>
          <w:szCs w:val="20"/>
        </w:rPr>
        <w:t>)</w:t>
      </w:r>
      <w:r w:rsidR="0044469E" w:rsidRPr="0044469E">
        <w:rPr>
          <w:rFonts w:ascii="Times New Roman" w:hAnsi="Times New Roman" w:cs="Times New Roman"/>
          <w:b/>
          <w:sz w:val="20"/>
          <w:szCs w:val="20"/>
        </w:rPr>
        <w:t xml:space="preserve"> C</w:t>
      </w:r>
      <w:r w:rsidR="0044469E">
        <w:rPr>
          <w:rFonts w:ascii="Times New Roman" w:hAnsi="Times New Roman" w:cs="Times New Roman"/>
          <w:b/>
          <w:sz w:val="20"/>
          <w:szCs w:val="20"/>
        </w:rPr>
        <w:t xml:space="preserve">. </w:t>
      </w:r>
      <w:r w:rsidR="00B70FB2" w:rsidRPr="00B70FB2">
        <w:rPr>
          <w:rFonts w:ascii="Times New Roman" w:hAnsi="Times New Roman" w:cs="Times New Roman"/>
          <w:sz w:val="20"/>
          <w:szCs w:val="20"/>
        </w:rPr>
        <w:t>Pk</w:t>
      </w:r>
      <w:r w:rsidR="00B70FB2" w:rsidRPr="00B70FB2">
        <w:rPr>
          <w:rFonts w:ascii="Times New Roman" w:hAnsi="Times New Roman" w:cs="Times New Roman" w:hint="eastAsia"/>
          <w:sz w:val="20"/>
          <w:szCs w:val="20"/>
        </w:rPr>
        <w:t>,</w:t>
      </w:r>
      <w:r w:rsidR="00B70FB2" w:rsidRPr="00B70FB2">
        <w:rPr>
          <w:rFonts w:ascii="Times New Roman" w:hAnsi="Times New Roman" w:cs="Times New Roman"/>
          <w:sz w:val="20"/>
          <w:szCs w:val="20"/>
        </w:rPr>
        <w:t xml:space="preserve"> </w:t>
      </w:r>
      <w:r w:rsidR="008267B7" w:rsidRPr="00B70FB2">
        <w:rPr>
          <w:rFonts w:ascii="Times New Roman" w:hAnsi="Times New Roman" w:cs="Times New Roman"/>
          <w:i/>
          <w:sz w:val="20"/>
          <w:szCs w:val="20"/>
        </w:rPr>
        <w:t xml:space="preserve">Pseudomonas </w:t>
      </w:r>
      <w:proofErr w:type="spellStart"/>
      <w:r w:rsidR="008267B7" w:rsidRPr="00B70FB2">
        <w:rPr>
          <w:rFonts w:ascii="Times New Roman" w:hAnsi="Times New Roman" w:cs="Times New Roman"/>
          <w:i/>
          <w:sz w:val="20"/>
          <w:szCs w:val="20"/>
        </w:rPr>
        <w:t>knackmussii</w:t>
      </w:r>
      <w:proofErr w:type="spellEnd"/>
      <w:r w:rsidR="00B70FB2">
        <w:rPr>
          <w:rFonts w:ascii="Times New Roman" w:hAnsi="Times New Roman" w:cs="Times New Roman"/>
          <w:sz w:val="20"/>
          <w:szCs w:val="20"/>
        </w:rPr>
        <w:t xml:space="preserve">; Bp, </w:t>
      </w:r>
      <w:r w:rsidR="00B70FB2" w:rsidRPr="00B70FB2">
        <w:rPr>
          <w:rFonts w:ascii="Times New Roman" w:hAnsi="Times New Roman" w:cs="Times New Roman"/>
          <w:i/>
          <w:sz w:val="20"/>
          <w:szCs w:val="20"/>
        </w:rPr>
        <w:t xml:space="preserve">Bacillus </w:t>
      </w:r>
      <w:proofErr w:type="spellStart"/>
      <w:r w:rsidR="00B70FB2" w:rsidRPr="00B70FB2">
        <w:rPr>
          <w:rFonts w:ascii="Times New Roman" w:hAnsi="Times New Roman" w:cs="Times New Roman"/>
          <w:i/>
          <w:sz w:val="20"/>
          <w:szCs w:val="20"/>
        </w:rPr>
        <w:t>proteolyticus</w:t>
      </w:r>
      <w:proofErr w:type="spellEnd"/>
      <w:r w:rsidR="00B70FB2">
        <w:rPr>
          <w:rFonts w:ascii="Times New Roman" w:hAnsi="Times New Roman" w:cs="Times New Roman"/>
          <w:sz w:val="20"/>
          <w:szCs w:val="20"/>
        </w:rPr>
        <w:t>;</w:t>
      </w:r>
      <w:r w:rsidR="00B70FB2" w:rsidRPr="00B70FB2">
        <w:rPr>
          <w:rFonts w:ascii="Times New Roman" w:hAnsi="Times New Roman" w:cs="Times New Roman"/>
          <w:sz w:val="20"/>
          <w:szCs w:val="20"/>
        </w:rPr>
        <w:t xml:space="preserve"> </w:t>
      </w:r>
      <w:proofErr w:type="spellStart"/>
      <w:r w:rsidR="00B70FB2">
        <w:rPr>
          <w:rFonts w:ascii="Times New Roman" w:hAnsi="Times New Roman" w:cs="Times New Roman"/>
          <w:sz w:val="20"/>
          <w:szCs w:val="20"/>
        </w:rPr>
        <w:t>Sm</w:t>
      </w:r>
      <w:proofErr w:type="spellEnd"/>
      <w:r w:rsidR="00B70FB2">
        <w:rPr>
          <w:rFonts w:ascii="Times New Roman" w:hAnsi="Times New Roman" w:cs="Times New Roman"/>
          <w:sz w:val="20"/>
          <w:szCs w:val="20"/>
        </w:rPr>
        <w:t xml:space="preserve">, </w:t>
      </w:r>
      <w:r w:rsidR="00B70FB2" w:rsidRPr="00B70FB2">
        <w:rPr>
          <w:rFonts w:ascii="Times New Roman" w:hAnsi="Times New Roman" w:cs="Times New Roman"/>
          <w:i/>
          <w:sz w:val="20"/>
          <w:szCs w:val="20"/>
        </w:rPr>
        <w:t xml:space="preserve">Stenotrophomonas </w:t>
      </w:r>
      <w:proofErr w:type="spellStart"/>
      <w:r w:rsidR="00B70FB2" w:rsidRPr="00B70FB2">
        <w:rPr>
          <w:rFonts w:ascii="Times New Roman" w:hAnsi="Times New Roman" w:cs="Times New Roman"/>
          <w:i/>
          <w:sz w:val="20"/>
          <w:szCs w:val="20"/>
        </w:rPr>
        <w:t>maltophilia</w:t>
      </w:r>
      <w:proofErr w:type="spellEnd"/>
      <w:r w:rsidR="00B70FB2">
        <w:rPr>
          <w:rFonts w:ascii="Times New Roman" w:hAnsi="Times New Roman" w:cs="Times New Roman"/>
          <w:sz w:val="20"/>
          <w:szCs w:val="20"/>
        </w:rPr>
        <w:t xml:space="preserve">; Pp, </w:t>
      </w:r>
      <w:r w:rsidR="008267B7" w:rsidRPr="00B70FB2">
        <w:rPr>
          <w:rFonts w:ascii="Times New Roman" w:hAnsi="Times New Roman" w:cs="Times New Roman"/>
          <w:i/>
          <w:sz w:val="20"/>
          <w:szCs w:val="20"/>
        </w:rPr>
        <w:t xml:space="preserve">Pseudomonas </w:t>
      </w:r>
      <w:proofErr w:type="spellStart"/>
      <w:r w:rsidR="008267B7" w:rsidRPr="00B70FB2">
        <w:rPr>
          <w:rFonts w:ascii="Times New Roman" w:hAnsi="Times New Roman" w:cs="Times New Roman"/>
          <w:i/>
          <w:sz w:val="20"/>
          <w:szCs w:val="20"/>
        </w:rPr>
        <w:t>protegens</w:t>
      </w:r>
      <w:proofErr w:type="spellEnd"/>
      <w:r w:rsidR="00B70FB2">
        <w:rPr>
          <w:rFonts w:ascii="Times New Roman" w:hAnsi="Times New Roman" w:cs="Times New Roman"/>
          <w:sz w:val="20"/>
          <w:szCs w:val="20"/>
        </w:rPr>
        <w:t>;</w:t>
      </w:r>
      <w:r w:rsidR="008267B7" w:rsidRPr="00B70FB2">
        <w:rPr>
          <w:rFonts w:ascii="Times New Roman" w:hAnsi="Times New Roman" w:cs="Times New Roman"/>
          <w:sz w:val="20"/>
          <w:szCs w:val="20"/>
        </w:rPr>
        <w:t xml:space="preserve"> </w:t>
      </w:r>
      <w:proofErr w:type="spellStart"/>
      <w:r w:rsidR="00B70FB2">
        <w:rPr>
          <w:rFonts w:ascii="Times New Roman" w:hAnsi="Times New Roman" w:cs="Times New Roman"/>
          <w:sz w:val="20"/>
          <w:szCs w:val="20"/>
        </w:rPr>
        <w:t>Spu</w:t>
      </w:r>
      <w:proofErr w:type="spellEnd"/>
      <w:r w:rsidR="00B70FB2">
        <w:rPr>
          <w:rFonts w:ascii="Times New Roman" w:hAnsi="Times New Roman" w:cs="Times New Roman"/>
          <w:sz w:val="20"/>
          <w:szCs w:val="20"/>
        </w:rPr>
        <w:t xml:space="preserve">, </w:t>
      </w:r>
      <w:proofErr w:type="spellStart"/>
      <w:r w:rsidR="008267B7" w:rsidRPr="00B70FB2">
        <w:rPr>
          <w:rFonts w:ascii="Times New Roman" w:hAnsi="Times New Roman" w:cs="Times New Roman"/>
          <w:i/>
          <w:sz w:val="20"/>
          <w:szCs w:val="20"/>
        </w:rPr>
        <w:t>Sphingobacterium</w:t>
      </w:r>
      <w:proofErr w:type="spellEnd"/>
      <w:r w:rsidR="008267B7" w:rsidRPr="00B70FB2">
        <w:rPr>
          <w:rFonts w:ascii="Times New Roman" w:hAnsi="Times New Roman" w:cs="Times New Roman"/>
          <w:i/>
          <w:sz w:val="20"/>
          <w:szCs w:val="20"/>
        </w:rPr>
        <w:t xml:space="preserve"> </w:t>
      </w:r>
      <w:proofErr w:type="spellStart"/>
      <w:r w:rsidR="008267B7" w:rsidRPr="00B70FB2">
        <w:rPr>
          <w:rFonts w:ascii="Times New Roman" w:hAnsi="Times New Roman" w:cs="Times New Roman"/>
          <w:i/>
          <w:sz w:val="20"/>
          <w:szCs w:val="20"/>
        </w:rPr>
        <w:t>puteale</w:t>
      </w:r>
      <w:proofErr w:type="spellEnd"/>
      <w:r w:rsidR="00B70FB2">
        <w:rPr>
          <w:rFonts w:ascii="Times New Roman" w:hAnsi="Times New Roman" w:cs="Times New Roman"/>
          <w:sz w:val="20"/>
          <w:szCs w:val="20"/>
        </w:rPr>
        <w:t>;</w:t>
      </w:r>
      <w:r w:rsidR="008267B7" w:rsidRPr="00B70FB2">
        <w:rPr>
          <w:rFonts w:ascii="Times New Roman" w:hAnsi="Times New Roman" w:cs="Times New Roman"/>
          <w:sz w:val="20"/>
          <w:szCs w:val="20"/>
        </w:rPr>
        <w:t xml:space="preserve"> </w:t>
      </w:r>
      <w:proofErr w:type="spellStart"/>
      <w:r w:rsidR="00B70FB2">
        <w:rPr>
          <w:rFonts w:ascii="Times New Roman" w:hAnsi="Times New Roman" w:cs="Times New Roman"/>
          <w:sz w:val="20"/>
          <w:szCs w:val="20"/>
        </w:rPr>
        <w:t>Mp</w:t>
      </w:r>
      <w:proofErr w:type="spellEnd"/>
      <w:r w:rsidR="00B70FB2">
        <w:rPr>
          <w:rFonts w:ascii="Times New Roman" w:hAnsi="Times New Roman" w:cs="Times New Roman"/>
          <w:sz w:val="20"/>
          <w:szCs w:val="20"/>
        </w:rPr>
        <w:t xml:space="preserve">, </w:t>
      </w:r>
      <w:proofErr w:type="spellStart"/>
      <w:r w:rsidR="008267B7" w:rsidRPr="00B70FB2">
        <w:rPr>
          <w:rFonts w:ascii="Times New Roman" w:hAnsi="Times New Roman" w:cs="Times New Roman"/>
          <w:i/>
          <w:sz w:val="20"/>
          <w:szCs w:val="20"/>
        </w:rPr>
        <w:t>Microbacterium</w:t>
      </w:r>
      <w:proofErr w:type="spellEnd"/>
      <w:r w:rsidR="008267B7" w:rsidRPr="00B70FB2">
        <w:rPr>
          <w:rFonts w:ascii="Times New Roman" w:hAnsi="Times New Roman" w:cs="Times New Roman"/>
          <w:i/>
          <w:sz w:val="20"/>
          <w:szCs w:val="20"/>
        </w:rPr>
        <w:t xml:space="preserve"> </w:t>
      </w:r>
      <w:proofErr w:type="spellStart"/>
      <w:r w:rsidR="008267B7" w:rsidRPr="00B70FB2">
        <w:rPr>
          <w:rFonts w:ascii="Times New Roman" w:hAnsi="Times New Roman" w:cs="Times New Roman"/>
          <w:i/>
          <w:sz w:val="20"/>
          <w:szCs w:val="20"/>
        </w:rPr>
        <w:t>paraoxydans</w:t>
      </w:r>
      <w:proofErr w:type="spellEnd"/>
      <w:r w:rsidR="00B70FB2">
        <w:rPr>
          <w:rFonts w:ascii="Times New Roman" w:hAnsi="Times New Roman" w:cs="Times New Roman" w:hint="eastAsia"/>
          <w:sz w:val="20"/>
          <w:szCs w:val="20"/>
        </w:rPr>
        <w:t>.</w:t>
      </w:r>
      <w:r w:rsidR="00B70FB2">
        <w:rPr>
          <w:rFonts w:ascii="Times New Roman" w:hAnsi="Times New Roman" w:cs="Times New Roman"/>
          <w:sz w:val="20"/>
          <w:szCs w:val="20"/>
        </w:rPr>
        <w:t xml:space="preserve"> </w:t>
      </w:r>
    </w:p>
    <w:p w14:paraId="74EB5628" w14:textId="2161968B" w:rsidR="00B269C5" w:rsidRDefault="00B269C5" w:rsidP="0033381E">
      <w:pPr>
        <w:spacing w:line="360" w:lineRule="exact"/>
        <w:jc w:val="left"/>
        <w:rPr>
          <w:rFonts w:ascii="Times New Roman" w:hAnsi="Times New Roman" w:cs="Times New Roman"/>
          <w:b/>
          <w:sz w:val="24"/>
          <w:szCs w:val="24"/>
        </w:rPr>
      </w:pPr>
    </w:p>
    <w:p w14:paraId="37D91C87" w14:textId="1F282C34" w:rsidR="00764065" w:rsidRDefault="00764065" w:rsidP="0033381E">
      <w:pPr>
        <w:spacing w:line="360" w:lineRule="exact"/>
        <w:jc w:val="left"/>
        <w:rPr>
          <w:rFonts w:ascii="Times New Roman" w:hAnsi="Times New Roman" w:cs="Times New Roman"/>
          <w:b/>
          <w:sz w:val="24"/>
          <w:szCs w:val="24"/>
        </w:rPr>
      </w:pPr>
    </w:p>
    <w:p w14:paraId="63349377" w14:textId="730A2E7E" w:rsidR="00764065" w:rsidRDefault="00764065" w:rsidP="0033381E">
      <w:pPr>
        <w:spacing w:line="360" w:lineRule="exact"/>
        <w:jc w:val="left"/>
        <w:rPr>
          <w:rFonts w:ascii="Times New Roman" w:hAnsi="Times New Roman" w:cs="Times New Roman"/>
          <w:b/>
          <w:sz w:val="24"/>
          <w:szCs w:val="24"/>
        </w:rPr>
      </w:pPr>
    </w:p>
    <w:p w14:paraId="68A6980C" w14:textId="5A24035D" w:rsidR="00764065" w:rsidRDefault="00764065" w:rsidP="0033381E">
      <w:pPr>
        <w:spacing w:line="360" w:lineRule="exact"/>
        <w:jc w:val="left"/>
        <w:rPr>
          <w:rFonts w:ascii="Times New Roman" w:hAnsi="Times New Roman" w:cs="Times New Roman"/>
          <w:b/>
          <w:sz w:val="24"/>
          <w:szCs w:val="24"/>
        </w:rPr>
      </w:pPr>
    </w:p>
    <w:p w14:paraId="32A1DC0E" w14:textId="0683D3B1" w:rsidR="00764065" w:rsidRDefault="00764065" w:rsidP="0033381E">
      <w:pPr>
        <w:spacing w:line="360" w:lineRule="exact"/>
        <w:jc w:val="left"/>
        <w:rPr>
          <w:rFonts w:ascii="Times New Roman" w:hAnsi="Times New Roman" w:cs="Times New Roman"/>
          <w:b/>
          <w:sz w:val="24"/>
          <w:szCs w:val="24"/>
        </w:rPr>
      </w:pPr>
    </w:p>
    <w:p w14:paraId="0A5CCF2C" w14:textId="2584825C" w:rsidR="00764065" w:rsidRDefault="00764065" w:rsidP="0033381E">
      <w:pPr>
        <w:spacing w:line="360" w:lineRule="exact"/>
        <w:jc w:val="left"/>
        <w:rPr>
          <w:rFonts w:ascii="Times New Roman" w:hAnsi="Times New Roman" w:cs="Times New Roman"/>
          <w:b/>
          <w:sz w:val="24"/>
          <w:szCs w:val="24"/>
        </w:rPr>
      </w:pPr>
    </w:p>
    <w:p w14:paraId="6789BFD0" w14:textId="2A9077D7" w:rsidR="00764065" w:rsidRDefault="00764065" w:rsidP="0033381E">
      <w:pPr>
        <w:spacing w:line="360" w:lineRule="exact"/>
        <w:jc w:val="left"/>
        <w:rPr>
          <w:rFonts w:ascii="Times New Roman" w:hAnsi="Times New Roman" w:cs="Times New Roman"/>
          <w:b/>
          <w:sz w:val="24"/>
          <w:szCs w:val="24"/>
        </w:rPr>
      </w:pPr>
    </w:p>
    <w:p w14:paraId="03522E74" w14:textId="02CCC63A" w:rsidR="00764065" w:rsidRDefault="00764065" w:rsidP="0033381E">
      <w:pPr>
        <w:spacing w:line="360" w:lineRule="exact"/>
        <w:jc w:val="left"/>
        <w:rPr>
          <w:rFonts w:ascii="Times New Roman" w:hAnsi="Times New Roman" w:cs="Times New Roman"/>
          <w:b/>
          <w:sz w:val="24"/>
          <w:szCs w:val="24"/>
        </w:rPr>
      </w:pPr>
    </w:p>
    <w:p w14:paraId="04DD4763" w14:textId="380860CD" w:rsidR="00764065" w:rsidRDefault="00764065" w:rsidP="0033381E">
      <w:pPr>
        <w:spacing w:line="360" w:lineRule="exact"/>
        <w:jc w:val="left"/>
        <w:rPr>
          <w:rFonts w:ascii="Times New Roman" w:hAnsi="Times New Roman" w:cs="Times New Roman"/>
          <w:b/>
          <w:sz w:val="24"/>
          <w:szCs w:val="24"/>
        </w:rPr>
      </w:pPr>
    </w:p>
    <w:p w14:paraId="34766165" w14:textId="3C831FE8" w:rsidR="00764065" w:rsidRDefault="00764065" w:rsidP="0033381E">
      <w:pPr>
        <w:spacing w:line="360" w:lineRule="exact"/>
        <w:jc w:val="left"/>
        <w:rPr>
          <w:rFonts w:ascii="Times New Roman" w:hAnsi="Times New Roman" w:cs="Times New Roman"/>
          <w:b/>
          <w:sz w:val="24"/>
          <w:szCs w:val="24"/>
        </w:rPr>
      </w:pPr>
    </w:p>
    <w:p w14:paraId="0D6BD450" w14:textId="7CBCAA0B" w:rsidR="00764065" w:rsidRDefault="00764065" w:rsidP="0033381E">
      <w:pPr>
        <w:spacing w:line="360" w:lineRule="exact"/>
        <w:jc w:val="left"/>
        <w:rPr>
          <w:rFonts w:ascii="Times New Roman" w:hAnsi="Times New Roman" w:cs="Times New Roman"/>
          <w:b/>
          <w:sz w:val="24"/>
          <w:szCs w:val="24"/>
        </w:rPr>
      </w:pPr>
    </w:p>
    <w:p w14:paraId="6CD475E8" w14:textId="2DBC46AF" w:rsidR="00764065" w:rsidRDefault="00764065" w:rsidP="0033381E">
      <w:pPr>
        <w:spacing w:line="360" w:lineRule="exact"/>
        <w:jc w:val="left"/>
        <w:rPr>
          <w:rFonts w:ascii="Times New Roman" w:hAnsi="Times New Roman" w:cs="Times New Roman"/>
          <w:b/>
          <w:sz w:val="24"/>
          <w:szCs w:val="24"/>
        </w:rPr>
      </w:pPr>
    </w:p>
    <w:p w14:paraId="2AF075BA" w14:textId="65E1255A" w:rsidR="00764065" w:rsidRDefault="00764065" w:rsidP="0033381E">
      <w:pPr>
        <w:spacing w:line="360" w:lineRule="exact"/>
        <w:jc w:val="left"/>
        <w:rPr>
          <w:rFonts w:ascii="Times New Roman" w:hAnsi="Times New Roman" w:cs="Times New Roman"/>
          <w:b/>
          <w:sz w:val="24"/>
          <w:szCs w:val="24"/>
        </w:rPr>
      </w:pPr>
    </w:p>
    <w:p w14:paraId="0962E429" w14:textId="31D7B30A" w:rsidR="00764065" w:rsidRDefault="00764065" w:rsidP="0033381E">
      <w:pPr>
        <w:spacing w:line="360" w:lineRule="exact"/>
        <w:jc w:val="left"/>
        <w:rPr>
          <w:rFonts w:ascii="Times New Roman" w:hAnsi="Times New Roman" w:cs="Times New Roman"/>
          <w:b/>
          <w:sz w:val="24"/>
          <w:szCs w:val="24"/>
        </w:rPr>
      </w:pPr>
    </w:p>
    <w:p w14:paraId="3AFC5EAD" w14:textId="7EC8D6BB" w:rsidR="00764065" w:rsidRDefault="00764065" w:rsidP="0033381E">
      <w:pPr>
        <w:spacing w:line="360" w:lineRule="exact"/>
        <w:jc w:val="left"/>
        <w:rPr>
          <w:rFonts w:ascii="Times New Roman" w:hAnsi="Times New Roman" w:cs="Times New Roman"/>
          <w:b/>
          <w:sz w:val="24"/>
          <w:szCs w:val="24"/>
        </w:rPr>
      </w:pPr>
    </w:p>
    <w:p w14:paraId="79E2B380" w14:textId="090D212D" w:rsidR="00764065" w:rsidRDefault="00764065" w:rsidP="0033381E">
      <w:pPr>
        <w:spacing w:line="360" w:lineRule="exact"/>
        <w:jc w:val="left"/>
        <w:rPr>
          <w:rFonts w:ascii="Times New Roman" w:hAnsi="Times New Roman" w:cs="Times New Roman"/>
          <w:b/>
          <w:sz w:val="24"/>
          <w:szCs w:val="24"/>
        </w:rPr>
      </w:pPr>
    </w:p>
    <w:p w14:paraId="57BE6F92" w14:textId="3FCB2508" w:rsidR="00764065" w:rsidRDefault="00764065" w:rsidP="0033381E">
      <w:pPr>
        <w:spacing w:line="360" w:lineRule="exact"/>
        <w:jc w:val="left"/>
        <w:rPr>
          <w:rFonts w:ascii="Times New Roman" w:hAnsi="Times New Roman" w:cs="Times New Roman"/>
          <w:b/>
          <w:sz w:val="24"/>
          <w:szCs w:val="24"/>
        </w:rPr>
      </w:pPr>
    </w:p>
    <w:p w14:paraId="6F587A72" w14:textId="1791604D" w:rsidR="00764065" w:rsidRDefault="00764065" w:rsidP="0033381E">
      <w:pPr>
        <w:spacing w:line="360" w:lineRule="exact"/>
        <w:jc w:val="left"/>
        <w:rPr>
          <w:rFonts w:ascii="Times New Roman" w:hAnsi="Times New Roman" w:cs="Times New Roman"/>
          <w:b/>
          <w:sz w:val="24"/>
          <w:szCs w:val="24"/>
        </w:rPr>
      </w:pPr>
    </w:p>
    <w:p w14:paraId="2F8C17CD" w14:textId="3F283102" w:rsidR="00764065" w:rsidRDefault="00593B12" w:rsidP="0033381E">
      <w:pPr>
        <w:spacing w:line="360" w:lineRule="exact"/>
        <w:jc w:val="left"/>
        <w:rPr>
          <w:rFonts w:ascii="Times New Roman" w:hAnsi="Times New Roman" w:cs="Times New Roman"/>
          <w:b/>
          <w:sz w:val="24"/>
          <w:szCs w:val="24"/>
        </w:rPr>
      </w:pPr>
      <w:r w:rsidRPr="00593B12">
        <w:rPr>
          <w:noProof/>
        </w:rPr>
        <w:drawing>
          <wp:anchor distT="0" distB="0" distL="114300" distR="114300" simplePos="0" relativeHeight="251719680" behindDoc="0" locked="0" layoutInCell="1" allowOverlap="1" wp14:anchorId="1A60F86F" wp14:editId="65036310">
            <wp:simplePos x="0" y="0"/>
            <wp:positionH relativeFrom="column">
              <wp:posOffset>571500</wp:posOffset>
            </wp:positionH>
            <wp:positionV relativeFrom="paragraph">
              <wp:posOffset>185420</wp:posOffset>
            </wp:positionV>
            <wp:extent cx="4109085" cy="1583690"/>
            <wp:effectExtent l="0" t="0" r="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109085" cy="1583690"/>
                    </a:xfrm>
                    <a:prstGeom prst="rect">
                      <a:avLst/>
                    </a:prstGeom>
                    <a:noFill/>
                    <a:ln>
                      <a:noFill/>
                    </a:ln>
                  </pic:spPr>
                </pic:pic>
              </a:graphicData>
            </a:graphic>
          </wp:anchor>
        </w:drawing>
      </w:r>
    </w:p>
    <w:p w14:paraId="66868A31" w14:textId="30809623" w:rsidR="00764065" w:rsidRDefault="00764065" w:rsidP="0033381E">
      <w:pPr>
        <w:spacing w:line="360" w:lineRule="exact"/>
        <w:jc w:val="left"/>
        <w:rPr>
          <w:rFonts w:ascii="Times New Roman" w:hAnsi="Times New Roman" w:cs="Times New Roman"/>
          <w:b/>
          <w:sz w:val="24"/>
          <w:szCs w:val="24"/>
        </w:rPr>
      </w:pPr>
    </w:p>
    <w:p w14:paraId="3DFA2193" w14:textId="6DF56AAF" w:rsidR="00764065" w:rsidRDefault="00764065" w:rsidP="0033381E">
      <w:pPr>
        <w:spacing w:line="360" w:lineRule="exact"/>
        <w:jc w:val="left"/>
        <w:rPr>
          <w:rFonts w:ascii="Times New Roman" w:hAnsi="Times New Roman" w:cs="Times New Roman"/>
          <w:b/>
          <w:sz w:val="24"/>
          <w:szCs w:val="24"/>
        </w:rPr>
      </w:pPr>
    </w:p>
    <w:p w14:paraId="144260B8" w14:textId="257E5BA3" w:rsidR="00764065" w:rsidRDefault="00764065" w:rsidP="0033381E">
      <w:pPr>
        <w:spacing w:line="360" w:lineRule="exact"/>
        <w:jc w:val="left"/>
        <w:rPr>
          <w:rFonts w:ascii="Times New Roman" w:hAnsi="Times New Roman" w:cs="Times New Roman"/>
          <w:b/>
          <w:sz w:val="24"/>
          <w:szCs w:val="24"/>
        </w:rPr>
      </w:pPr>
    </w:p>
    <w:p w14:paraId="7E1012F4" w14:textId="42654EC5" w:rsidR="00764065" w:rsidRDefault="00764065" w:rsidP="0033381E">
      <w:pPr>
        <w:spacing w:line="360" w:lineRule="exact"/>
        <w:jc w:val="left"/>
        <w:rPr>
          <w:rFonts w:ascii="Times New Roman" w:hAnsi="Times New Roman" w:cs="Times New Roman"/>
          <w:b/>
          <w:sz w:val="24"/>
          <w:szCs w:val="24"/>
        </w:rPr>
      </w:pPr>
    </w:p>
    <w:p w14:paraId="1F2B8E8F" w14:textId="55399F06" w:rsidR="00764065" w:rsidRDefault="00764065" w:rsidP="0033381E">
      <w:pPr>
        <w:spacing w:line="360" w:lineRule="exact"/>
        <w:jc w:val="left"/>
        <w:rPr>
          <w:rFonts w:ascii="Times New Roman" w:hAnsi="Times New Roman" w:cs="Times New Roman"/>
          <w:b/>
          <w:sz w:val="24"/>
          <w:szCs w:val="24"/>
        </w:rPr>
      </w:pPr>
    </w:p>
    <w:p w14:paraId="1F488A88" w14:textId="7A9FA3D3" w:rsidR="00764065" w:rsidRDefault="00764065" w:rsidP="0033381E">
      <w:pPr>
        <w:spacing w:line="360" w:lineRule="exact"/>
        <w:jc w:val="left"/>
        <w:rPr>
          <w:rFonts w:ascii="Times New Roman" w:hAnsi="Times New Roman" w:cs="Times New Roman"/>
          <w:b/>
          <w:sz w:val="24"/>
          <w:szCs w:val="24"/>
        </w:rPr>
      </w:pPr>
    </w:p>
    <w:p w14:paraId="76F8001E" w14:textId="2DF5B749" w:rsidR="00764065" w:rsidRDefault="00764065" w:rsidP="0033381E">
      <w:pPr>
        <w:spacing w:line="360" w:lineRule="exact"/>
        <w:jc w:val="left"/>
        <w:rPr>
          <w:rFonts w:ascii="Times New Roman" w:hAnsi="Times New Roman" w:cs="Times New Roman"/>
          <w:b/>
          <w:sz w:val="24"/>
          <w:szCs w:val="24"/>
        </w:rPr>
      </w:pPr>
    </w:p>
    <w:p w14:paraId="5A72A02D" w14:textId="7CB00E5D" w:rsidR="00764065" w:rsidRPr="00346E69" w:rsidRDefault="00346E69" w:rsidP="00764065">
      <w:pPr>
        <w:spacing w:line="360" w:lineRule="exact"/>
        <w:jc w:val="left"/>
        <w:rPr>
          <w:rFonts w:ascii="Times New Roman" w:eastAsia="等线" w:hAnsi="Times New Roman" w:cs="Times New Roman"/>
          <w:noProof/>
          <w:color w:val="000000" w:themeColor="text1"/>
          <w:sz w:val="20"/>
          <w:szCs w:val="20"/>
        </w:rPr>
      </w:pPr>
      <w:r>
        <w:rPr>
          <w:rFonts w:ascii="Times New Roman" w:eastAsia="等线" w:hAnsi="Times New Roman" w:cs="Times New Roman"/>
          <w:b/>
          <w:noProof/>
          <w:color w:val="000000" w:themeColor="text1"/>
          <w:sz w:val="20"/>
          <w:szCs w:val="20"/>
        </w:rPr>
        <w:t xml:space="preserve">Fig. S9 </w:t>
      </w:r>
      <w:r w:rsidR="0049295F">
        <w:rPr>
          <w:rFonts w:ascii="Times New Roman" w:eastAsia="等线" w:hAnsi="Times New Roman" w:cs="Times New Roman"/>
          <w:b/>
          <w:noProof/>
          <w:color w:val="000000" w:themeColor="text1"/>
          <w:sz w:val="20"/>
          <w:szCs w:val="20"/>
        </w:rPr>
        <w:t xml:space="preserve">KEGG </w:t>
      </w:r>
      <w:r w:rsidR="00764065" w:rsidRPr="00764065">
        <w:rPr>
          <w:rFonts w:ascii="Times New Roman" w:eastAsia="等线" w:hAnsi="Times New Roman" w:cs="Times New Roman"/>
          <w:b/>
          <w:noProof/>
          <w:color w:val="000000" w:themeColor="text1"/>
          <w:sz w:val="20"/>
          <w:szCs w:val="20"/>
        </w:rPr>
        <w:t xml:space="preserve">term enrichment analysis </w:t>
      </w:r>
      <w:r w:rsidR="00020F48">
        <w:rPr>
          <w:rFonts w:ascii="Times New Roman" w:eastAsia="等线" w:hAnsi="Times New Roman" w:cs="Times New Roman"/>
          <w:b/>
          <w:noProof/>
          <w:color w:val="000000" w:themeColor="text1"/>
          <w:sz w:val="20"/>
          <w:szCs w:val="20"/>
        </w:rPr>
        <w:t>of</w:t>
      </w:r>
      <w:r w:rsidR="00764065" w:rsidRPr="00764065">
        <w:rPr>
          <w:rFonts w:ascii="Times New Roman" w:eastAsia="等线" w:hAnsi="Times New Roman" w:cs="Times New Roman"/>
          <w:b/>
          <w:noProof/>
          <w:color w:val="000000" w:themeColor="text1"/>
          <w:sz w:val="20"/>
          <w:szCs w:val="20"/>
        </w:rPr>
        <w:t xml:space="preserve"> ‘core’ </w:t>
      </w:r>
      <w:r w:rsidR="00427748">
        <w:rPr>
          <w:rFonts w:ascii="Times New Roman" w:eastAsia="等线" w:hAnsi="Times New Roman" w:cs="Times New Roman" w:hint="eastAsia"/>
          <w:b/>
          <w:noProof/>
          <w:color w:val="000000" w:themeColor="text1"/>
          <w:sz w:val="20"/>
          <w:szCs w:val="20"/>
        </w:rPr>
        <w:t>enriched</w:t>
      </w:r>
      <w:r w:rsidR="00764065" w:rsidRPr="00764065">
        <w:rPr>
          <w:rFonts w:ascii="Times New Roman" w:eastAsia="等线" w:hAnsi="Times New Roman" w:cs="Times New Roman"/>
          <w:b/>
          <w:noProof/>
          <w:color w:val="000000" w:themeColor="text1"/>
          <w:sz w:val="20"/>
          <w:szCs w:val="20"/>
        </w:rPr>
        <w:t xml:space="preserve"> </w:t>
      </w:r>
      <w:r w:rsidR="00020F48">
        <w:rPr>
          <w:rFonts w:ascii="Times New Roman" w:eastAsia="等线" w:hAnsi="Times New Roman" w:cs="Times New Roman"/>
          <w:b/>
          <w:noProof/>
          <w:color w:val="000000" w:themeColor="text1"/>
          <w:sz w:val="20"/>
          <w:szCs w:val="20"/>
        </w:rPr>
        <w:t>gene</w:t>
      </w:r>
      <w:r w:rsidR="00764065" w:rsidRPr="00764065">
        <w:rPr>
          <w:rFonts w:ascii="Times New Roman" w:eastAsia="等线" w:hAnsi="Times New Roman" w:cs="Times New Roman"/>
          <w:b/>
          <w:noProof/>
          <w:color w:val="000000" w:themeColor="text1"/>
          <w:sz w:val="20"/>
          <w:szCs w:val="20"/>
        </w:rPr>
        <w:t>s</w:t>
      </w:r>
      <w:r w:rsidR="00020F48">
        <w:rPr>
          <w:rFonts w:ascii="Times New Roman" w:eastAsia="等线" w:hAnsi="Times New Roman" w:cs="Times New Roman"/>
          <w:b/>
          <w:noProof/>
          <w:color w:val="000000" w:themeColor="text1"/>
          <w:sz w:val="20"/>
          <w:szCs w:val="20"/>
        </w:rPr>
        <w:t>-induced by</w:t>
      </w:r>
      <w:r w:rsidR="00764065" w:rsidRPr="00764065">
        <w:rPr>
          <w:rFonts w:ascii="Times New Roman" w:eastAsia="等线" w:hAnsi="Times New Roman" w:cs="Times New Roman"/>
          <w:b/>
          <w:noProof/>
          <w:color w:val="000000" w:themeColor="text1"/>
          <w:sz w:val="20"/>
          <w:szCs w:val="20"/>
        </w:rPr>
        <w:t xml:space="preserve"> </w:t>
      </w:r>
      <w:bookmarkStart w:id="22" w:name="_Hlk149818308"/>
      <w:r w:rsidR="00020F48" w:rsidRPr="00020F48">
        <w:rPr>
          <w:rFonts w:ascii="Times New Roman" w:eastAsia="等线" w:hAnsi="Times New Roman" w:cs="Times New Roman"/>
          <w:b/>
          <w:noProof/>
          <w:color w:val="000000" w:themeColor="text1"/>
          <w:sz w:val="20"/>
          <w:szCs w:val="20"/>
        </w:rPr>
        <w:t xml:space="preserve">synthetic community (SynCom) C </w:t>
      </w:r>
      <w:bookmarkEnd w:id="22"/>
      <w:r w:rsidR="00020F48" w:rsidRPr="00020F48">
        <w:rPr>
          <w:rFonts w:ascii="Times New Roman" w:eastAsia="等线" w:hAnsi="Times New Roman" w:cs="Times New Roman"/>
          <w:b/>
          <w:noProof/>
          <w:color w:val="000000" w:themeColor="text1"/>
          <w:sz w:val="20"/>
          <w:szCs w:val="20"/>
        </w:rPr>
        <w:t>inoculation</w:t>
      </w:r>
      <w:r w:rsidR="00020F48">
        <w:rPr>
          <w:rFonts w:ascii="Times New Roman" w:eastAsia="等线" w:hAnsi="Times New Roman" w:cs="Times New Roman"/>
          <w:b/>
          <w:noProof/>
          <w:color w:val="000000" w:themeColor="text1"/>
          <w:sz w:val="20"/>
          <w:szCs w:val="20"/>
        </w:rPr>
        <w:t xml:space="preserve"> under </w:t>
      </w:r>
      <w:r w:rsidR="00020F48" w:rsidRPr="00020F48">
        <w:rPr>
          <w:rFonts w:ascii="Times New Roman" w:eastAsia="等线" w:hAnsi="Times New Roman" w:cs="Times New Roman"/>
          <w:b/>
          <w:i/>
          <w:noProof/>
          <w:color w:val="000000" w:themeColor="text1"/>
          <w:sz w:val="20"/>
          <w:szCs w:val="20"/>
        </w:rPr>
        <w:t>M. incognita</w:t>
      </w:r>
      <w:r w:rsidR="00020F48" w:rsidRPr="00020F48">
        <w:rPr>
          <w:rFonts w:ascii="Times New Roman" w:eastAsia="等线" w:hAnsi="Times New Roman" w:cs="Times New Roman"/>
          <w:b/>
          <w:noProof/>
          <w:color w:val="000000" w:themeColor="text1"/>
          <w:sz w:val="20"/>
          <w:szCs w:val="20"/>
        </w:rPr>
        <w:t xml:space="preserve"> infection</w:t>
      </w:r>
      <w:r w:rsidR="00764065" w:rsidRPr="00764065">
        <w:rPr>
          <w:rFonts w:ascii="Times New Roman" w:eastAsia="等线" w:hAnsi="Times New Roman" w:cs="Times New Roman"/>
          <w:b/>
          <w:noProof/>
          <w:color w:val="000000" w:themeColor="text1"/>
          <w:sz w:val="20"/>
          <w:szCs w:val="20"/>
        </w:rPr>
        <w:t xml:space="preserve">. </w:t>
      </w:r>
      <w:r w:rsidR="00764065" w:rsidRPr="00346E69">
        <w:rPr>
          <w:rFonts w:ascii="Times New Roman" w:eastAsia="等线" w:hAnsi="Times New Roman" w:cs="Times New Roman"/>
          <w:noProof/>
          <w:color w:val="000000" w:themeColor="text1"/>
          <w:sz w:val="20"/>
          <w:szCs w:val="20"/>
        </w:rPr>
        <w:t>Top enriched</w:t>
      </w:r>
      <w:r>
        <w:rPr>
          <w:rFonts w:ascii="Times New Roman" w:eastAsia="等线" w:hAnsi="Times New Roman" w:cs="Times New Roman"/>
          <w:noProof/>
          <w:color w:val="000000" w:themeColor="text1"/>
          <w:sz w:val="20"/>
          <w:szCs w:val="20"/>
        </w:rPr>
        <w:t xml:space="preserve"> </w:t>
      </w:r>
      <w:r w:rsidR="0049295F" w:rsidRPr="0049295F">
        <w:rPr>
          <w:rFonts w:ascii="Times New Roman" w:eastAsia="等线" w:hAnsi="Times New Roman" w:cs="Times New Roman"/>
          <w:noProof/>
          <w:color w:val="000000" w:themeColor="text1"/>
          <w:sz w:val="20"/>
          <w:szCs w:val="20"/>
        </w:rPr>
        <w:t>KEGG</w:t>
      </w:r>
      <w:r w:rsidR="00764065" w:rsidRPr="00346E69">
        <w:rPr>
          <w:rFonts w:ascii="Times New Roman" w:eastAsia="等线" w:hAnsi="Times New Roman" w:cs="Times New Roman"/>
          <w:noProof/>
          <w:color w:val="000000" w:themeColor="text1"/>
          <w:sz w:val="20"/>
          <w:szCs w:val="20"/>
        </w:rPr>
        <w:t xml:space="preserve"> terms displayed, ranked by significance (FDR &lt; 0.05 cut-off). </w:t>
      </w:r>
      <w:r w:rsidR="00593B12" w:rsidRPr="00593B12">
        <w:rPr>
          <w:rFonts w:ascii="Times New Roman" w:eastAsia="等线" w:hAnsi="Times New Roman" w:cs="Times New Roman"/>
          <w:noProof/>
          <w:color w:val="000000" w:themeColor="text1"/>
          <w:sz w:val="20"/>
          <w:szCs w:val="20"/>
        </w:rPr>
        <w:t xml:space="preserve">Mi, </w:t>
      </w:r>
      <w:bookmarkStart w:id="23" w:name="_Hlk149815032"/>
      <w:r w:rsidR="00593B12" w:rsidRPr="00593B12">
        <w:rPr>
          <w:rFonts w:ascii="Times New Roman" w:eastAsia="等线" w:hAnsi="Times New Roman" w:cs="Times New Roman"/>
          <w:i/>
          <w:noProof/>
          <w:color w:val="000000" w:themeColor="text1"/>
          <w:sz w:val="20"/>
          <w:szCs w:val="20"/>
        </w:rPr>
        <w:t>M. incognita</w:t>
      </w:r>
      <w:r w:rsidR="00593B12" w:rsidRPr="00593B12">
        <w:rPr>
          <w:rFonts w:ascii="Times New Roman" w:eastAsia="等线" w:hAnsi="Times New Roman" w:cs="Times New Roman"/>
          <w:noProof/>
          <w:color w:val="000000" w:themeColor="text1"/>
          <w:sz w:val="20"/>
          <w:szCs w:val="20"/>
        </w:rPr>
        <w:t xml:space="preserve"> infection</w:t>
      </w:r>
      <w:bookmarkEnd w:id="23"/>
      <w:r w:rsidR="00593B12" w:rsidRPr="00593B12">
        <w:rPr>
          <w:rFonts w:ascii="Times New Roman" w:eastAsia="等线" w:hAnsi="Times New Roman" w:cs="Times New Roman"/>
          <w:noProof/>
          <w:color w:val="000000" w:themeColor="text1"/>
          <w:sz w:val="20"/>
          <w:szCs w:val="20"/>
        </w:rPr>
        <w:t xml:space="preserve">; </w:t>
      </w:r>
      <w:r w:rsidR="00ED3102" w:rsidRPr="00593B12">
        <w:rPr>
          <w:rFonts w:ascii="Times New Roman" w:eastAsia="等线" w:hAnsi="Times New Roman" w:cs="Times New Roman"/>
          <w:noProof/>
          <w:color w:val="000000" w:themeColor="text1"/>
          <w:sz w:val="20"/>
          <w:szCs w:val="20"/>
        </w:rPr>
        <w:t>SynCo</w:t>
      </w:r>
      <w:r w:rsidR="00ED3102">
        <w:rPr>
          <w:rFonts w:ascii="Times New Roman" w:eastAsia="等线" w:hAnsi="Times New Roman" w:cs="Times New Roman"/>
          <w:noProof/>
          <w:color w:val="000000" w:themeColor="text1"/>
          <w:sz w:val="20"/>
          <w:szCs w:val="20"/>
        </w:rPr>
        <w:t>m</w:t>
      </w:r>
      <w:r w:rsidR="00994A24">
        <w:rPr>
          <w:rFonts w:ascii="Times New Roman" w:eastAsia="等线" w:hAnsi="Times New Roman" w:cs="Times New Roman"/>
          <w:noProof/>
          <w:color w:val="000000" w:themeColor="text1"/>
          <w:sz w:val="20"/>
          <w:szCs w:val="20"/>
        </w:rPr>
        <w:t xml:space="preserve"> </w:t>
      </w:r>
      <w:r w:rsidR="00ED3102" w:rsidRPr="00593B12">
        <w:rPr>
          <w:rFonts w:ascii="Times New Roman" w:eastAsia="等线" w:hAnsi="Times New Roman" w:cs="Times New Roman"/>
          <w:noProof/>
          <w:color w:val="000000" w:themeColor="text1"/>
          <w:sz w:val="20"/>
          <w:szCs w:val="20"/>
        </w:rPr>
        <w:t>C</w:t>
      </w:r>
      <w:r w:rsidR="00ED3102">
        <w:rPr>
          <w:rFonts w:ascii="Times New Roman" w:eastAsia="等线" w:hAnsi="Times New Roman" w:cs="Times New Roman"/>
          <w:noProof/>
          <w:color w:val="000000" w:themeColor="text1"/>
          <w:sz w:val="20"/>
          <w:szCs w:val="20"/>
        </w:rPr>
        <w:t xml:space="preserve">, </w:t>
      </w:r>
      <w:r w:rsidR="00593B12" w:rsidRPr="00593B12">
        <w:rPr>
          <w:rFonts w:ascii="Times New Roman" w:eastAsia="等线" w:hAnsi="Times New Roman" w:cs="Times New Roman"/>
          <w:noProof/>
          <w:color w:val="000000" w:themeColor="text1"/>
          <w:sz w:val="20"/>
          <w:szCs w:val="20"/>
        </w:rPr>
        <w:t>SynCo</w:t>
      </w:r>
      <w:r w:rsidR="00ED3102">
        <w:rPr>
          <w:rFonts w:ascii="Times New Roman" w:eastAsia="等线" w:hAnsi="Times New Roman" w:cs="Times New Roman"/>
          <w:noProof/>
          <w:color w:val="000000" w:themeColor="text1"/>
          <w:sz w:val="20"/>
          <w:szCs w:val="20"/>
        </w:rPr>
        <w:t>m</w:t>
      </w:r>
      <w:r w:rsidR="00994A24">
        <w:rPr>
          <w:rFonts w:ascii="Times New Roman" w:eastAsia="等线" w:hAnsi="Times New Roman" w:cs="Times New Roman"/>
          <w:noProof/>
          <w:color w:val="000000" w:themeColor="text1"/>
          <w:sz w:val="20"/>
          <w:szCs w:val="20"/>
        </w:rPr>
        <w:t xml:space="preserve"> </w:t>
      </w:r>
      <w:r w:rsidR="00593B12" w:rsidRPr="00593B12">
        <w:rPr>
          <w:rFonts w:ascii="Times New Roman" w:eastAsia="等线" w:hAnsi="Times New Roman" w:cs="Times New Roman"/>
          <w:noProof/>
          <w:color w:val="000000" w:themeColor="text1"/>
          <w:sz w:val="20"/>
          <w:szCs w:val="20"/>
        </w:rPr>
        <w:t xml:space="preserve">C </w:t>
      </w:r>
      <w:r w:rsidR="00593B12">
        <w:rPr>
          <w:rFonts w:ascii="Times New Roman" w:eastAsia="等线" w:hAnsi="Times New Roman" w:cs="Times New Roman"/>
          <w:noProof/>
          <w:color w:val="000000" w:themeColor="text1"/>
          <w:sz w:val="20"/>
          <w:szCs w:val="20"/>
        </w:rPr>
        <w:t>inoculation.</w:t>
      </w:r>
    </w:p>
    <w:p w14:paraId="3D66E29F" w14:textId="2F10C1E8" w:rsidR="00764065" w:rsidRDefault="00764065" w:rsidP="0033381E">
      <w:pPr>
        <w:spacing w:line="360" w:lineRule="exact"/>
        <w:jc w:val="left"/>
        <w:rPr>
          <w:rFonts w:ascii="Times New Roman" w:hAnsi="Times New Roman" w:cs="Times New Roman"/>
          <w:b/>
          <w:sz w:val="24"/>
          <w:szCs w:val="24"/>
        </w:rPr>
      </w:pPr>
    </w:p>
    <w:p w14:paraId="30EBBA72" w14:textId="5E5C8719" w:rsidR="00764065" w:rsidRDefault="00764065" w:rsidP="0033381E">
      <w:pPr>
        <w:spacing w:line="360" w:lineRule="exact"/>
        <w:jc w:val="left"/>
        <w:rPr>
          <w:rFonts w:ascii="Times New Roman" w:hAnsi="Times New Roman" w:cs="Times New Roman"/>
          <w:b/>
          <w:sz w:val="24"/>
          <w:szCs w:val="24"/>
        </w:rPr>
      </w:pPr>
    </w:p>
    <w:p w14:paraId="1EB7A233" w14:textId="05D64962" w:rsidR="00764065" w:rsidRDefault="00764065" w:rsidP="0033381E">
      <w:pPr>
        <w:spacing w:line="360" w:lineRule="exact"/>
        <w:jc w:val="left"/>
        <w:rPr>
          <w:rFonts w:ascii="Times New Roman" w:hAnsi="Times New Roman" w:cs="Times New Roman"/>
          <w:b/>
          <w:sz w:val="24"/>
          <w:szCs w:val="24"/>
        </w:rPr>
      </w:pPr>
    </w:p>
    <w:p w14:paraId="08C9F9B0" w14:textId="477C9A8C" w:rsidR="00764065" w:rsidRDefault="00764065" w:rsidP="0033381E">
      <w:pPr>
        <w:spacing w:line="360" w:lineRule="exact"/>
        <w:jc w:val="left"/>
        <w:rPr>
          <w:rFonts w:ascii="Times New Roman" w:hAnsi="Times New Roman" w:cs="Times New Roman"/>
          <w:b/>
          <w:sz w:val="24"/>
          <w:szCs w:val="24"/>
        </w:rPr>
      </w:pPr>
    </w:p>
    <w:p w14:paraId="1241BCE3" w14:textId="7EF803A3" w:rsidR="00764065" w:rsidRDefault="00764065" w:rsidP="0033381E">
      <w:pPr>
        <w:spacing w:line="360" w:lineRule="exact"/>
        <w:jc w:val="left"/>
        <w:rPr>
          <w:rFonts w:ascii="Times New Roman" w:hAnsi="Times New Roman" w:cs="Times New Roman"/>
          <w:b/>
          <w:sz w:val="24"/>
          <w:szCs w:val="24"/>
        </w:rPr>
      </w:pPr>
    </w:p>
    <w:p w14:paraId="0BB086BE" w14:textId="77777777" w:rsidR="00764065" w:rsidRDefault="00764065" w:rsidP="0033381E">
      <w:pPr>
        <w:spacing w:line="360" w:lineRule="exact"/>
        <w:jc w:val="left"/>
        <w:rPr>
          <w:rFonts w:ascii="Times New Roman" w:hAnsi="Times New Roman" w:cs="Times New Roman"/>
          <w:b/>
          <w:sz w:val="24"/>
          <w:szCs w:val="24"/>
        </w:rPr>
      </w:pPr>
    </w:p>
    <w:p w14:paraId="4D6E4755" w14:textId="1AB35BF3" w:rsidR="002B25D6" w:rsidRPr="0033381E" w:rsidRDefault="00656C8C" w:rsidP="00656C8C">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72DC755F" w14:textId="66EBEBC4" w:rsidR="00CA6D59" w:rsidRPr="00B51EB0" w:rsidRDefault="00CA6D59" w:rsidP="00A025CA">
      <w:pPr>
        <w:spacing w:line="360" w:lineRule="auto"/>
        <w:rPr>
          <w:rFonts w:ascii="Times New Roman" w:hAnsi="Times New Roman" w:cs="Times New Roman"/>
          <w:sz w:val="20"/>
          <w:szCs w:val="20"/>
        </w:rPr>
      </w:pPr>
      <w:r w:rsidRPr="00B51EB0">
        <w:rPr>
          <w:rFonts w:ascii="Times New Roman" w:hAnsi="Times New Roman" w:cs="Times New Roman"/>
          <w:b/>
          <w:sz w:val="20"/>
          <w:szCs w:val="20"/>
        </w:rPr>
        <w:lastRenderedPageBreak/>
        <w:t xml:space="preserve">Table S1 </w:t>
      </w:r>
      <w:bookmarkStart w:id="24" w:name="_Hlk110196799"/>
      <w:r w:rsidR="003F3380" w:rsidRPr="00B51EB0">
        <w:rPr>
          <w:rFonts w:ascii="Times New Roman" w:hAnsi="Times New Roman" w:cs="Times New Roman"/>
          <w:sz w:val="20"/>
          <w:szCs w:val="20"/>
        </w:rPr>
        <w:t>Physicochemical and microbial properties</w:t>
      </w:r>
      <w:r w:rsidRPr="00B51EB0">
        <w:rPr>
          <w:rFonts w:ascii="Times New Roman" w:hAnsi="Times New Roman" w:cs="Times New Roman"/>
          <w:sz w:val="20"/>
          <w:szCs w:val="20"/>
        </w:rPr>
        <w:t xml:space="preserve"> of </w:t>
      </w:r>
      <w:r w:rsidR="003F3380" w:rsidRPr="00B51EB0">
        <w:rPr>
          <w:rFonts w:ascii="Times New Roman" w:hAnsi="Times New Roman" w:cs="Times New Roman"/>
          <w:sz w:val="20"/>
          <w:szCs w:val="20"/>
        </w:rPr>
        <w:t>the</w:t>
      </w:r>
      <w:r w:rsidR="00C03158" w:rsidRPr="00B51EB0">
        <w:rPr>
          <w:rFonts w:ascii="Times New Roman" w:hAnsi="Times New Roman" w:cs="Times New Roman"/>
          <w:sz w:val="20"/>
          <w:szCs w:val="20"/>
        </w:rPr>
        <w:t xml:space="preserve"> </w:t>
      </w:r>
      <w:r w:rsidRPr="00B51EB0">
        <w:rPr>
          <w:rFonts w:ascii="Times New Roman" w:hAnsi="Times New Roman" w:cs="Times New Roman"/>
          <w:sz w:val="20"/>
          <w:szCs w:val="20"/>
        </w:rPr>
        <w:t>soil</w:t>
      </w:r>
      <w:r w:rsidR="00C03158" w:rsidRPr="00B51EB0">
        <w:rPr>
          <w:rFonts w:ascii="Times New Roman" w:hAnsi="Times New Roman" w:cs="Times New Roman"/>
          <w:sz w:val="20"/>
          <w:szCs w:val="20"/>
        </w:rPr>
        <w:t>s</w:t>
      </w:r>
      <w:bookmarkStart w:id="25" w:name="OLE_LINK5"/>
      <w:r w:rsidRPr="00B51EB0">
        <w:rPr>
          <w:rFonts w:ascii="Times New Roman" w:hAnsi="Times New Roman" w:cs="Times New Roman"/>
          <w:sz w:val="20"/>
          <w:szCs w:val="20"/>
        </w:rPr>
        <w:t xml:space="preserve"> </w:t>
      </w:r>
      <w:bookmarkEnd w:id="25"/>
      <w:r w:rsidR="003F3380" w:rsidRPr="00B51EB0">
        <w:rPr>
          <w:rFonts w:ascii="Times New Roman" w:hAnsi="Times New Roman" w:cs="Times New Roman"/>
          <w:sz w:val="20"/>
          <w:szCs w:val="20"/>
        </w:rPr>
        <w:t>used in this study.</w:t>
      </w:r>
      <w:bookmarkEnd w:id="24"/>
    </w:p>
    <w:tbl>
      <w:tblPr>
        <w:tblpPr w:leftFromText="180" w:rightFromText="180" w:vertAnchor="text" w:horzAnchor="margin" w:tblpY="-59"/>
        <w:tblW w:w="5000" w:type="pct"/>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1415"/>
        <w:gridCol w:w="1538"/>
        <w:gridCol w:w="1548"/>
        <w:gridCol w:w="1550"/>
        <w:gridCol w:w="1409"/>
        <w:gridCol w:w="846"/>
      </w:tblGrid>
      <w:tr w:rsidR="006840D0" w:rsidRPr="00F440AA" w14:paraId="4DBB7EFB" w14:textId="77777777" w:rsidTr="00F440AA">
        <w:trPr>
          <w:cantSplit/>
          <w:trHeight w:hRule="exact" w:val="284"/>
        </w:trPr>
        <w:tc>
          <w:tcPr>
            <w:tcW w:w="1778" w:type="pct"/>
            <w:gridSpan w:val="2"/>
            <w:tcBorders>
              <w:top w:val="single" w:sz="4" w:space="0" w:color="auto"/>
              <w:bottom w:val="single" w:sz="4" w:space="0" w:color="auto"/>
            </w:tcBorders>
            <w:tcMar>
              <w:top w:w="15" w:type="dxa"/>
              <w:left w:w="15" w:type="dxa"/>
              <w:bottom w:w="0" w:type="dxa"/>
              <w:right w:w="15" w:type="dxa"/>
            </w:tcMar>
            <w:vAlign w:val="center"/>
            <w:hideMark/>
          </w:tcPr>
          <w:p w14:paraId="0006E181" w14:textId="0A2D27E6" w:rsidR="006840D0" w:rsidRPr="00F440AA" w:rsidRDefault="003725CC" w:rsidP="003725CC">
            <w:pPr>
              <w:spacing w:line="240" w:lineRule="exact"/>
              <w:jc w:val="left"/>
              <w:rPr>
                <w:rFonts w:ascii="Times New Roman" w:eastAsia="等线" w:hAnsi="Times New Roman" w:cs="Times New Roman"/>
                <w:color w:val="000000"/>
                <w:sz w:val="16"/>
                <w:szCs w:val="16"/>
              </w:rPr>
            </w:pPr>
            <w:r w:rsidRPr="00F440AA">
              <w:rPr>
                <w:rFonts w:ascii="Times New Roman" w:eastAsia="等线" w:hAnsi="Times New Roman" w:cs="Times New Roman"/>
                <w:color w:val="000000"/>
                <w:sz w:val="16"/>
                <w:szCs w:val="16"/>
              </w:rPr>
              <w:t>Properties</w:t>
            </w:r>
          </w:p>
        </w:tc>
        <w:tc>
          <w:tcPr>
            <w:tcW w:w="932" w:type="pct"/>
            <w:tcBorders>
              <w:top w:val="single" w:sz="4" w:space="0" w:color="auto"/>
              <w:bottom w:val="single" w:sz="4" w:space="0" w:color="auto"/>
            </w:tcBorders>
            <w:tcMar>
              <w:top w:w="15" w:type="dxa"/>
              <w:left w:w="15" w:type="dxa"/>
              <w:bottom w:w="0" w:type="dxa"/>
              <w:right w:w="15" w:type="dxa"/>
            </w:tcMar>
            <w:vAlign w:val="center"/>
            <w:hideMark/>
          </w:tcPr>
          <w:p w14:paraId="2305C4F7" w14:textId="77777777" w:rsidR="006840D0" w:rsidRPr="00F440AA" w:rsidRDefault="006840D0" w:rsidP="00F440AA">
            <w:pPr>
              <w:spacing w:line="240" w:lineRule="exact"/>
              <w:jc w:val="left"/>
              <w:rPr>
                <w:rFonts w:ascii="Times New Roman" w:eastAsia="等线" w:hAnsi="Times New Roman" w:cs="Times New Roman"/>
                <w:color w:val="000000"/>
                <w:sz w:val="16"/>
                <w:szCs w:val="16"/>
              </w:rPr>
            </w:pPr>
            <w:r w:rsidRPr="00F440AA">
              <w:rPr>
                <w:rFonts w:ascii="Times New Roman" w:eastAsia="等线" w:hAnsi="Times New Roman" w:cs="Times New Roman"/>
                <w:color w:val="000000"/>
                <w:sz w:val="16"/>
                <w:szCs w:val="16"/>
              </w:rPr>
              <w:t>Site1-BJ</w:t>
            </w:r>
          </w:p>
        </w:tc>
        <w:tc>
          <w:tcPr>
            <w:tcW w:w="933" w:type="pct"/>
            <w:tcBorders>
              <w:top w:val="single" w:sz="4" w:space="0" w:color="auto"/>
              <w:bottom w:val="single" w:sz="4" w:space="0" w:color="auto"/>
            </w:tcBorders>
            <w:tcMar>
              <w:top w:w="15" w:type="dxa"/>
              <w:left w:w="15" w:type="dxa"/>
              <w:bottom w:w="0" w:type="dxa"/>
              <w:right w:w="15" w:type="dxa"/>
            </w:tcMar>
            <w:vAlign w:val="center"/>
            <w:hideMark/>
          </w:tcPr>
          <w:p w14:paraId="2F620CED" w14:textId="77777777" w:rsidR="006840D0" w:rsidRPr="00F440AA" w:rsidRDefault="006840D0" w:rsidP="00F440AA">
            <w:pPr>
              <w:spacing w:line="240" w:lineRule="exact"/>
              <w:jc w:val="left"/>
              <w:rPr>
                <w:rFonts w:ascii="Times New Roman" w:eastAsia="等线" w:hAnsi="Times New Roman" w:cs="Times New Roman"/>
                <w:color w:val="000000"/>
                <w:sz w:val="16"/>
                <w:szCs w:val="16"/>
              </w:rPr>
            </w:pPr>
            <w:r w:rsidRPr="00F440AA">
              <w:rPr>
                <w:rFonts w:ascii="Times New Roman" w:eastAsia="等线" w:hAnsi="Times New Roman" w:cs="Times New Roman"/>
                <w:color w:val="000000"/>
                <w:sz w:val="16"/>
                <w:szCs w:val="16"/>
              </w:rPr>
              <w:t>Site2-SD</w:t>
            </w:r>
          </w:p>
        </w:tc>
        <w:tc>
          <w:tcPr>
            <w:tcW w:w="848" w:type="pct"/>
            <w:tcBorders>
              <w:top w:val="single" w:sz="4" w:space="0" w:color="auto"/>
              <w:bottom w:val="single" w:sz="4" w:space="0" w:color="auto"/>
            </w:tcBorders>
            <w:tcMar>
              <w:top w:w="15" w:type="dxa"/>
              <w:left w:w="15" w:type="dxa"/>
              <w:bottom w:w="0" w:type="dxa"/>
              <w:right w:w="15" w:type="dxa"/>
            </w:tcMar>
            <w:vAlign w:val="center"/>
            <w:hideMark/>
          </w:tcPr>
          <w:p w14:paraId="5F96B55D" w14:textId="77777777" w:rsidR="006840D0" w:rsidRPr="00F440AA" w:rsidRDefault="006840D0" w:rsidP="00F440AA">
            <w:pPr>
              <w:spacing w:line="240" w:lineRule="exact"/>
              <w:jc w:val="left"/>
              <w:rPr>
                <w:rFonts w:ascii="Times New Roman" w:eastAsia="等线" w:hAnsi="Times New Roman" w:cs="Times New Roman"/>
                <w:color w:val="000000"/>
                <w:sz w:val="16"/>
                <w:szCs w:val="16"/>
              </w:rPr>
            </w:pPr>
            <w:r w:rsidRPr="00F440AA">
              <w:rPr>
                <w:rFonts w:ascii="Times New Roman" w:eastAsia="等线" w:hAnsi="Times New Roman" w:cs="Times New Roman"/>
                <w:color w:val="000000"/>
                <w:sz w:val="16"/>
                <w:szCs w:val="16"/>
              </w:rPr>
              <w:t>Site3-SX</w:t>
            </w:r>
          </w:p>
        </w:tc>
        <w:tc>
          <w:tcPr>
            <w:tcW w:w="509" w:type="pct"/>
            <w:tcBorders>
              <w:top w:val="single" w:sz="4" w:space="0" w:color="auto"/>
              <w:bottom w:val="single" w:sz="4" w:space="0" w:color="auto"/>
            </w:tcBorders>
            <w:tcMar>
              <w:top w:w="15" w:type="dxa"/>
              <w:left w:w="15" w:type="dxa"/>
              <w:bottom w:w="0" w:type="dxa"/>
              <w:right w:w="15" w:type="dxa"/>
            </w:tcMar>
            <w:vAlign w:val="center"/>
            <w:hideMark/>
          </w:tcPr>
          <w:p w14:paraId="33B8A5C0" w14:textId="77777777" w:rsidR="006840D0" w:rsidRPr="00F440AA" w:rsidRDefault="006840D0" w:rsidP="00F440AA">
            <w:pPr>
              <w:spacing w:line="240" w:lineRule="exact"/>
              <w:jc w:val="left"/>
              <w:rPr>
                <w:rFonts w:ascii="Times New Roman" w:eastAsia="等线" w:hAnsi="Times New Roman" w:cs="Times New Roman"/>
                <w:color w:val="000000"/>
                <w:sz w:val="16"/>
                <w:szCs w:val="16"/>
              </w:rPr>
            </w:pPr>
            <w:r w:rsidRPr="00F440AA">
              <w:rPr>
                <w:rFonts w:ascii="Times New Roman" w:eastAsia="等线" w:hAnsi="Times New Roman" w:cs="Times New Roman"/>
                <w:i/>
                <w:iCs/>
                <w:color w:val="000000"/>
                <w:sz w:val="16"/>
                <w:szCs w:val="16"/>
              </w:rPr>
              <w:t>P</w:t>
            </w:r>
            <w:r w:rsidRPr="00F440AA">
              <w:rPr>
                <w:rFonts w:ascii="Times New Roman" w:eastAsia="等线" w:hAnsi="Times New Roman" w:cs="Times New Roman"/>
                <w:color w:val="000000"/>
                <w:sz w:val="16"/>
                <w:szCs w:val="16"/>
              </w:rPr>
              <w:t>-value</w:t>
            </w:r>
          </w:p>
        </w:tc>
      </w:tr>
      <w:tr w:rsidR="006840D0" w:rsidRPr="003725CC" w14:paraId="325A3611" w14:textId="77777777" w:rsidTr="00F440AA">
        <w:trPr>
          <w:cantSplit/>
          <w:trHeight w:hRule="exact" w:val="284"/>
        </w:trPr>
        <w:tc>
          <w:tcPr>
            <w:tcW w:w="1778" w:type="pct"/>
            <w:gridSpan w:val="2"/>
            <w:tcBorders>
              <w:top w:val="single" w:sz="4" w:space="0" w:color="auto"/>
            </w:tcBorders>
            <w:tcMar>
              <w:top w:w="15" w:type="dxa"/>
              <w:left w:w="15" w:type="dxa"/>
              <w:bottom w:w="0" w:type="dxa"/>
              <w:right w:w="15" w:type="dxa"/>
            </w:tcMar>
            <w:vAlign w:val="center"/>
            <w:hideMark/>
          </w:tcPr>
          <w:p w14:paraId="70DE5A20" w14:textId="78797D4B" w:rsidR="006840D0" w:rsidRPr="003725CC" w:rsidRDefault="006840D0" w:rsidP="003725CC">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Clay</w:t>
            </w:r>
            <w:r w:rsidR="003725CC" w:rsidRPr="003725CC">
              <w:rPr>
                <w:rFonts w:ascii="Times New Roman" w:hAnsi="Times New Roman" w:cs="Times New Roman"/>
                <w:color w:val="000000"/>
                <w:sz w:val="16"/>
                <w:szCs w:val="16"/>
              </w:rPr>
              <w:t xml:space="preserve"> (%)</w:t>
            </w:r>
          </w:p>
        </w:tc>
        <w:tc>
          <w:tcPr>
            <w:tcW w:w="932" w:type="pct"/>
            <w:tcBorders>
              <w:top w:val="single" w:sz="4" w:space="0" w:color="auto"/>
            </w:tcBorders>
            <w:tcMar>
              <w:top w:w="15" w:type="dxa"/>
              <w:left w:w="15" w:type="dxa"/>
              <w:bottom w:w="0" w:type="dxa"/>
              <w:right w:w="15" w:type="dxa"/>
            </w:tcMar>
            <w:vAlign w:val="center"/>
            <w:hideMark/>
          </w:tcPr>
          <w:p w14:paraId="1D3466E7"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7.04±0.16</w:t>
            </w:r>
          </w:p>
        </w:tc>
        <w:tc>
          <w:tcPr>
            <w:tcW w:w="933" w:type="pct"/>
            <w:tcBorders>
              <w:top w:val="single" w:sz="4" w:space="0" w:color="auto"/>
            </w:tcBorders>
            <w:tcMar>
              <w:top w:w="15" w:type="dxa"/>
              <w:left w:w="15" w:type="dxa"/>
              <w:bottom w:w="0" w:type="dxa"/>
              <w:right w:w="15" w:type="dxa"/>
            </w:tcMar>
            <w:vAlign w:val="center"/>
            <w:hideMark/>
          </w:tcPr>
          <w:p w14:paraId="7E5C6755"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6.71±0.15</w:t>
            </w:r>
          </w:p>
        </w:tc>
        <w:tc>
          <w:tcPr>
            <w:tcW w:w="848" w:type="pct"/>
            <w:tcBorders>
              <w:top w:val="single" w:sz="4" w:space="0" w:color="auto"/>
            </w:tcBorders>
            <w:tcMar>
              <w:top w:w="15" w:type="dxa"/>
              <w:left w:w="15" w:type="dxa"/>
              <w:bottom w:w="0" w:type="dxa"/>
              <w:right w:w="15" w:type="dxa"/>
            </w:tcMar>
            <w:vAlign w:val="center"/>
            <w:hideMark/>
          </w:tcPr>
          <w:p w14:paraId="39F529A8"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8.02±0.07</w:t>
            </w:r>
          </w:p>
        </w:tc>
        <w:tc>
          <w:tcPr>
            <w:tcW w:w="509" w:type="pct"/>
            <w:tcBorders>
              <w:top w:val="single" w:sz="4" w:space="0" w:color="auto"/>
            </w:tcBorders>
            <w:tcMar>
              <w:top w:w="15" w:type="dxa"/>
              <w:left w:w="15" w:type="dxa"/>
              <w:bottom w:w="0" w:type="dxa"/>
              <w:right w:w="15" w:type="dxa"/>
            </w:tcMar>
            <w:vAlign w:val="center"/>
            <w:hideMark/>
          </w:tcPr>
          <w:p w14:paraId="0D4BDC97"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0.001 **</w:t>
            </w:r>
          </w:p>
        </w:tc>
      </w:tr>
      <w:tr w:rsidR="006840D0" w:rsidRPr="003725CC" w14:paraId="714E24E9" w14:textId="77777777" w:rsidTr="00F440AA">
        <w:trPr>
          <w:cantSplit/>
          <w:trHeight w:hRule="exact" w:val="284"/>
        </w:trPr>
        <w:tc>
          <w:tcPr>
            <w:tcW w:w="1778" w:type="pct"/>
            <w:gridSpan w:val="2"/>
            <w:tcMar>
              <w:top w:w="15" w:type="dxa"/>
              <w:left w:w="15" w:type="dxa"/>
              <w:bottom w:w="0" w:type="dxa"/>
              <w:right w:w="15" w:type="dxa"/>
            </w:tcMar>
            <w:vAlign w:val="center"/>
            <w:hideMark/>
          </w:tcPr>
          <w:p w14:paraId="24EC2598" w14:textId="646F0C3A" w:rsidR="006840D0" w:rsidRPr="003725CC" w:rsidRDefault="006840D0" w:rsidP="003725CC">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Silt</w:t>
            </w:r>
            <w:r w:rsidR="003725CC" w:rsidRPr="003725CC">
              <w:rPr>
                <w:rFonts w:ascii="Times New Roman" w:hAnsi="Times New Roman" w:cs="Times New Roman" w:hint="eastAsia"/>
                <w:color w:val="000000"/>
                <w:sz w:val="16"/>
                <w:szCs w:val="16"/>
              </w:rPr>
              <w:t xml:space="preserve"> </w:t>
            </w:r>
            <w:r w:rsidR="003725CC" w:rsidRPr="003725CC">
              <w:rPr>
                <w:rFonts w:ascii="Times New Roman" w:hAnsi="Times New Roman" w:cs="Times New Roman"/>
                <w:color w:val="000000"/>
                <w:sz w:val="16"/>
                <w:szCs w:val="16"/>
              </w:rPr>
              <w:t>(%)</w:t>
            </w:r>
          </w:p>
        </w:tc>
        <w:tc>
          <w:tcPr>
            <w:tcW w:w="932" w:type="pct"/>
            <w:tcMar>
              <w:top w:w="15" w:type="dxa"/>
              <w:left w:w="15" w:type="dxa"/>
              <w:bottom w:w="0" w:type="dxa"/>
              <w:right w:w="15" w:type="dxa"/>
            </w:tcMar>
            <w:vAlign w:val="center"/>
            <w:hideMark/>
          </w:tcPr>
          <w:p w14:paraId="126AF97C"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29.35±0.65</w:t>
            </w:r>
          </w:p>
        </w:tc>
        <w:tc>
          <w:tcPr>
            <w:tcW w:w="933" w:type="pct"/>
            <w:tcMar>
              <w:top w:w="15" w:type="dxa"/>
              <w:left w:w="15" w:type="dxa"/>
              <w:bottom w:w="0" w:type="dxa"/>
              <w:right w:w="15" w:type="dxa"/>
            </w:tcMar>
            <w:vAlign w:val="center"/>
            <w:hideMark/>
          </w:tcPr>
          <w:p w14:paraId="2CF1C58B"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28.87±0.51</w:t>
            </w:r>
          </w:p>
        </w:tc>
        <w:tc>
          <w:tcPr>
            <w:tcW w:w="848" w:type="pct"/>
            <w:tcMar>
              <w:top w:w="15" w:type="dxa"/>
              <w:left w:w="15" w:type="dxa"/>
              <w:bottom w:w="0" w:type="dxa"/>
              <w:right w:w="15" w:type="dxa"/>
            </w:tcMar>
            <w:vAlign w:val="center"/>
            <w:hideMark/>
          </w:tcPr>
          <w:p w14:paraId="52342183"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26.79±0.18</w:t>
            </w:r>
          </w:p>
        </w:tc>
        <w:tc>
          <w:tcPr>
            <w:tcW w:w="509" w:type="pct"/>
            <w:tcMar>
              <w:top w:w="15" w:type="dxa"/>
              <w:left w:w="15" w:type="dxa"/>
              <w:bottom w:w="0" w:type="dxa"/>
              <w:right w:w="15" w:type="dxa"/>
            </w:tcMar>
            <w:vAlign w:val="center"/>
            <w:hideMark/>
          </w:tcPr>
          <w:p w14:paraId="34F68B63"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0.022 *</w:t>
            </w:r>
          </w:p>
        </w:tc>
      </w:tr>
      <w:tr w:rsidR="006840D0" w:rsidRPr="003725CC" w14:paraId="0782F259" w14:textId="77777777" w:rsidTr="00F440AA">
        <w:trPr>
          <w:cantSplit/>
          <w:trHeight w:hRule="exact" w:val="284"/>
        </w:trPr>
        <w:tc>
          <w:tcPr>
            <w:tcW w:w="1778" w:type="pct"/>
            <w:gridSpan w:val="2"/>
            <w:tcMar>
              <w:top w:w="15" w:type="dxa"/>
              <w:left w:w="15" w:type="dxa"/>
              <w:bottom w:w="0" w:type="dxa"/>
              <w:right w:w="15" w:type="dxa"/>
            </w:tcMar>
            <w:vAlign w:val="center"/>
            <w:hideMark/>
          </w:tcPr>
          <w:p w14:paraId="1A28C933" w14:textId="4769955A" w:rsidR="006840D0" w:rsidRPr="003725CC" w:rsidRDefault="006840D0" w:rsidP="003725CC">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Sand</w:t>
            </w:r>
            <w:r w:rsidR="003725CC" w:rsidRPr="003725CC">
              <w:rPr>
                <w:rFonts w:ascii="Times New Roman" w:hAnsi="Times New Roman" w:cs="Times New Roman" w:hint="eastAsia"/>
                <w:color w:val="000000"/>
                <w:sz w:val="16"/>
                <w:szCs w:val="16"/>
              </w:rPr>
              <w:t xml:space="preserve"> </w:t>
            </w:r>
            <w:r w:rsidR="003725CC" w:rsidRPr="003725CC">
              <w:rPr>
                <w:rFonts w:ascii="Times New Roman" w:hAnsi="Times New Roman" w:cs="Times New Roman"/>
                <w:color w:val="000000"/>
                <w:sz w:val="16"/>
                <w:szCs w:val="16"/>
              </w:rPr>
              <w:t>(%)</w:t>
            </w:r>
          </w:p>
        </w:tc>
        <w:tc>
          <w:tcPr>
            <w:tcW w:w="932" w:type="pct"/>
            <w:tcMar>
              <w:top w:w="15" w:type="dxa"/>
              <w:left w:w="15" w:type="dxa"/>
              <w:bottom w:w="0" w:type="dxa"/>
              <w:right w:w="15" w:type="dxa"/>
            </w:tcMar>
            <w:vAlign w:val="center"/>
            <w:hideMark/>
          </w:tcPr>
          <w:p w14:paraId="29BB7A9A"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63.61±0.81</w:t>
            </w:r>
          </w:p>
        </w:tc>
        <w:tc>
          <w:tcPr>
            <w:tcW w:w="933" w:type="pct"/>
            <w:tcMar>
              <w:top w:w="15" w:type="dxa"/>
              <w:left w:w="15" w:type="dxa"/>
              <w:bottom w:w="0" w:type="dxa"/>
              <w:right w:w="15" w:type="dxa"/>
            </w:tcMar>
            <w:vAlign w:val="center"/>
            <w:hideMark/>
          </w:tcPr>
          <w:p w14:paraId="185B2DF4"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64.41±0.67</w:t>
            </w:r>
          </w:p>
        </w:tc>
        <w:tc>
          <w:tcPr>
            <w:tcW w:w="848" w:type="pct"/>
            <w:tcMar>
              <w:top w:w="15" w:type="dxa"/>
              <w:left w:w="15" w:type="dxa"/>
              <w:bottom w:w="0" w:type="dxa"/>
              <w:right w:w="15" w:type="dxa"/>
            </w:tcMar>
            <w:vAlign w:val="center"/>
            <w:hideMark/>
          </w:tcPr>
          <w:p w14:paraId="7CFEB278"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65.19±0.25</w:t>
            </w:r>
          </w:p>
        </w:tc>
        <w:tc>
          <w:tcPr>
            <w:tcW w:w="509" w:type="pct"/>
            <w:tcMar>
              <w:top w:w="15" w:type="dxa"/>
              <w:left w:w="15" w:type="dxa"/>
              <w:bottom w:w="0" w:type="dxa"/>
              <w:right w:w="15" w:type="dxa"/>
            </w:tcMar>
            <w:vAlign w:val="center"/>
            <w:hideMark/>
          </w:tcPr>
          <w:p w14:paraId="521194B6"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0.276</w:t>
            </w:r>
          </w:p>
        </w:tc>
      </w:tr>
      <w:tr w:rsidR="006840D0" w:rsidRPr="003725CC" w14:paraId="3AAB78D4" w14:textId="77777777" w:rsidTr="00F440AA">
        <w:trPr>
          <w:cantSplit/>
          <w:trHeight w:hRule="exact" w:val="284"/>
        </w:trPr>
        <w:tc>
          <w:tcPr>
            <w:tcW w:w="1778" w:type="pct"/>
            <w:gridSpan w:val="2"/>
            <w:tcMar>
              <w:top w:w="15" w:type="dxa"/>
              <w:left w:w="15" w:type="dxa"/>
              <w:bottom w:w="0" w:type="dxa"/>
              <w:right w:w="15" w:type="dxa"/>
            </w:tcMar>
            <w:vAlign w:val="center"/>
            <w:hideMark/>
          </w:tcPr>
          <w:p w14:paraId="4597E6D8" w14:textId="77777777" w:rsidR="006840D0" w:rsidRPr="003725CC" w:rsidRDefault="006840D0" w:rsidP="003725CC">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Soil texture</w:t>
            </w:r>
          </w:p>
        </w:tc>
        <w:tc>
          <w:tcPr>
            <w:tcW w:w="932" w:type="pct"/>
            <w:tcMar>
              <w:top w:w="15" w:type="dxa"/>
              <w:left w:w="15" w:type="dxa"/>
              <w:bottom w:w="0" w:type="dxa"/>
              <w:right w:w="15" w:type="dxa"/>
            </w:tcMar>
            <w:vAlign w:val="center"/>
            <w:hideMark/>
          </w:tcPr>
          <w:p w14:paraId="6F7FD43E"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Sandy loam</w:t>
            </w:r>
          </w:p>
        </w:tc>
        <w:tc>
          <w:tcPr>
            <w:tcW w:w="933" w:type="pct"/>
            <w:tcMar>
              <w:top w:w="15" w:type="dxa"/>
              <w:left w:w="15" w:type="dxa"/>
              <w:bottom w:w="0" w:type="dxa"/>
              <w:right w:w="15" w:type="dxa"/>
            </w:tcMar>
            <w:vAlign w:val="center"/>
            <w:hideMark/>
          </w:tcPr>
          <w:p w14:paraId="15FE3E52"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Sandy loam</w:t>
            </w:r>
          </w:p>
        </w:tc>
        <w:tc>
          <w:tcPr>
            <w:tcW w:w="848" w:type="pct"/>
            <w:tcMar>
              <w:top w:w="15" w:type="dxa"/>
              <w:left w:w="15" w:type="dxa"/>
              <w:bottom w:w="0" w:type="dxa"/>
              <w:right w:w="15" w:type="dxa"/>
            </w:tcMar>
            <w:vAlign w:val="center"/>
            <w:hideMark/>
          </w:tcPr>
          <w:p w14:paraId="55A98390"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Sandy loam</w:t>
            </w:r>
          </w:p>
        </w:tc>
        <w:tc>
          <w:tcPr>
            <w:tcW w:w="509" w:type="pct"/>
            <w:tcMar>
              <w:top w:w="15" w:type="dxa"/>
              <w:left w:w="15" w:type="dxa"/>
              <w:bottom w:w="0" w:type="dxa"/>
              <w:right w:w="15" w:type="dxa"/>
            </w:tcMar>
            <w:vAlign w:val="center"/>
            <w:hideMark/>
          </w:tcPr>
          <w:p w14:paraId="632918DB"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p>
        </w:tc>
      </w:tr>
      <w:tr w:rsidR="006840D0" w:rsidRPr="003725CC" w14:paraId="147F4962" w14:textId="77777777" w:rsidTr="00F440AA">
        <w:trPr>
          <w:cantSplit/>
          <w:trHeight w:hRule="exact" w:val="284"/>
        </w:trPr>
        <w:tc>
          <w:tcPr>
            <w:tcW w:w="1778" w:type="pct"/>
            <w:gridSpan w:val="2"/>
            <w:tcMar>
              <w:top w:w="15" w:type="dxa"/>
              <w:left w:w="15" w:type="dxa"/>
              <w:bottom w:w="0" w:type="dxa"/>
              <w:right w:w="15" w:type="dxa"/>
            </w:tcMar>
            <w:vAlign w:val="center"/>
            <w:hideMark/>
          </w:tcPr>
          <w:p w14:paraId="5F472CBD" w14:textId="77777777" w:rsidR="006840D0" w:rsidRPr="003725CC" w:rsidRDefault="006840D0" w:rsidP="003725CC">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pH</w:t>
            </w:r>
          </w:p>
        </w:tc>
        <w:tc>
          <w:tcPr>
            <w:tcW w:w="932" w:type="pct"/>
            <w:tcMar>
              <w:top w:w="15" w:type="dxa"/>
              <w:left w:w="15" w:type="dxa"/>
              <w:bottom w:w="0" w:type="dxa"/>
              <w:right w:w="15" w:type="dxa"/>
            </w:tcMar>
            <w:vAlign w:val="center"/>
            <w:hideMark/>
          </w:tcPr>
          <w:p w14:paraId="488C32B0"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7.09±0.03</w:t>
            </w:r>
          </w:p>
        </w:tc>
        <w:tc>
          <w:tcPr>
            <w:tcW w:w="933" w:type="pct"/>
            <w:tcMar>
              <w:top w:w="15" w:type="dxa"/>
              <w:left w:w="15" w:type="dxa"/>
              <w:bottom w:w="0" w:type="dxa"/>
              <w:right w:w="15" w:type="dxa"/>
            </w:tcMar>
            <w:vAlign w:val="center"/>
            <w:hideMark/>
          </w:tcPr>
          <w:p w14:paraId="45817695"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6.92±0.06</w:t>
            </w:r>
          </w:p>
        </w:tc>
        <w:tc>
          <w:tcPr>
            <w:tcW w:w="848" w:type="pct"/>
            <w:tcMar>
              <w:top w:w="15" w:type="dxa"/>
              <w:left w:w="15" w:type="dxa"/>
              <w:bottom w:w="0" w:type="dxa"/>
              <w:right w:w="15" w:type="dxa"/>
            </w:tcMar>
            <w:vAlign w:val="center"/>
            <w:hideMark/>
          </w:tcPr>
          <w:p w14:paraId="12AF1A82"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7.37±0.01</w:t>
            </w:r>
          </w:p>
        </w:tc>
        <w:tc>
          <w:tcPr>
            <w:tcW w:w="509" w:type="pct"/>
            <w:tcMar>
              <w:top w:w="15" w:type="dxa"/>
              <w:left w:w="15" w:type="dxa"/>
              <w:bottom w:w="0" w:type="dxa"/>
              <w:right w:w="15" w:type="dxa"/>
            </w:tcMar>
            <w:vAlign w:val="center"/>
            <w:hideMark/>
          </w:tcPr>
          <w:p w14:paraId="6298A1AD" w14:textId="1E9425E6" w:rsidR="006840D0" w:rsidRPr="003725CC" w:rsidRDefault="00B8663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&lt;</w:t>
            </w:r>
            <w:r w:rsidR="006840D0" w:rsidRPr="003725CC">
              <w:rPr>
                <w:rFonts w:ascii="Times New Roman" w:eastAsia="等线" w:hAnsi="Times New Roman" w:cs="Times New Roman"/>
                <w:color w:val="000000"/>
                <w:sz w:val="16"/>
                <w:szCs w:val="16"/>
              </w:rPr>
              <w:t>0.00</w:t>
            </w:r>
            <w:r w:rsidRPr="003725CC">
              <w:rPr>
                <w:rFonts w:ascii="Times New Roman" w:eastAsia="等线" w:hAnsi="Times New Roman" w:cs="Times New Roman"/>
                <w:color w:val="000000"/>
                <w:sz w:val="16"/>
                <w:szCs w:val="16"/>
              </w:rPr>
              <w:t>1</w:t>
            </w:r>
            <w:r w:rsidR="006840D0" w:rsidRPr="003725CC">
              <w:rPr>
                <w:rFonts w:ascii="Times New Roman" w:eastAsia="等线" w:hAnsi="Times New Roman" w:cs="Times New Roman"/>
                <w:color w:val="000000"/>
                <w:sz w:val="16"/>
                <w:szCs w:val="16"/>
              </w:rPr>
              <w:t xml:space="preserve"> ***</w:t>
            </w:r>
          </w:p>
        </w:tc>
      </w:tr>
      <w:tr w:rsidR="006840D0" w:rsidRPr="003725CC" w14:paraId="0B250061" w14:textId="77777777" w:rsidTr="00F440AA">
        <w:trPr>
          <w:cantSplit/>
          <w:trHeight w:hRule="exact" w:val="284"/>
        </w:trPr>
        <w:tc>
          <w:tcPr>
            <w:tcW w:w="1778" w:type="pct"/>
            <w:gridSpan w:val="2"/>
            <w:tcMar>
              <w:top w:w="15" w:type="dxa"/>
              <w:left w:w="15" w:type="dxa"/>
              <w:bottom w:w="0" w:type="dxa"/>
              <w:right w:w="15" w:type="dxa"/>
            </w:tcMar>
            <w:vAlign w:val="center"/>
            <w:hideMark/>
          </w:tcPr>
          <w:p w14:paraId="722EFEC7" w14:textId="2189225B" w:rsidR="006840D0" w:rsidRPr="003725CC" w:rsidRDefault="00C60EE7" w:rsidP="003725CC">
            <w:pPr>
              <w:spacing w:line="240" w:lineRule="exact"/>
              <w:jc w:val="left"/>
              <w:rPr>
                <w:rFonts w:ascii="Times New Roman" w:hAnsi="Times New Roman" w:cs="Times New Roman"/>
                <w:color w:val="000000"/>
                <w:sz w:val="16"/>
                <w:szCs w:val="16"/>
              </w:rPr>
            </w:pPr>
            <w:r>
              <w:rPr>
                <w:rFonts w:ascii="Times New Roman" w:hAnsi="Times New Roman" w:cs="Times New Roman"/>
                <w:color w:val="000000"/>
                <w:sz w:val="16"/>
                <w:szCs w:val="16"/>
              </w:rPr>
              <w:t>Electrical conductivity</w:t>
            </w:r>
            <w:r w:rsidR="006840D0" w:rsidRPr="003725CC">
              <w:rPr>
                <w:rFonts w:ascii="Times New Roman" w:hAnsi="Times New Roman" w:cs="Times New Roman"/>
                <w:color w:val="000000"/>
                <w:sz w:val="16"/>
                <w:szCs w:val="16"/>
              </w:rPr>
              <w:t xml:space="preserve"> (μS·cm</w:t>
            </w:r>
            <w:r w:rsidR="006840D0" w:rsidRPr="003725CC">
              <w:rPr>
                <w:rFonts w:ascii="Times New Roman" w:hAnsi="Times New Roman" w:cs="Times New Roman"/>
                <w:color w:val="000000"/>
                <w:sz w:val="16"/>
                <w:szCs w:val="16"/>
                <w:vertAlign w:val="superscript"/>
              </w:rPr>
              <w:t>-1</w:t>
            </w:r>
            <w:r w:rsidR="006840D0" w:rsidRPr="003725CC">
              <w:rPr>
                <w:rFonts w:ascii="Times New Roman" w:hAnsi="Times New Roman" w:cs="Times New Roman"/>
                <w:color w:val="000000"/>
                <w:sz w:val="16"/>
                <w:szCs w:val="16"/>
              </w:rPr>
              <w:t>)</w:t>
            </w:r>
          </w:p>
        </w:tc>
        <w:tc>
          <w:tcPr>
            <w:tcW w:w="932" w:type="pct"/>
            <w:tcMar>
              <w:top w:w="15" w:type="dxa"/>
              <w:left w:w="15" w:type="dxa"/>
              <w:bottom w:w="0" w:type="dxa"/>
              <w:right w:w="15" w:type="dxa"/>
            </w:tcMar>
            <w:vAlign w:val="center"/>
            <w:hideMark/>
          </w:tcPr>
          <w:p w14:paraId="0FF111C1"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766.33±2.91</w:t>
            </w:r>
          </w:p>
        </w:tc>
        <w:tc>
          <w:tcPr>
            <w:tcW w:w="933" w:type="pct"/>
            <w:tcMar>
              <w:top w:w="15" w:type="dxa"/>
              <w:left w:w="15" w:type="dxa"/>
              <w:bottom w:w="0" w:type="dxa"/>
              <w:right w:w="15" w:type="dxa"/>
            </w:tcMar>
            <w:vAlign w:val="center"/>
            <w:hideMark/>
          </w:tcPr>
          <w:p w14:paraId="2E42DD86"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169.4±0.69</w:t>
            </w:r>
          </w:p>
        </w:tc>
        <w:tc>
          <w:tcPr>
            <w:tcW w:w="848" w:type="pct"/>
            <w:tcMar>
              <w:top w:w="15" w:type="dxa"/>
              <w:left w:w="15" w:type="dxa"/>
              <w:bottom w:w="0" w:type="dxa"/>
              <w:right w:w="15" w:type="dxa"/>
            </w:tcMar>
            <w:vAlign w:val="center"/>
            <w:hideMark/>
          </w:tcPr>
          <w:p w14:paraId="5639314C"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572.33±15.51</w:t>
            </w:r>
          </w:p>
        </w:tc>
        <w:tc>
          <w:tcPr>
            <w:tcW w:w="509" w:type="pct"/>
            <w:tcMar>
              <w:top w:w="15" w:type="dxa"/>
              <w:left w:w="15" w:type="dxa"/>
              <w:bottom w:w="0" w:type="dxa"/>
              <w:right w:w="15" w:type="dxa"/>
            </w:tcMar>
            <w:vAlign w:val="center"/>
            <w:hideMark/>
          </w:tcPr>
          <w:p w14:paraId="6B2525B8" w14:textId="4EF3A13D" w:rsidR="006840D0" w:rsidRPr="003725CC" w:rsidRDefault="00B8663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&lt;0.001</w:t>
            </w:r>
            <w:r w:rsidR="006840D0" w:rsidRPr="003725CC">
              <w:rPr>
                <w:rFonts w:ascii="Times New Roman" w:eastAsia="等线" w:hAnsi="Times New Roman" w:cs="Times New Roman"/>
                <w:color w:val="000000"/>
                <w:sz w:val="16"/>
                <w:szCs w:val="16"/>
              </w:rPr>
              <w:t xml:space="preserve"> ***</w:t>
            </w:r>
          </w:p>
        </w:tc>
      </w:tr>
      <w:tr w:rsidR="006840D0" w:rsidRPr="003725CC" w14:paraId="01C9EBAB" w14:textId="77777777" w:rsidTr="00F440AA">
        <w:trPr>
          <w:cantSplit/>
          <w:trHeight w:hRule="exact" w:val="284"/>
        </w:trPr>
        <w:tc>
          <w:tcPr>
            <w:tcW w:w="1778" w:type="pct"/>
            <w:gridSpan w:val="2"/>
            <w:tcMar>
              <w:top w:w="15" w:type="dxa"/>
              <w:left w:w="15" w:type="dxa"/>
              <w:bottom w:w="0" w:type="dxa"/>
              <w:right w:w="15" w:type="dxa"/>
            </w:tcMar>
            <w:vAlign w:val="center"/>
            <w:hideMark/>
          </w:tcPr>
          <w:p w14:paraId="258C3885" w14:textId="77777777" w:rsidR="006840D0" w:rsidRPr="003725CC" w:rsidRDefault="006840D0" w:rsidP="003725CC">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Organic matter (g·kg</w:t>
            </w:r>
            <w:r w:rsidRPr="003725CC">
              <w:rPr>
                <w:rFonts w:ascii="Times New Roman" w:hAnsi="Times New Roman" w:cs="Times New Roman"/>
                <w:color w:val="000000"/>
                <w:sz w:val="16"/>
                <w:szCs w:val="16"/>
                <w:vertAlign w:val="superscript"/>
              </w:rPr>
              <w:t>-1</w:t>
            </w:r>
            <w:r w:rsidRPr="003725CC">
              <w:rPr>
                <w:rFonts w:ascii="Times New Roman" w:hAnsi="Times New Roman" w:cs="Times New Roman"/>
                <w:color w:val="000000"/>
                <w:sz w:val="16"/>
                <w:szCs w:val="16"/>
              </w:rPr>
              <w:t>)</w:t>
            </w:r>
          </w:p>
        </w:tc>
        <w:tc>
          <w:tcPr>
            <w:tcW w:w="932" w:type="pct"/>
            <w:tcMar>
              <w:top w:w="15" w:type="dxa"/>
              <w:left w:w="15" w:type="dxa"/>
              <w:bottom w:w="0" w:type="dxa"/>
              <w:right w:w="15" w:type="dxa"/>
            </w:tcMar>
            <w:vAlign w:val="center"/>
            <w:hideMark/>
          </w:tcPr>
          <w:p w14:paraId="0F611166"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26.17±0.26</w:t>
            </w:r>
          </w:p>
        </w:tc>
        <w:tc>
          <w:tcPr>
            <w:tcW w:w="933" w:type="pct"/>
            <w:tcMar>
              <w:top w:w="15" w:type="dxa"/>
              <w:left w:w="15" w:type="dxa"/>
              <w:bottom w:w="0" w:type="dxa"/>
              <w:right w:w="15" w:type="dxa"/>
            </w:tcMar>
            <w:vAlign w:val="center"/>
            <w:hideMark/>
          </w:tcPr>
          <w:p w14:paraId="19E529AF"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19.98±0.49</w:t>
            </w:r>
          </w:p>
        </w:tc>
        <w:tc>
          <w:tcPr>
            <w:tcW w:w="848" w:type="pct"/>
            <w:tcMar>
              <w:top w:w="15" w:type="dxa"/>
              <w:left w:w="15" w:type="dxa"/>
              <w:bottom w:w="0" w:type="dxa"/>
              <w:right w:w="15" w:type="dxa"/>
            </w:tcMar>
            <w:vAlign w:val="center"/>
            <w:hideMark/>
          </w:tcPr>
          <w:p w14:paraId="077CD7D3"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26.87±0.66</w:t>
            </w:r>
          </w:p>
        </w:tc>
        <w:tc>
          <w:tcPr>
            <w:tcW w:w="509" w:type="pct"/>
            <w:tcMar>
              <w:top w:w="15" w:type="dxa"/>
              <w:left w:w="15" w:type="dxa"/>
              <w:bottom w:w="0" w:type="dxa"/>
              <w:right w:w="15" w:type="dxa"/>
            </w:tcMar>
            <w:vAlign w:val="center"/>
            <w:hideMark/>
          </w:tcPr>
          <w:p w14:paraId="5B70646F" w14:textId="30E73509" w:rsidR="006840D0" w:rsidRPr="003725CC" w:rsidRDefault="00B8663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&lt;0.001</w:t>
            </w:r>
            <w:r w:rsidR="006840D0" w:rsidRPr="003725CC">
              <w:rPr>
                <w:rFonts w:ascii="Times New Roman" w:eastAsia="等线" w:hAnsi="Times New Roman" w:cs="Times New Roman"/>
                <w:color w:val="000000"/>
                <w:sz w:val="16"/>
                <w:szCs w:val="16"/>
              </w:rPr>
              <w:t xml:space="preserve"> ***</w:t>
            </w:r>
          </w:p>
        </w:tc>
      </w:tr>
      <w:tr w:rsidR="006840D0" w:rsidRPr="003725CC" w14:paraId="334CF711" w14:textId="77777777" w:rsidTr="00F440AA">
        <w:trPr>
          <w:cantSplit/>
          <w:trHeight w:hRule="exact" w:val="284"/>
        </w:trPr>
        <w:tc>
          <w:tcPr>
            <w:tcW w:w="1778" w:type="pct"/>
            <w:gridSpan w:val="2"/>
            <w:tcMar>
              <w:top w:w="15" w:type="dxa"/>
              <w:left w:w="15" w:type="dxa"/>
              <w:bottom w:w="0" w:type="dxa"/>
              <w:right w:w="15" w:type="dxa"/>
            </w:tcMar>
            <w:vAlign w:val="center"/>
            <w:hideMark/>
          </w:tcPr>
          <w:p w14:paraId="3A629D78" w14:textId="77777777" w:rsidR="006840D0" w:rsidRPr="003725CC" w:rsidRDefault="006840D0" w:rsidP="003725CC">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Available nitrogen (mg·kg</w:t>
            </w:r>
            <w:r w:rsidRPr="003725CC">
              <w:rPr>
                <w:rFonts w:ascii="Times New Roman" w:hAnsi="Times New Roman" w:cs="Times New Roman"/>
                <w:color w:val="000000"/>
                <w:sz w:val="16"/>
                <w:szCs w:val="16"/>
                <w:vertAlign w:val="superscript"/>
              </w:rPr>
              <w:t>-1</w:t>
            </w:r>
            <w:r w:rsidRPr="003725CC">
              <w:rPr>
                <w:rFonts w:ascii="Times New Roman" w:hAnsi="Times New Roman" w:cs="Times New Roman"/>
                <w:color w:val="000000"/>
                <w:sz w:val="16"/>
                <w:szCs w:val="16"/>
              </w:rPr>
              <w:t>)</w:t>
            </w:r>
          </w:p>
        </w:tc>
        <w:tc>
          <w:tcPr>
            <w:tcW w:w="932" w:type="pct"/>
            <w:tcMar>
              <w:top w:w="15" w:type="dxa"/>
              <w:left w:w="15" w:type="dxa"/>
              <w:bottom w:w="0" w:type="dxa"/>
              <w:right w:w="15" w:type="dxa"/>
            </w:tcMar>
            <w:vAlign w:val="center"/>
            <w:hideMark/>
          </w:tcPr>
          <w:p w14:paraId="743FCDB9"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4.08±0.07</w:t>
            </w:r>
          </w:p>
        </w:tc>
        <w:tc>
          <w:tcPr>
            <w:tcW w:w="933" w:type="pct"/>
            <w:tcMar>
              <w:top w:w="15" w:type="dxa"/>
              <w:left w:w="15" w:type="dxa"/>
              <w:bottom w:w="0" w:type="dxa"/>
              <w:right w:w="15" w:type="dxa"/>
            </w:tcMar>
            <w:vAlign w:val="center"/>
            <w:hideMark/>
          </w:tcPr>
          <w:p w14:paraId="4EC42DD7"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34.44±1.97</w:t>
            </w:r>
          </w:p>
        </w:tc>
        <w:tc>
          <w:tcPr>
            <w:tcW w:w="848" w:type="pct"/>
            <w:tcMar>
              <w:top w:w="15" w:type="dxa"/>
              <w:left w:w="15" w:type="dxa"/>
              <w:bottom w:w="0" w:type="dxa"/>
              <w:right w:w="15" w:type="dxa"/>
            </w:tcMar>
            <w:vAlign w:val="center"/>
            <w:hideMark/>
          </w:tcPr>
          <w:p w14:paraId="571F5FDB"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4.06±0.13</w:t>
            </w:r>
          </w:p>
        </w:tc>
        <w:tc>
          <w:tcPr>
            <w:tcW w:w="509" w:type="pct"/>
            <w:tcMar>
              <w:top w:w="15" w:type="dxa"/>
              <w:left w:w="15" w:type="dxa"/>
              <w:bottom w:w="0" w:type="dxa"/>
              <w:right w:w="15" w:type="dxa"/>
            </w:tcMar>
            <w:vAlign w:val="center"/>
            <w:hideMark/>
          </w:tcPr>
          <w:p w14:paraId="69AD2AB9" w14:textId="298CD4DA" w:rsidR="006840D0" w:rsidRPr="003725CC" w:rsidRDefault="00B8663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&lt;0.001</w:t>
            </w:r>
            <w:r w:rsidR="006840D0" w:rsidRPr="003725CC">
              <w:rPr>
                <w:rFonts w:ascii="Times New Roman" w:eastAsia="等线" w:hAnsi="Times New Roman" w:cs="Times New Roman"/>
                <w:color w:val="000000"/>
                <w:sz w:val="16"/>
                <w:szCs w:val="16"/>
              </w:rPr>
              <w:t xml:space="preserve"> ***</w:t>
            </w:r>
          </w:p>
        </w:tc>
      </w:tr>
      <w:tr w:rsidR="006840D0" w:rsidRPr="003725CC" w14:paraId="54C9067A" w14:textId="77777777" w:rsidTr="00F440AA">
        <w:trPr>
          <w:cantSplit/>
          <w:trHeight w:hRule="exact" w:val="284"/>
        </w:trPr>
        <w:tc>
          <w:tcPr>
            <w:tcW w:w="1778" w:type="pct"/>
            <w:gridSpan w:val="2"/>
            <w:tcMar>
              <w:top w:w="15" w:type="dxa"/>
              <w:left w:w="15" w:type="dxa"/>
              <w:bottom w:w="0" w:type="dxa"/>
              <w:right w:w="15" w:type="dxa"/>
            </w:tcMar>
            <w:vAlign w:val="center"/>
            <w:hideMark/>
          </w:tcPr>
          <w:p w14:paraId="174579A9" w14:textId="06CCC18A"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Available phosphorus</w:t>
            </w:r>
            <w:r w:rsidR="005C1DF9" w:rsidRPr="003725CC">
              <w:rPr>
                <w:rFonts w:ascii="Times New Roman" w:eastAsia="等线" w:hAnsi="Times New Roman" w:cs="Times New Roman"/>
                <w:color w:val="000000"/>
                <w:sz w:val="16"/>
                <w:szCs w:val="16"/>
              </w:rPr>
              <w:t xml:space="preserve"> </w:t>
            </w:r>
            <w:r w:rsidRPr="003725CC">
              <w:rPr>
                <w:rFonts w:ascii="Times New Roman" w:hAnsi="Times New Roman" w:cs="Times New Roman"/>
                <w:color w:val="000000"/>
                <w:sz w:val="16"/>
                <w:szCs w:val="16"/>
              </w:rPr>
              <w:t>(mg·kg</w:t>
            </w:r>
            <w:r w:rsidRPr="003725CC">
              <w:rPr>
                <w:rFonts w:ascii="Times New Roman" w:hAnsi="Times New Roman" w:cs="Times New Roman"/>
                <w:color w:val="000000"/>
                <w:sz w:val="16"/>
                <w:szCs w:val="16"/>
                <w:vertAlign w:val="superscript"/>
              </w:rPr>
              <w:t>-1</w:t>
            </w:r>
            <w:r w:rsidRPr="003725CC">
              <w:rPr>
                <w:rFonts w:ascii="Times New Roman" w:hAnsi="Times New Roman" w:cs="Times New Roman"/>
                <w:color w:val="000000"/>
                <w:sz w:val="16"/>
                <w:szCs w:val="16"/>
              </w:rPr>
              <w:t>)</w:t>
            </w:r>
          </w:p>
        </w:tc>
        <w:tc>
          <w:tcPr>
            <w:tcW w:w="932" w:type="pct"/>
            <w:tcMar>
              <w:top w:w="15" w:type="dxa"/>
              <w:left w:w="15" w:type="dxa"/>
              <w:bottom w:w="0" w:type="dxa"/>
              <w:right w:w="15" w:type="dxa"/>
            </w:tcMar>
            <w:vAlign w:val="center"/>
            <w:hideMark/>
          </w:tcPr>
          <w:p w14:paraId="5F5900E4"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13.18±2.10</w:t>
            </w:r>
          </w:p>
        </w:tc>
        <w:tc>
          <w:tcPr>
            <w:tcW w:w="933" w:type="pct"/>
            <w:tcMar>
              <w:top w:w="15" w:type="dxa"/>
              <w:left w:w="15" w:type="dxa"/>
              <w:bottom w:w="0" w:type="dxa"/>
              <w:right w:w="15" w:type="dxa"/>
            </w:tcMar>
            <w:vAlign w:val="center"/>
            <w:hideMark/>
          </w:tcPr>
          <w:p w14:paraId="74840304"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5.45±1.00</w:t>
            </w:r>
          </w:p>
        </w:tc>
        <w:tc>
          <w:tcPr>
            <w:tcW w:w="848" w:type="pct"/>
            <w:tcMar>
              <w:top w:w="15" w:type="dxa"/>
              <w:left w:w="15" w:type="dxa"/>
              <w:bottom w:w="0" w:type="dxa"/>
              <w:right w:w="15" w:type="dxa"/>
            </w:tcMar>
            <w:vAlign w:val="center"/>
            <w:hideMark/>
          </w:tcPr>
          <w:p w14:paraId="0774A8A4"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6.61±0.73</w:t>
            </w:r>
          </w:p>
        </w:tc>
        <w:tc>
          <w:tcPr>
            <w:tcW w:w="509" w:type="pct"/>
            <w:tcMar>
              <w:top w:w="15" w:type="dxa"/>
              <w:left w:w="15" w:type="dxa"/>
              <w:bottom w:w="0" w:type="dxa"/>
              <w:right w:w="15" w:type="dxa"/>
            </w:tcMar>
            <w:vAlign w:val="center"/>
            <w:hideMark/>
          </w:tcPr>
          <w:p w14:paraId="21765C8B"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0.016 *</w:t>
            </w:r>
          </w:p>
        </w:tc>
      </w:tr>
      <w:tr w:rsidR="006840D0" w:rsidRPr="003725CC" w14:paraId="27155188" w14:textId="77777777" w:rsidTr="00F440AA">
        <w:trPr>
          <w:cantSplit/>
          <w:trHeight w:hRule="exact" w:val="284"/>
        </w:trPr>
        <w:tc>
          <w:tcPr>
            <w:tcW w:w="1778" w:type="pct"/>
            <w:gridSpan w:val="2"/>
            <w:tcMar>
              <w:top w:w="15" w:type="dxa"/>
              <w:left w:w="15" w:type="dxa"/>
              <w:bottom w:w="0" w:type="dxa"/>
              <w:right w:w="15" w:type="dxa"/>
            </w:tcMar>
            <w:vAlign w:val="center"/>
            <w:hideMark/>
          </w:tcPr>
          <w:p w14:paraId="3F0A6930"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 xml:space="preserve">Available potassium </w:t>
            </w:r>
            <w:r w:rsidRPr="003725CC">
              <w:rPr>
                <w:rFonts w:ascii="Times New Roman" w:hAnsi="Times New Roman" w:cs="Times New Roman"/>
                <w:color w:val="000000"/>
                <w:sz w:val="16"/>
                <w:szCs w:val="16"/>
              </w:rPr>
              <w:t>(mg·kg</w:t>
            </w:r>
            <w:r w:rsidRPr="003725CC">
              <w:rPr>
                <w:rFonts w:ascii="Times New Roman" w:hAnsi="Times New Roman" w:cs="Times New Roman"/>
                <w:color w:val="000000"/>
                <w:sz w:val="16"/>
                <w:szCs w:val="16"/>
                <w:vertAlign w:val="superscript"/>
              </w:rPr>
              <w:t>-1</w:t>
            </w:r>
            <w:r w:rsidRPr="003725CC">
              <w:rPr>
                <w:rFonts w:ascii="Times New Roman" w:hAnsi="Times New Roman" w:cs="Times New Roman"/>
                <w:color w:val="000000"/>
                <w:sz w:val="16"/>
                <w:szCs w:val="16"/>
              </w:rPr>
              <w:t>)</w:t>
            </w:r>
          </w:p>
        </w:tc>
        <w:tc>
          <w:tcPr>
            <w:tcW w:w="932" w:type="pct"/>
            <w:tcMar>
              <w:top w:w="15" w:type="dxa"/>
              <w:left w:w="15" w:type="dxa"/>
              <w:bottom w:w="0" w:type="dxa"/>
              <w:right w:w="15" w:type="dxa"/>
            </w:tcMar>
            <w:vAlign w:val="center"/>
            <w:hideMark/>
          </w:tcPr>
          <w:p w14:paraId="0D721B60"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230.51±2.11</w:t>
            </w:r>
          </w:p>
        </w:tc>
        <w:tc>
          <w:tcPr>
            <w:tcW w:w="933" w:type="pct"/>
            <w:tcMar>
              <w:top w:w="15" w:type="dxa"/>
              <w:left w:w="15" w:type="dxa"/>
              <w:bottom w:w="0" w:type="dxa"/>
              <w:right w:w="15" w:type="dxa"/>
            </w:tcMar>
            <w:vAlign w:val="center"/>
            <w:hideMark/>
          </w:tcPr>
          <w:p w14:paraId="6D90E98B"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131.06±0.93</w:t>
            </w:r>
          </w:p>
        </w:tc>
        <w:tc>
          <w:tcPr>
            <w:tcW w:w="848" w:type="pct"/>
            <w:tcMar>
              <w:top w:w="15" w:type="dxa"/>
              <w:left w:w="15" w:type="dxa"/>
              <w:bottom w:w="0" w:type="dxa"/>
              <w:right w:w="15" w:type="dxa"/>
            </w:tcMar>
            <w:vAlign w:val="center"/>
            <w:hideMark/>
          </w:tcPr>
          <w:p w14:paraId="6B5C781F"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265.87±0.60</w:t>
            </w:r>
          </w:p>
        </w:tc>
        <w:tc>
          <w:tcPr>
            <w:tcW w:w="509" w:type="pct"/>
            <w:tcMar>
              <w:top w:w="15" w:type="dxa"/>
              <w:left w:w="15" w:type="dxa"/>
              <w:bottom w:w="0" w:type="dxa"/>
              <w:right w:w="15" w:type="dxa"/>
            </w:tcMar>
            <w:vAlign w:val="center"/>
            <w:hideMark/>
          </w:tcPr>
          <w:p w14:paraId="55793C90" w14:textId="7CCE5995" w:rsidR="006840D0" w:rsidRPr="003725CC" w:rsidRDefault="00B8663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&lt;0.001</w:t>
            </w:r>
            <w:r w:rsidR="006840D0" w:rsidRPr="003725CC">
              <w:rPr>
                <w:rFonts w:ascii="Times New Roman" w:eastAsia="等线" w:hAnsi="Times New Roman" w:cs="Times New Roman"/>
                <w:color w:val="000000"/>
                <w:sz w:val="16"/>
                <w:szCs w:val="16"/>
              </w:rPr>
              <w:t xml:space="preserve"> ***</w:t>
            </w:r>
          </w:p>
        </w:tc>
      </w:tr>
      <w:tr w:rsidR="006840D0" w:rsidRPr="003725CC" w14:paraId="0AFEE673" w14:textId="77777777" w:rsidTr="00F440AA">
        <w:trPr>
          <w:cantSplit/>
          <w:trHeight w:hRule="exact" w:val="284"/>
        </w:trPr>
        <w:tc>
          <w:tcPr>
            <w:tcW w:w="1778" w:type="pct"/>
            <w:gridSpan w:val="2"/>
            <w:tcMar>
              <w:top w:w="15" w:type="dxa"/>
              <w:left w:w="15" w:type="dxa"/>
              <w:bottom w:w="0" w:type="dxa"/>
              <w:right w:w="15" w:type="dxa"/>
            </w:tcMar>
            <w:vAlign w:val="center"/>
            <w:hideMark/>
          </w:tcPr>
          <w:p w14:paraId="77E5937D" w14:textId="60EA0125"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 xml:space="preserve">Nitrogen </w:t>
            </w:r>
            <w:r w:rsidR="00C60EE7">
              <w:rPr>
                <w:rFonts w:ascii="Times New Roman" w:eastAsia="等线" w:hAnsi="Times New Roman" w:cs="Times New Roman"/>
                <w:color w:val="000000"/>
                <w:sz w:val="16"/>
                <w:szCs w:val="16"/>
              </w:rPr>
              <w:t>(</w:t>
            </w:r>
            <w:r w:rsidRPr="003725CC">
              <w:rPr>
                <w:rFonts w:ascii="Times New Roman" w:eastAsia="等线" w:hAnsi="Times New Roman" w:cs="Times New Roman"/>
                <w:color w:val="000000"/>
                <w:sz w:val="16"/>
                <w:szCs w:val="16"/>
              </w:rPr>
              <w:t>%</w:t>
            </w:r>
            <w:r w:rsidR="00C60EE7">
              <w:rPr>
                <w:rFonts w:ascii="Times New Roman" w:eastAsia="等线" w:hAnsi="Times New Roman" w:cs="Times New Roman"/>
                <w:color w:val="000000"/>
                <w:sz w:val="16"/>
                <w:szCs w:val="16"/>
              </w:rPr>
              <w:t>)</w:t>
            </w:r>
          </w:p>
        </w:tc>
        <w:tc>
          <w:tcPr>
            <w:tcW w:w="932" w:type="pct"/>
            <w:tcMar>
              <w:top w:w="15" w:type="dxa"/>
              <w:left w:w="15" w:type="dxa"/>
              <w:bottom w:w="0" w:type="dxa"/>
              <w:right w:w="15" w:type="dxa"/>
            </w:tcMar>
            <w:vAlign w:val="center"/>
            <w:hideMark/>
          </w:tcPr>
          <w:p w14:paraId="3D580E62"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0.14±0.00</w:t>
            </w:r>
          </w:p>
        </w:tc>
        <w:tc>
          <w:tcPr>
            <w:tcW w:w="933" w:type="pct"/>
            <w:tcMar>
              <w:top w:w="15" w:type="dxa"/>
              <w:left w:w="15" w:type="dxa"/>
              <w:bottom w:w="0" w:type="dxa"/>
              <w:right w:w="15" w:type="dxa"/>
            </w:tcMar>
            <w:vAlign w:val="center"/>
            <w:hideMark/>
          </w:tcPr>
          <w:p w14:paraId="762C95B2"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0.13±0.00</w:t>
            </w:r>
          </w:p>
        </w:tc>
        <w:tc>
          <w:tcPr>
            <w:tcW w:w="848" w:type="pct"/>
            <w:tcMar>
              <w:top w:w="15" w:type="dxa"/>
              <w:left w:w="15" w:type="dxa"/>
              <w:bottom w:w="0" w:type="dxa"/>
              <w:right w:w="15" w:type="dxa"/>
            </w:tcMar>
            <w:vAlign w:val="center"/>
            <w:hideMark/>
          </w:tcPr>
          <w:p w14:paraId="2777D489"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0.1±0.00</w:t>
            </w:r>
          </w:p>
        </w:tc>
        <w:tc>
          <w:tcPr>
            <w:tcW w:w="509" w:type="pct"/>
            <w:tcMar>
              <w:top w:w="15" w:type="dxa"/>
              <w:left w:w="15" w:type="dxa"/>
              <w:bottom w:w="0" w:type="dxa"/>
              <w:right w:w="15" w:type="dxa"/>
            </w:tcMar>
            <w:vAlign w:val="center"/>
            <w:hideMark/>
          </w:tcPr>
          <w:p w14:paraId="3B2163D0" w14:textId="5153AB8E" w:rsidR="006840D0" w:rsidRPr="003725CC" w:rsidRDefault="00B8663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&lt;0.001</w:t>
            </w:r>
            <w:r w:rsidR="006840D0" w:rsidRPr="003725CC">
              <w:rPr>
                <w:rFonts w:ascii="Times New Roman" w:eastAsia="等线" w:hAnsi="Times New Roman" w:cs="Times New Roman"/>
                <w:color w:val="000000"/>
                <w:sz w:val="16"/>
                <w:szCs w:val="16"/>
              </w:rPr>
              <w:t xml:space="preserve"> ***</w:t>
            </w:r>
          </w:p>
        </w:tc>
      </w:tr>
      <w:tr w:rsidR="006840D0" w:rsidRPr="003725CC" w14:paraId="4290710C" w14:textId="77777777" w:rsidTr="00F440AA">
        <w:trPr>
          <w:cantSplit/>
          <w:trHeight w:hRule="exact" w:val="284"/>
        </w:trPr>
        <w:tc>
          <w:tcPr>
            <w:tcW w:w="1778" w:type="pct"/>
            <w:gridSpan w:val="2"/>
            <w:tcMar>
              <w:top w:w="15" w:type="dxa"/>
              <w:left w:w="15" w:type="dxa"/>
              <w:bottom w:w="0" w:type="dxa"/>
              <w:right w:w="15" w:type="dxa"/>
            </w:tcMar>
            <w:vAlign w:val="center"/>
            <w:hideMark/>
          </w:tcPr>
          <w:p w14:paraId="6FDB92FB" w14:textId="4697E62E"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 xml:space="preserve">Carbon </w:t>
            </w:r>
            <w:r w:rsidR="00C60EE7">
              <w:rPr>
                <w:rFonts w:ascii="Times New Roman" w:eastAsia="等线" w:hAnsi="Times New Roman" w:cs="Times New Roman"/>
                <w:color w:val="000000"/>
                <w:sz w:val="16"/>
                <w:szCs w:val="16"/>
              </w:rPr>
              <w:t>(</w:t>
            </w:r>
            <w:r w:rsidRPr="003725CC">
              <w:rPr>
                <w:rFonts w:ascii="Times New Roman" w:eastAsia="等线" w:hAnsi="Times New Roman" w:cs="Times New Roman"/>
                <w:color w:val="000000"/>
                <w:sz w:val="16"/>
                <w:szCs w:val="16"/>
              </w:rPr>
              <w:t>%</w:t>
            </w:r>
            <w:r w:rsidR="00C60EE7">
              <w:rPr>
                <w:rFonts w:ascii="Times New Roman" w:eastAsia="等线" w:hAnsi="Times New Roman" w:cs="Times New Roman"/>
                <w:color w:val="000000"/>
                <w:sz w:val="16"/>
                <w:szCs w:val="16"/>
              </w:rPr>
              <w:t>)</w:t>
            </w:r>
          </w:p>
        </w:tc>
        <w:tc>
          <w:tcPr>
            <w:tcW w:w="932" w:type="pct"/>
            <w:tcMar>
              <w:top w:w="15" w:type="dxa"/>
              <w:left w:w="15" w:type="dxa"/>
              <w:bottom w:w="0" w:type="dxa"/>
              <w:right w:w="15" w:type="dxa"/>
            </w:tcMar>
            <w:vAlign w:val="center"/>
            <w:hideMark/>
          </w:tcPr>
          <w:p w14:paraId="55A292C8"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1.75±0.01</w:t>
            </w:r>
          </w:p>
        </w:tc>
        <w:tc>
          <w:tcPr>
            <w:tcW w:w="933" w:type="pct"/>
            <w:tcMar>
              <w:top w:w="15" w:type="dxa"/>
              <w:left w:w="15" w:type="dxa"/>
              <w:bottom w:w="0" w:type="dxa"/>
              <w:right w:w="15" w:type="dxa"/>
            </w:tcMar>
            <w:vAlign w:val="center"/>
            <w:hideMark/>
          </w:tcPr>
          <w:p w14:paraId="58E5D633"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1.48±0.01</w:t>
            </w:r>
          </w:p>
        </w:tc>
        <w:tc>
          <w:tcPr>
            <w:tcW w:w="848" w:type="pct"/>
            <w:tcMar>
              <w:top w:w="15" w:type="dxa"/>
              <w:left w:w="15" w:type="dxa"/>
              <w:bottom w:w="0" w:type="dxa"/>
              <w:right w:w="15" w:type="dxa"/>
            </w:tcMar>
            <w:vAlign w:val="center"/>
            <w:hideMark/>
          </w:tcPr>
          <w:p w14:paraId="045750AD"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2.52±0.00</w:t>
            </w:r>
          </w:p>
        </w:tc>
        <w:tc>
          <w:tcPr>
            <w:tcW w:w="509" w:type="pct"/>
            <w:tcMar>
              <w:top w:w="15" w:type="dxa"/>
              <w:left w:w="15" w:type="dxa"/>
              <w:bottom w:w="0" w:type="dxa"/>
              <w:right w:w="15" w:type="dxa"/>
            </w:tcMar>
            <w:vAlign w:val="center"/>
            <w:hideMark/>
          </w:tcPr>
          <w:p w14:paraId="24BEB0C6" w14:textId="3AB2DA48" w:rsidR="006840D0" w:rsidRPr="003725CC" w:rsidRDefault="00B8663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&lt;0.001</w:t>
            </w:r>
            <w:r w:rsidR="006840D0" w:rsidRPr="003725CC">
              <w:rPr>
                <w:rFonts w:ascii="Times New Roman" w:eastAsia="等线" w:hAnsi="Times New Roman" w:cs="Times New Roman"/>
                <w:color w:val="000000"/>
                <w:sz w:val="16"/>
                <w:szCs w:val="16"/>
              </w:rPr>
              <w:t xml:space="preserve"> ***</w:t>
            </w:r>
          </w:p>
        </w:tc>
      </w:tr>
      <w:tr w:rsidR="006840D0" w:rsidRPr="003725CC" w14:paraId="6CDC4EC0" w14:textId="77777777" w:rsidTr="00F440AA">
        <w:trPr>
          <w:cantSplit/>
          <w:trHeight w:hRule="exact" w:val="284"/>
        </w:trPr>
        <w:tc>
          <w:tcPr>
            <w:tcW w:w="1778" w:type="pct"/>
            <w:gridSpan w:val="2"/>
            <w:tcMar>
              <w:top w:w="15" w:type="dxa"/>
              <w:left w:w="15" w:type="dxa"/>
              <w:bottom w:w="0" w:type="dxa"/>
              <w:right w:w="15" w:type="dxa"/>
            </w:tcMar>
            <w:vAlign w:val="center"/>
            <w:hideMark/>
          </w:tcPr>
          <w:p w14:paraId="3A4DC063" w14:textId="63B45157"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Carbon</w:t>
            </w:r>
            <w:r w:rsidR="00C60EE7">
              <w:rPr>
                <w:rFonts w:ascii="Times New Roman" w:eastAsia="等线" w:hAnsi="Times New Roman" w:cs="Times New Roman" w:hint="eastAsia"/>
                <w:color w:val="000000"/>
                <w:sz w:val="16"/>
                <w:szCs w:val="16"/>
              </w:rPr>
              <w:t>/</w:t>
            </w:r>
            <w:r w:rsidRPr="003725CC">
              <w:rPr>
                <w:rFonts w:ascii="Times New Roman" w:eastAsia="等线" w:hAnsi="Times New Roman" w:cs="Times New Roman"/>
                <w:color w:val="000000"/>
                <w:sz w:val="16"/>
                <w:szCs w:val="16"/>
              </w:rPr>
              <w:t>nitrogen ratio</w:t>
            </w:r>
          </w:p>
        </w:tc>
        <w:tc>
          <w:tcPr>
            <w:tcW w:w="932" w:type="pct"/>
            <w:tcMar>
              <w:top w:w="15" w:type="dxa"/>
              <w:left w:w="15" w:type="dxa"/>
              <w:bottom w:w="0" w:type="dxa"/>
              <w:right w:w="15" w:type="dxa"/>
            </w:tcMar>
            <w:vAlign w:val="center"/>
            <w:hideMark/>
          </w:tcPr>
          <w:p w14:paraId="53DA6670"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12.43±0.20</w:t>
            </w:r>
          </w:p>
        </w:tc>
        <w:tc>
          <w:tcPr>
            <w:tcW w:w="933" w:type="pct"/>
            <w:tcMar>
              <w:top w:w="15" w:type="dxa"/>
              <w:left w:w="15" w:type="dxa"/>
              <w:bottom w:w="0" w:type="dxa"/>
              <w:right w:w="15" w:type="dxa"/>
            </w:tcMar>
            <w:vAlign w:val="center"/>
            <w:hideMark/>
          </w:tcPr>
          <w:p w14:paraId="7C98B3AC"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11.56±0.11</w:t>
            </w:r>
          </w:p>
        </w:tc>
        <w:tc>
          <w:tcPr>
            <w:tcW w:w="848" w:type="pct"/>
            <w:tcMar>
              <w:top w:w="15" w:type="dxa"/>
              <w:left w:w="15" w:type="dxa"/>
              <w:bottom w:w="0" w:type="dxa"/>
              <w:right w:w="15" w:type="dxa"/>
            </w:tcMar>
            <w:vAlign w:val="center"/>
            <w:hideMark/>
          </w:tcPr>
          <w:p w14:paraId="0931B749" w14:textId="77777777" w:rsidR="006840D0" w:rsidRPr="003725CC" w:rsidRDefault="006840D0" w:rsidP="00F440AA">
            <w:pPr>
              <w:spacing w:line="240" w:lineRule="exact"/>
              <w:jc w:val="left"/>
              <w:rPr>
                <w:rFonts w:ascii="Times New Roman" w:hAnsi="Times New Roman" w:cs="Times New Roman"/>
                <w:color w:val="000000"/>
                <w:sz w:val="16"/>
                <w:szCs w:val="16"/>
              </w:rPr>
            </w:pPr>
            <w:r w:rsidRPr="003725CC">
              <w:rPr>
                <w:rFonts w:ascii="Times New Roman" w:hAnsi="Times New Roman" w:cs="Times New Roman"/>
                <w:color w:val="000000"/>
                <w:sz w:val="16"/>
                <w:szCs w:val="16"/>
              </w:rPr>
              <w:t>24.93±0.47</w:t>
            </w:r>
          </w:p>
        </w:tc>
        <w:tc>
          <w:tcPr>
            <w:tcW w:w="509" w:type="pct"/>
            <w:tcMar>
              <w:top w:w="15" w:type="dxa"/>
              <w:left w:w="15" w:type="dxa"/>
              <w:bottom w:w="0" w:type="dxa"/>
              <w:right w:w="15" w:type="dxa"/>
            </w:tcMar>
            <w:vAlign w:val="center"/>
            <w:hideMark/>
          </w:tcPr>
          <w:p w14:paraId="53513147" w14:textId="3B1597EC" w:rsidR="006840D0" w:rsidRPr="003725CC" w:rsidRDefault="00B8663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&lt;0.001</w:t>
            </w:r>
            <w:r w:rsidR="006840D0" w:rsidRPr="003725CC">
              <w:rPr>
                <w:rFonts w:ascii="Times New Roman" w:eastAsia="等线" w:hAnsi="Times New Roman" w:cs="Times New Roman"/>
                <w:color w:val="000000"/>
                <w:sz w:val="16"/>
                <w:szCs w:val="16"/>
              </w:rPr>
              <w:t xml:space="preserve"> ***</w:t>
            </w:r>
          </w:p>
        </w:tc>
      </w:tr>
      <w:tr w:rsidR="006840D0" w:rsidRPr="003725CC" w14:paraId="203A11EF" w14:textId="77777777" w:rsidTr="00F440AA">
        <w:trPr>
          <w:cantSplit/>
          <w:trHeight w:hRule="exact" w:val="284"/>
        </w:trPr>
        <w:tc>
          <w:tcPr>
            <w:tcW w:w="1778" w:type="pct"/>
            <w:gridSpan w:val="2"/>
            <w:tcMar>
              <w:top w:w="15" w:type="dxa"/>
              <w:left w:w="15" w:type="dxa"/>
              <w:bottom w:w="0" w:type="dxa"/>
              <w:right w:w="15" w:type="dxa"/>
            </w:tcMar>
            <w:vAlign w:val="center"/>
            <w:hideMark/>
          </w:tcPr>
          <w:p w14:paraId="5AC61369"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Total P (</w:t>
            </w:r>
            <w:r w:rsidRPr="003725CC">
              <w:rPr>
                <w:rFonts w:ascii="Times New Roman" w:hAnsi="Times New Roman" w:cs="Times New Roman"/>
                <w:color w:val="000000"/>
                <w:sz w:val="16"/>
                <w:szCs w:val="16"/>
              </w:rPr>
              <w:t>mg·kg</w:t>
            </w:r>
            <w:r w:rsidRPr="003725CC">
              <w:rPr>
                <w:rFonts w:ascii="Times New Roman" w:hAnsi="Times New Roman" w:cs="Times New Roman"/>
                <w:color w:val="000000"/>
                <w:sz w:val="16"/>
                <w:szCs w:val="16"/>
                <w:vertAlign w:val="superscript"/>
              </w:rPr>
              <w:t>-1</w:t>
            </w:r>
            <w:r w:rsidRPr="003725CC">
              <w:rPr>
                <w:rFonts w:ascii="Times New Roman" w:eastAsia="等线" w:hAnsi="Times New Roman" w:cs="Times New Roman"/>
                <w:color w:val="000000"/>
                <w:sz w:val="16"/>
                <w:szCs w:val="16"/>
              </w:rPr>
              <w:t>)</w:t>
            </w:r>
          </w:p>
        </w:tc>
        <w:tc>
          <w:tcPr>
            <w:tcW w:w="932" w:type="pct"/>
            <w:tcMar>
              <w:top w:w="15" w:type="dxa"/>
              <w:left w:w="15" w:type="dxa"/>
              <w:bottom w:w="0" w:type="dxa"/>
              <w:right w:w="15" w:type="dxa"/>
            </w:tcMar>
            <w:vAlign w:val="center"/>
            <w:hideMark/>
          </w:tcPr>
          <w:p w14:paraId="7BE38021"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1.73±0.08</w:t>
            </w:r>
          </w:p>
        </w:tc>
        <w:tc>
          <w:tcPr>
            <w:tcW w:w="933" w:type="pct"/>
            <w:tcMar>
              <w:top w:w="15" w:type="dxa"/>
              <w:left w:w="15" w:type="dxa"/>
              <w:bottom w:w="0" w:type="dxa"/>
              <w:right w:w="15" w:type="dxa"/>
            </w:tcMar>
            <w:vAlign w:val="center"/>
            <w:hideMark/>
          </w:tcPr>
          <w:p w14:paraId="61B75BC9"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1.84±0.03</w:t>
            </w:r>
          </w:p>
        </w:tc>
        <w:tc>
          <w:tcPr>
            <w:tcW w:w="848" w:type="pct"/>
            <w:tcMar>
              <w:top w:w="15" w:type="dxa"/>
              <w:left w:w="15" w:type="dxa"/>
              <w:bottom w:w="0" w:type="dxa"/>
              <w:right w:w="15" w:type="dxa"/>
            </w:tcMar>
            <w:vAlign w:val="center"/>
            <w:hideMark/>
          </w:tcPr>
          <w:p w14:paraId="52491A24"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1.27±0.04</w:t>
            </w:r>
          </w:p>
        </w:tc>
        <w:tc>
          <w:tcPr>
            <w:tcW w:w="509" w:type="pct"/>
            <w:tcMar>
              <w:top w:w="15" w:type="dxa"/>
              <w:left w:w="15" w:type="dxa"/>
              <w:bottom w:w="0" w:type="dxa"/>
              <w:right w:w="15" w:type="dxa"/>
            </w:tcMar>
            <w:vAlign w:val="center"/>
            <w:hideMark/>
          </w:tcPr>
          <w:p w14:paraId="597CB509" w14:textId="21FD1A8A" w:rsidR="006840D0" w:rsidRPr="003725CC" w:rsidRDefault="00B8663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&lt;0.001</w:t>
            </w:r>
            <w:r w:rsidR="006840D0" w:rsidRPr="003725CC">
              <w:rPr>
                <w:rFonts w:ascii="Times New Roman" w:eastAsia="等线" w:hAnsi="Times New Roman" w:cs="Times New Roman"/>
                <w:color w:val="000000"/>
                <w:sz w:val="16"/>
                <w:szCs w:val="16"/>
              </w:rPr>
              <w:t xml:space="preserve"> ***</w:t>
            </w:r>
          </w:p>
        </w:tc>
      </w:tr>
      <w:tr w:rsidR="006840D0" w:rsidRPr="003725CC" w14:paraId="67EDACA8" w14:textId="77777777" w:rsidTr="00F440AA">
        <w:trPr>
          <w:cantSplit/>
          <w:trHeight w:hRule="exact" w:val="284"/>
        </w:trPr>
        <w:tc>
          <w:tcPr>
            <w:tcW w:w="1778" w:type="pct"/>
            <w:gridSpan w:val="2"/>
            <w:tcMar>
              <w:top w:w="15" w:type="dxa"/>
              <w:left w:w="15" w:type="dxa"/>
              <w:bottom w:w="0" w:type="dxa"/>
              <w:right w:w="15" w:type="dxa"/>
            </w:tcMar>
            <w:vAlign w:val="center"/>
            <w:hideMark/>
          </w:tcPr>
          <w:p w14:paraId="6ECEB45F"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Total K (</w:t>
            </w:r>
            <w:r w:rsidRPr="003725CC">
              <w:rPr>
                <w:rFonts w:ascii="Times New Roman" w:hAnsi="Times New Roman" w:cs="Times New Roman"/>
                <w:color w:val="000000"/>
                <w:sz w:val="16"/>
                <w:szCs w:val="16"/>
              </w:rPr>
              <w:t>mg·kg</w:t>
            </w:r>
            <w:r w:rsidRPr="003725CC">
              <w:rPr>
                <w:rFonts w:ascii="Times New Roman" w:hAnsi="Times New Roman" w:cs="Times New Roman"/>
                <w:color w:val="000000"/>
                <w:sz w:val="16"/>
                <w:szCs w:val="16"/>
                <w:vertAlign w:val="superscript"/>
              </w:rPr>
              <w:t>-1</w:t>
            </w:r>
            <w:r w:rsidRPr="003725CC">
              <w:rPr>
                <w:rFonts w:ascii="Times New Roman" w:eastAsia="等线" w:hAnsi="Times New Roman" w:cs="Times New Roman"/>
                <w:color w:val="000000"/>
                <w:sz w:val="16"/>
                <w:szCs w:val="16"/>
              </w:rPr>
              <w:t>)</w:t>
            </w:r>
          </w:p>
        </w:tc>
        <w:tc>
          <w:tcPr>
            <w:tcW w:w="932" w:type="pct"/>
            <w:tcMar>
              <w:top w:w="15" w:type="dxa"/>
              <w:left w:w="15" w:type="dxa"/>
              <w:bottom w:w="0" w:type="dxa"/>
              <w:right w:w="15" w:type="dxa"/>
            </w:tcMar>
            <w:vAlign w:val="center"/>
            <w:hideMark/>
          </w:tcPr>
          <w:p w14:paraId="0AEA8359"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29.34±1.45</w:t>
            </w:r>
          </w:p>
        </w:tc>
        <w:tc>
          <w:tcPr>
            <w:tcW w:w="933" w:type="pct"/>
            <w:tcMar>
              <w:top w:w="15" w:type="dxa"/>
              <w:left w:w="15" w:type="dxa"/>
              <w:bottom w:w="0" w:type="dxa"/>
              <w:right w:w="15" w:type="dxa"/>
            </w:tcMar>
            <w:vAlign w:val="center"/>
            <w:hideMark/>
          </w:tcPr>
          <w:p w14:paraId="61BD90EC"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28.22±0.9</w:t>
            </w:r>
          </w:p>
        </w:tc>
        <w:tc>
          <w:tcPr>
            <w:tcW w:w="848" w:type="pct"/>
            <w:tcMar>
              <w:top w:w="15" w:type="dxa"/>
              <w:left w:w="15" w:type="dxa"/>
              <w:bottom w:w="0" w:type="dxa"/>
              <w:right w:w="15" w:type="dxa"/>
            </w:tcMar>
            <w:vAlign w:val="center"/>
            <w:hideMark/>
          </w:tcPr>
          <w:p w14:paraId="406D924A"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31.75±0.76</w:t>
            </w:r>
          </w:p>
        </w:tc>
        <w:tc>
          <w:tcPr>
            <w:tcW w:w="509" w:type="pct"/>
            <w:tcMar>
              <w:top w:w="15" w:type="dxa"/>
              <w:left w:w="15" w:type="dxa"/>
              <w:bottom w:w="0" w:type="dxa"/>
              <w:right w:w="15" w:type="dxa"/>
            </w:tcMar>
            <w:vAlign w:val="center"/>
            <w:hideMark/>
          </w:tcPr>
          <w:p w14:paraId="4691F195"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0.138</w:t>
            </w:r>
          </w:p>
        </w:tc>
      </w:tr>
      <w:tr w:rsidR="006840D0" w:rsidRPr="003725CC" w14:paraId="6BC2E542" w14:textId="77777777" w:rsidTr="00F440AA">
        <w:trPr>
          <w:cantSplit/>
          <w:trHeight w:hRule="exact" w:val="284"/>
        </w:trPr>
        <w:tc>
          <w:tcPr>
            <w:tcW w:w="1778" w:type="pct"/>
            <w:gridSpan w:val="2"/>
            <w:tcMar>
              <w:top w:w="15" w:type="dxa"/>
              <w:left w:w="15" w:type="dxa"/>
              <w:bottom w:w="0" w:type="dxa"/>
              <w:right w:w="15" w:type="dxa"/>
            </w:tcMar>
            <w:vAlign w:val="center"/>
            <w:hideMark/>
          </w:tcPr>
          <w:p w14:paraId="24058678"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Total Ca (</w:t>
            </w:r>
            <w:r w:rsidRPr="003725CC">
              <w:rPr>
                <w:rFonts w:ascii="Times New Roman" w:hAnsi="Times New Roman" w:cs="Times New Roman"/>
                <w:color w:val="000000"/>
                <w:sz w:val="16"/>
                <w:szCs w:val="16"/>
              </w:rPr>
              <w:t>mg·kg</w:t>
            </w:r>
            <w:r w:rsidRPr="003725CC">
              <w:rPr>
                <w:rFonts w:ascii="Times New Roman" w:hAnsi="Times New Roman" w:cs="Times New Roman"/>
                <w:color w:val="000000"/>
                <w:sz w:val="16"/>
                <w:szCs w:val="16"/>
                <w:vertAlign w:val="superscript"/>
              </w:rPr>
              <w:t>-1</w:t>
            </w:r>
            <w:r w:rsidRPr="003725CC">
              <w:rPr>
                <w:rFonts w:ascii="Times New Roman" w:eastAsia="等线" w:hAnsi="Times New Roman" w:cs="Times New Roman"/>
                <w:color w:val="000000"/>
                <w:sz w:val="16"/>
                <w:szCs w:val="16"/>
              </w:rPr>
              <w:t>)</w:t>
            </w:r>
          </w:p>
        </w:tc>
        <w:tc>
          <w:tcPr>
            <w:tcW w:w="932" w:type="pct"/>
            <w:tcMar>
              <w:top w:w="15" w:type="dxa"/>
              <w:left w:w="15" w:type="dxa"/>
              <w:bottom w:w="0" w:type="dxa"/>
              <w:right w:w="15" w:type="dxa"/>
            </w:tcMar>
            <w:vAlign w:val="center"/>
            <w:hideMark/>
          </w:tcPr>
          <w:p w14:paraId="0304707B"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19.74±1.66</w:t>
            </w:r>
          </w:p>
        </w:tc>
        <w:tc>
          <w:tcPr>
            <w:tcW w:w="933" w:type="pct"/>
            <w:tcMar>
              <w:top w:w="15" w:type="dxa"/>
              <w:left w:w="15" w:type="dxa"/>
              <w:bottom w:w="0" w:type="dxa"/>
              <w:right w:w="15" w:type="dxa"/>
            </w:tcMar>
            <w:vAlign w:val="center"/>
            <w:hideMark/>
          </w:tcPr>
          <w:p w14:paraId="5C5BCBB7"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42.39±0.87</w:t>
            </w:r>
          </w:p>
        </w:tc>
        <w:tc>
          <w:tcPr>
            <w:tcW w:w="848" w:type="pct"/>
            <w:tcMar>
              <w:top w:w="15" w:type="dxa"/>
              <w:left w:w="15" w:type="dxa"/>
              <w:bottom w:w="0" w:type="dxa"/>
              <w:right w:w="15" w:type="dxa"/>
            </w:tcMar>
            <w:vAlign w:val="center"/>
            <w:hideMark/>
          </w:tcPr>
          <w:p w14:paraId="48A30BB1"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66.5±2.12</w:t>
            </w:r>
          </w:p>
        </w:tc>
        <w:tc>
          <w:tcPr>
            <w:tcW w:w="509" w:type="pct"/>
            <w:tcMar>
              <w:top w:w="15" w:type="dxa"/>
              <w:left w:w="15" w:type="dxa"/>
              <w:bottom w:w="0" w:type="dxa"/>
              <w:right w:w="15" w:type="dxa"/>
            </w:tcMar>
            <w:vAlign w:val="center"/>
            <w:hideMark/>
          </w:tcPr>
          <w:p w14:paraId="32045879" w14:textId="61C01DDA" w:rsidR="006840D0" w:rsidRPr="003725CC" w:rsidRDefault="00B8663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&lt;0.001</w:t>
            </w:r>
            <w:r w:rsidR="006840D0" w:rsidRPr="003725CC">
              <w:rPr>
                <w:rFonts w:ascii="Times New Roman" w:eastAsia="等线" w:hAnsi="Times New Roman" w:cs="Times New Roman"/>
                <w:color w:val="000000"/>
                <w:sz w:val="16"/>
                <w:szCs w:val="16"/>
              </w:rPr>
              <w:t xml:space="preserve"> ***</w:t>
            </w:r>
          </w:p>
        </w:tc>
      </w:tr>
      <w:tr w:rsidR="006840D0" w:rsidRPr="003725CC" w14:paraId="0B34F935" w14:textId="77777777" w:rsidTr="00F440AA">
        <w:trPr>
          <w:cantSplit/>
          <w:trHeight w:hRule="exact" w:val="284"/>
        </w:trPr>
        <w:tc>
          <w:tcPr>
            <w:tcW w:w="1778" w:type="pct"/>
            <w:gridSpan w:val="2"/>
            <w:tcMar>
              <w:top w:w="15" w:type="dxa"/>
              <w:left w:w="15" w:type="dxa"/>
              <w:bottom w:w="0" w:type="dxa"/>
              <w:right w:w="15" w:type="dxa"/>
            </w:tcMar>
            <w:vAlign w:val="center"/>
            <w:hideMark/>
          </w:tcPr>
          <w:p w14:paraId="2EE203DF"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Total Mg (</w:t>
            </w:r>
            <w:r w:rsidRPr="003725CC">
              <w:rPr>
                <w:rFonts w:ascii="Times New Roman" w:hAnsi="Times New Roman" w:cs="Times New Roman"/>
                <w:color w:val="000000"/>
                <w:sz w:val="16"/>
                <w:szCs w:val="16"/>
              </w:rPr>
              <w:t>mg·kg</w:t>
            </w:r>
            <w:r w:rsidRPr="003725CC">
              <w:rPr>
                <w:rFonts w:ascii="Times New Roman" w:hAnsi="Times New Roman" w:cs="Times New Roman"/>
                <w:color w:val="000000"/>
                <w:sz w:val="16"/>
                <w:szCs w:val="16"/>
                <w:vertAlign w:val="superscript"/>
              </w:rPr>
              <w:t>-1</w:t>
            </w:r>
            <w:r w:rsidRPr="003725CC">
              <w:rPr>
                <w:rFonts w:ascii="Times New Roman" w:eastAsia="等线" w:hAnsi="Times New Roman" w:cs="Times New Roman"/>
                <w:color w:val="000000"/>
                <w:sz w:val="16"/>
                <w:szCs w:val="16"/>
              </w:rPr>
              <w:t>)</w:t>
            </w:r>
          </w:p>
        </w:tc>
        <w:tc>
          <w:tcPr>
            <w:tcW w:w="932" w:type="pct"/>
            <w:tcMar>
              <w:top w:w="15" w:type="dxa"/>
              <w:left w:w="15" w:type="dxa"/>
              <w:bottom w:w="0" w:type="dxa"/>
              <w:right w:w="15" w:type="dxa"/>
            </w:tcMar>
            <w:vAlign w:val="center"/>
            <w:hideMark/>
          </w:tcPr>
          <w:p w14:paraId="2FBB5542"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5.21±0.95</w:t>
            </w:r>
          </w:p>
        </w:tc>
        <w:tc>
          <w:tcPr>
            <w:tcW w:w="933" w:type="pct"/>
            <w:tcMar>
              <w:top w:w="15" w:type="dxa"/>
              <w:left w:w="15" w:type="dxa"/>
              <w:bottom w:w="0" w:type="dxa"/>
              <w:right w:w="15" w:type="dxa"/>
            </w:tcMar>
            <w:vAlign w:val="center"/>
            <w:hideMark/>
          </w:tcPr>
          <w:p w14:paraId="40C29740"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5.71±0.28</w:t>
            </w:r>
          </w:p>
        </w:tc>
        <w:tc>
          <w:tcPr>
            <w:tcW w:w="848" w:type="pct"/>
            <w:tcMar>
              <w:top w:w="15" w:type="dxa"/>
              <w:left w:w="15" w:type="dxa"/>
              <w:bottom w:w="0" w:type="dxa"/>
              <w:right w:w="15" w:type="dxa"/>
            </w:tcMar>
            <w:vAlign w:val="center"/>
            <w:hideMark/>
          </w:tcPr>
          <w:p w14:paraId="043136AA"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11.18±0.42</w:t>
            </w:r>
          </w:p>
        </w:tc>
        <w:tc>
          <w:tcPr>
            <w:tcW w:w="509" w:type="pct"/>
            <w:tcMar>
              <w:top w:w="15" w:type="dxa"/>
              <w:left w:w="15" w:type="dxa"/>
              <w:bottom w:w="0" w:type="dxa"/>
              <w:right w:w="15" w:type="dxa"/>
            </w:tcMar>
            <w:vAlign w:val="center"/>
            <w:hideMark/>
          </w:tcPr>
          <w:p w14:paraId="6F0AC503" w14:textId="77E25AEB" w:rsidR="006840D0" w:rsidRPr="003725CC" w:rsidRDefault="00B8663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&lt;0.001</w:t>
            </w:r>
            <w:r w:rsidR="006840D0" w:rsidRPr="003725CC">
              <w:rPr>
                <w:rFonts w:ascii="Times New Roman" w:eastAsia="等线" w:hAnsi="Times New Roman" w:cs="Times New Roman"/>
                <w:color w:val="000000"/>
                <w:sz w:val="16"/>
                <w:szCs w:val="16"/>
              </w:rPr>
              <w:t xml:space="preserve"> ***</w:t>
            </w:r>
          </w:p>
        </w:tc>
      </w:tr>
      <w:tr w:rsidR="006840D0" w:rsidRPr="003725CC" w14:paraId="76DB8F9D" w14:textId="77777777" w:rsidTr="00F440AA">
        <w:trPr>
          <w:cantSplit/>
          <w:trHeight w:hRule="exact" w:val="284"/>
        </w:trPr>
        <w:tc>
          <w:tcPr>
            <w:tcW w:w="1778" w:type="pct"/>
            <w:gridSpan w:val="2"/>
            <w:tcMar>
              <w:top w:w="15" w:type="dxa"/>
              <w:left w:w="15" w:type="dxa"/>
              <w:bottom w:w="0" w:type="dxa"/>
              <w:right w:w="15" w:type="dxa"/>
            </w:tcMar>
            <w:vAlign w:val="center"/>
            <w:hideMark/>
          </w:tcPr>
          <w:p w14:paraId="0A491623"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Total S (</w:t>
            </w:r>
            <w:r w:rsidRPr="003725CC">
              <w:rPr>
                <w:rFonts w:ascii="Times New Roman" w:hAnsi="Times New Roman" w:cs="Times New Roman"/>
                <w:color w:val="000000"/>
                <w:sz w:val="16"/>
                <w:szCs w:val="16"/>
              </w:rPr>
              <w:t>mg·kg</w:t>
            </w:r>
            <w:r w:rsidRPr="003725CC">
              <w:rPr>
                <w:rFonts w:ascii="Times New Roman" w:hAnsi="Times New Roman" w:cs="Times New Roman"/>
                <w:color w:val="000000"/>
                <w:sz w:val="16"/>
                <w:szCs w:val="16"/>
                <w:vertAlign w:val="superscript"/>
              </w:rPr>
              <w:t>-1</w:t>
            </w:r>
            <w:r w:rsidRPr="003725CC">
              <w:rPr>
                <w:rFonts w:ascii="Times New Roman" w:eastAsia="等线" w:hAnsi="Times New Roman" w:cs="Times New Roman"/>
                <w:color w:val="000000"/>
                <w:sz w:val="16"/>
                <w:szCs w:val="16"/>
              </w:rPr>
              <w:t>)</w:t>
            </w:r>
          </w:p>
        </w:tc>
        <w:tc>
          <w:tcPr>
            <w:tcW w:w="932" w:type="pct"/>
            <w:tcMar>
              <w:top w:w="15" w:type="dxa"/>
              <w:left w:w="15" w:type="dxa"/>
              <w:bottom w:w="0" w:type="dxa"/>
              <w:right w:w="15" w:type="dxa"/>
            </w:tcMar>
            <w:vAlign w:val="center"/>
            <w:hideMark/>
          </w:tcPr>
          <w:p w14:paraId="30E2F2D0"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0.52±0.02</w:t>
            </w:r>
          </w:p>
        </w:tc>
        <w:tc>
          <w:tcPr>
            <w:tcW w:w="933" w:type="pct"/>
            <w:tcMar>
              <w:top w:w="15" w:type="dxa"/>
              <w:left w:w="15" w:type="dxa"/>
              <w:bottom w:w="0" w:type="dxa"/>
              <w:right w:w="15" w:type="dxa"/>
            </w:tcMar>
            <w:vAlign w:val="center"/>
            <w:hideMark/>
          </w:tcPr>
          <w:p w14:paraId="0D89F4F3"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1.01±0.02</w:t>
            </w:r>
          </w:p>
        </w:tc>
        <w:tc>
          <w:tcPr>
            <w:tcW w:w="848" w:type="pct"/>
            <w:tcMar>
              <w:top w:w="15" w:type="dxa"/>
              <w:left w:w="15" w:type="dxa"/>
              <w:bottom w:w="0" w:type="dxa"/>
              <w:right w:w="15" w:type="dxa"/>
            </w:tcMar>
            <w:vAlign w:val="center"/>
            <w:hideMark/>
          </w:tcPr>
          <w:p w14:paraId="0086CA86"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1.18±0.04</w:t>
            </w:r>
          </w:p>
        </w:tc>
        <w:tc>
          <w:tcPr>
            <w:tcW w:w="509" w:type="pct"/>
            <w:tcMar>
              <w:top w:w="15" w:type="dxa"/>
              <w:left w:w="15" w:type="dxa"/>
              <w:bottom w:w="0" w:type="dxa"/>
              <w:right w:w="15" w:type="dxa"/>
            </w:tcMar>
            <w:vAlign w:val="center"/>
            <w:hideMark/>
          </w:tcPr>
          <w:p w14:paraId="4E142BA7" w14:textId="7F173BFF" w:rsidR="006840D0" w:rsidRPr="003725CC" w:rsidRDefault="00B8663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&lt;0.001</w:t>
            </w:r>
            <w:r w:rsidR="006840D0" w:rsidRPr="003725CC">
              <w:rPr>
                <w:rFonts w:ascii="Times New Roman" w:eastAsia="等线" w:hAnsi="Times New Roman" w:cs="Times New Roman"/>
                <w:color w:val="000000"/>
                <w:sz w:val="16"/>
                <w:szCs w:val="16"/>
              </w:rPr>
              <w:t xml:space="preserve"> ***</w:t>
            </w:r>
          </w:p>
        </w:tc>
      </w:tr>
      <w:tr w:rsidR="006840D0" w:rsidRPr="003725CC" w14:paraId="285A9144" w14:textId="77777777" w:rsidTr="00F440AA">
        <w:trPr>
          <w:cantSplit/>
          <w:trHeight w:hRule="exact" w:val="284"/>
        </w:trPr>
        <w:tc>
          <w:tcPr>
            <w:tcW w:w="1778" w:type="pct"/>
            <w:gridSpan w:val="2"/>
            <w:tcMar>
              <w:top w:w="15" w:type="dxa"/>
              <w:left w:w="15" w:type="dxa"/>
              <w:bottom w:w="0" w:type="dxa"/>
              <w:right w:w="15" w:type="dxa"/>
            </w:tcMar>
            <w:vAlign w:val="center"/>
            <w:hideMark/>
          </w:tcPr>
          <w:p w14:paraId="60217F8E"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Total B (</w:t>
            </w:r>
            <w:r w:rsidRPr="003725CC">
              <w:rPr>
                <w:rFonts w:ascii="Times New Roman" w:hAnsi="Times New Roman" w:cs="Times New Roman"/>
                <w:color w:val="000000"/>
                <w:sz w:val="16"/>
                <w:szCs w:val="16"/>
              </w:rPr>
              <w:t>mg·kg</w:t>
            </w:r>
            <w:r w:rsidRPr="003725CC">
              <w:rPr>
                <w:rFonts w:ascii="Times New Roman" w:hAnsi="Times New Roman" w:cs="Times New Roman"/>
                <w:color w:val="000000"/>
                <w:sz w:val="16"/>
                <w:szCs w:val="16"/>
                <w:vertAlign w:val="superscript"/>
              </w:rPr>
              <w:t>-1</w:t>
            </w:r>
            <w:r w:rsidRPr="003725CC">
              <w:rPr>
                <w:rFonts w:ascii="Times New Roman" w:eastAsia="等线" w:hAnsi="Times New Roman" w:cs="Times New Roman"/>
                <w:color w:val="000000"/>
                <w:sz w:val="16"/>
                <w:szCs w:val="16"/>
              </w:rPr>
              <w:t>)</w:t>
            </w:r>
          </w:p>
        </w:tc>
        <w:tc>
          <w:tcPr>
            <w:tcW w:w="932" w:type="pct"/>
            <w:tcMar>
              <w:top w:w="15" w:type="dxa"/>
              <w:left w:w="15" w:type="dxa"/>
              <w:bottom w:w="0" w:type="dxa"/>
              <w:right w:w="15" w:type="dxa"/>
            </w:tcMar>
            <w:vAlign w:val="center"/>
            <w:hideMark/>
          </w:tcPr>
          <w:p w14:paraId="00275ECE"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1.52±0.43</w:t>
            </w:r>
          </w:p>
        </w:tc>
        <w:tc>
          <w:tcPr>
            <w:tcW w:w="933" w:type="pct"/>
            <w:tcMar>
              <w:top w:w="15" w:type="dxa"/>
              <w:left w:w="15" w:type="dxa"/>
              <w:bottom w:w="0" w:type="dxa"/>
              <w:right w:w="15" w:type="dxa"/>
            </w:tcMar>
            <w:vAlign w:val="center"/>
            <w:hideMark/>
          </w:tcPr>
          <w:p w14:paraId="016CADC0"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2.85±1.18</w:t>
            </w:r>
          </w:p>
        </w:tc>
        <w:tc>
          <w:tcPr>
            <w:tcW w:w="848" w:type="pct"/>
            <w:tcMar>
              <w:top w:w="15" w:type="dxa"/>
              <w:left w:w="15" w:type="dxa"/>
              <w:bottom w:w="0" w:type="dxa"/>
              <w:right w:w="15" w:type="dxa"/>
            </w:tcMar>
            <w:vAlign w:val="center"/>
            <w:hideMark/>
          </w:tcPr>
          <w:p w14:paraId="415258F9"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1.38±0.11</w:t>
            </w:r>
          </w:p>
        </w:tc>
        <w:tc>
          <w:tcPr>
            <w:tcW w:w="509" w:type="pct"/>
            <w:tcMar>
              <w:top w:w="15" w:type="dxa"/>
              <w:left w:w="15" w:type="dxa"/>
              <w:bottom w:w="0" w:type="dxa"/>
              <w:right w:w="15" w:type="dxa"/>
            </w:tcMar>
            <w:vAlign w:val="center"/>
            <w:hideMark/>
          </w:tcPr>
          <w:p w14:paraId="0F2C0F7B" w14:textId="77777777" w:rsidR="006840D0" w:rsidRPr="003725CC" w:rsidRDefault="006840D0" w:rsidP="00F440AA">
            <w:pPr>
              <w:spacing w:line="240" w:lineRule="exact"/>
              <w:ind w:firstLineChars="100" w:firstLine="160"/>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0.353</w:t>
            </w:r>
          </w:p>
        </w:tc>
      </w:tr>
      <w:tr w:rsidR="006840D0" w:rsidRPr="003725CC" w14:paraId="5FF2E137" w14:textId="77777777" w:rsidTr="00F440AA">
        <w:trPr>
          <w:cantSplit/>
          <w:trHeight w:hRule="exact" w:val="284"/>
        </w:trPr>
        <w:tc>
          <w:tcPr>
            <w:tcW w:w="1778" w:type="pct"/>
            <w:gridSpan w:val="2"/>
            <w:tcMar>
              <w:top w:w="15" w:type="dxa"/>
              <w:left w:w="15" w:type="dxa"/>
              <w:bottom w:w="0" w:type="dxa"/>
              <w:right w:w="15" w:type="dxa"/>
            </w:tcMar>
            <w:vAlign w:val="center"/>
            <w:hideMark/>
          </w:tcPr>
          <w:p w14:paraId="35839E4B"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Total Cu (</w:t>
            </w:r>
            <w:r w:rsidRPr="003725CC">
              <w:rPr>
                <w:rFonts w:ascii="Times New Roman" w:hAnsi="Times New Roman" w:cs="Times New Roman"/>
                <w:color w:val="000000"/>
                <w:sz w:val="16"/>
                <w:szCs w:val="16"/>
              </w:rPr>
              <w:t>mg·kg</w:t>
            </w:r>
            <w:r w:rsidRPr="003725CC">
              <w:rPr>
                <w:rFonts w:ascii="Times New Roman" w:hAnsi="Times New Roman" w:cs="Times New Roman"/>
                <w:color w:val="000000"/>
                <w:sz w:val="16"/>
                <w:szCs w:val="16"/>
                <w:vertAlign w:val="superscript"/>
              </w:rPr>
              <w:t>-1</w:t>
            </w:r>
            <w:r w:rsidRPr="003725CC">
              <w:rPr>
                <w:rFonts w:ascii="Times New Roman" w:eastAsia="等线" w:hAnsi="Times New Roman" w:cs="Times New Roman"/>
                <w:color w:val="000000"/>
                <w:sz w:val="16"/>
                <w:szCs w:val="16"/>
              </w:rPr>
              <w:t>)</w:t>
            </w:r>
          </w:p>
        </w:tc>
        <w:tc>
          <w:tcPr>
            <w:tcW w:w="932" w:type="pct"/>
            <w:tcMar>
              <w:top w:w="15" w:type="dxa"/>
              <w:left w:w="15" w:type="dxa"/>
              <w:bottom w:w="0" w:type="dxa"/>
              <w:right w:w="15" w:type="dxa"/>
            </w:tcMar>
            <w:vAlign w:val="center"/>
            <w:hideMark/>
          </w:tcPr>
          <w:p w14:paraId="155C6CC1"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0.04±0</w:t>
            </w:r>
          </w:p>
        </w:tc>
        <w:tc>
          <w:tcPr>
            <w:tcW w:w="933" w:type="pct"/>
            <w:tcMar>
              <w:top w:w="15" w:type="dxa"/>
              <w:left w:w="15" w:type="dxa"/>
              <w:bottom w:w="0" w:type="dxa"/>
              <w:right w:w="15" w:type="dxa"/>
            </w:tcMar>
            <w:vAlign w:val="center"/>
            <w:hideMark/>
          </w:tcPr>
          <w:p w14:paraId="15C4E2DC"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0.04±0</w:t>
            </w:r>
          </w:p>
        </w:tc>
        <w:tc>
          <w:tcPr>
            <w:tcW w:w="848" w:type="pct"/>
            <w:tcMar>
              <w:top w:w="15" w:type="dxa"/>
              <w:left w:w="15" w:type="dxa"/>
              <w:bottom w:w="0" w:type="dxa"/>
              <w:right w:w="15" w:type="dxa"/>
            </w:tcMar>
            <w:vAlign w:val="center"/>
            <w:hideMark/>
          </w:tcPr>
          <w:p w14:paraId="3D3FD4FC"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0.04±0</w:t>
            </w:r>
          </w:p>
        </w:tc>
        <w:tc>
          <w:tcPr>
            <w:tcW w:w="509" w:type="pct"/>
            <w:tcMar>
              <w:top w:w="15" w:type="dxa"/>
              <w:left w:w="15" w:type="dxa"/>
              <w:bottom w:w="0" w:type="dxa"/>
              <w:right w:w="15" w:type="dxa"/>
            </w:tcMar>
            <w:vAlign w:val="center"/>
            <w:hideMark/>
          </w:tcPr>
          <w:p w14:paraId="54DA90D3"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0.011 *</w:t>
            </w:r>
          </w:p>
        </w:tc>
      </w:tr>
      <w:tr w:rsidR="006840D0" w:rsidRPr="003725CC" w14:paraId="07A4AF86" w14:textId="77777777" w:rsidTr="00F440AA">
        <w:trPr>
          <w:cantSplit/>
          <w:trHeight w:hRule="exact" w:val="284"/>
        </w:trPr>
        <w:tc>
          <w:tcPr>
            <w:tcW w:w="1778" w:type="pct"/>
            <w:gridSpan w:val="2"/>
            <w:tcMar>
              <w:top w:w="15" w:type="dxa"/>
              <w:left w:w="15" w:type="dxa"/>
              <w:bottom w:w="0" w:type="dxa"/>
              <w:right w:w="15" w:type="dxa"/>
            </w:tcMar>
            <w:vAlign w:val="center"/>
            <w:hideMark/>
          </w:tcPr>
          <w:p w14:paraId="03B6F0C6"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Total Fe (</w:t>
            </w:r>
            <w:r w:rsidRPr="003725CC">
              <w:rPr>
                <w:rFonts w:ascii="Times New Roman" w:hAnsi="Times New Roman" w:cs="Times New Roman"/>
                <w:color w:val="000000"/>
                <w:sz w:val="16"/>
                <w:szCs w:val="16"/>
              </w:rPr>
              <w:t>mg·kg</w:t>
            </w:r>
            <w:r w:rsidRPr="003725CC">
              <w:rPr>
                <w:rFonts w:ascii="Times New Roman" w:hAnsi="Times New Roman" w:cs="Times New Roman"/>
                <w:color w:val="000000"/>
                <w:sz w:val="16"/>
                <w:szCs w:val="16"/>
                <w:vertAlign w:val="superscript"/>
              </w:rPr>
              <w:t>-1</w:t>
            </w:r>
            <w:r w:rsidRPr="003725CC">
              <w:rPr>
                <w:rFonts w:ascii="Times New Roman" w:eastAsia="等线" w:hAnsi="Times New Roman" w:cs="Times New Roman"/>
                <w:color w:val="000000"/>
                <w:sz w:val="16"/>
                <w:szCs w:val="16"/>
              </w:rPr>
              <w:t>)</w:t>
            </w:r>
          </w:p>
        </w:tc>
        <w:tc>
          <w:tcPr>
            <w:tcW w:w="932" w:type="pct"/>
            <w:tcMar>
              <w:top w:w="15" w:type="dxa"/>
              <w:left w:w="15" w:type="dxa"/>
              <w:bottom w:w="0" w:type="dxa"/>
              <w:right w:w="15" w:type="dxa"/>
            </w:tcMar>
            <w:vAlign w:val="center"/>
            <w:hideMark/>
          </w:tcPr>
          <w:p w14:paraId="1C3F7DBA"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38.42±1.44</w:t>
            </w:r>
          </w:p>
        </w:tc>
        <w:tc>
          <w:tcPr>
            <w:tcW w:w="933" w:type="pct"/>
            <w:tcMar>
              <w:top w:w="15" w:type="dxa"/>
              <w:left w:w="15" w:type="dxa"/>
              <w:bottom w:w="0" w:type="dxa"/>
              <w:right w:w="15" w:type="dxa"/>
            </w:tcMar>
            <w:vAlign w:val="center"/>
            <w:hideMark/>
          </w:tcPr>
          <w:p w14:paraId="4AC6F8F9"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40.71±0.38</w:t>
            </w:r>
          </w:p>
        </w:tc>
        <w:tc>
          <w:tcPr>
            <w:tcW w:w="848" w:type="pct"/>
            <w:tcMar>
              <w:top w:w="15" w:type="dxa"/>
              <w:left w:w="15" w:type="dxa"/>
              <w:bottom w:w="0" w:type="dxa"/>
              <w:right w:w="15" w:type="dxa"/>
            </w:tcMar>
            <w:vAlign w:val="center"/>
            <w:hideMark/>
          </w:tcPr>
          <w:p w14:paraId="4E4A4F55"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49.19±1.57</w:t>
            </w:r>
          </w:p>
        </w:tc>
        <w:tc>
          <w:tcPr>
            <w:tcW w:w="509" w:type="pct"/>
            <w:tcMar>
              <w:top w:w="15" w:type="dxa"/>
              <w:left w:w="15" w:type="dxa"/>
              <w:bottom w:w="0" w:type="dxa"/>
              <w:right w:w="15" w:type="dxa"/>
            </w:tcMar>
            <w:vAlign w:val="center"/>
            <w:hideMark/>
          </w:tcPr>
          <w:p w14:paraId="13D258C8"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0.002 **</w:t>
            </w:r>
          </w:p>
        </w:tc>
      </w:tr>
      <w:tr w:rsidR="006840D0" w:rsidRPr="003725CC" w14:paraId="2241A6EB" w14:textId="77777777" w:rsidTr="00F440AA">
        <w:trPr>
          <w:cantSplit/>
          <w:trHeight w:hRule="exact" w:val="284"/>
        </w:trPr>
        <w:tc>
          <w:tcPr>
            <w:tcW w:w="1778" w:type="pct"/>
            <w:gridSpan w:val="2"/>
            <w:tcMar>
              <w:top w:w="15" w:type="dxa"/>
              <w:left w:w="15" w:type="dxa"/>
              <w:bottom w:w="0" w:type="dxa"/>
              <w:right w:w="15" w:type="dxa"/>
            </w:tcMar>
            <w:vAlign w:val="center"/>
            <w:hideMark/>
          </w:tcPr>
          <w:p w14:paraId="53EE6A5D"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Total Mn (</w:t>
            </w:r>
            <w:r w:rsidRPr="003725CC">
              <w:rPr>
                <w:rFonts w:ascii="Times New Roman" w:hAnsi="Times New Roman" w:cs="Times New Roman"/>
                <w:color w:val="000000"/>
                <w:sz w:val="16"/>
                <w:szCs w:val="16"/>
              </w:rPr>
              <w:t>mg·kg</w:t>
            </w:r>
            <w:r w:rsidRPr="003725CC">
              <w:rPr>
                <w:rFonts w:ascii="Times New Roman" w:hAnsi="Times New Roman" w:cs="Times New Roman"/>
                <w:color w:val="000000"/>
                <w:sz w:val="16"/>
                <w:szCs w:val="16"/>
                <w:vertAlign w:val="superscript"/>
              </w:rPr>
              <w:t>-1</w:t>
            </w:r>
            <w:r w:rsidRPr="003725CC">
              <w:rPr>
                <w:rFonts w:ascii="Times New Roman" w:eastAsia="等线" w:hAnsi="Times New Roman" w:cs="Times New Roman"/>
                <w:color w:val="000000"/>
                <w:sz w:val="16"/>
                <w:szCs w:val="16"/>
              </w:rPr>
              <w:t>)</w:t>
            </w:r>
          </w:p>
        </w:tc>
        <w:tc>
          <w:tcPr>
            <w:tcW w:w="932" w:type="pct"/>
            <w:tcMar>
              <w:top w:w="15" w:type="dxa"/>
              <w:left w:w="15" w:type="dxa"/>
              <w:bottom w:w="0" w:type="dxa"/>
              <w:right w:w="15" w:type="dxa"/>
            </w:tcMar>
            <w:vAlign w:val="center"/>
            <w:hideMark/>
          </w:tcPr>
          <w:p w14:paraId="7C7364F2"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0.62±0.04</w:t>
            </w:r>
          </w:p>
        </w:tc>
        <w:tc>
          <w:tcPr>
            <w:tcW w:w="933" w:type="pct"/>
            <w:tcMar>
              <w:top w:w="15" w:type="dxa"/>
              <w:left w:w="15" w:type="dxa"/>
              <w:bottom w:w="0" w:type="dxa"/>
              <w:right w:w="15" w:type="dxa"/>
            </w:tcMar>
            <w:vAlign w:val="center"/>
            <w:hideMark/>
          </w:tcPr>
          <w:p w14:paraId="71F49F15"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0.72±0.01</w:t>
            </w:r>
          </w:p>
        </w:tc>
        <w:tc>
          <w:tcPr>
            <w:tcW w:w="848" w:type="pct"/>
            <w:tcMar>
              <w:top w:w="15" w:type="dxa"/>
              <w:left w:w="15" w:type="dxa"/>
              <w:bottom w:w="0" w:type="dxa"/>
              <w:right w:w="15" w:type="dxa"/>
            </w:tcMar>
            <w:vAlign w:val="center"/>
            <w:hideMark/>
          </w:tcPr>
          <w:p w14:paraId="5087DC8B"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0.88±0.02</w:t>
            </w:r>
          </w:p>
        </w:tc>
        <w:tc>
          <w:tcPr>
            <w:tcW w:w="509" w:type="pct"/>
            <w:tcMar>
              <w:top w:w="15" w:type="dxa"/>
              <w:left w:w="15" w:type="dxa"/>
              <w:bottom w:w="0" w:type="dxa"/>
              <w:right w:w="15" w:type="dxa"/>
            </w:tcMar>
            <w:vAlign w:val="center"/>
            <w:hideMark/>
          </w:tcPr>
          <w:p w14:paraId="07249A57"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0.002 **</w:t>
            </w:r>
          </w:p>
        </w:tc>
      </w:tr>
      <w:tr w:rsidR="006840D0" w:rsidRPr="003725CC" w14:paraId="2C916076" w14:textId="77777777" w:rsidTr="00F440AA">
        <w:trPr>
          <w:cantSplit/>
          <w:trHeight w:hRule="exact" w:val="284"/>
        </w:trPr>
        <w:tc>
          <w:tcPr>
            <w:tcW w:w="1778" w:type="pct"/>
            <w:gridSpan w:val="2"/>
            <w:tcMar>
              <w:top w:w="15" w:type="dxa"/>
              <w:left w:w="15" w:type="dxa"/>
              <w:bottom w:w="0" w:type="dxa"/>
              <w:right w:w="15" w:type="dxa"/>
            </w:tcMar>
            <w:vAlign w:val="center"/>
            <w:hideMark/>
          </w:tcPr>
          <w:p w14:paraId="4BAD3866"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Total Mo (</w:t>
            </w:r>
            <w:r w:rsidRPr="003725CC">
              <w:rPr>
                <w:rFonts w:ascii="Times New Roman" w:hAnsi="Times New Roman" w:cs="Times New Roman"/>
                <w:color w:val="000000"/>
                <w:sz w:val="16"/>
                <w:szCs w:val="16"/>
              </w:rPr>
              <w:t>mg·kg</w:t>
            </w:r>
            <w:r w:rsidRPr="003725CC">
              <w:rPr>
                <w:rFonts w:ascii="Times New Roman" w:hAnsi="Times New Roman" w:cs="Times New Roman"/>
                <w:color w:val="000000"/>
                <w:sz w:val="16"/>
                <w:szCs w:val="16"/>
                <w:vertAlign w:val="superscript"/>
              </w:rPr>
              <w:t>-1</w:t>
            </w:r>
            <w:r w:rsidRPr="003725CC">
              <w:rPr>
                <w:rFonts w:ascii="Times New Roman" w:eastAsia="等线" w:hAnsi="Times New Roman" w:cs="Times New Roman"/>
                <w:color w:val="000000"/>
                <w:sz w:val="16"/>
                <w:szCs w:val="16"/>
              </w:rPr>
              <w:t>)</w:t>
            </w:r>
          </w:p>
        </w:tc>
        <w:tc>
          <w:tcPr>
            <w:tcW w:w="932" w:type="pct"/>
            <w:tcMar>
              <w:top w:w="15" w:type="dxa"/>
              <w:left w:w="15" w:type="dxa"/>
              <w:bottom w:w="0" w:type="dxa"/>
              <w:right w:w="15" w:type="dxa"/>
            </w:tcMar>
            <w:vAlign w:val="center"/>
            <w:hideMark/>
          </w:tcPr>
          <w:p w14:paraId="4F596F47"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0.00±0.00</w:t>
            </w:r>
          </w:p>
        </w:tc>
        <w:tc>
          <w:tcPr>
            <w:tcW w:w="933" w:type="pct"/>
            <w:tcMar>
              <w:top w:w="15" w:type="dxa"/>
              <w:left w:w="15" w:type="dxa"/>
              <w:bottom w:w="0" w:type="dxa"/>
              <w:right w:w="15" w:type="dxa"/>
            </w:tcMar>
            <w:vAlign w:val="center"/>
            <w:hideMark/>
          </w:tcPr>
          <w:p w14:paraId="350EE8E9"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0.00±0.00</w:t>
            </w:r>
          </w:p>
        </w:tc>
        <w:tc>
          <w:tcPr>
            <w:tcW w:w="848" w:type="pct"/>
            <w:tcMar>
              <w:top w:w="15" w:type="dxa"/>
              <w:left w:w="15" w:type="dxa"/>
              <w:bottom w:w="0" w:type="dxa"/>
              <w:right w:w="15" w:type="dxa"/>
            </w:tcMar>
            <w:vAlign w:val="center"/>
            <w:hideMark/>
          </w:tcPr>
          <w:p w14:paraId="1809FEA0"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0.00±0.00</w:t>
            </w:r>
          </w:p>
        </w:tc>
        <w:tc>
          <w:tcPr>
            <w:tcW w:w="509" w:type="pct"/>
            <w:tcMar>
              <w:top w:w="15" w:type="dxa"/>
              <w:left w:w="15" w:type="dxa"/>
              <w:bottom w:w="0" w:type="dxa"/>
              <w:right w:w="15" w:type="dxa"/>
            </w:tcMar>
            <w:vAlign w:val="center"/>
            <w:hideMark/>
          </w:tcPr>
          <w:p w14:paraId="5279FAA5"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0.009 **</w:t>
            </w:r>
          </w:p>
        </w:tc>
      </w:tr>
      <w:tr w:rsidR="006840D0" w:rsidRPr="003725CC" w14:paraId="352597B4" w14:textId="77777777" w:rsidTr="00F440AA">
        <w:trPr>
          <w:cantSplit/>
          <w:trHeight w:hRule="exact" w:val="284"/>
        </w:trPr>
        <w:tc>
          <w:tcPr>
            <w:tcW w:w="1778" w:type="pct"/>
            <w:gridSpan w:val="2"/>
            <w:tcMar>
              <w:top w:w="15" w:type="dxa"/>
              <w:left w:w="15" w:type="dxa"/>
              <w:bottom w:w="0" w:type="dxa"/>
              <w:right w:w="15" w:type="dxa"/>
            </w:tcMar>
            <w:vAlign w:val="center"/>
            <w:hideMark/>
          </w:tcPr>
          <w:p w14:paraId="602E6482" w14:textId="79EECAC8" w:rsidR="006840D0" w:rsidRPr="003725CC" w:rsidRDefault="00910B11"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Plant-parasitic nematode</w:t>
            </w:r>
            <w:r w:rsidR="00C60EE7">
              <w:rPr>
                <w:rFonts w:ascii="Times New Roman" w:eastAsia="等线" w:hAnsi="Times New Roman" w:cs="Times New Roman"/>
                <w:color w:val="000000"/>
                <w:sz w:val="16"/>
                <w:szCs w:val="16"/>
              </w:rPr>
              <w:t xml:space="preserve"> (</w:t>
            </w:r>
            <w:r w:rsidR="00C60EE7">
              <w:rPr>
                <w:rFonts w:ascii="Times New Roman" w:eastAsia="等线" w:hAnsi="Times New Roman" w:cs="Times New Roman" w:hint="eastAsia"/>
                <w:color w:val="000000"/>
                <w:sz w:val="16"/>
                <w:szCs w:val="16"/>
              </w:rPr>
              <w:t>N</w:t>
            </w:r>
            <w:r w:rsidR="00C60EE7">
              <w:rPr>
                <w:rFonts w:ascii="Times New Roman" w:eastAsia="等线" w:hAnsi="Times New Roman" w:cs="Times New Roman"/>
                <w:color w:val="000000"/>
                <w:sz w:val="16"/>
                <w:szCs w:val="16"/>
              </w:rPr>
              <w:t>o. g</w:t>
            </w:r>
            <w:r w:rsidR="00C60EE7" w:rsidRPr="00C60EE7">
              <w:rPr>
                <w:rFonts w:ascii="Times New Roman" w:eastAsia="等线" w:hAnsi="Times New Roman" w:cs="Times New Roman"/>
                <w:color w:val="000000"/>
                <w:sz w:val="16"/>
                <w:szCs w:val="16"/>
                <w:vertAlign w:val="superscript"/>
              </w:rPr>
              <w:t>-1</w:t>
            </w:r>
            <w:r w:rsidR="00C60EE7">
              <w:rPr>
                <w:rFonts w:ascii="Times New Roman" w:eastAsia="等线" w:hAnsi="Times New Roman" w:cs="Times New Roman"/>
                <w:color w:val="000000"/>
                <w:sz w:val="16"/>
                <w:szCs w:val="16"/>
              </w:rPr>
              <w:t xml:space="preserve"> soil)</w:t>
            </w:r>
          </w:p>
        </w:tc>
        <w:tc>
          <w:tcPr>
            <w:tcW w:w="932" w:type="pct"/>
            <w:tcMar>
              <w:top w:w="15" w:type="dxa"/>
              <w:left w:w="15" w:type="dxa"/>
              <w:bottom w:w="0" w:type="dxa"/>
              <w:right w:w="15" w:type="dxa"/>
            </w:tcMar>
            <w:vAlign w:val="center"/>
            <w:hideMark/>
          </w:tcPr>
          <w:p w14:paraId="6ED2C0AA"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w:t>
            </w:r>
          </w:p>
        </w:tc>
        <w:tc>
          <w:tcPr>
            <w:tcW w:w="933" w:type="pct"/>
            <w:tcMar>
              <w:top w:w="15" w:type="dxa"/>
              <w:left w:w="15" w:type="dxa"/>
              <w:bottom w:w="0" w:type="dxa"/>
              <w:right w:w="15" w:type="dxa"/>
            </w:tcMar>
            <w:vAlign w:val="center"/>
            <w:hideMark/>
          </w:tcPr>
          <w:p w14:paraId="26363A1D"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w:t>
            </w:r>
          </w:p>
        </w:tc>
        <w:tc>
          <w:tcPr>
            <w:tcW w:w="848" w:type="pct"/>
            <w:tcMar>
              <w:top w:w="15" w:type="dxa"/>
              <w:left w:w="15" w:type="dxa"/>
              <w:bottom w:w="0" w:type="dxa"/>
              <w:right w:w="15" w:type="dxa"/>
            </w:tcMar>
            <w:vAlign w:val="center"/>
            <w:hideMark/>
          </w:tcPr>
          <w:p w14:paraId="096023DC"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w:t>
            </w:r>
          </w:p>
        </w:tc>
        <w:tc>
          <w:tcPr>
            <w:tcW w:w="509" w:type="pct"/>
            <w:tcMar>
              <w:top w:w="15" w:type="dxa"/>
              <w:left w:w="15" w:type="dxa"/>
              <w:bottom w:w="0" w:type="dxa"/>
              <w:right w:w="15" w:type="dxa"/>
            </w:tcMar>
            <w:vAlign w:val="center"/>
            <w:hideMark/>
          </w:tcPr>
          <w:p w14:paraId="484C60AD" w14:textId="13CF5E7D" w:rsidR="006840D0" w:rsidRPr="003725CC" w:rsidRDefault="006840D0" w:rsidP="00F440AA">
            <w:pPr>
              <w:spacing w:line="240" w:lineRule="exact"/>
              <w:jc w:val="left"/>
              <w:rPr>
                <w:rFonts w:ascii="Times New Roman" w:eastAsia="等线" w:hAnsi="Times New Roman" w:cs="Times New Roman"/>
                <w:color w:val="000000"/>
                <w:sz w:val="16"/>
                <w:szCs w:val="16"/>
              </w:rPr>
            </w:pPr>
          </w:p>
        </w:tc>
      </w:tr>
      <w:tr w:rsidR="006840D0" w:rsidRPr="003725CC" w14:paraId="2BE7F90B" w14:textId="77777777" w:rsidTr="00F440AA">
        <w:trPr>
          <w:cantSplit/>
          <w:trHeight w:hRule="exact" w:val="284"/>
        </w:trPr>
        <w:tc>
          <w:tcPr>
            <w:tcW w:w="1778" w:type="pct"/>
            <w:gridSpan w:val="2"/>
            <w:tcMar>
              <w:top w:w="15" w:type="dxa"/>
              <w:left w:w="15" w:type="dxa"/>
              <w:bottom w:w="0" w:type="dxa"/>
              <w:right w:w="15" w:type="dxa"/>
            </w:tcMar>
            <w:vAlign w:val="center"/>
            <w:hideMark/>
          </w:tcPr>
          <w:p w14:paraId="7E399979" w14:textId="41AA1416" w:rsidR="006840D0" w:rsidRPr="003725CC" w:rsidRDefault="00910B11"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Root-knot nematode</w:t>
            </w:r>
            <w:r w:rsidR="00C60EE7">
              <w:rPr>
                <w:rFonts w:ascii="Times New Roman" w:eastAsia="等线" w:hAnsi="Times New Roman" w:cs="Times New Roman"/>
                <w:color w:val="000000"/>
                <w:sz w:val="16"/>
                <w:szCs w:val="16"/>
              </w:rPr>
              <w:t xml:space="preserve"> (</w:t>
            </w:r>
            <w:r w:rsidR="00C60EE7">
              <w:rPr>
                <w:rFonts w:ascii="Times New Roman" w:eastAsia="等线" w:hAnsi="Times New Roman" w:cs="Times New Roman" w:hint="eastAsia"/>
                <w:color w:val="000000"/>
                <w:sz w:val="16"/>
                <w:szCs w:val="16"/>
              </w:rPr>
              <w:t>N</w:t>
            </w:r>
            <w:r w:rsidR="00C60EE7">
              <w:rPr>
                <w:rFonts w:ascii="Times New Roman" w:eastAsia="等线" w:hAnsi="Times New Roman" w:cs="Times New Roman"/>
                <w:color w:val="000000"/>
                <w:sz w:val="16"/>
                <w:szCs w:val="16"/>
              </w:rPr>
              <w:t>o. g</w:t>
            </w:r>
            <w:r w:rsidR="00C60EE7" w:rsidRPr="00C60EE7">
              <w:rPr>
                <w:rFonts w:ascii="Times New Roman" w:eastAsia="等线" w:hAnsi="Times New Roman" w:cs="Times New Roman"/>
                <w:color w:val="000000"/>
                <w:sz w:val="16"/>
                <w:szCs w:val="16"/>
                <w:vertAlign w:val="superscript"/>
              </w:rPr>
              <w:t>-1</w:t>
            </w:r>
            <w:r w:rsidR="00C60EE7">
              <w:rPr>
                <w:rFonts w:ascii="Times New Roman" w:eastAsia="等线" w:hAnsi="Times New Roman" w:cs="Times New Roman"/>
                <w:color w:val="000000"/>
                <w:sz w:val="16"/>
                <w:szCs w:val="16"/>
              </w:rPr>
              <w:t xml:space="preserve"> soil)</w:t>
            </w:r>
          </w:p>
        </w:tc>
        <w:tc>
          <w:tcPr>
            <w:tcW w:w="932" w:type="pct"/>
            <w:tcMar>
              <w:top w:w="15" w:type="dxa"/>
              <w:left w:w="15" w:type="dxa"/>
              <w:bottom w:w="0" w:type="dxa"/>
              <w:right w:w="15" w:type="dxa"/>
            </w:tcMar>
            <w:vAlign w:val="center"/>
            <w:hideMark/>
          </w:tcPr>
          <w:p w14:paraId="02C1A2EF"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w:t>
            </w:r>
          </w:p>
        </w:tc>
        <w:tc>
          <w:tcPr>
            <w:tcW w:w="933" w:type="pct"/>
            <w:tcMar>
              <w:top w:w="15" w:type="dxa"/>
              <w:left w:w="15" w:type="dxa"/>
              <w:bottom w:w="0" w:type="dxa"/>
              <w:right w:w="15" w:type="dxa"/>
            </w:tcMar>
            <w:vAlign w:val="center"/>
            <w:hideMark/>
          </w:tcPr>
          <w:p w14:paraId="5994548F"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w:t>
            </w:r>
          </w:p>
        </w:tc>
        <w:tc>
          <w:tcPr>
            <w:tcW w:w="848" w:type="pct"/>
            <w:tcMar>
              <w:top w:w="15" w:type="dxa"/>
              <w:left w:w="15" w:type="dxa"/>
              <w:bottom w:w="0" w:type="dxa"/>
              <w:right w:w="15" w:type="dxa"/>
            </w:tcMar>
            <w:vAlign w:val="center"/>
            <w:hideMark/>
          </w:tcPr>
          <w:p w14:paraId="2A7CD276"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w:t>
            </w:r>
          </w:p>
        </w:tc>
        <w:tc>
          <w:tcPr>
            <w:tcW w:w="509" w:type="pct"/>
            <w:tcMar>
              <w:top w:w="15" w:type="dxa"/>
              <w:left w:w="15" w:type="dxa"/>
              <w:bottom w:w="0" w:type="dxa"/>
              <w:right w:w="15" w:type="dxa"/>
            </w:tcMar>
            <w:vAlign w:val="center"/>
            <w:hideMark/>
          </w:tcPr>
          <w:p w14:paraId="11A2C18D" w14:textId="6A2CE2BA" w:rsidR="006840D0" w:rsidRPr="003725CC" w:rsidRDefault="006840D0" w:rsidP="00F440AA">
            <w:pPr>
              <w:spacing w:line="240" w:lineRule="exact"/>
              <w:jc w:val="left"/>
              <w:rPr>
                <w:rFonts w:ascii="Times New Roman" w:eastAsia="等线" w:hAnsi="Times New Roman" w:cs="Times New Roman"/>
                <w:color w:val="000000"/>
                <w:sz w:val="16"/>
                <w:szCs w:val="16"/>
              </w:rPr>
            </w:pPr>
          </w:p>
        </w:tc>
      </w:tr>
      <w:tr w:rsidR="006840D0" w:rsidRPr="003725CC" w14:paraId="4EAE47EC" w14:textId="77777777" w:rsidTr="00F440AA">
        <w:trPr>
          <w:cantSplit/>
          <w:trHeight w:hRule="exact" w:val="284"/>
        </w:trPr>
        <w:tc>
          <w:tcPr>
            <w:tcW w:w="852" w:type="pct"/>
            <w:vMerge w:val="restart"/>
            <w:tcMar>
              <w:top w:w="15" w:type="dxa"/>
              <w:left w:w="15" w:type="dxa"/>
              <w:bottom w:w="0" w:type="dxa"/>
              <w:right w:w="15" w:type="dxa"/>
            </w:tcMar>
            <w:vAlign w:val="center"/>
            <w:hideMark/>
          </w:tcPr>
          <w:p w14:paraId="744C20ED" w14:textId="77777777" w:rsidR="006840D0" w:rsidRDefault="006840D0" w:rsidP="003725CC">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Bacteria</w:t>
            </w:r>
          </w:p>
          <w:p w14:paraId="0E7400AA" w14:textId="77777777" w:rsidR="00F440AA" w:rsidRDefault="00F440AA" w:rsidP="003725CC">
            <w:pPr>
              <w:spacing w:line="240" w:lineRule="exact"/>
              <w:jc w:val="left"/>
              <w:rPr>
                <w:rFonts w:ascii="Times New Roman" w:eastAsia="等线" w:hAnsi="Times New Roman" w:cs="Times New Roman"/>
                <w:color w:val="000000" w:themeColor="text1"/>
                <w:sz w:val="16"/>
                <w:szCs w:val="16"/>
              </w:rPr>
            </w:pPr>
          </w:p>
          <w:p w14:paraId="1DFE5C42" w14:textId="77777777" w:rsidR="00F440AA" w:rsidRDefault="00F440AA" w:rsidP="003725CC">
            <w:pPr>
              <w:spacing w:line="240" w:lineRule="exact"/>
              <w:jc w:val="left"/>
              <w:rPr>
                <w:rFonts w:ascii="Times New Roman" w:eastAsia="等线" w:hAnsi="Times New Roman" w:cs="Times New Roman"/>
                <w:color w:val="000000" w:themeColor="text1"/>
                <w:sz w:val="16"/>
                <w:szCs w:val="16"/>
              </w:rPr>
            </w:pPr>
          </w:p>
          <w:p w14:paraId="49CF0EC0" w14:textId="77777777" w:rsidR="00F440AA" w:rsidRDefault="00F440AA" w:rsidP="003725CC">
            <w:pPr>
              <w:spacing w:line="240" w:lineRule="exact"/>
              <w:jc w:val="left"/>
              <w:rPr>
                <w:rFonts w:ascii="Times New Roman" w:eastAsia="等线" w:hAnsi="Times New Roman" w:cs="Times New Roman"/>
                <w:color w:val="000000" w:themeColor="text1"/>
                <w:sz w:val="16"/>
                <w:szCs w:val="16"/>
              </w:rPr>
            </w:pPr>
          </w:p>
          <w:p w14:paraId="7D49E506" w14:textId="422613B6" w:rsidR="00F440AA" w:rsidRPr="003725CC" w:rsidRDefault="00F440AA" w:rsidP="003725CC">
            <w:pPr>
              <w:spacing w:line="240" w:lineRule="exact"/>
              <w:jc w:val="left"/>
              <w:rPr>
                <w:rFonts w:ascii="Times New Roman" w:eastAsia="等线" w:hAnsi="Times New Roman" w:cs="Times New Roman"/>
                <w:color w:val="000000" w:themeColor="text1"/>
                <w:sz w:val="16"/>
                <w:szCs w:val="16"/>
              </w:rPr>
            </w:pPr>
          </w:p>
        </w:tc>
        <w:tc>
          <w:tcPr>
            <w:tcW w:w="926" w:type="pct"/>
            <w:vAlign w:val="center"/>
          </w:tcPr>
          <w:p w14:paraId="16E402B4" w14:textId="0D210BA7" w:rsidR="006840D0" w:rsidRPr="003725CC" w:rsidRDefault="003725CC" w:rsidP="003725CC">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A</w:t>
            </w:r>
            <w:r w:rsidR="006840D0" w:rsidRPr="003725CC">
              <w:rPr>
                <w:rFonts w:ascii="Times New Roman" w:eastAsia="等线" w:hAnsi="Times New Roman" w:cs="Times New Roman"/>
                <w:color w:val="000000" w:themeColor="text1"/>
                <w:sz w:val="16"/>
                <w:szCs w:val="16"/>
              </w:rPr>
              <w:t>bsolute abundance</w:t>
            </w:r>
          </w:p>
        </w:tc>
        <w:tc>
          <w:tcPr>
            <w:tcW w:w="932" w:type="pct"/>
            <w:tcMar>
              <w:top w:w="15" w:type="dxa"/>
              <w:left w:w="15" w:type="dxa"/>
              <w:bottom w:w="0" w:type="dxa"/>
              <w:right w:w="15" w:type="dxa"/>
            </w:tcMar>
            <w:vAlign w:val="center"/>
            <w:hideMark/>
          </w:tcPr>
          <w:p w14:paraId="4448800B"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1.08×10</w:t>
            </w:r>
            <w:r w:rsidRPr="003725CC">
              <w:rPr>
                <w:rFonts w:ascii="Times New Roman" w:eastAsia="等线" w:hAnsi="Times New Roman" w:cs="Times New Roman"/>
                <w:color w:val="000000" w:themeColor="text1"/>
                <w:sz w:val="16"/>
                <w:szCs w:val="16"/>
                <w:vertAlign w:val="superscript"/>
              </w:rPr>
              <w:t>7</w:t>
            </w:r>
            <w:r w:rsidRPr="003725CC">
              <w:rPr>
                <w:rFonts w:ascii="Times New Roman" w:eastAsia="等线" w:hAnsi="Times New Roman" w:cs="Times New Roman"/>
                <w:color w:val="000000" w:themeColor="text1"/>
                <w:sz w:val="16"/>
                <w:szCs w:val="16"/>
              </w:rPr>
              <w:t>±1.17×10</w:t>
            </w:r>
            <w:r w:rsidRPr="00C60EE7">
              <w:rPr>
                <w:rFonts w:ascii="Times New Roman" w:eastAsia="等线" w:hAnsi="Times New Roman" w:cs="Times New Roman"/>
                <w:color w:val="000000" w:themeColor="text1"/>
                <w:sz w:val="16"/>
                <w:szCs w:val="16"/>
                <w:vertAlign w:val="superscript"/>
              </w:rPr>
              <w:t>6</w:t>
            </w:r>
          </w:p>
        </w:tc>
        <w:tc>
          <w:tcPr>
            <w:tcW w:w="933" w:type="pct"/>
            <w:tcMar>
              <w:top w:w="15" w:type="dxa"/>
              <w:left w:w="15" w:type="dxa"/>
              <w:bottom w:w="0" w:type="dxa"/>
              <w:right w:w="15" w:type="dxa"/>
            </w:tcMar>
            <w:vAlign w:val="center"/>
            <w:hideMark/>
          </w:tcPr>
          <w:p w14:paraId="2C64F8DE"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1.05×10</w:t>
            </w:r>
            <w:r w:rsidRPr="003725CC">
              <w:rPr>
                <w:rFonts w:ascii="Times New Roman" w:eastAsia="等线" w:hAnsi="Times New Roman" w:cs="Times New Roman"/>
                <w:color w:val="000000" w:themeColor="text1"/>
                <w:sz w:val="16"/>
                <w:szCs w:val="16"/>
                <w:vertAlign w:val="superscript"/>
              </w:rPr>
              <w:t>7</w:t>
            </w:r>
            <w:r w:rsidRPr="003725CC">
              <w:rPr>
                <w:rFonts w:ascii="Times New Roman" w:eastAsia="等线" w:hAnsi="Times New Roman" w:cs="Times New Roman"/>
                <w:color w:val="000000" w:themeColor="text1"/>
                <w:sz w:val="16"/>
                <w:szCs w:val="16"/>
              </w:rPr>
              <w:t>±4.16×10</w:t>
            </w:r>
            <w:r w:rsidRPr="003725CC">
              <w:rPr>
                <w:rFonts w:ascii="Times New Roman" w:eastAsia="等线" w:hAnsi="Times New Roman" w:cs="Times New Roman"/>
                <w:color w:val="000000" w:themeColor="text1"/>
                <w:sz w:val="16"/>
                <w:szCs w:val="16"/>
                <w:vertAlign w:val="superscript"/>
              </w:rPr>
              <w:t>5</w:t>
            </w:r>
          </w:p>
        </w:tc>
        <w:tc>
          <w:tcPr>
            <w:tcW w:w="848" w:type="pct"/>
            <w:tcMar>
              <w:top w:w="15" w:type="dxa"/>
              <w:left w:w="15" w:type="dxa"/>
              <w:bottom w:w="0" w:type="dxa"/>
              <w:right w:w="15" w:type="dxa"/>
            </w:tcMar>
            <w:vAlign w:val="center"/>
            <w:hideMark/>
          </w:tcPr>
          <w:p w14:paraId="38AC3271"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7.78×10</w:t>
            </w:r>
            <w:r w:rsidRPr="003725CC">
              <w:rPr>
                <w:rFonts w:ascii="Times New Roman" w:eastAsia="等线" w:hAnsi="Times New Roman" w:cs="Times New Roman"/>
                <w:color w:val="000000" w:themeColor="text1"/>
                <w:sz w:val="16"/>
                <w:szCs w:val="16"/>
                <w:vertAlign w:val="superscript"/>
              </w:rPr>
              <w:t>6</w:t>
            </w:r>
            <w:r w:rsidRPr="003725CC">
              <w:rPr>
                <w:rFonts w:ascii="Times New Roman" w:eastAsia="等线" w:hAnsi="Times New Roman" w:cs="Times New Roman"/>
                <w:color w:val="000000" w:themeColor="text1"/>
                <w:sz w:val="16"/>
                <w:szCs w:val="16"/>
              </w:rPr>
              <w:t>±1.01×10</w:t>
            </w:r>
            <w:r w:rsidRPr="00C60EE7">
              <w:rPr>
                <w:rFonts w:ascii="Times New Roman" w:eastAsia="等线" w:hAnsi="Times New Roman" w:cs="Times New Roman"/>
                <w:color w:val="000000" w:themeColor="text1"/>
                <w:sz w:val="16"/>
                <w:szCs w:val="16"/>
                <w:vertAlign w:val="superscript"/>
              </w:rPr>
              <w:t>6</w:t>
            </w:r>
          </w:p>
        </w:tc>
        <w:tc>
          <w:tcPr>
            <w:tcW w:w="509" w:type="pct"/>
            <w:tcMar>
              <w:top w:w="15" w:type="dxa"/>
              <w:left w:w="15" w:type="dxa"/>
              <w:bottom w:w="0" w:type="dxa"/>
              <w:right w:w="15" w:type="dxa"/>
            </w:tcMar>
            <w:vAlign w:val="center"/>
            <w:hideMark/>
          </w:tcPr>
          <w:p w14:paraId="4117F211"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0.002 **</w:t>
            </w:r>
          </w:p>
        </w:tc>
      </w:tr>
      <w:tr w:rsidR="006840D0" w:rsidRPr="003725CC" w14:paraId="1451060B" w14:textId="77777777" w:rsidTr="00F440AA">
        <w:trPr>
          <w:cantSplit/>
          <w:trHeight w:hRule="exact" w:val="284"/>
        </w:trPr>
        <w:tc>
          <w:tcPr>
            <w:tcW w:w="852" w:type="pct"/>
            <w:vMerge/>
            <w:tcMar>
              <w:top w:w="15" w:type="dxa"/>
              <w:left w:w="15" w:type="dxa"/>
              <w:bottom w:w="0" w:type="dxa"/>
              <w:right w:w="15" w:type="dxa"/>
            </w:tcMar>
            <w:vAlign w:val="center"/>
          </w:tcPr>
          <w:p w14:paraId="0F0A0918" w14:textId="77777777" w:rsidR="006840D0" w:rsidRPr="003725CC" w:rsidRDefault="006840D0" w:rsidP="003725CC">
            <w:pPr>
              <w:spacing w:line="240" w:lineRule="exact"/>
              <w:jc w:val="left"/>
              <w:rPr>
                <w:rFonts w:ascii="Times New Roman" w:eastAsia="等线" w:hAnsi="Times New Roman" w:cs="Times New Roman"/>
                <w:color w:val="000000" w:themeColor="text1"/>
                <w:sz w:val="16"/>
                <w:szCs w:val="16"/>
              </w:rPr>
            </w:pPr>
          </w:p>
        </w:tc>
        <w:tc>
          <w:tcPr>
            <w:tcW w:w="926" w:type="pct"/>
            <w:vAlign w:val="center"/>
          </w:tcPr>
          <w:p w14:paraId="0F0BA7D3" w14:textId="77777777" w:rsidR="006840D0" w:rsidRPr="003725CC" w:rsidRDefault="006840D0" w:rsidP="003725CC">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Observed species</w:t>
            </w:r>
          </w:p>
        </w:tc>
        <w:tc>
          <w:tcPr>
            <w:tcW w:w="932" w:type="pct"/>
            <w:tcMar>
              <w:top w:w="15" w:type="dxa"/>
              <w:left w:w="15" w:type="dxa"/>
              <w:bottom w:w="0" w:type="dxa"/>
              <w:right w:w="15" w:type="dxa"/>
            </w:tcMar>
            <w:vAlign w:val="center"/>
          </w:tcPr>
          <w:p w14:paraId="4D3215C7"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2461.75±4.46</w:t>
            </w:r>
          </w:p>
        </w:tc>
        <w:tc>
          <w:tcPr>
            <w:tcW w:w="933" w:type="pct"/>
            <w:tcMar>
              <w:top w:w="15" w:type="dxa"/>
              <w:left w:w="15" w:type="dxa"/>
              <w:bottom w:w="0" w:type="dxa"/>
              <w:right w:w="15" w:type="dxa"/>
            </w:tcMar>
            <w:vAlign w:val="center"/>
          </w:tcPr>
          <w:p w14:paraId="157A621D"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2112.25±3.09</w:t>
            </w:r>
          </w:p>
        </w:tc>
        <w:tc>
          <w:tcPr>
            <w:tcW w:w="848" w:type="pct"/>
            <w:tcMar>
              <w:top w:w="15" w:type="dxa"/>
              <w:left w:w="15" w:type="dxa"/>
              <w:bottom w:w="0" w:type="dxa"/>
              <w:right w:w="15" w:type="dxa"/>
            </w:tcMar>
            <w:vAlign w:val="center"/>
          </w:tcPr>
          <w:p w14:paraId="1312BED1"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2200±10.93</w:t>
            </w:r>
          </w:p>
        </w:tc>
        <w:tc>
          <w:tcPr>
            <w:tcW w:w="509" w:type="pct"/>
            <w:tcMar>
              <w:top w:w="15" w:type="dxa"/>
              <w:left w:w="15" w:type="dxa"/>
              <w:bottom w:w="0" w:type="dxa"/>
              <w:right w:w="15" w:type="dxa"/>
            </w:tcMar>
            <w:vAlign w:val="center"/>
          </w:tcPr>
          <w:p w14:paraId="512F07F4" w14:textId="08B25C39" w:rsidR="006840D0" w:rsidRPr="003725CC" w:rsidRDefault="00B8663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sz w:val="16"/>
                <w:szCs w:val="16"/>
              </w:rPr>
              <w:t>&lt;0.001</w:t>
            </w:r>
            <w:r w:rsidR="006840D0" w:rsidRPr="003725CC">
              <w:rPr>
                <w:rFonts w:ascii="Times New Roman" w:eastAsia="等线" w:hAnsi="Times New Roman" w:cs="Times New Roman"/>
                <w:color w:val="000000" w:themeColor="text1"/>
                <w:sz w:val="16"/>
                <w:szCs w:val="16"/>
              </w:rPr>
              <w:t xml:space="preserve"> ***</w:t>
            </w:r>
          </w:p>
        </w:tc>
      </w:tr>
      <w:tr w:rsidR="006840D0" w:rsidRPr="003725CC" w14:paraId="3D606D5F" w14:textId="77777777" w:rsidTr="00F440AA">
        <w:trPr>
          <w:cantSplit/>
          <w:trHeight w:hRule="exact" w:val="284"/>
        </w:trPr>
        <w:tc>
          <w:tcPr>
            <w:tcW w:w="852" w:type="pct"/>
            <w:vMerge/>
            <w:tcMar>
              <w:top w:w="15" w:type="dxa"/>
              <w:left w:w="15" w:type="dxa"/>
              <w:bottom w:w="0" w:type="dxa"/>
              <w:right w:w="15" w:type="dxa"/>
            </w:tcMar>
            <w:vAlign w:val="center"/>
          </w:tcPr>
          <w:p w14:paraId="036184C7" w14:textId="77777777" w:rsidR="006840D0" w:rsidRPr="003725CC" w:rsidRDefault="006840D0" w:rsidP="003725CC">
            <w:pPr>
              <w:spacing w:line="240" w:lineRule="exact"/>
              <w:jc w:val="left"/>
              <w:rPr>
                <w:rFonts w:ascii="Times New Roman" w:eastAsia="等线" w:hAnsi="Times New Roman" w:cs="Times New Roman"/>
                <w:color w:val="000000" w:themeColor="text1"/>
                <w:sz w:val="16"/>
                <w:szCs w:val="16"/>
              </w:rPr>
            </w:pPr>
          </w:p>
        </w:tc>
        <w:tc>
          <w:tcPr>
            <w:tcW w:w="926" w:type="pct"/>
            <w:vAlign w:val="center"/>
          </w:tcPr>
          <w:p w14:paraId="4F2F8349" w14:textId="77777777" w:rsidR="006840D0" w:rsidRPr="003725CC" w:rsidRDefault="006840D0" w:rsidP="003725CC">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Chao 1 index</w:t>
            </w:r>
          </w:p>
        </w:tc>
        <w:tc>
          <w:tcPr>
            <w:tcW w:w="932" w:type="pct"/>
            <w:tcMar>
              <w:top w:w="15" w:type="dxa"/>
              <w:left w:w="15" w:type="dxa"/>
              <w:bottom w:w="0" w:type="dxa"/>
              <w:right w:w="15" w:type="dxa"/>
            </w:tcMar>
            <w:vAlign w:val="center"/>
          </w:tcPr>
          <w:p w14:paraId="6CCC5BD0"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2505.76±9.16</w:t>
            </w:r>
          </w:p>
        </w:tc>
        <w:tc>
          <w:tcPr>
            <w:tcW w:w="933" w:type="pct"/>
            <w:tcMar>
              <w:top w:w="15" w:type="dxa"/>
              <w:left w:w="15" w:type="dxa"/>
              <w:bottom w:w="0" w:type="dxa"/>
              <w:right w:w="15" w:type="dxa"/>
            </w:tcMar>
            <w:vAlign w:val="center"/>
          </w:tcPr>
          <w:p w14:paraId="76EB21A9"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2142.49±1.80</w:t>
            </w:r>
          </w:p>
        </w:tc>
        <w:tc>
          <w:tcPr>
            <w:tcW w:w="848" w:type="pct"/>
            <w:tcMar>
              <w:top w:w="15" w:type="dxa"/>
              <w:left w:w="15" w:type="dxa"/>
              <w:bottom w:w="0" w:type="dxa"/>
              <w:right w:w="15" w:type="dxa"/>
            </w:tcMar>
            <w:vAlign w:val="center"/>
          </w:tcPr>
          <w:p w14:paraId="35774E33"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2259.09±6.64</w:t>
            </w:r>
          </w:p>
        </w:tc>
        <w:tc>
          <w:tcPr>
            <w:tcW w:w="509" w:type="pct"/>
            <w:tcMar>
              <w:top w:w="15" w:type="dxa"/>
              <w:left w:w="15" w:type="dxa"/>
              <w:bottom w:w="0" w:type="dxa"/>
              <w:right w:w="15" w:type="dxa"/>
            </w:tcMar>
            <w:vAlign w:val="center"/>
          </w:tcPr>
          <w:p w14:paraId="3CFFD378" w14:textId="3E4C0660" w:rsidR="006840D0" w:rsidRPr="003725CC" w:rsidRDefault="00B8663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sz w:val="16"/>
                <w:szCs w:val="16"/>
              </w:rPr>
              <w:t>&lt;0.001</w:t>
            </w:r>
            <w:r w:rsidR="006840D0" w:rsidRPr="003725CC">
              <w:rPr>
                <w:rFonts w:ascii="Times New Roman" w:eastAsia="等线" w:hAnsi="Times New Roman" w:cs="Times New Roman"/>
                <w:color w:val="000000" w:themeColor="text1"/>
                <w:sz w:val="16"/>
                <w:szCs w:val="16"/>
              </w:rPr>
              <w:t xml:space="preserve"> ***</w:t>
            </w:r>
          </w:p>
        </w:tc>
      </w:tr>
      <w:tr w:rsidR="006840D0" w:rsidRPr="003725CC" w14:paraId="3871DDF8" w14:textId="77777777" w:rsidTr="00F440AA">
        <w:trPr>
          <w:cantSplit/>
          <w:trHeight w:hRule="exact" w:val="284"/>
        </w:trPr>
        <w:tc>
          <w:tcPr>
            <w:tcW w:w="852" w:type="pct"/>
            <w:vMerge w:val="restart"/>
            <w:tcMar>
              <w:top w:w="15" w:type="dxa"/>
              <w:left w:w="15" w:type="dxa"/>
              <w:bottom w:w="0" w:type="dxa"/>
              <w:right w:w="15" w:type="dxa"/>
            </w:tcMar>
            <w:vAlign w:val="center"/>
          </w:tcPr>
          <w:p w14:paraId="71ADEAF7" w14:textId="77777777" w:rsidR="006840D0" w:rsidRDefault="006840D0" w:rsidP="003725CC">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Fungi</w:t>
            </w:r>
          </w:p>
          <w:p w14:paraId="237BD1D6" w14:textId="77777777" w:rsidR="00F440AA" w:rsidRDefault="00F440AA" w:rsidP="003725CC">
            <w:pPr>
              <w:spacing w:line="240" w:lineRule="exact"/>
              <w:jc w:val="left"/>
              <w:rPr>
                <w:rFonts w:ascii="Times New Roman" w:eastAsia="等线" w:hAnsi="Times New Roman" w:cs="Times New Roman"/>
                <w:color w:val="000000" w:themeColor="text1"/>
                <w:sz w:val="16"/>
                <w:szCs w:val="16"/>
              </w:rPr>
            </w:pPr>
          </w:p>
          <w:p w14:paraId="55DE2BB6" w14:textId="77777777" w:rsidR="00F440AA" w:rsidRDefault="00F440AA" w:rsidP="003725CC">
            <w:pPr>
              <w:spacing w:line="240" w:lineRule="exact"/>
              <w:jc w:val="left"/>
              <w:rPr>
                <w:rFonts w:ascii="Times New Roman" w:eastAsia="等线" w:hAnsi="Times New Roman" w:cs="Times New Roman"/>
                <w:color w:val="000000" w:themeColor="text1"/>
                <w:sz w:val="16"/>
                <w:szCs w:val="16"/>
              </w:rPr>
            </w:pPr>
          </w:p>
          <w:p w14:paraId="7442A686" w14:textId="77777777" w:rsidR="00F440AA" w:rsidRDefault="00F440AA" w:rsidP="003725CC">
            <w:pPr>
              <w:spacing w:line="240" w:lineRule="exact"/>
              <w:jc w:val="left"/>
              <w:rPr>
                <w:rFonts w:ascii="Times New Roman" w:eastAsia="等线" w:hAnsi="Times New Roman" w:cs="Times New Roman"/>
                <w:color w:val="000000" w:themeColor="text1"/>
                <w:sz w:val="16"/>
                <w:szCs w:val="16"/>
              </w:rPr>
            </w:pPr>
          </w:p>
          <w:p w14:paraId="37521B29" w14:textId="77777777" w:rsidR="00F440AA" w:rsidRDefault="00F440AA" w:rsidP="003725CC">
            <w:pPr>
              <w:spacing w:line="240" w:lineRule="exact"/>
              <w:jc w:val="left"/>
              <w:rPr>
                <w:rFonts w:ascii="Times New Roman" w:eastAsia="等线" w:hAnsi="Times New Roman" w:cs="Times New Roman"/>
                <w:color w:val="000000" w:themeColor="text1"/>
                <w:sz w:val="16"/>
                <w:szCs w:val="16"/>
              </w:rPr>
            </w:pPr>
          </w:p>
          <w:p w14:paraId="3750B9FE" w14:textId="3BFB6B59" w:rsidR="00F440AA" w:rsidRPr="003725CC" w:rsidRDefault="00F440AA" w:rsidP="003725CC">
            <w:pPr>
              <w:spacing w:line="240" w:lineRule="exact"/>
              <w:jc w:val="left"/>
              <w:rPr>
                <w:rFonts w:ascii="Times New Roman" w:eastAsia="等线" w:hAnsi="Times New Roman" w:cs="Times New Roman"/>
                <w:color w:val="000000" w:themeColor="text1"/>
                <w:sz w:val="16"/>
                <w:szCs w:val="16"/>
              </w:rPr>
            </w:pPr>
          </w:p>
        </w:tc>
        <w:tc>
          <w:tcPr>
            <w:tcW w:w="926" w:type="pct"/>
            <w:vAlign w:val="center"/>
          </w:tcPr>
          <w:p w14:paraId="2EFC0F01" w14:textId="78A1E710" w:rsidR="006840D0" w:rsidRPr="003725CC" w:rsidRDefault="003725CC" w:rsidP="003725CC">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hint="eastAsia"/>
                <w:color w:val="000000" w:themeColor="text1"/>
                <w:sz w:val="16"/>
                <w:szCs w:val="16"/>
              </w:rPr>
              <w:t>A</w:t>
            </w:r>
            <w:r w:rsidR="006840D0" w:rsidRPr="003725CC">
              <w:rPr>
                <w:rFonts w:ascii="Times New Roman" w:eastAsia="等线" w:hAnsi="Times New Roman" w:cs="Times New Roman"/>
                <w:color w:val="000000" w:themeColor="text1"/>
                <w:sz w:val="16"/>
                <w:szCs w:val="16"/>
              </w:rPr>
              <w:t>bsolute abundance</w:t>
            </w:r>
          </w:p>
        </w:tc>
        <w:tc>
          <w:tcPr>
            <w:tcW w:w="932" w:type="pct"/>
            <w:tcMar>
              <w:top w:w="15" w:type="dxa"/>
              <w:left w:w="15" w:type="dxa"/>
              <w:bottom w:w="0" w:type="dxa"/>
              <w:right w:w="15" w:type="dxa"/>
            </w:tcMar>
            <w:vAlign w:val="center"/>
          </w:tcPr>
          <w:p w14:paraId="16D86904"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9.90×10</w:t>
            </w:r>
            <w:r w:rsidRPr="003725CC">
              <w:rPr>
                <w:rFonts w:ascii="Times New Roman" w:eastAsia="等线" w:hAnsi="Times New Roman" w:cs="Times New Roman"/>
                <w:color w:val="000000" w:themeColor="text1"/>
                <w:sz w:val="16"/>
                <w:szCs w:val="16"/>
                <w:vertAlign w:val="superscript"/>
              </w:rPr>
              <w:t>4</w:t>
            </w:r>
            <w:r w:rsidRPr="003725CC">
              <w:rPr>
                <w:rFonts w:ascii="Times New Roman" w:eastAsia="等线" w:hAnsi="Times New Roman" w:cs="Times New Roman"/>
                <w:color w:val="000000" w:themeColor="text1"/>
                <w:sz w:val="16"/>
                <w:szCs w:val="16"/>
              </w:rPr>
              <w:t>±2.77×10</w:t>
            </w:r>
            <w:r w:rsidRPr="003725CC">
              <w:rPr>
                <w:rFonts w:ascii="Times New Roman" w:eastAsia="等线" w:hAnsi="Times New Roman" w:cs="Times New Roman"/>
                <w:color w:val="000000" w:themeColor="text1"/>
                <w:sz w:val="16"/>
                <w:szCs w:val="16"/>
                <w:vertAlign w:val="superscript"/>
              </w:rPr>
              <w:t>3</w:t>
            </w:r>
          </w:p>
        </w:tc>
        <w:tc>
          <w:tcPr>
            <w:tcW w:w="933" w:type="pct"/>
            <w:tcMar>
              <w:top w:w="15" w:type="dxa"/>
              <w:left w:w="15" w:type="dxa"/>
              <w:bottom w:w="0" w:type="dxa"/>
              <w:right w:w="15" w:type="dxa"/>
            </w:tcMar>
            <w:vAlign w:val="center"/>
          </w:tcPr>
          <w:p w14:paraId="07417528"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5.57×10</w:t>
            </w:r>
            <w:r w:rsidRPr="003725CC">
              <w:rPr>
                <w:rFonts w:ascii="Times New Roman" w:eastAsia="等线" w:hAnsi="Times New Roman" w:cs="Times New Roman"/>
                <w:color w:val="000000" w:themeColor="text1"/>
                <w:sz w:val="16"/>
                <w:szCs w:val="16"/>
                <w:vertAlign w:val="superscript"/>
              </w:rPr>
              <w:t>4</w:t>
            </w:r>
            <w:r w:rsidRPr="003725CC">
              <w:rPr>
                <w:rFonts w:ascii="Times New Roman" w:eastAsia="等线" w:hAnsi="Times New Roman" w:cs="Times New Roman"/>
                <w:color w:val="000000" w:themeColor="text1"/>
                <w:sz w:val="16"/>
                <w:szCs w:val="16"/>
              </w:rPr>
              <w:t>±9.46×10</w:t>
            </w:r>
            <w:r w:rsidRPr="003725CC">
              <w:rPr>
                <w:rFonts w:ascii="Times New Roman" w:eastAsia="等线" w:hAnsi="Times New Roman" w:cs="Times New Roman"/>
                <w:color w:val="000000" w:themeColor="text1"/>
                <w:sz w:val="16"/>
                <w:szCs w:val="16"/>
                <w:vertAlign w:val="superscript"/>
              </w:rPr>
              <w:t>3</w:t>
            </w:r>
          </w:p>
        </w:tc>
        <w:tc>
          <w:tcPr>
            <w:tcW w:w="848" w:type="pct"/>
            <w:tcMar>
              <w:top w:w="15" w:type="dxa"/>
              <w:left w:w="15" w:type="dxa"/>
              <w:bottom w:w="0" w:type="dxa"/>
              <w:right w:w="15" w:type="dxa"/>
            </w:tcMar>
            <w:vAlign w:val="center"/>
          </w:tcPr>
          <w:p w14:paraId="75382392"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6.93×10</w:t>
            </w:r>
            <w:r w:rsidRPr="003725CC">
              <w:rPr>
                <w:rFonts w:ascii="Times New Roman" w:eastAsia="等线" w:hAnsi="Times New Roman" w:cs="Times New Roman"/>
                <w:color w:val="000000" w:themeColor="text1"/>
                <w:sz w:val="16"/>
                <w:szCs w:val="16"/>
                <w:vertAlign w:val="superscript"/>
              </w:rPr>
              <w:t>4</w:t>
            </w:r>
            <w:r w:rsidRPr="003725CC">
              <w:rPr>
                <w:rFonts w:ascii="Times New Roman" w:eastAsia="等线" w:hAnsi="Times New Roman" w:cs="Times New Roman"/>
                <w:color w:val="000000" w:themeColor="text1"/>
                <w:sz w:val="16"/>
                <w:szCs w:val="16"/>
              </w:rPr>
              <w:t>±5.54×10</w:t>
            </w:r>
            <w:r w:rsidRPr="003725CC">
              <w:rPr>
                <w:rFonts w:ascii="Times New Roman" w:eastAsia="等线" w:hAnsi="Times New Roman" w:cs="Times New Roman"/>
                <w:color w:val="000000" w:themeColor="text1"/>
                <w:sz w:val="16"/>
                <w:szCs w:val="16"/>
                <w:vertAlign w:val="superscript"/>
              </w:rPr>
              <w:t>3</w:t>
            </w:r>
          </w:p>
        </w:tc>
        <w:tc>
          <w:tcPr>
            <w:tcW w:w="509" w:type="pct"/>
            <w:tcMar>
              <w:top w:w="15" w:type="dxa"/>
              <w:left w:w="15" w:type="dxa"/>
              <w:bottom w:w="0" w:type="dxa"/>
              <w:right w:w="15" w:type="dxa"/>
            </w:tcMar>
            <w:vAlign w:val="center"/>
          </w:tcPr>
          <w:p w14:paraId="05B9800B"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0.058</w:t>
            </w:r>
          </w:p>
        </w:tc>
      </w:tr>
      <w:tr w:rsidR="006840D0" w:rsidRPr="003725CC" w14:paraId="528FE2B8" w14:textId="77777777" w:rsidTr="00F440AA">
        <w:trPr>
          <w:cantSplit/>
          <w:trHeight w:hRule="exact" w:val="284"/>
        </w:trPr>
        <w:tc>
          <w:tcPr>
            <w:tcW w:w="852" w:type="pct"/>
            <w:vMerge/>
            <w:tcMar>
              <w:top w:w="15" w:type="dxa"/>
              <w:left w:w="15" w:type="dxa"/>
              <w:bottom w:w="0" w:type="dxa"/>
              <w:right w:w="15" w:type="dxa"/>
            </w:tcMar>
            <w:vAlign w:val="center"/>
            <w:hideMark/>
          </w:tcPr>
          <w:p w14:paraId="035D40E0" w14:textId="77777777" w:rsidR="006840D0" w:rsidRPr="003725CC" w:rsidRDefault="006840D0" w:rsidP="003725CC">
            <w:pPr>
              <w:spacing w:line="240" w:lineRule="exact"/>
              <w:jc w:val="left"/>
              <w:rPr>
                <w:rFonts w:ascii="Times New Roman" w:eastAsia="等线" w:hAnsi="Times New Roman" w:cs="Times New Roman"/>
                <w:color w:val="000000" w:themeColor="text1"/>
                <w:sz w:val="16"/>
                <w:szCs w:val="16"/>
              </w:rPr>
            </w:pPr>
          </w:p>
        </w:tc>
        <w:tc>
          <w:tcPr>
            <w:tcW w:w="926" w:type="pct"/>
            <w:vAlign w:val="center"/>
          </w:tcPr>
          <w:p w14:paraId="2B8E7352" w14:textId="77777777" w:rsidR="006840D0" w:rsidRPr="003725CC" w:rsidRDefault="006840D0" w:rsidP="003725CC">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Observed species</w:t>
            </w:r>
          </w:p>
        </w:tc>
        <w:tc>
          <w:tcPr>
            <w:tcW w:w="932" w:type="pct"/>
            <w:tcMar>
              <w:top w:w="15" w:type="dxa"/>
              <w:left w:w="15" w:type="dxa"/>
              <w:bottom w:w="0" w:type="dxa"/>
              <w:right w:w="15" w:type="dxa"/>
            </w:tcMar>
            <w:vAlign w:val="center"/>
            <w:hideMark/>
          </w:tcPr>
          <w:p w14:paraId="12EACF22"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101.25±2.66</w:t>
            </w:r>
          </w:p>
        </w:tc>
        <w:tc>
          <w:tcPr>
            <w:tcW w:w="933" w:type="pct"/>
            <w:tcMar>
              <w:top w:w="15" w:type="dxa"/>
              <w:left w:w="15" w:type="dxa"/>
              <w:bottom w:w="0" w:type="dxa"/>
              <w:right w:w="15" w:type="dxa"/>
            </w:tcMar>
            <w:vAlign w:val="center"/>
            <w:hideMark/>
          </w:tcPr>
          <w:p w14:paraId="5519039F"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187.25±4.27</w:t>
            </w:r>
          </w:p>
        </w:tc>
        <w:tc>
          <w:tcPr>
            <w:tcW w:w="848" w:type="pct"/>
            <w:tcMar>
              <w:top w:w="15" w:type="dxa"/>
              <w:left w:w="15" w:type="dxa"/>
              <w:bottom w:w="0" w:type="dxa"/>
              <w:right w:w="15" w:type="dxa"/>
            </w:tcMar>
            <w:vAlign w:val="center"/>
            <w:hideMark/>
          </w:tcPr>
          <w:p w14:paraId="3BACD469"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188.75±16.44</w:t>
            </w:r>
          </w:p>
        </w:tc>
        <w:tc>
          <w:tcPr>
            <w:tcW w:w="509" w:type="pct"/>
            <w:tcMar>
              <w:top w:w="15" w:type="dxa"/>
              <w:left w:w="15" w:type="dxa"/>
              <w:bottom w:w="0" w:type="dxa"/>
              <w:right w:w="15" w:type="dxa"/>
            </w:tcMar>
            <w:vAlign w:val="center"/>
            <w:hideMark/>
          </w:tcPr>
          <w:p w14:paraId="705D9E54" w14:textId="04F3CA8F" w:rsidR="006840D0" w:rsidRPr="003725CC" w:rsidRDefault="00B8663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sz w:val="16"/>
                <w:szCs w:val="16"/>
              </w:rPr>
              <w:t>&lt;0.001</w:t>
            </w:r>
            <w:r w:rsidR="006840D0" w:rsidRPr="003725CC">
              <w:rPr>
                <w:rFonts w:ascii="Times New Roman" w:eastAsia="等线" w:hAnsi="Times New Roman" w:cs="Times New Roman"/>
                <w:color w:val="000000" w:themeColor="text1"/>
                <w:sz w:val="16"/>
                <w:szCs w:val="16"/>
              </w:rPr>
              <w:t xml:space="preserve"> ***</w:t>
            </w:r>
          </w:p>
        </w:tc>
      </w:tr>
      <w:tr w:rsidR="006840D0" w:rsidRPr="003725CC" w14:paraId="31BEFAEC" w14:textId="77777777" w:rsidTr="00F440AA">
        <w:trPr>
          <w:cantSplit/>
          <w:trHeight w:hRule="exact" w:val="284"/>
        </w:trPr>
        <w:tc>
          <w:tcPr>
            <w:tcW w:w="852" w:type="pct"/>
            <w:vMerge/>
            <w:tcMar>
              <w:top w:w="15" w:type="dxa"/>
              <w:left w:w="15" w:type="dxa"/>
              <w:bottom w:w="0" w:type="dxa"/>
              <w:right w:w="15" w:type="dxa"/>
            </w:tcMar>
            <w:vAlign w:val="center"/>
            <w:hideMark/>
          </w:tcPr>
          <w:p w14:paraId="74F97D64" w14:textId="77777777" w:rsidR="006840D0" w:rsidRPr="003725CC" w:rsidRDefault="006840D0" w:rsidP="003725CC">
            <w:pPr>
              <w:spacing w:line="240" w:lineRule="exact"/>
              <w:jc w:val="left"/>
              <w:rPr>
                <w:rFonts w:ascii="Times New Roman" w:eastAsia="等线" w:hAnsi="Times New Roman" w:cs="Times New Roman"/>
                <w:color w:val="000000" w:themeColor="text1"/>
                <w:sz w:val="16"/>
                <w:szCs w:val="16"/>
              </w:rPr>
            </w:pPr>
          </w:p>
        </w:tc>
        <w:tc>
          <w:tcPr>
            <w:tcW w:w="926" w:type="pct"/>
            <w:vAlign w:val="center"/>
          </w:tcPr>
          <w:p w14:paraId="224C4949" w14:textId="77777777" w:rsidR="006840D0" w:rsidRPr="003725CC" w:rsidRDefault="006840D0" w:rsidP="003725CC">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Chao 1 index</w:t>
            </w:r>
          </w:p>
        </w:tc>
        <w:tc>
          <w:tcPr>
            <w:tcW w:w="932" w:type="pct"/>
            <w:tcMar>
              <w:top w:w="15" w:type="dxa"/>
              <w:left w:w="15" w:type="dxa"/>
              <w:bottom w:w="0" w:type="dxa"/>
              <w:right w:w="15" w:type="dxa"/>
            </w:tcMar>
            <w:vAlign w:val="center"/>
            <w:hideMark/>
          </w:tcPr>
          <w:p w14:paraId="63A434FB"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106.92±3.04</w:t>
            </w:r>
          </w:p>
        </w:tc>
        <w:tc>
          <w:tcPr>
            <w:tcW w:w="933" w:type="pct"/>
            <w:tcMar>
              <w:top w:w="15" w:type="dxa"/>
              <w:left w:w="15" w:type="dxa"/>
              <w:bottom w:w="0" w:type="dxa"/>
              <w:right w:w="15" w:type="dxa"/>
            </w:tcMar>
            <w:vAlign w:val="center"/>
            <w:hideMark/>
          </w:tcPr>
          <w:p w14:paraId="2D917B9E"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191.22±4.41</w:t>
            </w:r>
          </w:p>
        </w:tc>
        <w:tc>
          <w:tcPr>
            <w:tcW w:w="848" w:type="pct"/>
            <w:tcMar>
              <w:top w:w="15" w:type="dxa"/>
              <w:left w:w="15" w:type="dxa"/>
              <w:bottom w:w="0" w:type="dxa"/>
              <w:right w:w="15" w:type="dxa"/>
            </w:tcMar>
            <w:vAlign w:val="center"/>
            <w:hideMark/>
          </w:tcPr>
          <w:p w14:paraId="41402E98" w14:textId="77777777" w:rsidR="006840D0" w:rsidRPr="003725CC" w:rsidRDefault="006840D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themeColor="text1"/>
                <w:sz w:val="16"/>
                <w:szCs w:val="16"/>
              </w:rPr>
              <w:t>200.87±14.20</w:t>
            </w:r>
          </w:p>
        </w:tc>
        <w:tc>
          <w:tcPr>
            <w:tcW w:w="509" w:type="pct"/>
            <w:tcMar>
              <w:top w:w="15" w:type="dxa"/>
              <w:left w:w="15" w:type="dxa"/>
              <w:bottom w:w="0" w:type="dxa"/>
              <w:right w:w="15" w:type="dxa"/>
            </w:tcMar>
            <w:vAlign w:val="center"/>
            <w:hideMark/>
          </w:tcPr>
          <w:p w14:paraId="56486106" w14:textId="1D3C9B0A" w:rsidR="006840D0" w:rsidRPr="003725CC" w:rsidRDefault="00B86630" w:rsidP="00F440AA">
            <w:pPr>
              <w:spacing w:line="240" w:lineRule="exact"/>
              <w:jc w:val="left"/>
              <w:rPr>
                <w:rFonts w:ascii="Times New Roman" w:eastAsia="等线" w:hAnsi="Times New Roman" w:cs="Times New Roman"/>
                <w:color w:val="000000" w:themeColor="text1"/>
                <w:sz w:val="16"/>
                <w:szCs w:val="16"/>
              </w:rPr>
            </w:pPr>
            <w:r w:rsidRPr="003725CC">
              <w:rPr>
                <w:rFonts w:ascii="Times New Roman" w:eastAsia="等线" w:hAnsi="Times New Roman" w:cs="Times New Roman"/>
                <w:color w:val="000000"/>
                <w:sz w:val="16"/>
                <w:szCs w:val="16"/>
              </w:rPr>
              <w:t>&lt;0.001</w:t>
            </w:r>
            <w:r w:rsidR="006840D0" w:rsidRPr="003725CC">
              <w:rPr>
                <w:rFonts w:ascii="Times New Roman" w:eastAsia="等线" w:hAnsi="Times New Roman" w:cs="Times New Roman"/>
                <w:color w:val="000000" w:themeColor="text1"/>
                <w:sz w:val="16"/>
                <w:szCs w:val="16"/>
              </w:rPr>
              <w:t xml:space="preserve"> ***</w:t>
            </w:r>
          </w:p>
        </w:tc>
      </w:tr>
      <w:tr w:rsidR="006840D0" w:rsidRPr="003725CC" w14:paraId="3E9C898C" w14:textId="77777777" w:rsidTr="00F440AA">
        <w:trPr>
          <w:cantSplit/>
          <w:trHeight w:hRule="exact" w:val="284"/>
        </w:trPr>
        <w:tc>
          <w:tcPr>
            <w:tcW w:w="852" w:type="pct"/>
            <w:vMerge w:val="restart"/>
            <w:tcMar>
              <w:top w:w="15" w:type="dxa"/>
              <w:left w:w="15" w:type="dxa"/>
              <w:bottom w:w="0" w:type="dxa"/>
              <w:right w:w="15" w:type="dxa"/>
            </w:tcMar>
            <w:vAlign w:val="center"/>
          </w:tcPr>
          <w:p w14:paraId="27F7A32F" w14:textId="4D80FAF6" w:rsidR="006840D0" w:rsidRDefault="00F440AA" w:rsidP="003725CC">
            <w:pPr>
              <w:spacing w:line="240" w:lineRule="exact"/>
              <w:jc w:val="left"/>
              <w:rPr>
                <w:rFonts w:ascii="Times New Roman" w:eastAsia="等线" w:hAnsi="Times New Roman" w:cs="Times New Roman"/>
                <w:color w:val="000000"/>
                <w:sz w:val="16"/>
                <w:szCs w:val="16"/>
              </w:rPr>
            </w:pPr>
            <w:r>
              <w:rPr>
                <w:rFonts w:ascii="Times New Roman" w:eastAsia="等线" w:hAnsi="Times New Roman" w:cs="Times New Roman" w:hint="eastAsia"/>
                <w:color w:val="000000"/>
                <w:sz w:val="16"/>
                <w:szCs w:val="16"/>
              </w:rPr>
              <w:t>B</w:t>
            </w:r>
            <w:r>
              <w:rPr>
                <w:rFonts w:ascii="Times New Roman" w:eastAsia="等线" w:hAnsi="Times New Roman" w:cs="Times New Roman"/>
                <w:color w:val="000000"/>
                <w:sz w:val="16"/>
                <w:szCs w:val="16"/>
              </w:rPr>
              <w:t>acterial phylum</w:t>
            </w:r>
          </w:p>
          <w:p w14:paraId="32368929" w14:textId="77777777" w:rsidR="00F440AA" w:rsidRDefault="00F440AA" w:rsidP="003725CC">
            <w:pPr>
              <w:spacing w:line="240" w:lineRule="exact"/>
              <w:jc w:val="left"/>
              <w:rPr>
                <w:rFonts w:ascii="Times New Roman" w:eastAsia="等线" w:hAnsi="Times New Roman" w:cs="Times New Roman"/>
                <w:color w:val="000000"/>
                <w:sz w:val="16"/>
                <w:szCs w:val="16"/>
              </w:rPr>
            </w:pPr>
          </w:p>
          <w:p w14:paraId="2A24302F" w14:textId="77777777" w:rsidR="00F440AA" w:rsidRDefault="00F440AA" w:rsidP="003725CC">
            <w:pPr>
              <w:spacing w:line="240" w:lineRule="exact"/>
              <w:jc w:val="left"/>
              <w:rPr>
                <w:rFonts w:ascii="Times New Roman" w:eastAsia="等线" w:hAnsi="Times New Roman" w:cs="Times New Roman"/>
                <w:color w:val="000000"/>
                <w:sz w:val="16"/>
                <w:szCs w:val="16"/>
              </w:rPr>
            </w:pPr>
          </w:p>
          <w:p w14:paraId="033265A6" w14:textId="77777777" w:rsidR="00F440AA" w:rsidRDefault="00F440AA" w:rsidP="003725CC">
            <w:pPr>
              <w:spacing w:line="240" w:lineRule="exact"/>
              <w:jc w:val="left"/>
              <w:rPr>
                <w:rFonts w:ascii="Times New Roman" w:eastAsia="等线" w:hAnsi="Times New Roman" w:cs="Times New Roman"/>
                <w:color w:val="000000"/>
                <w:sz w:val="16"/>
                <w:szCs w:val="16"/>
              </w:rPr>
            </w:pPr>
          </w:p>
          <w:p w14:paraId="1E8335CC" w14:textId="424E7448" w:rsidR="00F440AA" w:rsidRDefault="00F440AA" w:rsidP="003725CC">
            <w:pPr>
              <w:spacing w:line="240" w:lineRule="exact"/>
              <w:jc w:val="left"/>
              <w:rPr>
                <w:rFonts w:ascii="Times New Roman" w:eastAsia="等线" w:hAnsi="Times New Roman" w:cs="Times New Roman"/>
                <w:color w:val="000000"/>
                <w:sz w:val="16"/>
                <w:szCs w:val="16"/>
              </w:rPr>
            </w:pPr>
          </w:p>
          <w:p w14:paraId="56CFCEF6" w14:textId="77777777" w:rsidR="00F440AA" w:rsidRDefault="00F440AA" w:rsidP="003725CC">
            <w:pPr>
              <w:spacing w:line="240" w:lineRule="exact"/>
              <w:jc w:val="left"/>
              <w:rPr>
                <w:rFonts w:ascii="Times New Roman" w:eastAsia="等线" w:hAnsi="Times New Roman" w:cs="Times New Roman"/>
                <w:color w:val="000000"/>
                <w:sz w:val="16"/>
                <w:szCs w:val="16"/>
              </w:rPr>
            </w:pPr>
          </w:p>
          <w:p w14:paraId="471BF930" w14:textId="77777777" w:rsidR="00F440AA" w:rsidRDefault="00F440AA" w:rsidP="003725CC">
            <w:pPr>
              <w:spacing w:line="240" w:lineRule="exact"/>
              <w:jc w:val="left"/>
              <w:rPr>
                <w:rFonts w:ascii="Times New Roman" w:eastAsia="等线" w:hAnsi="Times New Roman" w:cs="Times New Roman"/>
                <w:color w:val="000000"/>
                <w:sz w:val="16"/>
                <w:szCs w:val="16"/>
              </w:rPr>
            </w:pPr>
          </w:p>
          <w:p w14:paraId="2B79F03D" w14:textId="6FE57E29" w:rsidR="00F440AA" w:rsidRDefault="00F440AA" w:rsidP="003725CC">
            <w:pPr>
              <w:spacing w:line="240" w:lineRule="exact"/>
              <w:jc w:val="left"/>
              <w:rPr>
                <w:rFonts w:ascii="Times New Roman" w:eastAsia="等线" w:hAnsi="Times New Roman" w:cs="Times New Roman"/>
                <w:color w:val="000000"/>
                <w:sz w:val="16"/>
                <w:szCs w:val="16"/>
              </w:rPr>
            </w:pPr>
          </w:p>
          <w:p w14:paraId="5225DCA3" w14:textId="77777777" w:rsidR="00F440AA" w:rsidRDefault="00F440AA" w:rsidP="003725CC">
            <w:pPr>
              <w:spacing w:line="240" w:lineRule="exact"/>
              <w:jc w:val="left"/>
              <w:rPr>
                <w:rFonts w:ascii="Times New Roman" w:eastAsia="等线" w:hAnsi="Times New Roman" w:cs="Times New Roman"/>
                <w:color w:val="000000"/>
                <w:sz w:val="16"/>
                <w:szCs w:val="16"/>
              </w:rPr>
            </w:pPr>
          </w:p>
          <w:p w14:paraId="6A365B03" w14:textId="77777777" w:rsidR="00F440AA" w:rsidRDefault="00F440AA" w:rsidP="003725CC">
            <w:pPr>
              <w:spacing w:line="240" w:lineRule="exact"/>
              <w:jc w:val="left"/>
              <w:rPr>
                <w:rFonts w:ascii="Times New Roman" w:eastAsia="等线" w:hAnsi="Times New Roman" w:cs="Times New Roman"/>
                <w:color w:val="000000"/>
                <w:sz w:val="16"/>
                <w:szCs w:val="16"/>
              </w:rPr>
            </w:pPr>
          </w:p>
          <w:p w14:paraId="6F5A4F05" w14:textId="00021042" w:rsidR="00F440AA" w:rsidRPr="003725CC" w:rsidRDefault="00F440AA" w:rsidP="003725CC">
            <w:pPr>
              <w:spacing w:line="240" w:lineRule="exact"/>
              <w:jc w:val="left"/>
              <w:rPr>
                <w:rFonts w:ascii="Times New Roman" w:eastAsia="等线" w:hAnsi="Times New Roman" w:cs="Times New Roman"/>
                <w:color w:val="000000"/>
                <w:sz w:val="16"/>
                <w:szCs w:val="16"/>
              </w:rPr>
            </w:pPr>
          </w:p>
        </w:tc>
        <w:tc>
          <w:tcPr>
            <w:tcW w:w="926" w:type="pct"/>
            <w:vAlign w:val="center"/>
          </w:tcPr>
          <w:p w14:paraId="76965472"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Proteobacteria</w:t>
            </w:r>
          </w:p>
        </w:tc>
        <w:tc>
          <w:tcPr>
            <w:tcW w:w="932" w:type="pct"/>
            <w:tcMar>
              <w:top w:w="15" w:type="dxa"/>
              <w:left w:w="15" w:type="dxa"/>
              <w:bottom w:w="0" w:type="dxa"/>
              <w:right w:w="15" w:type="dxa"/>
            </w:tcMar>
            <w:vAlign w:val="center"/>
          </w:tcPr>
          <w:p w14:paraId="00328D55"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27.65%±2.09%</w:t>
            </w:r>
          </w:p>
        </w:tc>
        <w:tc>
          <w:tcPr>
            <w:tcW w:w="933" w:type="pct"/>
            <w:tcMar>
              <w:top w:w="15" w:type="dxa"/>
              <w:left w:w="15" w:type="dxa"/>
              <w:bottom w:w="0" w:type="dxa"/>
              <w:right w:w="15" w:type="dxa"/>
            </w:tcMar>
            <w:vAlign w:val="center"/>
          </w:tcPr>
          <w:p w14:paraId="2E64A95B"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34.91%±0.14%</w:t>
            </w:r>
          </w:p>
        </w:tc>
        <w:tc>
          <w:tcPr>
            <w:tcW w:w="848" w:type="pct"/>
            <w:tcMar>
              <w:top w:w="15" w:type="dxa"/>
              <w:left w:w="15" w:type="dxa"/>
              <w:bottom w:w="0" w:type="dxa"/>
              <w:right w:w="15" w:type="dxa"/>
            </w:tcMar>
            <w:vAlign w:val="center"/>
          </w:tcPr>
          <w:p w14:paraId="66C1D9BB"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24.63%±2.38%</w:t>
            </w:r>
          </w:p>
        </w:tc>
        <w:tc>
          <w:tcPr>
            <w:tcW w:w="509" w:type="pct"/>
            <w:tcMar>
              <w:top w:w="15" w:type="dxa"/>
              <w:left w:w="15" w:type="dxa"/>
              <w:bottom w:w="0" w:type="dxa"/>
              <w:right w:w="15" w:type="dxa"/>
            </w:tcMar>
            <w:vAlign w:val="center"/>
          </w:tcPr>
          <w:p w14:paraId="35CAC2B6"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0.009 **</w:t>
            </w:r>
          </w:p>
        </w:tc>
      </w:tr>
      <w:tr w:rsidR="006840D0" w:rsidRPr="003725CC" w14:paraId="42F53570" w14:textId="77777777" w:rsidTr="00F440AA">
        <w:trPr>
          <w:cantSplit/>
          <w:trHeight w:hRule="exact" w:val="284"/>
        </w:trPr>
        <w:tc>
          <w:tcPr>
            <w:tcW w:w="852" w:type="pct"/>
            <w:vMerge/>
            <w:tcMar>
              <w:top w:w="15" w:type="dxa"/>
              <w:left w:w="15" w:type="dxa"/>
              <w:bottom w:w="0" w:type="dxa"/>
              <w:right w:w="15" w:type="dxa"/>
            </w:tcMar>
            <w:vAlign w:val="center"/>
          </w:tcPr>
          <w:p w14:paraId="16559A00"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
        </w:tc>
        <w:tc>
          <w:tcPr>
            <w:tcW w:w="926" w:type="pct"/>
            <w:vAlign w:val="center"/>
          </w:tcPr>
          <w:p w14:paraId="6D01B92E"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roofErr w:type="spellStart"/>
            <w:r w:rsidRPr="003725CC">
              <w:rPr>
                <w:rFonts w:ascii="Times New Roman" w:eastAsia="等线" w:hAnsi="Times New Roman" w:cs="Times New Roman"/>
                <w:color w:val="000000"/>
                <w:sz w:val="16"/>
                <w:szCs w:val="16"/>
              </w:rPr>
              <w:t>Bacteroidota</w:t>
            </w:r>
            <w:proofErr w:type="spellEnd"/>
          </w:p>
        </w:tc>
        <w:tc>
          <w:tcPr>
            <w:tcW w:w="932" w:type="pct"/>
            <w:tcMar>
              <w:top w:w="15" w:type="dxa"/>
              <w:left w:w="15" w:type="dxa"/>
              <w:bottom w:w="0" w:type="dxa"/>
              <w:right w:w="15" w:type="dxa"/>
            </w:tcMar>
            <w:vAlign w:val="center"/>
          </w:tcPr>
          <w:p w14:paraId="762A08FA"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14.04%±1.71%</w:t>
            </w:r>
          </w:p>
        </w:tc>
        <w:tc>
          <w:tcPr>
            <w:tcW w:w="933" w:type="pct"/>
            <w:tcMar>
              <w:top w:w="15" w:type="dxa"/>
              <w:left w:w="15" w:type="dxa"/>
              <w:bottom w:w="0" w:type="dxa"/>
              <w:right w:w="15" w:type="dxa"/>
            </w:tcMar>
            <w:vAlign w:val="center"/>
          </w:tcPr>
          <w:p w14:paraId="45A754FB"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17.63%±0.96%</w:t>
            </w:r>
          </w:p>
        </w:tc>
        <w:tc>
          <w:tcPr>
            <w:tcW w:w="848" w:type="pct"/>
            <w:tcMar>
              <w:top w:w="15" w:type="dxa"/>
              <w:left w:w="15" w:type="dxa"/>
              <w:bottom w:w="0" w:type="dxa"/>
              <w:right w:w="15" w:type="dxa"/>
            </w:tcMar>
            <w:vAlign w:val="center"/>
          </w:tcPr>
          <w:p w14:paraId="3F740C42"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10.06%±1.84%</w:t>
            </w:r>
          </w:p>
        </w:tc>
        <w:tc>
          <w:tcPr>
            <w:tcW w:w="509" w:type="pct"/>
            <w:tcMar>
              <w:top w:w="15" w:type="dxa"/>
              <w:left w:w="15" w:type="dxa"/>
              <w:bottom w:w="0" w:type="dxa"/>
              <w:right w:w="15" w:type="dxa"/>
            </w:tcMar>
            <w:vAlign w:val="center"/>
          </w:tcPr>
          <w:p w14:paraId="6207091B"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0.023 *</w:t>
            </w:r>
          </w:p>
        </w:tc>
      </w:tr>
      <w:tr w:rsidR="006840D0" w:rsidRPr="003725CC" w14:paraId="451D00D9" w14:textId="77777777" w:rsidTr="00F440AA">
        <w:trPr>
          <w:cantSplit/>
          <w:trHeight w:hRule="exact" w:val="284"/>
        </w:trPr>
        <w:tc>
          <w:tcPr>
            <w:tcW w:w="852" w:type="pct"/>
            <w:vMerge/>
            <w:tcMar>
              <w:top w:w="15" w:type="dxa"/>
              <w:left w:w="15" w:type="dxa"/>
              <w:bottom w:w="0" w:type="dxa"/>
              <w:right w:w="15" w:type="dxa"/>
            </w:tcMar>
            <w:vAlign w:val="center"/>
          </w:tcPr>
          <w:p w14:paraId="540FE15A"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
        </w:tc>
        <w:tc>
          <w:tcPr>
            <w:tcW w:w="926" w:type="pct"/>
            <w:vAlign w:val="center"/>
          </w:tcPr>
          <w:p w14:paraId="00452778"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roofErr w:type="spellStart"/>
            <w:r w:rsidRPr="003725CC">
              <w:rPr>
                <w:rFonts w:ascii="Times New Roman" w:eastAsia="等线" w:hAnsi="Times New Roman" w:cs="Times New Roman"/>
                <w:color w:val="000000"/>
                <w:sz w:val="16"/>
                <w:szCs w:val="16"/>
              </w:rPr>
              <w:t>Acidobacteriota</w:t>
            </w:r>
            <w:proofErr w:type="spellEnd"/>
          </w:p>
        </w:tc>
        <w:tc>
          <w:tcPr>
            <w:tcW w:w="932" w:type="pct"/>
            <w:tcMar>
              <w:top w:w="15" w:type="dxa"/>
              <w:left w:w="15" w:type="dxa"/>
              <w:bottom w:w="0" w:type="dxa"/>
              <w:right w:w="15" w:type="dxa"/>
            </w:tcMar>
            <w:vAlign w:val="center"/>
          </w:tcPr>
          <w:p w14:paraId="7807DE0A"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14.68%±1.65%</w:t>
            </w:r>
          </w:p>
        </w:tc>
        <w:tc>
          <w:tcPr>
            <w:tcW w:w="933" w:type="pct"/>
            <w:tcMar>
              <w:top w:w="15" w:type="dxa"/>
              <w:left w:w="15" w:type="dxa"/>
              <w:bottom w:w="0" w:type="dxa"/>
              <w:right w:w="15" w:type="dxa"/>
            </w:tcMar>
            <w:vAlign w:val="center"/>
          </w:tcPr>
          <w:p w14:paraId="60DE0F5B"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6.21%±0.37%</w:t>
            </w:r>
          </w:p>
        </w:tc>
        <w:tc>
          <w:tcPr>
            <w:tcW w:w="848" w:type="pct"/>
            <w:tcMar>
              <w:top w:w="15" w:type="dxa"/>
              <w:left w:w="15" w:type="dxa"/>
              <w:bottom w:w="0" w:type="dxa"/>
              <w:right w:w="15" w:type="dxa"/>
            </w:tcMar>
            <w:vAlign w:val="center"/>
          </w:tcPr>
          <w:p w14:paraId="420009AC"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19.01%±3.25%</w:t>
            </w:r>
          </w:p>
        </w:tc>
        <w:tc>
          <w:tcPr>
            <w:tcW w:w="509" w:type="pct"/>
            <w:tcMar>
              <w:top w:w="15" w:type="dxa"/>
              <w:left w:w="15" w:type="dxa"/>
              <w:bottom w:w="0" w:type="dxa"/>
              <w:right w:w="15" w:type="dxa"/>
            </w:tcMar>
            <w:vAlign w:val="center"/>
          </w:tcPr>
          <w:p w14:paraId="167FEFBE"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0.006 **</w:t>
            </w:r>
          </w:p>
        </w:tc>
      </w:tr>
      <w:tr w:rsidR="006840D0" w:rsidRPr="003725CC" w14:paraId="7F43CB85" w14:textId="77777777" w:rsidTr="00F440AA">
        <w:trPr>
          <w:cantSplit/>
          <w:trHeight w:hRule="exact" w:val="284"/>
        </w:trPr>
        <w:tc>
          <w:tcPr>
            <w:tcW w:w="852" w:type="pct"/>
            <w:vMerge/>
            <w:tcMar>
              <w:top w:w="15" w:type="dxa"/>
              <w:left w:w="15" w:type="dxa"/>
              <w:bottom w:w="0" w:type="dxa"/>
              <w:right w:w="15" w:type="dxa"/>
            </w:tcMar>
            <w:vAlign w:val="center"/>
          </w:tcPr>
          <w:p w14:paraId="04B660D9"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
        </w:tc>
        <w:tc>
          <w:tcPr>
            <w:tcW w:w="926" w:type="pct"/>
            <w:vAlign w:val="center"/>
          </w:tcPr>
          <w:p w14:paraId="63AE1A67"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roofErr w:type="spellStart"/>
            <w:r w:rsidRPr="003725CC">
              <w:rPr>
                <w:rFonts w:ascii="Times New Roman" w:eastAsia="等线" w:hAnsi="Times New Roman" w:cs="Times New Roman"/>
                <w:color w:val="000000"/>
                <w:sz w:val="16"/>
                <w:szCs w:val="16"/>
              </w:rPr>
              <w:t>Gemmatimonadota</w:t>
            </w:r>
            <w:proofErr w:type="spellEnd"/>
          </w:p>
        </w:tc>
        <w:tc>
          <w:tcPr>
            <w:tcW w:w="932" w:type="pct"/>
            <w:tcMar>
              <w:top w:w="15" w:type="dxa"/>
              <w:left w:w="15" w:type="dxa"/>
              <w:bottom w:w="0" w:type="dxa"/>
              <w:right w:w="15" w:type="dxa"/>
            </w:tcMar>
            <w:vAlign w:val="center"/>
          </w:tcPr>
          <w:p w14:paraId="2937DCC0"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7.15%±0.06%</w:t>
            </w:r>
          </w:p>
        </w:tc>
        <w:tc>
          <w:tcPr>
            <w:tcW w:w="933" w:type="pct"/>
            <w:tcMar>
              <w:top w:w="15" w:type="dxa"/>
              <w:left w:w="15" w:type="dxa"/>
              <w:bottom w:w="0" w:type="dxa"/>
              <w:right w:w="15" w:type="dxa"/>
            </w:tcMar>
            <w:vAlign w:val="center"/>
          </w:tcPr>
          <w:p w14:paraId="5F1C8AD7"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8.31%%±0.18%</w:t>
            </w:r>
          </w:p>
        </w:tc>
        <w:tc>
          <w:tcPr>
            <w:tcW w:w="848" w:type="pct"/>
            <w:tcMar>
              <w:top w:w="15" w:type="dxa"/>
              <w:left w:w="15" w:type="dxa"/>
              <w:bottom w:w="0" w:type="dxa"/>
              <w:right w:w="15" w:type="dxa"/>
            </w:tcMar>
            <w:vAlign w:val="center"/>
          </w:tcPr>
          <w:p w14:paraId="650732D2"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11.11%±0.55%</w:t>
            </w:r>
          </w:p>
        </w:tc>
        <w:tc>
          <w:tcPr>
            <w:tcW w:w="509" w:type="pct"/>
            <w:tcMar>
              <w:top w:w="15" w:type="dxa"/>
              <w:left w:w="15" w:type="dxa"/>
              <w:bottom w:w="0" w:type="dxa"/>
              <w:right w:w="15" w:type="dxa"/>
            </w:tcMar>
            <w:vAlign w:val="center"/>
          </w:tcPr>
          <w:p w14:paraId="60357E86"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0.001 ***</w:t>
            </w:r>
          </w:p>
        </w:tc>
      </w:tr>
      <w:tr w:rsidR="006840D0" w:rsidRPr="003725CC" w14:paraId="0AEB695C" w14:textId="77777777" w:rsidTr="00F440AA">
        <w:trPr>
          <w:cantSplit/>
          <w:trHeight w:hRule="exact" w:val="284"/>
        </w:trPr>
        <w:tc>
          <w:tcPr>
            <w:tcW w:w="852" w:type="pct"/>
            <w:vMerge/>
            <w:tcMar>
              <w:top w:w="15" w:type="dxa"/>
              <w:left w:w="15" w:type="dxa"/>
              <w:bottom w:w="0" w:type="dxa"/>
              <w:right w:w="15" w:type="dxa"/>
            </w:tcMar>
            <w:vAlign w:val="center"/>
          </w:tcPr>
          <w:p w14:paraId="66E39C48"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
        </w:tc>
        <w:tc>
          <w:tcPr>
            <w:tcW w:w="926" w:type="pct"/>
            <w:vAlign w:val="center"/>
          </w:tcPr>
          <w:p w14:paraId="44EF76CF"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roofErr w:type="spellStart"/>
            <w:r w:rsidRPr="003725CC">
              <w:rPr>
                <w:rFonts w:ascii="Times New Roman" w:eastAsia="等线" w:hAnsi="Times New Roman" w:cs="Times New Roman"/>
                <w:color w:val="000000"/>
                <w:sz w:val="16"/>
                <w:szCs w:val="16"/>
              </w:rPr>
              <w:t>Planctomycetota</w:t>
            </w:r>
            <w:proofErr w:type="spellEnd"/>
          </w:p>
        </w:tc>
        <w:tc>
          <w:tcPr>
            <w:tcW w:w="932" w:type="pct"/>
            <w:tcMar>
              <w:top w:w="15" w:type="dxa"/>
              <w:left w:w="15" w:type="dxa"/>
              <w:bottom w:w="0" w:type="dxa"/>
              <w:right w:w="15" w:type="dxa"/>
            </w:tcMar>
            <w:vAlign w:val="center"/>
          </w:tcPr>
          <w:p w14:paraId="31ADB852" w14:textId="3D3AD3E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7.81%%±1.54%</w:t>
            </w:r>
          </w:p>
        </w:tc>
        <w:tc>
          <w:tcPr>
            <w:tcW w:w="933" w:type="pct"/>
            <w:tcMar>
              <w:top w:w="15" w:type="dxa"/>
              <w:left w:w="15" w:type="dxa"/>
              <w:bottom w:w="0" w:type="dxa"/>
              <w:right w:w="15" w:type="dxa"/>
            </w:tcMar>
            <w:vAlign w:val="center"/>
          </w:tcPr>
          <w:p w14:paraId="7084E273"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5.20%±0.47%</w:t>
            </w:r>
          </w:p>
        </w:tc>
        <w:tc>
          <w:tcPr>
            <w:tcW w:w="848" w:type="pct"/>
            <w:tcMar>
              <w:top w:w="15" w:type="dxa"/>
              <w:left w:w="15" w:type="dxa"/>
              <w:bottom w:w="0" w:type="dxa"/>
              <w:right w:w="15" w:type="dxa"/>
            </w:tcMar>
            <w:vAlign w:val="center"/>
          </w:tcPr>
          <w:p w14:paraId="34F04C9D"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7.33%±1.18%</w:t>
            </w:r>
          </w:p>
        </w:tc>
        <w:tc>
          <w:tcPr>
            <w:tcW w:w="509" w:type="pct"/>
            <w:tcMar>
              <w:top w:w="15" w:type="dxa"/>
              <w:left w:w="15" w:type="dxa"/>
              <w:bottom w:w="0" w:type="dxa"/>
              <w:right w:w="15" w:type="dxa"/>
            </w:tcMar>
            <w:vAlign w:val="center"/>
          </w:tcPr>
          <w:p w14:paraId="01B8002D"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0.287</w:t>
            </w:r>
          </w:p>
        </w:tc>
      </w:tr>
      <w:tr w:rsidR="006840D0" w:rsidRPr="003725CC" w14:paraId="73F72A36" w14:textId="77777777" w:rsidTr="00F440AA">
        <w:trPr>
          <w:cantSplit/>
          <w:trHeight w:hRule="exact" w:val="284"/>
        </w:trPr>
        <w:tc>
          <w:tcPr>
            <w:tcW w:w="852" w:type="pct"/>
            <w:vMerge/>
            <w:tcMar>
              <w:top w:w="15" w:type="dxa"/>
              <w:left w:w="15" w:type="dxa"/>
              <w:bottom w:w="0" w:type="dxa"/>
              <w:right w:w="15" w:type="dxa"/>
            </w:tcMar>
            <w:vAlign w:val="center"/>
          </w:tcPr>
          <w:p w14:paraId="0435ABF2"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
        </w:tc>
        <w:tc>
          <w:tcPr>
            <w:tcW w:w="926" w:type="pct"/>
            <w:vAlign w:val="center"/>
          </w:tcPr>
          <w:p w14:paraId="1A120BE5"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roofErr w:type="spellStart"/>
            <w:r w:rsidRPr="003725CC">
              <w:rPr>
                <w:rFonts w:ascii="Times New Roman" w:eastAsia="等线" w:hAnsi="Times New Roman" w:cs="Times New Roman"/>
                <w:color w:val="000000"/>
                <w:sz w:val="16"/>
                <w:szCs w:val="16"/>
              </w:rPr>
              <w:t>Actinobacteriota</w:t>
            </w:r>
            <w:proofErr w:type="spellEnd"/>
          </w:p>
        </w:tc>
        <w:tc>
          <w:tcPr>
            <w:tcW w:w="932" w:type="pct"/>
            <w:tcMar>
              <w:top w:w="15" w:type="dxa"/>
              <w:left w:w="15" w:type="dxa"/>
              <w:bottom w:w="0" w:type="dxa"/>
              <w:right w:w="15" w:type="dxa"/>
            </w:tcMar>
            <w:vAlign w:val="center"/>
          </w:tcPr>
          <w:p w14:paraId="415F021F" w14:textId="14E01189"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6.88%%±0.56%</w:t>
            </w:r>
          </w:p>
        </w:tc>
        <w:tc>
          <w:tcPr>
            <w:tcW w:w="933" w:type="pct"/>
            <w:tcMar>
              <w:top w:w="15" w:type="dxa"/>
              <w:left w:w="15" w:type="dxa"/>
              <w:bottom w:w="0" w:type="dxa"/>
              <w:right w:w="15" w:type="dxa"/>
            </w:tcMar>
            <w:vAlign w:val="center"/>
          </w:tcPr>
          <w:p w14:paraId="74E13F77"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6.66%±0.74%</w:t>
            </w:r>
          </w:p>
        </w:tc>
        <w:tc>
          <w:tcPr>
            <w:tcW w:w="848" w:type="pct"/>
            <w:tcMar>
              <w:top w:w="15" w:type="dxa"/>
              <w:left w:w="15" w:type="dxa"/>
              <w:bottom w:w="0" w:type="dxa"/>
              <w:right w:w="15" w:type="dxa"/>
            </w:tcMar>
            <w:vAlign w:val="center"/>
          </w:tcPr>
          <w:p w14:paraId="004CC121"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4.56%±0.36%</w:t>
            </w:r>
          </w:p>
        </w:tc>
        <w:tc>
          <w:tcPr>
            <w:tcW w:w="509" w:type="pct"/>
            <w:tcMar>
              <w:top w:w="15" w:type="dxa"/>
              <w:left w:w="15" w:type="dxa"/>
              <w:bottom w:w="0" w:type="dxa"/>
              <w:right w:w="15" w:type="dxa"/>
            </w:tcMar>
            <w:vAlign w:val="center"/>
          </w:tcPr>
          <w:p w14:paraId="1B99BD12"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0.034 *</w:t>
            </w:r>
          </w:p>
        </w:tc>
      </w:tr>
      <w:tr w:rsidR="006840D0" w:rsidRPr="003725CC" w14:paraId="51F46007" w14:textId="77777777" w:rsidTr="00F440AA">
        <w:trPr>
          <w:cantSplit/>
          <w:trHeight w:hRule="exact" w:val="284"/>
        </w:trPr>
        <w:tc>
          <w:tcPr>
            <w:tcW w:w="852" w:type="pct"/>
            <w:vMerge/>
            <w:tcMar>
              <w:top w:w="15" w:type="dxa"/>
              <w:left w:w="15" w:type="dxa"/>
              <w:bottom w:w="0" w:type="dxa"/>
              <w:right w:w="15" w:type="dxa"/>
            </w:tcMar>
            <w:vAlign w:val="center"/>
          </w:tcPr>
          <w:p w14:paraId="6C1B5D90"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
        </w:tc>
        <w:tc>
          <w:tcPr>
            <w:tcW w:w="926" w:type="pct"/>
            <w:vAlign w:val="center"/>
          </w:tcPr>
          <w:p w14:paraId="70E15891"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roofErr w:type="spellStart"/>
            <w:r w:rsidRPr="003725CC">
              <w:rPr>
                <w:rFonts w:ascii="Times New Roman" w:eastAsia="等线" w:hAnsi="Times New Roman" w:cs="Times New Roman"/>
                <w:color w:val="000000"/>
                <w:sz w:val="16"/>
                <w:szCs w:val="16"/>
              </w:rPr>
              <w:t>Chloroflexi</w:t>
            </w:r>
            <w:proofErr w:type="spellEnd"/>
          </w:p>
        </w:tc>
        <w:tc>
          <w:tcPr>
            <w:tcW w:w="932" w:type="pct"/>
            <w:tcMar>
              <w:top w:w="15" w:type="dxa"/>
              <w:left w:w="15" w:type="dxa"/>
              <w:bottom w:w="0" w:type="dxa"/>
              <w:right w:w="15" w:type="dxa"/>
            </w:tcMar>
            <w:vAlign w:val="center"/>
          </w:tcPr>
          <w:p w14:paraId="100FAB3D" w14:textId="34FBDC2F"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5.11%±0.67%</w:t>
            </w:r>
          </w:p>
        </w:tc>
        <w:tc>
          <w:tcPr>
            <w:tcW w:w="933" w:type="pct"/>
            <w:tcMar>
              <w:top w:w="15" w:type="dxa"/>
              <w:left w:w="15" w:type="dxa"/>
              <w:bottom w:w="0" w:type="dxa"/>
              <w:right w:w="15" w:type="dxa"/>
            </w:tcMar>
            <w:vAlign w:val="center"/>
          </w:tcPr>
          <w:p w14:paraId="442900AD"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6.24%±1.08%</w:t>
            </w:r>
          </w:p>
        </w:tc>
        <w:tc>
          <w:tcPr>
            <w:tcW w:w="848" w:type="pct"/>
            <w:tcMar>
              <w:top w:w="15" w:type="dxa"/>
              <w:left w:w="15" w:type="dxa"/>
              <w:bottom w:w="0" w:type="dxa"/>
              <w:right w:w="15" w:type="dxa"/>
            </w:tcMar>
            <w:vAlign w:val="center"/>
          </w:tcPr>
          <w:p w14:paraId="740BCB8E"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6.23%±0.92%</w:t>
            </w:r>
          </w:p>
        </w:tc>
        <w:tc>
          <w:tcPr>
            <w:tcW w:w="509" w:type="pct"/>
            <w:tcMar>
              <w:top w:w="15" w:type="dxa"/>
              <w:left w:w="15" w:type="dxa"/>
              <w:bottom w:w="0" w:type="dxa"/>
              <w:right w:w="15" w:type="dxa"/>
            </w:tcMar>
            <w:vAlign w:val="center"/>
          </w:tcPr>
          <w:p w14:paraId="038CF735"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0.617</w:t>
            </w:r>
          </w:p>
        </w:tc>
      </w:tr>
      <w:tr w:rsidR="006840D0" w:rsidRPr="003725CC" w14:paraId="7945706F" w14:textId="77777777" w:rsidTr="00F440AA">
        <w:trPr>
          <w:cantSplit/>
          <w:trHeight w:hRule="exact" w:val="284"/>
        </w:trPr>
        <w:tc>
          <w:tcPr>
            <w:tcW w:w="852" w:type="pct"/>
            <w:vMerge/>
            <w:tcMar>
              <w:top w:w="15" w:type="dxa"/>
              <w:left w:w="15" w:type="dxa"/>
              <w:bottom w:w="0" w:type="dxa"/>
              <w:right w:w="15" w:type="dxa"/>
            </w:tcMar>
            <w:vAlign w:val="center"/>
          </w:tcPr>
          <w:p w14:paraId="2714DA17"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
        </w:tc>
        <w:tc>
          <w:tcPr>
            <w:tcW w:w="926" w:type="pct"/>
            <w:vAlign w:val="center"/>
          </w:tcPr>
          <w:p w14:paraId="65FF6D42"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roofErr w:type="spellStart"/>
            <w:r w:rsidRPr="003725CC">
              <w:rPr>
                <w:rFonts w:ascii="Times New Roman" w:eastAsia="等线" w:hAnsi="Times New Roman" w:cs="Times New Roman"/>
                <w:color w:val="000000"/>
                <w:sz w:val="16"/>
                <w:szCs w:val="16"/>
              </w:rPr>
              <w:t>Verrucomicrobiota</w:t>
            </w:r>
            <w:proofErr w:type="spellEnd"/>
          </w:p>
        </w:tc>
        <w:tc>
          <w:tcPr>
            <w:tcW w:w="932" w:type="pct"/>
            <w:tcMar>
              <w:top w:w="15" w:type="dxa"/>
              <w:left w:w="15" w:type="dxa"/>
              <w:bottom w:w="0" w:type="dxa"/>
              <w:right w:w="15" w:type="dxa"/>
            </w:tcMar>
            <w:vAlign w:val="center"/>
          </w:tcPr>
          <w:p w14:paraId="130F7311" w14:textId="730D7102"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4.95%±0.58%</w:t>
            </w:r>
          </w:p>
        </w:tc>
        <w:tc>
          <w:tcPr>
            <w:tcW w:w="933" w:type="pct"/>
            <w:tcMar>
              <w:top w:w="15" w:type="dxa"/>
              <w:left w:w="15" w:type="dxa"/>
              <w:bottom w:w="0" w:type="dxa"/>
              <w:right w:w="15" w:type="dxa"/>
            </w:tcMar>
            <w:vAlign w:val="center"/>
          </w:tcPr>
          <w:p w14:paraId="52BE10D7"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3.16%±0.34%</w:t>
            </w:r>
          </w:p>
        </w:tc>
        <w:tc>
          <w:tcPr>
            <w:tcW w:w="848" w:type="pct"/>
            <w:tcMar>
              <w:top w:w="15" w:type="dxa"/>
              <w:left w:w="15" w:type="dxa"/>
              <w:bottom w:w="0" w:type="dxa"/>
              <w:right w:w="15" w:type="dxa"/>
            </w:tcMar>
            <w:vAlign w:val="center"/>
          </w:tcPr>
          <w:p w14:paraId="6098F4C0"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4.98%±0.46%</w:t>
            </w:r>
          </w:p>
        </w:tc>
        <w:tc>
          <w:tcPr>
            <w:tcW w:w="509" w:type="pct"/>
            <w:tcMar>
              <w:top w:w="15" w:type="dxa"/>
              <w:left w:w="15" w:type="dxa"/>
              <w:bottom w:w="0" w:type="dxa"/>
              <w:right w:w="15" w:type="dxa"/>
            </w:tcMar>
            <w:vAlign w:val="center"/>
          </w:tcPr>
          <w:p w14:paraId="66F25220"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0.036 *</w:t>
            </w:r>
          </w:p>
        </w:tc>
      </w:tr>
      <w:tr w:rsidR="006840D0" w:rsidRPr="003725CC" w14:paraId="235AED72" w14:textId="77777777" w:rsidTr="00F440AA">
        <w:trPr>
          <w:cantSplit/>
          <w:trHeight w:hRule="exact" w:val="284"/>
        </w:trPr>
        <w:tc>
          <w:tcPr>
            <w:tcW w:w="852" w:type="pct"/>
            <w:vMerge/>
            <w:tcMar>
              <w:top w:w="15" w:type="dxa"/>
              <w:left w:w="15" w:type="dxa"/>
              <w:bottom w:w="0" w:type="dxa"/>
              <w:right w:w="15" w:type="dxa"/>
            </w:tcMar>
            <w:vAlign w:val="center"/>
          </w:tcPr>
          <w:p w14:paraId="77F75838"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
        </w:tc>
        <w:tc>
          <w:tcPr>
            <w:tcW w:w="926" w:type="pct"/>
            <w:vAlign w:val="center"/>
          </w:tcPr>
          <w:p w14:paraId="67004CF5"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roofErr w:type="spellStart"/>
            <w:r w:rsidRPr="003725CC">
              <w:rPr>
                <w:rFonts w:ascii="Times New Roman" w:eastAsia="等线" w:hAnsi="Times New Roman" w:cs="Times New Roman"/>
                <w:color w:val="000000"/>
                <w:sz w:val="16"/>
                <w:szCs w:val="16"/>
              </w:rPr>
              <w:t>Myxococcota</w:t>
            </w:r>
            <w:proofErr w:type="spellEnd"/>
          </w:p>
        </w:tc>
        <w:tc>
          <w:tcPr>
            <w:tcW w:w="932" w:type="pct"/>
            <w:tcMar>
              <w:top w:w="15" w:type="dxa"/>
              <w:left w:w="15" w:type="dxa"/>
              <w:bottom w:w="0" w:type="dxa"/>
              <w:right w:w="15" w:type="dxa"/>
            </w:tcMar>
            <w:vAlign w:val="center"/>
          </w:tcPr>
          <w:p w14:paraId="11955382" w14:textId="65B55B6D"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3.15%±0.31%</w:t>
            </w:r>
          </w:p>
        </w:tc>
        <w:tc>
          <w:tcPr>
            <w:tcW w:w="933" w:type="pct"/>
            <w:tcMar>
              <w:top w:w="15" w:type="dxa"/>
              <w:left w:w="15" w:type="dxa"/>
              <w:bottom w:w="0" w:type="dxa"/>
              <w:right w:w="15" w:type="dxa"/>
            </w:tcMar>
            <w:vAlign w:val="center"/>
          </w:tcPr>
          <w:p w14:paraId="28B16969"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2.25%±0.22%</w:t>
            </w:r>
          </w:p>
        </w:tc>
        <w:tc>
          <w:tcPr>
            <w:tcW w:w="848" w:type="pct"/>
            <w:tcMar>
              <w:top w:w="15" w:type="dxa"/>
              <w:left w:w="15" w:type="dxa"/>
              <w:bottom w:w="0" w:type="dxa"/>
              <w:right w:w="15" w:type="dxa"/>
            </w:tcMar>
            <w:vAlign w:val="center"/>
          </w:tcPr>
          <w:p w14:paraId="3925AA0D"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5.24%±0.37%</w:t>
            </w:r>
          </w:p>
        </w:tc>
        <w:tc>
          <w:tcPr>
            <w:tcW w:w="509" w:type="pct"/>
            <w:tcMar>
              <w:top w:w="15" w:type="dxa"/>
              <w:left w:w="15" w:type="dxa"/>
              <w:bottom w:w="0" w:type="dxa"/>
              <w:right w:w="15" w:type="dxa"/>
            </w:tcMar>
            <w:vAlign w:val="center"/>
          </w:tcPr>
          <w:p w14:paraId="74F98472" w14:textId="648DC9CC" w:rsidR="006840D0" w:rsidRPr="003725CC" w:rsidRDefault="00B8663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&lt;0.001</w:t>
            </w:r>
            <w:r w:rsidR="006840D0" w:rsidRPr="003725CC">
              <w:rPr>
                <w:rFonts w:ascii="Times New Roman" w:eastAsia="等线" w:hAnsi="Times New Roman" w:cs="Times New Roman"/>
                <w:color w:val="000000"/>
                <w:sz w:val="16"/>
                <w:szCs w:val="16"/>
              </w:rPr>
              <w:t xml:space="preserve"> ***</w:t>
            </w:r>
          </w:p>
        </w:tc>
      </w:tr>
      <w:tr w:rsidR="006840D0" w:rsidRPr="003725CC" w14:paraId="07C1CF8C" w14:textId="77777777" w:rsidTr="00F440AA">
        <w:trPr>
          <w:cantSplit/>
          <w:trHeight w:hRule="exact" w:val="284"/>
        </w:trPr>
        <w:tc>
          <w:tcPr>
            <w:tcW w:w="852" w:type="pct"/>
            <w:vMerge w:val="restart"/>
            <w:tcMar>
              <w:top w:w="15" w:type="dxa"/>
              <w:left w:w="15" w:type="dxa"/>
              <w:bottom w:w="0" w:type="dxa"/>
              <w:right w:w="15" w:type="dxa"/>
            </w:tcMar>
            <w:vAlign w:val="center"/>
          </w:tcPr>
          <w:p w14:paraId="62ACB671" w14:textId="0560DC06" w:rsidR="006840D0" w:rsidRDefault="00F440AA" w:rsidP="003725CC">
            <w:pPr>
              <w:spacing w:line="240" w:lineRule="exact"/>
              <w:jc w:val="left"/>
              <w:rPr>
                <w:rFonts w:ascii="Times New Roman" w:eastAsia="等线" w:hAnsi="Times New Roman" w:cs="Times New Roman"/>
                <w:color w:val="000000"/>
                <w:sz w:val="16"/>
                <w:szCs w:val="16"/>
              </w:rPr>
            </w:pPr>
            <w:r>
              <w:rPr>
                <w:rFonts w:ascii="Times New Roman" w:eastAsia="等线" w:hAnsi="Times New Roman" w:cs="Times New Roman" w:hint="eastAsia"/>
                <w:color w:val="000000"/>
                <w:sz w:val="16"/>
                <w:szCs w:val="16"/>
              </w:rPr>
              <w:t>F</w:t>
            </w:r>
            <w:r>
              <w:rPr>
                <w:rFonts w:ascii="Times New Roman" w:eastAsia="等线" w:hAnsi="Times New Roman" w:cs="Times New Roman"/>
                <w:color w:val="000000"/>
                <w:sz w:val="16"/>
                <w:szCs w:val="16"/>
              </w:rPr>
              <w:t>ungal phylum</w:t>
            </w:r>
          </w:p>
          <w:p w14:paraId="2705865D" w14:textId="77777777" w:rsidR="00F440AA" w:rsidRDefault="00F440AA" w:rsidP="003725CC">
            <w:pPr>
              <w:spacing w:line="240" w:lineRule="exact"/>
              <w:jc w:val="left"/>
              <w:rPr>
                <w:rFonts w:ascii="Times New Roman" w:eastAsia="等线" w:hAnsi="Times New Roman" w:cs="Times New Roman"/>
                <w:color w:val="000000"/>
                <w:sz w:val="16"/>
                <w:szCs w:val="16"/>
              </w:rPr>
            </w:pPr>
          </w:p>
          <w:p w14:paraId="1C64E48B" w14:textId="77777777" w:rsidR="00F440AA" w:rsidRDefault="00F440AA" w:rsidP="003725CC">
            <w:pPr>
              <w:spacing w:line="240" w:lineRule="exact"/>
              <w:jc w:val="left"/>
              <w:rPr>
                <w:rFonts w:ascii="Times New Roman" w:eastAsia="等线" w:hAnsi="Times New Roman" w:cs="Times New Roman"/>
                <w:color w:val="000000"/>
                <w:sz w:val="16"/>
                <w:szCs w:val="16"/>
              </w:rPr>
            </w:pPr>
          </w:p>
          <w:p w14:paraId="57F48316" w14:textId="118E28DE" w:rsidR="00F440AA" w:rsidRDefault="00F440AA" w:rsidP="003725CC">
            <w:pPr>
              <w:spacing w:line="240" w:lineRule="exact"/>
              <w:jc w:val="left"/>
              <w:rPr>
                <w:rFonts w:ascii="Times New Roman" w:eastAsia="等线" w:hAnsi="Times New Roman" w:cs="Times New Roman"/>
                <w:color w:val="000000"/>
                <w:sz w:val="16"/>
                <w:szCs w:val="16"/>
              </w:rPr>
            </w:pPr>
          </w:p>
          <w:p w14:paraId="15C28359" w14:textId="6235B7BC" w:rsidR="00F440AA" w:rsidRDefault="00F440AA" w:rsidP="003725CC">
            <w:pPr>
              <w:spacing w:line="240" w:lineRule="exact"/>
              <w:jc w:val="left"/>
              <w:rPr>
                <w:rFonts w:ascii="Times New Roman" w:eastAsia="等线" w:hAnsi="Times New Roman" w:cs="Times New Roman"/>
                <w:color w:val="000000"/>
                <w:sz w:val="16"/>
                <w:szCs w:val="16"/>
              </w:rPr>
            </w:pPr>
          </w:p>
          <w:p w14:paraId="41D68F4C" w14:textId="5F4434F1" w:rsidR="00F440AA" w:rsidRDefault="00F440AA" w:rsidP="003725CC">
            <w:pPr>
              <w:spacing w:line="240" w:lineRule="exact"/>
              <w:jc w:val="left"/>
              <w:rPr>
                <w:rFonts w:ascii="Times New Roman" w:eastAsia="等线" w:hAnsi="Times New Roman" w:cs="Times New Roman"/>
                <w:color w:val="000000"/>
                <w:sz w:val="16"/>
                <w:szCs w:val="16"/>
              </w:rPr>
            </w:pPr>
          </w:p>
          <w:p w14:paraId="56AFF5B0" w14:textId="37714F9C" w:rsidR="00F440AA" w:rsidRDefault="00F440AA" w:rsidP="003725CC">
            <w:pPr>
              <w:spacing w:line="240" w:lineRule="exact"/>
              <w:jc w:val="left"/>
              <w:rPr>
                <w:rFonts w:ascii="Times New Roman" w:eastAsia="等线" w:hAnsi="Times New Roman" w:cs="Times New Roman"/>
                <w:color w:val="000000"/>
                <w:sz w:val="16"/>
                <w:szCs w:val="16"/>
              </w:rPr>
            </w:pPr>
          </w:p>
          <w:p w14:paraId="1107D204" w14:textId="74109BB9" w:rsidR="00F440AA" w:rsidRDefault="00F440AA" w:rsidP="003725CC">
            <w:pPr>
              <w:spacing w:line="240" w:lineRule="exact"/>
              <w:jc w:val="left"/>
              <w:rPr>
                <w:rFonts w:ascii="Times New Roman" w:eastAsia="等线" w:hAnsi="Times New Roman" w:cs="Times New Roman"/>
                <w:color w:val="000000"/>
                <w:sz w:val="16"/>
                <w:szCs w:val="16"/>
              </w:rPr>
            </w:pPr>
          </w:p>
          <w:p w14:paraId="3C32F1DB" w14:textId="77777777" w:rsidR="00F440AA" w:rsidRDefault="00F440AA" w:rsidP="003725CC">
            <w:pPr>
              <w:spacing w:line="240" w:lineRule="exact"/>
              <w:jc w:val="left"/>
              <w:rPr>
                <w:rFonts w:ascii="Times New Roman" w:eastAsia="等线" w:hAnsi="Times New Roman" w:cs="Times New Roman"/>
                <w:color w:val="000000"/>
                <w:sz w:val="16"/>
                <w:szCs w:val="16"/>
              </w:rPr>
            </w:pPr>
          </w:p>
          <w:p w14:paraId="2A8417A6" w14:textId="77777777" w:rsidR="00F440AA" w:rsidRDefault="00F440AA" w:rsidP="003725CC">
            <w:pPr>
              <w:spacing w:line="240" w:lineRule="exact"/>
              <w:jc w:val="left"/>
              <w:rPr>
                <w:rFonts w:ascii="Times New Roman" w:eastAsia="等线" w:hAnsi="Times New Roman" w:cs="Times New Roman"/>
                <w:color w:val="000000"/>
                <w:sz w:val="16"/>
                <w:szCs w:val="16"/>
              </w:rPr>
            </w:pPr>
          </w:p>
          <w:p w14:paraId="20CF0138" w14:textId="77777777" w:rsidR="00F440AA" w:rsidRDefault="00F440AA" w:rsidP="003725CC">
            <w:pPr>
              <w:spacing w:line="240" w:lineRule="exact"/>
              <w:jc w:val="left"/>
              <w:rPr>
                <w:rFonts w:ascii="Times New Roman" w:eastAsia="等线" w:hAnsi="Times New Roman" w:cs="Times New Roman"/>
                <w:color w:val="000000"/>
                <w:sz w:val="16"/>
                <w:szCs w:val="16"/>
              </w:rPr>
            </w:pPr>
          </w:p>
          <w:p w14:paraId="19E218EA" w14:textId="288C1359" w:rsidR="00F440AA" w:rsidRPr="003725CC" w:rsidRDefault="00F440AA" w:rsidP="003725CC">
            <w:pPr>
              <w:spacing w:line="240" w:lineRule="exact"/>
              <w:jc w:val="left"/>
              <w:rPr>
                <w:rFonts w:ascii="Times New Roman" w:eastAsia="等线" w:hAnsi="Times New Roman" w:cs="Times New Roman"/>
                <w:color w:val="000000"/>
                <w:sz w:val="16"/>
                <w:szCs w:val="16"/>
              </w:rPr>
            </w:pPr>
          </w:p>
        </w:tc>
        <w:tc>
          <w:tcPr>
            <w:tcW w:w="926" w:type="pct"/>
            <w:vAlign w:val="center"/>
          </w:tcPr>
          <w:p w14:paraId="11E2797D"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Ascomycota</w:t>
            </w:r>
          </w:p>
        </w:tc>
        <w:tc>
          <w:tcPr>
            <w:tcW w:w="932" w:type="pct"/>
            <w:tcMar>
              <w:top w:w="15" w:type="dxa"/>
              <w:left w:w="15" w:type="dxa"/>
              <w:bottom w:w="0" w:type="dxa"/>
              <w:right w:w="15" w:type="dxa"/>
            </w:tcMar>
            <w:vAlign w:val="center"/>
          </w:tcPr>
          <w:p w14:paraId="385B77E4"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23.98%±3.02%</w:t>
            </w:r>
          </w:p>
        </w:tc>
        <w:tc>
          <w:tcPr>
            <w:tcW w:w="933" w:type="pct"/>
            <w:tcMar>
              <w:top w:w="15" w:type="dxa"/>
              <w:left w:w="15" w:type="dxa"/>
              <w:bottom w:w="0" w:type="dxa"/>
              <w:right w:w="15" w:type="dxa"/>
            </w:tcMar>
            <w:vAlign w:val="center"/>
          </w:tcPr>
          <w:p w14:paraId="28134A9C"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66.69%±2.13%</w:t>
            </w:r>
          </w:p>
        </w:tc>
        <w:tc>
          <w:tcPr>
            <w:tcW w:w="848" w:type="pct"/>
            <w:tcMar>
              <w:top w:w="15" w:type="dxa"/>
              <w:left w:w="15" w:type="dxa"/>
              <w:bottom w:w="0" w:type="dxa"/>
              <w:right w:w="15" w:type="dxa"/>
            </w:tcMar>
            <w:vAlign w:val="center"/>
          </w:tcPr>
          <w:p w14:paraId="072201EA"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27.44%±10.87%</w:t>
            </w:r>
          </w:p>
        </w:tc>
        <w:tc>
          <w:tcPr>
            <w:tcW w:w="509" w:type="pct"/>
            <w:tcMar>
              <w:top w:w="15" w:type="dxa"/>
              <w:left w:w="15" w:type="dxa"/>
              <w:bottom w:w="0" w:type="dxa"/>
              <w:right w:w="15" w:type="dxa"/>
            </w:tcMar>
            <w:vAlign w:val="center"/>
          </w:tcPr>
          <w:p w14:paraId="3EB02D2C"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0.002 **</w:t>
            </w:r>
          </w:p>
        </w:tc>
      </w:tr>
      <w:tr w:rsidR="006840D0" w:rsidRPr="003725CC" w14:paraId="77C87BDE" w14:textId="77777777" w:rsidTr="00F440AA">
        <w:trPr>
          <w:cantSplit/>
          <w:trHeight w:hRule="exact" w:val="284"/>
        </w:trPr>
        <w:tc>
          <w:tcPr>
            <w:tcW w:w="852" w:type="pct"/>
            <w:vMerge/>
            <w:tcMar>
              <w:top w:w="15" w:type="dxa"/>
              <w:left w:w="15" w:type="dxa"/>
              <w:bottom w:w="0" w:type="dxa"/>
              <w:right w:w="15" w:type="dxa"/>
            </w:tcMar>
            <w:vAlign w:val="center"/>
          </w:tcPr>
          <w:p w14:paraId="3143EA2E"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
        </w:tc>
        <w:tc>
          <w:tcPr>
            <w:tcW w:w="926" w:type="pct"/>
            <w:vAlign w:val="center"/>
          </w:tcPr>
          <w:p w14:paraId="157BA2A8"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roofErr w:type="spellStart"/>
            <w:r w:rsidRPr="003725CC">
              <w:rPr>
                <w:rFonts w:ascii="Times New Roman" w:eastAsia="等线" w:hAnsi="Times New Roman" w:cs="Times New Roman"/>
                <w:color w:val="000000"/>
                <w:sz w:val="16"/>
                <w:szCs w:val="16"/>
              </w:rPr>
              <w:t>Olpidiomycota</w:t>
            </w:r>
            <w:proofErr w:type="spellEnd"/>
          </w:p>
        </w:tc>
        <w:tc>
          <w:tcPr>
            <w:tcW w:w="932" w:type="pct"/>
            <w:tcMar>
              <w:top w:w="15" w:type="dxa"/>
              <w:left w:w="15" w:type="dxa"/>
              <w:bottom w:w="0" w:type="dxa"/>
              <w:right w:w="15" w:type="dxa"/>
            </w:tcMar>
            <w:vAlign w:val="center"/>
          </w:tcPr>
          <w:p w14:paraId="431BC67F"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6.88%±3.84%</w:t>
            </w:r>
          </w:p>
        </w:tc>
        <w:tc>
          <w:tcPr>
            <w:tcW w:w="933" w:type="pct"/>
            <w:tcMar>
              <w:top w:w="15" w:type="dxa"/>
              <w:left w:w="15" w:type="dxa"/>
              <w:bottom w:w="0" w:type="dxa"/>
              <w:right w:w="15" w:type="dxa"/>
            </w:tcMar>
            <w:vAlign w:val="center"/>
          </w:tcPr>
          <w:p w14:paraId="1B9ACA35"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0.17%±0.15%</w:t>
            </w:r>
          </w:p>
        </w:tc>
        <w:tc>
          <w:tcPr>
            <w:tcW w:w="848" w:type="pct"/>
            <w:tcMar>
              <w:top w:w="15" w:type="dxa"/>
              <w:left w:w="15" w:type="dxa"/>
              <w:bottom w:w="0" w:type="dxa"/>
              <w:right w:w="15" w:type="dxa"/>
            </w:tcMar>
            <w:vAlign w:val="center"/>
          </w:tcPr>
          <w:p w14:paraId="1C4C2574"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39.93%±12.68%</w:t>
            </w:r>
          </w:p>
        </w:tc>
        <w:tc>
          <w:tcPr>
            <w:tcW w:w="509" w:type="pct"/>
            <w:tcMar>
              <w:top w:w="15" w:type="dxa"/>
              <w:left w:w="15" w:type="dxa"/>
              <w:bottom w:w="0" w:type="dxa"/>
              <w:right w:w="15" w:type="dxa"/>
            </w:tcMar>
            <w:vAlign w:val="center"/>
          </w:tcPr>
          <w:p w14:paraId="30459095"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0.011 *</w:t>
            </w:r>
          </w:p>
        </w:tc>
      </w:tr>
      <w:tr w:rsidR="006840D0" w:rsidRPr="003725CC" w14:paraId="1B57A6B8" w14:textId="77777777" w:rsidTr="00F440AA">
        <w:trPr>
          <w:cantSplit/>
          <w:trHeight w:hRule="exact" w:val="284"/>
        </w:trPr>
        <w:tc>
          <w:tcPr>
            <w:tcW w:w="852" w:type="pct"/>
            <w:vMerge/>
            <w:tcMar>
              <w:top w:w="15" w:type="dxa"/>
              <w:left w:w="15" w:type="dxa"/>
              <w:bottom w:w="0" w:type="dxa"/>
              <w:right w:w="15" w:type="dxa"/>
            </w:tcMar>
            <w:vAlign w:val="center"/>
          </w:tcPr>
          <w:p w14:paraId="6144E863"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
        </w:tc>
        <w:tc>
          <w:tcPr>
            <w:tcW w:w="926" w:type="pct"/>
            <w:vAlign w:val="center"/>
          </w:tcPr>
          <w:p w14:paraId="2B93F7CE"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Basidiomycota</w:t>
            </w:r>
          </w:p>
        </w:tc>
        <w:tc>
          <w:tcPr>
            <w:tcW w:w="932" w:type="pct"/>
            <w:tcMar>
              <w:top w:w="15" w:type="dxa"/>
              <w:left w:w="15" w:type="dxa"/>
              <w:bottom w:w="0" w:type="dxa"/>
              <w:right w:w="15" w:type="dxa"/>
            </w:tcMar>
            <w:vAlign w:val="center"/>
          </w:tcPr>
          <w:p w14:paraId="66966B81"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66.83%±3.26%</w:t>
            </w:r>
          </w:p>
        </w:tc>
        <w:tc>
          <w:tcPr>
            <w:tcW w:w="933" w:type="pct"/>
            <w:tcMar>
              <w:top w:w="15" w:type="dxa"/>
              <w:left w:w="15" w:type="dxa"/>
              <w:bottom w:w="0" w:type="dxa"/>
              <w:right w:w="15" w:type="dxa"/>
            </w:tcMar>
            <w:vAlign w:val="center"/>
          </w:tcPr>
          <w:p w14:paraId="33A7339E"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10.08%±1.19%</w:t>
            </w:r>
          </w:p>
        </w:tc>
        <w:tc>
          <w:tcPr>
            <w:tcW w:w="848" w:type="pct"/>
            <w:tcMar>
              <w:top w:w="15" w:type="dxa"/>
              <w:left w:w="15" w:type="dxa"/>
              <w:bottom w:w="0" w:type="dxa"/>
              <w:right w:w="15" w:type="dxa"/>
            </w:tcMar>
            <w:vAlign w:val="center"/>
          </w:tcPr>
          <w:p w14:paraId="307402A0"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4.29%±2.2%</w:t>
            </w:r>
          </w:p>
        </w:tc>
        <w:tc>
          <w:tcPr>
            <w:tcW w:w="509" w:type="pct"/>
            <w:tcMar>
              <w:top w:w="15" w:type="dxa"/>
              <w:left w:w="15" w:type="dxa"/>
              <w:bottom w:w="0" w:type="dxa"/>
              <w:right w:w="15" w:type="dxa"/>
            </w:tcMar>
            <w:vAlign w:val="center"/>
          </w:tcPr>
          <w:p w14:paraId="6D957FE0" w14:textId="05823594" w:rsidR="006840D0" w:rsidRPr="003725CC" w:rsidRDefault="00B8663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&lt;0.001</w:t>
            </w:r>
            <w:r w:rsidR="006840D0" w:rsidRPr="003725CC">
              <w:rPr>
                <w:rFonts w:ascii="Times New Roman" w:eastAsia="等线" w:hAnsi="Times New Roman" w:cs="Times New Roman"/>
                <w:color w:val="000000"/>
                <w:sz w:val="16"/>
                <w:szCs w:val="16"/>
              </w:rPr>
              <w:t xml:space="preserve"> ***</w:t>
            </w:r>
          </w:p>
        </w:tc>
      </w:tr>
      <w:tr w:rsidR="006840D0" w:rsidRPr="003725CC" w14:paraId="61FD8348" w14:textId="77777777" w:rsidTr="00F440AA">
        <w:trPr>
          <w:cantSplit/>
          <w:trHeight w:hRule="exact" w:val="284"/>
        </w:trPr>
        <w:tc>
          <w:tcPr>
            <w:tcW w:w="852" w:type="pct"/>
            <w:vMerge/>
            <w:tcMar>
              <w:top w:w="15" w:type="dxa"/>
              <w:left w:w="15" w:type="dxa"/>
              <w:bottom w:w="0" w:type="dxa"/>
              <w:right w:w="15" w:type="dxa"/>
            </w:tcMar>
            <w:vAlign w:val="center"/>
          </w:tcPr>
          <w:p w14:paraId="0CA39B84"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
        </w:tc>
        <w:tc>
          <w:tcPr>
            <w:tcW w:w="926" w:type="pct"/>
            <w:vAlign w:val="center"/>
          </w:tcPr>
          <w:p w14:paraId="7B91D30B"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roofErr w:type="spellStart"/>
            <w:r w:rsidRPr="003725CC">
              <w:rPr>
                <w:rFonts w:ascii="Times New Roman" w:eastAsia="等线" w:hAnsi="Times New Roman" w:cs="Times New Roman"/>
                <w:color w:val="000000"/>
                <w:sz w:val="16"/>
                <w:szCs w:val="16"/>
              </w:rPr>
              <w:t>Mortierellomycota</w:t>
            </w:r>
            <w:proofErr w:type="spellEnd"/>
          </w:p>
        </w:tc>
        <w:tc>
          <w:tcPr>
            <w:tcW w:w="932" w:type="pct"/>
            <w:tcMar>
              <w:top w:w="15" w:type="dxa"/>
              <w:left w:w="15" w:type="dxa"/>
              <w:bottom w:w="0" w:type="dxa"/>
              <w:right w:w="15" w:type="dxa"/>
            </w:tcMar>
            <w:vAlign w:val="center"/>
          </w:tcPr>
          <w:p w14:paraId="245A40C3"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2.16%±0.51%</w:t>
            </w:r>
          </w:p>
        </w:tc>
        <w:tc>
          <w:tcPr>
            <w:tcW w:w="933" w:type="pct"/>
            <w:tcMar>
              <w:top w:w="15" w:type="dxa"/>
              <w:left w:w="15" w:type="dxa"/>
              <w:bottom w:w="0" w:type="dxa"/>
              <w:right w:w="15" w:type="dxa"/>
            </w:tcMar>
            <w:vAlign w:val="center"/>
          </w:tcPr>
          <w:p w14:paraId="357344BE"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18.16%±2.97%</w:t>
            </w:r>
          </w:p>
        </w:tc>
        <w:tc>
          <w:tcPr>
            <w:tcW w:w="848" w:type="pct"/>
            <w:tcMar>
              <w:top w:w="15" w:type="dxa"/>
              <w:left w:w="15" w:type="dxa"/>
              <w:bottom w:w="0" w:type="dxa"/>
              <w:right w:w="15" w:type="dxa"/>
            </w:tcMar>
            <w:vAlign w:val="center"/>
          </w:tcPr>
          <w:p w14:paraId="222106F1"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6.27%±1.15%</w:t>
            </w:r>
          </w:p>
        </w:tc>
        <w:tc>
          <w:tcPr>
            <w:tcW w:w="509" w:type="pct"/>
            <w:tcMar>
              <w:top w:w="15" w:type="dxa"/>
              <w:left w:w="15" w:type="dxa"/>
              <w:bottom w:w="0" w:type="dxa"/>
              <w:right w:w="15" w:type="dxa"/>
            </w:tcMar>
            <w:vAlign w:val="center"/>
          </w:tcPr>
          <w:p w14:paraId="6813FDD3" w14:textId="25D77B6D" w:rsidR="006840D0" w:rsidRPr="003725CC" w:rsidRDefault="00B8663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&lt;0.001</w:t>
            </w:r>
            <w:r w:rsidR="006840D0" w:rsidRPr="003725CC">
              <w:rPr>
                <w:rFonts w:ascii="Times New Roman" w:eastAsia="等线" w:hAnsi="Times New Roman" w:cs="Times New Roman"/>
                <w:color w:val="000000"/>
                <w:sz w:val="16"/>
                <w:szCs w:val="16"/>
              </w:rPr>
              <w:t xml:space="preserve"> ***</w:t>
            </w:r>
          </w:p>
        </w:tc>
      </w:tr>
      <w:tr w:rsidR="006840D0" w:rsidRPr="003725CC" w14:paraId="3E6F9302" w14:textId="77777777" w:rsidTr="00F440AA">
        <w:trPr>
          <w:cantSplit/>
          <w:trHeight w:hRule="exact" w:val="284"/>
        </w:trPr>
        <w:tc>
          <w:tcPr>
            <w:tcW w:w="852" w:type="pct"/>
            <w:vMerge/>
            <w:tcMar>
              <w:top w:w="15" w:type="dxa"/>
              <w:left w:w="15" w:type="dxa"/>
              <w:bottom w:w="0" w:type="dxa"/>
              <w:right w:w="15" w:type="dxa"/>
            </w:tcMar>
            <w:vAlign w:val="center"/>
          </w:tcPr>
          <w:p w14:paraId="55A2561E"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p>
        </w:tc>
        <w:tc>
          <w:tcPr>
            <w:tcW w:w="926" w:type="pct"/>
            <w:vAlign w:val="center"/>
          </w:tcPr>
          <w:p w14:paraId="4FCEAB7E" w14:textId="77777777" w:rsidR="006840D0" w:rsidRPr="003725CC" w:rsidRDefault="006840D0" w:rsidP="003725CC">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Chytridiomycota</w:t>
            </w:r>
          </w:p>
        </w:tc>
        <w:tc>
          <w:tcPr>
            <w:tcW w:w="932" w:type="pct"/>
            <w:tcMar>
              <w:top w:w="15" w:type="dxa"/>
              <w:left w:w="15" w:type="dxa"/>
              <w:bottom w:w="0" w:type="dxa"/>
              <w:right w:w="15" w:type="dxa"/>
            </w:tcMar>
            <w:vAlign w:val="center"/>
          </w:tcPr>
          <w:p w14:paraId="4695DE82"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0.08%±0.02%</w:t>
            </w:r>
          </w:p>
        </w:tc>
        <w:tc>
          <w:tcPr>
            <w:tcW w:w="933" w:type="pct"/>
            <w:tcMar>
              <w:top w:w="15" w:type="dxa"/>
              <w:left w:w="15" w:type="dxa"/>
              <w:bottom w:w="0" w:type="dxa"/>
              <w:right w:w="15" w:type="dxa"/>
            </w:tcMar>
            <w:vAlign w:val="center"/>
          </w:tcPr>
          <w:p w14:paraId="7E8603FB"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4.03%±0.47%</w:t>
            </w:r>
          </w:p>
        </w:tc>
        <w:tc>
          <w:tcPr>
            <w:tcW w:w="848" w:type="pct"/>
            <w:tcMar>
              <w:top w:w="15" w:type="dxa"/>
              <w:left w:w="15" w:type="dxa"/>
              <w:bottom w:w="0" w:type="dxa"/>
              <w:right w:w="15" w:type="dxa"/>
            </w:tcMar>
            <w:vAlign w:val="center"/>
          </w:tcPr>
          <w:p w14:paraId="76539D74"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9.20%±2.42%</w:t>
            </w:r>
          </w:p>
        </w:tc>
        <w:tc>
          <w:tcPr>
            <w:tcW w:w="509" w:type="pct"/>
            <w:tcMar>
              <w:top w:w="15" w:type="dxa"/>
              <w:left w:w="15" w:type="dxa"/>
              <w:bottom w:w="0" w:type="dxa"/>
              <w:right w:w="15" w:type="dxa"/>
            </w:tcMar>
            <w:vAlign w:val="center"/>
          </w:tcPr>
          <w:p w14:paraId="00CC734A" w14:textId="77777777" w:rsidR="006840D0" w:rsidRPr="003725CC" w:rsidRDefault="006840D0" w:rsidP="00F440AA">
            <w:pPr>
              <w:spacing w:line="240" w:lineRule="exact"/>
              <w:jc w:val="left"/>
              <w:rPr>
                <w:rFonts w:ascii="Times New Roman" w:eastAsia="等线" w:hAnsi="Times New Roman" w:cs="Times New Roman"/>
                <w:color w:val="000000"/>
                <w:sz w:val="16"/>
                <w:szCs w:val="16"/>
              </w:rPr>
            </w:pPr>
            <w:r w:rsidRPr="003725CC">
              <w:rPr>
                <w:rFonts w:ascii="Times New Roman" w:eastAsia="等线" w:hAnsi="Times New Roman" w:cs="Times New Roman"/>
                <w:color w:val="000000"/>
                <w:sz w:val="16"/>
                <w:szCs w:val="16"/>
              </w:rPr>
              <w:t>0.004 **</w:t>
            </w:r>
          </w:p>
        </w:tc>
      </w:tr>
    </w:tbl>
    <w:p w14:paraId="493D72D7" w14:textId="5578CCA2" w:rsidR="00F42384" w:rsidRDefault="00F440AA" w:rsidP="003F16DF">
      <w:pPr>
        <w:widowControl/>
        <w:spacing w:line="300" w:lineRule="exact"/>
        <w:rPr>
          <w:rFonts w:ascii="Times New Roman" w:hAnsi="Times New Roman" w:cs="Times New Roman"/>
          <w:sz w:val="15"/>
          <w:szCs w:val="15"/>
        </w:rPr>
      </w:pPr>
      <w:bookmarkStart w:id="26" w:name="OLE_LINK3"/>
      <w:bookmarkStart w:id="27" w:name="OLE_LINK4"/>
      <w:r w:rsidRPr="00F440AA">
        <w:rPr>
          <w:rFonts w:ascii="Times New Roman" w:hAnsi="Times New Roman" w:cs="Times New Roman"/>
          <w:sz w:val="15"/>
          <w:szCs w:val="15"/>
        </w:rPr>
        <w:t>*</w:t>
      </w:r>
      <w:r w:rsidRPr="00F440AA">
        <w:rPr>
          <w:rFonts w:ascii="Times New Roman" w:hAnsi="Times New Roman" w:cs="Times New Roman"/>
          <w:i/>
          <w:iCs/>
          <w:sz w:val="15"/>
          <w:szCs w:val="15"/>
        </w:rPr>
        <w:t xml:space="preserve">p </w:t>
      </w:r>
      <w:r w:rsidRPr="00F440AA">
        <w:rPr>
          <w:rFonts w:ascii="Times New Roman" w:hAnsi="Times New Roman" w:cs="Times New Roman"/>
          <w:sz w:val="15"/>
          <w:szCs w:val="15"/>
        </w:rPr>
        <w:t>&lt; 0.05; **</w:t>
      </w:r>
      <w:r w:rsidRPr="00F440AA">
        <w:rPr>
          <w:rFonts w:ascii="Times New Roman" w:hAnsi="Times New Roman" w:cs="Times New Roman"/>
          <w:i/>
          <w:iCs/>
          <w:sz w:val="15"/>
          <w:szCs w:val="15"/>
        </w:rPr>
        <w:t>p</w:t>
      </w:r>
      <w:r w:rsidRPr="00F440AA">
        <w:rPr>
          <w:rFonts w:ascii="Times New Roman" w:hAnsi="Times New Roman" w:cs="Times New Roman"/>
          <w:sz w:val="15"/>
          <w:szCs w:val="15"/>
        </w:rPr>
        <w:t xml:space="preserve"> &lt; 0.01</w:t>
      </w:r>
      <w:r>
        <w:rPr>
          <w:rFonts w:ascii="Times New Roman" w:hAnsi="Times New Roman" w:cs="Times New Roman"/>
          <w:sz w:val="15"/>
          <w:szCs w:val="15"/>
        </w:rPr>
        <w:t xml:space="preserve">; </w:t>
      </w:r>
      <w:r w:rsidRPr="00F440AA">
        <w:rPr>
          <w:rFonts w:ascii="Times New Roman" w:hAnsi="Times New Roman" w:cs="Times New Roman"/>
          <w:sz w:val="15"/>
          <w:szCs w:val="15"/>
        </w:rPr>
        <w:t>***</w:t>
      </w:r>
      <w:r w:rsidRPr="00F440AA">
        <w:rPr>
          <w:rFonts w:ascii="Times New Roman" w:hAnsi="Times New Roman" w:cs="Times New Roman"/>
          <w:i/>
          <w:iCs/>
          <w:sz w:val="15"/>
          <w:szCs w:val="15"/>
        </w:rPr>
        <w:t>p</w:t>
      </w:r>
      <w:r w:rsidRPr="00F440AA">
        <w:rPr>
          <w:rFonts w:ascii="Times New Roman" w:hAnsi="Times New Roman" w:cs="Times New Roman"/>
          <w:sz w:val="15"/>
          <w:szCs w:val="15"/>
        </w:rPr>
        <w:t xml:space="preserve"> &lt; 0.00</w:t>
      </w:r>
      <w:r>
        <w:rPr>
          <w:rFonts w:ascii="Times New Roman" w:hAnsi="Times New Roman" w:cs="Times New Roman"/>
          <w:sz w:val="15"/>
          <w:szCs w:val="15"/>
        </w:rPr>
        <w:t>1</w:t>
      </w:r>
      <w:bookmarkEnd w:id="26"/>
      <w:bookmarkEnd w:id="27"/>
    </w:p>
    <w:p w14:paraId="7B39888D" w14:textId="77777777" w:rsidR="003A750F" w:rsidRDefault="003A750F" w:rsidP="003A750F">
      <w:pPr>
        <w:widowControl/>
        <w:spacing w:line="360" w:lineRule="exact"/>
        <w:rPr>
          <w:rFonts w:ascii="Times New Roman" w:hAnsi="Times New Roman" w:cs="Times New Roman"/>
          <w:sz w:val="20"/>
          <w:szCs w:val="20"/>
        </w:rPr>
      </w:pPr>
      <w:r w:rsidRPr="00B51EB0">
        <w:rPr>
          <w:rFonts w:ascii="Times New Roman" w:hAnsi="Times New Roman" w:cs="Times New Roman"/>
          <w:b/>
          <w:sz w:val="20"/>
          <w:szCs w:val="20"/>
        </w:rPr>
        <w:lastRenderedPageBreak/>
        <w:t>Table S2</w:t>
      </w:r>
      <w:r w:rsidRPr="00B51EB0">
        <w:rPr>
          <w:rFonts w:ascii="Times New Roman" w:hAnsi="Times New Roman" w:cs="Times New Roman"/>
          <w:b/>
          <w:bCs/>
          <w:sz w:val="20"/>
          <w:szCs w:val="20"/>
        </w:rPr>
        <w:t xml:space="preserve"> </w:t>
      </w:r>
      <w:r w:rsidRPr="00C831F1">
        <w:rPr>
          <w:rFonts w:ascii="Times New Roman" w:hAnsi="Times New Roman" w:cs="Times New Roman"/>
          <w:sz w:val="20"/>
          <w:szCs w:val="20"/>
        </w:rPr>
        <w:t>The primers used in this study.</w:t>
      </w:r>
    </w:p>
    <w:tbl>
      <w:tblPr>
        <w:tblW w:w="5000" w:type="pct"/>
        <w:tblBorders>
          <w:top w:val="single" w:sz="4" w:space="0" w:color="auto"/>
          <w:bottom w:val="single" w:sz="4" w:space="0" w:color="auto"/>
        </w:tblBorders>
        <w:tblLook w:val="04A0" w:firstRow="1" w:lastRow="0" w:firstColumn="1" w:lastColumn="0" w:noHBand="0" w:noVBand="1"/>
      </w:tblPr>
      <w:tblGrid>
        <w:gridCol w:w="3779"/>
        <w:gridCol w:w="1329"/>
        <w:gridCol w:w="3198"/>
      </w:tblGrid>
      <w:tr w:rsidR="003A750F" w:rsidRPr="00E00AAD" w14:paraId="498CF2EC" w14:textId="77777777" w:rsidTr="00C666D0">
        <w:trPr>
          <w:trHeight w:val="280"/>
        </w:trPr>
        <w:tc>
          <w:tcPr>
            <w:tcW w:w="2275" w:type="pct"/>
            <w:tcBorders>
              <w:top w:val="single" w:sz="4" w:space="0" w:color="auto"/>
              <w:bottom w:val="single" w:sz="4" w:space="0" w:color="auto"/>
            </w:tcBorders>
            <w:shd w:val="clear" w:color="auto" w:fill="auto"/>
            <w:noWrap/>
            <w:vAlign w:val="center"/>
            <w:hideMark/>
          </w:tcPr>
          <w:p w14:paraId="693891AA" w14:textId="77777777" w:rsidR="003A750F" w:rsidRPr="00E00AAD" w:rsidRDefault="003A750F" w:rsidP="00C666D0">
            <w:pPr>
              <w:widowControl/>
              <w:spacing w:line="300" w:lineRule="exact"/>
              <w:jc w:val="left"/>
              <w:rPr>
                <w:rFonts w:ascii="Times New Roman" w:eastAsia="宋体" w:hAnsi="Times New Roman" w:cs="Times New Roman"/>
                <w:kern w:val="0"/>
                <w:sz w:val="16"/>
                <w:szCs w:val="16"/>
              </w:rPr>
            </w:pPr>
          </w:p>
        </w:tc>
        <w:tc>
          <w:tcPr>
            <w:tcW w:w="800" w:type="pct"/>
            <w:tcBorders>
              <w:top w:val="single" w:sz="4" w:space="0" w:color="auto"/>
              <w:bottom w:val="single" w:sz="4" w:space="0" w:color="auto"/>
            </w:tcBorders>
            <w:shd w:val="clear" w:color="auto" w:fill="auto"/>
            <w:noWrap/>
            <w:vAlign w:val="center"/>
            <w:hideMark/>
          </w:tcPr>
          <w:p w14:paraId="3A391E1F"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Primer Name</w:t>
            </w:r>
          </w:p>
        </w:tc>
        <w:tc>
          <w:tcPr>
            <w:tcW w:w="1925" w:type="pct"/>
            <w:tcBorders>
              <w:top w:val="single" w:sz="4" w:space="0" w:color="auto"/>
              <w:bottom w:val="single" w:sz="4" w:space="0" w:color="auto"/>
            </w:tcBorders>
            <w:shd w:val="clear" w:color="auto" w:fill="auto"/>
            <w:noWrap/>
            <w:vAlign w:val="center"/>
            <w:hideMark/>
          </w:tcPr>
          <w:p w14:paraId="3C454C4D" w14:textId="368050D0" w:rsidR="003A750F" w:rsidRPr="003A750F" w:rsidRDefault="003A750F" w:rsidP="00C666D0">
            <w:pPr>
              <w:widowControl/>
              <w:spacing w:line="300" w:lineRule="exact"/>
              <w:jc w:val="left"/>
              <w:rPr>
                <w:rFonts w:ascii="Times New Roman" w:eastAsia="等线" w:hAnsi="Times New Roman" w:cs="Times New Roman"/>
                <w:color w:val="000000"/>
                <w:kern w:val="0"/>
                <w:sz w:val="16"/>
                <w:szCs w:val="16"/>
              </w:rPr>
            </w:pPr>
            <w:r w:rsidRPr="003A750F">
              <w:rPr>
                <w:rFonts w:ascii="Times New Roman" w:eastAsia="等线" w:hAnsi="Times New Roman" w:cs="Times New Roman"/>
                <w:color w:val="000000"/>
                <w:kern w:val="0"/>
                <w:sz w:val="16"/>
                <w:szCs w:val="16"/>
              </w:rPr>
              <w:t>Sequence (5</w:t>
            </w:r>
            <w:r w:rsidRPr="003A750F">
              <w:rPr>
                <w:rFonts w:ascii="Times New Roman" w:hAnsi="Times New Roman" w:cs="Times New Roman"/>
                <w:color w:val="000000" w:themeColor="text1"/>
                <w:sz w:val="16"/>
                <w:szCs w:val="16"/>
              </w:rPr>
              <w:t>′</w:t>
            </w:r>
            <w:r w:rsidRPr="003A750F">
              <w:rPr>
                <w:rFonts w:ascii="Times New Roman" w:eastAsia="等线" w:hAnsi="Times New Roman" w:cs="Times New Roman"/>
                <w:color w:val="000000"/>
                <w:kern w:val="0"/>
                <w:sz w:val="16"/>
                <w:szCs w:val="16"/>
              </w:rPr>
              <w:t>-3</w:t>
            </w:r>
            <w:r w:rsidRPr="003A750F">
              <w:rPr>
                <w:rFonts w:ascii="Times New Roman" w:hAnsi="Times New Roman" w:cs="Times New Roman"/>
                <w:color w:val="000000" w:themeColor="text1"/>
                <w:sz w:val="16"/>
                <w:szCs w:val="16"/>
              </w:rPr>
              <w:t>′</w:t>
            </w:r>
            <w:r w:rsidRPr="003A750F">
              <w:rPr>
                <w:rFonts w:ascii="Times New Roman" w:eastAsia="等线" w:hAnsi="Times New Roman" w:cs="Times New Roman"/>
                <w:color w:val="000000"/>
                <w:kern w:val="0"/>
                <w:sz w:val="16"/>
                <w:szCs w:val="16"/>
              </w:rPr>
              <w:t>)</w:t>
            </w:r>
          </w:p>
        </w:tc>
      </w:tr>
      <w:tr w:rsidR="003A750F" w:rsidRPr="00E00AAD" w14:paraId="554D240B" w14:textId="77777777" w:rsidTr="00C666D0">
        <w:trPr>
          <w:trHeight w:val="280"/>
        </w:trPr>
        <w:tc>
          <w:tcPr>
            <w:tcW w:w="2275" w:type="pct"/>
            <w:tcBorders>
              <w:top w:val="single" w:sz="4" w:space="0" w:color="auto"/>
            </w:tcBorders>
            <w:shd w:val="clear" w:color="auto" w:fill="auto"/>
            <w:noWrap/>
            <w:vAlign w:val="center"/>
            <w:hideMark/>
          </w:tcPr>
          <w:p w14:paraId="3F50367B"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16S rRNA (bacteria) for q-PCR</w:t>
            </w:r>
          </w:p>
        </w:tc>
        <w:tc>
          <w:tcPr>
            <w:tcW w:w="800" w:type="pct"/>
            <w:tcBorders>
              <w:top w:val="single" w:sz="4" w:space="0" w:color="auto"/>
            </w:tcBorders>
            <w:shd w:val="clear" w:color="auto" w:fill="auto"/>
            <w:noWrap/>
            <w:vAlign w:val="center"/>
            <w:hideMark/>
          </w:tcPr>
          <w:p w14:paraId="0346D1FF"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EUB338</w:t>
            </w:r>
          </w:p>
        </w:tc>
        <w:tc>
          <w:tcPr>
            <w:tcW w:w="1925" w:type="pct"/>
            <w:tcBorders>
              <w:top w:val="single" w:sz="4" w:space="0" w:color="auto"/>
            </w:tcBorders>
            <w:shd w:val="clear" w:color="auto" w:fill="auto"/>
            <w:noWrap/>
            <w:vAlign w:val="center"/>
            <w:hideMark/>
          </w:tcPr>
          <w:p w14:paraId="4EF2D7C9"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ACTCCTACGGGAGGCAGCA</w:t>
            </w:r>
          </w:p>
        </w:tc>
      </w:tr>
      <w:tr w:rsidR="003A750F" w:rsidRPr="00E00AAD" w14:paraId="5CF8EF42" w14:textId="77777777" w:rsidTr="00C666D0">
        <w:trPr>
          <w:trHeight w:val="280"/>
        </w:trPr>
        <w:tc>
          <w:tcPr>
            <w:tcW w:w="2275" w:type="pct"/>
            <w:shd w:val="clear" w:color="auto" w:fill="auto"/>
            <w:noWrap/>
            <w:vAlign w:val="center"/>
            <w:hideMark/>
          </w:tcPr>
          <w:p w14:paraId="0B6CABAA"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p>
        </w:tc>
        <w:tc>
          <w:tcPr>
            <w:tcW w:w="800" w:type="pct"/>
            <w:shd w:val="clear" w:color="auto" w:fill="auto"/>
            <w:noWrap/>
            <w:vAlign w:val="center"/>
            <w:hideMark/>
          </w:tcPr>
          <w:p w14:paraId="63026149"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806R</w:t>
            </w:r>
          </w:p>
        </w:tc>
        <w:tc>
          <w:tcPr>
            <w:tcW w:w="1925" w:type="pct"/>
            <w:shd w:val="clear" w:color="auto" w:fill="auto"/>
            <w:noWrap/>
            <w:vAlign w:val="center"/>
            <w:hideMark/>
          </w:tcPr>
          <w:p w14:paraId="6D5B2720"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GGACTACHVGGGTWTCTAAT</w:t>
            </w:r>
          </w:p>
        </w:tc>
      </w:tr>
      <w:tr w:rsidR="003A750F" w:rsidRPr="00E00AAD" w14:paraId="4088C5FD" w14:textId="77777777" w:rsidTr="00C666D0">
        <w:trPr>
          <w:trHeight w:val="280"/>
        </w:trPr>
        <w:tc>
          <w:tcPr>
            <w:tcW w:w="2275" w:type="pct"/>
            <w:shd w:val="clear" w:color="auto" w:fill="auto"/>
            <w:noWrap/>
            <w:vAlign w:val="center"/>
            <w:hideMark/>
          </w:tcPr>
          <w:p w14:paraId="54FFA1E6"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ITS (fungi) for q-PCR</w:t>
            </w:r>
          </w:p>
        </w:tc>
        <w:tc>
          <w:tcPr>
            <w:tcW w:w="800" w:type="pct"/>
            <w:shd w:val="clear" w:color="auto" w:fill="auto"/>
            <w:noWrap/>
            <w:vAlign w:val="center"/>
            <w:hideMark/>
          </w:tcPr>
          <w:p w14:paraId="6DF2D61C"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Arch-</w:t>
            </w:r>
            <w:proofErr w:type="spellStart"/>
            <w:r w:rsidRPr="00E00AAD">
              <w:rPr>
                <w:rFonts w:ascii="Times New Roman" w:eastAsia="等线" w:hAnsi="Times New Roman" w:cs="Times New Roman"/>
                <w:color w:val="000000"/>
                <w:kern w:val="0"/>
                <w:sz w:val="16"/>
                <w:szCs w:val="16"/>
              </w:rPr>
              <w:t>amoAF</w:t>
            </w:r>
            <w:proofErr w:type="spellEnd"/>
          </w:p>
        </w:tc>
        <w:tc>
          <w:tcPr>
            <w:tcW w:w="1925" w:type="pct"/>
            <w:shd w:val="clear" w:color="auto" w:fill="auto"/>
            <w:noWrap/>
            <w:vAlign w:val="center"/>
            <w:hideMark/>
          </w:tcPr>
          <w:p w14:paraId="180CDD0C"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STAATGGTCTGGCTTAGACG</w:t>
            </w:r>
          </w:p>
        </w:tc>
      </w:tr>
      <w:tr w:rsidR="003A750F" w:rsidRPr="00E00AAD" w14:paraId="72AE6762" w14:textId="77777777" w:rsidTr="00C666D0">
        <w:trPr>
          <w:trHeight w:val="280"/>
        </w:trPr>
        <w:tc>
          <w:tcPr>
            <w:tcW w:w="2275" w:type="pct"/>
            <w:shd w:val="clear" w:color="auto" w:fill="auto"/>
            <w:noWrap/>
            <w:vAlign w:val="center"/>
            <w:hideMark/>
          </w:tcPr>
          <w:p w14:paraId="5A205054"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p>
        </w:tc>
        <w:tc>
          <w:tcPr>
            <w:tcW w:w="800" w:type="pct"/>
            <w:shd w:val="clear" w:color="auto" w:fill="auto"/>
            <w:noWrap/>
            <w:vAlign w:val="center"/>
            <w:hideMark/>
          </w:tcPr>
          <w:p w14:paraId="24B6830E"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Arch-</w:t>
            </w:r>
            <w:proofErr w:type="spellStart"/>
            <w:r w:rsidRPr="00E00AAD">
              <w:rPr>
                <w:rFonts w:ascii="Times New Roman" w:eastAsia="等线" w:hAnsi="Times New Roman" w:cs="Times New Roman"/>
                <w:color w:val="000000"/>
                <w:kern w:val="0"/>
                <w:sz w:val="16"/>
                <w:szCs w:val="16"/>
              </w:rPr>
              <w:t>amoAR</w:t>
            </w:r>
            <w:proofErr w:type="spellEnd"/>
          </w:p>
        </w:tc>
        <w:tc>
          <w:tcPr>
            <w:tcW w:w="1925" w:type="pct"/>
            <w:shd w:val="clear" w:color="auto" w:fill="auto"/>
            <w:noWrap/>
            <w:vAlign w:val="center"/>
            <w:hideMark/>
          </w:tcPr>
          <w:p w14:paraId="08CE7014"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GCGGCCATCCATCTGTATGT</w:t>
            </w:r>
          </w:p>
        </w:tc>
      </w:tr>
      <w:tr w:rsidR="003A750F" w:rsidRPr="00E00AAD" w14:paraId="0C2186B2" w14:textId="77777777" w:rsidTr="00C666D0">
        <w:trPr>
          <w:trHeight w:val="280"/>
        </w:trPr>
        <w:tc>
          <w:tcPr>
            <w:tcW w:w="2275" w:type="pct"/>
            <w:shd w:val="clear" w:color="auto" w:fill="auto"/>
            <w:noWrap/>
            <w:vAlign w:val="center"/>
            <w:hideMark/>
          </w:tcPr>
          <w:p w14:paraId="27C11CAE"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16s RNA (bacteria) for amplicon sequencing</w:t>
            </w:r>
          </w:p>
        </w:tc>
        <w:tc>
          <w:tcPr>
            <w:tcW w:w="800" w:type="pct"/>
            <w:shd w:val="clear" w:color="auto" w:fill="auto"/>
            <w:noWrap/>
            <w:vAlign w:val="center"/>
            <w:hideMark/>
          </w:tcPr>
          <w:p w14:paraId="3675FF47"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515F</w:t>
            </w:r>
          </w:p>
        </w:tc>
        <w:tc>
          <w:tcPr>
            <w:tcW w:w="1925" w:type="pct"/>
            <w:shd w:val="clear" w:color="auto" w:fill="auto"/>
            <w:noWrap/>
            <w:vAlign w:val="center"/>
            <w:hideMark/>
          </w:tcPr>
          <w:p w14:paraId="67CF05E1"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GTGCCAGCMGCCGCGGTAA</w:t>
            </w:r>
          </w:p>
        </w:tc>
      </w:tr>
      <w:tr w:rsidR="003A750F" w:rsidRPr="00E00AAD" w14:paraId="6D97B540" w14:textId="77777777" w:rsidTr="00C666D0">
        <w:trPr>
          <w:trHeight w:val="280"/>
        </w:trPr>
        <w:tc>
          <w:tcPr>
            <w:tcW w:w="2275" w:type="pct"/>
            <w:shd w:val="clear" w:color="auto" w:fill="auto"/>
            <w:noWrap/>
            <w:vAlign w:val="center"/>
            <w:hideMark/>
          </w:tcPr>
          <w:p w14:paraId="7D391B19"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p>
        </w:tc>
        <w:tc>
          <w:tcPr>
            <w:tcW w:w="800" w:type="pct"/>
            <w:shd w:val="clear" w:color="auto" w:fill="auto"/>
            <w:noWrap/>
            <w:vAlign w:val="center"/>
            <w:hideMark/>
          </w:tcPr>
          <w:p w14:paraId="12D19661"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806R</w:t>
            </w:r>
          </w:p>
        </w:tc>
        <w:tc>
          <w:tcPr>
            <w:tcW w:w="1925" w:type="pct"/>
            <w:shd w:val="clear" w:color="auto" w:fill="auto"/>
            <w:noWrap/>
            <w:vAlign w:val="center"/>
            <w:hideMark/>
          </w:tcPr>
          <w:p w14:paraId="0D82CA4D"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GGACTACHVGGGTWTCTAAT</w:t>
            </w:r>
          </w:p>
        </w:tc>
      </w:tr>
      <w:tr w:rsidR="003A750F" w:rsidRPr="00E00AAD" w14:paraId="0142DABA" w14:textId="77777777" w:rsidTr="00C666D0">
        <w:trPr>
          <w:trHeight w:val="280"/>
        </w:trPr>
        <w:tc>
          <w:tcPr>
            <w:tcW w:w="2275" w:type="pct"/>
            <w:shd w:val="clear" w:color="auto" w:fill="auto"/>
            <w:noWrap/>
            <w:vAlign w:val="center"/>
            <w:hideMark/>
          </w:tcPr>
          <w:p w14:paraId="70114AD0"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p>
        </w:tc>
        <w:tc>
          <w:tcPr>
            <w:tcW w:w="800" w:type="pct"/>
            <w:shd w:val="clear" w:color="auto" w:fill="auto"/>
            <w:noWrap/>
            <w:vAlign w:val="center"/>
            <w:hideMark/>
          </w:tcPr>
          <w:p w14:paraId="6270036C"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799F</w:t>
            </w:r>
          </w:p>
        </w:tc>
        <w:tc>
          <w:tcPr>
            <w:tcW w:w="1925" w:type="pct"/>
            <w:shd w:val="clear" w:color="auto" w:fill="auto"/>
            <w:noWrap/>
            <w:vAlign w:val="center"/>
            <w:hideMark/>
          </w:tcPr>
          <w:p w14:paraId="7E403BCB"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AACMGGATTAGATACCCKG</w:t>
            </w:r>
          </w:p>
        </w:tc>
      </w:tr>
      <w:tr w:rsidR="003A750F" w:rsidRPr="00E00AAD" w14:paraId="1BB8FA24" w14:textId="77777777" w:rsidTr="00C666D0">
        <w:trPr>
          <w:trHeight w:val="280"/>
        </w:trPr>
        <w:tc>
          <w:tcPr>
            <w:tcW w:w="2275" w:type="pct"/>
            <w:shd w:val="clear" w:color="auto" w:fill="auto"/>
            <w:noWrap/>
            <w:vAlign w:val="center"/>
            <w:hideMark/>
          </w:tcPr>
          <w:p w14:paraId="7CCDCE55"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p>
        </w:tc>
        <w:tc>
          <w:tcPr>
            <w:tcW w:w="800" w:type="pct"/>
            <w:shd w:val="clear" w:color="auto" w:fill="auto"/>
            <w:noWrap/>
            <w:vAlign w:val="center"/>
            <w:hideMark/>
          </w:tcPr>
          <w:p w14:paraId="7E719EFE"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1193R</w:t>
            </w:r>
          </w:p>
        </w:tc>
        <w:tc>
          <w:tcPr>
            <w:tcW w:w="1925" w:type="pct"/>
            <w:shd w:val="clear" w:color="auto" w:fill="auto"/>
            <w:noWrap/>
            <w:vAlign w:val="center"/>
            <w:hideMark/>
          </w:tcPr>
          <w:p w14:paraId="67ED7546"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ACGTCATCCCCACCTTCC</w:t>
            </w:r>
          </w:p>
        </w:tc>
      </w:tr>
      <w:tr w:rsidR="003A750F" w:rsidRPr="00E00AAD" w14:paraId="785CE4D0" w14:textId="77777777" w:rsidTr="00C666D0">
        <w:trPr>
          <w:trHeight w:val="280"/>
        </w:trPr>
        <w:tc>
          <w:tcPr>
            <w:tcW w:w="2275" w:type="pct"/>
            <w:shd w:val="clear" w:color="auto" w:fill="auto"/>
            <w:noWrap/>
            <w:vAlign w:val="center"/>
            <w:hideMark/>
          </w:tcPr>
          <w:p w14:paraId="2260E649"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ITS (fungi) for amplicon sequencing</w:t>
            </w:r>
          </w:p>
        </w:tc>
        <w:tc>
          <w:tcPr>
            <w:tcW w:w="800" w:type="pct"/>
            <w:shd w:val="clear" w:color="auto" w:fill="auto"/>
            <w:noWrap/>
            <w:vAlign w:val="center"/>
            <w:hideMark/>
          </w:tcPr>
          <w:p w14:paraId="7A6F42A0"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ITS1 F</w:t>
            </w:r>
          </w:p>
        </w:tc>
        <w:tc>
          <w:tcPr>
            <w:tcW w:w="1925" w:type="pct"/>
            <w:shd w:val="clear" w:color="auto" w:fill="auto"/>
            <w:noWrap/>
            <w:vAlign w:val="center"/>
            <w:hideMark/>
          </w:tcPr>
          <w:p w14:paraId="195BF89A"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CTTGGTCATTTAGAGGAAGTAA</w:t>
            </w:r>
          </w:p>
        </w:tc>
      </w:tr>
      <w:tr w:rsidR="003A750F" w:rsidRPr="00E00AAD" w14:paraId="3F549038" w14:textId="77777777" w:rsidTr="00C666D0">
        <w:trPr>
          <w:trHeight w:val="280"/>
        </w:trPr>
        <w:tc>
          <w:tcPr>
            <w:tcW w:w="2275" w:type="pct"/>
            <w:shd w:val="clear" w:color="auto" w:fill="auto"/>
            <w:noWrap/>
            <w:vAlign w:val="center"/>
            <w:hideMark/>
          </w:tcPr>
          <w:p w14:paraId="1EC2FA99"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p>
        </w:tc>
        <w:tc>
          <w:tcPr>
            <w:tcW w:w="800" w:type="pct"/>
            <w:shd w:val="clear" w:color="auto" w:fill="auto"/>
            <w:noWrap/>
            <w:vAlign w:val="center"/>
            <w:hideMark/>
          </w:tcPr>
          <w:p w14:paraId="39147CF3"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ITS2 R</w:t>
            </w:r>
          </w:p>
        </w:tc>
        <w:tc>
          <w:tcPr>
            <w:tcW w:w="1925" w:type="pct"/>
            <w:shd w:val="clear" w:color="auto" w:fill="auto"/>
            <w:noWrap/>
            <w:vAlign w:val="center"/>
            <w:hideMark/>
          </w:tcPr>
          <w:p w14:paraId="620A470C" w14:textId="77777777" w:rsidR="003A750F" w:rsidRPr="00E00AAD" w:rsidRDefault="003A750F" w:rsidP="00C666D0">
            <w:pPr>
              <w:widowControl/>
              <w:spacing w:line="300" w:lineRule="exact"/>
              <w:jc w:val="left"/>
              <w:rPr>
                <w:rFonts w:ascii="Times New Roman" w:eastAsia="等线" w:hAnsi="Times New Roman" w:cs="Times New Roman"/>
                <w:color w:val="000000"/>
                <w:kern w:val="0"/>
                <w:sz w:val="16"/>
                <w:szCs w:val="16"/>
              </w:rPr>
            </w:pPr>
            <w:r w:rsidRPr="00E00AAD">
              <w:rPr>
                <w:rFonts w:ascii="Times New Roman" w:eastAsia="等线" w:hAnsi="Times New Roman" w:cs="Times New Roman"/>
                <w:color w:val="000000"/>
                <w:kern w:val="0"/>
                <w:sz w:val="16"/>
                <w:szCs w:val="16"/>
              </w:rPr>
              <w:t>GCTGCGTTCTTCATCGATGC</w:t>
            </w:r>
          </w:p>
        </w:tc>
      </w:tr>
    </w:tbl>
    <w:p w14:paraId="2A2D8DA9" w14:textId="77777777" w:rsidR="003A750F" w:rsidRDefault="003A750F" w:rsidP="003A750F">
      <w:pPr>
        <w:widowControl/>
        <w:spacing w:line="360" w:lineRule="auto"/>
        <w:rPr>
          <w:rFonts w:ascii="Times New Roman" w:hAnsi="Times New Roman" w:cs="Times New Roman"/>
          <w:b/>
          <w:sz w:val="20"/>
          <w:szCs w:val="20"/>
        </w:rPr>
      </w:pPr>
    </w:p>
    <w:p w14:paraId="164F4C94" w14:textId="1F8729A9" w:rsidR="003A750F" w:rsidRDefault="003A750F" w:rsidP="003F16DF">
      <w:pPr>
        <w:widowControl/>
        <w:spacing w:line="300" w:lineRule="exact"/>
        <w:rPr>
          <w:rFonts w:ascii="Times New Roman" w:hAnsi="Times New Roman" w:cs="Times New Roman"/>
          <w:b/>
          <w:sz w:val="24"/>
          <w:szCs w:val="24"/>
        </w:rPr>
      </w:pPr>
    </w:p>
    <w:p w14:paraId="1F56020D" w14:textId="41997567" w:rsidR="0086444A" w:rsidRDefault="0086444A" w:rsidP="003F16DF">
      <w:pPr>
        <w:widowControl/>
        <w:spacing w:line="300" w:lineRule="exact"/>
        <w:rPr>
          <w:rFonts w:ascii="Times New Roman" w:hAnsi="Times New Roman" w:cs="Times New Roman"/>
          <w:b/>
          <w:sz w:val="24"/>
          <w:szCs w:val="24"/>
        </w:rPr>
      </w:pPr>
    </w:p>
    <w:p w14:paraId="3739D19A" w14:textId="402ACAFA" w:rsidR="0086444A" w:rsidRDefault="0086444A" w:rsidP="003F16DF">
      <w:pPr>
        <w:widowControl/>
        <w:spacing w:line="300" w:lineRule="exact"/>
        <w:rPr>
          <w:rFonts w:ascii="Times New Roman" w:hAnsi="Times New Roman" w:cs="Times New Roman"/>
          <w:b/>
          <w:sz w:val="24"/>
          <w:szCs w:val="24"/>
        </w:rPr>
      </w:pPr>
    </w:p>
    <w:p w14:paraId="44B99DFB" w14:textId="1FEE72C3" w:rsidR="0086444A" w:rsidRDefault="0086444A" w:rsidP="003F16DF">
      <w:pPr>
        <w:widowControl/>
        <w:spacing w:line="300" w:lineRule="exact"/>
        <w:rPr>
          <w:rFonts w:ascii="Times New Roman" w:hAnsi="Times New Roman" w:cs="Times New Roman"/>
          <w:b/>
          <w:sz w:val="24"/>
          <w:szCs w:val="24"/>
        </w:rPr>
      </w:pPr>
    </w:p>
    <w:p w14:paraId="19B56EBF" w14:textId="606648F0" w:rsidR="0086444A" w:rsidRDefault="0086444A" w:rsidP="003F16DF">
      <w:pPr>
        <w:widowControl/>
        <w:spacing w:line="300" w:lineRule="exact"/>
        <w:rPr>
          <w:rFonts w:ascii="Times New Roman" w:hAnsi="Times New Roman" w:cs="Times New Roman"/>
          <w:b/>
          <w:sz w:val="24"/>
          <w:szCs w:val="24"/>
        </w:rPr>
      </w:pPr>
    </w:p>
    <w:p w14:paraId="4F08F7D4" w14:textId="26185549" w:rsidR="0086444A" w:rsidRDefault="0086444A" w:rsidP="003F16DF">
      <w:pPr>
        <w:widowControl/>
        <w:spacing w:line="300" w:lineRule="exact"/>
        <w:rPr>
          <w:rFonts w:ascii="Times New Roman" w:hAnsi="Times New Roman" w:cs="Times New Roman"/>
          <w:b/>
          <w:sz w:val="24"/>
          <w:szCs w:val="24"/>
        </w:rPr>
      </w:pPr>
    </w:p>
    <w:p w14:paraId="0E8CA01F" w14:textId="43E78D7E" w:rsidR="0086444A" w:rsidRDefault="0086444A" w:rsidP="003F16DF">
      <w:pPr>
        <w:widowControl/>
        <w:spacing w:line="300" w:lineRule="exact"/>
        <w:rPr>
          <w:rFonts w:ascii="Times New Roman" w:hAnsi="Times New Roman" w:cs="Times New Roman"/>
          <w:b/>
          <w:sz w:val="24"/>
          <w:szCs w:val="24"/>
        </w:rPr>
      </w:pPr>
    </w:p>
    <w:p w14:paraId="252BF883" w14:textId="22E975FC" w:rsidR="0086444A" w:rsidRDefault="0086444A" w:rsidP="003F16DF">
      <w:pPr>
        <w:widowControl/>
        <w:spacing w:line="300" w:lineRule="exact"/>
        <w:rPr>
          <w:rFonts w:ascii="Times New Roman" w:hAnsi="Times New Roman" w:cs="Times New Roman"/>
          <w:b/>
          <w:sz w:val="24"/>
          <w:szCs w:val="24"/>
        </w:rPr>
      </w:pPr>
    </w:p>
    <w:p w14:paraId="71600775" w14:textId="0C0AF537" w:rsidR="0086444A" w:rsidRDefault="0086444A" w:rsidP="003F16DF">
      <w:pPr>
        <w:widowControl/>
        <w:spacing w:line="300" w:lineRule="exact"/>
        <w:rPr>
          <w:rFonts w:ascii="Times New Roman" w:hAnsi="Times New Roman" w:cs="Times New Roman"/>
          <w:b/>
          <w:sz w:val="24"/>
          <w:szCs w:val="24"/>
        </w:rPr>
      </w:pPr>
    </w:p>
    <w:p w14:paraId="1B6DED10" w14:textId="632C4D7C" w:rsidR="0086444A" w:rsidRDefault="0086444A" w:rsidP="003F16DF">
      <w:pPr>
        <w:widowControl/>
        <w:spacing w:line="300" w:lineRule="exact"/>
        <w:rPr>
          <w:rFonts w:ascii="Times New Roman" w:hAnsi="Times New Roman" w:cs="Times New Roman"/>
          <w:b/>
          <w:sz w:val="24"/>
          <w:szCs w:val="24"/>
        </w:rPr>
      </w:pPr>
    </w:p>
    <w:p w14:paraId="35A5839C" w14:textId="29B6D14A" w:rsidR="0086444A" w:rsidRDefault="0086444A" w:rsidP="003F16DF">
      <w:pPr>
        <w:widowControl/>
        <w:spacing w:line="300" w:lineRule="exact"/>
        <w:rPr>
          <w:rFonts w:ascii="Times New Roman" w:hAnsi="Times New Roman" w:cs="Times New Roman"/>
          <w:b/>
          <w:sz w:val="24"/>
          <w:szCs w:val="24"/>
        </w:rPr>
      </w:pPr>
    </w:p>
    <w:p w14:paraId="6587C0A6" w14:textId="23F6860F" w:rsidR="0086444A" w:rsidRDefault="0086444A" w:rsidP="003F16DF">
      <w:pPr>
        <w:widowControl/>
        <w:spacing w:line="300" w:lineRule="exact"/>
        <w:rPr>
          <w:rFonts w:ascii="Times New Roman" w:hAnsi="Times New Roman" w:cs="Times New Roman"/>
          <w:b/>
          <w:sz w:val="24"/>
          <w:szCs w:val="24"/>
        </w:rPr>
      </w:pPr>
    </w:p>
    <w:p w14:paraId="4381BA8D" w14:textId="62DE898A" w:rsidR="0086444A" w:rsidRDefault="0086444A" w:rsidP="003F16DF">
      <w:pPr>
        <w:widowControl/>
        <w:spacing w:line="300" w:lineRule="exact"/>
        <w:rPr>
          <w:rFonts w:ascii="Times New Roman" w:hAnsi="Times New Roman" w:cs="Times New Roman"/>
          <w:b/>
          <w:sz w:val="24"/>
          <w:szCs w:val="24"/>
        </w:rPr>
      </w:pPr>
    </w:p>
    <w:p w14:paraId="0E4F5691" w14:textId="14B8AD94" w:rsidR="0086444A" w:rsidRDefault="0086444A" w:rsidP="003F16DF">
      <w:pPr>
        <w:widowControl/>
        <w:spacing w:line="300" w:lineRule="exact"/>
        <w:rPr>
          <w:rFonts w:ascii="Times New Roman" w:hAnsi="Times New Roman" w:cs="Times New Roman"/>
          <w:b/>
          <w:sz w:val="24"/>
          <w:szCs w:val="24"/>
        </w:rPr>
      </w:pPr>
    </w:p>
    <w:p w14:paraId="0BE7C363" w14:textId="553F5E6B" w:rsidR="0086444A" w:rsidRDefault="0086444A" w:rsidP="003F16DF">
      <w:pPr>
        <w:widowControl/>
        <w:spacing w:line="300" w:lineRule="exact"/>
        <w:rPr>
          <w:rFonts w:ascii="Times New Roman" w:hAnsi="Times New Roman" w:cs="Times New Roman"/>
          <w:b/>
          <w:sz w:val="24"/>
          <w:szCs w:val="24"/>
        </w:rPr>
      </w:pPr>
    </w:p>
    <w:p w14:paraId="7B160436" w14:textId="16AC878D" w:rsidR="0086444A" w:rsidRDefault="0086444A" w:rsidP="003F16DF">
      <w:pPr>
        <w:widowControl/>
        <w:spacing w:line="300" w:lineRule="exact"/>
        <w:rPr>
          <w:rFonts w:ascii="Times New Roman" w:hAnsi="Times New Roman" w:cs="Times New Roman"/>
          <w:b/>
          <w:sz w:val="24"/>
          <w:szCs w:val="24"/>
        </w:rPr>
      </w:pPr>
    </w:p>
    <w:p w14:paraId="73D8F07B" w14:textId="648E8ABA" w:rsidR="0086444A" w:rsidRDefault="0086444A" w:rsidP="003F16DF">
      <w:pPr>
        <w:widowControl/>
        <w:spacing w:line="300" w:lineRule="exact"/>
        <w:rPr>
          <w:rFonts w:ascii="Times New Roman" w:hAnsi="Times New Roman" w:cs="Times New Roman"/>
          <w:b/>
          <w:sz w:val="24"/>
          <w:szCs w:val="24"/>
        </w:rPr>
      </w:pPr>
    </w:p>
    <w:p w14:paraId="4B6CFF13" w14:textId="2F825F42" w:rsidR="0086444A" w:rsidRDefault="0086444A" w:rsidP="003F16DF">
      <w:pPr>
        <w:widowControl/>
        <w:spacing w:line="300" w:lineRule="exact"/>
        <w:rPr>
          <w:rFonts w:ascii="Times New Roman" w:hAnsi="Times New Roman" w:cs="Times New Roman"/>
          <w:b/>
          <w:sz w:val="24"/>
          <w:szCs w:val="24"/>
        </w:rPr>
      </w:pPr>
    </w:p>
    <w:p w14:paraId="378D3B46" w14:textId="4027AD2B" w:rsidR="0086444A" w:rsidRDefault="0086444A" w:rsidP="003F16DF">
      <w:pPr>
        <w:widowControl/>
        <w:spacing w:line="300" w:lineRule="exact"/>
        <w:rPr>
          <w:rFonts w:ascii="Times New Roman" w:hAnsi="Times New Roman" w:cs="Times New Roman"/>
          <w:b/>
          <w:sz w:val="24"/>
          <w:szCs w:val="24"/>
        </w:rPr>
      </w:pPr>
    </w:p>
    <w:p w14:paraId="4D2B2210" w14:textId="0AC698AE" w:rsidR="0086444A" w:rsidRDefault="0086444A" w:rsidP="003F16DF">
      <w:pPr>
        <w:widowControl/>
        <w:spacing w:line="300" w:lineRule="exact"/>
        <w:rPr>
          <w:rFonts w:ascii="Times New Roman" w:hAnsi="Times New Roman" w:cs="Times New Roman"/>
          <w:b/>
          <w:sz w:val="24"/>
          <w:szCs w:val="24"/>
        </w:rPr>
      </w:pPr>
    </w:p>
    <w:p w14:paraId="7FDC0F04" w14:textId="38391B6B" w:rsidR="0086444A" w:rsidRDefault="0086444A" w:rsidP="003F16DF">
      <w:pPr>
        <w:widowControl/>
        <w:spacing w:line="300" w:lineRule="exact"/>
        <w:rPr>
          <w:rFonts w:ascii="Times New Roman" w:hAnsi="Times New Roman" w:cs="Times New Roman"/>
          <w:b/>
          <w:sz w:val="24"/>
          <w:szCs w:val="24"/>
        </w:rPr>
      </w:pPr>
    </w:p>
    <w:p w14:paraId="01DDA13B" w14:textId="2E7F013E" w:rsidR="0086444A" w:rsidRDefault="0086444A" w:rsidP="003F16DF">
      <w:pPr>
        <w:widowControl/>
        <w:spacing w:line="300" w:lineRule="exact"/>
        <w:rPr>
          <w:rFonts w:ascii="Times New Roman" w:hAnsi="Times New Roman" w:cs="Times New Roman"/>
          <w:b/>
          <w:sz w:val="24"/>
          <w:szCs w:val="24"/>
        </w:rPr>
      </w:pPr>
    </w:p>
    <w:p w14:paraId="595F72D4" w14:textId="3DC50E8D" w:rsidR="0086444A" w:rsidRDefault="0086444A" w:rsidP="003F16DF">
      <w:pPr>
        <w:widowControl/>
        <w:spacing w:line="300" w:lineRule="exact"/>
        <w:rPr>
          <w:rFonts w:ascii="Times New Roman" w:hAnsi="Times New Roman" w:cs="Times New Roman"/>
          <w:b/>
          <w:sz w:val="24"/>
          <w:szCs w:val="24"/>
        </w:rPr>
      </w:pPr>
    </w:p>
    <w:p w14:paraId="4BCC0167" w14:textId="6C5E9F83" w:rsidR="0086444A" w:rsidRDefault="0086444A" w:rsidP="003F16DF">
      <w:pPr>
        <w:widowControl/>
        <w:spacing w:line="300" w:lineRule="exact"/>
        <w:rPr>
          <w:rFonts w:ascii="Times New Roman" w:hAnsi="Times New Roman" w:cs="Times New Roman"/>
          <w:b/>
          <w:sz w:val="24"/>
          <w:szCs w:val="24"/>
        </w:rPr>
      </w:pPr>
    </w:p>
    <w:p w14:paraId="051A4F4B" w14:textId="5D609688" w:rsidR="0086444A" w:rsidRDefault="0086444A" w:rsidP="003F16DF">
      <w:pPr>
        <w:widowControl/>
        <w:spacing w:line="300" w:lineRule="exact"/>
        <w:rPr>
          <w:rFonts w:ascii="Times New Roman" w:hAnsi="Times New Roman" w:cs="Times New Roman"/>
          <w:b/>
          <w:sz w:val="24"/>
          <w:szCs w:val="24"/>
        </w:rPr>
      </w:pPr>
    </w:p>
    <w:p w14:paraId="5D7BD8A4" w14:textId="7332E15E" w:rsidR="0086444A" w:rsidRDefault="0086444A" w:rsidP="003F16DF">
      <w:pPr>
        <w:widowControl/>
        <w:spacing w:line="300" w:lineRule="exact"/>
        <w:rPr>
          <w:rFonts w:ascii="Times New Roman" w:hAnsi="Times New Roman" w:cs="Times New Roman"/>
          <w:b/>
          <w:sz w:val="24"/>
          <w:szCs w:val="24"/>
        </w:rPr>
      </w:pPr>
    </w:p>
    <w:p w14:paraId="01FCD288" w14:textId="5B2556CA" w:rsidR="0086444A" w:rsidRDefault="0086444A" w:rsidP="003F16DF">
      <w:pPr>
        <w:widowControl/>
        <w:spacing w:line="300" w:lineRule="exact"/>
        <w:rPr>
          <w:rFonts w:ascii="Times New Roman" w:hAnsi="Times New Roman" w:cs="Times New Roman"/>
          <w:b/>
          <w:sz w:val="24"/>
          <w:szCs w:val="24"/>
        </w:rPr>
      </w:pPr>
    </w:p>
    <w:p w14:paraId="427F63BE" w14:textId="2C225122" w:rsidR="0086444A" w:rsidRDefault="0086444A" w:rsidP="003F16DF">
      <w:pPr>
        <w:widowControl/>
        <w:spacing w:line="300" w:lineRule="exact"/>
        <w:rPr>
          <w:rFonts w:ascii="Times New Roman" w:hAnsi="Times New Roman" w:cs="Times New Roman"/>
          <w:b/>
          <w:sz w:val="24"/>
          <w:szCs w:val="24"/>
        </w:rPr>
      </w:pPr>
    </w:p>
    <w:p w14:paraId="3B8F486A" w14:textId="02D9D3CB" w:rsidR="0086444A" w:rsidRDefault="0086444A" w:rsidP="003F16DF">
      <w:pPr>
        <w:widowControl/>
        <w:spacing w:line="300" w:lineRule="exact"/>
        <w:rPr>
          <w:rFonts w:ascii="Times New Roman" w:hAnsi="Times New Roman" w:cs="Times New Roman"/>
          <w:b/>
          <w:sz w:val="24"/>
          <w:szCs w:val="24"/>
        </w:rPr>
      </w:pPr>
    </w:p>
    <w:p w14:paraId="799EB895" w14:textId="591C21EB" w:rsidR="0086444A" w:rsidRDefault="0086444A" w:rsidP="003F16DF">
      <w:pPr>
        <w:widowControl/>
        <w:spacing w:line="300" w:lineRule="exact"/>
        <w:rPr>
          <w:rFonts w:ascii="Times New Roman" w:hAnsi="Times New Roman" w:cs="Times New Roman"/>
          <w:b/>
          <w:sz w:val="24"/>
          <w:szCs w:val="24"/>
        </w:rPr>
      </w:pPr>
    </w:p>
    <w:p w14:paraId="274E139B" w14:textId="7952F5F9" w:rsidR="0086444A" w:rsidRDefault="0086444A" w:rsidP="003F16DF">
      <w:pPr>
        <w:widowControl/>
        <w:spacing w:line="300" w:lineRule="exact"/>
        <w:rPr>
          <w:rFonts w:ascii="Times New Roman" w:hAnsi="Times New Roman" w:cs="Times New Roman"/>
          <w:b/>
          <w:sz w:val="24"/>
          <w:szCs w:val="24"/>
        </w:rPr>
      </w:pPr>
    </w:p>
    <w:p w14:paraId="7EB35B66" w14:textId="41C64154" w:rsidR="0086444A" w:rsidRDefault="0086444A" w:rsidP="003F16DF">
      <w:pPr>
        <w:widowControl/>
        <w:spacing w:line="300" w:lineRule="exact"/>
        <w:rPr>
          <w:rFonts w:ascii="Times New Roman" w:hAnsi="Times New Roman" w:cs="Times New Roman"/>
          <w:b/>
          <w:sz w:val="24"/>
          <w:szCs w:val="24"/>
        </w:rPr>
      </w:pPr>
    </w:p>
    <w:p w14:paraId="5BC9DA55" w14:textId="77777777" w:rsidR="0086444A" w:rsidRDefault="0086444A" w:rsidP="003F16DF">
      <w:pPr>
        <w:widowControl/>
        <w:spacing w:line="300" w:lineRule="exact"/>
        <w:rPr>
          <w:rFonts w:ascii="Times New Roman" w:hAnsi="Times New Roman" w:cs="Times New Roman"/>
          <w:b/>
          <w:sz w:val="24"/>
          <w:szCs w:val="24"/>
        </w:rPr>
        <w:sectPr w:rsidR="0086444A">
          <w:pgSz w:w="11906" w:h="16838"/>
          <w:pgMar w:top="1440" w:right="1800" w:bottom="1440" w:left="1800" w:header="851" w:footer="992" w:gutter="0"/>
          <w:cols w:space="425"/>
          <w:docGrid w:type="lines" w:linePitch="312"/>
        </w:sectPr>
      </w:pPr>
    </w:p>
    <w:p w14:paraId="6DC5154B" w14:textId="17758830" w:rsidR="0086444A" w:rsidRPr="0086444A" w:rsidRDefault="0086444A" w:rsidP="0086444A">
      <w:pPr>
        <w:widowControl/>
        <w:spacing w:line="360" w:lineRule="exact"/>
        <w:rPr>
          <w:rFonts w:ascii="Times New Roman" w:hAnsi="Times New Roman" w:cs="Times New Roman"/>
          <w:sz w:val="20"/>
          <w:szCs w:val="20"/>
        </w:rPr>
      </w:pPr>
      <w:r w:rsidRPr="00B51EB0">
        <w:rPr>
          <w:rFonts w:ascii="Times New Roman" w:hAnsi="Times New Roman" w:cs="Times New Roman"/>
          <w:b/>
          <w:sz w:val="20"/>
          <w:szCs w:val="20"/>
        </w:rPr>
        <w:lastRenderedPageBreak/>
        <w:t>Table S</w:t>
      </w:r>
      <w:r w:rsidR="008745E3">
        <w:rPr>
          <w:rFonts w:ascii="Times New Roman" w:hAnsi="Times New Roman" w:cs="Times New Roman"/>
          <w:b/>
          <w:sz w:val="20"/>
          <w:szCs w:val="20"/>
        </w:rPr>
        <w:t>3</w:t>
      </w:r>
      <w:r w:rsidRPr="00B51EB0">
        <w:rPr>
          <w:rFonts w:ascii="Times New Roman" w:hAnsi="Times New Roman" w:cs="Times New Roman"/>
          <w:b/>
          <w:bCs/>
          <w:sz w:val="20"/>
          <w:szCs w:val="20"/>
        </w:rPr>
        <w:t xml:space="preserve"> </w:t>
      </w:r>
      <w:r w:rsidR="009958D8">
        <w:rPr>
          <w:rFonts w:ascii="Times New Roman" w:hAnsi="Times New Roman" w:cs="Times New Roman"/>
          <w:sz w:val="20"/>
          <w:szCs w:val="20"/>
        </w:rPr>
        <w:t>Characteristics</w:t>
      </w:r>
      <w:r w:rsidR="008745E3">
        <w:rPr>
          <w:rFonts w:ascii="Times New Roman" w:hAnsi="Times New Roman" w:cs="Times New Roman"/>
          <w:sz w:val="20"/>
          <w:szCs w:val="20"/>
        </w:rPr>
        <w:t xml:space="preserve"> of</w:t>
      </w:r>
      <w:r w:rsidRPr="00C831F1">
        <w:rPr>
          <w:rFonts w:ascii="Times New Roman" w:hAnsi="Times New Roman" w:cs="Times New Roman"/>
          <w:sz w:val="20"/>
          <w:szCs w:val="20"/>
        </w:rPr>
        <w:t xml:space="preserve"> </w:t>
      </w:r>
      <w:r w:rsidR="008745E3" w:rsidRPr="008745E3">
        <w:rPr>
          <w:rFonts w:ascii="Times New Roman" w:hAnsi="Times New Roman" w:cs="Times New Roman"/>
          <w:sz w:val="20"/>
          <w:szCs w:val="20"/>
        </w:rPr>
        <w:t>differentially expressed genes (DEGs)</w:t>
      </w:r>
      <w:r w:rsidR="009958D8">
        <w:rPr>
          <w:rFonts w:ascii="Times New Roman" w:hAnsi="Times New Roman" w:cs="Times New Roman"/>
          <w:sz w:val="20"/>
          <w:szCs w:val="20"/>
        </w:rPr>
        <w:t xml:space="preserve"> </w:t>
      </w:r>
      <w:bookmarkStart w:id="28" w:name="_Hlk149819026"/>
      <w:r w:rsidR="009958D8">
        <w:rPr>
          <w:rFonts w:ascii="Times New Roman" w:hAnsi="Times New Roman" w:cs="Times New Roman"/>
          <w:sz w:val="20"/>
          <w:szCs w:val="20"/>
        </w:rPr>
        <w:t xml:space="preserve">induced by </w:t>
      </w:r>
      <w:r w:rsidR="009958D8" w:rsidRPr="009958D8">
        <w:rPr>
          <w:rFonts w:ascii="Times New Roman" w:hAnsi="Times New Roman" w:cs="Times New Roman"/>
          <w:sz w:val="20"/>
          <w:szCs w:val="20"/>
        </w:rPr>
        <w:t>synthetic community (</w:t>
      </w:r>
      <w:proofErr w:type="spellStart"/>
      <w:r w:rsidR="009958D8" w:rsidRPr="009958D8">
        <w:rPr>
          <w:rFonts w:ascii="Times New Roman" w:hAnsi="Times New Roman" w:cs="Times New Roman"/>
          <w:sz w:val="20"/>
          <w:szCs w:val="20"/>
        </w:rPr>
        <w:t>SynCom</w:t>
      </w:r>
      <w:proofErr w:type="spellEnd"/>
      <w:r w:rsidR="009958D8" w:rsidRPr="009958D8">
        <w:rPr>
          <w:rFonts w:ascii="Times New Roman" w:hAnsi="Times New Roman" w:cs="Times New Roman"/>
          <w:sz w:val="20"/>
          <w:szCs w:val="20"/>
        </w:rPr>
        <w:t xml:space="preserve">) C inoculation </w:t>
      </w:r>
      <w:r w:rsidR="009958D8">
        <w:rPr>
          <w:rFonts w:ascii="Times New Roman" w:hAnsi="Times New Roman" w:cs="Times New Roman"/>
          <w:sz w:val="20"/>
          <w:szCs w:val="20"/>
        </w:rPr>
        <w:t>and</w:t>
      </w:r>
      <w:r w:rsidR="009958D8">
        <w:rPr>
          <w:rFonts w:ascii="Times New Roman" w:hAnsi="Times New Roman" w:cs="Times New Roman" w:hint="eastAsia"/>
          <w:sz w:val="20"/>
          <w:szCs w:val="20"/>
        </w:rPr>
        <w:t>/</w:t>
      </w:r>
      <w:r w:rsidR="009958D8">
        <w:rPr>
          <w:rFonts w:ascii="Times New Roman" w:hAnsi="Times New Roman" w:cs="Times New Roman"/>
          <w:sz w:val="20"/>
          <w:szCs w:val="20"/>
        </w:rPr>
        <w:t>or</w:t>
      </w:r>
      <w:r w:rsidR="009958D8" w:rsidRPr="009958D8">
        <w:rPr>
          <w:rFonts w:ascii="Times New Roman" w:hAnsi="Times New Roman" w:cs="Times New Roman"/>
          <w:sz w:val="20"/>
          <w:szCs w:val="20"/>
        </w:rPr>
        <w:t xml:space="preserve"> </w:t>
      </w:r>
      <w:r w:rsidR="009958D8" w:rsidRPr="009958D8">
        <w:rPr>
          <w:rFonts w:ascii="Times New Roman" w:hAnsi="Times New Roman" w:cs="Times New Roman"/>
          <w:i/>
          <w:sz w:val="20"/>
          <w:szCs w:val="20"/>
        </w:rPr>
        <w:t>M. incognita</w:t>
      </w:r>
      <w:r w:rsidR="009958D8" w:rsidRPr="009958D8">
        <w:rPr>
          <w:rFonts w:ascii="Times New Roman" w:hAnsi="Times New Roman" w:cs="Times New Roman"/>
          <w:sz w:val="20"/>
          <w:szCs w:val="20"/>
        </w:rPr>
        <w:t xml:space="preserve"> infection</w:t>
      </w:r>
      <w:r w:rsidR="00640D0F">
        <w:rPr>
          <w:rFonts w:ascii="Times New Roman" w:hAnsi="Times New Roman" w:cs="Times New Roman"/>
          <w:sz w:val="20"/>
          <w:szCs w:val="20"/>
        </w:rPr>
        <w:t>.</w:t>
      </w:r>
      <w:bookmarkEnd w:id="28"/>
    </w:p>
    <w:tbl>
      <w:tblPr>
        <w:tblW w:w="5000" w:type="pct"/>
        <w:tblBorders>
          <w:top w:val="single" w:sz="4" w:space="0" w:color="auto"/>
          <w:bottom w:val="single" w:sz="4" w:space="0" w:color="auto"/>
        </w:tblBorders>
        <w:tblLook w:val="04A0" w:firstRow="1" w:lastRow="0" w:firstColumn="1" w:lastColumn="0" w:noHBand="0" w:noVBand="1"/>
      </w:tblPr>
      <w:tblGrid>
        <w:gridCol w:w="1640"/>
        <w:gridCol w:w="5851"/>
        <w:gridCol w:w="5032"/>
        <w:gridCol w:w="2155"/>
      </w:tblGrid>
      <w:tr w:rsidR="00DD298C" w:rsidRPr="0086444A" w14:paraId="689239EB" w14:textId="6DC38B08" w:rsidTr="00DD298C">
        <w:trPr>
          <w:trHeight w:val="312"/>
        </w:trPr>
        <w:tc>
          <w:tcPr>
            <w:tcW w:w="559" w:type="pct"/>
            <w:tcBorders>
              <w:top w:val="single" w:sz="4" w:space="0" w:color="auto"/>
              <w:bottom w:val="single" w:sz="4" w:space="0" w:color="auto"/>
            </w:tcBorders>
            <w:shd w:val="clear" w:color="auto" w:fill="auto"/>
            <w:vAlign w:val="center"/>
            <w:hideMark/>
          </w:tcPr>
          <w:p w14:paraId="2F9837FF" w14:textId="2CA358EE" w:rsidR="00DD298C" w:rsidRDefault="00DD298C" w:rsidP="0007794A">
            <w:pPr>
              <w:widowControl/>
              <w:spacing w:line="300" w:lineRule="exact"/>
              <w:rPr>
                <w:rFonts w:ascii="Times New Roman" w:eastAsia="Times New Roman" w:hAnsi="Times New Roman" w:cs="Times New Roman"/>
                <w:color w:val="000000"/>
                <w:kern w:val="0"/>
                <w:sz w:val="16"/>
                <w:szCs w:val="16"/>
              </w:rPr>
            </w:pPr>
            <w:r>
              <w:rPr>
                <w:rFonts w:ascii="Times New Roman" w:eastAsia="Times New Roman" w:hAnsi="Times New Roman" w:cs="Times New Roman"/>
                <w:color w:val="000000"/>
                <w:kern w:val="0"/>
                <w:sz w:val="16"/>
                <w:szCs w:val="16"/>
              </w:rPr>
              <w:t xml:space="preserve">Gene </w:t>
            </w:r>
            <w:r w:rsidRPr="0086444A">
              <w:rPr>
                <w:rFonts w:ascii="Times New Roman" w:eastAsia="Times New Roman" w:hAnsi="Times New Roman" w:cs="Times New Roman"/>
                <w:color w:val="000000"/>
                <w:kern w:val="0"/>
                <w:sz w:val="16"/>
                <w:szCs w:val="16"/>
              </w:rPr>
              <w:t>ID</w:t>
            </w:r>
          </w:p>
          <w:p w14:paraId="11976B85" w14:textId="77777777" w:rsidR="00DD298C" w:rsidRDefault="00DD298C" w:rsidP="0007794A">
            <w:pPr>
              <w:widowControl/>
              <w:spacing w:line="300" w:lineRule="exact"/>
              <w:rPr>
                <w:rFonts w:ascii="Times New Roman" w:eastAsia="Times New Roman" w:hAnsi="Times New Roman" w:cs="Times New Roman"/>
                <w:color w:val="000000"/>
                <w:kern w:val="0"/>
                <w:sz w:val="16"/>
                <w:szCs w:val="16"/>
              </w:rPr>
            </w:pPr>
          </w:p>
          <w:p w14:paraId="24B3234F" w14:textId="504985A0" w:rsidR="00DD298C" w:rsidRPr="0086444A" w:rsidRDefault="00DD298C" w:rsidP="0007794A">
            <w:pPr>
              <w:widowControl/>
              <w:spacing w:line="300" w:lineRule="exact"/>
              <w:rPr>
                <w:rFonts w:ascii="Times New Roman" w:eastAsia="Times New Roman" w:hAnsi="Times New Roman" w:cs="Times New Roman"/>
                <w:color w:val="000000"/>
                <w:kern w:val="0"/>
                <w:sz w:val="16"/>
                <w:szCs w:val="16"/>
              </w:rPr>
            </w:pPr>
          </w:p>
        </w:tc>
        <w:tc>
          <w:tcPr>
            <w:tcW w:w="1993" w:type="pct"/>
            <w:tcBorders>
              <w:top w:val="single" w:sz="4" w:space="0" w:color="auto"/>
              <w:bottom w:val="single" w:sz="4" w:space="0" w:color="auto"/>
            </w:tcBorders>
            <w:shd w:val="clear" w:color="auto" w:fill="auto"/>
            <w:noWrap/>
            <w:vAlign w:val="bottom"/>
            <w:hideMark/>
          </w:tcPr>
          <w:p w14:paraId="567E8F3A" w14:textId="42FA5DF3" w:rsidR="00DD298C" w:rsidRDefault="00DD298C" w:rsidP="0007794A">
            <w:pPr>
              <w:widowControl/>
              <w:spacing w:line="300" w:lineRule="exact"/>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NR</w:t>
            </w:r>
          </w:p>
          <w:p w14:paraId="19F30B8C" w14:textId="77777777" w:rsidR="00DD298C" w:rsidRDefault="00DD298C" w:rsidP="0007794A">
            <w:pPr>
              <w:widowControl/>
              <w:spacing w:line="300" w:lineRule="exact"/>
              <w:jc w:val="left"/>
              <w:rPr>
                <w:rFonts w:ascii="Times New Roman" w:eastAsia="Times New Roman" w:hAnsi="Times New Roman" w:cs="Times New Roman"/>
                <w:color w:val="000000"/>
                <w:kern w:val="0"/>
                <w:sz w:val="16"/>
                <w:szCs w:val="16"/>
              </w:rPr>
            </w:pPr>
          </w:p>
          <w:p w14:paraId="075E5017" w14:textId="312794A7" w:rsidR="00DD298C" w:rsidRPr="0086444A" w:rsidRDefault="00DD298C" w:rsidP="0007794A">
            <w:pPr>
              <w:widowControl/>
              <w:spacing w:line="300" w:lineRule="exact"/>
              <w:jc w:val="left"/>
              <w:rPr>
                <w:rFonts w:ascii="Times New Roman" w:eastAsia="Times New Roman" w:hAnsi="Times New Roman" w:cs="Times New Roman"/>
                <w:color w:val="000000"/>
                <w:kern w:val="0"/>
                <w:sz w:val="16"/>
                <w:szCs w:val="16"/>
              </w:rPr>
            </w:pPr>
          </w:p>
        </w:tc>
        <w:tc>
          <w:tcPr>
            <w:tcW w:w="1714" w:type="pct"/>
            <w:tcBorders>
              <w:top w:val="single" w:sz="4" w:space="0" w:color="auto"/>
              <w:bottom w:val="single" w:sz="4" w:space="0" w:color="auto"/>
            </w:tcBorders>
            <w:shd w:val="clear" w:color="auto" w:fill="auto"/>
            <w:noWrap/>
            <w:vAlign w:val="bottom"/>
            <w:hideMark/>
          </w:tcPr>
          <w:p w14:paraId="51FEA5B3" w14:textId="1C0EAC4A" w:rsidR="00DD298C" w:rsidRDefault="00DD298C" w:rsidP="0007794A">
            <w:pPr>
              <w:widowControl/>
              <w:spacing w:line="300" w:lineRule="exact"/>
              <w:jc w:val="left"/>
              <w:rPr>
                <w:rFonts w:ascii="Times New Roman" w:eastAsia="Times New Roman" w:hAnsi="Times New Roman" w:cs="Times New Roman"/>
                <w:color w:val="000000"/>
                <w:kern w:val="0"/>
                <w:sz w:val="16"/>
                <w:szCs w:val="16"/>
              </w:rPr>
            </w:pPr>
            <w:proofErr w:type="spellStart"/>
            <w:r w:rsidRPr="0086444A">
              <w:rPr>
                <w:rFonts w:ascii="Times New Roman" w:eastAsia="Times New Roman" w:hAnsi="Times New Roman" w:cs="Times New Roman"/>
                <w:color w:val="000000"/>
                <w:kern w:val="0"/>
                <w:sz w:val="16"/>
                <w:szCs w:val="16"/>
              </w:rPr>
              <w:t>Pfam</w:t>
            </w:r>
            <w:proofErr w:type="spellEnd"/>
          </w:p>
          <w:p w14:paraId="79F44FB9" w14:textId="77777777" w:rsidR="00DD298C" w:rsidRDefault="00DD298C" w:rsidP="0007794A">
            <w:pPr>
              <w:widowControl/>
              <w:spacing w:line="300" w:lineRule="exact"/>
              <w:jc w:val="left"/>
              <w:rPr>
                <w:rFonts w:ascii="Times New Roman" w:eastAsia="Times New Roman" w:hAnsi="Times New Roman" w:cs="Times New Roman"/>
                <w:color w:val="000000"/>
                <w:kern w:val="0"/>
                <w:sz w:val="16"/>
                <w:szCs w:val="16"/>
              </w:rPr>
            </w:pPr>
          </w:p>
          <w:p w14:paraId="48333349" w14:textId="6675D87A" w:rsidR="00DD298C" w:rsidRPr="0086444A" w:rsidRDefault="00DD298C" w:rsidP="0007794A">
            <w:pPr>
              <w:widowControl/>
              <w:spacing w:line="300" w:lineRule="exact"/>
              <w:jc w:val="left"/>
              <w:rPr>
                <w:rFonts w:ascii="Times New Roman" w:eastAsia="Times New Roman" w:hAnsi="Times New Roman" w:cs="Times New Roman"/>
                <w:color w:val="000000"/>
                <w:kern w:val="0"/>
                <w:sz w:val="16"/>
                <w:szCs w:val="16"/>
              </w:rPr>
            </w:pPr>
          </w:p>
        </w:tc>
        <w:tc>
          <w:tcPr>
            <w:tcW w:w="734" w:type="pct"/>
            <w:tcBorders>
              <w:top w:val="single" w:sz="4" w:space="0" w:color="auto"/>
              <w:bottom w:val="single" w:sz="4" w:space="0" w:color="auto"/>
            </w:tcBorders>
          </w:tcPr>
          <w:p w14:paraId="26CF952D" w14:textId="77777777" w:rsidR="00DD298C" w:rsidRDefault="00DD298C" w:rsidP="0007794A">
            <w:pPr>
              <w:widowControl/>
              <w:spacing w:line="300" w:lineRule="exact"/>
              <w:jc w:val="left"/>
              <w:rPr>
                <w:rFonts w:ascii="Times New Roman" w:eastAsia="Times New Roman" w:hAnsi="Times New Roman" w:cs="Times New Roman"/>
                <w:color w:val="000000"/>
                <w:kern w:val="0"/>
                <w:sz w:val="16"/>
                <w:szCs w:val="16"/>
              </w:rPr>
            </w:pPr>
            <w:r w:rsidRPr="00B8301F">
              <w:rPr>
                <w:rFonts w:ascii="Times New Roman" w:eastAsia="Times New Roman" w:hAnsi="Times New Roman" w:cs="Times New Roman"/>
                <w:color w:val="000000"/>
                <w:kern w:val="0"/>
                <w:sz w:val="16"/>
                <w:szCs w:val="16"/>
              </w:rPr>
              <w:t>Supplementary</w:t>
            </w:r>
            <w:r>
              <w:rPr>
                <w:rFonts w:ascii="Times New Roman" w:eastAsia="Times New Roman" w:hAnsi="Times New Roman" w:cs="Times New Roman"/>
                <w:color w:val="000000"/>
                <w:kern w:val="0"/>
                <w:sz w:val="16"/>
                <w:szCs w:val="16"/>
              </w:rPr>
              <w:t xml:space="preserve"> </w:t>
            </w:r>
            <w:r w:rsidRPr="00B8301F">
              <w:rPr>
                <w:rFonts w:ascii="Times New Roman" w:eastAsia="Times New Roman" w:hAnsi="Times New Roman" w:cs="Times New Roman"/>
                <w:color w:val="000000"/>
                <w:kern w:val="0"/>
                <w:sz w:val="16"/>
                <w:szCs w:val="16"/>
              </w:rPr>
              <w:t>references</w:t>
            </w:r>
          </w:p>
          <w:p w14:paraId="01B992DE" w14:textId="3552ECF3" w:rsidR="00DD298C" w:rsidRPr="0086444A" w:rsidRDefault="00DD298C" w:rsidP="0007794A">
            <w:pPr>
              <w:widowControl/>
              <w:spacing w:line="300" w:lineRule="exact"/>
              <w:jc w:val="left"/>
              <w:rPr>
                <w:rFonts w:ascii="Times New Roman" w:eastAsia="Times New Roman" w:hAnsi="Times New Roman" w:cs="Times New Roman"/>
                <w:color w:val="000000"/>
                <w:kern w:val="0"/>
                <w:sz w:val="16"/>
                <w:szCs w:val="16"/>
              </w:rPr>
            </w:pPr>
            <w:r>
              <w:rPr>
                <w:rFonts w:ascii="Times New Roman" w:eastAsia="Times New Roman" w:hAnsi="Times New Roman" w:cs="Times New Roman"/>
                <w:color w:val="000000"/>
                <w:kern w:val="0"/>
                <w:sz w:val="16"/>
                <w:szCs w:val="16"/>
              </w:rPr>
              <w:t>(plant defense responses)</w:t>
            </w:r>
          </w:p>
        </w:tc>
      </w:tr>
      <w:tr w:rsidR="00DD298C" w:rsidRPr="0086444A" w14:paraId="316F2291" w14:textId="474403EC" w:rsidTr="00DD298C">
        <w:trPr>
          <w:trHeight w:val="288"/>
        </w:trPr>
        <w:tc>
          <w:tcPr>
            <w:tcW w:w="559" w:type="pct"/>
            <w:tcBorders>
              <w:top w:val="single" w:sz="4" w:space="0" w:color="auto"/>
            </w:tcBorders>
            <w:shd w:val="clear" w:color="auto" w:fill="auto"/>
            <w:noWrap/>
            <w:vAlign w:val="bottom"/>
            <w:hideMark/>
          </w:tcPr>
          <w:p w14:paraId="4CC4D545"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CsaV3_2G019810</w:t>
            </w:r>
          </w:p>
        </w:tc>
        <w:tc>
          <w:tcPr>
            <w:tcW w:w="1993" w:type="pct"/>
            <w:tcBorders>
              <w:top w:val="single" w:sz="4" w:space="0" w:color="auto"/>
            </w:tcBorders>
            <w:shd w:val="clear" w:color="auto" w:fill="auto"/>
            <w:noWrap/>
            <w:vAlign w:val="bottom"/>
            <w:hideMark/>
          </w:tcPr>
          <w:p w14:paraId="36369D4C"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hypothetical protein Csa_016920 [Cucumis sativus]</w:t>
            </w:r>
          </w:p>
        </w:tc>
        <w:tc>
          <w:tcPr>
            <w:tcW w:w="1714" w:type="pct"/>
            <w:tcBorders>
              <w:top w:val="single" w:sz="4" w:space="0" w:color="auto"/>
            </w:tcBorders>
            <w:shd w:val="clear" w:color="auto" w:fill="auto"/>
            <w:noWrap/>
            <w:vAlign w:val="bottom"/>
            <w:hideMark/>
          </w:tcPr>
          <w:p w14:paraId="683D2F4B"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PF00304.</w:t>
            </w:r>
            <w:proofErr w:type="gramStart"/>
            <w:r w:rsidRPr="0086444A">
              <w:rPr>
                <w:rFonts w:ascii="Times New Roman" w:eastAsia="Times New Roman" w:hAnsi="Times New Roman" w:cs="Times New Roman"/>
                <w:color w:val="000000"/>
                <w:kern w:val="0"/>
                <w:sz w:val="16"/>
                <w:szCs w:val="16"/>
              </w:rPr>
              <w:t>23:Gamma</w:t>
            </w:r>
            <w:proofErr w:type="gramEnd"/>
            <w:r w:rsidRPr="0086444A">
              <w:rPr>
                <w:rFonts w:ascii="Times New Roman" w:eastAsia="Times New Roman" w:hAnsi="Times New Roman" w:cs="Times New Roman"/>
                <w:color w:val="000000"/>
                <w:kern w:val="0"/>
                <w:sz w:val="16"/>
                <w:szCs w:val="16"/>
              </w:rPr>
              <w:t>-thionin family</w:t>
            </w:r>
          </w:p>
        </w:tc>
        <w:tc>
          <w:tcPr>
            <w:tcW w:w="734" w:type="pct"/>
            <w:tcBorders>
              <w:top w:val="single" w:sz="4" w:space="0" w:color="auto"/>
            </w:tcBorders>
          </w:tcPr>
          <w:p w14:paraId="17575433" w14:textId="2E70F4F2" w:rsidR="00DD298C" w:rsidRPr="0086444A" w:rsidRDefault="00DD298C" w:rsidP="0086444A">
            <w:pPr>
              <w:widowControl/>
              <w:jc w:val="left"/>
              <w:rPr>
                <w:rFonts w:ascii="Times New Roman" w:eastAsia="Times New Roman" w:hAnsi="Times New Roman" w:cs="Times New Roman"/>
                <w:color w:val="000000"/>
                <w:kern w:val="0"/>
                <w:sz w:val="16"/>
                <w:szCs w:val="16"/>
              </w:rPr>
            </w:pPr>
          </w:p>
        </w:tc>
      </w:tr>
      <w:tr w:rsidR="00DD298C" w:rsidRPr="0086444A" w14:paraId="7EAEF3EF" w14:textId="0C45DC62" w:rsidTr="00DD298C">
        <w:trPr>
          <w:trHeight w:val="288"/>
        </w:trPr>
        <w:tc>
          <w:tcPr>
            <w:tcW w:w="559" w:type="pct"/>
            <w:shd w:val="clear" w:color="auto" w:fill="auto"/>
            <w:noWrap/>
            <w:vAlign w:val="bottom"/>
            <w:hideMark/>
          </w:tcPr>
          <w:p w14:paraId="0F8DDF62"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CsaV3_3G021490</w:t>
            </w:r>
          </w:p>
        </w:tc>
        <w:tc>
          <w:tcPr>
            <w:tcW w:w="1993" w:type="pct"/>
            <w:shd w:val="clear" w:color="auto" w:fill="auto"/>
            <w:noWrap/>
            <w:vAlign w:val="bottom"/>
            <w:hideMark/>
          </w:tcPr>
          <w:p w14:paraId="50BF69C0"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MLP-like protein 28 [Cucumis sativus]</w:t>
            </w:r>
          </w:p>
        </w:tc>
        <w:tc>
          <w:tcPr>
            <w:tcW w:w="1714" w:type="pct"/>
            <w:shd w:val="clear" w:color="auto" w:fill="auto"/>
            <w:noWrap/>
            <w:vAlign w:val="bottom"/>
            <w:hideMark/>
          </w:tcPr>
          <w:p w14:paraId="5A48B899"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PF00407.</w:t>
            </w:r>
            <w:proofErr w:type="gramStart"/>
            <w:r w:rsidRPr="0086444A">
              <w:rPr>
                <w:rFonts w:ascii="Times New Roman" w:eastAsia="Times New Roman" w:hAnsi="Times New Roman" w:cs="Times New Roman"/>
                <w:color w:val="000000"/>
                <w:kern w:val="0"/>
                <w:sz w:val="16"/>
                <w:szCs w:val="16"/>
              </w:rPr>
              <w:t>22:Pathogenesis</w:t>
            </w:r>
            <w:proofErr w:type="gramEnd"/>
            <w:r w:rsidRPr="0086444A">
              <w:rPr>
                <w:rFonts w:ascii="Times New Roman" w:eastAsia="Times New Roman" w:hAnsi="Times New Roman" w:cs="Times New Roman"/>
                <w:color w:val="000000"/>
                <w:kern w:val="0"/>
                <w:sz w:val="16"/>
                <w:szCs w:val="16"/>
              </w:rPr>
              <w:t>-related protein Bet v 1 family</w:t>
            </w:r>
          </w:p>
        </w:tc>
        <w:tc>
          <w:tcPr>
            <w:tcW w:w="734" w:type="pct"/>
          </w:tcPr>
          <w:p w14:paraId="6F244363"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p>
        </w:tc>
      </w:tr>
      <w:tr w:rsidR="00DD298C" w:rsidRPr="0086444A" w14:paraId="7A4B3278" w14:textId="5D3A181C" w:rsidTr="00DD298C">
        <w:trPr>
          <w:trHeight w:val="288"/>
        </w:trPr>
        <w:tc>
          <w:tcPr>
            <w:tcW w:w="559" w:type="pct"/>
            <w:shd w:val="clear" w:color="auto" w:fill="auto"/>
            <w:noWrap/>
            <w:vAlign w:val="bottom"/>
            <w:hideMark/>
          </w:tcPr>
          <w:p w14:paraId="18D107D8"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CsaV3_3G021430</w:t>
            </w:r>
          </w:p>
        </w:tc>
        <w:tc>
          <w:tcPr>
            <w:tcW w:w="1993" w:type="pct"/>
            <w:shd w:val="clear" w:color="auto" w:fill="auto"/>
            <w:noWrap/>
            <w:vAlign w:val="bottom"/>
            <w:hideMark/>
          </w:tcPr>
          <w:p w14:paraId="2626B23A"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proofErr w:type="spellStart"/>
            <w:r w:rsidRPr="0086444A">
              <w:rPr>
                <w:rFonts w:ascii="Times New Roman" w:eastAsia="Times New Roman" w:hAnsi="Times New Roman" w:cs="Times New Roman"/>
                <w:color w:val="000000"/>
                <w:kern w:val="0"/>
                <w:sz w:val="16"/>
                <w:szCs w:val="16"/>
              </w:rPr>
              <w:t>kirola</w:t>
            </w:r>
            <w:proofErr w:type="spellEnd"/>
            <w:r w:rsidRPr="0086444A">
              <w:rPr>
                <w:rFonts w:ascii="Times New Roman" w:eastAsia="Times New Roman" w:hAnsi="Times New Roman" w:cs="Times New Roman"/>
                <w:color w:val="000000"/>
                <w:kern w:val="0"/>
                <w:sz w:val="16"/>
                <w:szCs w:val="16"/>
              </w:rPr>
              <w:t xml:space="preserve"> [Cucumis sativus]</w:t>
            </w:r>
          </w:p>
        </w:tc>
        <w:tc>
          <w:tcPr>
            <w:tcW w:w="1714" w:type="pct"/>
            <w:shd w:val="clear" w:color="auto" w:fill="auto"/>
            <w:noWrap/>
            <w:vAlign w:val="bottom"/>
            <w:hideMark/>
          </w:tcPr>
          <w:p w14:paraId="35901CDC"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PF00407.</w:t>
            </w:r>
            <w:proofErr w:type="gramStart"/>
            <w:r w:rsidRPr="0086444A">
              <w:rPr>
                <w:rFonts w:ascii="Times New Roman" w:eastAsia="Times New Roman" w:hAnsi="Times New Roman" w:cs="Times New Roman"/>
                <w:color w:val="000000"/>
                <w:kern w:val="0"/>
                <w:sz w:val="16"/>
                <w:szCs w:val="16"/>
              </w:rPr>
              <w:t>22:Pathogenesis</w:t>
            </w:r>
            <w:proofErr w:type="gramEnd"/>
            <w:r w:rsidRPr="0086444A">
              <w:rPr>
                <w:rFonts w:ascii="Times New Roman" w:eastAsia="Times New Roman" w:hAnsi="Times New Roman" w:cs="Times New Roman"/>
                <w:color w:val="000000"/>
                <w:kern w:val="0"/>
                <w:sz w:val="16"/>
                <w:szCs w:val="16"/>
              </w:rPr>
              <w:t>-related protein Bet v 1 family</w:t>
            </w:r>
          </w:p>
        </w:tc>
        <w:tc>
          <w:tcPr>
            <w:tcW w:w="734" w:type="pct"/>
          </w:tcPr>
          <w:p w14:paraId="18BBE0C9"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p>
        </w:tc>
      </w:tr>
      <w:tr w:rsidR="00DD298C" w:rsidRPr="0086444A" w14:paraId="5AAFC066" w14:textId="7AAB4719" w:rsidTr="00DD298C">
        <w:trPr>
          <w:trHeight w:val="288"/>
        </w:trPr>
        <w:tc>
          <w:tcPr>
            <w:tcW w:w="559" w:type="pct"/>
            <w:shd w:val="clear" w:color="auto" w:fill="auto"/>
            <w:noWrap/>
            <w:vAlign w:val="bottom"/>
            <w:hideMark/>
          </w:tcPr>
          <w:p w14:paraId="31DC27E5"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CsaV3_2G024320</w:t>
            </w:r>
          </w:p>
        </w:tc>
        <w:tc>
          <w:tcPr>
            <w:tcW w:w="1993" w:type="pct"/>
            <w:shd w:val="clear" w:color="auto" w:fill="auto"/>
            <w:noWrap/>
            <w:vAlign w:val="bottom"/>
            <w:hideMark/>
          </w:tcPr>
          <w:p w14:paraId="65F3513C"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expansin-A11-like precursor [Cucumis sativus]</w:t>
            </w:r>
          </w:p>
        </w:tc>
        <w:tc>
          <w:tcPr>
            <w:tcW w:w="1714" w:type="pct"/>
            <w:shd w:val="clear" w:color="auto" w:fill="auto"/>
            <w:noWrap/>
            <w:vAlign w:val="bottom"/>
            <w:hideMark/>
          </w:tcPr>
          <w:p w14:paraId="42804ADB"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PF01357.</w:t>
            </w:r>
            <w:proofErr w:type="gramStart"/>
            <w:r w:rsidRPr="0086444A">
              <w:rPr>
                <w:rFonts w:ascii="Times New Roman" w:eastAsia="Times New Roman" w:hAnsi="Times New Roman" w:cs="Times New Roman"/>
                <w:color w:val="000000"/>
                <w:kern w:val="0"/>
                <w:sz w:val="16"/>
                <w:szCs w:val="16"/>
              </w:rPr>
              <w:t>24:Expansin</w:t>
            </w:r>
            <w:proofErr w:type="gramEnd"/>
            <w:r w:rsidRPr="0086444A">
              <w:rPr>
                <w:rFonts w:ascii="Times New Roman" w:eastAsia="Times New Roman" w:hAnsi="Times New Roman" w:cs="Times New Roman"/>
                <w:color w:val="000000"/>
                <w:kern w:val="0"/>
                <w:sz w:val="16"/>
                <w:szCs w:val="16"/>
              </w:rPr>
              <w:t xml:space="preserve"> C-terminal domain</w:t>
            </w:r>
          </w:p>
        </w:tc>
        <w:tc>
          <w:tcPr>
            <w:tcW w:w="734" w:type="pct"/>
          </w:tcPr>
          <w:p w14:paraId="17D3803F"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p>
        </w:tc>
      </w:tr>
      <w:tr w:rsidR="00DD298C" w:rsidRPr="0086444A" w14:paraId="6401A51D" w14:textId="27EBB599" w:rsidTr="00DD298C">
        <w:trPr>
          <w:trHeight w:val="288"/>
        </w:trPr>
        <w:tc>
          <w:tcPr>
            <w:tcW w:w="559" w:type="pct"/>
            <w:shd w:val="clear" w:color="auto" w:fill="auto"/>
            <w:noWrap/>
            <w:vAlign w:val="bottom"/>
            <w:hideMark/>
          </w:tcPr>
          <w:p w14:paraId="2374E525"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CsaV3_3G028700</w:t>
            </w:r>
          </w:p>
        </w:tc>
        <w:tc>
          <w:tcPr>
            <w:tcW w:w="1993" w:type="pct"/>
            <w:shd w:val="clear" w:color="auto" w:fill="auto"/>
            <w:noWrap/>
            <w:vAlign w:val="bottom"/>
            <w:hideMark/>
          </w:tcPr>
          <w:p w14:paraId="568778FB"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probable pectate lyase 8 [Cucumis sativus]</w:t>
            </w:r>
          </w:p>
        </w:tc>
        <w:tc>
          <w:tcPr>
            <w:tcW w:w="1714" w:type="pct"/>
            <w:shd w:val="clear" w:color="auto" w:fill="auto"/>
            <w:noWrap/>
            <w:vAlign w:val="bottom"/>
            <w:hideMark/>
          </w:tcPr>
          <w:p w14:paraId="26392C65"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PF00544.</w:t>
            </w:r>
            <w:proofErr w:type="gramStart"/>
            <w:r w:rsidRPr="0086444A">
              <w:rPr>
                <w:rFonts w:ascii="Times New Roman" w:eastAsia="Times New Roman" w:hAnsi="Times New Roman" w:cs="Times New Roman"/>
                <w:color w:val="000000"/>
                <w:kern w:val="0"/>
                <w:sz w:val="16"/>
                <w:szCs w:val="16"/>
              </w:rPr>
              <w:t>22:Pectate</w:t>
            </w:r>
            <w:proofErr w:type="gramEnd"/>
            <w:r w:rsidRPr="0086444A">
              <w:rPr>
                <w:rFonts w:ascii="Times New Roman" w:eastAsia="Times New Roman" w:hAnsi="Times New Roman" w:cs="Times New Roman"/>
                <w:color w:val="000000"/>
                <w:kern w:val="0"/>
                <w:sz w:val="16"/>
                <w:szCs w:val="16"/>
              </w:rPr>
              <w:t xml:space="preserve"> lyase</w:t>
            </w:r>
          </w:p>
        </w:tc>
        <w:tc>
          <w:tcPr>
            <w:tcW w:w="734" w:type="pct"/>
          </w:tcPr>
          <w:p w14:paraId="18A277B7"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p>
        </w:tc>
      </w:tr>
      <w:tr w:rsidR="00DD298C" w:rsidRPr="0086444A" w14:paraId="52B67B62" w14:textId="2BD765BF" w:rsidTr="00DD298C">
        <w:trPr>
          <w:trHeight w:val="288"/>
        </w:trPr>
        <w:tc>
          <w:tcPr>
            <w:tcW w:w="559" w:type="pct"/>
            <w:shd w:val="clear" w:color="auto" w:fill="auto"/>
            <w:noWrap/>
            <w:vAlign w:val="bottom"/>
            <w:hideMark/>
          </w:tcPr>
          <w:p w14:paraId="2E2822C7"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CsaV3_4G000960</w:t>
            </w:r>
          </w:p>
        </w:tc>
        <w:tc>
          <w:tcPr>
            <w:tcW w:w="1993" w:type="pct"/>
            <w:shd w:val="clear" w:color="auto" w:fill="auto"/>
            <w:noWrap/>
            <w:vAlign w:val="bottom"/>
            <w:hideMark/>
          </w:tcPr>
          <w:p w14:paraId="54CAEC95"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endoglucanase 17 [Cucumis sativus]</w:t>
            </w:r>
          </w:p>
        </w:tc>
        <w:tc>
          <w:tcPr>
            <w:tcW w:w="1714" w:type="pct"/>
            <w:shd w:val="clear" w:color="auto" w:fill="auto"/>
            <w:noWrap/>
            <w:vAlign w:val="bottom"/>
            <w:hideMark/>
          </w:tcPr>
          <w:p w14:paraId="07E2E421"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PF00759.</w:t>
            </w:r>
            <w:proofErr w:type="gramStart"/>
            <w:r w:rsidRPr="0086444A">
              <w:rPr>
                <w:rFonts w:ascii="Times New Roman" w:eastAsia="Times New Roman" w:hAnsi="Times New Roman" w:cs="Times New Roman"/>
                <w:color w:val="000000"/>
                <w:kern w:val="0"/>
                <w:sz w:val="16"/>
                <w:szCs w:val="16"/>
              </w:rPr>
              <w:t>22:Glycosyl</w:t>
            </w:r>
            <w:proofErr w:type="gramEnd"/>
            <w:r w:rsidRPr="0086444A">
              <w:rPr>
                <w:rFonts w:ascii="Times New Roman" w:eastAsia="Times New Roman" w:hAnsi="Times New Roman" w:cs="Times New Roman"/>
                <w:color w:val="000000"/>
                <w:kern w:val="0"/>
                <w:sz w:val="16"/>
                <w:szCs w:val="16"/>
              </w:rPr>
              <w:t xml:space="preserve"> hydrolase family 9</w:t>
            </w:r>
          </w:p>
        </w:tc>
        <w:tc>
          <w:tcPr>
            <w:tcW w:w="734" w:type="pct"/>
          </w:tcPr>
          <w:p w14:paraId="0167280F"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p>
        </w:tc>
      </w:tr>
      <w:tr w:rsidR="00DD298C" w:rsidRPr="0086444A" w14:paraId="058AE5DB" w14:textId="6D78687D" w:rsidTr="00DD298C">
        <w:trPr>
          <w:trHeight w:val="288"/>
        </w:trPr>
        <w:tc>
          <w:tcPr>
            <w:tcW w:w="559" w:type="pct"/>
            <w:shd w:val="clear" w:color="auto" w:fill="auto"/>
            <w:noWrap/>
            <w:vAlign w:val="bottom"/>
            <w:hideMark/>
          </w:tcPr>
          <w:p w14:paraId="3DA84CE5"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CsaV3_5G005910</w:t>
            </w:r>
          </w:p>
        </w:tc>
        <w:tc>
          <w:tcPr>
            <w:tcW w:w="1993" w:type="pct"/>
            <w:shd w:val="clear" w:color="auto" w:fill="auto"/>
            <w:noWrap/>
            <w:vAlign w:val="bottom"/>
            <w:hideMark/>
          </w:tcPr>
          <w:p w14:paraId="7C9AD56A"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acid beta-</w:t>
            </w:r>
            <w:proofErr w:type="spellStart"/>
            <w:r w:rsidRPr="0086444A">
              <w:rPr>
                <w:rFonts w:ascii="Times New Roman" w:eastAsia="Times New Roman" w:hAnsi="Times New Roman" w:cs="Times New Roman"/>
                <w:color w:val="000000"/>
                <w:kern w:val="0"/>
                <w:sz w:val="16"/>
                <w:szCs w:val="16"/>
              </w:rPr>
              <w:t>fructofuranosidase</w:t>
            </w:r>
            <w:proofErr w:type="spellEnd"/>
            <w:r w:rsidRPr="0086444A">
              <w:rPr>
                <w:rFonts w:ascii="Times New Roman" w:eastAsia="Times New Roman" w:hAnsi="Times New Roman" w:cs="Times New Roman"/>
                <w:color w:val="000000"/>
                <w:kern w:val="0"/>
                <w:sz w:val="16"/>
                <w:szCs w:val="16"/>
              </w:rPr>
              <w:t xml:space="preserve"> 1, vacuolar [Cucumis sativus]</w:t>
            </w:r>
          </w:p>
        </w:tc>
        <w:tc>
          <w:tcPr>
            <w:tcW w:w="1714" w:type="pct"/>
            <w:shd w:val="clear" w:color="auto" w:fill="auto"/>
            <w:noWrap/>
            <w:vAlign w:val="bottom"/>
            <w:hideMark/>
          </w:tcPr>
          <w:p w14:paraId="5AFA36BF"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PF00251.</w:t>
            </w:r>
            <w:proofErr w:type="gramStart"/>
            <w:r w:rsidRPr="0086444A">
              <w:rPr>
                <w:rFonts w:ascii="Times New Roman" w:eastAsia="Times New Roman" w:hAnsi="Times New Roman" w:cs="Times New Roman"/>
                <w:color w:val="000000"/>
                <w:kern w:val="0"/>
                <w:sz w:val="16"/>
                <w:szCs w:val="16"/>
              </w:rPr>
              <w:t>23:Glycosyl</w:t>
            </w:r>
            <w:proofErr w:type="gramEnd"/>
            <w:r w:rsidRPr="0086444A">
              <w:rPr>
                <w:rFonts w:ascii="Times New Roman" w:eastAsia="Times New Roman" w:hAnsi="Times New Roman" w:cs="Times New Roman"/>
                <w:color w:val="000000"/>
                <w:kern w:val="0"/>
                <w:sz w:val="16"/>
                <w:szCs w:val="16"/>
              </w:rPr>
              <w:t xml:space="preserve"> hydrolases family 32 N-terminal domain</w:t>
            </w:r>
          </w:p>
        </w:tc>
        <w:tc>
          <w:tcPr>
            <w:tcW w:w="734" w:type="pct"/>
          </w:tcPr>
          <w:p w14:paraId="3F4D8796"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p>
        </w:tc>
      </w:tr>
      <w:tr w:rsidR="00DD298C" w:rsidRPr="0086444A" w14:paraId="3CF5A3FD" w14:textId="1C575465" w:rsidTr="00DD298C">
        <w:trPr>
          <w:trHeight w:val="288"/>
        </w:trPr>
        <w:tc>
          <w:tcPr>
            <w:tcW w:w="559" w:type="pct"/>
            <w:shd w:val="clear" w:color="auto" w:fill="auto"/>
            <w:noWrap/>
            <w:vAlign w:val="bottom"/>
            <w:hideMark/>
          </w:tcPr>
          <w:p w14:paraId="3CA0C46C"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CsaV3_1G031420</w:t>
            </w:r>
          </w:p>
        </w:tc>
        <w:tc>
          <w:tcPr>
            <w:tcW w:w="1993" w:type="pct"/>
            <w:shd w:val="clear" w:color="auto" w:fill="auto"/>
            <w:noWrap/>
            <w:vAlign w:val="bottom"/>
            <w:hideMark/>
          </w:tcPr>
          <w:p w14:paraId="7E9C301B"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hypothetical protein Csa_019870 [Cucumis sativus]</w:t>
            </w:r>
          </w:p>
        </w:tc>
        <w:tc>
          <w:tcPr>
            <w:tcW w:w="1714" w:type="pct"/>
            <w:shd w:val="clear" w:color="auto" w:fill="auto"/>
            <w:noWrap/>
            <w:vAlign w:val="bottom"/>
            <w:hideMark/>
          </w:tcPr>
          <w:p w14:paraId="48EE89F3"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PF00722.</w:t>
            </w:r>
            <w:proofErr w:type="gramStart"/>
            <w:r w:rsidRPr="0086444A">
              <w:rPr>
                <w:rFonts w:ascii="Times New Roman" w:eastAsia="Times New Roman" w:hAnsi="Times New Roman" w:cs="Times New Roman"/>
                <w:color w:val="000000"/>
                <w:kern w:val="0"/>
                <w:sz w:val="16"/>
                <w:szCs w:val="16"/>
              </w:rPr>
              <w:t>24:Glycosyl</w:t>
            </w:r>
            <w:proofErr w:type="gramEnd"/>
            <w:r w:rsidRPr="0086444A">
              <w:rPr>
                <w:rFonts w:ascii="Times New Roman" w:eastAsia="Times New Roman" w:hAnsi="Times New Roman" w:cs="Times New Roman"/>
                <w:color w:val="000000"/>
                <w:kern w:val="0"/>
                <w:sz w:val="16"/>
                <w:szCs w:val="16"/>
              </w:rPr>
              <w:t xml:space="preserve"> hydrolases family 16</w:t>
            </w:r>
          </w:p>
        </w:tc>
        <w:tc>
          <w:tcPr>
            <w:tcW w:w="734" w:type="pct"/>
          </w:tcPr>
          <w:p w14:paraId="5D4D646E"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p>
        </w:tc>
      </w:tr>
      <w:tr w:rsidR="00DD298C" w:rsidRPr="0086444A" w14:paraId="65781631" w14:textId="7D12C392" w:rsidTr="00DD298C">
        <w:trPr>
          <w:trHeight w:val="288"/>
        </w:trPr>
        <w:tc>
          <w:tcPr>
            <w:tcW w:w="559" w:type="pct"/>
            <w:shd w:val="clear" w:color="auto" w:fill="auto"/>
            <w:noWrap/>
            <w:vAlign w:val="bottom"/>
            <w:hideMark/>
          </w:tcPr>
          <w:p w14:paraId="36A0E40C" w14:textId="77777777" w:rsidR="00DD298C" w:rsidRPr="0053678F" w:rsidRDefault="00DD298C" w:rsidP="0086444A">
            <w:pPr>
              <w:widowControl/>
              <w:jc w:val="left"/>
              <w:rPr>
                <w:rFonts w:ascii="Times New Roman" w:eastAsia="Times New Roman" w:hAnsi="Times New Roman" w:cs="Times New Roman"/>
                <w:b/>
                <w:color w:val="000000"/>
                <w:kern w:val="0"/>
                <w:sz w:val="16"/>
                <w:szCs w:val="16"/>
              </w:rPr>
            </w:pPr>
            <w:r w:rsidRPr="0053678F">
              <w:rPr>
                <w:rFonts w:ascii="Times New Roman" w:eastAsia="Times New Roman" w:hAnsi="Times New Roman" w:cs="Times New Roman"/>
                <w:b/>
                <w:color w:val="000000"/>
                <w:kern w:val="0"/>
                <w:sz w:val="16"/>
                <w:szCs w:val="16"/>
              </w:rPr>
              <w:t>CsaV3_4G008020</w:t>
            </w:r>
          </w:p>
        </w:tc>
        <w:tc>
          <w:tcPr>
            <w:tcW w:w="1993" w:type="pct"/>
            <w:shd w:val="clear" w:color="auto" w:fill="auto"/>
            <w:noWrap/>
            <w:vAlign w:val="bottom"/>
            <w:hideMark/>
          </w:tcPr>
          <w:p w14:paraId="5559709B" w14:textId="77777777" w:rsidR="00DD298C" w:rsidRPr="0053678F" w:rsidRDefault="00DD298C" w:rsidP="0086444A">
            <w:pPr>
              <w:widowControl/>
              <w:jc w:val="left"/>
              <w:rPr>
                <w:rFonts w:ascii="Times New Roman" w:eastAsia="Times New Roman" w:hAnsi="Times New Roman" w:cs="Times New Roman"/>
                <w:b/>
                <w:color w:val="000000"/>
                <w:kern w:val="0"/>
                <w:sz w:val="16"/>
                <w:szCs w:val="16"/>
              </w:rPr>
            </w:pPr>
            <w:r w:rsidRPr="0053678F">
              <w:rPr>
                <w:rFonts w:ascii="Times New Roman" w:eastAsia="Times New Roman" w:hAnsi="Times New Roman" w:cs="Times New Roman"/>
                <w:b/>
                <w:color w:val="000000"/>
                <w:kern w:val="0"/>
                <w:sz w:val="16"/>
                <w:szCs w:val="16"/>
              </w:rPr>
              <w:t>hypothetical protein Csa_014414 [Cucumis sativus]</w:t>
            </w:r>
          </w:p>
        </w:tc>
        <w:tc>
          <w:tcPr>
            <w:tcW w:w="1714" w:type="pct"/>
            <w:shd w:val="clear" w:color="auto" w:fill="auto"/>
            <w:noWrap/>
            <w:vAlign w:val="bottom"/>
            <w:hideMark/>
          </w:tcPr>
          <w:p w14:paraId="6341D8C0" w14:textId="77777777" w:rsidR="00DD298C" w:rsidRPr="0053678F" w:rsidRDefault="00DD298C" w:rsidP="0086444A">
            <w:pPr>
              <w:widowControl/>
              <w:jc w:val="left"/>
              <w:rPr>
                <w:rFonts w:ascii="Times New Roman" w:eastAsia="Times New Roman" w:hAnsi="Times New Roman" w:cs="Times New Roman"/>
                <w:b/>
                <w:color w:val="000000"/>
                <w:kern w:val="0"/>
                <w:sz w:val="16"/>
                <w:szCs w:val="16"/>
              </w:rPr>
            </w:pPr>
            <w:r w:rsidRPr="0053678F">
              <w:rPr>
                <w:rFonts w:ascii="Times New Roman" w:eastAsia="Times New Roman" w:hAnsi="Times New Roman" w:cs="Times New Roman"/>
                <w:b/>
                <w:color w:val="000000"/>
                <w:kern w:val="0"/>
                <w:sz w:val="16"/>
                <w:szCs w:val="16"/>
              </w:rPr>
              <w:t>PF01453.27:D-mannose binding lectin</w:t>
            </w:r>
          </w:p>
        </w:tc>
        <w:tc>
          <w:tcPr>
            <w:tcW w:w="734" w:type="pct"/>
          </w:tcPr>
          <w:p w14:paraId="53E5C2A8" w14:textId="45A4BB87" w:rsidR="00DD298C" w:rsidRPr="0053678F" w:rsidRDefault="00DD298C" w:rsidP="0086444A">
            <w:pPr>
              <w:widowControl/>
              <w:jc w:val="left"/>
              <w:rPr>
                <w:rFonts w:ascii="Times New Roman" w:eastAsia="Times New Roman" w:hAnsi="Times New Roman" w:cs="Times New Roman"/>
                <w:b/>
                <w:color w:val="000000"/>
                <w:kern w:val="0"/>
                <w:sz w:val="16"/>
                <w:szCs w:val="16"/>
              </w:rPr>
            </w:pPr>
            <w:r w:rsidRPr="0053678F">
              <w:rPr>
                <w:rFonts w:ascii="Times New Roman" w:eastAsia="Times New Roman" w:hAnsi="Times New Roman" w:cs="Times New Roman"/>
                <w:b/>
                <w:color w:val="000000"/>
                <w:kern w:val="0"/>
                <w:sz w:val="16"/>
                <w:szCs w:val="16"/>
              </w:rPr>
              <w:t>Eddie Ip et al., 2009</w:t>
            </w:r>
          </w:p>
        </w:tc>
      </w:tr>
      <w:tr w:rsidR="00DD298C" w:rsidRPr="0086444A" w14:paraId="65B7B917" w14:textId="3069825F" w:rsidTr="00DD298C">
        <w:trPr>
          <w:trHeight w:val="288"/>
        </w:trPr>
        <w:tc>
          <w:tcPr>
            <w:tcW w:w="559" w:type="pct"/>
            <w:shd w:val="clear" w:color="auto" w:fill="auto"/>
            <w:noWrap/>
            <w:vAlign w:val="bottom"/>
            <w:hideMark/>
          </w:tcPr>
          <w:p w14:paraId="4AF85375"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CsaV3_1G002240</w:t>
            </w:r>
          </w:p>
        </w:tc>
        <w:tc>
          <w:tcPr>
            <w:tcW w:w="1993" w:type="pct"/>
            <w:shd w:val="clear" w:color="auto" w:fill="auto"/>
            <w:noWrap/>
            <w:vAlign w:val="bottom"/>
            <w:hideMark/>
          </w:tcPr>
          <w:p w14:paraId="33A67A6F"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transcription factor PRE3-like [Cucumis sativus]</w:t>
            </w:r>
          </w:p>
        </w:tc>
        <w:tc>
          <w:tcPr>
            <w:tcW w:w="1714" w:type="pct"/>
            <w:shd w:val="clear" w:color="auto" w:fill="auto"/>
            <w:noWrap/>
            <w:vAlign w:val="bottom"/>
            <w:hideMark/>
          </w:tcPr>
          <w:p w14:paraId="14B3C061"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PF00010.</w:t>
            </w:r>
            <w:proofErr w:type="gramStart"/>
            <w:r w:rsidRPr="0086444A">
              <w:rPr>
                <w:rFonts w:ascii="Times New Roman" w:eastAsia="Times New Roman" w:hAnsi="Times New Roman" w:cs="Times New Roman"/>
                <w:color w:val="000000"/>
                <w:kern w:val="0"/>
                <w:sz w:val="16"/>
                <w:szCs w:val="16"/>
              </w:rPr>
              <w:t>29:Helix</w:t>
            </w:r>
            <w:proofErr w:type="gramEnd"/>
            <w:r w:rsidRPr="0086444A">
              <w:rPr>
                <w:rFonts w:ascii="Times New Roman" w:eastAsia="Times New Roman" w:hAnsi="Times New Roman" w:cs="Times New Roman"/>
                <w:color w:val="000000"/>
                <w:kern w:val="0"/>
                <w:sz w:val="16"/>
                <w:szCs w:val="16"/>
              </w:rPr>
              <w:t>-loop-helix DNA-binding domain</w:t>
            </w:r>
          </w:p>
        </w:tc>
        <w:tc>
          <w:tcPr>
            <w:tcW w:w="734" w:type="pct"/>
          </w:tcPr>
          <w:p w14:paraId="5ABB3A19" w14:textId="2B290FB1" w:rsidR="00DD298C" w:rsidRPr="0053678F" w:rsidRDefault="00DD298C" w:rsidP="0086444A">
            <w:pPr>
              <w:widowControl/>
              <w:jc w:val="left"/>
              <w:rPr>
                <w:rFonts w:ascii="Times New Roman" w:eastAsia="Times New Roman" w:hAnsi="Times New Roman" w:cs="Times New Roman"/>
                <w:color w:val="000000"/>
                <w:kern w:val="0"/>
                <w:sz w:val="16"/>
                <w:szCs w:val="16"/>
              </w:rPr>
            </w:pPr>
          </w:p>
        </w:tc>
      </w:tr>
      <w:tr w:rsidR="00DD298C" w:rsidRPr="0086444A" w14:paraId="6ED5AB0B" w14:textId="5BB0A4C7" w:rsidTr="00DD298C">
        <w:trPr>
          <w:trHeight w:val="288"/>
        </w:trPr>
        <w:tc>
          <w:tcPr>
            <w:tcW w:w="559" w:type="pct"/>
            <w:shd w:val="clear" w:color="auto" w:fill="auto"/>
            <w:noWrap/>
            <w:vAlign w:val="bottom"/>
            <w:hideMark/>
          </w:tcPr>
          <w:p w14:paraId="5444931A"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CsaV3_1G007820</w:t>
            </w:r>
          </w:p>
        </w:tc>
        <w:tc>
          <w:tcPr>
            <w:tcW w:w="1993" w:type="pct"/>
            <w:shd w:val="clear" w:color="auto" w:fill="auto"/>
            <w:noWrap/>
            <w:vAlign w:val="bottom"/>
            <w:hideMark/>
          </w:tcPr>
          <w:p w14:paraId="65CC2DED"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hypothetical protein Csa_014090 [Cucumis sativus]</w:t>
            </w:r>
          </w:p>
        </w:tc>
        <w:tc>
          <w:tcPr>
            <w:tcW w:w="1714" w:type="pct"/>
            <w:shd w:val="clear" w:color="auto" w:fill="auto"/>
            <w:noWrap/>
            <w:vAlign w:val="bottom"/>
            <w:hideMark/>
          </w:tcPr>
          <w:p w14:paraId="650AC300"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w:t>
            </w:r>
          </w:p>
        </w:tc>
        <w:tc>
          <w:tcPr>
            <w:tcW w:w="734" w:type="pct"/>
          </w:tcPr>
          <w:p w14:paraId="22AE3C03" w14:textId="77777777" w:rsidR="00DD298C" w:rsidRPr="0053678F" w:rsidRDefault="00DD298C" w:rsidP="0086444A">
            <w:pPr>
              <w:widowControl/>
              <w:jc w:val="left"/>
              <w:rPr>
                <w:rFonts w:ascii="Times New Roman" w:eastAsia="Times New Roman" w:hAnsi="Times New Roman" w:cs="Times New Roman"/>
                <w:color w:val="000000"/>
                <w:kern w:val="0"/>
                <w:sz w:val="16"/>
                <w:szCs w:val="16"/>
              </w:rPr>
            </w:pPr>
          </w:p>
        </w:tc>
      </w:tr>
      <w:tr w:rsidR="00DD298C" w:rsidRPr="0086444A" w14:paraId="43691B3F" w14:textId="11411124" w:rsidTr="00DD298C">
        <w:trPr>
          <w:trHeight w:val="288"/>
        </w:trPr>
        <w:tc>
          <w:tcPr>
            <w:tcW w:w="559" w:type="pct"/>
            <w:shd w:val="clear" w:color="auto" w:fill="auto"/>
            <w:noWrap/>
            <w:vAlign w:val="bottom"/>
            <w:hideMark/>
          </w:tcPr>
          <w:p w14:paraId="160FA522"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CsaV3_7G035390</w:t>
            </w:r>
          </w:p>
        </w:tc>
        <w:tc>
          <w:tcPr>
            <w:tcW w:w="1993" w:type="pct"/>
            <w:shd w:val="clear" w:color="auto" w:fill="auto"/>
            <w:noWrap/>
            <w:vAlign w:val="bottom"/>
            <w:hideMark/>
          </w:tcPr>
          <w:p w14:paraId="713EBE9F"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GATA transcription factor 9 [Cucumis sativus]</w:t>
            </w:r>
          </w:p>
        </w:tc>
        <w:tc>
          <w:tcPr>
            <w:tcW w:w="1714" w:type="pct"/>
            <w:shd w:val="clear" w:color="auto" w:fill="auto"/>
            <w:noWrap/>
            <w:vAlign w:val="bottom"/>
            <w:hideMark/>
          </w:tcPr>
          <w:p w14:paraId="0F23DF96"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PF00320.</w:t>
            </w:r>
            <w:proofErr w:type="gramStart"/>
            <w:r w:rsidRPr="0086444A">
              <w:rPr>
                <w:rFonts w:ascii="Times New Roman" w:eastAsia="Times New Roman" w:hAnsi="Times New Roman" w:cs="Times New Roman"/>
                <w:color w:val="000000"/>
                <w:kern w:val="0"/>
                <w:sz w:val="16"/>
                <w:szCs w:val="16"/>
              </w:rPr>
              <w:t>30:GATA</w:t>
            </w:r>
            <w:proofErr w:type="gramEnd"/>
            <w:r w:rsidRPr="0086444A">
              <w:rPr>
                <w:rFonts w:ascii="Times New Roman" w:eastAsia="Times New Roman" w:hAnsi="Times New Roman" w:cs="Times New Roman"/>
                <w:color w:val="000000"/>
                <w:kern w:val="0"/>
                <w:sz w:val="16"/>
                <w:szCs w:val="16"/>
              </w:rPr>
              <w:t xml:space="preserve"> zinc finger</w:t>
            </w:r>
          </w:p>
        </w:tc>
        <w:tc>
          <w:tcPr>
            <w:tcW w:w="734" w:type="pct"/>
          </w:tcPr>
          <w:p w14:paraId="083B4196" w14:textId="77777777" w:rsidR="00DD298C" w:rsidRPr="0053678F" w:rsidRDefault="00DD298C" w:rsidP="0086444A">
            <w:pPr>
              <w:widowControl/>
              <w:jc w:val="left"/>
              <w:rPr>
                <w:rFonts w:ascii="Times New Roman" w:eastAsia="Times New Roman" w:hAnsi="Times New Roman" w:cs="Times New Roman"/>
                <w:color w:val="000000"/>
                <w:kern w:val="0"/>
                <w:sz w:val="16"/>
                <w:szCs w:val="16"/>
              </w:rPr>
            </w:pPr>
          </w:p>
        </w:tc>
      </w:tr>
      <w:tr w:rsidR="00DD298C" w:rsidRPr="0086444A" w14:paraId="120EF661" w14:textId="644FD11C" w:rsidTr="00DD298C">
        <w:trPr>
          <w:trHeight w:val="288"/>
        </w:trPr>
        <w:tc>
          <w:tcPr>
            <w:tcW w:w="559" w:type="pct"/>
            <w:shd w:val="clear" w:color="auto" w:fill="auto"/>
            <w:noWrap/>
            <w:vAlign w:val="bottom"/>
            <w:hideMark/>
          </w:tcPr>
          <w:p w14:paraId="32471F0C" w14:textId="77777777" w:rsidR="00DD298C" w:rsidRPr="0053678F" w:rsidRDefault="00DD298C" w:rsidP="0086444A">
            <w:pPr>
              <w:widowControl/>
              <w:jc w:val="left"/>
              <w:rPr>
                <w:rFonts w:ascii="Times New Roman" w:eastAsia="Times New Roman" w:hAnsi="Times New Roman" w:cs="Times New Roman"/>
                <w:b/>
                <w:color w:val="000000"/>
                <w:kern w:val="0"/>
                <w:sz w:val="16"/>
                <w:szCs w:val="16"/>
              </w:rPr>
            </w:pPr>
            <w:r w:rsidRPr="0053678F">
              <w:rPr>
                <w:rFonts w:ascii="Times New Roman" w:eastAsia="Times New Roman" w:hAnsi="Times New Roman" w:cs="Times New Roman"/>
                <w:b/>
                <w:color w:val="000000"/>
                <w:kern w:val="0"/>
                <w:sz w:val="16"/>
                <w:szCs w:val="16"/>
              </w:rPr>
              <w:t>CsaV3_3G003710</w:t>
            </w:r>
          </w:p>
        </w:tc>
        <w:tc>
          <w:tcPr>
            <w:tcW w:w="1993" w:type="pct"/>
            <w:shd w:val="clear" w:color="auto" w:fill="auto"/>
            <w:noWrap/>
            <w:vAlign w:val="bottom"/>
            <w:hideMark/>
          </w:tcPr>
          <w:p w14:paraId="6D7EDD0F" w14:textId="77777777" w:rsidR="00DD298C" w:rsidRPr="0053678F" w:rsidRDefault="00DD298C" w:rsidP="0086444A">
            <w:pPr>
              <w:widowControl/>
              <w:jc w:val="left"/>
              <w:rPr>
                <w:rFonts w:ascii="Times New Roman" w:eastAsia="Times New Roman" w:hAnsi="Times New Roman" w:cs="Times New Roman"/>
                <w:b/>
                <w:color w:val="000000"/>
                <w:kern w:val="0"/>
                <w:sz w:val="16"/>
                <w:szCs w:val="16"/>
              </w:rPr>
            </w:pPr>
            <w:r w:rsidRPr="0053678F">
              <w:rPr>
                <w:rFonts w:ascii="Times New Roman" w:eastAsia="Times New Roman" w:hAnsi="Times New Roman" w:cs="Times New Roman"/>
                <w:b/>
                <w:color w:val="000000"/>
                <w:kern w:val="0"/>
                <w:sz w:val="16"/>
                <w:szCs w:val="16"/>
              </w:rPr>
              <w:t>ethylene-responsive transcription factor ERF026-like [Cucumis sativus]</w:t>
            </w:r>
          </w:p>
        </w:tc>
        <w:tc>
          <w:tcPr>
            <w:tcW w:w="1714" w:type="pct"/>
            <w:shd w:val="clear" w:color="auto" w:fill="auto"/>
            <w:noWrap/>
            <w:vAlign w:val="bottom"/>
            <w:hideMark/>
          </w:tcPr>
          <w:p w14:paraId="36F37027" w14:textId="77777777" w:rsidR="00DD298C" w:rsidRPr="0053678F" w:rsidRDefault="00DD298C" w:rsidP="0086444A">
            <w:pPr>
              <w:widowControl/>
              <w:jc w:val="left"/>
              <w:rPr>
                <w:rFonts w:ascii="Times New Roman" w:eastAsia="Times New Roman" w:hAnsi="Times New Roman" w:cs="Times New Roman"/>
                <w:b/>
                <w:color w:val="000000"/>
                <w:kern w:val="0"/>
                <w:sz w:val="16"/>
                <w:szCs w:val="16"/>
              </w:rPr>
            </w:pPr>
            <w:r w:rsidRPr="0053678F">
              <w:rPr>
                <w:rFonts w:ascii="Times New Roman" w:eastAsia="Times New Roman" w:hAnsi="Times New Roman" w:cs="Times New Roman"/>
                <w:b/>
                <w:color w:val="000000"/>
                <w:kern w:val="0"/>
                <w:sz w:val="16"/>
                <w:szCs w:val="16"/>
              </w:rPr>
              <w:t>PF00847.</w:t>
            </w:r>
            <w:proofErr w:type="gramStart"/>
            <w:r w:rsidRPr="0053678F">
              <w:rPr>
                <w:rFonts w:ascii="Times New Roman" w:eastAsia="Times New Roman" w:hAnsi="Times New Roman" w:cs="Times New Roman"/>
                <w:b/>
                <w:color w:val="000000"/>
                <w:kern w:val="0"/>
                <w:sz w:val="16"/>
                <w:szCs w:val="16"/>
              </w:rPr>
              <w:t>23:AP</w:t>
            </w:r>
            <w:proofErr w:type="gramEnd"/>
            <w:r w:rsidRPr="0053678F">
              <w:rPr>
                <w:rFonts w:ascii="Times New Roman" w:eastAsia="Times New Roman" w:hAnsi="Times New Roman" w:cs="Times New Roman"/>
                <w:b/>
                <w:color w:val="000000"/>
                <w:kern w:val="0"/>
                <w:sz w:val="16"/>
                <w:szCs w:val="16"/>
              </w:rPr>
              <w:t>2 domain</w:t>
            </w:r>
          </w:p>
        </w:tc>
        <w:tc>
          <w:tcPr>
            <w:tcW w:w="734" w:type="pct"/>
          </w:tcPr>
          <w:p w14:paraId="65161329" w14:textId="211F3799" w:rsidR="00DD298C" w:rsidRPr="0053678F" w:rsidRDefault="00DD298C" w:rsidP="0086444A">
            <w:pPr>
              <w:widowControl/>
              <w:jc w:val="left"/>
              <w:rPr>
                <w:rFonts w:ascii="Times New Roman" w:eastAsia="Times New Roman" w:hAnsi="Times New Roman" w:cs="Times New Roman"/>
                <w:b/>
                <w:color w:val="000000"/>
                <w:kern w:val="0"/>
                <w:sz w:val="16"/>
                <w:szCs w:val="16"/>
              </w:rPr>
            </w:pPr>
            <w:r w:rsidRPr="0053678F">
              <w:rPr>
                <w:rFonts w:ascii="Times New Roman" w:eastAsia="Times New Roman" w:hAnsi="Times New Roman" w:cs="Times New Roman"/>
                <w:b/>
                <w:color w:val="000000"/>
                <w:kern w:val="0"/>
                <w:sz w:val="16"/>
                <w:szCs w:val="16"/>
              </w:rPr>
              <w:t>Bailey et al., 2018</w:t>
            </w:r>
          </w:p>
        </w:tc>
      </w:tr>
      <w:tr w:rsidR="00DD298C" w:rsidRPr="0086444A" w14:paraId="3A60E9BE" w14:textId="1AE9ECA1" w:rsidTr="00DD298C">
        <w:trPr>
          <w:trHeight w:val="288"/>
        </w:trPr>
        <w:tc>
          <w:tcPr>
            <w:tcW w:w="559" w:type="pct"/>
            <w:shd w:val="clear" w:color="auto" w:fill="auto"/>
            <w:noWrap/>
            <w:vAlign w:val="bottom"/>
            <w:hideMark/>
          </w:tcPr>
          <w:p w14:paraId="630EA534" w14:textId="77777777" w:rsidR="00DD298C" w:rsidRPr="0053678F" w:rsidRDefault="00DD298C" w:rsidP="0086444A">
            <w:pPr>
              <w:widowControl/>
              <w:jc w:val="left"/>
              <w:rPr>
                <w:rFonts w:ascii="Times New Roman" w:eastAsia="Times New Roman" w:hAnsi="Times New Roman" w:cs="Times New Roman"/>
                <w:b/>
                <w:color w:val="000000"/>
                <w:kern w:val="0"/>
                <w:sz w:val="16"/>
                <w:szCs w:val="16"/>
              </w:rPr>
            </w:pPr>
            <w:r w:rsidRPr="0053678F">
              <w:rPr>
                <w:rFonts w:ascii="Times New Roman" w:eastAsia="Times New Roman" w:hAnsi="Times New Roman" w:cs="Times New Roman"/>
                <w:b/>
                <w:color w:val="000000"/>
                <w:kern w:val="0"/>
                <w:sz w:val="16"/>
                <w:szCs w:val="16"/>
              </w:rPr>
              <w:t>CsaV3_5G040030</w:t>
            </w:r>
          </w:p>
        </w:tc>
        <w:tc>
          <w:tcPr>
            <w:tcW w:w="1993" w:type="pct"/>
            <w:shd w:val="clear" w:color="auto" w:fill="auto"/>
            <w:noWrap/>
            <w:vAlign w:val="bottom"/>
            <w:hideMark/>
          </w:tcPr>
          <w:p w14:paraId="43E49E0C" w14:textId="77777777" w:rsidR="00DD298C" w:rsidRPr="0053678F" w:rsidRDefault="00DD298C" w:rsidP="0086444A">
            <w:pPr>
              <w:widowControl/>
              <w:jc w:val="left"/>
              <w:rPr>
                <w:rFonts w:ascii="Times New Roman" w:eastAsia="Times New Roman" w:hAnsi="Times New Roman" w:cs="Times New Roman"/>
                <w:b/>
                <w:color w:val="000000"/>
                <w:kern w:val="0"/>
                <w:sz w:val="16"/>
                <w:szCs w:val="16"/>
              </w:rPr>
            </w:pPr>
            <w:r w:rsidRPr="0053678F">
              <w:rPr>
                <w:rFonts w:ascii="Times New Roman" w:eastAsia="Times New Roman" w:hAnsi="Times New Roman" w:cs="Times New Roman"/>
                <w:b/>
                <w:color w:val="000000"/>
                <w:kern w:val="0"/>
                <w:sz w:val="16"/>
                <w:szCs w:val="16"/>
              </w:rPr>
              <w:t>hypothetical protein Csa_009288 [Cucumis sativus]</w:t>
            </w:r>
          </w:p>
        </w:tc>
        <w:tc>
          <w:tcPr>
            <w:tcW w:w="1714" w:type="pct"/>
            <w:shd w:val="clear" w:color="auto" w:fill="auto"/>
            <w:noWrap/>
            <w:vAlign w:val="bottom"/>
            <w:hideMark/>
          </w:tcPr>
          <w:p w14:paraId="34900A40" w14:textId="77777777" w:rsidR="00DD298C" w:rsidRPr="0053678F" w:rsidRDefault="00DD298C" w:rsidP="0086444A">
            <w:pPr>
              <w:widowControl/>
              <w:jc w:val="left"/>
              <w:rPr>
                <w:rFonts w:ascii="Times New Roman" w:eastAsia="Times New Roman" w:hAnsi="Times New Roman" w:cs="Times New Roman"/>
                <w:b/>
                <w:color w:val="000000"/>
                <w:kern w:val="0"/>
                <w:sz w:val="16"/>
                <w:szCs w:val="16"/>
              </w:rPr>
            </w:pPr>
            <w:r w:rsidRPr="0053678F">
              <w:rPr>
                <w:rFonts w:ascii="Times New Roman" w:eastAsia="Times New Roman" w:hAnsi="Times New Roman" w:cs="Times New Roman"/>
                <w:b/>
                <w:color w:val="000000"/>
                <w:kern w:val="0"/>
                <w:sz w:val="16"/>
                <w:szCs w:val="16"/>
              </w:rPr>
              <w:t>PF00847.</w:t>
            </w:r>
            <w:proofErr w:type="gramStart"/>
            <w:r w:rsidRPr="0053678F">
              <w:rPr>
                <w:rFonts w:ascii="Times New Roman" w:eastAsia="Times New Roman" w:hAnsi="Times New Roman" w:cs="Times New Roman"/>
                <w:b/>
                <w:color w:val="000000"/>
                <w:kern w:val="0"/>
                <w:sz w:val="16"/>
                <w:szCs w:val="16"/>
              </w:rPr>
              <w:t>23:AP</w:t>
            </w:r>
            <w:proofErr w:type="gramEnd"/>
            <w:r w:rsidRPr="0053678F">
              <w:rPr>
                <w:rFonts w:ascii="Times New Roman" w:eastAsia="Times New Roman" w:hAnsi="Times New Roman" w:cs="Times New Roman"/>
                <w:b/>
                <w:color w:val="000000"/>
                <w:kern w:val="0"/>
                <w:sz w:val="16"/>
                <w:szCs w:val="16"/>
              </w:rPr>
              <w:t>2 domain</w:t>
            </w:r>
          </w:p>
        </w:tc>
        <w:tc>
          <w:tcPr>
            <w:tcW w:w="734" w:type="pct"/>
          </w:tcPr>
          <w:p w14:paraId="1B27A313" w14:textId="09E0950F" w:rsidR="00DD298C" w:rsidRPr="0053678F" w:rsidRDefault="00DD298C" w:rsidP="0086444A">
            <w:pPr>
              <w:widowControl/>
              <w:jc w:val="left"/>
              <w:rPr>
                <w:rFonts w:ascii="Times New Roman" w:eastAsia="Times New Roman" w:hAnsi="Times New Roman" w:cs="Times New Roman"/>
                <w:b/>
                <w:color w:val="000000"/>
                <w:kern w:val="0"/>
                <w:sz w:val="16"/>
                <w:szCs w:val="16"/>
              </w:rPr>
            </w:pPr>
            <w:r w:rsidRPr="0053678F">
              <w:rPr>
                <w:rFonts w:ascii="Times New Roman" w:eastAsia="Times New Roman" w:hAnsi="Times New Roman" w:cs="Times New Roman"/>
                <w:b/>
                <w:color w:val="000000"/>
                <w:kern w:val="0"/>
                <w:sz w:val="16"/>
                <w:szCs w:val="16"/>
              </w:rPr>
              <w:t>Bailey et al., 2018</w:t>
            </w:r>
          </w:p>
        </w:tc>
      </w:tr>
      <w:tr w:rsidR="00DD298C" w:rsidRPr="0086444A" w14:paraId="7A08A9BF" w14:textId="5AA7C76C" w:rsidTr="00DD298C">
        <w:trPr>
          <w:trHeight w:val="288"/>
        </w:trPr>
        <w:tc>
          <w:tcPr>
            <w:tcW w:w="559" w:type="pct"/>
            <w:shd w:val="clear" w:color="auto" w:fill="auto"/>
            <w:noWrap/>
            <w:vAlign w:val="bottom"/>
            <w:hideMark/>
          </w:tcPr>
          <w:p w14:paraId="32F3E8A8" w14:textId="77777777" w:rsidR="00DD298C" w:rsidRPr="0053678F" w:rsidRDefault="00DD298C" w:rsidP="0086444A">
            <w:pPr>
              <w:widowControl/>
              <w:jc w:val="left"/>
              <w:rPr>
                <w:rFonts w:ascii="Times New Roman" w:eastAsia="Times New Roman" w:hAnsi="Times New Roman" w:cs="Times New Roman"/>
                <w:b/>
                <w:color w:val="000000"/>
                <w:kern w:val="0"/>
                <w:sz w:val="16"/>
                <w:szCs w:val="16"/>
              </w:rPr>
            </w:pPr>
            <w:r w:rsidRPr="0053678F">
              <w:rPr>
                <w:rFonts w:ascii="Times New Roman" w:eastAsia="Times New Roman" w:hAnsi="Times New Roman" w:cs="Times New Roman"/>
                <w:b/>
                <w:color w:val="000000"/>
                <w:kern w:val="0"/>
                <w:sz w:val="16"/>
                <w:szCs w:val="16"/>
              </w:rPr>
              <w:t>CsaV3_3G012100</w:t>
            </w:r>
          </w:p>
        </w:tc>
        <w:tc>
          <w:tcPr>
            <w:tcW w:w="1993" w:type="pct"/>
            <w:shd w:val="clear" w:color="auto" w:fill="auto"/>
            <w:noWrap/>
            <w:vAlign w:val="bottom"/>
            <w:hideMark/>
          </w:tcPr>
          <w:p w14:paraId="52313C36" w14:textId="77777777" w:rsidR="00DD298C" w:rsidRPr="0053678F" w:rsidRDefault="00DD298C" w:rsidP="0086444A">
            <w:pPr>
              <w:widowControl/>
              <w:jc w:val="left"/>
              <w:rPr>
                <w:rFonts w:ascii="Times New Roman" w:eastAsia="Times New Roman" w:hAnsi="Times New Roman" w:cs="Times New Roman"/>
                <w:b/>
                <w:color w:val="000000"/>
                <w:kern w:val="0"/>
                <w:sz w:val="16"/>
                <w:szCs w:val="16"/>
              </w:rPr>
            </w:pPr>
            <w:r w:rsidRPr="0053678F">
              <w:rPr>
                <w:rFonts w:ascii="Times New Roman" w:eastAsia="Times New Roman" w:hAnsi="Times New Roman" w:cs="Times New Roman"/>
                <w:b/>
                <w:color w:val="000000"/>
                <w:kern w:val="0"/>
                <w:sz w:val="16"/>
                <w:szCs w:val="16"/>
              </w:rPr>
              <w:t>transcription factor MYB30 [Cucumis sativus]</w:t>
            </w:r>
          </w:p>
        </w:tc>
        <w:tc>
          <w:tcPr>
            <w:tcW w:w="1714" w:type="pct"/>
            <w:shd w:val="clear" w:color="auto" w:fill="auto"/>
            <w:noWrap/>
            <w:vAlign w:val="bottom"/>
            <w:hideMark/>
          </w:tcPr>
          <w:p w14:paraId="45DFD2E3" w14:textId="77777777" w:rsidR="00DD298C" w:rsidRPr="0053678F" w:rsidRDefault="00DD298C" w:rsidP="0086444A">
            <w:pPr>
              <w:widowControl/>
              <w:jc w:val="left"/>
              <w:rPr>
                <w:rFonts w:ascii="Times New Roman" w:eastAsia="Times New Roman" w:hAnsi="Times New Roman" w:cs="Times New Roman"/>
                <w:b/>
                <w:color w:val="000000"/>
                <w:kern w:val="0"/>
                <w:sz w:val="16"/>
                <w:szCs w:val="16"/>
              </w:rPr>
            </w:pPr>
            <w:r w:rsidRPr="0053678F">
              <w:rPr>
                <w:rFonts w:ascii="Times New Roman" w:eastAsia="Times New Roman" w:hAnsi="Times New Roman" w:cs="Times New Roman"/>
                <w:b/>
                <w:color w:val="000000"/>
                <w:kern w:val="0"/>
                <w:sz w:val="16"/>
                <w:szCs w:val="16"/>
              </w:rPr>
              <w:t>PF00249.</w:t>
            </w:r>
            <w:proofErr w:type="gramStart"/>
            <w:r w:rsidRPr="0053678F">
              <w:rPr>
                <w:rFonts w:ascii="Times New Roman" w:eastAsia="Times New Roman" w:hAnsi="Times New Roman" w:cs="Times New Roman"/>
                <w:b/>
                <w:color w:val="000000"/>
                <w:kern w:val="0"/>
                <w:sz w:val="16"/>
                <w:szCs w:val="16"/>
              </w:rPr>
              <w:t>34:</w:t>
            </w:r>
            <w:bookmarkStart w:id="29" w:name="OLE_LINK49"/>
            <w:bookmarkStart w:id="30" w:name="OLE_LINK50"/>
            <w:r w:rsidRPr="0053678F">
              <w:rPr>
                <w:rFonts w:ascii="Times New Roman" w:eastAsia="Times New Roman" w:hAnsi="Times New Roman" w:cs="Times New Roman"/>
                <w:b/>
                <w:color w:val="000000"/>
                <w:kern w:val="0"/>
                <w:sz w:val="16"/>
                <w:szCs w:val="16"/>
              </w:rPr>
              <w:t>Myb</w:t>
            </w:r>
            <w:proofErr w:type="gramEnd"/>
            <w:r w:rsidRPr="0053678F">
              <w:rPr>
                <w:rFonts w:ascii="Times New Roman" w:eastAsia="Times New Roman" w:hAnsi="Times New Roman" w:cs="Times New Roman"/>
                <w:b/>
                <w:color w:val="000000"/>
                <w:kern w:val="0"/>
                <w:sz w:val="16"/>
                <w:szCs w:val="16"/>
              </w:rPr>
              <w:t>-like DNA-binding domain</w:t>
            </w:r>
            <w:bookmarkEnd w:id="29"/>
            <w:bookmarkEnd w:id="30"/>
          </w:p>
        </w:tc>
        <w:tc>
          <w:tcPr>
            <w:tcW w:w="734" w:type="pct"/>
          </w:tcPr>
          <w:p w14:paraId="719A6AEC" w14:textId="140328D1" w:rsidR="00DD298C" w:rsidRPr="0053678F" w:rsidRDefault="00DD298C" w:rsidP="0086444A">
            <w:pPr>
              <w:widowControl/>
              <w:jc w:val="left"/>
              <w:rPr>
                <w:rFonts w:ascii="Times New Roman" w:eastAsia="Times New Roman" w:hAnsi="Times New Roman" w:cs="Times New Roman"/>
                <w:b/>
                <w:color w:val="000000"/>
                <w:kern w:val="0"/>
                <w:sz w:val="16"/>
                <w:szCs w:val="16"/>
              </w:rPr>
            </w:pPr>
            <w:r w:rsidRPr="0053678F">
              <w:rPr>
                <w:rFonts w:ascii="Times New Roman" w:eastAsia="Times New Roman" w:hAnsi="Times New Roman" w:cs="Times New Roman"/>
                <w:b/>
                <w:color w:val="000000"/>
                <w:kern w:val="0"/>
                <w:sz w:val="16"/>
                <w:szCs w:val="16"/>
              </w:rPr>
              <w:t>Mabuchi et al., 2018</w:t>
            </w:r>
          </w:p>
        </w:tc>
      </w:tr>
      <w:tr w:rsidR="00DD298C" w:rsidRPr="0086444A" w14:paraId="45CAF772" w14:textId="4C04E721" w:rsidTr="00DD298C">
        <w:trPr>
          <w:trHeight w:val="288"/>
        </w:trPr>
        <w:tc>
          <w:tcPr>
            <w:tcW w:w="559" w:type="pct"/>
            <w:shd w:val="clear" w:color="auto" w:fill="auto"/>
            <w:noWrap/>
            <w:vAlign w:val="bottom"/>
            <w:hideMark/>
          </w:tcPr>
          <w:p w14:paraId="39650590" w14:textId="77777777" w:rsidR="00DD298C" w:rsidRPr="0053678F" w:rsidRDefault="00DD298C" w:rsidP="0086444A">
            <w:pPr>
              <w:widowControl/>
              <w:jc w:val="left"/>
              <w:rPr>
                <w:rFonts w:ascii="Times New Roman" w:eastAsia="Times New Roman" w:hAnsi="Times New Roman" w:cs="Times New Roman"/>
                <w:b/>
                <w:color w:val="000000"/>
                <w:kern w:val="0"/>
                <w:sz w:val="16"/>
                <w:szCs w:val="16"/>
              </w:rPr>
            </w:pPr>
            <w:r w:rsidRPr="0053678F">
              <w:rPr>
                <w:rFonts w:ascii="Times New Roman" w:eastAsia="Times New Roman" w:hAnsi="Times New Roman" w:cs="Times New Roman"/>
                <w:b/>
                <w:color w:val="000000"/>
                <w:kern w:val="0"/>
                <w:sz w:val="16"/>
                <w:szCs w:val="16"/>
              </w:rPr>
              <w:t>CsaV3_3G013680</w:t>
            </w:r>
          </w:p>
        </w:tc>
        <w:tc>
          <w:tcPr>
            <w:tcW w:w="1993" w:type="pct"/>
            <w:shd w:val="clear" w:color="auto" w:fill="auto"/>
            <w:noWrap/>
            <w:vAlign w:val="bottom"/>
            <w:hideMark/>
          </w:tcPr>
          <w:p w14:paraId="739344D8" w14:textId="77777777" w:rsidR="00DD298C" w:rsidRPr="0053678F" w:rsidRDefault="00DD298C" w:rsidP="0086444A">
            <w:pPr>
              <w:widowControl/>
              <w:jc w:val="left"/>
              <w:rPr>
                <w:rFonts w:ascii="Times New Roman" w:eastAsia="Times New Roman" w:hAnsi="Times New Roman" w:cs="Times New Roman"/>
                <w:b/>
                <w:color w:val="000000"/>
                <w:kern w:val="0"/>
                <w:sz w:val="16"/>
                <w:szCs w:val="16"/>
              </w:rPr>
            </w:pPr>
            <w:bookmarkStart w:id="31" w:name="OLE_LINK51"/>
            <w:bookmarkStart w:id="32" w:name="OLE_LINK52"/>
            <w:r w:rsidRPr="0053678F">
              <w:rPr>
                <w:rFonts w:ascii="Times New Roman" w:eastAsia="Times New Roman" w:hAnsi="Times New Roman" w:cs="Times New Roman"/>
                <w:b/>
                <w:color w:val="000000"/>
                <w:kern w:val="0"/>
                <w:sz w:val="16"/>
                <w:szCs w:val="16"/>
              </w:rPr>
              <w:t xml:space="preserve">probable aspartic proteinase GIP2 </w:t>
            </w:r>
            <w:bookmarkEnd w:id="31"/>
            <w:bookmarkEnd w:id="32"/>
            <w:r w:rsidRPr="0053678F">
              <w:rPr>
                <w:rFonts w:ascii="Times New Roman" w:eastAsia="Times New Roman" w:hAnsi="Times New Roman" w:cs="Times New Roman"/>
                <w:b/>
                <w:color w:val="000000"/>
                <w:kern w:val="0"/>
                <w:sz w:val="16"/>
                <w:szCs w:val="16"/>
              </w:rPr>
              <w:t>[Cucumis sativus]</w:t>
            </w:r>
          </w:p>
        </w:tc>
        <w:tc>
          <w:tcPr>
            <w:tcW w:w="1714" w:type="pct"/>
            <w:shd w:val="clear" w:color="auto" w:fill="auto"/>
            <w:noWrap/>
            <w:vAlign w:val="bottom"/>
            <w:hideMark/>
          </w:tcPr>
          <w:p w14:paraId="73C50302" w14:textId="77777777" w:rsidR="00DD298C" w:rsidRPr="0053678F" w:rsidRDefault="00DD298C" w:rsidP="0086444A">
            <w:pPr>
              <w:widowControl/>
              <w:jc w:val="left"/>
              <w:rPr>
                <w:rFonts w:ascii="Times New Roman" w:eastAsia="Times New Roman" w:hAnsi="Times New Roman" w:cs="Times New Roman"/>
                <w:b/>
                <w:color w:val="000000"/>
                <w:kern w:val="0"/>
                <w:sz w:val="16"/>
                <w:szCs w:val="16"/>
              </w:rPr>
            </w:pPr>
            <w:r w:rsidRPr="0053678F">
              <w:rPr>
                <w:rFonts w:ascii="Times New Roman" w:eastAsia="Times New Roman" w:hAnsi="Times New Roman" w:cs="Times New Roman"/>
                <w:b/>
                <w:color w:val="000000"/>
                <w:kern w:val="0"/>
                <w:sz w:val="16"/>
                <w:szCs w:val="16"/>
              </w:rPr>
              <w:t>PF14541.</w:t>
            </w:r>
            <w:proofErr w:type="gramStart"/>
            <w:r w:rsidRPr="0053678F">
              <w:rPr>
                <w:rFonts w:ascii="Times New Roman" w:eastAsia="Times New Roman" w:hAnsi="Times New Roman" w:cs="Times New Roman"/>
                <w:b/>
                <w:color w:val="000000"/>
                <w:kern w:val="0"/>
                <w:sz w:val="16"/>
                <w:szCs w:val="16"/>
              </w:rPr>
              <w:t>9:Xylanase</w:t>
            </w:r>
            <w:proofErr w:type="gramEnd"/>
            <w:r w:rsidRPr="0053678F">
              <w:rPr>
                <w:rFonts w:ascii="Times New Roman" w:eastAsia="Times New Roman" w:hAnsi="Times New Roman" w:cs="Times New Roman"/>
                <w:b/>
                <w:color w:val="000000"/>
                <w:kern w:val="0"/>
                <w:sz w:val="16"/>
                <w:szCs w:val="16"/>
              </w:rPr>
              <w:t xml:space="preserve"> inhibitor C-terminal</w:t>
            </w:r>
          </w:p>
        </w:tc>
        <w:tc>
          <w:tcPr>
            <w:tcW w:w="734" w:type="pct"/>
          </w:tcPr>
          <w:p w14:paraId="7323BF84" w14:textId="4A998907" w:rsidR="00DD298C" w:rsidRPr="0053678F" w:rsidRDefault="00DD298C" w:rsidP="0086444A">
            <w:pPr>
              <w:widowControl/>
              <w:jc w:val="left"/>
              <w:rPr>
                <w:rFonts w:ascii="Times New Roman" w:eastAsia="Times New Roman" w:hAnsi="Times New Roman" w:cs="Times New Roman"/>
                <w:b/>
                <w:color w:val="000000"/>
                <w:kern w:val="0"/>
                <w:sz w:val="16"/>
                <w:szCs w:val="16"/>
              </w:rPr>
            </w:pPr>
            <w:proofErr w:type="spellStart"/>
            <w:r w:rsidRPr="0053678F">
              <w:rPr>
                <w:rFonts w:ascii="Times New Roman" w:eastAsia="Times New Roman" w:hAnsi="Times New Roman" w:cs="Times New Roman"/>
                <w:b/>
                <w:color w:val="000000"/>
                <w:kern w:val="0"/>
                <w:sz w:val="16"/>
                <w:szCs w:val="16"/>
              </w:rPr>
              <w:t>Bajay</w:t>
            </w:r>
            <w:proofErr w:type="spellEnd"/>
            <w:r w:rsidRPr="0053678F">
              <w:rPr>
                <w:rFonts w:ascii="Times New Roman" w:eastAsia="Times New Roman" w:hAnsi="Times New Roman" w:cs="Times New Roman"/>
                <w:b/>
                <w:color w:val="000000"/>
                <w:kern w:val="0"/>
                <w:sz w:val="16"/>
                <w:szCs w:val="16"/>
              </w:rPr>
              <w:t xml:space="preserve"> et al., 2021</w:t>
            </w:r>
          </w:p>
        </w:tc>
      </w:tr>
      <w:tr w:rsidR="00DD298C" w:rsidRPr="0086444A" w14:paraId="4544BF3C" w14:textId="3D7725B0" w:rsidTr="00DD298C">
        <w:trPr>
          <w:trHeight w:val="288"/>
        </w:trPr>
        <w:tc>
          <w:tcPr>
            <w:tcW w:w="559" w:type="pct"/>
            <w:shd w:val="clear" w:color="auto" w:fill="auto"/>
            <w:noWrap/>
            <w:vAlign w:val="bottom"/>
            <w:hideMark/>
          </w:tcPr>
          <w:p w14:paraId="1683AD7A" w14:textId="77777777" w:rsidR="00DD298C" w:rsidRPr="0015065B" w:rsidRDefault="00DD298C" w:rsidP="0086444A">
            <w:pPr>
              <w:widowControl/>
              <w:jc w:val="left"/>
              <w:rPr>
                <w:rFonts w:ascii="Times New Roman" w:eastAsia="Times New Roman" w:hAnsi="Times New Roman" w:cs="Times New Roman"/>
                <w:b/>
                <w:color w:val="000000"/>
                <w:kern w:val="0"/>
                <w:sz w:val="16"/>
                <w:szCs w:val="16"/>
              </w:rPr>
            </w:pPr>
            <w:r w:rsidRPr="0015065B">
              <w:rPr>
                <w:rFonts w:ascii="Times New Roman" w:eastAsia="Times New Roman" w:hAnsi="Times New Roman" w:cs="Times New Roman"/>
                <w:b/>
                <w:color w:val="000000"/>
                <w:kern w:val="0"/>
                <w:sz w:val="16"/>
                <w:szCs w:val="16"/>
              </w:rPr>
              <w:t>CsaV3_6G003120</w:t>
            </w:r>
          </w:p>
        </w:tc>
        <w:tc>
          <w:tcPr>
            <w:tcW w:w="1993" w:type="pct"/>
            <w:shd w:val="clear" w:color="auto" w:fill="auto"/>
            <w:noWrap/>
            <w:vAlign w:val="bottom"/>
            <w:hideMark/>
          </w:tcPr>
          <w:p w14:paraId="54A2EBB9" w14:textId="77777777" w:rsidR="00DD298C" w:rsidRPr="0015065B" w:rsidRDefault="00DD298C" w:rsidP="0086444A">
            <w:pPr>
              <w:widowControl/>
              <w:jc w:val="left"/>
              <w:rPr>
                <w:rFonts w:ascii="Times New Roman" w:eastAsia="Times New Roman" w:hAnsi="Times New Roman" w:cs="Times New Roman"/>
                <w:b/>
                <w:color w:val="000000"/>
                <w:kern w:val="0"/>
                <w:sz w:val="16"/>
                <w:szCs w:val="16"/>
              </w:rPr>
            </w:pPr>
            <w:r w:rsidRPr="0015065B">
              <w:rPr>
                <w:rFonts w:ascii="Times New Roman" w:eastAsia="Times New Roman" w:hAnsi="Times New Roman" w:cs="Times New Roman"/>
                <w:b/>
                <w:color w:val="000000"/>
                <w:kern w:val="0"/>
                <w:sz w:val="16"/>
                <w:szCs w:val="16"/>
              </w:rPr>
              <w:t>cysteine proteinase inhibitor B [Cucumis sativus]</w:t>
            </w:r>
          </w:p>
        </w:tc>
        <w:tc>
          <w:tcPr>
            <w:tcW w:w="1714" w:type="pct"/>
            <w:shd w:val="clear" w:color="auto" w:fill="auto"/>
            <w:noWrap/>
            <w:vAlign w:val="bottom"/>
            <w:hideMark/>
          </w:tcPr>
          <w:p w14:paraId="093A0036" w14:textId="77777777" w:rsidR="00DD298C" w:rsidRPr="0015065B" w:rsidRDefault="00DD298C" w:rsidP="0086444A">
            <w:pPr>
              <w:widowControl/>
              <w:jc w:val="left"/>
              <w:rPr>
                <w:rFonts w:ascii="Times New Roman" w:eastAsia="Times New Roman" w:hAnsi="Times New Roman" w:cs="Times New Roman"/>
                <w:b/>
                <w:color w:val="000000"/>
                <w:kern w:val="0"/>
                <w:sz w:val="16"/>
                <w:szCs w:val="16"/>
              </w:rPr>
            </w:pPr>
            <w:r w:rsidRPr="0015065B">
              <w:rPr>
                <w:rFonts w:ascii="Times New Roman" w:eastAsia="Times New Roman" w:hAnsi="Times New Roman" w:cs="Times New Roman"/>
                <w:b/>
                <w:color w:val="000000"/>
                <w:kern w:val="0"/>
                <w:sz w:val="16"/>
                <w:szCs w:val="16"/>
              </w:rPr>
              <w:t>PF16845.</w:t>
            </w:r>
            <w:proofErr w:type="gramStart"/>
            <w:r w:rsidRPr="0015065B">
              <w:rPr>
                <w:rFonts w:ascii="Times New Roman" w:eastAsia="Times New Roman" w:hAnsi="Times New Roman" w:cs="Times New Roman"/>
                <w:b/>
                <w:color w:val="000000"/>
                <w:kern w:val="0"/>
                <w:sz w:val="16"/>
                <w:szCs w:val="16"/>
              </w:rPr>
              <w:t>8:Aspartic</w:t>
            </w:r>
            <w:proofErr w:type="gramEnd"/>
            <w:r w:rsidRPr="0015065B">
              <w:rPr>
                <w:rFonts w:ascii="Times New Roman" w:eastAsia="Times New Roman" w:hAnsi="Times New Roman" w:cs="Times New Roman"/>
                <w:b/>
                <w:color w:val="000000"/>
                <w:kern w:val="0"/>
                <w:sz w:val="16"/>
                <w:szCs w:val="16"/>
              </w:rPr>
              <w:t xml:space="preserve"> acid proteinase inhibitor</w:t>
            </w:r>
          </w:p>
        </w:tc>
        <w:tc>
          <w:tcPr>
            <w:tcW w:w="734" w:type="pct"/>
          </w:tcPr>
          <w:p w14:paraId="1EED98CC" w14:textId="2A08A7EC" w:rsidR="00DD298C" w:rsidRPr="0015065B" w:rsidRDefault="00DD298C" w:rsidP="0086444A">
            <w:pPr>
              <w:widowControl/>
              <w:jc w:val="left"/>
              <w:rPr>
                <w:rFonts w:ascii="Times New Roman" w:eastAsia="Times New Roman" w:hAnsi="Times New Roman" w:cs="Times New Roman"/>
                <w:b/>
                <w:color w:val="000000"/>
                <w:kern w:val="0"/>
                <w:sz w:val="16"/>
                <w:szCs w:val="16"/>
              </w:rPr>
            </w:pPr>
            <w:r w:rsidRPr="0015065B">
              <w:rPr>
                <w:rFonts w:ascii="Times New Roman" w:eastAsia="Times New Roman" w:hAnsi="Times New Roman" w:cs="Times New Roman"/>
                <w:b/>
                <w:color w:val="000000"/>
                <w:kern w:val="0"/>
                <w:sz w:val="16"/>
                <w:szCs w:val="16"/>
              </w:rPr>
              <w:t>Habib and Fazili, 2007</w:t>
            </w:r>
          </w:p>
        </w:tc>
      </w:tr>
      <w:tr w:rsidR="00DD298C" w:rsidRPr="00A05066" w14:paraId="33DEEACA" w14:textId="1C0B8501" w:rsidTr="00DD298C">
        <w:trPr>
          <w:trHeight w:val="288"/>
        </w:trPr>
        <w:tc>
          <w:tcPr>
            <w:tcW w:w="559" w:type="pct"/>
            <w:shd w:val="clear" w:color="auto" w:fill="auto"/>
            <w:noWrap/>
            <w:vAlign w:val="bottom"/>
            <w:hideMark/>
          </w:tcPr>
          <w:p w14:paraId="79693F6E" w14:textId="77777777" w:rsidR="00DD298C" w:rsidRPr="00A05066" w:rsidRDefault="00DD298C" w:rsidP="0086444A">
            <w:pPr>
              <w:widowControl/>
              <w:jc w:val="left"/>
              <w:rPr>
                <w:rFonts w:ascii="Times New Roman" w:eastAsia="Times New Roman" w:hAnsi="Times New Roman" w:cs="Times New Roman"/>
                <w:b/>
                <w:color w:val="000000"/>
                <w:kern w:val="0"/>
                <w:sz w:val="16"/>
                <w:szCs w:val="16"/>
              </w:rPr>
            </w:pPr>
            <w:r w:rsidRPr="00A05066">
              <w:rPr>
                <w:rFonts w:ascii="Times New Roman" w:eastAsia="Times New Roman" w:hAnsi="Times New Roman" w:cs="Times New Roman"/>
                <w:b/>
                <w:color w:val="000000"/>
                <w:kern w:val="0"/>
                <w:sz w:val="16"/>
                <w:szCs w:val="16"/>
              </w:rPr>
              <w:t>CsaV3_7G006370</w:t>
            </w:r>
          </w:p>
        </w:tc>
        <w:tc>
          <w:tcPr>
            <w:tcW w:w="1993" w:type="pct"/>
            <w:shd w:val="clear" w:color="auto" w:fill="auto"/>
            <w:noWrap/>
            <w:vAlign w:val="bottom"/>
            <w:hideMark/>
          </w:tcPr>
          <w:p w14:paraId="55B3489C" w14:textId="77777777" w:rsidR="00DD298C" w:rsidRPr="00A05066" w:rsidRDefault="00DD298C" w:rsidP="0086444A">
            <w:pPr>
              <w:widowControl/>
              <w:jc w:val="left"/>
              <w:rPr>
                <w:rFonts w:ascii="Times New Roman" w:eastAsia="Times New Roman" w:hAnsi="Times New Roman" w:cs="Times New Roman"/>
                <w:b/>
                <w:color w:val="000000"/>
                <w:kern w:val="0"/>
                <w:sz w:val="16"/>
                <w:szCs w:val="16"/>
              </w:rPr>
            </w:pPr>
            <w:r w:rsidRPr="00A05066">
              <w:rPr>
                <w:rFonts w:ascii="Times New Roman" w:eastAsia="Times New Roman" w:hAnsi="Times New Roman" w:cs="Times New Roman"/>
                <w:b/>
                <w:color w:val="000000"/>
                <w:kern w:val="0"/>
                <w:sz w:val="16"/>
                <w:szCs w:val="16"/>
              </w:rPr>
              <w:t>peroxidase N1 [Cucumis sativus]</w:t>
            </w:r>
          </w:p>
        </w:tc>
        <w:tc>
          <w:tcPr>
            <w:tcW w:w="1714" w:type="pct"/>
            <w:shd w:val="clear" w:color="auto" w:fill="auto"/>
            <w:noWrap/>
            <w:vAlign w:val="bottom"/>
            <w:hideMark/>
          </w:tcPr>
          <w:p w14:paraId="59F56701" w14:textId="77777777" w:rsidR="00DD298C" w:rsidRPr="00A05066" w:rsidRDefault="00DD298C" w:rsidP="0086444A">
            <w:pPr>
              <w:widowControl/>
              <w:jc w:val="left"/>
              <w:rPr>
                <w:rFonts w:ascii="Times New Roman" w:eastAsia="Times New Roman" w:hAnsi="Times New Roman" w:cs="Times New Roman"/>
                <w:b/>
                <w:color w:val="000000"/>
                <w:kern w:val="0"/>
                <w:sz w:val="16"/>
                <w:szCs w:val="16"/>
              </w:rPr>
            </w:pPr>
            <w:r w:rsidRPr="00A05066">
              <w:rPr>
                <w:rFonts w:ascii="Times New Roman" w:eastAsia="Times New Roman" w:hAnsi="Times New Roman" w:cs="Times New Roman"/>
                <w:b/>
                <w:color w:val="000000"/>
                <w:kern w:val="0"/>
                <w:sz w:val="16"/>
                <w:szCs w:val="16"/>
              </w:rPr>
              <w:t>PF00141.</w:t>
            </w:r>
            <w:proofErr w:type="gramStart"/>
            <w:r w:rsidRPr="00A05066">
              <w:rPr>
                <w:rFonts w:ascii="Times New Roman" w:eastAsia="Times New Roman" w:hAnsi="Times New Roman" w:cs="Times New Roman"/>
                <w:b/>
                <w:color w:val="000000"/>
                <w:kern w:val="0"/>
                <w:sz w:val="16"/>
                <w:szCs w:val="16"/>
              </w:rPr>
              <w:t>26:Peroxidase</w:t>
            </w:r>
            <w:proofErr w:type="gramEnd"/>
          </w:p>
        </w:tc>
        <w:tc>
          <w:tcPr>
            <w:tcW w:w="734" w:type="pct"/>
          </w:tcPr>
          <w:p w14:paraId="00FA485D" w14:textId="49D31796" w:rsidR="00DD298C" w:rsidRPr="00A05066" w:rsidRDefault="00DD298C" w:rsidP="0086444A">
            <w:pPr>
              <w:widowControl/>
              <w:jc w:val="left"/>
              <w:rPr>
                <w:rFonts w:ascii="Times New Roman" w:eastAsia="Times New Roman" w:hAnsi="Times New Roman" w:cs="Times New Roman"/>
                <w:b/>
                <w:color w:val="000000"/>
                <w:kern w:val="0"/>
                <w:sz w:val="16"/>
                <w:szCs w:val="16"/>
              </w:rPr>
            </w:pPr>
            <w:proofErr w:type="spellStart"/>
            <w:r w:rsidRPr="00A05066">
              <w:rPr>
                <w:rFonts w:ascii="Times New Roman" w:eastAsia="Times New Roman" w:hAnsi="Times New Roman" w:cs="Times New Roman"/>
                <w:b/>
                <w:color w:val="000000"/>
                <w:kern w:val="0"/>
                <w:sz w:val="16"/>
                <w:szCs w:val="16"/>
              </w:rPr>
              <w:t>Montebianco</w:t>
            </w:r>
            <w:proofErr w:type="spellEnd"/>
            <w:r w:rsidRPr="00A05066">
              <w:rPr>
                <w:rFonts w:ascii="Times New Roman" w:eastAsia="Times New Roman" w:hAnsi="Times New Roman" w:cs="Times New Roman"/>
                <w:b/>
                <w:color w:val="000000"/>
                <w:kern w:val="0"/>
                <w:sz w:val="16"/>
                <w:szCs w:val="16"/>
              </w:rPr>
              <w:t xml:space="preserve"> et al., 2020</w:t>
            </w:r>
          </w:p>
        </w:tc>
      </w:tr>
      <w:tr w:rsidR="00DD298C" w:rsidRPr="0086444A" w14:paraId="551DA865" w14:textId="1CB6D8D3" w:rsidTr="00DD298C">
        <w:trPr>
          <w:trHeight w:val="288"/>
        </w:trPr>
        <w:tc>
          <w:tcPr>
            <w:tcW w:w="559" w:type="pct"/>
            <w:shd w:val="clear" w:color="auto" w:fill="auto"/>
            <w:noWrap/>
            <w:vAlign w:val="bottom"/>
            <w:hideMark/>
          </w:tcPr>
          <w:p w14:paraId="09E20AAC"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CsaV3_7G028800</w:t>
            </w:r>
          </w:p>
        </w:tc>
        <w:tc>
          <w:tcPr>
            <w:tcW w:w="1993" w:type="pct"/>
            <w:shd w:val="clear" w:color="auto" w:fill="auto"/>
            <w:noWrap/>
            <w:vAlign w:val="bottom"/>
            <w:hideMark/>
          </w:tcPr>
          <w:p w14:paraId="3FC0204E"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hypothetical protein Csa_015602 [Cucumis sativus]</w:t>
            </w:r>
          </w:p>
        </w:tc>
        <w:tc>
          <w:tcPr>
            <w:tcW w:w="1714" w:type="pct"/>
            <w:shd w:val="clear" w:color="auto" w:fill="auto"/>
            <w:noWrap/>
            <w:vAlign w:val="bottom"/>
            <w:hideMark/>
          </w:tcPr>
          <w:p w14:paraId="48A4368A"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PF00462.</w:t>
            </w:r>
            <w:proofErr w:type="gramStart"/>
            <w:r w:rsidRPr="0086444A">
              <w:rPr>
                <w:rFonts w:ascii="Times New Roman" w:eastAsia="Times New Roman" w:hAnsi="Times New Roman" w:cs="Times New Roman"/>
                <w:color w:val="000000"/>
                <w:kern w:val="0"/>
                <w:sz w:val="16"/>
                <w:szCs w:val="16"/>
              </w:rPr>
              <w:t>27:Glutaredoxin</w:t>
            </w:r>
            <w:proofErr w:type="gramEnd"/>
          </w:p>
        </w:tc>
        <w:tc>
          <w:tcPr>
            <w:tcW w:w="734" w:type="pct"/>
          </w:tcPr>
          <w:p w14:paraId="2DA8E39B"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p>
        </w:tc>
      </w:tr>
      <w:tr w:rsidR="00DD298C" w:rsidRPr="0086444A" w14:paraId="17F9C5D1" w14:textId="43308531" w:rsidTr="00DD298C">
        <w:trPr>
          <w:trHeight w:val="288"/>
        </w:trPr>
        <w:tc>
          <w:tcPr>
            <w:tcW w:w="559" w:type="pct"/>
            <w:shd w:val="clear" w:color="auto" w:fill="auto"/>
            <w:noWrap/>
            <w:vAlign w:val="bottom"/>
            <w:hideMark/>
          </w:tcPr>
          <w:p w14:paraId="6DD20C19" w14:textId="77777777" w:rsidR="00DD298C" w:rsidRPr="00A05066" w:rsidRDefault="00DD298C" w:rsidP="0086444A">
            <w:pPr>
              <w:widowControl/>
              <w:jc w:val="left"/>
              <w:rPr>
                <w:rFonts w:ascii="Times New Roman" w:eastAsia="Times New Roman" w:hAnsi="Times New Roman" w:cs="Times New Roman"/>
                <w:b/>
                <w:color w:val="000000"/>
                <w:kern w:val="0"/>
                <w:sz w:val="16"/>
                <w:szCs w:val="16"/>
              </w:rPr>
            </w:pPr>
            <w:r w:rsidRPr="00A05066">
              <w:rPr>
                <w:rFonts w:ascii="Times New Roman" w:eastAsia="Times New Roman" w:hAnsi="Times New Roman" w:cs="Times New Roman"/>
                <w:b/>
                <w:color w:val="000000"/>
                <w:kern w:val="0"/>
                <w:sz w:val="16"/>
                <w:szCs w:val="16"/>
              </w:rPr>
              <w:t>CsaV3_7G006280</w:t>
            </w:r>
          </w:p>
        </w:tc>
        <w:tc>
          <w:tcPr>
            <w:tcW w:w="1993" w:type="pct"/>
            <w:shd w:val="clear" w:color="auto" w:fill="auto"/>
            <w:noWrap/>
            <w:vAlign w:val="bottom"/>
            <w:hideMark/>
          </w:tcPr>
          <w:p w14:paraId="2E27057B" w14:textId="77777777" w:rsidR="00DD298C" w:rsidRPr="00A05066" w:rsidRDefault="00DD298C" w:rsidP="0086444A">
            <w:pPr>
              <w:widowControl/>
              <w:jc w:val="left"/>
              <w:rPr>
                <w:rFonts w:ascii="Times New Roman" w:eastAsia="Times New Roman" w:hAnsi="Times New Roman" w:cs="Times New Roman"/>
                <w:b/>
                <w:color w:val="000000"/>
                <w:kern w:val="0"/>
                <w:sz w:val="16"/>
                <w:szCs w:val="16"/>
              </w:rPr>
            </w:pPr>
            <w:r w:rsidRPr="00A05066">
              <w:rPr>
                <w:rFonts w:ascii="Times New Roman" w:eastAsia="Times New Roman" w:hAnsi="Times New Roman" w:cs="Times New Roman"/>
                <w:b/>
                <w:color w:val="000000"/>
                <w:kern w:val="0"/>
                <w:sz w:val="16"/>
                <w:szCs w:val="16"/>
              </w:rPr>
              <w:t>hypothetical protein Csa_017196 [Cucumis sativus]</w:t>
            </w:r>
          </w:p>
        </w:tc>
        <w:tc>
          <w:tcPr>
            <w:tcW w:w="1714" w:type="pct"/>
            <w:shd w:val="clear" w:color="auto" w:fill="auto"/>
            <w:noWrap/>
            <w:vAlign w:val="bottom"/>
            <w:hideMark/>
          </w:tcPr>
          <w:p w14:paraId="2A0A16D4" w14:textId="77777777" w:rsidR="00DD298C" w:rsidRPr="00A05066" w:rsidRDefault="00DD298C" w:rsidP="0086444A">
            <w:pPr>
              <w:widowControl/>
              <w:jc w:val="left"/>
              <w:rPr>
                <w:rFonts w:ascii="Times New Roman" w:eastAsia="Times New Roman" w:hAnsi="Times New Roman" w:cs="Times New Roman"/>
                <w:b/>
                <w:color w:val="000000"/>
                <w:kern w:val="0"/>
                <w:sz w:val="16"/>
                <w:szCs w:val="16"/>
              </w:rPr>
            </w:pPr>
            <w:r w:rsidRPr="00A05066">
              <w:rPr>
                <w:rFonts w:ascii="Times New Roman" w:eastAsia="Times New Roman" w:hAnsi="Times New Roman" w:cs="Times New Roman"/>
                <w:b/>
                <w:color w:val="000000"/>
                <w:kern w:val="0"/>
                <w:sz w:val="16"/>
                <w:szCs w:val="16"/>
              </w:rPr>
              <w:t>PF00201.</w:t>
            </w:r>
            <w:proofErr w:type="gramStart"/>
            <w:r w:rsidRPr="00A05066">
              <w:rPr>
                <w:rFonts w:ascii="Times New Roman" w:eastAsia="Times New Roman" w:hAnsi="Times New Roman" w:cs="Times New Roman"/>
                <w:b/>
                <w:color w:val="000000"/>
                <w:kern w:val="0"/>
                <w:sz w:val="16"/>
                <w:szCs w:val="16"/>
              </w:rPr>
              <w:t>21:UDP</w:t>
            </w:r>
            <w:proofErr w:type="gramEnd"/>
            <w:r w:rsidRPr="00A05066">
              <w:rPr>
                <w:rFonts w:ascii="Times New Roman" w:eastAsia="Times New Roman" w:hAnsi="Times New Roman" w:cs="Times New Roman"/>
                <w:b/>
                <w:color w:val="000000"/>
                <w:kern w:val="0"/>
                <w:sz w:val="16"/>
                <w:szCs w:val="16"/>
              </w:rPr>
              <w:t>-glucoronosyl and UDP-glucosyl transferase</w:t>
            </w:r>
          </w:p>
        </w:tc>
        <w:tc>
          <w:tcPr>
            <w:tcW w:w="734" w:type="pct"/>
          </w:tcPr>
          <w:p w14:paraId="37727CC2" w14:textId="7B39B423" w:rsidR="00DD298C" w:rsidRPr="00EF4532" w:rsidRDefault="00DD298C" w:rsidP="0086444A">
            <w:pPr>
              <w:widowControl/>
              <w:jc w:val="left"/>
              <w:rPr>
                <w:rFonts w:ascii="Times New Roman" w:eastAsia="Times New Roman" w:hAnsi="Times New Roman" w:cs="Times New Roman"/>
                <w:b/>
                <w:color w:val="000000"/>
                <w:kern w:val="0"/>
                <w:sz w:val="16"/>
                <w:szCs w:val="16"/>
              </w:rPr>
            </w:pPr>
            <w:r w:rsidRPr="00EF4532">
              <w:rPr>
                <w:rFonts w:ascii="Times New Roman" w:eastAsia="Times New Roman" w:hAnsi="Times New Roman" w:cs="Times New Roman"/>
                <w:b/>
                <w:color w:val="000000"/>
                <w:kern w:val="0"/>
                <w:sz w:val="16"/>
                <w:szCs w:val="16"/>
              </w:rPr>
              <w:t>Jeong et al., 2023</w:t>
            </w:r>
          </w:p>
        </w:tc>
      </w:tr>
      <w:tr w:rsidR="00DD298C" w:rsidRPr="0086444A" w14:paraId="4540A64C" w14:textId="3E28F971" w:rsidTr="00DD298C">
        <w:trPr>
          <w:trHeight w:val="288"/>
        </w:trPr>
        <w:tc>
          <w:tcPr>
            <w:tcW w:w="559" w:type="pct"/>
            <w:shd w:val="clear" w:color="auto" w:fill="auto"/>
            <w:noWrap/>
            <w:vAlign w:val="bottom"/>
            <w:hideMark/>
          </w:tcPr>
          <w:p w14:paraId="6426956D"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CsaV3_1G007760</w:t>
            </w:r>
          </w:p>
        </w:tc>
        <w:tc>
          <w:tcPr>
            <w:tcW w:w="1993" w:type="pct"/>
            <w:shd w:val="clear" w:color="auto" w:fill="auto"/>
            <w:noWrap/>
            <w:vAlign w:val="bottom"/>
            <w:hideMark/>
          </w:tcPr>
          <w:p w14:paraId="373F60C6"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proofErr w:type="spellStart"/>
            <w:r w:rsidRPr="0086444A">
              <w:rPr>
                <w:rFonts w:ascii="Times New Roman" w:eastAsia="Times New Roman" w:hAnsi="Times New Roman" w:cs="Times New Roman"/>
                <w:color w:val="000000"/>
                <w:kern w:val="0"/>
                <w:sz w:val="16"/>
                <w:szCs w:val="16"/>
              </w:rPr>
              <w:t>zerumbone</w:t>
            </w:r>
            <w:proofErr w:type="spellEnd"/>
            <w:r w:rsidRPr="0086444A">
              <w:rPr>
                <w:rFonts w:ascii="Times New Roman" w:eastAsia="Times New Roman" w:hAnsi="Times New Roman" w:cs="Times New Roman"/>
                <w:color w:val="000000"/>
                <w:kern w:val="0"/>
                <w:sz w:val="16"/>
                <w:szCs w:val="16"/>
              </w:rPr>
              <w:t xml:space="preserve"> synthase [Cucumis sativus]</w:t>
            </w:r>
          </w:p>
        </w:tc>
        <w:tc>
          <w:tcPr>
            <w:tcW w:w="1714" w:type="pct"/>
            <w:shd w:val="clear" w:color="auto" w:fill="auto"/>
            <w:noWrap/>
            <w:vAlign w:val="bottom"/>
            <w:hideMark/>
          </w:tcPr>
          <w:p w14:paraId="15704E2B"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PF13561.</w:t>
            </w:r>
            <w:proofErr w:type="gramStart"/>
            <w:r w:rsidRPr="0086444A">
              <w:rPr>
                <w:rFonts w:ascii="Times New Roman" w:eastAsia="Times New Roman" w:hAnsi="Times New Roman" w:cs="Times New Roman"/>
                <w:color w:val="000000"/>
                <w:kern w:val="0"/>
                <w:sz w:val="16"/>
                <w:szCs w:val="16"/>
              </w:rPr>
              <w:t>9:Enoyl</w:t>
            </w:r>
            <w:proofErr w:type="gramEnd"/>
            <w:r w:rsidRPr="0086444A">
              <w:rPr>
                <w:rFonts w:ascii="Times New Roman" w:eastAsia="Times New Roman" w:hAnsi="Times New Roman" w:cs="Times New Roman"/>
                <w:color w:val="000000"/>
                <w:kern w:val="0"/>
                <w:sz w:val="16"/>
                <w:szCs w:val="16"/>
              </w:rPr>
              <w:t>-(Acyl carrier protein) reductase</w:t>
            </w:r>
          </w:p>
        </w:tc>
        <w:tc>
          <w:tcPr>
            <w:tcW w:w="734" w:type="pct"/>
          </w:tcPr>
          <w:p w14:paraId="44F62B28"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p>
        </w:tc>
      </w:tr>
      <w:tr w:rsidR="00DD298C" w:rsidRPr="0086444A" w14:paraId="698F7016" w14:textId="32E285D5" w:rsidTr="00DD298C">
        <w:trPr>
          <w:trHeight w:val="288"/>
        </w:trPr>
        <w:tc>
          <w:tcPr>
            <w:tcW w:w="559" w:type="pct"/>
            <w:shd w:val="clear" w:color="auto" w:fill="auto"/>
            <w:noWrap/>
            <w:vAlign w:val="bottom"/>
            <w:hideMark/>
          </w:tcPr>
          <w:p w14:paraId="5C3884DA"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CsaV3_1G009460</w:t>
            </w:r>
          </w:p>
        </w:tc>
        <w:tc>
          <w:tcPr>
            <w:tcW w:w="1993" w:type="pct"/>
            <w:shd w:val="clear" w:color="auto" w:fill="auto"/>
            <w:noWrap/>
            <w:vAlign w:val="bottom"/>
            <w:hideMark/>
          </w:tcPr>
          <w:p w14:paraId="7F4D97D4"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4-coumarate--CoA ligase-like 9 [Cucumis sativus]</w:t>
            </w:r>
          </w:p>
        </w:tc>
        <w:tc>
          <w:tcPr>
            <w:tcW w:w="1714" w:type="pct"/>
            <w:shd w:val="clear" w:color="auto" w:fill="auto"/>
            <w:noWrap/>
            <w:vAlign w:val="bottom"/>
            <w:hideMark/>
          </w:tcPr>
          <w:p w14:paraId="5EC68AC9"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PF00501.</w:t>
            </w:r>
            <w:proofErr w:type="gramStart"/>
            <w:r w:rsidRPr="0086444A">
              <w:rPr>
                <w:rFonts w:ascii="Times New Roman" w:eastAsia="Times New Roman" w:hAnsi="Times New Roman" w:cs="Times New Roman"/>
                <w:color w:val="000000"/>
                <w:kern w:val="0"/>
                <w:sz w:val="16"/>
                <w:szCs w:val="16"/>
              </w:rPr>
              <w:t>31:AMP</w:t>
            </w:r>
            <w:proofErr w:type="gramEnd"/>
            <w:r w:rsidRPr="0086444A">
              <w:rPr>
                <w:rFonts w:ascii="Times New Roman" w:eastAsia="Times New Roman" w:hAnsi="Times New Roman" w:cs="Times New Roman"/>
                <w:color w:val="000000"/>
                <w:kern w:val="0"/>
                <w:sz w:val="16"/>
                <w:szCs w:val="16"/>
              </w:rPr>
              <w:t>-binding enzyme</w:t>
            </w:r>
          </w:p>
        </w:tc>
        <w:tc>
          <w:tcPr>
            <w:tcW w:w="734" w:type="pct"/>
          </w:tcPr>
          <w:p w14:paraId="37351039"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p>
        </w:tc>
      </w:tr>
      <w:tr w:rsidR="00DD298C" w:rsidRPr="0086444A" w14:paraId="2878031B" w14:textId="09BC3E5E" w:rsidTr="00DD298C">
        <w:trPr>
          <w:trHeight w:val="288"/>
        </w:trPr>
        <w:tc>
          <w:tcPr>
            <w:tcW w:w="559" w:type="pct"/>
            <w:shd w:val="clear" w:color="auto" w:fill="auto"/>
            <w:noWrap/>
            <w:vAlign w:val="bottom"/>
            <w:hideMark/>
          </w:tcPr>
          <w:p w14:paraId="3ECBF946"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CsaV3_3G030410</w:t>
            </w:r>
          </w:p>
        </w:tc>
        <w:tc>
          <w:tcPr>
            <w:tcW w:w="1993" w:type="pct"/>
            <w:shd w:val="clear" w:color="auto" w:fill="auto"/>
            <w:noWrap/>
            <w:vAlign w:val="bottom"/>
            <w:hideMark/>
          </w:tcPr>
          <w:p w14:paraId="3226C0E1"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4-coumarate--CoA ligase-like 6 [Cucumis sativus]</w:t>
            </w:r>
          </w:p>
        </w:tc>
        <w:tc>
          <w:tcPr>
            <w:tcW w:w="1714" w:type="pct"/>
            <w:shd w:val="clear" w:color="auto" w:fill="auto"/>
            <w:noWrap/>
            <w:vAlign w:val="bottom"/>
            <w:hideMark/>
          </w:tcPr>
          <w:p w14:paraId="13C25866"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r w:rsidRPr="0086444A">
              <w:rPr>
                <w:rFonts w:ascii="Times New Roman" w:eastAsia="Times New Roman" w:hAnsi="Times New Roman" w:cs="Times New Roman"/>
                <w:color w:val="000000"/>
                <w:kern w:val="0"/>
                <w:sz w:val="16"/>
                <w:szCs w:val="16"/>
              </w:rPr>
              <w:t>PF00501.</w:t>
            </w:r>
            <w:proofErr w:type="gramStart"/>
            <w:r w:rsidRPr="0086444A">
              <w:rPr>
                <w:rFonts w:ascii="Times New Roman" w:eastAsia="Times New Roman" w:hAnsi="Times New Roman" w:cs="Times New Roman"/>
                <w:color w:val="000000"/>
                <w:kern w:val="0"/>
                <w:sz w:val="16"/>
                <w:szCs w:val="16"/>
              </w:rPr>
              <w:t>31:AMP</w:t>
            </w:r>
            <w:proofErr w:type="gramEnd"/>
            <w:r w:rsidRPr="0086444A">
              <w:rPr>
                <w:rFonts w:ascii="Times New Roman" w:eastAsia="Times New Roman" w:hAnsi="Times New Roman" w:cs="Times New Roman"/>
                <w:color w:val="000000"/>
                <w:kern w:val="0"/>
                <w:sz w:val="16"/>
                <w:szCs w:val="16"/>
              </w:rPr>
              <w:t>-binding enzyme</w:t>
            </w:r>
          </w:p>
        </w:tc>
        <w:tc>
          <w:tcPr>
            <w:tcW w:w="734" w:type="pct"/>
          </w:tcPr>
          <w:p w14:paraId="15B13F98" w14:textId="77777777" w:rsidR="00DD298C" w:rsidRPr="0086444A" w:rsidRDefault="00DD298C" w:rsidP="0086444A">
            <w:pPr>
              <w:widowControl/>
              <w:jc w:val="left"/>
              <w:rPr>
                <w:rFonts w:ascii="Times New Roman" w:eastAsia="Times New Roman" w:hAnsi="Times New Roman" w:cs="Times New Roman"/>
                <w:color w:val="000000"/>
                <w:kern w:val="0"/>
                <w:sz w:val="16"/>
                <w:szCs w:val="16"/>
              </w:rPr>
            </w:pPr>
          </w:p>
        </w:tc>
      </w:tr>
      <w:tr w:rsidR="00DD298C" w:rsidRPr="0086444A" w14:paraId="5530019D" w14:textId="4BE15A79" w:rsidTr="00DD298C">
        <w:trPr>
          <w:trHeight w:val="288"/>
        </w:trPr>
        <w:tc>
          <w:tcPr>
            <w:tcW w:w="559" w:type="pct"/>
            <w:shd w:val="clear" w:color="auto" w:fill="auto"/>
            <w:noWrap/>
            <w:vAlign w:val="bottom"/>
            <w:hideMark/>
          </w:tcPr>
          <w:p w14:paraId="1F1BF382" w14:textId="77777777" w:rsidR="00DD298C" w:rsidRPr="00A05066" w:rsidRDefault="00DD298C" w:rsidP="0086444A">
            <w:pPr>
              <w:widowControl/>
              <w:jc w:val="left"/>
              <w:rPr>
                <w:rFonts w:ascii="Times New Roman" w:eastAsia="Times New Roman" w:hAnsi="Times New Roman" w:cs="Times New Roman"/>
                <w:b/>
                <w:color w:val="000000"/>
                <w:kern w:val="0"/>
                <w:sz w:val="16"/>
                <w:szCs w:val="16"/>
              </w:rPr>
            </w:pPr>
            <w:r w:rsidRPr="00A05066">
              <w:rPr>
                <w:rFonts w:ascii="Times New Roman" w:eastAsia="Times New Roman" w:hAnsi="Times New Roman" w:cs="Times New Roman"/>
                <w:b/>
                <w:color w:val="000000"/>
                <w:kern w:val="0"/>
                <w:sz w:val="16"/>
                <w:szCs w:val="16"/>
              </w:rPr>
              <w:t>CsaV3_7G031620</w:t>
            </w:r>
          </w:p>
        </w:tc>
        <w:tc>
          <w:tcPr>
            <w:tcW w:w="1993" w:type="pct"/>
            <w:shd w:val="clear" w:color="auto" w:fill="auto"/>
            <w:noWrap/>
            <w:vAlign w:val="bottom"/>
            <w:hideMark/>
          </w:tcPr>
          <w:p w14:paraId="0E598DC2" w14:textId="77777777" w:rsidR="00DD298C" w:rsidRPr="00A05066" w:rsidRDefault="00DD298C" w:rsidP="0086444A">
            <w:pPr>
              <w:widowControl/>
              <w:jc w:val="left"/>
              <w:rPr>
                <w:rFonts w:ascii="Times New Roman" w:eastAsia="Times New Roman" w:hAnsi="Times New Roman" w:cs="Times New Roman"/>
                <w:b/>
                <w:color w:val="000000"/>
                <w:kern w:val="0"/>
                <w:sz w:val="16"/>
                <w:szCs w:val="16"/>
              </w:rPr>
            </w:pPr>
            <w:r w:rsidRPr="00A05066">
              <w:rPr>
                <w:rFonts w:ascii="Times New Roman" w:eastAsia="Times New Roman" w:hAnsi="Times New Roman" w:cs="Times New Roman"/>
                <w:b/>
                <w:color w:val="000000"/>
                <w:kern w:val="0"/>
                <w:sz w:val="16"/>
                <w:szCs w:val="16"/>
              </w:rPr>
              <w:t>4-coumarate--CoA ligase 2 [Cucumis sativus]</w:t>
            </w:r>
          </w:p>
        </w:tc>
        <w:tc>
          <w:tcPr>
            <w:tcW w:w="1714" w:type="pct"/>
            <w:shd w:val="clear" w:color="auto" w:fill="auto"/>
            <w:noWrap/>
            <w:vAlign w:val="bottom"/>
            <w:hideMark/>
          </w:tcPr>
          <w:p w14:paraId="1CA0028D" w14:textId="77777777" w:rsidR="00DD298C" w:rsidRPr="00A05066" w:rsidRDefault="00DD298C" w:rsidP="0086444A">
            <w:pPr>
              <w:widowControl/>
              <w:jc w:val="left"/>
              <w:rPr>
                <w:rFonts w:ascii="Times New Roman" w:eastAsia="Times New Roman" w:hAnsi="Times New Roman" w:cs="Times New Roman"/>
                <w:b/>
                <w:color w:val="000000"/>
                <w:kern w:val="0"/>
                <w:sz w:val="16"/>
                <w:szCs w:val="16"/>
              </w:rPr>
            </w:pPr>
            <w:r w:rsidRPr="00A05066">
              <w:rPr>
                <w:rFonts w:ascii="Times New Roman" w:eastAsia="Times New Roman" w:hAnsi="Times New Roman" w:cs="Times New Roman"/>
                <w:b/>
                <w:color w:val="000000"/>
                <w:kern w:val="0"/>
                <w:sz w:val="16"/>
                <w:szCs w:val="16"/>
              </w:rPr>
              <w:t>PF00501.</w:t>
            </w:r>
            <w:proofErr w:type="gramStart"/>
            <w:r w:rsidRPr="00A05066">
              <w:rPr>
                <w:rFonts w:ascii="Times New Roman" w:eastAsia="Times New Roman" w:hAnsi="Times New Roman" w:cs="Times New Roman"/>
                <w:b/>
                <w:color w:val="000000"/>
                <w:kern w:val="0"/>
                <w:sz w:val="16"/>
                <w:szCs w:val="16"/>
              </w:rPr>
              <w:t>31:AMP</w:t>
            </w:r>
            <w:proofErr w:type="gramEnd"/>
            <w:r w:rsidRPr="00A05066">
              <w:rPr>
                <w:rFonts w:ascii="Times New Roman" w:eastAsia="Times New Roman" w:hAnsi="Times New Roman" w:cs="Times New Roman"/>
                <w:b/>
                <w:color w:val="000000"/>
                <w:kern w:val="0"/>
                <w:sz w:val="16"/>
                <w:szCs w:val="16"/>
              </w:rPr>
              <w:t>-binding enzyme</w:t>
            </w:r>
          </w:p>
        </w:tc>
        <w:tc>
          <w:tcPr>
            <w:tcW w:w="734" w:type="pct"/>
          </w:tcPr>
          <w:p w14:paraId="1F58ACE6" w14:textId="6326D758" w:rsidR="00DD298C" w:rsidRPr="00E04AF9" w:rsidRDefault="00DD298C" w:rsidP="0086444A">
            <w:pPr>
              <w:widowControl/>
              <w:jc w:val="left"/>
              <w:rPr>
                <w:rFonts w:ascii="Times New Roman" w:eastAsia="Times New Roman" w:hAnsi="Times New Roman" w:cs="Times New Roman"/>
                <w:b/>
                <w:color w:val="000000"/>
                <w:kern w:val="0"/>
                <w:sz w:val="16"/>
                <w:szCs w:val="16"/>
              </w:rPr>
            </w:pPr>
            <w:r w:rsidRPr="00E04AF9">
              <w:rPr>
                <w:rFonts w:ascii="Times New Roman" w:eastAsia="Times New Roman" w:hAnsi="Times New Roman" w:cs="Times New Roman"/>
                <w:b/>
                <w:color w:val="000000"/>
                <w:kern w:val="0"/>
                <w:sz w:val="16"/>
                <w:szCs w:val="16"/>
              </w:rPr>
              <w:t>Li et al., 2022</w:t>
            </w:r>
          </w:p>
        </w:tc>
      </w:tr>
    </w:tbl>
    <w:p w14:paraId="1208C5CB" w14:textId="77777777" w:rsidR="0043201C" w:rsidRDefault="0043201C" w:rsidP="003F16DF">
      <w:pPr>
        <w:widowControl/>
        <w:spacing w:line="300" w:lineRule="exact"/>
        <w:rPr>
          <w:rFonts w:ascii="Times New Roman" w:hAnsi="Times New Roman" w:cs="Times New Roman"/>
          <w:b/>
          <w:sz w:val="20"/>
          <w:szCs w:val="20"/>
        </w:rPr>
        <w:sectPr w:rsidR="0043201C" w:rsidSect="00A05066">
          <w:pgSz w:w="16838" w:h="11906" w:orient="landscape"/>
          <w:pgMar w:top="1440" w:right="1080" w:bottom="1440" w:left="1080" w:header="851" w:footer="992" w:gutter="0"/>
          <w:cols w:space="425"/>
          <w:docGrid w:type="linesAndChars" w:linePitch="312"/>
        </w:sectPr>
      </w:pPr>
    </w:p>
    <w:p w14:paraId="7F36F4B7" w14:textId="0BF6F9C6" w:rsidR="0086444A" w:rsidRDefault="00A00D4F" w:rsidP="003F16DF">
      <w:pPr>
        <w:widowControl/>
        <w:spacing w:line="300" w:lineRule="exact"/>
        <w:rPr>
          <w:rFonts w:ascii="Times New Roman" w:hAnsi="Times New Roman" w:cs="Times New Roman"/>
          <w:sz w:val="20"/>
          <w:szCs w:val="20"/>
        </w:rPr>
      </w:pPr>
      <w:r w:rsidRPr="00B51EB0">
        <w:rPr>
          <w:rFonts w:ascii="Times New Roman" w:hAnsi="Times New Roman" w:cs="Times New Roman"/>
          <w:b/>
          <w:sz w:val="20"/>
          <w:szCs w:val="20"/>
        </w:rPr>
        <w:lastRenderedPageBreak/>
        <w:t>Table S</w:t>
      </w:r>
      <w:r>
        <w:rPr>
          <w:rFonts w:ascii="Times New Roman" w:hAnsi="Times New Roman" w:cs="Times New Roman"/>
          <w:b/>
          <w:sz w:val="20"/>
          <w:szCs w:val="20"/>
        </w:rPr>
        <w:t>4</w:t>
      </w:r>
      <w:r w:rsidRPr="00B51EB0">
        <w:rPr>
          <w:rFonts w:ascii="Times New Roman" w:hAnsi="Times New Roman" w:cs="Times New Roman"/>
          <w:b/>
          <w:bCs/>
          <w:sz w:val="20"/>
          <w:szCs w:val="20"/>
        </w:rPr>
        <w:t xml:space="preserve"> </w:t>
      </w:r>
      <w:r w:rsidR="00AD4161" w:rsidRPr="00AD4161">
        <w:rPr>
          <w:rFonts w:ascii="Times New Roman" w:hAnsi="Times New Roman" w:cs="Times New Roman"/>
          <w:sz w:val="20"/>
          <w:szCs w:val="20"/>
        </w:rPr>
        <w:t>Compounds</w:t>
      </w:r>
      <w:r>
        <w:rPr>
          <w:rFonts w:ascii="Times New Roman" w:hAnsi="Times New Roman" w:cs="Times New Roman"/>
          <w:sz w:val="20"/>
          <w:szCs w:val="20"/>
        </w:rPr>
        <w:t xml:space="preserve"> of</w:t>
      </w:r>
      <w:r w:rsidRPr="00C831F1">
        <w:rPr>
          <w:rFonts w:ascii="Times New Roman" w:hAnsi="Times New Roman" w:cs="Times New Roman"/>
          <w:sz w:val="20"/>
          <w:szCs w:val="20"/>
        </w:rPr>
        <w:t xml:space="preserve"> </w:t>
      </w:r>
      <w:r w:rsidRPr="008745E3">
        <w:rPr>
          <w:rFonts w:ascii="Times New Roman" w:hAnsi="Times New Roman" w:cs="Times New Roman"/>
          <w:sz w:val="20"/>
          <w:szCs w:val="20"/>
        </w:rPr>
        <w:t xml:space="preserve">differentially </w:t>
      </w:r>
      <w:r w:rsidR="009614F0" w:rsidRPr="009614F0">
        <w:rPr>
          <w:rFonts w:ascii="Times New Roman" w:hAnsi="Times New Roman" w:cs="Times New Roman"/>
          <w:sz w:val="20"/>
          <w:szCs w:val="20"/>
        </w:rPr>
        <w:t xml:space="preserve">metabolites </w:t>
      </w:r>
      <w:r w:rsidRPr="008745E3">
        <w:rPr>
          <w:rFonts w:ascii="Times New Roman" w:hAnsi="Times New Roman" w:cs="Times New Roman"/>
          <w:sz w:val="20"/>
          <w:szCs w:val="20"/>
        </w:rPr>
        <w:t>(D</w:t>
      </w:r>
      <w:r w:rsidR="009614F0">
        <w:rPr>
          <w:rFonts w:ascii="Times New Roman" w:hAnsi="Times New Roman" w:cs="Times New Roman"/>
          <w:sz w:val="20"/>
          <w:szCs w:val="20"/>
        </w:rPr>
        <w:t>M</w:t>
      </w:r>
      <w:r w:rsidRPr="008745E3">
        <w:rPr>
          <w:rFonts w:ascii="Times New Roman" w:hAnsi="Times New Roman" w:cs="Times New Roman"/>
          <w:sz w:val="20"/>
          <w:szCs w:val="20"/>
        </w:rPr>
        <w:t>s)</w:t>
      </w:r>
      <w:r w:rsidR="00AD4161" w:rsidRPr="00AD4161">
        <w:rPr>
          <w:rFonts w:ascii="Times New Roman" w:hAnsi="Times New Roman" w:cs="Times New Roman"/>
          <w:sz w:val="20"/>
          <w:szCs w:val="20"/>
        </w:rPr>
        <w:t xml:space="preserve"> </w:t>
      </w:r>
      <w:r w:rsidR="00AD4161">
        <w:rPr>
          <w:rFonts w:ascii="Times New Roman" w:hAnsi="Times New Roman" w:cs="Times New Roman"/>
          <w:sz w:val="20"/>
          <w:szCs w:val="20"/>
        </w:rPr>
        <w:t xml:space="preserve">induced by </w:t>
      </w:r>
      <w:r w:rsidR="00AD4161" w:rsidRPr="009958D8">
        <w:rPr>
          <w:rFonts w:ascii="Times New Roman" w:hAnsi="Times New Roman" w:cs="Times New Roman"/>
          <w:sz w:val="20"/>
          <w:szCs w:val="20"/>
        </w:rPr>
        <w:t>synthetic community (</w:t>
      </w:r>
      <w:proofErr w:type="spellStart"/>
      <w:r w:rsidR="00AD4161" w:rsidRPr="009958D8">
        <w:rPr>
          <w:rFonts w:ascii="Times New Roman" w:hAnsi="Times New Roman" w:cs="Times New Roman"/>
          <w:sz w:val="20"/>
          <w:szCs w:val="20"/>
        </w:rPr>
        <w:t>SynCom</w:t>
      </w:r>
      <w:proofErr w:type="spellEnd"/>
      <w:r w:rsidR="00AD4161" w:rsidRPr="009958D8">
        <w:rPr>
          <w:rFonts w:ascii="Times New Roman" w:hAnsi="Times New Roman" w:cs="Times New Roman"/>
          <w:sz w:val="20"/>
          <w:szCs w:val="20"/>
        </w:rPr>
        <w:t xml:space="preserve">) C inoculation </w:t>
      </w:r>
      <w:r w:rsidR="00AD4161">
        <w:rPr>
          <w:rFonts w:ascii="Times New Roman" w:hAnsi="Times New Roman" w:cs="Times New Roman"/>
          <w:sz w:val="20"/>
          <w:szCs w:val="20"/>
        </w:rPr>
        <w:t>and</w:t>
      </w:r>
      <w:r w:rsidR="00AD4161">
        <w:rPr>
          <w:rFonts w:ascii="Times New Roman" w:hAnsi="Times New Roman" w:cs="Times New Roman" w:hint="eastAsia"/>
          <w:sz w:val="20"/>
          <w:szCs w:val="20"/>
        </w:rPr>
        <w:t>/</w:t>
      </w:r>
      <w:r w:rsidR="00AD4161">
        <w:rPr>
          <w:rFonts w:ascii="Times New Roman" w:hAnsi="Times New Roman" w:cs="Times New Roman"/>
          <w:sz w:val="20"/>
          <w:szCs w:val="20"/>
        </w:rPr>
        <w:t>or</w:t>
      </w:r>
      <w:r w:rsidR="00AD4161" w:rsidRPr="009958D8">
        <w:rPr>
          <w:rFonts w:ascii="Times New Roman" w:hAnsi="Times New Roman" w:cs="Times New Roman"/>
          <w:sz w:val="20"/>
          <w:szCs w:val="20"/>
        </w:rPr>
        <w:t xml:space="preserve"> </w:t>
      </w:r>
      <w:r w:rsidR="00AD4161" w:rsidRPr="009958D8">
        <w:rPr>
          <w:rFonts w:ascii="Times New Roman" w:hAnsi="Times New Roman" w:cs="Times New Roman"/>
          <w:i/>
          <w:sz w:val="20"/>
          <w:szCs w:val="20"/>
        </w:rPr>
        <w:t>M. incognita</w:t>
      </w:r>
      <w:r w:rsidR="00AD4161" w:rsidRPr="009958D8">
        <w:rPr>
          <w:rFonts w:ascii="Times New Roman" w:hAnsi="Times New Roman" w:cs="Times New Roman"/>
          <w:sz w:val="20"/>
          <w:szCs w:val="20"/>
        </w:rPr>
        <w:t xml:space="preserve"> infection</w:t>
      </w:r>
      <w:r w:rsidR="00AD4161">
        <w:rPr>
          <w:rFonts w:ascii="Times New Roman" w:hAnsi="Times New Roman" w:cs="Times New Roman"/>
          <w:sz w:val="20"/>
          <w:szCs w:val="20"/>
        </w:rPr>
        <w:t>.</w:t>
      </w:r>
    </w:p>
    <w:tbl>
      <w:tblPr>
        <w:tblW w:w="5000" w:type="pct"/>
        <w:tblLook w:val="04A0" w:firstRow="1" w:lastRow="0" w:firstColumn="1" w:lastColumn="0" w:noHBand="0" w:noVBand="1"/>
      </w:tblPr>
      <w:tblGrid>
        <w:gridCol w:w="1189"/>
        <w:gridCol w:w="9277"/>
      </w:tblGrid>
      <w:tr w:rsidR="0043201C" w:rsidRPr="0043201C" w14:paraId="3369FE09" w14:textId="77777777" w:rsidTr="00CD01F5">
        <w:trPr>
          <w:trHeight w:val="288"/>
        </w:trPr>
        <w:tc>
          <w:tcPr>
            <w:tcW w:w="568" w:type="pct"/>
            <w:tcBorders>
              <w:top w:val="single" w:sz="4" w:space="0" w:color="auto"/>
              <w:left w:val="nil"/>
              <w:bottom w:val="single" w:sz="4" w:space="0" w:color="auto"/>
              <w:right w:val="nil"/>
            </w:tcBorders>
            <w:shd w:val="clear" w:color="auto" w:fill="auto"/>
            <w:noWrap/>
            <w:vAlign w:val="bottom"/>
            <w:hideMark/>
          </w:tcPr>
          <w:p w14:paraId="02E2B7F6" w14:textId="6DF01197" w:rsidR="0043201C" w:rsidRPr="0043201C" w:rsidRDefault="00AD4161" w:rsidP="0043201C">
            <w:pPr>
              <w:widowControl/>
              <w:jc w:val="left"/>
              <w:rPr>
                <w:rFonts w:ascii="Times New Roman" w:eastAsia="Times New Roman" w:hAnsi="Times New Roman" w:cs="Times New Roman"/>
                <w:color w:val="000000"/>
                <w:kern w:val="0"/>
                <w:sz w:val="16"/>
                <w:szCs w:val="16"/>
              </w:rPr>
            </w:pPr>
            <w:r>
              <w:rPr>
                <w:rFonts w:ascii="Times New Roman" w:eastAsia="Times New Roman" w:hAnsi="Times New Roman" w:cs="Times New Roman"/>
                <w:color w:val="000000"/>
                <w:kern w:val="0"/>
                <w:sz w:val="16"/>
                <w:szCs w:val="16"/>
              </w:rPr>
              <w:t>Metabolite ID</w:t>
            </w:r>
          </w:p>
        </w:tc>
        <w:tc>
          <w:tcPr>
            <w:tcW w:w="4432" w:type="pct"/>
            <w:tcBorders>
              <w:top w:val="single" w:sz="4" w:space="0" w:color="auto"/>
              <w:left w:val="nil"/>
              <w:bottom w:val="single" w:sz="4" w:space="0" w:color="auto"/>
              <w:right w:val="nil"/>
            </w:tcBorders>
            <w:shd w:val="clear" w:color="auto" w:fill="auto"/>
            <w:noWrap/>
            <w:vAlign w:val="bottom"/>
            <w:hideMark/>
          </w:tcPr>
          <w:p w14:paraId="2DCFB8DA"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Compounds</w:t>
            </w:r>
          </w:p>
        </w:tc>
      </w:tr>
      <w:tr w:rsidR="0043201C" w:rsidRPr="0043201C" w14:paraId="2DE3232A" w14:textId="77777777" w:rsidTr="00CD01F5">
        <w:trPr>
          <w:trHeight w:val="288"/>
        </w:trPr>
        <w:tc>
          <w:tcPr>
            <w:tcW w:w="568" w:type="pct"/>
            <w:tcBorders>
              <w:top w:val="single" w:sz="4" w:space="0" w:color="auto"/>
              <w:left w:val="nil"/>
              <w:bottom w:val="nil"/>
              <w:right w:val="nil"/>
            </w:tcBorders>
            <w:shd w:val="clear" w:color="auto" w:fill="auto"/>
            <w:noWrap/>
            <w:vAlign w:val="bottom"/>
            <w:hideMark/>
          </w:tcPr>
          <w:p w14:paraId="044376B7"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Lmhp008833</w:t>
            </w:r>
          </w:p>
        </w:tc>
        <w:tc>
          <w:tcPr>
            <w:tcW w:w="4432" w:type="pct"/>
            <w:tcBorders>
              <w:top w:val="single" w:sz="4" w:space="0" w:color="auto"/>
              <w:left w:val="nil"/>
              <w:bottom w:val="nil"/>
              <w:right w:val="nil"/>
            </w:tcBorders>
            <w:shd w:val="clear" w:color="auto" w:fill="auto"/>
            <w:noWrap/>
            <w:vAlign w:val="bottom"/>
            <w:hideMark/>
          </w:tcPr>
          <w:p w14:paraId="3E8986C0"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LysoPC</w:t>
            </w:r>
            <w:proofErr w:type="spellEnd"/>
            <w:r w:rsidRPr="0043201C">
              <w:rPr>
                <w:rFonts w:ascii="Times New Roman" w:eastAsia="Times New Roman" w:hAnsi="Times New Roman" w:cs="Times New Roman"/>
                <w:color w:val="000000"/>
                <w:kern w:val="0"/>
                <w:sz w:val="16"/>
                <w:szCs w:val="16"/>
              </w:rPr>
              <w:t xml:space="preserve"> 16:1(2n isomer)</w:t>
            </w:r>
          </w:p>
        </w:tc>
      </w:tr>
      <w:tr w:rsidR="0043201C" w:rsidRPr="0043201C" w14:paraId="783F0709" w14:textId="77777777" w:rsidTr="00CD01F5">
        <w:trPr>
          <w:trHeight w:val="288"/>
        </w:trPr>
        <w:tc>
          <w:tcPr>
            <w:tcW w:w="568" w:type="pct"/>
            <w:tcBorders>
              <w:top w:val="nil"/>
              <w:left w:val="nil"/>
              <w:bottom w:val="nil"/>
              <w:right w:val="nil"/>
            </w:tcBorders>
            <w:shd w:val="clear" w:color="auto" w:fill="auto"/>
            <w:noWrap/>
            <w:vAlign w:val="bottom"/>
            <w:hideMark/>
          </w:tcPr>
          <w:p w14:paraId="7DC8D580"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pmp001273</w:t>
            </w:r>
          </w:p>
        </w:tc>
        <w:tc>
          <w:tcPr>
            <w:tcW w:w="4432" w:type="pct"/>
            <w:tcBorders>
              <w:top w:val="nil"/>
              <w:left w:val="nil"/>
              <w:bottom w:val="nil"/>
              <w:right w:val="nil"/>
            </w:tcBorders>
            <w:shd w:val="clear" w:color="auto" w:fill="auto"/>
            <w:noWrap/>
            <w:vAlign w:val="bottom"/>
            <w:hideMark/>
          </w:tcPr>
          <w:p w14:paraId="1EC0D96C"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LysoPC</w:t>
            </w:r>
            <w:proofErr w:type="spellEnd"/>
            <w:r w:rsidRPr="0043201C">
              <w:rPr>
                <w:rFonts w:ascii="Times New Roman" w:eastAsia="Times New Roman" w:hAnsi="Times New Roman" w:cs="Times New Roman"/>
                <w:color w:val="000000"/>
                <w:kern w:val="0"/>
                <w:sz w:val="16"/>
                <w:szCs w:val="16"/>
              </w:rPr>
              <w:t xml:space="preserve"> 18:2</w:t>
            </w:r>
          </w:p>
        </w:tc>
      </w:tr>
      <w:tr w:rsidR="0043201C" w:rsidRPr="0043201C" w14:paraId="356B9767" w14:textId="77777777" w:rsidTr="00CD01F5">
        <w:trPr>
          <w:trHeight w:val="288"/>
        </w:trPr>
        <w:tc>
          <w:tcPr>
            <w:tcW w:w="568" w:type="pct"/>
            <w:tcBorders>
              <w:top w:val="nil"/>
              <w:left w:val="nil"/>
              <w:bottom w:val="nil"/>
              <w:right w:val="nil"/>
            </w:tcBorders>
            <w:shd w:val="clear" w:color="auto" w:fill="auto"/>
            <w:noWrap/>
            <w:vAlign w:val="bottom"/>
            <w:hideMark/>
          </w:tcPr>
          <w:p w14:paraId="24FDCA40"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Hmyn006303</w:t>
            </w:r>
          </w:p>
        </w:tc>
        <w:tc>
          <w:tcPr>
            <w:tcW w:w="4432" w:type="pct"/>
            <w:tcBorders>
              <w:top w:val="nil"/>
              <w:left w:val="nil"/>
              <w:bottom w:val="nil"/>
              <w:right w:val="nil"/>
            </w:tcBorders>
            <w:shd w:val="clear" w:color="auto" w:fill="auto"/>
            <w:noWrap/>
            <w:vAlign w:val="bottom"/>
            <w:hideMark/>
          </w:tcPr>
          <w:p w14:paraId="118E618A"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LysoPI</w:t>
            </w:r>
            <w:proofErr w:type="spellEnd"/>
            <w:r w:rsidRPr="0043201C">
              <w:rPr>
                <w:rFonts w:ascii="Times New Roman" w:eastAsia="Times New Roman" w:hAnsi="Times New Roman" w:cs="Times New Roman"/>
                <w:color w:val="000000"/>
                <w:kern w:val="0"/>
                <w:sz w:val="16"/>
                <w:szCs w:val="16"/>
              </w:rPr>
              <w:t xml:space="preserve"> 18:3</w:t>
            </w:r>
          </w:p>
        </w:tc>
      </w:tr>
      <w:tr w:rsidR="0043201C" w:rsidRPr="0043201C" w14:paraId="09ADF36A" w14:textId="77777777" w:rsidTr="00CD01F5">
        <w:trPr>
          <w:trHeight w:val="288"/>
        </w:trPr>
        <w:tc>
          <w:tcPr>
            <w:tcW w:w="568" w:type="pct"/>
            <w:tcBorders>
              <w:top w:val="nil"/>
              <w:left w:val="nil"/>
              <w:bottom w:val="nil"/>
              <w:right w:val="nil"/>
            </w:tcBorders>
            <w:shd w:val="clear" w:color="auto" w:fill="auto"/>
            <w:noWrap/>
            <w:vAlign w:val="bottom"/>
            <w:hideMark/>
          </w:tcPr>
          <w:p w14:paraId="7B9C0C34"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pmp001270</w:t>
            </w:r>
          </w:p>
        </w:tc>
        <w:tc>
          <w:tcPr>
            <w:tcW w:w="4432" w:type="pct"/>
            <w:tcBorders>
              <w:top w:val="nil"/>
              <w:left w:val="nil"/>
              <w:bottom w:val="nil"/>
              <w:right w:val="nil"/>
            </w:tcBorders>
            <w:shd w:val="clear" w:color="auto" w:fill="auto"/>
            <w:noWrap/>
            <w:vAlign w:val="bottom"/>
            <w:hideMark/>
          </w:tcPr>
          <w:p w14:paraId="553CD306"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LysoPC</w:t>
            </w:r>
            <w:proofErr w:type="spellEnd"/>
            <w:r w:rsidRPr="0043201C">
              <w:rPr>
                <w:rFonts w:ascii="Times New Roman" w:eastAsia="Times New Roman" w:hAnsi="Times New Roman" w:cs="Times New Roman"/>
                <w:color w:val="000000"/>
                <w:kern w:val="0"/>
                <w:sz w:val="16"/>
                <w:szCs w:val="16"/>
              </w:rPr>
              <w:t xml:space="preserve"> 16:1</w:t>
            </w:r>
          </w:p>
        </w:tc>
      </w:tr>
      <w:tr w:rsidR="0043201C" w:rsidRPr="0043201C" w14:paraId="2D64385F" w14:textId="77777777" w:rsidTr="00CD01F5">
        <w:trPr>
          <w:trHeight w:val="288"/>
        </w:trPr>
        <w:tc>
          <w:tcPr>
            <w:tcW w:w="568" w:type="pct"/>
            <w:tcBorders>
              <w:top w:val="nil"/>
              <w:left w:val="nil"/>
              <w:bottom w:val="nil"/>
              <w:right w:val="nil"/>
            </w:tcBorders>
            <w:shd w:val="clear" w:color="auto" w:fill="auto"/>
            <w:noWrap/>
            <w:vAlign w:val="bottom"/>
            <w:hideMark/>
          </w:tcPr>
          <w:p w14:paraId="715FDCFB"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Lmyn006011</w:t>
            </w:r>
          </w:p>
        </w:tc>
        <w:tc>
          <w:tcPr>
            <w:tcW w:w="4432" w:type="pct"/>
            <w:tcBorders>
              <w:top w:val="nil"/>
              <w:left w:val="nil"/>
              <w:bottom w:val="nil"/>
              <w:right w:val="nil"/>
            </w:tcBorders>
            <w:shd w:val="clear" w:color="auto" w:fill="auto"/>
            <w:noWrap/>
            <w:vAlign w:val="bottom"/>
            <w:hideMark/>
          </w:tcPr>
          <w:p w14:paraId="5B8DF05D"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Gingerglycolipid</w:t>
            </w:r>
            <w:proofErr w:type="spellEnd"/>
            <w:r w:rsidRPr="0043201C">
              <w:rPr>
                <w:rFonts w:ascii="Times New Roman" w:eastAsia="Times New Roman" w:hAnsi="Times New Roman" w:cs="Times New Roman"/>
                <w:color w:val="000000"/>
                <w:kern w:val="0"/>
                <w:sz w:val="16"/>
                <w:szCs w:val="16"/>
              </w:rPr>
              <w:t xml:space="preserve"> B</w:t>
            </w:r>
          </w:p>
        </w:tc>
      </w:tr>
      <w:tr w:rsidR="0043201C" w:rsidRPr="0043201C" w14:paraId="4297D2FF" w14:textId="77777777" w:rsidTr="00CD01F5">
        <w:trPr>
          <w:trHeight w:val="288"/>
        </w:trPr>
        <w:tc>
          <w:tcPr>
            <w:tcW w:w="568" w:type="pct"/>
            <w:tcBorders>
              <w:top w:val="nil"/>
              <w:left w:val="nil"/>
              <w:bottom w:val="nil"/>
              <w:right w:val="nil"/>
            </w:tcBorders>
            <w:shd w:val="clear" w:color="auto" w:fill="auto"/>
            <w:noWrap/>
            <w:vAlign w:val="bottom"/>
            <w:hideMark/>
          </w:tcPr>
          <w:p w14:paraId="78D36DD3"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Lmhp009590</w:t>
            </w:r>
          </w:p>
        </w:tc>
        <w:tc>
          <w:tcPr>
            <w:tcW w:w="4432" w:type="pct"/>
            <w:tcBorders>
              <w:top w:val="nil"/>
              <w:left w:val="nil"/>
              <w:bottom w:val="nil"/>
              <w:right w:val="nil"/>
            </w:tcBorders>
            <w:shd w:val="clear" w:color="auto" w:fill="auto"/>
            <w:noWrap/>
            <w:vAlign w:val="bottom"/>
            <w:hideMark/>
          </w:tcPr>
          <w:p w14:paraId="7E78227B"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LysoPC</w:t>
            </w:r>
            <w:proofErr w:type="spellEnd"/>
            <w:r w:rsidRPr="0043201C">
              <w:rPr>
                <w:rFonts w:ascii="Times New Roman" w:eastAsia="Times New Roman" w:hAnsi="Times New Roman" w:cs="Times New Roman"/>
                <w:color w:val="000000"/>
                <w:kern w:val="0"/>
                <w:sz w:val="16"/>
                <w:szCs w:val="16"/>
              </w:rPr>
              <w:t xml:space="preserve"> 17:1</w:t>
            </w:r>
          </w:p>
        </w:tc>
      </w:tr>
      <w:tr w:rsidR="0043201C" w:rsidRPr="0043201C" w14:paraId="279CF590" w14:textId="77777777" w:rsidTr="00CD01F5">
        <w:trPr>
          <w:trHeight w:val="288"/>
        </w:trPr>
        <w:tc>
          <w:tcPr>
            <w:tcW w:w="568" w:type="pct"/>
            <w:tcBorders>
              <w:top w:val="nil"/>
              <w:left w:val="nil"/>
              <w:bottom w:val="nil"/>
              <w:right w:val="nil"/>
            </w:tcBorders>
            <w:shd w:val="clear" w:color="auto" w:fill="auto"/>
            <w:noWrap/>
            <w:vAlign w:val="bottom"/>
            <w:hideMark/>
          </w:tcPr>
          <w:p w14:paraId="55864CB0"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Waln010743</w:t>
            </w:r>
          </w:p>
        </w:tc>
        <w:tc>
          <w:tcPr>
            <w:tcW w:w="4432" w:type="pct"/>
            <w:tcBorders>
              <w:top w:val="nil"/>
              <w:left w:val="nil"/>
              <w:bottom w:val="nil"/>
              <w:right w:val="nil"/>
            </w:tcBorders>
            <w:shd w:val="clear" w:color="auto" w:fill="auto"/>
            <w:noWrap/>
            <w:vAlign w:val="bottom"/>
            <w:hideMark/>
          </w:tcPr>
          <w:p w14:paraId="3A107668"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1-(2,3-dihydroxypropoxy)-3-(((2-(</w:t>
            </w:r>
            <w:proofErr w:type="gramStart"/>
            <w:r w:rsidRPr="0043201C">
              <w:rPr>
                <w:rFonts w:ascii="Times New Roman" w:eastAsia="Times New Roman" w:hAnsi="Times New Roman" w:cs="Times New Roman"/>
                <w:color w:val="000000"/>
                <w:kern w:val="0"/>
                <w:sz w:val="16"/>
                <w:szCs w:val="16"/>
              </w:rPr>
              <w:t>dimethylamino)ethoxy</w:t>
            </w:r>
            <w:proofErr w:type="gramEnd"/>
            <w:r w:rsidRPr="0043201C">
              <w:rPr>
                <w:rFonts w:ascii="Times New Roman" w:eastAsia="Times New Roman" w:hAnsi="Times New Roman" w:cs="Times New Roman"/>
                <w:color w:val="000000"/>
                <w:kern w:val="0"/>
                <w:sz w:val="16"/>
                <w:szCs w:val="16"/>
              </w:rPr>
              <w:t>)(hydroxy)phosphoryl)oxy)propan-2-yl (11Z,14Z)-octadeca-11,14-dienoate</w:t>
            </w:r>
          </w:p>
        </w:tc>
      </w:tr>
      <w:tr w:rsidR="0043201C" w:rsidRPr="0043201C" w14:paraId="3CAA3A61" w14:textId="77777777" w:rsidTr="00CD01F5">
        <w:trPr>
          <w:trHeight w:val="288"/>
        </w:trPr>
        <w:tc>
          <w:tcPr>
            <w:tcW w:w="568" w:type="pct"/>
            <w:tcBorders>
              <w:top w:val="nil"/>
              <w:left w:val="nil"/>
              <w:bottom w:val="nil"/>
              <w:right w:val="nil"/>
            </w:tcBorders>
            <w:shd w:val="clear" w:color="auto" w:fill="auto"/>
            <w:noWrap/>
            <w:vAlign w:val="bottom"/>
            <w:hideMark/>
          </w:tcPr>
          <w:p w14:paraId="4B85705A"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Lmbn004240</w:t>
            </w:r>
          </w:p>
        </w:tc>
        <w:tc>
          <w:tcPr>
            <w:tcW w:w="4432" w:type="pct"/>
            <w:tcBorders>
              <w:top w:val="nil"/>
              <w:left w:val="nil"/>
              <w:bottom w:val="nil"/>
              <w:right w:val="nil"/>
            </w:tcBorders>
            <w:shd w:val="clear" w:color="auto" w:fill="auto"/>
            <w:noWrap/>
            <w:vAlign w:val="bottom"/>
            <w:hideMark/>
          </w:tcPr>
          <w:p w14:paraId="026A3472"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9,10-Dihydroxy-12,13-epoxyoctadecanoic acid</w:t>
            </w:r>
          </w:p>
        </w:tc>
      </w:tr>
      <w:tr w:rsidR="0043201C" w:rsidRPr="0043201C" w14:paraId="4CF4E059" w14:textId="77777777" w:rsidTr="00CD01F5">
        <w:trPr>
          <w:trHeight w:val="288"/>
        </w:trPr>
        <w:tc>
          <w:tcPr>
            <w:tcW w:w="568" w:type="pct"/>
            <w:tcBorders>
              <w:top w:val="nil"/>
              <w:left w:val="nil"/>
              <w:bottom w:val="nil"/>
              <w:right w:val="nil"/>
            </w:tcBorders>
            <w:shd w:val="clear" w:color="auto" w:fill="auto"/>
            <w:noWrap/>
            <w:vAlign w:val="bottom"/>
            <w:hideMark/>
          </w:tcPr>
          <w:p w14:paraId="698E6916"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Waln010449</w:t>
            </w:r>
          </w:p>
        </w:tc>
        <w:tc>
          <w:tcPr>
            <w:tcW w:w="4432" w:type="pct"/>
            <w:tcBorders>
              <w:top w:val="nil"/>
              <w:left w:val="nil"/>
              <w:bottom w:val="nil"/>
              <w:right w:val="nil"/>
            </w:tcBorders>
            <w:shd w:val="clear" w:color="auto" w:fill="auto"/>
            <w:noWrap/>
            <w:vAlign w:val="bottom"/>
            <w:hideMark/>
          </w:tcPr>
          <w:p w14:paraId="06B654FE"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1-(2,3-dihydroxypropoxy)-3-(((2-(</w:t>
            </w:r>
            <w:proofErr w:type="gramStart"/>
            <w:r w:rsidRPr="0043201C">
              <w:rPr>
                <w:rFonts w:ascii="Times New Roman" w:eastAsia="Times New Roman" w:hAnsi="Times New Roman" w:cs="Times New Roman"/>
                <w:color w:val="000000"/>
                <w:kern w:val="0"/>
                <w:sz w:val="16"/>
                <w:szCs w:val="16"/>
              </w:rPr>
              <w:t>dimethylamino)ethoxy</w:t>
            </w:r>
            <w:proofErr w:type="gramEnd"/>
            <w:r w:rsidRPr="0043201C">
              <w:rPr>
                <w:rFonts w:ascii="Times New Roman" w:eastAsia="Times New Roman" w:hAnsi="Times New Roman" w:cs="Times New Roman"/>
                <w:color w:val="000000"/>
                <w:kern w:val="0"/>
                <w:sz w:val="16"/>
                <w:szCs w:val="16"/>
              </w:rPr>
              <w:t>)(hydroxy)phosphoryl)oxy)propan-2-yl (E)-hexadec-9-enoate</w:t>
            </w:r>
          </w:p>
        </w:tc>
      </w:tr>
      <w:tr w:rsidR="0043201C" w:rsidRPr="0043201C" w14:paraId="77149D41" w14:textId="77777777" w:rsidTr="00CD01F5">
        <w:trPr>
          <w:trHeight w:val="288"/>
        </w:trPr>
        <w:tc>
          <w:tcPr>
            <w:tcW w:w="568" w:type="pct"/>
            <w:tcBorders>
              <w:top w:val="nil"/>
              <w:left w:val="nil"/>
              <w:bottom w:val="nil"/>
              <w:right w:val="nil"/>
            </w:tcBorders>
            <w:shd w:val="clear" w:color="auto" w:fill="auto"/>
            <w:noWrap/>
            <w:vAlign w:val="bottom"/>
            <w:hideMark/>
          </w:tcPr>
          <w:p w14:paraId="694FA659"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Lmhp009769</w:t>
            </w:r>
          </w:p>
        </w:tc>
        <w:tc>
          <w:tcPr>
            <w:tcW w:w="4432" w:type="pct"/>
            <w:tcBorders>
              <w:top w:val="nil"/>
              <w:left w:val="nil"/>
              <w:bottom w:val="nil"/>
              <w:right w:val="nil"/>
            </w:tcBorders>
            <w:shd w:val="clear" w:color="auto" w:fill="auto"/>
            <w:noWrap/>
            <w:vAlign w:val="bottom"/>
            <w:hideMark/>
          </w:tcPr>
          <w:p w14:paraId="02C3BBD9"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LysoPE</w:t>
            </w:r>
            <w:proofErr w:type="spellEnd"/>
            <w:r w:rsidRPr="0043201C">
              <w:rPr>
                <w:rFonts w:ascii="Times New Roman" w:eastAsia="Times New Roman" w:hAnsi="Times New Roman" w:cs="Times New Roman"/>
                <w:color w:val="000000"/>
                <w:kern w:val="0"/>
                <w:sz w:val="16"/>
                <w:szCs w:val="16"/>
              </w:rPr>
              <w:t xml:space="preserve"> 17:1</w:t>
            </w:r>
          </w:p>
        </w:tc>
      </w:tr>
      <w:tr w:rsidR="0043201C" w:rsidRPr="0043201C" w14:paraId="697C3460" w14:textId="77777777" w:rsidTr="00CD01F5">
        <w:trPr>
          <w:trHeight w:val="288"/>
        </w:trPr>
        <w:tc>
          <w:tcPr>
            <w:tcW w:w="568" w:type="pct"/>
            <w:tcBorders>
              <w:top w:val="nil"/>
              <w:left w:val="nil"/>
              <w:bottom w:val="nil"/>
              <w:right w:val="nil"/>
            </w:tcBorders>
            <w:shd w:val="clear" w:color="auto" w:fill="auto"/>
            <w:noWrap/>
            <w:vAlign w:val="bottom"/>
            <w:hideMark/>
          </w:tcPr>
          <w:p w14:paraId="6CE1BC8C"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Lmhp009464</w:t>
            </w:r>
          </w:p>
        </w:tc>
        <w:tc>
          <w:tcPr>
            <w:tcW w:w="4432" w:type="pct"/>
            <w:tcBorders>
              <w:top w:val="nil"/>
              <w:left w:val="nil"/>
              <w:bottom w:val="nil"/>
              <w:right w:val="nil"/>
            </w:tcBorders>
            <w:shd w:val="clear" w:color="auto" w:fill="auto"/>
            <w:noWrap/>
            <w:vAlign w:val="bottom"/>
            <w:hideMark/>
          </w:tcPr>
          <w:p w14:paraId="1F117F13"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LysoPE</w:t>
            </w:r>
            <w:proofErr w:type="spellEnd"/>
            <w:r w:rsidRPr="0043201C">
              <w:rPr>
                <w:rFonts w:ascii="Times New Roman" w:eastAsia="Times New Roman" w:hAnsi="Times New Roman" w:cs="Times New Roman"/>
                <w:color w:val="000000"/>
                <w:kern w:val="0"/>
                <w:sz w:val="16"/>
                <w:szCs w:val="16"/>
              </w:rPr>
              <w:t xml:space="preserve"> 17:1(2n isomer)</w:t>
            </w:r>
          </w:p>
        </w:tc>
      </w:tr>
      <w:tr w:rsidR="0043201C" w:rsidRPr="0043201C" w14:paraId="5540E392" w14:textId="77777777" w:rsidTr="00CD01F5">
        <w:trPr>
          <w:trHeight w:val="288"/>
        </w:trPr>
        <w:tc>
          <w:tcPr>
            <w:tcW w:w="568" w:type="pct"/>
            <w:tcBorders>
              <w:top w:val="nil"/>
              <w:left w:val="nil"/>
              <w:bottom w:val="nil"/>
              <w:right w:val="nil"/>
            </w:tcBorders>
            <w:shd w:val="clear" w:color="auto" w:fill="auto"/>
            <w:noWrap/>
            <w:vAlign w:val="bottom"/>
            <w:hideMark/>
          </w:tcPr>
          <w:p w14:paraId="5CF2256F"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Lmhp008763</w:t>
            </w:r>
          </w:p>
        </w:tc>
        <w:tc>
          <w:tcPr>
            <w:tcW w:w="4432" w:type="pct"/>
            <w:tcBorders>
              <w:top w:val="nil"/>
              <w:left w:val="nil"/>
              <w:bottom w:val="nil"/>
              <w:right w:val="nil"/>
            </w:tcBorders>
            <w:shd w:val="clear" w:color="auto" w:fill="auto"/>
            <w:noWrap/>
            <w:vAlign w:val="bottom"/>
            <w:hideMark/>
          </w:tcPr>
          <w:p w14:paraId="291FA559"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LysoPE</w:t>
            </w:r>
            <w:proofErr w:type="spellEnd"/>
            <w:r w:rsidRPr="0043201C">
              <w:rPr>
                <w:rFonts w:ascii="Times New Roman" w:eastAsia="Times New Roman" w:hAnsi="Times New Roman" w:cs="Times New Roman"/>
                <w:color w:val="000000"/>
                <w:kern w:val="0"/>
                <w:sz w:val="16"/>
                <w:szCs w:val="16"/>
              </w:rPr>
              <w:t xml:space="preserve"> 16:1(2n isomer)</w:t>
            </w:r>
          </w:p>
        </w:tc>
      </w:tr>
      <w:tr w:rsidR="0043201C" w:rsidRPr="0043201C" w14:paraId="50473342" w14:textId="77777777" w:rsidTr="00CD01F5">
        <w:trPr>
          <w:trHeight w:val="288"/>
        </w:trPr>
        <w:tc>
          <w:tcPr>
            <w:tcW w:w="568" w:type="pct"/>
            <w:tcBorders>
              <w:top w:val="nil"/>
              <w:left w:val="nil"/>
              <w:bottom w:val="nil"/>
              <w:right w:val="nil"/>
            </w:tcBorders>
            <w:shd w:val="clear" w:color="auto" w:fill="auto"/>
            <w:noWrap/>
            <w:vAlign w:val="bottom"/>
            <w:hideMark/>
          </w:tcPr>
          <w:p w14:paraId="35674CC7"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Lmhp010908</w:t>
            </w:r>
          </w:p>
        </w:tc>
        <w:tc>
          <w:tcPr>
            <w:tcW w:w="4432" w:type="pct"/>
            <w:tcBorders>
              <w:top w:val="nil"/>
              <w:left w:val="nil"/>
              <w:bottom w:val="nil"/>
              <w:right w:val="nil"/>
            </w:tcBorders>
            <w:shd w:val="clear" w:color="auto" w:fill="auto"/>
            <w:noWrap/>
            <w:vAlign w:val="bottom"/>
            <w:hideMark/>
          </w:tcPr>
          <w:p w14:paraId="4ED393DC"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LysoPC</w:t>
            </w:r>
            <w:proofErr w:type="spellEnd"/>
            <w:r w:rsidRPr="0043201C">
              <w:rPr>
                <w:rFonts w:ascii="Times New Roman" w:eastAsia="Times New Roman" w:hAnsi="Times New Roman" w:cs="Times New Roman"/>
                <w:color w:val="000000"/>
                <w:kern w:val="0"/>
                <w:sz w:val="16"/>
                <w:szCs w:val="16"/>
              </w:rPr>
              <w:t xml:space="preserve"> 19:1</w:t>
            </w:r>
          </w:p>
        </w:tc>
      </w:tr>
      <w:tr w:rsidR="0043201C" w:rsidRPr="0043201C" w14:paraId="7E54B0F7" w14:textId="77777777" w:rsidTr="00CD01F5">
        <w:trPr>
          <w:trHeight w:val="288"/>
        </w:trPr>
        <w:tc>
          <w:tcPr>
            <w:tcW w:w="568" w:type="pct"/>
            <w:tcBorders>
              <w:top w:val="nil"/>
              <w:left w:val="nil"/>
              <w:bottom w:val="nil"/>
              <w:right w:val="nil"/>
            </w:tcBorders>
            <w:shd w:val="clear" w:color="auto" w:fill="auto"/>
            <w:noWrap/>
            <w:vAlign w:val="bottom"/>
            <w:hideMark/>
          </w:tcPr>
          <w:p w14:paraId="56863C59"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Lmhp010190</w:t>
            </w:r>
          </w:p>
        </w:tc>
        <w:tc>
          <w:tcPr>
            <w:tcW w:w="4432" w:type="pct"/>
            <w:tcBorders>
              <w:top w:val="nil"/>
              <w:left w:val="nil"/>
              <w:bottom w:val="nil"/>
              <w:right w:val="nil"/>
            </w:tcBorders>
            <w:shd w:val="clear" w:color="auto" w:fill="auto"/>
            <w:noWrap/>
            <w:vAlign w:val="bottom"/>
            <w:hideMark/>
          </w:tcPr>
          <w:p w14:paraId="774383A1"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LysoPC</w:t>
            </w:r>
            <w:proofErr w:type="spellEnd"/>
            <w:r w:rsidRPr="0043201C">
              <w:rPr>
                <w:rFonts w:ascii="Times New Roman" w:eastAsia="Times New Roman" w:hAnsi="Times New Roman" w:cs="Times New Roman"/>
                <w:color w:val="000000"/>
                <w:kern w:val="0"/>
                <w:sz w:val="16"/>
                <w:szCs w:val="16"/>
              </w:rPr>
              <w:t xml:space="preserve"> 18:1(2n isomer)</w:t>
            </w:r>
          </w:p>
        </w:tc>
      </w:tr>
      <w:tr w:rsidR="0043201C" w:rsidRPr="0043201C" w14:paraId="79BA50AA" w14:textId="77777777" w:rsidTr="00CD01F5">
        <w:trPr>
          <w:trHeight w:val="288"/>
        </w:trPr>
        <w:tc>
          <w:tcPr>
            <w:tcW w:w="568" w:type="pct"/>
            <w:tcBorders>
              <w:top w:val="nil"/>
              <w:left w:val="nil"/>
              <w:bottom w:val="nil"/>
              <w:right w:val="nil"/>
            </w:tcBorders>
            <w:shd w:val="clear" w:color="auto" w:fill="auto"/>
            <w:noWrap/>
            <w:vAlign w:val="bottom"/>
            <w:hideMark/>
          </w:tcPr>
          <w:p w14:paraId="1215DEE2"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WaYn011395</w:t>
            </w:r>
          </w:p>
        </w:tc>
        <w:tc>
          <w:tcPr>
            <w:tcW w:w="4432" w:type="pct"/>
            <w:tcBorders>
              <w:top w:val="nil"/>
              <w:left w:val="nil"/>
              <w:bottom w:val="nil"/>
              <w:right w:val="nil"/>
            </w:tcBorders>
            <w:shd w:val="clear" w:color="auto" w:fill="auto"/>
            <w:noWrap/>
            <w:vAlign w:val="bottom"/>
            <w:hideMark/>
          </w:tcPr>
          <w:p w14:paraId="56D79747"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2-(2,3-dihydroxypropoxy)-3-(((2-(</w:t>
            </w:r>
            <w:proofErr w:type="gramStart"/>
            <w:r w:rsidRPr="0043201C">
              <w:rPr>
                <w:rFonts w:ascii="Times New Roman" w:eastAsia="Times New Roman" w:hAnsi="Times New Roman" w:cs="Times New Roman"/>
                <w:color w:val="000000"/>
                <w:kern w:val="0"/>
                <w:sz w:val="16"/>
                <w:szCs w:val="16"/>
              </w:rPr>
              <w:t>dimethylamino)ethoxy</w:t>
            </w:r>
            <w:proofErr w:type="gramEnd"/>
            <w:r w:rsidRPr="0043201C">
              <w:rPr>
                <w:rFonts w:ascii="Times New Roman" w:eastAsia="Times New Roman" w:hAnsi="Times New Roman" w:cs="Times New Roman"/>
                <w:color w:val="000000"/>
                <w:kern w:val="0"/>
                <w:sz w:val="16"/>
                <w:szCs w:val="16"/>
              </w:rPr>
              <w:t>)(hydroxy)phosphoryl)oxy)propan-2-yl (Z)-14-Octadecenoic Acid</w:t>
            </w:r>
          </w:p>
        </w:tc>
      </w:tr>
      <w:tr w:rsidR="0043201C" w:rsidRPr="0043201C" w14:paraId="7E0FD929" w14:textId="77777777" w:rsidTr="00CD01F5">
        <w:trPr>
          <w:trHeight w:val="288"/>
        </w:trPr>
        <w:tc>
          <w:tcPr>
            <w:tcW w:w="568" w:type="pct"/>
            <w:tcBorders>
              <w:top w:val="nil"/>
              <w:left w:val="nil"/>
              <w:bottom w:val="nil"/>
              <w:right w:val="nil"/>
            </w:tcBorders>
            <w:shd w:val="clear" w:color="auto" w:fill="auto"/>
            <w:noWrap/>
            <w:vAlign w:val="bottom"/>
            <w:hideMark/>
          </w:tcPr>
          <w:p w14:paraId="7BB57846"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pmp001281</w:t>
            </w:r>
          </w:p>
        </w:tc>
        <w:tc>
          <w:tcPr>
            <w:tcW w:w="4432" w:type="pct"/>
            <w:tcBorders>
              <w:top w:val="nil"/>
              <w:left w:val="nil"/>
              <w:bottom w:val="nil"/>
              <w:right w:val="nil"/>
            </w:tcBorders>
            <w:shd w:val="clear" w:color="auto" w:fill="auto"/>
            <w:noWrap/>
            <w:vAlign w:val="bottom"/>
            <w:hideMark/>
          </w:tcPr>
          <w:p w14:paraId="491AF96A"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LysoPC</w:t>
            </w:r>
            <w:proofErr w:type="spellEnd"/>
            <w:r w:rsidRPr="0043201C">
              <w:rPr>
                <w:rFonts w:ascii="Times New Roman" w:eastAsia="Times New Roman" w:hAnsi="Times New Roman" w:cs="Times New Roman"/>
                <w:color w:val="000000"/>
                <w:kern w:val="0"/>
                <w:sz w:val="16"/>
                <w:szCs w:val="16"/>
              </w:rPr>
              <w:t xml:space="preserve"> 18:1</w:t>
            </w:r>
          </w:p>
        </w:tc>
      </w:tr>
      <w:tr w:rsidR="0043201C" w:rsidRPr="0043201C" w14:paraId="6B4A5E4C" w14:textId="77777777" w:rsidTr="00CD01F5">
        <w:trPr>
          <w:trHeight w:val="288"/>
        </w:trPr>
        <w:tc>
          <w:tcPr>
            <w:tcW w:w="568" w:type="pct"/>
            <w:tcBorders>
              <w:top w:val="nil"/>
              <w:left w:val="nil"/>
              <w:bottom w:val="nil"/>
              <w:right w:val="nil"/>
            </w:tcBorders>
            <w:shd w:val="clear" w:color="auto" w:fill="auto"/>
            <w:noWrap/>
            <w:vAlign w:val="bottom"/>
            <w:hideMark/>
          </w:tcPr>
          <w:p w14:paraId="410AEFD5"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Waln011704</w:t>
            </w:r>
          </w:p>
        </w:tc>
        <w:tc>
          <w:tcPr>
            <w:tcW w:w="4432" w:type="pct"/>
            <w:tcBorders>
              <w:top w:val="nil"/>
              <w:left w:val="nil"/>
              <w:bottom w:val="nil"/>
              <w:right w:val="nil"/>
            </w:tcBorders>
            <w:shd w:val="clear" w:color="auto" w:fill="auto"/>
            <w:noWrap/>
            <w:vAlign w:val="bottom"/>
            <w:hideMark/>
          </w:tcPr>
          <w:p w14:paraId="470FEAF6"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1-(2,3-dihydroxypropoxy)-3-(((2-(</w:t>
            </w:r>
            <w:proofErr w:type="gramStart"/>
            <w:r w:rsidRPr="0043201C">
              <w:rPr>
                <w:rFonts w:ascii="Times New Roman" w:eastAsia="Times New Roman" w:hAnsi="Times New Roman" w:cs="Times New Roman"/>
                <w:color w:val="000000"/>
                <w:kern w:val="0"/>
                <w:sz w:val="16"/>
                <w:szCs w:val="16"/>
              </w:rPr>
              <w:t>dimethylamino)ethoxy</w:t>
            </w:r>
            <w:proofErr w:type="gramEnd"/>
            <w:r w:rsidRPr="0043201C">
              <w:rPr>
                <w:rFonts w:ascii="Times New Roman" w:eastAsia="Times New Roman" w:hAnsi="Times New Roman" w:cs="Times New Roman"/>
                <w:color w:val="000000"/>
                <w:kern w:val="0"/>
                <w:sz w:val="16"/>
                <w:szCs w:val="16"/>
              </w:rPr>
              <w:t>)(hydroxy)phosphoryl)oxy)propan-2-yl (Z)-14-Octadecenoic Acid</w:t>
            </w:r>
          </w:p>
        </w:tc>
      </w:tr>
      <w:tr w:rsidR="0043201C" w:rsidRPr="0043201C" w14:paraId="3B25C58F" w14:textId="77777777" w:rsidTr="00CD01F5">
        <w:trPr>
          <w:trHeight w:val="288"/>
        </w:trPr>
        <w:tc>
          <w:tcPr>
            <w:tcW w:w="568" w:type="pct"/>
            <w:tcBorders>
              <w:top w:val="nil"/>
              <w:left w:val="nil"/>
              <w:bottom w:val="nil"/>
              <w:right w:val="nil"/>
            </w:tcBorders>
            <w:shd w:val="clear" w:color="auto" w:fill="auto"/>
            <w:noWrap/>
            <w:vAlign w:val="bottom"/>
            <w:hideMark/>
          </w:tcPr>
          <w:p w14:paraId="1F1085C5"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Lmyn008503</w:t>
            </w:r>
          </w:p>
        </w:tc>
        <w:tc>
          <w:tcPr>
            <w:tcW w:w="4432" w:type="pct"/>
            <w:tcBorders>
              <w:top w:val="nil"/>
              <w:left w:val="nil"/>
              <w:bottom w:val="nil"/>
              <w:right w:val="nil"/>
            </w:tcBorders>
            <w:shd w:val="clear" w:color="auto" w:fill="auto"/>
            <w:noWrap/>
            <w:vAlign w:val="bottom"/>
            <w:hideMark/>
          </w:tcPr>
          <w:p w14:paraId="63A663C9"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Octanoic acid</w:t>
            </w:r>
          </w:p>
        </w:tc>
      </w:tr>
      <w:tr w:rsidR="0043201C" w:rsidRPr="0043201C" w14:paraId="5BA6970C" w14:textId="77777777" w:rsidTr="00CD01F5">
        <w:trPr>
          <w:trHeight w:val="288"/>
        </w:trPr>
        <w:tc>
          <w:tcPr>
            <w:tcW w:w="568" w:type="pct"/>
            <w:tcBorders>
              <w:top w:val="nil"/>
              <w:left w:val="nil"/>
              <w:bottom w:val="nil"/>
              <w:right w:val="nil"/>
            </w:tcBorders>
            <w:shd w:val="clear" w:color="auto" w:fill="auto"/>
            <w:noWrap/>
            <w:vAlign w:val="bottom"/>
            <w:hideMark/>
          </w:tcPr>
          <w:p w14:paraId="3318CFF3"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pmb1562</w:t>
            </w:r>
          </w:p>
        </w:tc>
        <w:tc>
          <w:tcPr>
            <w:tcW w:w="4432" w:type="pct"/>
            <w:tcBorders>
              <w:top w:val="nil"/>
              <w:left w:val="nil"/>
              <w:bottom w:val="nil"/>
              <w:right w:val="nil"/>
            </w:tcBorders>
            <w:shd w:val="clear" w:color="auto" w:fill="auto"/>
            <w:noWrap/>
            <w:vAlign w:val="bottom"/>
            <w:hideMark/>
          </w:tcPr>
          <w:p w14:paraId="36F34C12"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1-Stearidonoyl-Glycerol</w:t>
            </w:r>
          </w:p>
        </w:tc>
      </w:tr>
      <w:tr w:rsidR="0043201C" w:rsidRPr="0043201C" w14:paraId="73566ED2" w14:textId="77777777" w:rsidTr="00CD01F5">
        <w:trPr>
          <w:trHeight w:val="288"/>
        </w:trPr>
        <w:tc>
          <w:tcPr>
            <w:tcW w:w="568" w:type="pct"/>
            <w:tcBorders>
              <w:top w:val="nil"/>
              <w:left w:val="nil"/>
              <w:bottom w:val="nil"/>
              <w:right w:val="nil"/>
            </w:tcBorders>
            <w:shd w:val="clear" w:color="auto" w:fill="auto"/>
            <w:noWrap/>
            <w:vAlign w:val="bottom"/>
            <w:hideMark/>
          </w:tcPr>
          <w:p w14:paraId="20FD9F52"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Hmgp004006</w:t>
            </w:r>
          </w:p>
        </w:tc>
        <w:tc>
          <w:tcPr>
            <w:tcW w:w="4432" w:type="pct"/>
            <w:tcBorders>
              <w:top w:val="nil"/>
              <w:left w:val="nil"/>
              <w:bottom w:val="nil"/>
              <w:right w:val="nil"/>
            </w:tcBorders>
            <w:shd w:val="clear" w:color="auto" w:fill="auto"/>
            <w:noWrap/>
            <w:vAlign w:val="bottom"/>
            <w:hideMark/>
          </w:tcPr>
          <w:p w14:paraId="7EB880D1"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3,5,3'-Trihydroxy-7,4'-dimethoxyflavone (</w:t>
            </w:r>
            <w:proofErr w:type="spellStart"/>
            <w:r w:rsidRPr="0043201C">
              <w:rPr>
                <w:rFonts w:ascii="Times New Roman" w:eastAsia="Times New Roman" w:hAnsi="Times New Roman" w:cs="Times New Roman"/>
                <w:color w:val="000000"/>
                <w:kern w:val="0"/>
                <w:sz w:val="16"/>
                <w:szCs w:val="16"/>
              </w:rPr>
              <w:t>Ombuin</w:t>
            </w:r>
            <w:proofErr w:type="spellEnd"/>
            <w:r w:rsidRPr="0043201C">
              <w:rPr>
                <w:rFonts w:ascii="Times New Roman" w:eastAsia="Times New Roman" w:hAnsi="Times New Roman" w:cs="Times New Roman"/>
                <w:color w:val="000000"/>
                <w:kern w:val="0"/>
                <w:sz w:val="16"/>
                <w:szCs w:val="16"/>
              </w:rPr>
              <w:t>)</w:t>
            </w:r>
          </w:p>
        </w:tc>
      </w:tr>
      <w:tr w:rsidR="0043201C" w:rsidRPr="0043201C" w14:paraId="40F519BE" w14:textId="77777777" w:rsidTr="00CD01F5">
        <w:trPr>
          <w:trHeight w:val="288"/>
        </w:trPr>
        <w:tc>
          <w:tcPr>
            <w:tcW w:w="568" w:type="pct"/>
            <w:tcBorders>
              <w:top w:val="nil"/>
              <w:left w:val="nil"/>
              <w:bottom w:val="nil"/>
              <w:right w:val="nil"/>
            </w:tcBorders>
            <w:shd w:val="clear" w:color="auto" w:fill="auto"/>
            <w:noWrap/>
            <w:vAlign w:val="bottom"/>
            <w:hideMark/>
          </w:tcPr>
          <w:p w14:paraId="55E66ABE"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mws1174</w:t>
            </w:r>
          </w:p>
        </w:tc>
        <w:tc>
          <w:tcPr>
            <w:tcW w:w="4432" w:type="pct"/>
            <w:tcBorders>
              <w:top w:val="nil"/>
              <w:left w:val="nil"/>
              <w:bottom w:val="nil"/>
              <w:right w:val="nil"/>
            </w:tcBorders>
            <w:shd w:val="clear" w:color="auto" w:fill="auto"/>
            <w:noWrap/>
            <w:vAlign w:val="bottom"/>
            <w:hideMark/>
          </w:tcPr>
          <w:p w14:paraId="0E8B7552"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3-O-Acetylpinobanksin</w:t>
            </w:r>
          </w:p>
        </w:tc>
      </w:tr>
      <w:tr w:rsidR="0043201C" w:rsidRPr="0043201C" w14:paraId="53CF9032" w14:textId="77777777" w:rsidTr="00CD01F5">
        <w:trPr>
          <w:trHeight w:val="288"/>
        </w:trPr>
        <w:tc>
          <w:tcPr>
            <w:tcW w:w="568" w:type="pct"/>
            <w:tcBorders>
              <w:top w:val="nil"/>
              <w:left w:val="nil"/>
              <w:bottom w:val="nil"/>
              <w:right w:val="nil"/>
            </w:tcBorders>
            <w:shd w:val="clear" w:color="auto" w:fill="auto"/>
            <w:noWrap/>
            <w:vAlign w:val="bottom"/>
            <w:hideMark/>
          </w:tcPr>
          <w:p w14:paraId="15E95CB3"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Lamn006359</w:t>
            </w:r>
          </w:p>
        </w:tc>
        <w:tc>
          <w:tcPr>
            <w:tcW w:w="4432" w:type="pct"/>
            <w:tcBorders>
              <w:top w:val="nil"/>
              <w:left w:val="nil"/>
              <w:bottom w:val="nil"/>
              <w:right w:val="nil"/>
            </w:tcBorders>
            <w:shd w:val="clear" w:color="auto" w:fill="auto"/>
            <w:noWrap/>
            <w:vAlign w:val="bottom"/>
            <w:hideMark/>
          </w:tcPr>
          <w:p w14:paraId="332EAB38"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4'-demethyl-3,9-dihydroeucomin glucoside</w:t>
            </w:r>
          </w:p>
        </w:tc>
      </w:tr>
      <w:tr w:rsidR="0043201C" w:rsidRPr="0043201C" w14:paraId="3B373203" w14:textId="77777777" w:rsidTr="00CD01F5">
        <w:trPr>
          <w:trHeight w:val="288"/>
        </w:trPr>
        <w:tc>
          <w:tcPr>
            <w:tcW w:w="568" w:type="pct"/>
            <w:tcBorders>
              <w:top w:val="nil"/>
              <w:left w:val="nil"/>
              <w:bottom w:val="nil"/>
              <w:right w:val="nil"/>
            </w:tcBorders>
            <w:shd w:val="clear" w:color="auto" w:fill="auto"/>
            <w:noWrap/>
            <w:vAlign w:val="bottom"/>
            <w:hideMark/>
          </w:tcPr>
          <w:p w14:paraId="5CDBA5E7"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Zmhn001036</w:t>
            </w:r>
          </w:p>
        </w:tc>
        <w:tc>
          <w:tcPr>
            <w:tcW w:w="4432" w:type="pct"/>
            <w:tcBorders>
              <w:top w:val="nil"/>
              <w:left w:val="nil"/>
              <w:bottom w:val="nil"/>
              <w:right w:val="nil"/>
            </w:tcBorders>
            <w:shd w:val="clear" w:color="auto" w:fill="auto"/>
            <w:noWrap/>
            <w:vAlign w:val="bottom"/>
            <w:hideMark/>
          </w:tcPr>
          <w:p w14:paraId="2F4C300E"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Choerospondin</w:t>
            </w:r>
            <w:proofErr w:type="spellEnd"/>
          </w:p>
        </w:tc>
      </w:tr>
      <w:tr w:rsidR="0043201C" w:rsidRPr="0043201C" w14:paraId="491456A2" w14:textId="77777777" w:rsidTr="00CD01F5">
        <w:trPr>
          <w:trHeight w:val="288"/>
        </w:trPr>
        <w:tc>
          <w:tcPr>
            <w:tcW w:w="568" w:type="pct"/>
            <w:tcBorders>
              <w:top w:val="nil"/>
              <w:left w:val="nil"/>
              <w:bottom w:val="nil"/>
              <w:right w:val="nil"/>
            </w:tcBorders>
            <w:shd w:val="clear" w:color="auto" w:fill="auto"/>
            <w:noWrap/>
            <w:vAlign w:val="bottom"/>
            <w:hideMark/>
          </w:tcPr>
          <w:p w14:paraId="4F86659F"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pmb0542</w:t>
            </w:r>
          </w:p>
        </w:tc>
        <w:tc>
          <w:tcPr>
            <w:tcW w:w="4432" w:type="pct"/>
            <w:tcBorders>
              <w:top w:val="nil"/>
              <w:left w:val="nil"/>
              <w:bottom w:val="nil"/>
              <w:right w:val="nil"/>
            </w:tcBorders>
            <w:shd w:val="clear" w:color="auto" w:fill="auto"/>
            <w:noWrap/>
            <w:vAlign w:val="bottom"/>
            <w:hideMark/>
          </w:tcPr>
          <w:p w14:paraId="50989295"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Cyanidin-3-O-(6''-O-</w:t>
            </w:r>
            <w:proofErr w:type="gramStart"/>
            <w:r w:rsidRPr="0043201C">
              <w:rPr>
                <w:rFonts w:ascii="Times New Roman" w:eastAsia="Times New Roman" w:hAnsi="Times New Roman" w:cs="Times New Roman"/>
                <w:color w:val="000000"/>
                <w:kern w:val="0"/>
                <w:sz w:val="16"/>
                <w:szCs w:val="16"/>
              </w:rPr>
              <w:t>malonyl)glucoside</w:t>
            </w:r>
            <w:proofErr w:type="gramEnd"/>
          </w:p>
        </w:tc>
      </w:tr>
      <w:tr w:rsidR="0043201C" w:rsidRPr="0043201C" w14:paraId="25A40949" w14:textId="77777777" w:rsidTr="00CD01F5">
        <w:trPr>
          <w:trHeight w:val="288"/>
        </w:trPr>
        <w:tc>
          <w:tcPr>
            <w:tcW w:w="568" w:type="pct"/>
            <w:tcBorders>
              <w:top w:val="nil"/>
              <w:left w:val="nil"/>
              <w:bottom w:val="nil"/>
              <w:right w:val="nil"/>
            </w:tcBorders>
            <w:shd w:val="clear" w:color="auto" w:fill="auto"/>
            <w:noWrap/>
            <w:vAlign w:val="bottom"/>
            <w:hideMark/>
          </w:tcPr>
          <w:p w14:paraId="2C4C61FD"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MWStz191</w:t>
            </w:r>
          </w:p>
        </w:tc>
        <w:tc>
          <w:tcPr>
            <w:tcW w:w="4432" w:type="pct"/>
            <w:tcBorders>
              <w:top w:val="nil"/>
              <w:left w:val="nil"/>
              <w:bottom w:val="nil"/>
              <w:right w:val="nil"/>
            </w:tcBorders>
            <w:shd w:val="clear" w:color="auto" w:fill="auto"/>
            <w:noWrap/>
            <w:vAlign w:val="bottom"/>
            <w:hideMark/>
          </w:tcPr>
          <w:p w14:paraId="6F0BD86F"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Taxifolin-3'-O-glucoside</w:t>
            </w:r>
          </w:p>
        </w:tc>
      </w:tr>
      <w:tr w:rsidR="0043201C" w:rsidRPr="0043201C" w14:paraId="51EE0EC3" w14:textId="77777777" w:rsidTr="00CD01F5">
        <w:trPr>
          <w:trHeight w:val="288"/>
        </w:trPr>
        <w:tc>
          <w:tcPr>
            <w:tcW w:w="568" w:type="pct"/>
            <w:tcBorders>
              <w:top w:val="nil"/>
              <w:left w:val="nil"/>
              <w:bottom w:val="nil"/>
              <w:right w:val="nil"/>
            </w:tcBorders>
            <w:shd w:val="clear" w:color="auto" w:fill="auto"/>
            <w:noWrap/>
            <w:vAlign w:val="bottom"/>
            <w:hideMark/>
          </w:tcPr>
          <w:p w14:paraId="2104FCC7"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WaYn005089</w:t>
            </w:r>
          </w:p>
        </w:tc>
        <w:tc>
          <w:tcPr>
            <w:tcW w:w="4432" w:type="pct"/>
            <w:tcBorders>
              <w:top w:val="nil"/>
              <w:left w:val="nil"/>
              <w:bottom w:val="nil"/>
              <w:right w:val="nil"/>
            </w:tcBorders>
            <w:shd w:val="clear" w:color="auto" w:fill="auto"/>
            <w:noWrap/>
            <w:vAlign w:val="bottom"/>
            <w:hideMark/>
          </w:tcPr>
          <w:p w14:paraId="6C53394B"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Neosakuranin</w:t>
            </w:r>
            <w:proofErr w:type="spellEnd"/>
          </w:p>
        </w:tc>
      </w:tr>
      <w:tr w:rsidR="0043201C" w:rsidRPr="0043201C" w14:paraId="515B5475" w14:textId="77777777" w:rsidTr="00CD01F5">
        <w:trPr>
          <w:trHeight w:val="288"/>
        </w:trPr>
        <w:tc>
          <w:tcPr>
            <w:tcW w:w="568" w:type="pct"/>
            <w:tcBorders>
              <w:top w:val="nil"/>
              <w:left w:val="nil"/>
              <w:bottom w:val="nil"/>
              <w:right w:val="nil"/>
            </w:tcBorders>
            <w:shd w:val="clear" w:color="auto" w:fill="auto"/>
            <w:noWrap/>
            <w:vAlign w:val="bottom"/>
            <w:hideMark/>
          </w:tcPr>
          <w:p w14:paraId="34B94334"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Hmhp005160</w:t>
            </w:r>
          </w:p>
        </w:tc>
        <w:tc>
          <w:tcPr>
            <w:tcW w:w="4432" w:type="pct"/>
            <w:tcBorders>
              <w:top w:val="nil"/>
              <w:left w:val="nil"/>
              <w:bottom w:val="nil"/>
              <w:right w:val="nil"/>
            </w:tcBorders>
            <w:shd w:val="clear" w:color="auto" w:fill="auto"/>
            <w:noWrap/>
            <w:vAlign w:val="bottom"/>
            <w:hideMark/>
          </w:tcPr>
          <w:p w14:paraId="12065761"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Rehderianin</w:t>
            </w:r>
            <w:proofErr w:type="spellEnd"/>
            <w:r w:rsidRPr="0043201C">
              <w:rPr>
                <w:rFonts w:ascii="Times New Roman" w:eastAsia="Times New Roman" w:hAnsi="Times New Roman" w:cs="Times New Roman"/>
                <w:color w:val="000000"/>
                <w:kern w:val="0"/>
                <w:sz w:val="16"/>
                <w:szCs w:val="16"/>
              </w:rPr>
              <w:t xml:space="preserve"> I</w:t>
            </w:r>
          </w:p>
        </w:tc>
      </w:tr>
      <w:tr w:rsidR="0043201C" w:rsidRPr="0043201C" w14:paraId="4387BBC9" w14:textId="77777777" w:rsidTr="00CD01F5">
        <w:trPr>
          <w:trHeight w:val="288"/>
        </w:trPr>
        <w:tc>
          <w:tcPr>
            <w:tcW w:w="568" w:type="pct"/>
            <w:tcBorders>
              <w:top w:val="nil"/>
              <w:left w:val="nil"/>
              <w:bottom w:val="nil"/>
              <w:right w:val="nil"/>
            </w:tcBorders>
            <w:shd w:val="clear" w:color="auto" w:fill="auto"/>
            <w:noWrap/>
            <w:vAlign w:val="bottom"/>
            <w:hideMark/>
          </w:tcPr>
          <w:p w14:paraId="37C3EE49"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pmp000004</w:t>
            </w:r>
          </w:p>
        </w:tc>
        <w:tc>
          <w:tcPr>
            <w:tcW w:w="4432" w:type="pct"/>
            <w:tcBorders>
              <w:top w:val="nil"/>
              <w:left w:val="nil"/>
              <w:bottom w:val="nil"/>
              <w:right w:val="nil"/>
            </w:tcBorders>
            <w:shd w:val="clear" w:color="auto" w:fill="auto"/>
            <w:noWrap/>
            <w:vAlign w:val="bottom"/>
            <w:hideMark/>
          </w:tcPr>
          <w:p w14:paraId="6E8CD199"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4',5,7-Trihydroxy-3',6-dimethoxyflavone (Jaceosidin)</w:t>
            </w:r>
          </w:p>
        </w:tc>
      </w:tr>
      <w:tr w:rsidR="0043201C" w:rsidRPr="0043201C" w14:paraId="7DD9F3AD" w14:textId="77777777" w:rsidTr="00CD01F5">
        <w:trPr>
          <w:trHeight w:val="288"/>
        </w:trPr>
        <w:tc>
          <w:tcPr>
            <w:tcW w:w="568" w:type="pct"/>
            <w:tcBorders>
              <w:top w:val="nil"/>
              <w:left w:val="nil"/>
              <w:bottom w:val="nil"/>
              <w:right w:val="nil"/>
            </w:tcBorders>
            <w:shd w:val="clear" w:color="auto" w:fill="auto"/>
            <w:noWrap/>
            <w:vAlign w:val="bottom"/>
            <w:hideMark/>
          </w:tcPr>
          <w:p w14:paraId="493BF68B"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Lmnp002413</w:t>
            </w:r>
          </w:p>
        </w:tc>
        <w:tc>
          <w:tcPr>
            <w:tcW w:w="4432" w:type="pct"/>
            <w:tcBorders>
              <w:top w:val="nil"/>
              <w:left w:val="nil"/>
              <w:bottom w:val="nil"/>
              <w:right w:val="nil"/>
            </w:tcBorders>
            <w:shd w:val="clear" w:color="auto" w:fill="auto"/>
            <w:noWrap/>
            <w:vAlign w:val="bottom"/>
            <w:hideMark/>
          </w:tcPr>
          <w:p w14:paraId="212B01A2"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Luteolin-6-C-glucoside-7-O-rhamnoside</w:t>
            </w:r>
          </w:p>
        </w:tc>
      </w:tr>
      <w:tr w:rsidR="0043201C" w:rsidRPr="0043201C" w14:paraId="372E3B8C" w14:textId="77777777" w:rsidTr="00CD01F5">
        <w:trPr>
          <w:trHeight w:val="288"/>
        </w:trPr>
        <w:tc>
          <w:tcPr>
            <w:tcW w:w="568" w:type="pct"/>
            <w:tcBorders>
              <w:top w:val="nil"/>
              <w:left w:val="nil"/>
              <w:bottom w:val="nil"/>
              <w:right w:val="nil"/>
            </w:tcBorders>
            <w:shd w:val="clear" w:color="auto" w:fill="auto"/>
            <w:noWrap/>
            <w:vAlign w:val="bottom"/>
            <w:hideMark/>
          </w:tcPr>
          <w:p w14:paraId="2D662298"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mws1073</w:t>
            </w:r>
          </w:p>
        </w:tc>
        <w:tc>
          <w:tcPr>
            <w:tcW w:w="4432" w:type="pct"/>
            <w:tcBorders>
              <w:top w:val="nil"/>
              <w:left w:val="nil"/>
              <w:bottom w:val="nil"/>
              <w:right w:val="nil"/>
            </w:tcBorders>
            <w:shd w:val="clear" w:color="auto" w:fill="auto"/>
            <w:noWrap/>
            <w:vAlign w:val="bottom"/>
            <w:hideMark/>
          </w:tcPr>
          <w:p w14:paraId="00AE2A45"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Apigenin-6,8-di-C-glucoside (Vicenin-2)</w:t>
            </w:r>
          </w:p>
        </w:tc>
      </w:tr>
      <w:tr w:rsidR="0043201C" w:rsidRPr="0043201C" w14:paraId="5EF8C3C7" w14:textId="77777777" w:rsidTr="00CD01F5">
        <w:trPr>
          <w:trHeight w:val="288"/>
        </w:trPr>
        <w:tc>
          <w:tcPr>
            <w:tcW w:w="568" w:type="pct"/>
            <w:tcBorders>
              <w:top w:val="nil"/>
              <w:left w:val="nil"/>
              <w:bottom w:val="nil"/>
              <w:right w:val="nil"/>
            </w:tcBorders>
            <w:shd w:val="clear" w:color="auto" w:fill="auto"/>
            <w:noWrap/>
            <w:vAlign w:val="bottom"/>
            <w:hideMark/>
          </w:tcPr>
          <w:p w14:paraId="03AF3F22"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Rfmb25702</w:t>
            </w:r>
          </w:p>
        </w:tc>
        <w:tc>
          <w:tcPr>
            <w:tcW w:w="4432" w:type="pct"/>
            <w:tcBorders>
              <w:top w:val="nil"/>
              <w:left w:val="nil"/>
              <w:bottom w:val="nil"/>
              <w:right w:val="nil"/>
            </w:tcBorders>
            <w:shd w:val="clear" w:color="auto" w:fill="auto"/>
            <w:noWrap/>
            <w:vAlign w:val="bottom"/>
            <w:hideMark/>
          </w:tcPr>
          <w:p w14:paraId="2A344754"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Pinoresinol-4-O-(6''-</w:t>
            </w:r>
            <w:proofErr w:type="gramStart"/>
            <w:r w:rsidRPr="0043201C">
              <w:rPr>
                <w:rFonts w:ascii="Times New Roman" w:eastAsia="Times New Roman" w:hAnsi="Times New Roman" w:cs="Times New Roman"/>
                <w:color w:val="000000"/>
                <w:kern w:val="0"/>
                <w:sz w:val="16"/>
                <w:szCs w:val="16"/>
              </w:rPr>
              <w:t>acetyl)glucoside</w:t>
            </w:r>
            <w:proofErr w:type="gramEnd"/>
          </w:p>
        </w:tc>
      </w:tr>
      <w:tr w:rsidR="0043201C" w:rsidRPr="0043201C" w14:paraId="66D34D34" w14:textId="77777777" w:rsidTr="00CD01F5">
        <w:trPr>
          <w:trHeight w:val="288"/>
        </w:trPr>
        <w:tc>
          <w:tcPr>
            <w:tcW w:w="568" w:type="pct"/>
            <w:tcBorders>
              <w:top w:val="nil"/>
              <w:left w:val="nil"/>
              <w:bottom w:val="nil"/>
              <w:right w:val="nil"/>
            </w:tcBorders>
            <w:shd w:val="clear" w:color="auto" w:fill="auto"/>
            <w:noWrap/>
            <w:vAlign w:val="bottom"/>
            <w:hideMark/>
          </w:tcPr>
          <w:p w14:paraId="087B9E69"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Lcsn000192</w:t>
            </w:r>
          </w:p>
        </w:tc>
        <w:tc>
          <w:tcPr>
            <w:tcW w:w="4432" w:type="pct"/>
            <w:tcBorders>
              <w:top w:val="nil"/>
              <w:left w:val="nil"/>
              <w:bottom w:val="nil"/>
              <w:right w:val="nil"/>
            </w:tcBorders>
            <w:shd w:val="clear" w:color="auto" w:fill="auto"/>
            <w:noWrap/>
            <w:vAlign w:val="bottom"/>
            <w:hideMark/>
          </w:tcPr>
          <w:p w14:paraId="50DF45C5"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indigoticoside</w:t>
            </w:r>
            <w:proofErr w:type="spellEnd"/>
            <w:r w:rsidRPr="0043201C">
              <w:rPr>
                <w:rFonts w:ascii="Times New Roman" w:eastAsia="Times New Roman" w:hAnsi="Times New Roman" w:cs="Times New Roman"/>
                <w:color w:val="000000"/>
                <w:kern w:val="0"/>
                <w:sz w:val="16"/>
                <w:szCs w:val="16"/>
              </w:rPr>
              <w:t xml:space="preserve"> A</w:t>
            </w:r>
          </w:p>
        </w:tc>
      </w:tr>
      <w:tr w:rsidR="0043201C" w:rsidRPr="0043201C" w14:paraId="301ED2CC" w14:textId="77777777" w:rsidTr="00CD01F5">
        <w:trPr>
          <w:trHeight w:val="288"/>
        </w:trPr>
        <w:tc>
          <w:tcPr>
            <w:tcW w:w="568" w:type="pct"/>
            <w:tcBorders>
              <w:top w:val="nil"/>
              <w:left w:val="nil"/>
              <w:bottom w:val="nil"/>
              <w:right w:val="nil"/>
            </w:tcBorders>
            <w:shd w:val="clear" w:color="auto" w:fill="auto"/>
            <w:noWrap/>
            <w:vAlign w:val="bottom"/>
            <w:hideMark/>
          </w:tcPr>
          <w:p w14:paraId="5345AB37"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Jmzn003343</w:t>
            </w:r>
          </w:p>
        </w:tc>
        <w:tc>
          <w:tcPr>
            <w:tcW w:w="4432" w:type="pct"/>
            <w:tcBorders>
              <w:top w:val="nil"/>
              <w:left w:val="nil"/>
              <w:bottom w:val="nil"/>
              <w:right w:val="nil"/>
            </w:tcBorders>
            <w:shd w:val="clear" w:color="auto" w:fill="auto"/>
            <w:noWrap/>
            <w:vAlign w:val="bottom"/>
            <w:hideMark/>
          </w:tcPr>
          <w:p w14:paraId="6497BFC8"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Saikolignanoside</w:t>
            </w:r>
            <w:proofErr w:type="spellEnd"/>
            <w:r w:rsidRPr="0043201C">
              <w:rPr>
                <w:rFonts w:ascii="Times New Roman" w:eastAsia="Times New Roman" w:hAnsi="Times New Roman" w:cs="Times New Roman"/>
                <w:color w:val="000000"/>
                <w:kern w:val="0"/>
                <w:sz w:val="16"/>
                <w:szCs w:val="16"/>
              </w:rPr>
              <w:t xml:space="preserve"> A</w:t>
            </w:r>
          </w:p>
        </w:tc>
      </w:tr>
      <w:tr w:rsidR="0043201C" w:rsidRPr="0043201C" w14:paraId="6144D7F2" w14:textId="77777777" w:rsidTr="00CD01F5">
        <w:trPr>
          <w:trHeight w:val="288"/>
        </w:trPr>
        <w:tc>
          <w:tcPr>
            <w:tcW w:w="568" w:type="pct"/>
            <w:tcBorders>
              <w:top w:val="nil"/>
              <w:left w:val="nil"/>
              <w:bottom w:val="nil"/>
              <w:right w:val="nil"/>
            </w:tcBorders>
            <w:shd w:val="clear" w:color="auto" w:fill="auto"/>
            <w:noWrap/>
            <w:vAlign w:val="bottom"/>
            <w:hideMark/>
          </w:tcPr>
          <w:p w14:paraId="2989A2D8"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pmn001378</w:t>
            </w:r>
          </w:p>
        </w:tc>
        <w:tc>
          <w:tcPr>
            <w:tcW w:w="4432" w:type="pct"/>
            <w:tcBorders>
              <w:top w:val="nil"/>
              <w:left w:val="nil"/>
              <w:bottom w:val="nil"/>
              <w:right w:val="nil"/>
            </w:tcBorders>
            <w:shd w:val="clear" w:color="auto" w:fill="auto"/>
            <w:noWrap/>
            <w:vAlign w:val="bottom"/>
            <w:hideMark/>
          </w:tcPr>
          <w:p w14:paraId="57A017FD"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Pinoresinol-4-O-glucoside</w:t>
            </w:r>
          </w:p>
        </w:tc>
      </w:tr>
      <w:tr w:rsidR="0043201C" w:rsidRPr="0043201C" w14:paraId="60743D7A" w14:textId="77777777" w:rsidTr="00CD01F5">
        <w:trPr>
          <w:trHeight w:val="288"/>
        </w:trPr>
        <w:tc>
          <w:tcPr>
            <w:tcW w:w="568" w:type="pct"/>
            <w:tcBorders>
              <w:top w:val="nil"/>
              <w:left w:val="nil"/>
              <w:bottom w:val="nil"/>
              <w:right w:val="nil"/>
            </w:tcBorders>
            <w:shd w:val="clear" w:color="auto" w:fill="auto"/>
            <w:noWrap/>
            <w:vAlign w:val="bottom"/>
            <w:hideMark/>
          </w:tcPr>
          <w:p w14:paraId="291D53CE"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Yarn004381</w:t>
            </w:r>
          </w:p>
        </w:tc>
        <w:tc>
          <w:tcPr>
            <w:tcW w:w="4432" w:type="pct"/>
            <w:tcBorders>
              <w:top w:val="nil"/>
              <w:left w:val="nil"/>
              <w:bottom w:val="nil"/>
              <w:right w:val="nil"/>
            </w:tcBorders>
            <w:shd w:val="clear" w:color="auto" w:fill="auto"/>
            <w:noWrap/>
            <w:vAlign w:val="bottom"/>
            <w:hideMark/>
          </w:tcPr>
          <w:p w14:paraId="5C74FF78"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Tortoside</w:t>
            </w:r>
            <w:proofErr w:type="spellEnd"/>
            <w:r w:rsidRPr="0043201C">
              <w:rPr>
                <w:rFonts w:ascii="Times New Roman" w:eastAsia="Times New Roman" w:hAnsi="Times New Roman" w:cs="Times New Roman"/>
                <w:color w:val="000000"/>
                <w:kern w:val="0"/>
                <w:sz w:val="16"/>
                <w:szCs w:val="16"/>
              </w:rPr>
              <w:t xml:space="preserve"> B</w:t>
            </w:r>
          </w:p>
        </w:tc>
      </w:tr>
      <w:tr w:rsidR="0043201C" w:rsidRPr="0043201C" w14:paraId="0DE72BB3" w14:textId="77777777" w:rsidTr="00CD01F5">
        <w:trPr>
          <w:trHeight w:val="288"/>
        </w:trPr>
        <w:tc>
          <w:tcPr>
            <w:tcW w:w="568" w:type="pct"/>
            <w:tcBorders>
              <w:top w:val="nil"/>
              <w:left w:val="nil"/>
              <w:bottom w:val="nil"/>
              <w:right w:val="nil"/>
            </w:tcBorders>
            <w:shd w:val="clear" w:color="auto" w:fill="auto"/>
            <w:noWrap/>
            <w:vAlign w:val="bottom"/>
            <w:hideMark/>
          </w:tcPr>
          <w:p w14:paraId="66675AD1"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Lcsn000194</w:t>
            </w:r>
          </w:p>
        </w:tc>
        <w:tc>
          <w:tcPr>
            <w:tcW w:w="4432" w:type="pct"/>
            <w:tcBorders>
              <w:top w:val="nil"/>
              <w:left w:val="nil"/>
              <w:bottom w:val="nil"/>
              <w:right w:val="nil"/>
            </w:tcBorders>
            <w:shd w:val="clear" w:color="auto" w:fill="auto"/>
            <w:noWrap/>
            <w:vAlign w:val="bottom"/>
            <w:hideMark/>
          </w:tcPr>
          <w:p w14:paraId="04D5FE4B"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isatindigosesquilignan</w:t>
            </w:r>
            <w:proofErr w:type="spellEnd"/>
            <w:r w:rsidRPr="0043201C">
              <w:rPr>
                <w:rFonts w:ascii="Times New Roman" w:eastAsia="Times New Roman" w:hAnsi="Times New Roman" w:cs="Times New Roman"/>
                <w:color w:val="000000"/>
                <w:kern w:val="0"/>
                <w:sz w:val="16"/>
                <w:szCs w:val="16"/>
              </w:rPr>
              <w:t xml:space="preserve"> B</w:t>
            </w:r>
          </w:p>
        </w:tc>
      </w:tr>
      <w:tr w:rsidR="0043201C" w:rsidRPr="0043201C" w14:paraId="6AB129B7" w14:textId="77777777" w:rsidTr="00CD01F5">
        <w:trPr>
          <w:trHeight w:val="288"/>
        </w:trPr>
        <w:tc>
          <w:tcPr>
            <w:tcW w:w="568" w:type="pct"/>
            <w:tcBorders>
              <w:top w:val="nil"/>
              <w:left w:val="nil"/>
              <w:right w:val="nil"/>
            </w:tcBorders>
            <w:shd w:val="clear" w:color="auto" w:fill="auto"/>
            <w:noWrap/>
            <w:vAlign w:val="bottom"/>
            <w:hideMark/>
          </w:tcPr>
          <w:p w14:paraId="78843CF4"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Lmsp003655</w:t>
            </w:r>
          </w:p>
        </w:tc>
        <w:tc>
          <w:tcPr>
            <w:tcW w:w="4432" w:type="pct"/>
            <w:tcBorders>
              <w:top w:val="nil"/>
              <w:left w:val="nil"/>
              <w:right w:val="nil"/>
            </w:tcBorders>
            <w:shd w:val="clear" w:color="auto" w:fill="auto"/>
            <w:noWrap/>
            <w:vAlign w:val="bottom"/>
            <w:hideMark/>
          </w:tcPr>
          <w:p w14:paraId="40DB9067"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proofErr w:type="spellStart"/>
            <w:r w:rsidRPr="0043201C">
              <w:rPr>
                <w:rFonts w:ascii="Times New Roman" w:eastAsia="Times New Roman" w:hAnsi="Times New Roman" w:cs="Times New Roman"/>
                <w:color w:val="000000"/>
                <w:kern w:val="0"/>
                <w:sz w:val="16"/>
                <w:szCs w:val="16"/>
              </w:rPr>
              <w:t>Dehydrodiconiferyl</w:t>
            </w:r>
            <w:proofErr w:type="spellEnd"/>
            <w:r w:rsidRPr="0043201C">
              <w:rPr>
                <w:rFonts w:ascii="Times New Roman" w:eastAsia="Times New Roman" w:hAnsi="Times New Roman" w:cs="Times New Roman"/>
                <w:color w:val="000000"/>
                <w:kern w:val="0"/>
                <w:sz w:val="16"/>
                <w:szCs w:val="16"/>
              </w:rPr>
              <w:t xml:space="preserve"> alcohol-gamma'-O-glucoside</w:t>
            </w:r>
          </w:p>
        </w:tc>
      </w:tr>
      <w:tr w:rsidR="0043201C" w:rsidRPr="0043201C" w14:paraId="22A60D72" w14:textId="77777777" w:rsidTr="00CD01F5">
        <w:trPr>
          <w:trHeight w:val="288"/>
        </w:trPr>
        <w:tc>
          <w:tcPr>
            <w:tcW w:w="568" w:type="pct"/>
            <w:tcBorders>
              <w:left w:val="nil"/>
              <w:bottom w:val="single" w:sz="4" w:space="0" w:color="auto"/>
              <w:right w:val="nil"/>
            </w:tcBorders>
            <w:shd w:val="clear" w:color="auto" w:fill="auto"/>
            <w:noWrap/>
            <w:vAlign w:val="bottom"/>
            <w:hideMark/>
          </w:tcPr>
          <w:p w14:paraId="299A39A2"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Lhmp121004</w:t>
            </w:r>
          </w:p>
        </w:tc>
        <w:tc>
          <w:tcPr>
            <w:tcW w:w="4432" w:type="pct"/>
            <w:tcBorders>
              <w:left w:val="nil"/>
              <w:bottom w:val="single" w:sz="4" w:space="0" w:color="auto"/>
              <w:right w:val="nil"/>
            </w:tcBorders>
            <w:shd w:val="clear" w:color="auto" w:fill="auto"/>
            <w:noWrap/>
            <w:vAlign w:val="bottom"/>
            <w:hideMark/>
          </w:tcPr>
          <w:p w14:paraId="53E05A1F" w14:textId="77777777" w:rsidR="0043201C" w:rsidRPr="0043201C" w:rsidRDefault="0043201C" w:rsidP="0043201C">
            <w:pPr>
              <w:widowControl/>
              <w:jc w:val="left"/>
              <w:rPr>
                <w:rFonts w:ascii="Times New Roman" w:eastAsia="Times New Roman" w:hAnsi="Times New Roman" w:cs="Times New Roman"/>
                <w:color w:val="000000"/>
                <w:kern w:val="0"/>
                <w:sz w:val="16"/>
                <w:szCs w:val="16"/>
              </w:rPr>
            </w:pPr>
            <w:r w:rsidRPr="0043201C">
              <w:rPr>
                <w:rFonts w:ascii="Times New Roman" w:eastAsia="Times New Roman" w:hAnsi="Times New Roman" w:cs="Times New Roman"/>
                <w:color w:val="000000"/>
                <w:kern w:val="0"/>
                <w:sz w:val="16"/>
                <w:szCs w:val="16"/>
              </w:rPr>
              <w:t>Symplocosin</w:t>
            </w:r>
          </w:p>
        </w:tc>
      </w:tr>
    </w:tbl>
    <w:p w14:paraId="7F499DCE" w14:textId="27EDBE56" w:rsidR="00DC67D7" w:rsidRDefault="00DC67D7" w:rsidP="003F16DF">
      <w:pPr>
        <w:widowControl/>
        <w:spacing w:line="300" w:lineRule="exact"/>
        <w:rPr>
          <w:rFonts w:ascii="Times New Roman" w:hAnsi="Times New Roman" w:cs="Times New Roman"/>
          <w:b/>
          <w:sz w:val="24"/>
          <w:szCs w:val="24"/>
        </w:rPr>
      </w:pPr>
    </w:p>
    <w:p w14:paraId="66ABA75B" w14:textId="62403E26" w:rsidR="00CD01F5" w:rsidRDefault="00CD01F5" w:rsidP="003F16DF">
      <w:pPr>
        <w:widowControl/>
        <w:spacing w:line="300" w:lineRule="exact"/>
        <w:rPr>
          <w:rFonts w:ascii="Times New Roman" w:hAnsi="Times New Roman" w:cs="Times New Roman"/>
          <w:b/>
          <w:sz w:val="24"/>
          <w:szCs w:val="24"/>
        </w:rPr>
      </w:pPr>
    </w:p>
    <w:p w14:paraId="559D2DD1" w14:textId="09F387FE" w:rsidR="00CD01F5" w:rsidRDefault="00CD01F5" w:rsidP="003F16DF">
      <w:pPr>
        <w:widowControl/>
        <w:spacing w:line="300" w:lineRule="exact"/>
        <w:rPr>
          <w:rFonts w:ascii="Times New Roman" w:hAnsi="Times New Roman" w:cs="Times New Roman"/>
          <w:b/>
          <w:sz w:val="24"/>
          <w:szCs w:val="24"/>
        </w:rPr>
      </w:pPr>
    </w:p>
    <w:p w14:paraId="5EB4BF50" w14:textId="571C4810" w:rsidR="00CD01F5" w:rsidRDefault="00CD01F5" w:rsidP="003F16DF">
      <w:pPr>
        <w:widowControl/>
        <w:spacing w:line="300" w:lineRule="exact"/>
        <w:rPr>
          <w:rFonts w:ascii="Times New Roman" w:hAnsi="Times New Roman" w:cs="Times New Roman"/>
          <w:b/>
          <w:sz w:val="24"/>
          <w:szCs w:val="24"/>
        </w:rPr>
      </w:pPr>
    </w:p>
    <w:p w14:paraId="73056C25" w14:textId="3212BB95" w:rsidR="00CD01F5" w:rsidRDefault="00CD01F5" w:rsidP="003F16DF">
      <w:pPr>
        <w:widowControl/>
        <w:spacing w:line="300" w:lineRule="exact"/>
        <w:rPr>
          <w:rFonts w:ascii="Times New Roman" w:hAnsi="Times New Roman" w:cs="Times New Roman"/>
          <w:b/>
          <w:sz w:val="24"/>
          <w:szCs w:val="24"/>
        </w:rPr>
      </w:pPr>
    </w:p>
    <w:p w14:paraId="13B30B96" w14:textId="56D045C5" w:rsidR="00CD01F5" w:rsidRDefault="00CD01F5" w:rsidP="003F16DF">
      <w:pPr>
        <w:widowControl/>
        <w:spacing w:line="300" w:lineRule="exact"/>
        <w:rPr>
          <w:rFonts w:ascii="Times New Roman" w:hAnsi="Times New Roman" w:cs="Times New Roman"/>
          <w:b/>
          <w:sz w:val="24"/>
          <w:szCs w:val="24"/>
        </w:rPr>
      </w:pPr>
    </w:p>
    <w:p w14:paraId="0F116CF6" w14:textId="2A8DDD67" w:rsidR="00CD01F5" w:rsidRDefault="00CD01F5" w:rsidP="003F16DF">
      <w:pPr>
        <w:widowControl/>
        <w:spacing w:line="300" w:lineRule="exact"/>
        <w:rPr>
          <w:rFonts w:ascii="Times New Roman" w:hAnsi="Times New Roman" w:cs="Times New Roman"/>
          <w:b/>
          <w:sz w:val="24"/>
          <w:szCs w:val="24"/>
        </w:rPr>
      </w:pPr>
    </w:p>
    <w:p w14:paraId="1F738F90" w14:textId="2F57444E" w:rsidR="00CD01F5" w:rsidRDefault="00CD01F5" w:rsidP="003F16DF">
      <w:pPr>
        <w:widowControl/>
        <w:spacing w:line="300" w:lineRule="exact"/>
        <w:rPr>
          <w:rFonts w:ascii="Times New Roman" w:hAnsi="Times New Roman" w:cs="Times New Roman"/>
          <w:b/>
          <w:sz w:val="24"/>
          <w:szCs w:val="24"/>
        </w:rPr>
      </w:pPr>
    </w:p>
    <w:p w14:paraId="7C46FF03" w14:textId="77777777" w:rsidR="00CD01F5" w:rsidRDefault="00CD01F5" w:rsidP="003F16DF">
      <w:pPr>
        <w:widowControl/>
        <w:spacing w:line="300" w:lineRule="exact"/>
        <w:rPr>
          <w:rFonts w:ascii="Times New Roman" w:hAnsi="Times New Roman" w:cs="Times New Roman"/>
          <w:b/>
          <w:sz w:val="24"/>
          <w:szCs w:val="24"/>
        </w:rPr>
        <w:sectPr w:rsidR="00CD01F5" w:rsidSect="0043201C">
          <w:pgSz w:w="11906" w:h="16838"/>
          <w:pgMar w:top="720" w:right="720" w:bottom="720" w:left="720" w:header="851" w:footer="992" w:gutter="0"/>
          <w:cols w:space="425"/>
          <w:docGrid w:type="lines" w:linePitch="312"/>
        </w:sectPr>
      </w:pPr>
    </w:p>
    <w:p w14:paraId="302B74C4" w14:textId="6EC4503C" w:rsidR="00CD01F5" w:rsidRDefault="00CD01F5" w:rsidP="003F16DF">
      <w:pPr>
        <w:widowControl/>
        <w:spacing w:line="300" w:lineRule="exact"/>
        <w:rPr>
          <w:rFonts w:ascii="Times New Roman" w:hAnsi="Times New Roman" w:cs="Times New Roman"/>
          <w:b/>
          <w:sz w:val="24"/>
          <w:szCs w:val="24"/>
        </w:rPr>
      </w:pPr>
      <w:r w:rsidRPr="00CD01F5">
        <w:rPr>
          <w:rFonts w:ascii="Times New Roman" w:hAnsi="Times New Roman" w:cs="Times New Roman"/>
          <w:b/>
          <w:sz w:val="24"/>
          <w:szCs w:val="24"/>
        </w:rPr>
        <w:lastRenderedPageBreak/>
        <w:t xml:space="preserve">Supplementary </w:t>
      </w:r>
      <w:r>
        <w:rPr>
          <w:rFonts w:ascii="Times New Roman" w:hAnsi="Times New Roman" w:cs="Times New Roman"/>
          <w:b/>
          <w:sz w:val="24"/>
          <w:szCs w:val="24"/>
        </w:rPr>
        <w:t>references</w:t>
      </w:r>
    </w:p>
    <w:p w14:paraId="445F1414" w14:textId="77777777" w:rsidR="0053678F" w:rsidRDefault="00253E71" w:rsidP="0053678F">
      <w:pPr>
        <w:pStyle w:val="EndNoteBibliography"/>
        <w:spacing w:line="360" w:lineRule="auto"/>
        <w:ind w:left="240" w:hangingChars="100" w:hanging="240"/>
        <w:jc w:val="left"/>
        <w:rPr>
          <w:rFonts w:ascii="Times New Roman" w:hAnsi="Times New Roman" w:cs="Times New Roman"/>
          <w:sz w:val="24"/>
          <w:szCs w:val="24"/>
        </w:rPr>
      </w:pPr>
      <w:r w:rsidRPr="00253E71">
        <w:rPr>
          <w:rFonts w:ascii="Times New Roman" w:hAnsi="Times New Roman" w:cs="Times New Roman"/>
          <w:sz w:val="24"/>
          <w:szCs w:val="24"/>
        </w:rPr>
        <w:t xml:space="preserve">Bailey, P. C., Schudoma, C., Jackson, W., Baggs, E., Dagdas, G., Haerty, W., </w:t>
      </w:r>
      <w:r w:rsidR="000E21E9">
        <w:rPr>
          <w:rFonts w:ascii="Times New Roman" w:hAnsi="Times New Roman" w:cs="Times New Roman"/>
          <w:sz w:val="24"/>
          <w:szCs w:val="24"/>
        </w:rPr>
        <w:t>Moscou, M.,</w:t>
      </w:r>
      <w:r w:rsidRPr="00253E71">
        <w:rPr>
          <w:rFonts w:ascii="Times New Roman" w:hAnsi="Times New Roman" w:cs="Times New Roman"/>
          <w:sz w:val="24"/>
          <w:szCs w:val="24"/>
        </w:rPr>
        <w:t xml:space="preserve"> Krasileva, K. V. Dominant integration locus drives continuous diversification of plant immune receptors with exogenous domain fusions. </w:t>
      </w:r>
      <w:r w:rsidRPr="000E21E9">
        <w:rPr>
          <w:rFonts w:ascii="Times New Roman" w:hAnsi="Times New Roman" w:cs="Times New Roman"/>
          <w:i/>
          <w:sz w:val="24"/>
          <w:szCs w:val="24"/>
        </w:rPr>
        <w:t>Gen</w:t>
      </w:r>
      <w:r w:rsidR="000E21E9">
        <w:rPr>
          <w:rFonts w:ascii="Times New Roman" w:hAnsi="Times New Roman" w:cs="Times New Roman"/>
          <w:i/>
          <w:sz w:val="24"/>
          <w:szCs w:val="24"/>
        </w:rPr>
        <w:t>ome</w:t>
      </w:r>
      <w:r w:rsidRPr="000E21E9">
        <w:rPr>
          <w:rFonts w:ascii="Times New Roman" w:hAnsi="Times New Roman" w:cs="Times New Roman"/>
          <w:i/>
          <w:sz w:val="24"/>
          <w:szCs w:val="24"/>
        </w:rPr>
        <w:t xml:space="preserve"> </w:t>
      </w:r>
      <w:r w:rsidR="000E21E9" w:rsidRPr="000E21E9">
        <w:rPr>
          <w:rFonts w:ascii="Times New Roman" w:hAnsi="Times New Roman" w:cs="Times New Roman"/>
          <w:i/>
          <w:sz w:val="24"/>
          <w:szCs w:val="24"/>
        </w:rPr>
        <w:t>B</w:t>
      </w:r>
      <w:r w:rsidRPr="000E21E9">
        <w:rPr>
          <w:rFonts w:ascii="Times New Roman" w:hAnsi="Times New Roman" w:cs="Times New Roman"/>
          <w:i/>
          <w:sz w:val="24"/>
          <w:szCs w:val="24"/>
        </w:rPr>
        <w:t>iol</w:t>
      </w:r>
      <w:r w:rsidR="000E21E9">
        <w:rPr>
          <w:rFonts w:ascii="Times New Roman" w:hAnsi="Times New Roman" w:cs="Times New Roman" w:hint="eastAsia"/>
          <w:sz w:val="24"/>
          <w:szCs w:val="24"/>
        </w:rPr>
        <w:t>.</w:t>
      </w:r>
      <w:r w:rsidRPr="00253E71">
        <w:rPr>
          <w:rFonts w:ascii="Times New Roman" w:hAnsi="Times New Roman" w:cs="Times New Roman"/>
          <w:sz w:val="24"/>
          <w:szCs w:val="24"/>
        </w:rPr>
        <w:t xml:space="preserve"> </w:t>
      </w:r>
      <w:r w:rsidRPr="000E21E9">
        <w:rPr>
          <w:rFonts w:ascii="Times New Roman" w:hAnsi="Times New Roman" w:cs="Times New Roman"/>
          <w:b/>
          <w:sz w:val="24"/>
          <w:szCs w:val="24"/>
        </w:rPr>
        <w:t>19</w:t>
      </w:r>
      <w:r w:rsidRPr="00253E71">
        <w:rPr>
          <w:rFonts w:ascii="Times New Roman" w:hAnsi="Times New Roman" w:cs="Times New Roman"/>
          <w:sz w:val="24"/>
          <w:szCs w:val="24"/>
        </w:rPr>
        <w:t>, 1-18</w:t>
      </w:r>
      <w:r w:rsidR="000E21E9">
        <w:rPr>
          <w:rFonts w:ascii="Times New Roman" w:hAnsi="Times New Roman" w:cs="Times New Roman"/>
          <w:sz w:val="24"/>
          <w:szCs w:val="24"/>
        </w:rPr>
        <w:t xml:space="preserve"> (2018)</w:t>
      </w:r>
      <w:r w:rsidRPr="00253E71">
        <w:rPr>
          <w:rFonts w:ascii="Times New Roman" w:hAnsi="Times New Roman" w:cs="Times New Roman"/>
          <w:sz w:val="24"/>
          <w:szCs w:val="24"/>
        </w:rPr>
        <w:t>.</w:t>
      </w:r>
    </w:p>
    <w:p w14:paraId="7F80F403" w14:textId="797E5325" w:rsidR="0053678F" w:rsidRPr="0053678F" w:rsidRDefault="0053678F" w:rsidP="0053678F">
      <w:pPr>
        <w:pStyle w:val="EndNoteBibliography"/>
        <w:spacing w:line="360" w:lineRule="auto"/>
        <w:ind w:left="240" w:hangingChars="100" w:hanging="240"/>
        <w:jc w:val="left"/>
        <w:rPr>
          <w:rFonts w:ascii="Times New Roman" w:hAnsi="Times New Roman" w:cs="Times New Roman"/>
          <w:color w:val="000000" w:themeColor="text1"/>
          <w:sz w:val="24"/>
          <w:szCs w:val="24"/>
        </w:rPr>
      </w:pPr>
      <w:r w:rsidRPr="0053678F">
        <w:rPr>
          <w:rFonts w:ascii="Times New Roman" w:hAnsi="Times New Roman" w:cs="Times New Roman"/>
          <w:sz w:val="24"/>
          <w:szCs w:val="24"/>
        </w:rPr>
        <w:t xml:space="preserve">Bajay, S. K., Aono, A. H., Kirst, M., de Souza, A. P. Unravelling complex molecular mechanisms in pine with genome-wide association analysis and gene co-expression networks. </w:t>
      </w:r>
      <w:r>
        <w:rPr>
          <w:rFonts w:ascii="Times New Roman" w:hAnsi="Times New Roman" w:cs="Times New Roman"/>
          <w:i/>
          <w:sz w:val="24"/>
          <w:szCs w:val="24"/>
        </w:rPr>
        <w:t>b</w:t>
      </w:r>
      <w:r w:rsidRPr="0053678F">
        <w:rPr>
          <w:rFonts w:ascii="Times New Roman" w:hAnsi="Times New Roman" w:cs="Times New Roman"/>
          <w:i/>
          <w:sz w:val="24"/>
          <w:szCs w:val="24"/>
        </w:rPr>
        <w:t>ioRxiv</w:t>
      </w:r>
      <w:r w:rsidRPr="0053678F">
        <w:rPr>
          <w:rFonts w:ascii="Times New Roman" w:hAnsi="Times New Roman" w:cs="Times New Roman"/>
          <w:sz w:val="24"/>
          <w:szCs w:val="24"/>
        </w:rPr>
        <w:t>, 2021-10</w:t>
      </w:r>
      <w:r>
        <w:rPr>
          <w:rFonts w:ascii="Times New Roman" w:hAnsi="Times New Roman" w:cs="Times New Roman"/>
          <w:sz w:val="24"/>
          <w:szCs w:val="24"/>
        </w:rPr>
        <w:t xml:space="preserve"> (2021)</w:t>
      </w:r>
      <w:r w:rsidRPr="0053678F">
        <w:rPr>
          <w:rFonts w:ascii="Times New Roman" w:hAnsi="Times New Roman" w:cs="Times New Roman"/>
          <w:sz w:val="24"/>
          <w:szCs w:val="24"/>
        </w:rPr>
        <w:t>.</w:t>
      </w:r>
    </w:p>
    <w:p w14:paraId="23B7CF76" w14:textId="77777777" w:rsidR="0015065B" w:rsidRDefault="000E21E9" w:rsidP="0015065B">
      <w:pPr>
        <w:pStyle w:val="EndNoteBibliography"/>
        <w:spacing w:line="360" w:lineRule="auto"/>
        <w:ind w:left="240" w:hangingChars="100" w:hanging="240"/>
        <w:jc w:val="left"/>
      </w:pPr>
      <w:r w:rsidRPr="00CD01F5">
        <w:rPr>
          <w:rFonts w:ascii="Times New Roman" w:hAnsi="Times New Roman" w:cs="Times New Roman"/>
          <w:sz w:val="24"/>
          <w:szCs w:val="24"/>
        </w:rPr>
        <w:t>Eddie Ip</w:t>
      </w:r>
      <w:r>
        <w:rPr>
          <w:rFonts w:ascii="Times New Roman" w:hAnsi="Times New Roman" w:cs="Times New Roman"/>
          <w:sz w:val="24"/>
          <w:szCs w:val="24"/>
        </w:rPr>
        <w:t>,</w:t>
      </w:r>
      <w:r w:rsidRPr="00CD01F5">
        <w:rPr>
          <w:rFonts w:ascii="Times New Roman" w:hAnsi="Times New Roman" w:cs="Times New Roman"/>
          <w:sz w:val="24"/>
          <w:szCs w:val="24"/>
        </w:rPr>
        <w:t xml:space="preserve"> W. K., Takahashi, K., Alan Ezekowitz, R., Stuart, L. M. Mannose‐binding lectin and innate immunity. </w:t>
      </w:r>
      <w:r w:rsidRPr="00CD01F5">
        <w:rPr>
          <w:rFonts w:ascii="Times New Roman" w:hAnsi="Times New Roman" w:cs="Times New Roman"/>
          <w:i/>
          <w:sz w:val="24"/>
          <w:szCs w:val="24"/>
        </w:rPr>
        <w:t>Immunol</w:t>
      </w:r>
      <w:r>
        <w:rPr>
          <w:rFonts w:ascii="Times New Roman" w:hAnsi="Times New Roman" w:cs="Times New Roman"/>
          <w:i/>
          <w:sz w:val="24"/>
          <w:szCs w:val="24"/>
        </w:rPr>
        <w:t>.</w:t>
      </w:r>
      <w:r w:rsidRPr="00CD01F5">
        <w:rPr>
          <w:rFonts w:ascii="Times New Roman" w:hAnsi="Times New Roman" w:cs="Times New Roman"/>
          <w:i/>
          <w:sz w:val="24"/>
          <w:szCs w:val="24"/>
        </w:rPr>
        <w:t xml:space="preserve"> </w:t>
      </w:r>
      <w:r>
        <w:rPr>
          <w:rFonts w:ascii="Times New Roman" w:hAnsi="Times New Roman" w:cs="Times New Roman"/>
          <w:i/>
          <w:sz w:val="24"/>
          <w:szCs w:val="24"/>
        </w:rPr>
        <w:t>R</w:t>
      </w:r>
      <w:r w:rsidRPr="00CD01F5">
        <w:rPr>
          <w:rFonts w:ascii="Times New Roman" w:hAnsi="Times New Roman" w:cs="Times New Roman"/>
          <w:i/>
          <w:sz w:val="24"/>
          <w:szCs w:val="24"/>
        </w:rPr>
        <w:t>ev</w:t>
      </w:r>
      <w:r>
        <w:rPr>
          <w:rFonts w:ascii="Times New Roman" w:hAnsi="Times New Roman" w:cs="Times New Roman"/>
          <w:i/>
          <w:sz w:val="24"/>
          <w:szCs w:val="24"/>
        </w:rPr>
        <w:t>.</w:t>
      </w:r>
      <w:r w:rsidRPr="00CD01F5">
        <w:rPr>
          <w:rFonts w:ascii="Times New Roman" w:hAnsi="Times New Roman" w:cs="Times New Roman"/>
          <w:sz w:val="24"/>
          <w:szCs w:val="24"/>
        </w:rPr>
        <w:t xml:space="preserve"> </w:t>
      </w:r>
      <w:r w:rsidRPr="00CD01F5">
        <w:rPr>
          <w:rFonts w:ascii="Times New Roman" w:hAnsi="Times New Roman" w:cs="Times New Roman"/>
          <w:b/>
          <w:sz w:val="24"/>
          <w:szCs w:val="24"/>
        </w:rPr>
        <w:t>230</w:t>
      </w:r>
      <w:r w:rsidRPr="00CD01F5">
        <w:rPr>
          <w:rFonts w:ascii="Times New Roman" w:hAnsi="Times New Roman" w:cs="Times New Roman"/>
          <w:sz w:val="24"/>
          <w:szCs w:val="24"/>
        </w:rPr>
        <w:t>, 9-21</w:t>
      </w:r>
      <w:r>
        <w:rPr>
          <w:rFonts w:ascii="Times New Roman" w:hAnsi="Times New Roman" w:cs="Times New Roman"/>
          <w:sz w:val="24"/>
          <w:szCs w:val="24"/>
        </w:rPr>
        <w:t xml:space="preserve"> (2009)</w:t>
      </w:r>
      <w:r w:rsidRPr="00CD01F5">
        <w:rPr>
          <w:rFonts w:ascii="Times New Roman" w:hAnsi="Times New Roman" w:cs="Times New Roman"/>
          <w:sz w:val="24"/>
          <w:szCs w:val="24"/>
        </w:rPr>
        <w:t>.</w:t>
      </w:r>
      <w:r w:rsidR="00CC08B5" w:rsidRPr="00CC08B5">
        <w:t xml:space="preserve"> </w:t>
      </w:r>
    </w:p>
    <w:p w14:paraId="42F09E0B" w14:textId="09389CF0" w:rsidR="0015065B" w:rsidRPr="0015065B" w:rsidRDefault="0015065B" w:rsidP="0015065B">
      <w:pPr>
        <w:pStyle w:val="EndNoteBibliography"/>
        <w:spacing w:line="360" w:lineRule="auto"/>
        <w:ind w:left="240" w:hangingChars="100" w:hanging="240"/>
        <w:jc w:val="left"/>
      </w:pPr>
      <w:r w:rsidRPr="0015065B">
        <w:rPr>
          <w:rFonts w:ascii="Times New Roman" w:hAnsi="Times New Roman" w:cs="Times New Roman"/>
          <w:sz w:val="24"/>
          <w:szCs w:val="24"/>
        </w:rPr>
        <w:t xml:space="preserve">Habib, H., Fazili, K. M. Plant protease inhibitors: a defense strategy in plants. </w:t>
      </w:r>
      <w:r w:rsidRPr="0015065B">
        <w:rPr>
          <w:rFonts w:ascii="Times New Roman" w:hAnsi="Times New Roman" w:cs="Times New Roman"/>
          <w:i/>
          <w:sz w:val="24"/>
          <w:szCs w:val="24"/>
        </w:rPr>
        <w:t>Biotechnol. Mol. Biol. Rev</w:t>
      </w:r>
      <w:r>
        <w:rPr>
          <w:rFonts w:ascii="Times New Roman" w:hAnsi="Times New Roman" w:cs="Times New Roman"/>
          <w:sz w:val="24"/>
          <w:szCs w:val="24"/>
        </w:rPr>
        <w:t>.</w:t>
      </w:r>
      <w:r w:rsidRPr="0015065B">
        <w:rPr>
          <w:rFonts w:ascii="Times New Roman" w:hAnsi="Times New Roman" w:cs="Times New Roman"/>
          <w:sz w:val="24"/>
          <w:szCs w:val="24"/>
        </w:rPr>
        <w:t xml:space="preserve"> </w:t>
      </w:r>
      <w:r w:rsidRPr="0015065B">
        <w:rPr>
          <w:rFonts w:ascii="Times New Roman" w:hAnsi="Times New Roman" w:cs="Times New Roman"/>
          <w:b/>
          <w:sz w:val="24"/>
          <w:szCs w:val="24"/>
        </w:rPr>
        <w:t>2</w:t>
      </w:r>
      <w:r>
        <w:rPr>
          <w:rFonts w:ascii="Times New Roman" w:hAnsi="Times New Roman" w:cs="Times New Roman"/>
          <w:sz w:val="24"/>
          <w:szCs w:val="24"/>
        </w:rPr>
        <w:t>,</w:t>
      </w:r>
      <w:r w:rsidRPr="0015065B">
        <w:rPr>
          <w:rFonts w:ascii="Times New Roman" w:hAnsi="Times New Roman" w:cs="Times New Roman"/>
          <w:sz w:val="24"/>
          <w:szCs w:val="24"/>
        </w:rPr>
        <w:t xml:space="preserve"> 68-85</w:t>
      </w:r>
      <w:r>
        <w:rPr>
          <w:rFonts w:ascii="Times New Roman" w:hAnsi="Times New Roman" w:cs="Times New Roman"/>
          <w:sz w:val="24"/>
          <w:szCs w:val="24"/>
        </w:rPr>
        <w:t xml:space="preserve"> (2007)</w:t>
      </w:r>
      <w:r w:rsidRPr="0015065B">
        <w:rPr>
          <w:rFonts w:ascii="Times New Roman" w:hAnsi="Times New Roman" w:cs="Times New Roman"/>
          <w:sz w:val="24"/>
          <w:szCs w:val="24"/>
        </w:rPr>
        <w:t>.</w:t>
      </w:r>
    </w:p>
    <w:p w14:paraId="6B4D4CE6" w14:textId="18F3D031" w:rsidR="00A05066" w:rsidRDefault="00A05066" w:rsidP="00B42876">
      <w:pPr>
        <w:pStyle w:val="EndNoteBibliography"/>
        <w:spacing w:line="360" w:lineRule="auto"/>
        <w:ind w:left="240" w:hangingChars="100" w:hanging="240"/>
        <w:jc w:val="left"/>
        <w:rPr>
          <w:rFonts w:ascii="Times New Roman" w:hAnsi="Times New Roman" w:cs="Times New Roman"/>
          <w:sz w:val="24"/>
          <w:szCs w:val="24"/>
        </w:rPr>
      </w:pPr>
      <w:r w:rsidRPr="00A05066">
        <w:rPr>
          <w:rFonts w:ascii="Times New Roman" w:hAnsi="Times New Roman" w:cs="Times New Roman"/>
          <w:sz w:val="24"/>
          <w:szCs w:val="24"/>
        </w:rPr>
        <w:t xml:space="preserve">Jeong, E., Kim, W., Son, S., Yang, S., Gwon, D., Hong, J., </w:t>
      </w:r>
      <w:r>
        <w:rPr>
          <w:rFonts w:ascii="Times New Roman" w:hAnsi="Times New Roman" w:cs="Times New Roman"/>
          <w:sz w:val="24"/>
          <w:szCs w:val="24"/>
        </w:rPr>
        <w:t xml:space="preserve">Cho, Y., </w:t>
      </w:r>
      <w:r>
        <w:rPr>
          <w:rFonts w:ascii="Times New Roman" w:hAnsi="Times New Roman" w:cs="Times New Roman" w:hint="eastAsia"/>
          <w:sz w:val="24"/>
          <w:szCs w:val="24"/>
        </w:rPr>
        <w:t>J</w:t>
      </w:r>
      <w:r>
        <w:rPr>
          <w:rFonts w:ascii="Times New Roman" w:hAnsi="Times New Roman" w:cs="Times New Roman"/>
          <w:sz w:val="24"/>
          <w:szCs w:val="24"/>
        </w:rPr>
        <w:t xml:space="preserve">ang, C. Y., </w:t>
      </w:r>
      <w:r w:rsidRPr="00A05066">
        <w:rPr>
          <w:rFonts w:ascii="Times New Roman" w:hAnsi="Times New Roman" w:cs="Times New Roman"/>
          <w:sz w:val="24"/>
          <w:szCs w:val="24"/>
        </w:rPr>
        <w:t>Steinegger</w:t>
      </w:r>
      <w:r>
        <w:rPr>
          <w:rFonts w:ascii="Times New Roman" w:hAnsi="Times New Roman" w:cs="Times New Roman"/>
          <w:sz w:val="24"/>
          <w:szCs w:val="24"/>
        </w:rPr>
        <w:t xml:space="preserve">, M., </w:t>
      </w:r>
      <w:r w:rsidRPr="00A05066">
        <w:rPr>
          <w:rFonts w:ascii="Times New Roman" w:hAnsi="Times New Roman" w:cs="Times New Roman"/>
          <w:sz w:val="24"/>
          <w:szCs w:val="24"/>
        </w:rPr>
        <w:t>Lim</w:t>
      </w:r>
      <w:r>
        <w:rPr>
          <w:rFonts w:ascii="Times New Roman" w:hAnsi="Times New Roman" w:cs="Times New Roman"/>
          <w:sz w:val="24"/>
          <w:szCs w:val="24"/>
        </w:rPr>
        <w:t>, Y. W.,</w:t>
      </w:r>
      <w:r w:rsidRPr="00A05066">
        <w:rPr>
          <w:rFonts w:ascii="Times New Roman" w:hAnsi="Times New Roman" w:cs="Times New Roman"/>
          <w:sz w:val="24"/>
          <w:szCs w:val="24"/>
        </w:rPr>
        <w:t xml:space="preserve"> Kang, K. B. Qualitative metabolomics-based characterization of a phenolic UDP-xylosyltransferase with a broad substrate spectrum from Lentinus brumalis. </w:t>
      </w:r>
      <w:r w:rsidRPr="00890BE8">
        <w:rPr>
          <w:rFonts w:ascii="Times New Roman" w:hAnsi="Times New Roman" w:cs="Times New Roman"/>
          <w:i/>
          <w:color w:val="000000" w:themeColor="text1"/>
          <w:sz w:val="24"/>
          <w:szCs w:val="24"/>
        </w:rPr>
        <w:t>Proc. Natl. Acad. Sci. USA</w:t>
      </w:r>
      <w:r w:rsidRPr="00890BE8">
        <w:rPr>
          <w:rFonts w:ascii="Times New Roman" w:hAnsi="Times New Roman" w:cs="Times New Roman"/>
          <w:color w:val="000000" w:themeColor="text1"/>
          <w:sz w:val="24"/>
          <w:szCs w:val="24"/>
        </w:rPr>
        <w:t xml:space="preserve"> </w:t>
      </w:r>
      <w:r w:rsidRPr="00A05066">
        <w:rPr>
          <w:rFonts w:ascii="Times New Roman" w:hAnsi="Times New Roman" w:cs="Times New Roman"/>
          <w:b/>
          <w:sz w:val="24"/>
          <w:szCs w:val="24"/>
        </w:rPr>
        <w:t>120</w:t>
      </w:r>
      <w:r w:rsidRPr="00A05066">
        <w:rPr>
          <w:rFonts w:ascii="Times New Roman" w:hAnsi="Times New Roman" w:cs="Times New Roman"/>
          <w:sz w:val="24"/>
          <w:szCs w:val="24"/>
        </w:rPr>
        <w:t>, e2301007120</w:t>
      </w:r>
      <w:r>
        <w:rPr>
          <w:rFonts w:ascii="Times New Roman" w:hAnsi="Times New Roman" w:cs="Times New Roman"/>
          <w:sz w:val="24"/>
          <w:szCs w:val="24"/>
        </w:rPr>
        <w:t xml:space="preserve"> (2023)</w:t>
      </w:r>
      <w:r w:rsidRPr="00A05066">
        <w:rPr>
          <w:rFonts w:ascii="Times New Roman" w:hAnsi="Times New Roman" w:cs="Times New Roman"/>
          <w:sz w:val="24"/>
          <w:szCs w:val="24"/>
        </w:rPr>
        <w:t xml:space="preserve">. </w:t>
      </w:r>
    </w:p>
    <w:p w14:paraId="6B4CFF77" w14:textId="464D0012" w:rsidR="00EF4532" w:rsidRPr="00CD01F5" w:rsidRDefault="00EF4532" w:rsidP="00EF4532">
      <w:pPr>
        <w:pStyle w:val="EndNoteBibliography"/>
        <w:spacing w:line="360" w:lineRule="auto"/>
        <w:ind w:left="240" w:hangingChars="100" w:hanging="240"/>
        <w:jc w:val="left"/>
        <w:rPr>
          <w:rFonts w:ascii="Times New Roman" w:hAnsi="Times New Roman" w:cs="Times New Roman"/>
          <w:sz w:val="24"/>
          <w:szCs w:val="24"/>
        </w:rPr>
      </w:pPr>
      <w:r w:rsidRPr="00EF4532">
        <w:rPr>
          <w:rFonts w:ascii="Times New Roman" w:hAnsi="Times New Roman" w:cs="Times New Roman"/>
          <w:sz w:val="24"/>
          <w:szCs w:val="24"/>
        </w:rPr>
        <w:t xml:space="preserve">Li, M., Guo, L., Wang, Y., Li, Y., Jiang, X., Liu, Y., </w:t>
      </w:r>
      <w:r>
        <w:rPr>
          <w:rFonts w:ascii="Times New Roman" w:hAnsi="Times New Roman" w:cs="Times New Roman"/>
          <w:sz w:val="24"/>
          <w:szCs w:val="24"/>
        </w:rPr>
        <w:t>Xie, D. Y., Gao, L.,</w:t>
      </w:r>
      <w:r w:rsidRPr="00EF4532">
        <w:rPr>
          <w:rFonts w:ascii="Times New Roman" w:hAnsi="Times New Roman" w:cs="Times New Roman"/>
          <w:sz w:val="24"/>
          <w:szCs w:val="24"/>
        </w:rPr>
        <w:t xml:space="preserve"> Xia, T. Molecular and biochemical characterization of two 4-coumarate: CoA ligase genes in tea plant (Camellia sinensis). </w:t>
      </w:r>
      <w:r w:rsidRPr="00EF4532">
        <w:rPr>
          <w:rFonts w:ascii="Times New Roman" w:hAnsi="Times New Roman" w:cs="Times New Roman"/>
          <w:i/>
          <w:sz w:val="24"/>
          <w:szCs w:val="24"/>
        </w:rPr>
        <w:t>Plant Mol. Biol.</w:t>
      </w:r>
      <w:r w:rsidRPr="00EF4532">
        <w:rPr>
          <w:rFonts w:ascii="Times New Roman" w:hAnsi="Times New Roman" w:cs="Times New Roman"/>
          <w:sz w:val="24"/>
          <w:szCs w:val="24"/>
        </w:rPr>
        <w:t xml:space="preserve"> </w:t>
      </w:r>
      <w:r w:rsidRPr="00EF4532">
        <w:rPr>
          <w:rFonts w:ascii="Times New Roman" w:hAnsi="Times New Roman" w:cs="Times New Roman"/>
          <w:b/>
          <w:sz w:val="24"/>
          <w:szCs w:val="24"/>
        </w:rPr>
        <w:t>109</w:t>
      </w:r>
      <w:r w:rsidRPr="00EF4532">
        <w:rPr>
          <w:rFonts w:ascii="Times New Roman" w:hAnsi="Times New Roman" w:cs="Times New Roman"/>
          <w:sz w:val="24"/>
          <w:szCs w:val="24"/>
        </w:rPr>
        <w:t>, 579-593</w:t>
      </w:r>
      <w:r>
        <w:rPr>
          <w:rFonts w:ascii="Times New Roman" w:hAnsi="Times New Roman" w:cs="Times New Roman"/>
          <w:sz w:val="24"/>
          <w:szCs w:val="24"/>
        </w:rPr>
        <w:t xml:space="preserve"> (2022)</w:t>
      </w:r>
      <w:r w:rsidRPr="00EF4532">
        <w:rPr>
          <w:rFonts w:ascii="Times New Roman" w:hAnsi="Times New Roman" w:cs="Times New Roman"/>
          <w:sz w:val="24"/>
          <w:szCs w:val="24"/>
        </w:rPr>
        <w:t>.</w:t>
      </w:r>
    </w:p>
    <w:p w14:paraId="1DA65AF7" w14:textId="54556695" w:rsidR="00B42876" w:rsidRDefault="00CC08B5" w:rsidP="00B42876">
      <w:pPr>
        <w:pStyle w:val="EndNoteBibliography"/>
        <w:spacing w:line="360" w:lineRule="auto"/>
        <w:ind w:left="240" w:hangingChars="100" w:hanging="240"/>
        <w:jc w:val="left"/>
        <w:rPr>
          <w:rFonts w:ascii="Times New Roman" w:hAnsi="Times New Roman" w:cs="Times New Roman"/>
          <w:sz w:val="24"/>
          <w:szCs w:val="24"/>
        </w:rPr>
      </w:pPr>
      <w:r w:rsidRPr="00CC08B5">
        <w:rPr>
          <w:rFonts w:ascii="Times New Roman" w:hAnsi="Times New Roman" w:cs="Times New Roman"/>
          <w:sz w:val="24"/>
          <w:szCs w:val="24"/>
        </w:rPr>
        <w:t xml:space="preserve">Mabuchi, K., Maki, H., Itaya, T., Suzuki, T., Nomoto, M., Sakaoka, S., </w:t>
      </w:r>
      <w:r>
        <w:rPr>
          <w:rFonts w:ascii="Times New Roman" w:hAnsi="Times New Roman" w:cs="Times New Roman"/>
          <w:sz w:val="24"/>
          <w:szCs w:val="24"/>
        </w:rPr>
        <w:t>Morikami, A., Higashiyama, T., Tada, Y., Busch, W.,</w:t>
      </w:r>
      <w:r w:rsidRPr="00CC08B5">
        <w:rPr>
          <w:rFonts w:ascii="Times New Roman" w:hAnsi="Times New Roman" w:cs="Times New Roman"/>
          <w:sz w:val="24"/>
          <w:szCs w:val="24"/>
        </w:rPr>
        <w:t xml:space="preserve"> Tsukagoshi, H. MYB30 links ROS signaling, root cell elongation, and plant immune responses. </w:t>
      </w:r>
      <w:r w:rsidRPr="00890BE8">
        <w:rPr>
          <w:rFonts w:ascii="Times New Roman" w:hAnsi="Times New Roman" w:cs="Times New Roman"/>
          <w:i/>
          <w:color w:val="000000" w:themeColor="text1"/>
          <w:sz w:val="24"/>
          <w:szCs w:val="24"/>
        </w:rPr>
        <w:t>Proc. Natl. Acad. Sci. USA</w:t>
      </w:r>
      <w:r w:rsidRPr="00890BE8">
        <w:rPr>
          <w:rFonts w:ascii="Times New Roman" w:hAnsi="Times New Roman" w:cs="Times New Roman"/>
          <w:color w:val="000000" w:themeColor="text1"/>
          <w:sz w:val="24"/>
          <w:szCs w:val="24"/>
        </w:rPr>
        <w:t xml:space="preserve"> </w:t>
      </w:r>
      <w:r w:rsidRPr="00CC08B5">
        <w:rPr>
          <w:rFonts w:ascii="Times New Roman" w:hAnsi="Times New Roman" w:cs="Times New Roman"/>
          <w:b/>
          <w:sz w:val="24"/>
          <w:szCs w:val="24"/>
        </w:rPr>
        <w:t>115</w:t>
      </w:r>
      <w:r w:rsidRPr="00CC08B5">
        <w:rPr>
          <w:rFonts w:ascii="Times New Roman" w:hAnsi="Times New Roman" w:cs="Times New Roman"/>
          <w:sz w:val="24"/>
          <w:szCs w:val="24"/>
        </w:rPr>
        <w:t>, E4710-E4719</w:t>
      </w:r>
      <w:r>
        <w:rPr>
          <w:rFonts w:ascii="Times New Roman" w:hAnsi="Times New Roman" w:cs="Times New Roman"/>
          <w:sz w:val="24"/>
          <w:szCs w:val="24"/>
        </w:rPr>
        <w:t xml:space="preserve"> (2018)</w:t>
      </w:r>
      <w:r w:rsidR="00B42876">
        <w:rPr>
          <w:rFonts w:ascii="Times New Roman" w:hAnsi="Times New Roman" w:cs="Times New Roman"/>
          <w:sz w:val="24"/>
          <w:szCs w:val="24"/>
        </w:rPr>
        <w:t>.</w:t>
      </w:r>
    </w:p>
    <w:p w14:paraId="4BA68F3C" w14:textId="12B66C21" w:rsidR="0015065B" w:rsidRDefault="00B42876" w:rsidP="00B42876">
      <w:pPr>
        <w:pStyle w:val="EndNoteBibliography"/>
        <w:spacing w:line="360" w:lineRule="auto"/>
        <w:ind w:left="240" w:hangingChars="100" w:hanging="240"/>
        <w:jc w:val="left"/>
        <w:rPr>
          <w:rFonts w:ascii="Times New Roman" w:hAnsi="Times New Roman" w:cs="Times New Roman"/>
          <w:sz w:val="24"/>
          <w:szCs w:val="24"/>
        </w:rPr>
      </w:pPr>
      <w:r w:rsidRPr="00B42876">
        <w:rPr>
          <w:rFonts w:ascii="Times New Roman" w:hAnsi="Times New Roman" w:cs="Times New Roman"/>
          <w:sz w:val="24"/>
          <w:szCs w:val="24"/>
        </w:rPr>
        <w:t>Montebianco, C.</w:t>
      </w:r>
      <w:r w:rsidR="006E3736">
        <w:rPr>
          <w:rFonts w:ascii="Times New Roman" w:hAnsi="Times New Roman" w:cs="Times New Roman"/>
          <w:sz w:val="24"/>
          <w:szCs w:val="24"/>
        </w:rPr>
        <w:t xml:space="preserve"> de B.</w:t>
      </w:r>
      <w:r w:rsidRPr="00B42876">
        <w:rPr>
          <w:rFonts w:ascii="Times New Roman" w:hAnsi="Times New Roman" w:cs="Times New Roman"/>
          <w:sz w:val="24"/>
          <w:szCs w:val="24"/>
        </w:rPr>
        <w:t xml:space="preserve">, Mattos, B. B., da F Silva, T., Barreto-Bergter, E., Vaslin, M. F. Cladosporium herbarum peptidogalactomannan triggers significant defense responses in whole tobacco plants. </w:t>
      </w:r>
      <w:r w:rsidRPr="006E3736">
        <w:rPr>
          <w:rFonts w:ascii="Times New Roman" w:hAnsi="Times New Roman" w:cs="Times New Roman"/>
          <w:i/>
          <w:sz w:val="24"/>
          <w:szCs w:val="24"/>
        </w:rPr>
        <w:t>bioRxiv</w:t>
      </w:r>
      <w:r w:rsidRPr="00B42876">
        <w:rPr>
          <w:rFonts w:ascii="Times New Roman" w:hAnsi="Times New Roman" w:cs="Times New Roman"/>
          <w:sz w:val="24"/>
          <w:szCs w:val="24"/>
        </w:rPr>
        <w:t xml:space="preserve"> 2020-11</w:t>
      </w:r>
      <w:r w:rsidR="006E3736">
        <w:rPr>
          <w:rFonts w:ascii="Times New Roman" w:hAnsi="Times New Roman" w:cs="Times New Roman"/>
          <w:sz w:val="24"/>
          <w:szCs w:val="24"/>
        </w:rPr>
        <w:t xml:space="preserve"> (2020)</w:t>
      </w:r>
      <w:r w:rsidRPr="00B42876">
        <w:rPr>
          <w:rFonts w:ascii="Times New Roman" w:hAnsi="Times New Roman" w:cs="Times New Roman"/>
          <w:sz w:val="24"/>
          <w:szCs w:val="24"/>
        </w:rPr>
        <w:t>.</w:t>
      </w:r>
    </w:p>
    <w:p w14:paraId="252EBD96" w14:textId="77777777" w:rsidR="00EF4532" w:rsidRPr="00CD01F5" w:rsidRDefault="00EF4532">
      <w:pPr>
        <w:pStyle w:val="EndNoteBibliography"/>
        <w:spacing w:line="360" w:lineRule="auto"/>
        <w:ind w:left="240" w:hangingChars="100" w:hanging="240"/>
        <w:jc w:val="left"/>
        <w:rPr>
          <w:rFonts w:ascii="Times New Roman" w:hAnsi="Times New Roman" w:cs="Times New Roman"/>
          <w:sz w:val="24"/>
          <w:szCs w:val="24"/>
        </w:rPr>
      </w:pPr>
    </w:p>
    <w:sectPr w:rsidR="00EF4532" w:rsidRPr="00CD01F5" w:rsidSect="00CD01F5">
      <w:pgSz w:w="11906" w:h="16838"/>
      <w:pgMar w:top="1440" w:right="1800" w:bottom="1440" w:left="180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54B2AF" w14:textId="77777777" w:rsidR="003C2E8A" w:rsidRDefault="003C2E8A" w:rsidP="00A17CDA">
      <w:r>
        <w:separator/>
      </w:r>
    </w:p>
  </w:endnote>
  <w:endnote w:type="continuationSeparator" w:id="0">
    <w:p w14:paraId="6112FCCA" w14:textId="77777777" w:rsidR="003C2E8A" w:rsidRDefault="003C2E8A" w:rsidP="00A17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LQKJE F+ Helvetica Neue LT Std">
    <w:altName w:val="Malgun Gothic Semilight"/>
    <w:panose1 w:val="00000000000000000000"/>
    <w:charset w:val="86"/>
    <w:family w:val="swiss"/>
    <w:notTrueType/>
    <w:pitch w:val="default"/>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A7D89A" w14:textId="77777777" w:rsidR="003C2E8A" w:rsidRDefault="003C2E8A" w:rsidP="00A17CDA">
      <w:r>
        <w:separator/>
      </w:r>
    </w:p>
  </w:footnote>
  <w:footnote w:type="continuationSeparator" w:id="0">
    <w:p w14:paraId="0039E924" w14:textId="77777777" w:rsidR="003C2E8A" w:rsidRDefault="003C2E8A" w:rsidP="00A17C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4321C6"/>
    <w:multiLevelType w:val="hybridMultilevel"/>
    <w:tmpl w:val="A3580FCA"/>
    <w:lvl w:ilvl="0" w:tplc="E7A07338">
      <w:start w:val="1"/>
      <w:numFmt w:val="lowerLetter"/>
      <w:lvlText w:val="(%1)"/>
      <w:lvlJc w:val="left"/>
      <w:pPr>
        <w:ind w:left="360" w:hanging="360"/>
      </w:pPr>
      <w:rPr>
        <w:rFonts w:asciiTheme="minorHAnsi" w:hAnsiTheme="minorHAnsi" w:cstheme="minorBidi"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9907895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US" w:vendorID="64" w:dllVersion="4096" w:nlCheck="1" w:checkStyle="0"/>
  <w:activeWritingStyle w:appName="MSWord" w:lang="zh-CN" w:vendorID="64" w:dllVersion="0"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015"/>
    <w:rsid w:val="00000191"/>
    <w:rsid w:val="00004F72"/>
    <w:rsid w:val="00005939"/>
    <w:rsid w:val="00020F48"/>
    <w:rsid w:val="00021DF4"/>
    <w:rsid w:val="00021EE5"/>
    <w:rsid w:val="00034EE5"/>
    <w:rsid w:val="0003655C"/>
    <w:rsid w:val="000371CF"/>
    <w:rsid w:val="0003771D"/>
    <w:rsid w:val="00053A88"/>
    <w:rsid w:val="000574F0"/>
    <w:rsid w:val="00063C95"/>
    <w:rsid w:val="000675E7"/>
    <w:rsid w:val="00071157"/>
    <w:rsid w:val="0007794A"/>
    <w:rsid w:val="0008011B"/>
    <w:rsid w:val="00084D14"/>
    <w:rsid w:val="00085C4D"/>
    <w:rsid w:val="000B7006"/>
    <w:rsid w:val="000D67E3"/>
    <w:rsid w:val="000E21E9"/>
    <w:rsid w:val="000E67D5"/>
    <w:rsid w:val="00113A2E"/>
    <w:rsid w:val="00120369"/>
    <w:rsid w:val="0012673A"/>
    <w:rsid w:val="001319D8"/>
    <w:rsid w:val="00131F4A"/>
    <w:rsid w:val="00132452"/>
    <w:rsid w:val="00141BD5"/>
    <w:rsid w:val="00141BDC"/>
    <w:rsid w:val="00146210"/>
    <w:rsid w:val="0015065B"/>
    <w:rsid w:val="0015606B"/>
    <w:rsid w:val="00164E15"/>
    <w:rsid w:val="00175E92"/>
    <w:rsid w:val="00176BD6"/>
    <w:rsid w:val="00184A71"/>
    <w:rsid w:val="00184F4D"/>
    <w:rsid w:val="00190C0B"/>
    <w:rsid w:val="001910B9"/>
    <w:rsid w:val="001961C5"/>
    <w:rsid w:val="001B6CB2"/>
    <w:rsid w:val="001C2C94"/>
    <w:rsid w:val="00205FC6"/>
    <w:rsid w:val="00214BAC"/>
    <w:rsid w:val="00217F43"/>
    <w:rsid w:val="002238CF"/>
    <w:rsid w:val="0022781F"/>
    <w:rsid w:val="002357E7"/>
    <w:rsid w:val="00235B3B"/>
    <w:rsid w:val="00243BC4"/>
    <w:rsid w:val="00251A11"/>
    <w:rsid w:val="00253E71"/>
    <w:rsid w:val="00270DB1"/>
    <w:rsid w:val="002730CA"/>
    <w:rsid w:val="0028292A"/>
    <w:rsid w:val="002846C6"/>
    <w:rsid w:val="002939CE"/>
    <w:rsid w:val="002A3901"/>
    <w:rsid w:val="002B1385"/>
    <w:rsid w:val="002B1E4B"/>
    <w:rsid w:val="002B25D6"/>
    <w:rsid w:val="002C1BB0"/>
    <w:rsid w:val="002D3E9F"/>
    <w:rsid w:val="002E6BA7"/>
    <w:rsid w:val="00310024"/>
    <w:rsid w:val="00310468"/>
    <w:rsid w:val="00317FD3"/>
    <w:rsid w:val="00322794"/>
    <w:rsid w:val="0032719F"/>
    <w:rsid w:val="0033381E"/>
    <w:rsid w:val="00336D49"/>
    <w:rsid w:val="003413F5"/>
    <w:rsid w:val="00346E69"/>
    <w:rsid w:val="00350E2D"/>
    <w:rsid w:val="003562A8"/>
    <w:rsid w:val="00360B6C"/>
    <w:rsid w:val="0036263F"/>
    <w:rsid w:val="00363C6A"/>
    <w:rsid w:val="00364709"/>
    <w:rsid w:val="003725CC"/>
    <w:rsid w:val="00376646"/>
    <w:rsid w:val="00380B2F"/>
    <w:rsid w:val="003828D1"/>
    <w:rsid w:val="00390983"/>
    <w:rsid w:val="003923BA"/>
    <w:rsid w:val="003A0121"/>
    <w:rsid w:val="003A029F"/>
    <w:rsid w:val="003A3ED7"/>
    <w:rsid w:val="003A44FE"/>
    <w:rsid w:val="003A534E"/>
    <w:rsid w:val="003A750F"/>
    <w:rsid w:val="003B0E69"/>
    <w:rsid w:val="003C2E8A"/>
    <w:rsid w:val="003C431B"/>
    <w:rsid w:val="003C570E"/>
    <w:rsid w:val="003D6221"/>
    <w:rsid w:val="003D7E72"/>
    <w:rsid w:val="003E668B"/>
    <w:rsid w:val="003F0EB7"/>
    <w:rsid w:val="003F16DF"/>
    <w:rsid w:val="003F3380"/>
    <w:rsid w:val="00400CC2"/>
    <w:rsid w:val="00400FEA"/>
    <w:rsid w:val="00406D07"/>
    <w:rsid w:val="0042094B"/>
    <w:rsid w:val="00421BE1"/>
    <w:rsid w:val="00422A09"/>
    <w:rsid w:val="00427748"/>
    <w:rsid w:val="0043201C"/>
    <w:rsid w:val="004345B4"/>
    <w:rsid w:val="00436B71"/>
    <w:rsid w:val="0044469E"/>
    <w:rsid w:val="00451525"/>
    <w:rsid w:val="00455229"/>
    <w:rsid w:val="0045757B"/>
    <w:rsid w:val="00462149"/>
    <w:rsid w:val="00466CA7"/>
    <w:rsid w:val="00470778"/>
    <w:rsid w:val="00474BE9"/>
    <w:rsid w:val="0048450D"/>
    <w:rsid w:val="004845CA"/>
    <w:rsid w:val="00492012"/>
    <w:rsid w:val="0049295F"/>
    <w:rsid w:val="00495B1D"/>
    <w:rsid w:val="004C38D7"/>
    <w:rsid w:val="004C4339"/>
    <w:rsid w:val="004C6982"/>
    <w:rsid w:val="004D690C"/>
    <w:rsid w:val="004E6D6F"/>
    <w:rsid w:val="00505349"/>
    <w:rsid w:val="005056C0"/>
    <w:rsid w:val="00510550"/>
    <w:rsid w:val="00531189"/>
    <w:rsid w:val="0053143E"/>
    <w:rsid w:val="00535DCD"/>
    <w:rsid w:val="0053678F"/>
    <w:rsid w:val="00540E3D"/>
    <w:rsid w:val="00541475"/>
    <w:rsid w:val="005432D0"/>
    <w:rsid w:val="0054737F"/>
    <w:rsid w:val="0055040C"/>
    <w:rsid w:val="00567D06"/>
    <w:rsid w:val="00567E9F"/>
    <w:rsid w:val="0057097E"/>
    <w:rsid w:val="005842C2"/>
    <w:rsid w:val="00593B12"/>
    <w:rsid w:val="0059647E"/>
    <w:rsid w:val="005A0A07"/>
    <w:rsid w:val="005A136F"/>
    <w:rsid w:val="005C1DF9"/>
    <w:rsid w:val="005D027A"/>
    <w:rsid w:val="005E0160"/>
    <w:rsid w:val="005E46C8"/>
    <w:rsid w:val="005F3F78"/>
    <w:rsid w:val="005F4C11"/>
    <w:rsid w:val="0060084A"/>
    <w:rsid w:val="00615609"/>
    <w:rsid w:val="00640D0F"/>
    <w:rsid w:val="00643157"/>
    <w:rsid w:val="00650EC6"/>
    <w:rsid w:val="00656C8C"/>
    <w:rsid w:val="0065787D"/>
    <w:rsid w:val="00664FE3"/>
    <w:rsid w:val="00666B45"/>
    <w:rsid w:val="006673C5"/>
    <w:rsid w:val="006807C7"/>
    <w:rsid w:val="006840D0"/>
    <w:rsid w:val="0068721E"/>
    <w:rsid w:val="006906D1"/>
    <w:rsid w:val="006A019B"/>
    <w:rsid w:val="006A38F0"/>
    <w:rsid w:val="006A7FA2"/>
    <w:rsid w:val="006B16D3"/>
    <w:rsid w:val="006B6846"/>
    <w:rsid w:val="006E3736"/>
    <w:rsid w:val="006F1352"/>
    <w:rsid w:val="006F4237"/>
    <w:rsid w:val="0071042D"/>
    <w:rsid w:val="007117DC"/>
    <w:rsid w:val="007160F8"/>
    <w:rsid w:val="007214B8"/>
    <w:rsid w:val="00737925"/>
    <w:rsid w:val="007419BE"/>
    <w:rsid w:val="00745F83"/>
    <w:rsid w:val="007514FB"/>
    <w:rsid w:val="00754336"/>
    <w:rsid w:val="00757045"/>
    <w:rsid w:val="00762D86"/>
    <w:rsid w:val="00764065"/>
    <w:rsid w:val="00770B05"/>
    <w:rsid w:val="007834CB"/>
    <w:rsid w:val="00786452"/>
    <w:rsid w:val="007948AA"/>
    <w:rsid w:val="00797825"/>
    <w:rsid w:val="007A2BC6"/>
    <w:rsid w:val="007A2E8E"/>
    <w:rsid w:val="007A55AB"/>
    <w:rsid w:val="007A5B7F"/>
    <w:rsid w:val="007B0B19"/>
    <w:rsid w:val="007B27AC"/>
    <w:rsid w:val="007C27D0"/>
    <w:rsid w:val="007C6333"/>
    <w:rsid w:val="007D5E8E"/>
    <w:rsid w:val="007E3D74"/>
    <w:rsid w:val="007F4866"/>
    <w:rsid w:val="007F6CDE"/>
    <w:rsid w:val="0080017A"/>
    <w:rsid w:val="00801ED2"/>
    <w:rsid w:val="00802350"/>
    <w:rsid w:val="008024FF"/>
    <w:rsid w:val="008137A8"/>
    <w:rsid w:val="00815E45"/>
    <w:rsid w:val="00820434"/>
    <w:rsid w:val="008267B7"/>
    <w:rsid w:val="00831116"/>
    <w:rsid w:val="008320E1"/>
    <w:rsid w:val="0083477F"/>
    <w:rsid w:val="008374F9"/>
    <w:rsid w:val="00847836"/>
    <w:rsid w:val="008514CC"/>
    <w:rsid w:val="008525A7"/>
    <w:rsid w:val="008577F1"/>
    <w:rsid w:val="0086444A"/>
    <w:rsid w:val="00864E22"/>
    <w:rsid w:val="00866C05"/>
    <w:rsid w:val="008745E3"/>
    <w:rsid w:val="00876E3A"/>
    <w:rsid w:val="008846B4"/>
    <w:rsid w:val="008A5E49"/>
    <w:rsid w:val="008A7835"/>
    <w:rsid w:val="008C6FF4"/>
    <w:rsid w:val="008D255A"/>
    <w:rsid w:val="008D39BE"/>
    <w:rsid w:val="008D3A62"/>
    <w:rsid w:val="008F231F"/>
    <w:rsid w:val="008F4BC6"/>
    <w:rsid w:val="008F7009"/>
    <w:rsid w:val="009002D5"/>
    <w:rsid w:val="00900875"/>
    <w:rsid w:val="00907B21"/>
    <w:rsid w:val="00910B11"/>
    <w:rsid w:val="00913499"/>
    <w:rsid w:val="00917F34"/>
    <w:rsid w:val="009207C3"/>
    <w:rsid w:val="0093243B"/>
    <w:rsid w:val="00935958"/>
    <w:rsid w:val="00937974"/>
    <w:rsid w:val="00942CB6"/>
    <w:rsid w:val="00947C11"/>
    <w:rsid w:val="00950B47"/>
    <w:rsid w:val="009532ED"/>
    <w:rsid w:val="009614F0"/>
    <w:rsid w:val="009741D1"/>
    <w:rsid w:val="00980D33"/>
    <w:rsid w:val="00980D57"/>
    <w:rsid w:val="009856FA"/>
    <w:rsid w:val="00994A24"/>
    <w:rsid w:val="009958D8"/>
    <w:rsid w:val="009B1D7D"/>
    <w:rsid w:val="009B7440"/>
    <w:rsid w:val="009C1E75"/>
    <w:rsid w:val="009C25FE"/>
    <w:rsid w:val="009C3152"/>
    <w:rsid w:val="009D1572"/>
    <w:rsid w:val="009E3770"/>
    <w:rsid w:val="009E6E32"/>
    <w:rsid w:val="009F0368"/>
    <w:rsid w:val="009F5399"/>
    <w:rsid w:val="00A00D4F"/>
    <w:rsid w:val="00A025CA"/>
    <w:rsid w:val="00A05066"/>
    <w:rsid w:val="00A10528"/>
    <w:rsid w:val="00A10B30"/>
    <w:rsid w:val="00A1232A"/>
    <w:rsid w:val="00A15368"/>
    <w:rsid w:val="00A17CDA"/>
    <w:rsid w:val="00A20F27"/>
    <w:rsid w:val="00A24E77"/>
    <w:rsid w:val="00A518FE"/>
    <w:rsid w:val="00A54176"/>
    <w:rsid w:val="00A66730"/>
    <w:rsid w:val="00A702B8"/>
    <w:rsid w:val="00A7569A"/>
    <w:rsid w:val="00A836D6"/>
    <w:rsid w:val="00A91CD3"/>
    <w:rsid w:val="00A953EF"/>
    <w:rsid w:val="00AA179C"/>
    <w:rsid w:val="00AA2550"/>
    <w:rsid w:val="00AA597C"/>
    <w:rsid w:val="00AB3349"/>
    <w:rsid w:val="00AB4BD1"/>
    <w:rsid w:val="00AC3A54"/>
    <w:rsid w:val="00AD055F"/>
    <w:rsid w:val="00AD4161"/>
    <w:rsid w:val="00AD65EB"/>
    <w:rsid w:val="00AE461E"/>
    <w:rsid w:val="00AF11DD"/>
    <w:rsid w:val="00AF40EB"/>
    <w:rsid w:val="00B0703A"/>
    <w:rsid w:val="00B10E7C"/>
    <w:rsid w:val="00B115C4"/>
    <w:rsid w:val="00B14A96"/>
    <w:rsid w:val="00B21DD7"/>
    <w:rsid w:val="00B23D4B"/>
    <w:rsid w:val="00B269C5"/>
    <w:rsid w:val="00B3076D"/>
    <w:rsid w:val="00B41677"/>
    <w:rsid w:val="00B42876"/>
    <w:rsid w:val="00B467B8"/>
    <w:rsid w:val="00B51EB0"/>
    <w:rsid w:val="00B54D0C"/>
    <w:rsid w:val="00B572B1"/>
    <w:rsid w:val="00B57B42"/>
    <w:rsid w:val="00B6439B"/>
    <w:rsid w:val="00B64A9B"/>
    <w:rsid w:val="00B70FB2"/>
    <w:rsid w:val="00B721FB"/>
    <w:rsid w:val="00B8301F"/>
    <w:rsid w:val="00B84DD6"/>
    <w:rsid w:val="00B86630"/>
    <w:rsid w:val="00B905BA"/>
    <w:rsid w:val="00B9108F"/>
    <w:rsid w:val="00B961E0"/>
    <w:rsid w:val="00B9643A"/>
    <w:rsid w:val="00BA3738"/>
    <w:rsid w:val="00BB0DBB"/>
    <w:rsid w:val="00BB37E2"/>
    <w:rsid w:val="00BC0AA3"/>
    <w:rsid w:val="00BC0B4D"/>
    <w:rsid w:val="00BD0DA7"/>
    <w:rsid w:val="00BD2458"/>
    <w:rsid w:val="00BD7BE0"/>
    <w:rsid w:val="00BE245B"/>
    <w:rsid w:val="00BF6142"/>
    <w:rsid w:val="00C00F3E"/>
    <w:rsid w:val="00C03158"/>
    <w:rsid w:val="00C04087"/>
    <w:rsid w:val="00C04F9C"/>
    <w:rsid w:val="00C240D4"/>
    <w:rsid w:val="00C27638"/>
    <w:rsid w:val="00C435F2"/>
    <w:rsid w:val="00C50259"/>
    <w:rsid w:val="00C5213E"/>
    <w:rsid w:val="00C55AF9"/>
    <w:rsid w:val="00C60EE7"/>
    <w:rsid w:val="00C65015"/>
    <w:rsid w:val="00C666D0"/>
    <w:rsid w:val="00C677D5"/>
    <w:rsid w:val="00C67866"/>
    <w:rsid w:val="00C67EA7"/>
    <w:rsid w:val="00C73CD0"/>
    <w:rsid w:val="00C80532"/>
    <w:rsid w:val="00C831F1"/>
    <w:rsid w:val="00C86174"/>
    <w:rsid w:val="00CA674A"/>
    <w:rsid w:val="00CA6D59"/>
    <w:rsid w:val="00CB11ED"/>
    <w:rsid w:val="00CB3726"/>
    <w:rsid w:val="00CB4A71"/>
    <w:rsid w:val="00CB6A92"/>
    <w:rsid w:val="00CC08B5"/>
    <w:rsid w:val="00CC18CB"/>
    <w:rsid w:val="00CC3BB9"/>
    <w:rsid w:val="00CC553E"/>
    <w:rsid w:val="00CD01F5"/>
    <w:rsid w:val="00CD4934"/>
    <w:rsid w:val="00CE2DC4"/>
    <w:rsid w:val="00CE43A3"/>
    <w:rsid w:val="00CE5620"/>
    <w:rsid w:val="00CF570A"/>
    <w:rsid w:val="00D0189C"/>
    <w:rsid w:val="00D01A02"/>
    <w:rsid w:val="00D02AAF"/>
    <w:rsid w:val="00D04067"/>
    <w:rsid w:val="00D2113E"/>
    <w:rsid w:val="00D211CB"/>
    <w:rsid w:val="00D241D3"/>
    <w:rsid w:val="00D45A6B"/>
    <w:rsid w:val="00D5145D"/>
    <w:rsid w:val="00D54983"/>
    <w:rsid w:val="00D57567"/>
    <w:rsid w:val="00D57605"/>
    <w:rsid w:val="00D57D88"/>
    <w:rsid w:val="00D648E0"/>
    <w:rsid w:val="00D70DFA"/>
    <w:rsid w:val="00D73298"/>
    <w:rsid w:val="00D74E5B"/>
    <w:rsid w:val="00D83D58"/>
    <w:rsid w:val="00D8594E"/>
    <w:rsid w:val="00D919A4"/>
    <w:rsid w:val="00D9248A"/>
    <w:rsid w:val="00DA5168"/>
    <w:rsid w:val="00DC4927"/>
    <w:rsid w:val="00DC51B6"/>
    <w:rsid w:val="00DC67D7"/>
    <w:rsid w:val="00DD298C"/>
    <w:rsid w:val="00DD596A"/>
    <w:rsid w:val="00DE082B"/>
    <w:rsid w:val="00DE6047"/>
    <w:rsid w:val="00DF2F56"/>
    <w:rsid w:val="00E00AAD"/>
    <w:rsid w:val="00E04AF9"/>
    <w:rsid w:val="00E05E83"/>
    <w:rsid w:val="00E12854"/>
    <w:rsid w:val="00E177D9"/>
    <w:rsid w:val="00E2084B"/>
    <w:rsid w:val="00E31CBE"/>
    <w:rsid w:val="00E41F02"/>
    <w:rsid w:val="00E54CD1"/>
    <w:rsid w:val="00E601CB"/>
    <w:rsid w:val="00E65A56"/>
    <w:rsid w:val="00E776DB"/>
    <w:rsid w:val="00E92030"/>
    <w:rsid w:val="00EB1EEE"/>
    <w:rsid w:val="00EB5A6B"/>
    <w:rsid w:val="00ED00D6"/>
    <w:rsid w:val="00ED3102"/>
    <w:rsid w:val="00EF0C01"/>
    <w:rsid w:val="00EF2C58"/>
    <w:rsid w:val="00EF2F47"/>
    <w:rsid w:val="00EF4532"/>
    <w:rsid w:val="00EF7F8D"/>
    <w:rsid w:val="00F023BE"/>
    <w:rsid w:val="00F07CDA"/>
    <w:rsid w:val="00F14E19"/>
    <w:rsid w:val="00F25329"/>
    <w:rsid w:val="00F25D66"/>
    <w:rsid w:val="00F311EB"/>
    <w:rsid w:val="00F42384"/>
    <w:rsid w:val="00F440AA"/>
    <w:rsid w:val="00F45D42"/>
    <w:rsid w:val="00F4775C"/>
    <w:rsid w:val="00F53CE4"/>
    <w:rsid w:val="00F66C58"/>
    <w:rsid w:val="00F6758A"/>
    <w:rsid w:val="00F71AC9"/>
    <w:rsid w:val="00F801E9"/>
    <w:rsid w:val="00F85EFE"/>
    <w:rsid w:val="00FC0D05"/>
    <w:rsid w:val="00FC1C9F"/>
    <w:rsid w:val="00FC35DF"/>
    <w:rsid w:val="00FC6745"/>
    <w:rsid w:val="00FD070C"/>
    <w:rsid w:val="00FD3D23"/>
    <w:rsid w:val="00FD730F"/>
    <w:rsid w:val="00FE4062"/>
    <w:rsid w:val="00FE4B80"/>
    <w:rsid w:val="00FF0BE7"/>
    <w:rsid w:val="00FF158B"/>
    <w:rsid w:val="00FF29CE"/>
    <w:rsid w:val="00FF5C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138C72D"/>
  <w14:defaultImageDpi w14:val="32767"/>
  <w15:chartTrackingRefBased/>
  <w15:docId w15:val="{AAEFEF65-510C-4FCF-992C-460765982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17CD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17CDA"/>
    <w:rPr>
      <w:sz w:val="18"/>
      <w:szCs w:val="18"/>
    </w:rPr>
  </w:style>
  <w:style w:type="paragraph" w:styleId="a5">
    <w:name w:val="footer"/>
    <w:basedOn w:val="a"/>
    <w:link w:val="a6"/>
    <w:uiPriority w:val="99"/>
    <w:unhideWhenUsed/>
    <w:rsid w:val="00A17CDA"/>
    <w:pPr>
      <w:tabs>
        <w:tab w:val="center" w:pos="4153"/>
        <w:tab w:val="right" w:pos="8306"/>
      </w:tabs>
      <w:snapToGrid w:val="0"/>
      <w:jc w:val="left"/>
    </w:pPr>
    <w:rPr>
      <w:sz w:val="18"/>
      <w:szCs w:val="18"/>
    </w:rPr>
  </w:style>
  <w:style w:type="character" w:customStyle="1" w:styleId="a6">
    <w:name w:val="页脚 字符"/>
    <w:basedOn w:val="a0"/>
    <w:link w:val="a5"/>
    <w:uiPriority w:val="99"/>
    <w:rsid w:val="00A17CDA"/>
    <w:rPr>
      <w:sz w:val="18"/>
      <w:szCs w:val="18"/>
    </w:rPr>
  </w:style>
  <w:style w:type="table" w:styleId="a7">
    <w:name w:val="Table Grid"/>
    <w:basedOn w:val="a1"/>
    <w:uiPriority w:val="39"/>
    <w:rsid w:val="00A17C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17CDA"/>
    <w:rPr>
      <w:sz w:val="18"/>
      <w:szCs w:val="18"/>
    </w:rPr>
  </w:style>
  <w:style w:type="character" w:customStyle="1" w:styleId="a9">
    <w:name w:val="批注框文本 字符"/>
    <w:basedOn w:val="a0"/>
    <w:link w:val="a8"/>
    <w:uiPriority w:val="99"/>
    <w:semiHidden/>
    <w:rsid w:val="00A17CDA"/>
    <w:rPr>
      <w:sz w:val="18"/>
      <w:szCs w:val="18"/>
    </w:rPr>
  </w:style>
  <w:style w:type="paragraph" w:customStyle="1" w:styleId="Default">
    <w:name w:val="Default"/>
    <w:rsid w:val="002B1E4B"/>
    <w:pPr>
      <w:widowControl w:val="0"/>
      <w:autoSpaceDE w:val="0"/>
      <w:autoSpaceDN w:val="0"/>
      <w:adjustRightInd w:val="0"/>
    </w:pPr>
    <w:rPr>
      <w:rFonts w:ascii="Calibri" w:hAnsi="Calibri" w:cs="Calibri"/>
      <w:color w:val="000000"/>
      <w:kern w:val="0"/>
      <w:sz w:val="24"/>
      <w:szCs w:val="24"/>
    </w:rPr>
  </w:style>
  <w:style w:type="paragraph" w:styleId="aa">
    <w:name w:val="Normal (Web)"/>
    <w:basedOn w:val="a"/>
    <w:uiPriority w:val="99"/>
    <w:semiHidden/>
    <w:unhideWhenUsed/>
    <w:rsid w:val="003A3ED7"/>
    <w:pPr>
      <w:widowControl/>
      <w:spacing w:before="100" w:beforeAutospacing="1" w:after="100" w:afterAutospacing="1"/>
      <w:jc w:val="left"/>
    </w:pPr>
    <w:rPr>
      <w:rFonts w:ascii="宋体" w:eastAsia="宋体" w:hAnsi="宋体" w:cs="宋体"/>
      <w:kern w:val="0"/>
      <w:sz w:val="24"/>
      <w:szCs w:val="24"/>
    </w:rPr>
  </w:style>
  <w:style w:type="paragraph" w:styleId="ab">
    <w:name w:val="caption"/>
    <w:aliases w:val="图表正标题"/>
    <w:basedOn w:val="a"/>
    <w:next w:val="a"/>
    <w:uiPriority w:val="35"/>
    <w:unhideWhenUsed/>
    <w:qFormat/>
    <w:rsid w:val="009856FA"/>
    <w:pPr>
      <w:spacing w:line="360" w:lineRule="atLeast"/>
      <w:jc w:val="center"/>
    </w:pPr>
    <w:rPr>
      <w:rFonts w:ascii="Times New Roman" w:eastAsia="黑体" w:hAnsi="Times New Roman" w:cs="Times New Roman"/>
      <w:szCs w:val="20"/>
    </w:rPr>
  </w:style>
  <w:style w:type="character" w:customStyle="1" w:styleId="ac">
    <w:name w:val="图表副标题 字符"/>
    <w:basedOn w:val="a0"/>
    <w:link w:val="ad"/>
    <w:locked/>
    <w:rsid w:val="009856FA"/>
    <w:rPr>
      <w:color w:val="000000"/>
      <w:szCs w:val="21"/>
    </w:rPr>
  </w:style>
  <w:style w:type="paragraph" w:customStyle="1" w:styleId="ad">
    <w:name w:val="图表副标题"/>
    <w:basedOn w:val="a"/>
    <w:link w:val="ac"/>
    <w:qFormat/>
    <w:rsid w:val="009856FA"/>
    <w:pPr>
      <w:spacing w:line="360" w:lineRule="exact"/>
      <w:jc w:val="left"/>
    </w:pPr>
    <w:rPr>
      <w:color w:val="000000"/>
      <w:szCs w:val="21"/>
    </w:rPr>
  </w:style>
  <w:style w:type="character" w:styleId="ae">
    <w:name w:val="annotation reference"/>
    <w:basedOn w:val="a0"/>
    <w:uiPriority w:val="99"/>
    <w:semiHidden/>
    <w:unhideWhenUsed/>
    <w:rsid w:val="00942CB6"/>
    <w:rPr>
      <w:sz w:val="21"/>
      <w:szCs w:val="21"/>
    </w:rPr>
  </w:style>
  <w:style w:type="paragraph" w:styleId="af">
    <w:name w:val="annotation text"/>
    <w:basedOn w:val="a"/>
    <w:link w:val="af0"/>
    <w:uiPriority w:val="99"/>
    <w:semiHidden/>
    <w:unhideWhenUsed/>
    <w:rsid w:val="00942CB6"/>
    <w:pPr>
      <w:jc w:val="left"/>
    </w:pPr>
  </w:style>
  <w:style w:type="character" w:customStyle="1" w:styleId="af0">
    <w:name w:val="批注文字 字符"/>
    <w:basedOn w:val="a0"/>
    <w:link w:val="af"/>
    <w:uiPriority w:val="99"/>
    <w:semiHidden/>
    <w:rsid w:val="00942CB6"/>
  </w:style>
  <w:style w:type="paragraph" w:styleId="af1">
    <w:name w:val="annotation subject"/>
    <w:basedOn w:val="af"/>
    <w:next w:val="af"/>
    <w:link w:val="af2"/>
    <w:uiPriority w:val="99"/>
    <w:semiHidden/>
    <w:unhideWhenUsed/>
    <w:rsid w:val="00942CB6"/>
    <w:rPr>
      <w:b/>
      <w:bCs/>
    </w:rPr>
  </w:style>
  <w:style w:type="character" w:customStyle="1" w:styleId="af2">
    <w:name w:val="批注主题 字符"/>
    <w:basedOn w:val="af0"/>
    <w:link w:val="af1"/>
    <w:uiPriority w:val="99"/>
    <w:semiHidden/>
    <w:rsid w:val="00942CB6"/>
    <w:rPr>
      <w:b/>
      <w:bCs/>
    </w:rPr>
  </w:style>
  <w:style w:type="character" w:styleId="af3">
    <w:name w:val="Strong"/>
    <w:basedOn w:val="a0"/>
    <w:uiPriority w:val="22"/>
    <w:qFormat/>
    <w:rsid w:val="00C00F3E"/>
    <w:rPr>
      <w:b/>
      <w:bCs/>
    </w:rPr>
  </w:style>
  <w:style w:type="paragraph" w:customStyle="1" w:styleId="node">
    <w:name w:val="node"/>
    <w:basedOn w:val="a"/>
    <w:rsid w:val="00A025CA"/>
    <w:pPr>
      <w:widowControl/>
      <w:spacing w:before="100" w:beforeAutospacing="1" w:after="100" w:afterAutospacing="1"/>
      <w:jc w:val="left"/>
    </w:pPr>
    <w:rPr>
      <w:rFonts w:ascii="宋体" w:eastAsia="宋体" w:hAnsi="宋体" w:cs="宋体"/>
      <w:kern w:val="0"/>
      <w:sz w:val="24"/>
      <w:szCs w:val="24"/>
    </w:rPr>
  </w:style>
  <w:style w:type="character" w:customStyle="1" w:styleId="revise-sentence">
    <w:name w:val="revise-sentence"/>
    <w:basedOn w:val="a0"/>
    <w:rsid w:val="00A025CA"/>
  </w:style>
  <w:style w:type="paragraph" w:customStyle="1" w:styleId="EndNoteBibliography">
    <w:name w:val="EndNote Bibliography"/>
    <w:basedOn w:val="a"/>
    <w:link w:val="EndNoteBibliography0"/>
    <w:rsid w:val="00D648E0"/>
    <w:rPr>
      <w:rFonts w:ascii="等线" w:eastAsia="等线" w:hAnsi="等线"/>
      <w:noProof/>
      <w:sz w:val="20"/>
    </w:rPr>
  </w:style>
  <w:style w:type="character" w:customStyle="1" w:styleId="EndNoteBibliography0">
    <w:name w:val="EndNote Bibliography 字符"/>
    <w:basedOn w:val="a0"/>
    <w:link w:val="EndNoteBibliography"/>
    <w:rsid w:val="00D648E0"/>
    <w:rPr>
      <w:rFonts w:ascii="等线" w:eastAsia="等线" w:hAnsi="等线"/>
      <w:noProof/>
      <w:sz w:val="20"/>
    </w:rPr>
  </w:style>
  <w:style w:type="character" w:styleId="af4">
    <w:name w:val="Hyperlink"/>
    <w:basedOn w:val="a0"/>
    <w:uiPriority w:val="99"/>
    <w:unhideWhenUsed/>
    <w:rsid w:val="00251A1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47610">
      <w:bodyDiv w:val="1"/>
      <w:marLeft w:val="0"/>
      <w:marRight w:val="0"/>
      <w:marTop w:val="0"/>
      <w:marBottom w:val="0"/>
      <w:divBdr>
        <w:top w:val="none" w:sz="0" w:space="0" w:color="auto"/>
        <w:left w:val="none" w:sz="0" w:space="0" w:color="auto"/>
        <w:bottom w:val="none" w:sz="0" w:space="0" w:color="auto"/>
        <w:right w:val="none" w:sz="0" w:space="0" w:color="auto"/>
      </w:divBdr>
    </w:div>
    <w:div w:id="310059008">
      <w:bodyDiv w:val="1"/>
      <w:marLeft w:val="0"/>
      <w:marRight w:val="0"/>
      <w:marTop w:val="0"/>
      <w:marBottom w:val="0"/>
      <w:divBdr>
        <w:top w:val="none" w:sz="0" w:space="0" w:color="auto"/>
        <w:left w:val="none" w:sz="0" w:space="0" w:color="auto"/>
        <w:bottom w:val="none" w:sz="0" w:space="0" w:color="auto"/>
        <w:right w:val="none" w:sz="0" w:space="0" w:color="auto"/>
      </w:divBdr>
    </w:div>
    <w:div w:id="396559839">
      <w:bodyDiv w:val="1"/>
      <w:marLeft w:val="0"/>
      <w:marRight w:val="0"/>
      <w:marTop w:val="0"/>
      <w:marBottom w:val="0"/>
      <w:divBdr>
        <w:top w:val="none" w:sz="0" w:space="0" w:color="auto"/>
        <w:left w:val="none" w:sz="0" w:space="0" w:color="auto"/>
        <w:bottom w:val="none" w:sz="0" w:space="0" w:color="auto"/>
        <w:right w:val="none" w:sz="0" w:space="0" w:color="auto"/>
      </w:divBdr>
    </w:div>
    <w:div w:id="626739324">
      <w:bodyDiv w:val="1"/>
      <w:marLeft w:val="0"/>
      <w:marRight w:val="0"/>
      <w:marTop w:val="0"/>
      <w:marBottom w:val="0"/>
      <w:divBdr>
        <w:top w:val="none" w:sz="0" w:space="0" w:color="auto"/>
        <w:left w:val="none" w:sz="0" w:space="0" w:color="auto"/>
        <w:bottom w:val="none" w:sz="0" w:space="0" w:color="auto"/>
        <w:right w:val="none" w:sz="0" w:space="0" w:color="auto"/>
      </w:divBdr>
    </w:div>
    <w:div w:id="658768823">
      <w:bodyDiv w:val="1"/>
      <w:marLeft w:val="0"/>
      <w:marRight w:val="0"/>
      <w:marTop w:val="0"/>
      <w:marBottom w:val="0"/>
      <w:divBdr>
        <w:top w:val="none" w:sz="0" w:space="0" w:color="auto"/>
        <w:left w:val="none" w:sz="0" w:space="0" w:color="auto"/>
        <w:bottom w:val="none" w:sz="0" w:space="0" w:color="auto"/>
        <w:right w:val="none" w:sz="0" w:space="0" w:color="auto"/>
      </w:divBdr>
    </w:div>
    <w:div w:id="893396303">
      <w:bodyDiv w:val="1"/>
      <w:marLeft w:val="0"/>
      <w:marRight w:val="0"/>
      <w:marTop w:val="0"/>
      <w:marBottom w:val="0"/>
      <w:divBdr>
        <w:top w:val="none" w:sz="0" w:space="0" w:color="auto"/>
        <w:left w:val="none" w:sz="0" w:space="0" w:color="auto"/>
        <w:bottom w:val="none" w:sz="0" w:space="0" w:color="auto"/>
        <w:right w:val="none" w:sz="0" w:space="0" w:color="auto"/>
      </w:divBdr>
    </w:div>
    <w:div w:id="901210136">
      <w:bodyDiv w:val="1"/>
      <w:marLeft w:val="0"/>
      <w:marRight w:val="0"/>
      <w:marTop w:val="0"/>
      <w:marBottom w:val="0"/>
      <w:divBdr>
        <w:top w:val="none" w:sz="0" w:space="0" w:color="auto"/>
        <w:left w:val="none" w:sz="0" w:space="0" w:color="auto"/>
        <w:bottom w:val="none" w:sz="0" w:space="0" w:color="auto"/>
        <w:right w:val="none" w:sz="0" w:space="0" w:color="auto"/>
      </w:divBdr>
    </w:div>
    <w:div w:id="1266187917">
      <w:bodyDiv w:val="1"/>
      <w:marLeft w:val="0"/>
      <w:marRight w:val="0"/>
      <w:marTop w:val="0"/>
      <w:marBottom w:val="0"/>
      <w:divBdr>
        <w:top w:val="none" w:sz="0" w:space="0" w:color="auto"/>
        <w:left w:val="none" w:sz="0" w:space="0" w:color="auto"/>
        <w:bottom w:val="none" w:sz="0" w:space="0" w:color="auto"/>
        <w:right w:val="none" w:sz="0" w:space="0" w:color="auto"/>
      </w:divBdr>
    </w:div>
    <w:div w:id="1288971621">
      <w:bodyDiv w:val="1"/>
      <w:marLeft w:val="0"/>
      <w:marRight w:val="0"/>
      <w:marTop w:val="0"/>
      <w:marBottom w:val="0"/>
      <w:divBdr>
        <w:top w:val="none" w:sz="0" w:space="0" w:color="auto"/>
        <w:left w:val="none" w:sz="0" w:space="0" w:color="auto"/>
        <w:bottom w:val="none" w:sz="0" w:space="0" w:color="auto"/>
        <w:right w:val="none" w:sz="0" w:space="0" w:color="auto"/>
      </w:divBdr>
    </w:div>
    <w:div w:id="1394423774">
      <w:bodyDiv w:val="1"/>
      <w:marLeft w:val="0"/>
      <w:marRight w:val="0"/>
      <w:marTop w:val="0"/>
      <w:marBottom w:val="0"/>
      <w:divBdr>
        <w:top w:val="none" w:sz="0" w:space="0" w:color="auto"/>
        <w:left w:val="none" w:sz="0" w:space="0" w:color="auto"/>
        <w:bottom w:val="none" w:sz="0" w:space="0" w:color="auto"/>
        <w:right w:val="none" w:sz="0" w:space="0" w:color="auto"/>
      </w:divBdr>
    </w:div>
    <w:div w:id="1414281251">
      <w:bodyDiv w:val="1"/>
      <w:marLeft w:val="0"/>
      <w:marRight w:val="0"/>
      <w:marTop w:val="0"/>
      <w:marBottom w:val="0"/>
      <w:divBdr>
        <w:top w:val="none" w:sz="0" w:space="0" w:color="auto"/>
        <w:left w:val="none" w:sz="0" w:space="0" w:color="auto"/>
        <w:bottom w:val="none" w:sz="0" w:space="0" w:color="auto"/>
        <w:right w:val="none" w:sz="0" w:space="0" w:color="auto"/>
      </w:divBdr>
    </w:div>
    <w:div w:id="1679425714">
      <w:bodyDiv w:val="1"/>
      <w:marLeft w:val="0"/>
      <w:marRight w:val="0"/>
      <w:marTop w:val="0"/>
      <w:marBottom w:val="0"/>
      <w:divBdr>
        <w:top w:val="none" w:sz="0" w:space="0" w:color="auto"/>
        <w:left w:val="none" w:sz="0" w:space="0" w:color="auto"/>
        <w:bottom w:val="none" w:sz="0" w:space="0" w:color="auto"/>
        <w:right w:val="none" w:sz="0" w:space="0" w:color="auto"/>
      </w:divBdr>
    </w:div>
    <w:div w:id="1689327285">
      <w:bodyDiv w:val="1"/>
      <w:marLeft w:val="0"/>
      <w:marRight w:val="0"/>
      <w:marTop w:val="0"/>
      <w:marBottom w:val="0"/>
      <w:divBdr>
        <w:top w:val="none" w:sz="0" w:space="0" w:color="auto"/>
        <w:left w:val="none" w:sz="0" w:space="0" w:color="auto"/>
        <w:bottom w:val="none" w:sz="0" w:space="0" w:color="auto"/>
        <w:right w:val="none" w:sz="0" w:space="0" w:color="auto"/>
      </w:divBdr>
    </w:div>
    <w:div w:id="1892111686">
      <w:bodyDiv w:val="1"/>
      <w:marLeft w:val="0"/>
      <w:marRight w:val="0"/>
      <w:marTop w:val="0"/>
      <w:marBottom w:val="0"/>
      <w:divBdr>
        <w:top w:val="none" w:sz="0" w:space="0" w:color="auto"/>
        <w:left w:val="none" w:sz="0" w:space="0" w:color="auto"/>
        <w:bottom w:val="none" w:sz="0" w:space="0" w:color="auto"/>
        <w:right w:val="none" w:sz="0" w:space="0" w:color="auto"/>
      </w:divBdr>
    </w:div>
    <w:div w:id="2008167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ianyq1984@cau.edu.cn" TargetMode="External"/><Relationship Id="rId13" Type="http://schemas.openxmlformats.org/officeDocument/2006/relationships/image" Target="media/image5.tiff"/><Relationship Id="rId18" Type="http://schemas.openxmlformats.org/officeDocument/2006/relationships/hyperlink" Target="javascript:;"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hyperlink" Target="javascript:;" TargetMode="External"/><Relationship Id="rId2" Type="http://schemas.openxmlformats.org/officeDocument/2006/relationships/numbering" Target="numbering.xml"/><Relationship Id="rId16" Type="http://schemas.openxmlformats.org/officeDocument/2006/relationships/hyperlink" Target="javascript:;" TargetMode="External"/><Relationship Id="rId20" Type="http://schemas.openxmlformats.org/officeDocument/2006/relationships/image" Target="media/image9.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5" Type="http://schemas.openxmlformats.org/officeDocument/2006/relationships/webSettings" Target="webSettings.xml"/><Relationship Id="rId15" Type="http://schemas.openxmlformats.org/officeDocument/2006/relationships/image" Target="media/image7.tiff"/><Relationship Id="rId10" Type="http://schemas.openxmlformats.org/officeDocument/2006/relationships/image" Target="media/image2.tiff"/><Relationship Id="rId19" Type="http://schemas.openxmlformats.org/officeDocument/2006/relationships/image" Target="media/image8.emf"/><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tiff"/><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F975A-619C-49B7-9A8C-902324835D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437</TotalTime>
  <Pages>15</Pages>
  <Words>2620</Words>
  <Characters>14934</Characters>
  <Application>Microsoft Office Word</Application>
  <DocSecurity>0</DocSecurity>
  <Lines>124</Lines>
  <Paragraphs>35</Paragraphs>
  <ScaleCrop>false</ScaleCrop>
  <Company/>
  <LinksUpToDate>false</LinksUpToDate>
  <CharactersWithSpaces>17519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dc:creator>
  <cp:keywords/>
  <dc:description/>
  <cp:lastModifiedBy>木子 李</cp:lastModifiedBy>
  <cp:revision>97</cp:revision>
  <dcterms:created xsi:type="dcterms:W3CDTF">2023-10-20T02:18:00Z</dcterms:created>
  <dcterms:modified xsi:type="dcterms:W3CDTF">2023-11-02T11:41:00Z</dcterms:modified>
</cp:coreProperties>
</file>