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86F1" w14:textId="216E8CD1" w:rsidR="004A0E75" w:rsidRPr="0019198A" w:rsidRDefault="004A0E75">
      <w:pPr>
        <w:rPr>
          <w:b/>
          <w:bCs/>
          <w:noProof/>
          <w:lang w:eastAsia="zh-CN"/>
        </w:rPr>
      </w:pPr>
    </w:p>
    <w:p w14:paraId="291CE96C" w14:textId="2EA96112" w:rsidR="004A0E75" w:rsidRPr="00954862" w:rsidRDefault="00954862" w:rsidP="00954862">
      <w:pPr>
        <w:rPr>
          <w:b/>
          <w:bCs/>
          <w:noProof/>
          <w:lang w:eastAsia="zh-CN"/>
        </w:rPr>
      </w:pPr>
      <w:r w:rsidRPr="00954862">
        <w:rPr>
          <w:b/>
          <w:bCs/>
          <w:noProof/>
          <w:lang w:eastAsia="zh-CN"/>
        </w:rPr>
        <w:t>1.</w:t>
      </w:r>
      <w:r>
        <w:rPr>
          <w:b/>
          <w:bCs/>
          <w:noProof/>
          <w:lang w:eastAsia="zh-CN"/>
        </w:rPr>
        <w:t xml:space="preserve"> </w:t>
      </w:r>
      <w:r w:rsidR="0019198A" w:rsidRPr="00954862">
        <w:rPr>
          <w:b/>
          <w:bCs/>
          <w:noProof/>
          <w:lang w:eastAsia="zh-CN"/>
        </w:rPr>
        <w:t>Loading AS1411 on NEX</w:t>
      </w:r>
    </w:p>
    <w:p w14:paraId="534ABA95" w14:textId="55FC322C" w:rsidR="008057A9" w:rsidRDefault="00D53F47">
      <w:r w:rsidRPr="00D53F47">
        <w:rPr>
          <w:noProof/>
        </w:rPr>
        <w:drawing>
          <wp:inline distT="0" distB="0" distL="0" distR="0" wp14:anchorId="1FDF735C" wp14:editId="0E3CA8F7">
            <wp:extent cx="2733964" cy="23213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3002" r="1427" b="934"/>
                    <a:stretch/>
                  </pic:blipFill>
                  <pic:spPr bwMode="auto">
                    <a:xfrm>
                      <a:off x="0" y="0"/>
                      <a:ext cx="2763042" cy="234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CE2EB" w14:textId="77777777" w:rsidR="00D53F47" w:rsidRDefault="00D53F47">
      <w:pPr>
        <w:rPr>
          <w:noProof/>
        </w:rPr>
      </w:pPr>
    </w:p>
    <w:p w14:paraId="696C5D09" w14:textId="7F070F17" w:rsidR="00CB543E" w:rsidRDefault="003353F2">
      <w:pPr>
        <w:rPr>
          <w:noProof/>
          <w:lang w:eastAsia="zh-CN"/>
        </w:rPr>
      </w:pPr>
      <w:r w:rsidRPr="00CB0402">
        <w:rPr>
          <w:b/>
          <w:bCs/>
          <w:noProof/>
          <w:lang w:eastAsia="zh-CN"/>
        </w:rPr>
        <w:t>Figure</w:t>
      </w:r>
      <w:r w:rsidR="002A1580" w:rsidRPr="00CB0402">
        <w:rPr>
          <w:b/>
          <w:bCs/>
          <w:noProof/>
          <w:lang w:eastAsia="zh-CN"/>
        </w:rPr>
        <w:t xml:space="preserve"> </w:t>
      </w:r>
      <w:r w:rsidRPr="00CB0402">
        <w:rPr>
          <w:b/>
          <w:bCs/>
          <w:noProof/>
          <w:lang w:eastAsia="zh-CN"/>
        </w:rPr>
        <w:t>S</w:t>
      </w:r>
      <w:r w:rsidR="00954862">
        <w:rPr>
          <w:b/>
          <w:bCs/>
          <w:noProof/>
          <w:lang w:eastAsia="zh-CN"/>
        </w:rPr>
        <w:t>1</w:t>
      </w:r>
      <w:r w:rsidR="002A1580">
        <w:rPr>
          <w:noProof/>
          <w:lang w:eastAsia="zh-CN"/>
        </w:rPr>
        <w:t>.</w:t>
      </w:r>
      <w:r w:rsidR="001E7B97" w:rsidRPr="001E7B97">
        <w:t xml:space="preserve"> </w:t>
      </w:r>
      <w:r w:rsidR="00CB543E" w:rsidRPr="00CB543E">
        <w:rPr>
          <w:noProof/>
          <w:lang w:eastAsia="zh-CN"/>
        </w:rPr>
        <w:t>The optimal incubation time for NEX binding to B-Chol, as determined by changes in fluorescence.</w:t>
      </w:r>
    </w:p>
    <w:p w14:paraId="6C3EE116" w14:textId="77777777" w:rsidR="001421EE" w:rsidRDefault="001421EE">
      <w:pPr>
        <w:rPr>
          <w:noProof/>
          <w:lang w:eastAsia="zh-CN"/>
        </w:rPr>
      </w:pPr>
    </w:p>
    <w:p w14:paraId="05ACCE01" w14:textId="057B9992" w:rsidR="001421EE" w:rsidRPr="001421EE" w:rsidRDefault="001421EE" w:rsidP="001421EE">
      <w:pPr>
        <w:pStyle w:val="a"/>
        <w:numPr>
          <w:ilvl w:val="1"/>
          <w:numId w:val="17"/>
        </w:numPr>
        <w:rPr>
          <w:b/>
          <w:bCs/>
          <w:lang w:eastAsia="zh-CN"/>
        </w:rPr>
      </w:pPr>
      <w:r w:rsidRPr="001421EE">
        <w:rPr>
          <w:b/>
          <w:bCs/>
          <w:lang w:eastAsia="zh-CN"/>
        </w:rPr>
        <w:t>Stability of B-</w:t>
      </w:r>
      <w:r w:rsidRPr="001421EE">
        <w:rPr>
          <w:b/>
          <w:bCs/>
          <w:lang w:eastAsia="zh-CN"/>
        </w:rPr>
        <w:t>C</w:t>
      </w:r>
      <w:r w:rsidRPr="001421EE">
        <w:rPr>
          <w:b/>
          <w:bCs/>
          <w:lang w:eastAsia="zh-CN"/>
        </w:rPr>
        <w:t>hol and M-Chol binding to NEX</w:t>
      </w:r>
    </w:p>
    <w:p w14:paraId="74FF6967" w14:textId="66C20E96" w:rsidR="001421EE" w:rsidRDefault="001421EE" w:rsidP="001421EE">
      <w:pPr>
        <w:rPr>
          <w:rFonts w:hint="eastAsia"/>
          <w:lang w:eastAsia="zh-CN"/>
        </w:rPr>
      </w:pPr>
      <w:r w:rsidRPr="001421EE">
        <w:rPr>
          <w:lang w:eastAsia="zh-CN"/>
        </w:rPr>
        <w:t xml:space="preserve">First, we combined B-Chol and M-Chol </w:t>
      </w:r>
      <w:bookmarkStart w:id="0" w:name="_Hlk122737537"/>
      <w:r w:rsidRPr="001421EE">
        <w:rPr>
          <w:lang w:eastAsia="zh-CN"/>
        </w:rPr>
        <w:t xml:space="preserve">separately with NEX under the same conditions and </w:t>
      </w:r>
      <w:r w:rsidRPr="001421EE">
        <w:rPr>
          <w:lang w:eastAsia="zh-CN"/>
        </w:rPr>
        <w:t>determine</w:t>
      </w:r>
      <w:r w:rsidRPr="001421EE">
        <w:rPr>
          <w:lang w:eastAsia="zh-CN"/>
        </w:rPr>
        <w:t xml:space="preserve"> which structure has a higher binding efficiency by measuring the fluorescence change of the purified </w:t>
      </w:r>
      <w:bookmarkEnd w:id="0"/>
      <w:r w:rsidRPr="001421EE">
        <w:rPr>
          <w:lang w:eastAsia="zh-CN"/>
        </w:rPr>
        <w:t>NEX</w:t>
      </w:r>
      <w:r>
        <w:rPr>
          <w:rFonts w:hint="eastAsia"/>
          <w:lang w:eastAsia="zh-CN"/>
        </w:rPr>
        <w:t>.</w:t>
      </w:r>
    </w:p>
    <w:p w14:paraId="68EA8DB5" w14:textId="517AA72D" w:rsidR="00D53F47" w:rsidRDefault="00123A41">
      <w:r>
        <w:rPr>
          <w:noProof/>
        </w:rPr>
        <w:drawing>
          <wp:inline distT="0" distB="0" distL="0" distR="0" wp14:anchorId="37D0FD40" wp14:editId="0623A960">
            <wp:extent cx="2664976" cy="211953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957" cy="212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11E73" w14:textId="196A3F6C" w:rsidR="00836388" w:rsidRDefault="004B2ACB">
      <w:pPr>
        <w:rPr>
          <w:lang w:eastAsia="zh-CN"/>
        </w:rPr>
      </w:pPr>
      <w:r w:rsidRPr="00CB0402">
        <w:rPr>
          <w:b/>
          <w:bCs/>
          <w:lang w:eastAsia="zh-CN"/>
        </w:rPr>
        <w:t>Figure</w:t>
      </w:r>
      <w:r w:rsidR="002A1580" w:rsidRPr="00CB0402">
        <w:rPr>
          <w:b/>
          <w:bCs/>
          <w:lang w:eastAsia="zh-CN"/>
        </w:rPr>
        <w:t xml:space="preserve"> </w:t>
      </w:r>
      <w:r w:rsidRPr="00CB0402">
        <w:rPr>
          <w:b/>
          <w:bCs/>
          <w:lang w:eastAsia="zh-CN"/>
        </w:rPr>
        <w:t>S</w:t>
      </w:r>
      <w:r w:rsidR="00954862">
        <w:rPr>
          <w:b/>
          <w:bCs/>
          <w:lang w:eastAsia="zh-CN"/>
        </w:rPr>
        <w:t>2.</w:t>
      </w:r>
      <w:r w:rsidR="004B37C5" w:rsidRPr="004B37C5">
        <w:t xml:space="preserve"> </w:t>
      </w:r>
      <w:r w:rsidR="004B37C5" w:rsidRPr="004B37C5">
        <w:rPr>
          <w:lang w:eastAsia="zh-CN"/>
        </w:rPr>
        <w:t xml:space="preserve">Verification of the binding efficiency of </w:t>
      </w:r>
      <w:bookmarkStart w:id="1" w:name="OLE_LINK1"/>
      <w:r w:rsidR="007F4C69" w:rsidRPr="005668AC">
        <w:t>B-Chol</w:t>
      </w:r>
      <w:bookmarkEnd w:id="1"/>
      <w:r w:rsidR="004B37C5" w:rsidRPr="004B37C5">
        <w:rPr>
          <w:lang w:eastAsia="zh-CN"/>
        </w:rPr>
        <w:t xml:space="preserve"> and </w:t>
      </w:r>
      <w:r w:rsidR="007F4C69">
        <w:t>M</w:t>
      </w:r>
      <w:r w:rsidR="007F4C69" w:rsidRPr="005668AC">
        <w:t>-Chol</w:t>
      </w:r>
      <w:r w:rsidR="004B37C5" w:rsidRPr="004B37C5">
        <w:rPr>
          <w:lang w:eastAsia="zh-CN"/>
        </w:rPr>
        <w:t xml:space="preserve"> to </w:t>
      </w:r>
      <w:r w:rsidR="007F4C69">
        <w:rPr>
          <w:lang w:eastAsia="zh-CN"/>
        </w:rPr>
        <w:t>N</w:t>
      </w:r>
      <w:r w:rsidR="00DF482C">
        <w:rPr>
          <w:lang w:eastAsia="zh-CN"/>
        </w:rPr>
        <w:t>EX</w:t>
      </w:r>
      <w:r w:rsidR="004B37C5" w:rsidRPr="004B37C5">
        <w:rPr>
          <w:lang w:eastAsia="zh-CN"/>
        </w:rPr>
        <w:t xml:space="preserve"> by measuring the fluorescence of purified N</w:t>
      </w:r>
      <w:r w:rsidR="00DF482C">
        <w:rPr>
          <w:lang w:eastAsia="zh-CN"/>
        </w:rPr>
        <w:t>EX</w:t>
      </w:r>
      <w:r w:rsidR="005903C4">
        <w:rPr>
          <w:lang w:eastAsia="zh-CN"/>
        </w:rPr>
        <w:t xml:space="preserve">. </w:t>
      </w:r>
      <w:r w:rsidR="002A1580">
        <w:rPr>
          <w:lang w:eastAsia="zh-CN"/>
        </w:rPr>
        <w:t>D</w:t>
      </w:r>
      <w:r w:rsidR="005903C4" w:rsidRPr="005903C4">
        <w:rPr>
          <w:lang w:eastAsia="zh-CN"/>
        </w:rPr>
        <w:t xml:space="preserve">ata are presented as mean ± SD; </w:t>
      </w:r>
      <w:r w:rsidR="005903C4" w:rsidRPr="00CB0402">
        <w:rPr>
          <w:i/>
          <w:iCs/>
          <w:lang w:eastAsia="zh-CN"/>
        </w:rPr>
        <w:t>n</w:t>
      </w:r>
      <w:r w:rsidR="005903C4" w:rsidRPr="005903C4">
        <w:rPr>
          <w:lang w:eastAsia="zh-CN"/>
        </w:rPr>
        <w:t xml:space="preserve"> = 3. *** </w:t>
      </w:r>
      <w:r w:rsidR="005903C4" w:rsidRPr="00CB0402">
        <w:rPr>
          <w:i/>
          <w:iCs/>
          <w:lang w:eastAsia="zh-CN"/>
        </w:rPr>
        <w:t>p</w:t>
      </w:r>
      <w:r w:rsidR="005903C4" w:rsidRPr="005903C4">
        <w:rPr>
          <w:lang w:eastAsia="zh-CN"/>
        </w:rPr>
        <w:t xml:space="preserve"> &lt; 0.001.</w:t>
      </w:r>
    </w:p>
    <w:p w14:paraId="3FDA8B1B" w14:textId="3BF2E3A8" w:rsidR="00596409" w:rsidRDefault="00836388">
      <w:pPr>
        <w:rPr>
          <w:lang w:eastAsia="zh-CN"/>
        </w:rPr>
      </w:pPr>
      <w:r>
        <w:rPr>
          <w:lang w:eastAsia="zh-CN"/>
        </w:rPr>
        <w:br w:type="page"/>
      </w:r>
    </w:p>
    <w:p w14:paraId="61867EEB" w14:textId="7AB6D2D4" w:rsidR="00866DE8" w:rsidRPr="00CF7610" w:rsidRDefault="00954862">
      <w:pPr>
        <w:rPr>
          <w:b/>
          <w:bCs/>
          <w:noProof/>
          <w:lang w:eastAsia="zh-CN"/>
        </w:rPr>
      </w:pPr>
      <w:r>
        <w:rPr>
          <w:b/>
          <w:bCs/>
          <w:noProof/>
          <w:lang w:eastAsia="zh-CN"/>
        </w:rPr>
        <w:lastRenderedPageBreak/>
        <w:t>2</w:t>
      </w:r>
      <w:r w:rsidR="0019198A" w:rsidRPr="00CF7610">
        <w:rPr>
          <w:b/>
          <w:bCs/>
          <w:noProof/>
          <w:lang w:eastAsia="zh-CN"/>
        </w:rPr>
        <w:t>.</w:t>
      </w:r>
      <w:r w:rsidR="00CF7610" w:rsidRPr="00CF761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CF7610" w:rsidRPr="00CF7610">
        <w:rPr>
          <w:b/>
          <w:bCs/>
          <w:noProof/>
          <w:lang w:eastAsia="zh-CN"/>
        </w:rPr>
        <w:t>Stability testing of A-P-NEX</w:t>
      </w:r>
    </w:p>
    <w:p w14:paraId="0ABA9D61" w14:textId="4BF5E2D6" w:rsidR="00D53F47" w:rsidRDefault="00446957">
      <w:pPr>
        <w:rPr>
          <w:noProof/>
        </w:rPr>
      </w:pPr>
      <w:r>
        <w:rPr>
          <w:noProof/>
        </w:rPr>
        <w:drawing>
          <wp:inline distT="0" distB="0" distL="0" distR="0" wp14:anchorId="5A515A81" wp14:editId="330C04FC">
            <wp:extent cx="2733675" cy="2096770"/>
            <wp:effectExtent l="0" t="0" r="9525" b="0"/>
            <wp:docPr id="3693327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E4B" w:rsidRPr="00543E4B">
        <w:rPr>
          <w:noProof/>
        </w:rPr>
        <w:t xml:space="preserve"> </w:t>
      </w:r>
    </w:p>
    <w:p w14:paraId="12CA15BF" w14:textId="64BC0FBC" w:rsidR="00866DE8" w:rsidRDefault="00866DE8" w:rsidP="00866DE8">
      <w:pPr>
        <w:rPr>
          <w:lang w:eastAsia="zh-CN"/>
        </w:rPr>
      </w:pPr>
      <w:r w:rsidRPr="00CB0402">
        <w:rPr>
          <w:b/>
          <w:bCs/>
          <w:lang w:eastAsia="zh-CN"/>
        </w:rPr>
        <w:t>Figure S</w:t>
      </w:r>
      <w:r w:rsidR="00954862">
        <w:rPr>
          <w:b/>
          <w:bCs/>
          <w:lang w:eastAsia="zh-CN"/>
        </w:rPr>
        <w:t>3</w:t>
      </w:r>
      <w:r w:rsidR="002A1580">
        <w:rPr>
          <w:lang w:eastAsia="zh-CN"/>
        </w:rPr>
        <w:t>.</w:t>
      </w:r>
      <w:r w:rsidR="005903C4">
        <w:rPr>
          <w:lang w:eastAsia="zh-CN"/>
        </w:rPr>
        <w:t xml:space="preserve"> </w:t>
      </w:r>
      <w:bookmarkStart w:id="2" w:name="OLE_LINK3"/>
      <w:r w:rsidR="005903C4" w:rsidRPr="005903C4">
        <w:rPr>
          <w:lang w:eastAsia="zh-CN"/>
        </w:rPr>
        <w:t xml:space="preserve">NEX stability </w:t>
      </w:r>
      <w:r w:rsidR="002A1580">
        <w:rPr>
          <w:lang w:eastAsia="zh-CN"/>
        </w:rPr>
        <w:t xml:space="preserve">as determined </w:t>
      </w:r>
      <w:r w:rsidR="005903C4" w:rsidRPr="005903C4">
        <w:rPr>
          <w:lang w:eastAsia="zh-CN"/>
        </w:rPr>
        <w:t>by measuring the change in NEX particle size dispersion over 48</w:t>
      </w:r>
      <w:r w:rsidR="002A1580">
        <w:rPr>
          <w:lang w:eastAsia="zh-CN"/>
        </w:rPr>
        <w:t xml:space="preserve"> </w:t>
      </w:r>
      <w:r w:rsidR="005903C4" w:rsidRPr="005903C4">
        <w:rPr>
          <w:lang w:eastAsia="zh-CN"/>
        </w:rPr>
        <w:t>h (</w:t>
      </w:r>
      <w:r w:rsidR="00CB543E" w:rsidRPr="00CB543E">
        <w:rPr>
          <w:lang w:eastAsia="zh-CN"/>
        </w:rPr>
        <w:t>DLS measures the size of NEX particles and quantifies the degree of dispersion by calculating variance</w:t>
      </w:r>
      <w:r w:rsidR="00CB543E">
        <w:rPr>
          <w:rFonts w:hint="eastAsia"/>
          <w:lang w:eastAsia="zh-CN"/>
        </w:rPr>
        <w:t>)</w:t>
      </w:r>
      <w:r w:rsidR="005903C4" w:rsidRPr="005903C4">
        <w:rPr>
          <w:lang w:eastAsia="zh-CN"/>
        </w:rPr>
        <w:t>.</w:t>
      </w:r>
      <w:bookmarkEnd w:id="2"/>
      <w:r w:rsidR="005903C4" w:rsidRPr="005903C4">
        <w:rPr>
          <w:lang w:eastAsia="zh-CN"/>
        </w:rPr>
        <w:t xml:space="preserve"> </w:t>
      </w:r>
      <w:bookmarkStart w:id="3" w:name="_Hlk122818880"/>
      <w:r w:rsidR="005903C4" w:rsidRPr="005903C4">
        <w:rPr>
          <w:lang w:eastAsia="zh-CN"/>
        </w:rPr>
        <w:t xml:space="preserve">Data are presented as mean ± SD; </w:t>
      </w:r>
      <w:r w:rsidR="005903C4" w:rsidRPr="00CB0402">
        <w:rPr>
          <w:i/>
          <w:iCs/>
          <w:lang w:eastAsia="zh-CN"/>
        </w:rPr>
        <w:t>n</w:t>
      </w:r>
      <w:r w:rsidR="005903C4" w:rsidRPr="005903C4">
        <w:rPr>
          <w:lang w:eastAsia="zh-CN"/>
        </w:rPr>
        <w:t xml:space="preserve"> = 3. ** </w:t>
      </w:r>
      <w:r w:rsidR="005903C4" w:rsidRPr="00CB0402">
        <w:rPr>
          <w:i/>
          <w:iCs/>
          <w:lang w:eastAsia="zh-CN"/>
        </w:rPr>
        <w:t>p</w:t>
      </w:r>
      <w:r w:rsidR="005903C4" w:rsidRPr="005903C4">
        <w:rPr>
          <w:lang w:eastAsia="zh-CN"/>
        </w:rPr>
        <w:t xml:space="preserve"> &lt; 0.01 and *** </w:t>
      </w:r>
      <w:r w:rsidR="005903C4" w:rsidRPr="00CB0402">
        <w:rPr>
          <w:i/>
          <w:iCs/>
          <w:lang w:eastAsia="zh-CN"/>
        </w:rPr>
        <w:t>p</w:t>
      </w:r>
      <w:r w:rsidR="005903C4" w:rsidRPr="005903C4">
        <w:rPr>
          <w:lang w:eastAsia="zh-CN"/>
        </w:rPr>
        <w:t xml:space="preserve"> &lt; 0.001.</w:t>
      </w:r>
      <w:bookmarkEnd w:id="3"/>
    </w:p>
    <w:p w14:paraId="3BC25360" w14:textId="77777777" w:rsidR="00327E5A" w:rsidRDefault="00327E5A" w:rsidP="00866DE8">
      <w:pPr>
        <w:rPr>
          <w:rFonts w:hint="eastAsia"/>
          <w:b/>
          <w:bCs/>
          <w:noProof/>
          <w:lang w:eastAsia="zh-CN"/>
        </w:rPr>
      </w:pPr>
    </w:p>
    <w:p w14:paraId="466BD2E3" w14:textId="7D8D9227" w:rsidR="005D7FF0" w:rsidRPr="00836388" w:rsidRDefault="00954862" w:rsidP="00866DE8">
      <w:pPr>
        <w:rPr>
          <w:b/>
          <w:bCs/>
          <w:lang w:eastAsia="zh-CN"/>
        </w:rPr>
      </w:pPr>
      <w:r>
        <w:rPr>
          <w:b/>
          <w:bCs/>
          <w:lang w:eastAsia="zh-CN"/>
        </w:rPr>
        <w:t>3</w:t>
      </w:r>
      <w:r w:rsidR="00CF7610" w:rsidRPr="00836388">
        <w:rPr>
          <w:b/>
          <w:bCs/>
          <w:lang w:eastAsia="zh-CN"/>
        </w:rPr>
        <w:t>.</w:t>
      </w:r>
      <w:r w:rsidR="00836388" w:rsidRPr="00836388">
        <w:rPr>
          <w:b/>
          <w:bCs/>
        </w:rPr>
        <w:t xml:space="preserve"> </w:t>
      </w:r>
      <w:r w:rsidR="00836388" w:rsidRPr="00836388">
        <w:rPr>
          <w:b/>
          <w:bCs/>
          <w:lang w:eastAsia="zh-CN"/>
        </w:rPr>
        <w:t>Uptake efficiency of A-P-NEX</w:t>
      </w:r>
    </w:p>
    <w:p w14:paraId="6689B3DE" w14:textId="3DB68C80" w:rsidR="00327E5A" w:rsidRDefault="00327E5A" w:rsidP="00B2381A">
      <w:pPr>
        <w:rPr>
          <w:rFonts w:hint="eastAsia"/>
          <w:b/>
          <w:bCs/>
          <w:lang w:eastAsia="zh-CN"/>
        </w:rPr>
      </w:pPr>
      <w:bookmarkStart w:id="4" w:name="OLE_LINK14"/>
      <w:r>
        <w:rPr>
          <w:b/>
          <w:bCs/>
          <w:noProof/>
          <w:lang w:eastAsia="zh-CN"/>
        </w:rPr>
        <w:drawing>
          <wp:inline distT="0" distB="0" distL="0" distR="0" wp14:anchorId="78F0029B" wp14:editId="16C82089">
            <wp:extent cx="2693056" cy="2142837"/>
            <wp:effectExtent l="0" t="0" r="0" b="0"/>
            <wp:docPr id="19147120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12068" name="图片 19147120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341" cy="214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D72A" w14:textId="2245B050" w:rsidR="005C5F9B" w:rsidRDefault="005C5F9B" w:rsidP="00B2381A">
      <w:pPr>
        <w:rPr>
          <w:lang w:eastAsia="zh-CN"/>
        </w:rPr>
      </w:pPr>
      <w:r w:rsidRPr="00CB0402">
        <w:rPr>
          <w:b/>
          <w:bCs/>
          <w:lang w:eastAsia="zh-CN"/>
        </w:rPr>
        <w:t>Figure S</w:t>
      </w:r>
      <w:bookmarkEnd w:id="4"/>
      <w:r w:rsidR="00954862">
        <w:rPr>
          <w:b/>
          <w:bCs/>
          <w:lang w:eastAsia="zh-CN"/>
        </w:rPr>
        <w:t>4</w:t>
      </w:r>
      <w:r w:rsidR="002A1580">
        <w:rPr>
          <w:lang w:eastAsia="zh-CN"/>
        </w:rPr>
        <w:t>.</w:t>
      </w:r>
      <w:r w:rsidR="00B2381A" w:rsidRPr="00B2381A">
        <w:t xml:space="preserve"> </w:t>
      </w:r>
      <w:r w:rsidR="00B2381A" w:rsidRPr="00B2381A">
        <w:rPr>
          <w:lang w:eastAsia="zh-CN"/>
        </w:rPr>
        <w:t xml:space="preserve">Quantitative flow cytometric analysis of HepG2 </w:t>
      </w:r>
      <w:r w:rsidR="002A1580">
        <w:rPr>
          <w:lang w:eastAsia="zh-CN"/>
        </w:rPr>
        <w:t xml:space="preserve">cells </w:t>
      </w:r>
      <w:r w:rsidR="00B2381A" w:rsidRPr="00B2381A">
        <w:rPr>
          <w:lang w:eastAsia="zh-CN"/>
        </w:rPr>
        <w:t xml:space="preserve">incubated </w:t>
      </w:r>
      <w:r w:rsidR="002A1580">
        <w:rPr>
          <w:lang w:eastAsia="zh-CN"/>
        </w:rPr>
        <w:t xml:space="preserve">under </w:t>
      </w:r>
      <w:r w:rsidR="00B2381A">
        <w:rPr>
          <w:lang w:eastAsia="zh-CN"/>
        </w:rPr>
        <w:t xml:space="preserve">experimental </w:t>
      </w:r>
      <w:r w:rsidR="002A1580">
        <w:rPr>
          <w:lang w:eastAsia="zh-CN"/>
        </w:rPr>
        <w:t xml:space="preserve">(EG) </w:t>
      </w:r>
      <w:r w:rsidR="00B2381A">
        <w:rPr>
          <w:lang w:eastAsia="zh-CN"/>
        </w:rPr>
        <w:t xml:space="preserve">and control </w:t>
      </w:r>
      <w:r w:rsidR="002A1580">
        <w:rPr>
          <w:lang w:eastAsia="zh-CN"/>
        </w:rPr>
        <w:t>group (CG) conditions</w:t>
      </w:r>
      <w:r w:rsidR="00B2381A">
        <w:rPr>
          <w:lang w:eastAsia="zh-CN"/>
        </w:rPr>
        <w:t>.</w:t>
      </w:r>
      <w:r w:rsidR="00B2381A" w:rsidRPr="00B2381A">
        <w:rPr>
          <w:lang w:eastAsia="zh-CN"/>
        </w:rPr>
        <w:t xml:space="preserve"> </w:t>
      </w:r>
      <w:r w:rsidR="00836388" w:rsidRPr="00836388">
        <w:rPr>
          <w:lang w:eastAsia="zh-CN"/>
        </w:rPr>
        <w:t>The experimental group (EG) was N</w:t>
      </w:r>
      <w:r w:rsidR="00DF482C">
        <w:rPr>
          <w:lang w:eastAsia="zh-CN"/>
        </w:rPr>
        <w:t>EX</w:t>
      </w:r>
      <w:r w:rsidR="00836388" w:rsidRPr="00836388">
        <w:rPr>
          <w:lang w:eastAsia="zh-CN"/>
        </w:rPr>
        <w:t xml:space="preserve"> pre-combined with AS1411, and the control group (CG) was not combined.</w:t>
      </w:r>
      <w:r w:rsidR="00836388" w:rsidRPr="005903C4">
        <w:rPr>
          <w:lang w:eastAsia="zh-CN"/>
        </w:rPr>
        <w:t xml:space="preserve"> Data</w:t>
      </w:r>
      <w:r w:rsidR="00B2381A" w:rsidRPr="005903C4">
        <w:rPr>
          <w:lang w:eastAsia="zh-CN"/>
        </w:rPr>
        <w:t xml:space="preserve"> are presented as mean ± SD; </w:t>
      </w:r>
      <w:r w:rsidR="00B2381A" w:rsidRPr="00CB0402">
        <w:rPr>
          <w:i/>
          <w:iCs/>
          <w:lang w:eastAsia="zh-CN"/>
        </w:rPr>
        <w:t>n</w:t>
      </w:r>
      <w:r w:rsidR="00B2381A" w:rsidRPr="005903C4">
        <w:rPr>
          <w:lang w:eastAsia="zh-CN"/>
        </w:rPr>
        <w:t xml:space="preserve"> = 3. ** </w:t>
      </w:r>
      <w:r w:rsidR="00B2381A" w:rsidRPr="00CB0402">
        <w:rPr>
          <w:i/>
          <w:iCs/>
          <w:lang w:eastAsia="zh-CN"/>
        </w:rPr>
        <w:t>p</w:t>
      </w:r>
      <w:r w:rsidR="00B2381A" w:rsidRPr="005903C4">
        <w:rPr>
          <w:lang w:eastAsia="zh-CN"/>
        </w:rPr>
        <w:t xml:space="preserve"> &lt; 0.01 and *** </w:t>
      </w:r>
      <w:r w:rsidR="00B2381A" w:rsidRPr="00CB0402">
        <w:rPr>
          <w:i/>
          <w:iCs/>
          <w:lang w:eastAsia="zh-CN"/>
        </w:rPr>
        <w:t>p</w:t>
      </w:r>
      <w:r w:rsidR="00B2381A" w:rsidRPr="005903C4">
        <w:rPr>
          <w:lang w:eastAsia="zh-CN"/>
        </w:rPr>
        <w:t xml:space="preserve"> &lt; 0.001.</w:t>
      </w:r>
    </w:p>
    <w:p w14:paraId="604AFFE7" w14:textId="5C0B52BE" w:rsidR="00836388" w:rsidRDefault="00836388" w:rsidP="00B2381A">
      <w:pPr>
        <w:rPr>
          <w:lang w:eastAsia="zh-CN"/>
        </w:rPr>
      </w:pPr>
    </w:p>
    <w:p w14:paraId="2C58D0C1" w14:textId="21902E43" w:rsidR="005C5F9B" w:rsidRDefault="00446957" w:rsidP="00866DE8">
      <w:pPr>
        <w:rPr>
          <w:rFonts w:hint="eastAsia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37FF556" wp14:editId="5DECD218">
            <wp:extent cx="3048000" cy="2418215"/>
            <wp:effectExtent l="0" t="0" r="0" b="1270"/>
            <wp:docPr id="11086447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00" cy="245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E5DA" w14:textId="2EF4D02A" w:rsidR="00FA1A83" w:rsidRDefault="00FA1A83" w:rsidP="00866DE8">
      <w:pPr>
        <w:rPr>
          <w:lang w:eastAsia="zh-CN"/>
        </w:rPr>
      </w:pPr>
      <w:r w:rsidRPr="00CB0402">
        <w:rPr>
          <w:b/>
          <w:bCs/>
          <w:lang w:eastAsia="zh-CN"/>
        </w:rPr>
        <w:t>Figure S</w:t>
      </w:r>
      <w:r w:rsidR="00954862">
        <w:rPr>
          <w:b/>
          <w:bCs/>
          <w:lang w:eastAsia="zh-CN"/>
        </w:rPr>
        <w:t>5</w:t>
      </w:r>
      <w:r w:rsidR="002A1580">
        <w:rPr>
          <w:lang w:eastAsia="zh-CN"/>
        </w:rPr>
        <w:t>.</w:t>
      </w:r>
      <w:r w:rsidR="00566677" w:rsidRPr="00566677">
        <w:t xml:space="preserve"> Effect of different laser intensities on ROS production</w:t>
      </w:r>
      <w:r w:rsidR="00566677">
        <w:t xml:space="preserve">. </w:t>
      </w:r>
      <w:r w:rsidR="00566677" w:rsidRPr="00566677">
        <w:rPr>
          <w:lang w:eastAsia="zh-CN"/>
        </w:rPr>
        <w:t xml:space="preserve">Data are presented as mean ± SD; </w:t>
      </w:r>
      <w:r w:rsidR="00566677" w:rsidRPr="00CB0402">
        <w:rPr>
          <w:i/>
          <w:iCs/>
          <w:lang w:eastAsia="zh-CN"/>
        </w:rPr>
        <w:t>n</w:t>
      </w:r>
      <w:r w:rsidR="00566677" w:rsidRPr="00566677">
        <w:rPr>
          <w:lang w:eastAsia="zh-CN"/>
        </w:rPr>
        <w:t xml:space="preserve"> = 3. ** </w:t>
      </w:r>
      <w:r w:rsidR="00566677" w:rsidRPr="00CB0402">
        <w:rPr>
          <w:i/>
          <w:iCs/>
          <w:lang w:eastAsia="zh-CN"/>
        </w:rPr>
        <w:t>p</w:t>
      </w:r>
      <w:r w:rsidR="00566677" w:rsidRPr="00566677">
        <w:rPr>
          <w:lang w:eastAsia="zh-CN"/>
        </w:rPr>
        <w:t xml:space="preserve"> &lt; 0.01 and *** </w:t>
      </w:r>
      <w:r w:rsidR="00566677" w:rsidRPr="00CB0402">
        <w:rPr>
          <w:i/>
          <w:iCs/>
          <w:lang w:eastAsia="zh-CN"/>
        </w:rPr>
        <w:t>p</w:t>
      </w:r>
      <w:r w:rsidR="00566677" w:rsidRPr="00566677">
        <w:rPr>
          <w:lang w:eastAsia="zh-CN"/>
        </w:rPr>
        <w:t xml:space="preserve"> &lt; 0.001.</w:t>
      </w:r>
    </w:p>
    <w:p w14:paraId="5E660EE4" w14:textId="65855503" w:rsidR="00FA1A83" w:rsidRDefault="00FA1A83" w:rsidP="00866DE8">
      <w:pPr>
        <w:rPr>
          <w:lang w:eastAsia="zh-CN"/>
        </w:rPr>
      </w:pPr>
    </w:p>
    <w:p w14:paraId="13F380E2" w14:textId="0DCD93BA" w:rsidR="00AC09CA" w:rsidRPr="00326D29" w:rsidRDefault="001421EE" w:rsidP="00AC09CA">
      <w:pPr>
        <w:rPr>
          <w:b/>
          <w:bCs/>
          <w:lang w:eastAsia="zh-CN"/>
        </w:rPr>
      </w:pPr>
      <w:r>
        <w:rPr>
          <w:b/>
          <w:bCs/>
          <w:lang w:eastAsia="zh-CN"/>
        </w:rPr>
        <w:t xml:space="preserve">4. </w:t>
      </w:r>
      <w:r w:rsidR="00AC09CA" w:rsidRPr="00326D29">
        <w:rPr>
          <w:b/>
          <w:bCs/>
          <w:lang w:eastAsia="zh-CN"/>
        </w:rPr>
        <w:t xml:space="preserve">Singlet Oxygen Generation </w:t>
      </w:r>
      <w:r w:rsidR="00AC09CA" w:rsidRPr="00326D29">
        <w:rPr>
          <w:rFonts w:hint="eastAsia"/>
          <w:b/>
          <w:bCs/>
          <w:lang w:eastAsia="zh-CN"/>
        </w:rPr>
        <w:t>t</w:t>
      </w:r>
      <w:r w:rsidR="00AC09CA" w:rsidRPr="00326D29">
        <w:rPr>
          <w:b/>
          <w:bCs/>
          <w:lang w:eastAsia="zh-CN"/>
        </w:rPr>
        <w:t xml:space="preserve">est </w:t>
      </w:r>
    </w:p>
    <w:p w14:paraId="31F3824B" w14:textId="59B7094E" w:rsidR="00AC09CA" w:rsidRDefault="00AC09CA" w:rsidP="00AC09CA">
      <w:pPr>
        <w:rPr>
          <w:lang w:eastAsia="zh-CN"/>
        </w:rPr>
      </w:pPr>
      <w:r w:rsidRPr="0087744D">
        <w:rPr>
          <w:lang w:eastAsia="zh-CN"/>
        </w:rPr>
        <w:t xml:space="preserve">The present study aimed to investigate the singlet oxygen generation from </w:t>
      </w:r>
      <w:proofErr w:type="spellStart"/>
      <w:r w:rsidRPr="0087744D">
        <w:rPr>
          <w:lang w:eastAsia="zh-CN"/>
        </w:rPr>
        <w:t>ZnPc</w:t>
      </w:r>
      <w:proofErr w:type="spellEnd"/>
      <w:r w:rsidRPr="0087744D">
        <w:rPr>
          <w:lang w:eastAsia="zh-CN"/>
        </w:rPr>
        <w:t xml:space="preserve">-loaded DNA. </w:t>
      </w:r>
      <w:r>
        <w:rPr>
          <w:lang w:eastAsia="zh-CN"/>
        </w:rPr>
        <w:t>T</w:t>
      </w:r>
      <w:r>
        <w:rPr>
          <w:rFonts w:hint="eastAsia"/>
          <w:lang w:eastAsia="zh-CN"/>
        </w:rPr>
        <w:t>hree</w:t>
      </w:r>
      <w:r w:rsidRPr="0087744D">
        <w:rPr>
          <w:lang w:eastAsia="zh-CN"/>
        </w:rPr>
        <w:t xml:space="preserve"> samples were prepared for this purpose, including</w:t>
      </w:r>
      <w:bookmarkStart w:id="5" w:name="_Hlk131435511"/>
      <w:r w:rsidRPr="0087744D">
        <w:rPr>
          <w:lang w:eastAsia="zh-CN"/>
        </w:rPr>
        <w:t xml:space="preserve"> free </w:t>
      </w:r>
      <w:proofErr w:type="spellStart"/>
      <w:r w:rsidRPr="0087744D">
        <w:rPr>
          <w:lang w:eastAsia="zh-CN"/>
        </w:rPr>
        <w:t>ZnPc</w:t>
      </w:r>
      <w:proofErr w:type="spellEnd"/>
      <w:r w:rsidRPr="0087744D">
        <w:rPr>
          <w:lang w:eastAsia="zh-CN"/>
        </w:rPr>
        <w:t xml:space="preserve">, </w:t>
      </w:r>
      <w:proofErr w:type="spellStart"/>
      <w:r w:rsidRPr="0087744D">
        <w:rPr>
          <w:lang w:eastAsia="zh-CN"/>
        </w:rPr>
        <w:t>ZnPc</w:t>
      </w:r>
      <w:proofErr w:type="spellEnd"/>
      <w:r w:rsidRPr="0087744D">
        <w:rPr>
          <w:lang w:eastAsia="zh-CN"/>
        </w:rPr>
        <w:t xml:space="preserve">-loaded AS1411 sequence, and </w:t>
      </w:r>
      <w:proofErr w:type="spellStart"/>
      <w:r w:rsidRPr="0087744D">
        <w:rPr>
          <w:lang w:eastAsia="zh-CN"/>
        </w:rPr>
        <w:t>ZnPc</w:t>
      </w:r>
      <w:proofErr w:type="spellEnd"/>
      <w:r w:rsidRPr="0087744D">
        <w:rPr>
          <w:lang w:eastAsia="zh-CN"/>
        </w:rPr>
        <w:t>-loaded</w:t>
      </w:r>
      <w:bookmarkStart w:id="6" w:name="_Hlk131434346"/>
      <w:r w:rsidRPr="0087744D">
        <w:rPr>
          <w:lang w:eastAsia="zh-CN"/>
        </w:rPr>
        <w:t xml:space="preserve"> AS1411 complementary </w:t>
      </w:r>
      <w:r>
        <w:rPr>
          <w:lang w:eastAsia="zh-CN"/>
        </w:rPr>
        <w:t>(</w:t>
      </w:r>
      <w:r w:rsidRPr="0087744D">
        <w:rPr>
          <w:lang w:eastAsia="zh-CN"/>
        </w:rPr>
        <w:t>cDNA</w:t>
      </w:r>
      <w:r>
        <w:rPr>
          <w:lang w:eastAsia="zh-CN"/>
        </w:rPr>
        <w:t>)</w:t>
      </w:r>
      <w:r w:rsidRPr="0087744D">
        <w:rPr>
          <w:lang w:eastAsia="zh-CN"/>
        </w:rPr>
        <w:t xml:space="preserve"> sequence</w:t>
      </w:r>
      <w:bookmarkEnd w:id="6"/>
      <w:r w:rsidRPr="0087744D">
        <w:rPr>
          <w:lang w:eastAsia="zh-CN"/>
        </w:rPr>
        <w:t>.</w:t>
      </w:r>
      <w:bookmarkEnd w:id="5"/>
      <w:r w:rsidRPr="0087744D">
        <w:rPr>
          <w:lang w:eastAsia="zh-CN"/>
        </w:rPr>
        <w:t xml:space="preserve"> The samples were made in a phosphate buffer solution containing 0.1 M Na</w:t>
      </w:r>
      <w:r w:rsidRPr="0087744D">
        <w:rPr>
          <w:vertAlign w:val="superscript"/>
          <w:lang w:eastAsia="zh-CN"/>
        </w:rPr>
        <w:t>+</w:t>
      </w:r>
      <w:r w:rsidRPr="0087744D">
        <w:rPr>
          <w:lang w:eastAsia="zh-CN"/>
        </w:rPr>
        <w:t>, 25 mM K</w:t>
      </w:r>
      <w:r w:rsidRPr="0087744D">
        <w:rPr>
          <w:vertAlign w:val="superscript"/>
          <w:lang w:eastAsia="zh-CN"/>
        </w:rPr>
        <w:t>+</w:t>
      </w:r>
      <w:r w:rsidRPr="0087744D">
        <w:rPr>
          <w:lang w:eastAsia="zh-CN"/>
        </w:rPr>
        <w:t>, and 10 mM Mg</w:t>
      </w:r>
      <w:r w:rsidRPr="0087744D">
        <w:rPr>
          <w:vertAlign w:val="superscript"/>
          <w:lang w:eastAsia="zh-CN"/>
        </w:rPr>
        <w:t>2+</w:t>
      </w:r>
      <w:r w:rsidRPr="0087744D">
        <w:rPr>
          <w:lang w:eastAsia="zh-CN"/>
        </w:rPr>
        <w:t xml:space="preserve"> at pH 7.4. The concentration of </w:t>
      </w:r>
      <w:proofErr w:type="spellStart"/>
      <w:r w:rsidRPr="0087744D">
        <w:rPr>
          <w:lang w:eastAsia="zh-CN"/>
        </w:rPr>
        <w:t>ZnPc</w:t>
      </w:r>
      <w:proofErr w:type="spellEnd"/>
      <w:r w:rsidRPr="0087744D">
        <w:rPr>
          <w:lang w:eastAsia="zh-CN"/>
        </w:rPr>
        <w:t xml:space="preserve"> was 600 </w:t>
      </w:r>
      <w:proofErr w:type="spellStart"/>
      <w:r w:rsidRPr="0087744D">
        <w:rPr>
          <w:lang w:eastAsia="zh-CN"/>
        </w:rPr>
        <w:t>nM</w:t>
      </w:r>
      <w:proofErr w:type="spellEnd"/>
      <w:r w:rsidRPr="0087744D">
        <w:rPr>
          <w:lang w:eastAsia="zh-CN"/>
        </w:rPr>
        <w:t xml:space="preserve">, and the DNA concentration was 1.8 </w:t>
      </w:r>
      <w:proofErr w:type="spellStart"/>
      <w:r w:rsidRPr="0087744D">
        <w:rPr>
          <w:lang w:eastAsia="zh-CN"/>
        </w:rPr>
        <w:t>μ</w:t>
      </w:r>
      <w:r w:rsidR="00446957">
        <w:rPr>
          <w:lang w:eastAsia="zh-CN"/>
        </w:rPr>
        <w:t>M</w:t>
      </w:r>
      <w:proofErr w:type="spellEnd"/>
      <w:r w:rsidRPr="0087744D">
        <w:rPr>
          <w:lang w:eastAsia="zh-CN"/>
        </w:rPr>
        <w:t xml:space="preserve">. The singlet oxygen sensor green (SOSG) was added to each sample with a final concentration of 200 </w:t>
      </w:r>
      <w:proofErr w:type="spellStart"/>
      <w:r w:rsidRPr="0087744D">
        <w:rPr>
          <w:lang w:eastAsia="zh-CN"/>
        </w:rPr>
        <w:t>nM.</w:t>
      </w:r>
      <w:proofErr w:type="spellEnd"/>
      <w:r w:rsidRPr="0087744D">
        <w:rPr>
          <w:lang w:eastAsia="zh-CN"/>
        </w:rPr>
        <w:t xml:space="preserve"> A 660 nm laser was used at a power density of 20 J/cm</w:t>
      </w:r>
      <w:r w:rsidRPr="0087744D">
        <w:rPr>
          <w:vertAlign w:val="superscript"/>
          <w:lang w:eastAsia="zh-CN"/>
        </w:rPr>
        <w:t>−2</w:t>
      </w:r>
      <w:r w:rsidRPr="0087744D">
        <w:rPr>
          <w:lang w:eastAsia="zh-CN"/>
        </w:rPr>
        <w:t xml:space="preserve"> for laser irradiation. The fluorescence of the samples was measured at an excitation wavelength of 504 nm and an emission wavelength of 525 nm after laser irradiation.</w:t>
      </w:r>
    </w:p>
    <w:p w14:paraId="7648DC1D" w14:textId="77777777" w:rsidR="00AC09CA" w:rsidRPr="00AC09CA" w:rsidRDefault="00AC09CA" w:rsidP="00866DE8">
      <w:pPr>
        <w:rPr>
          <w:lang w:eastAsia="zh-CN"/>
        </w:rPr>
      </w:pPr>
    </w:p>
    <w:p w14:paraId="5062CCF8" w14:textId="289E19F7" w:rsidR="00326D29" w:rsidRDefault="002C1950">
      <w:r>
        <w:rPr>
          <w:noProof/>
        </w:rPr>
        <w:drawing>
          <wp:inline distT="0" distB="0" distL="0" distR="0" wp14:anchorId="628E185E" wp14:editId="6ACD7296">
            <wp:extent cx="2668871" cy="2159000"/>
            <wp:effectExtent l="0" t="0" r="0" b="0"/>
            <wp:docPr id="13741223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97" cy="216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C3336" w14:textId="46B3F4A2" w:rsidR="00AC09CA" w:rsidRDefault="00326D29">
      <w:r w:rsidRPr="00CB0402">
        <w:rPr>
          <w:b/>
          <w:bCs/>
          <w:lang w:eastAsia="zh-CN"/>
        </w:rPr>
        <w:t>Figure S</w:t>
      </w:r>
      <w:r w:rsidR="00954862">
        <w:rPr>
          <w:b/>
          <w:bCs/>
          <w:lang w:eastAsia="zh-CN"/>
        </w:rPr>
        <w:t>6</w:t>
      </w:r>
      <w:r>
        <w:rPr>
          <w:lang w:eastAsia="zh-CN"/>
        </w:rPr>
        <w:t xml:space="preserve">. </w:t>
      </w:r>
      <w:r w:rsidRPr="00326D29">
        <w:rPr>
          <w:lang w:eastAsia="zh-CN"/>
        </w:rPr>
        <w:t xml:space="preserve">Singlet oxygen generation from free </w:t>
      </w:r>
      <w:proofErr w:type="spellStart"/>
      <w:r w:rsidRPr="00326D29">
        <w:rPr>
          <w:lang w:eastAsia="zh-CN"/>
        </w:rPr>
        <w:t>ZnPc</w:t>
      </w:r>
      <w:proofErr w:type="spellEnd"/>
      <w:r w:rsidRPr="00326D29">
        <w:rPr>
          <w:lang w:eastAsia="zh-CN"/>
        </w:rPr>
        <w:t xml:space="preserve">, </w:t>
      </w:r>
      <w:proofErr w:type="spellStart"/>
      <w:r w:rsidRPr="00326D29">
        <w:rPr>
          <w:lang w:eastAsia="zh-CN"/>
        </w:rPr>
        <w:t>ZnPc</w:t>
      </w:r>
      <w:proofErr w:type="spellEnd"/>
      <w:r w:rsidRPr="00326D29">
        <w:rPr>
          <w:lang w:eastAsia="zh-CN"/>
        </w:rPr>
        <w:t xml:space="preserve">-loaded AS1411 sequence, and </w:t>
      </w:r>
      <w:proofErr w:type="spellStart"/>
      <w:r w:rsidRPr="00326D29">
        <w:rPr>
          <w:lang w:eastAsia="zh-CN"/>
        </w:rPr>
        <w:t>ZnPc</w:t>
      </w:r>
      <w:proofErr w:type="spellEnd"/>
      <w:r w:rsidRPr="00326D29">
        <w:rPr>
          <w:lang w:eastAsia="zh-CN"/>
        </w:rPr>
        <w:t>-loaded AS1411 complementary (cDNA) sequence. Data are presented as mean ± SD; n = 3. *** p &lt; 0.001.</w:t>
      </w:r>
    </w:p>
    <w:p w14:paraId="327E1D3C" w14:textId="77777777" w:rsidR="00AC09CA" w:rsidRDefault="00AC09CA"/>
    <w:p w14:paraId="2739BAA6" w14:textId="463FFF08" w:rsidR="0019198A" w:rsidRDefault="001421EE" w:rsidP="005D7FF0">
      <w:pPr>
        <w:rPr>
          <w:b/>
          <w:bCs/>
          <w:lang w:eastAsia="zh-CN"/>
        </w:rPr>
      </w:pPr>
      <w:r>
        <w:rPr>
          <w:b/>
          <w:bCs/>
          <w:lang w:eastAsia="zh-CN"/>
        </w:rPr>
        <w:t>5</w:t>
      </w:r>
      <w:r w:rsidR="00CF7610">
        <w:rPr>
          <w:b/>
          <w:bCs/>
          <w:lang w:eastAsia="zh-CN"/>
        </w:rPr>
        <w:t>.</w:t>
      </w:r>
      <w:r w:rsidR="00CF7610" w:rsidRPr="00CF7610">
        <w:t xml:space="preserve"> </w:t>
      </w:r>
      <w:r w:rsidR="00CF7610" w:rsidRPr="00CF7610">
        <w:rPr>
          <w:b/>
          <w:bCs/>
          <w:lang w:eastAsia="zh-CN"/>
        </w:rPr>
        <w:t>Cytotoxic ability</w:t>
      </w:r>
      <w:r w:rsidR="00CF7610">
        <w:rPr>
          <w:b/>
          <w:bCs/>
          <w:lang w:eastAsia="zh-CN"/>
        </w:rPr>
        <w:t xml:space="preserve"> </w:t>
      </w:r>
      <w:r w:rsidR="00CF7610" w:rsidRPr="00CF7610">
        <w:rPr>
          <w:b/>
          <w:bCs/>
          <w:lang w:eastAsia="zh-CN"/>
        </w:rPr>
        <w:t>test of A-P-NEX</w:t>
      </w:r>
    </w:p>
    <w:p w14:paraId="3EF17CAE" w14:textId="7AC96CFD" w:rsidR="0019198A" w:rsidRDefault="00F96F7B" w:rsidP="005D7FF0">
      <w:pPr>
        <w:rPr>
          <w:b/>
          <w:bCs/>
          <w:lang w:eastAsia="zh-CN"/>
        </w:rPr>
      </w:pPr>
      <w:r w:rsidRPr="00F96F7B">
        <w:rPr>
          <w:b/>
          <w:bCs/>
          <w:noProof/>
          <w:lang w:eastAsia="zh-CN"/>
        </w:rPr>
        <w:lastRenderedPageBreak/>
        <w:drawing>
          <wp:inline distT="0" distB="0" distL="0" distR="0" wp14:anchorId="1574983E" wp14:editId="64F7DAC0">
            <wp:extent cx="2765557" cy="2199860"/>
            <wp:effectExtent l="0" t="0" r="0" b="0"/>
            <wp:docPr id="1845960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603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3622" cy="222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6F7B">
        <w:rPr>
          <w:b/>
          <w:bCs/>
          <w:noProof/>
          <w:lang w:eastAsia="zh-CN"/>
        </w:rPr>
        <w:t xml:space="preserve"> </w:t>
      </w:r>
    </w:p>
    <w:p w14:paraId="7CB19B80" w14:textId="052DDA6A" w:rsidR="005D7FF0" w:rsidRDefault="005D7FF0" w:rsidP="005D7FF0">
      <w:pPr>
        <w:rPr>
          <w:lang w:eastAsia="zh-CN"/>
        </w:rPr>
      </w:pPr>
      <w:r w:rsidRPr="00CB0402">
        <w:rPr>
          <w:b/>
          <w:bCs/>
          <w:lang w:eastAsia="zh-CN"/>
        </w:rPr>
        <w:t>Figure</w:t>
      </w:r>
      <w:r w:rsidR="002A1580" w:rsidRPr="00CB0402">
        <w:rPr>
          <w:b/>
          <w:bCs/>
          <w:lang w:eastAsia="zh-CN"/>
        </w:rPr>
        <w:t xml:space="preserve"> </w:t>
      </w:r>
      <w:r w:rsidRPr="00CB0402">
        <w:rPr>
          <w:b/>
          <w:bCs/>
          <w:lang w:eastAsia="zh-CN"/>
        </w:rPr>
        <w:t>S</w:t>
      </w:r>
      <w:r w:rsidR="00954862">
        <w:rPr>
          <w:b/>
          <w:bCs/>
          <w:lang w:eastAsia="zh-CN"/>
        </w:rPr>
        <w:t>7</w:t>
      </w:r>
      <w:r w:rsidR="002A1580">
        <w:rPr>
          <w:lang w:eastAsia="zh-CN"/>
        </w:rPr>
        <w:t xml:space="preserve">. </w:t>
      </w:r>
      <w:r>
        <w:rPr>
          <w:lang w:eastAsia="zh-CN"/>
        </w:rPr>
        <w:t>D</w:t>
      </w:r>
      <w:r w:rsidRPr="00006181">
        <w:rPr>
          <w:lang w:eastAsia="zh-CN"/>
        </w:rPr>
        <w:t>ifferent types of cells</w:t>
      </w:r>
      <w:r>
        <w:rPr>
          <w:lang w:eastAsia="zh-CN"/>
        </w:rPr>
        <w:t xml:space="preserve"> (HepG2, Hep3B, Huh7, and </w:t>
      </w:r>
      <w:r w:rsidR="00F96F7B">
        <w:rPr>
          <w:lang w:eastAsia="zh-CN"/>
        </w:rPr>
        <w:t>L-02</w:t>
      </w:r>
      <w:r>
        <w:rPr>
          <w:lang w:eastAsia="zh-CN"/>
        </w:rPr>
        <w:t xml:space="preserve">) </w:t>
      </w:r>
      <w:r w:rsidR="002A1580">
        <w:rPr>
          <w:lang w:eastAsia="zh-CN"/>
        </w:rPr>
        <w:t>were</w:t>
      </w:r>
      <w:r w:rsidR="002A1580" w:rsidRPr="00006181">
        <w:rPr>
          <w:lang w:eastAsia="zh-CN"/>
        </w:rPr>
        <w:t xml:space="preserve"> </w:t>
      </w:r>
      <w:r w:rsidRPr="00006181">
        <w:rPr>
          <w:lang w:eastAsia="zh-CN"/>
        </w:rPr>
        <w:t>co-incubated with</w:t>
      </w:r>
      <w:r>
        <w:rPr>
          <w:lang w:eastAsia="zh-CN"/>
        </w:rPr>
        <w:t xml:space="preserve"> d</w:t>
      </w:r>
      <w:r w:rsidRPr="00006181">
        <w:rPr>
          <w:lang w:eastAsia="zh-CN"/>
        </w:rPr>
        <w:t xml:space="preserve">ifferent concentrations </w:t>
      </w:r>
      <w:r>
        <w:rPr>
          <w:lang w:eastAsia="zh-CN"/>
        </w:rPr>
        <w:t>(200, 400, 600, 800, 100</w:t>
      </w:r>
      <w:r w:rsidR="001368F1">
        <w:rPr>
          <w:lang w:eastAsia="zh-CN"/>
        </w:rPr>
        <w:t>0</w:t>
      </w:r>
      <w:r w:rsidR="002A1580">
        <w:rPr>
          <w:lang w:eastAsia="zh-CN"/>
        </w:rPr>
        <w:t xml:space="preserve"> µ</w:t>
      </w:r>
      <w:r>
        <w:rPr>
          <w:rFonts w:hint="eastAsia"/>
          <w:lang w:eastAsia="zh-CN"/>
        </w:rPr>
        <w:t>g</w:t>
      </w:r>
      <w:r>
        <w:rPr>
          <w:lang w:eastAsia="zh-CN"/>
        </w:rPr>
        <w:t>/m</w:t>
      </w:r>
      <w:r w:rsidR="002A1580">
        <w:rPr>
          <w:lang w:eastAsia="zh-CN"/>
        </w:rPr>
        <w:t>L</w:t>
      </w:r>
      <w:r>
        <w:rPr>
          <w:lang w:eastAsia="zh-CN"/>
        </w:rPr>
        <w:t xml:space="preserve">) </w:t>
      </w:r>
      <w:r w:rsidRPr="00006181">
        <w:rPr>
          <w:lang w:eastAsia="zh-CN"/>
        </w:rPr>
        <w:t xml:space="preserve">of </w:t>
      </w:r>
      <w:r>
        <w:rPr>
          <w:lang w:eastAsia="zh-CN"/>
        </w:rPr>
        <w:t>N</w:t>
      </w:r>
      <w:r w:rsidR="00DF482C">
        <w:rPr>
          <w:lang w:eastAsia="zh-CN"/>
        </w:rPr>
        <w:t>EX</w:t>
      </w:r>
      <w:r>
        <w:rPr>
          <w:lang w:eastAsia="zh-CN"/>
        </w:rPr>
        <w:t xml:space="preserve"> </w:t>
      </w:r>
      <w:r w:rsidRPr="00006181">
        <w:rPr>
          <w:lang w:eastAsia="zh-CN"/>
        </w:rPr>
        <w:t>for 12</w:t>
      </w:r>
      <w:r w:rsidR="002A1580">
        <w:rPr>
          <w:lang w:eastAsia="zh-CN"/>
        </w:rPr>
        <w:t xml:space="preserve"> </w:t>
      </w:r>
      <w:r w:rsidRPr="00006181">
        <w:rPr>
          <w:lang w:eastAsia="zh-CN"/>
        </w:rPr>
        <w:t xml:space="preserve">h and </w:t>
      </w:r>
      <w:r w:rsidR="002A1580">
        <w:rPr>
          <w:lang w:eastAsia="zh-CN"/>
        </w:rPr>
        <w:t xml:space="preserve">CCK-8 </w:t>
      </w:r>
      <w:r>
        <w:rPr>
          <w:lang w:eastAsia="zh-CN"/>
        </w:rPr>
        <w:t>c</w:t>
      </w:r>
      <w:r w:rsidRPr="00006181">
        <w:rPr>
          <w:lang w:eastAsia="zh-CN"/>
        </w:rPr>
        <w:t>ytotoxicity assay</w:t>
      </w:r>
      <w:r w:rsidR="002A1580">
        <w:rPr>
          <w:lang w:eastAsia="zh-CN"/>
        </w:rPr>
        <w:t>s</w:t>
      </w:r>
      <w:r w:rsidRPr="00006181">
        <w:rPr>
          <w:lang w:eastAsia="zh-CN"/>
        </w:rPr>
        <w:t xml:space="preserve"> </w:t>
      </w:r>
      <w:r w:rsidR="002A1580">
        <w:rPr>
          <w:lang w:eastAsia="zh-CN"/>
        </w:rPr>
        <w:t>were performed</w:t>
      </w:r>
      <w:r>
        <w:rPr>
          <w:lang w:eastAsia="zh-CN"/>
        </w:rPr>
        <w:t>.</w:t>
      </w:r>
      <w:r w:rsidR="002A1580">
        <w:rPr>
          <w:lang w:eastAsia="zh-CN"/>
        </w:rPr>
        <w:t xml:space="preserve"> </w:t>
      </w:r>
      <w:r w:rsidR="001762FB">
        <w:rPr>
          <w:lang w:eastAsia="zh-CN"/>
        </w:rPr>
        <w:t>D</w:t>
      </w:r>
      <w:r w:rsidRPr="005903C4">
        <w:rPr>
          <w:lang w:eastAsia="zh-CN"/>
        </w:rPr>
        <w:t xml:space="preserve">ata are presented as mean ± SD; </w:t>
      </w:r>
      <w:r w:rsidRPr="00CB0402">
        <w:rPr>
          <w:i/>
          <w:iCs/>
          <w:lang w:eastAsia="zh-CN"/>
        </w:rPr>
        <w:t>n</w:t>
      </w:r>
      <w:r w:rsidRPr="005903C4">
        <w:rPr>
          <w:lang w:eastAsia="zh-CN"/>
        </w:rPr>
        <w:t xml:space="preserve"> = 3. </w:t>
      </w:r>
      <w:bookmarkStart w:id="7" w:name="_Hlk127281410"/>
      <w:r w:rsidRPr="005903C4">
        <w:rPr>
          <w:lang w:eastAsia="zh-CN"/>
        </w:rPr>
        <w:t xml:space="preserve">*** </w:t>
      </w:r>
      <w:r w:rsidRPr="00CB0402">
        <w:rPr>
          <w:i/>
          <w:iCs/>
          <w:lang w:eastAsia="zh-CN"/>
        </w:rPr>
        <w:t>p</w:t>
      </w:r>
      <w:r w:rsidRPr="005903C4">
        <w:rPr>
          <w:lang w:eastAsia="zh-CN"/>
        </w:rPr>
        <w:t xml:space="preserve"> &lt; 0.001</w:t>
      </w:r>
      <w:bookmarkEnd w:id="7"/>
      <w:r w:rsidRPr="005903C4">
        <w:rPr>
          <w:lang w:eastAsia="zh-CN"/>
        </w:rPr>
        <w:t>.</w:t>
      </w:r>
    </w:p>
    <w:p w14:paraId="1E354555" w14:textId="449D12C7" w:rsidR="005D7FF0" w:rsidRDefault="005D7FF0"/>
    <w:p w14:paraId="7DB5934B" w14:textId="7A19F8E0" w:rsidR="00515DB4" w:rsidRDefault="00515DB4">
      <w:pPr>
        <w:rPr>
          <w:noProof/>
        </w:rPr>
      </w:pPr>
      <w:r>
        <w:rPr>
          <w:noProof/>
        </w:rPr>
        <w:drawing>
          <wp:inline distT="0" distB="0" distL="0" distR="0" wp14:anchorId="5E0976AA" wp14:editId="6B75E45F">
            <wp:extent cx="2598449" cy="2096654"/>
            <wp:effectExtent l="0" t="0" r="0" b="0"/>
            <wp:docPr id="7461694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64" cy="210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625B9" w14:textId="675F3996" w:rsidR="007B69A6" w:rsidRDefault="007B69A6"/>
    <w:p w14:paraId="784A331E" w14:textId="44A79494" w:rsidR="001762FB" w:rsidRDefault="007B69A6" w:rsidP="001762FB">
      <w:pPr>
        <w:rPr>
          <w:lang w:eastAsia="zh-CN"/>
        </w:rPr>
      </w:pPr>
      <w:r w:rsidRPr="00CB0402">
        <w:rPr>
          <w:b/>
          <w:bCs/>
        </w:rPr>
        <w:t>Figure S</w:t>
      </w:r>
      <w:r w:rsidR="00954862">
        <w:rPr>
          <w:b/>
          <w:bCs/>
        </w:rPr>
        <w:t>8</w:t>
      </w:r>
      <w:r w:rsidR="002A1580">
        <w:t>.</w:t>
      </w:r>
      <w:r w:rsidR="001762FB" w:rsidRPr="001762FB">
        <w:t xml:space="preserve"> </w:t>
      </w:r>
      <w:r w:rsidR="001762FB">
        <w:t>Hep G</w:t>
      </w:r>
      <w:r w:rsidR="001762FB" w:rsidRPr="001762FB">
        <w:t>2 was incubated with AS1411</w:t>
      </w:r>
      <w:r w:rsidR="002A1580">
        <w:t xml:space="preserve"> </w:t>
      </w:r>
      <w:r w:rsidR="001368F1" w:rsidRPr="001368F1">
        <w:t>(1.8</w:t>
      </w:r>
      <w:r w:rsidR="002A1580">
        <w:t xml:space="preserve"> </w:t>
      </w:r>
      <w:proofErr w:type="spellStart"/>
      <w:r w:rsidR="001368F1" w:rsidRPr="001368F1">
        <w:t>μM</w:t>
      </w:r>
      <w:proofErr w:type="spellEnd"/>
      <w:r w:rsidR="001368F1" w:rsidRPr="001368F1">
        <w:t>)</w:t>
      </w:r>
      <w:r w:rsidR="001762FB" w:rsidRPr="001762FB">
        <w:t xml:space="preserve"> or </w:t>
      </w:r>
      <w:r w:rsidR="002A1580">
        <w:t>un-/</w:t>
      </w:r>
      <w:r w:rsidR="001762FB" w:rsidRPr="001762FB">
        <w:t>modified N</w:t>
      </w:r>
      <w:r w:rsidR="00DF482C">
        <w:t>EX</w:t>
      </w:r>
      <w:r w:rsidR="001368F1">
        <w:t xml:space="preserve"> (</w:t>
      </w:r>
      <w:r w:rsidR="001368F1" w:rsidRPr="001368F1">
        <w:t>N</w:t>
      </w:r>
      <w:r w:rsidR="00DF482C">
        <w:t>EX</w:t>
      </w:r>
      <w:r w:rsidR="001368F1" w:rsidRPr="001368F1">
        <w:t xml:space="preserve"> 600</w:t>
      </w:r>
      <w:r w:rsidR="002A1580">
        <w:t xml:space="preserve"> </w:t>
      </w:r>
      <w:proofErr w:type="spellStart"/>
      <w:r w:rsidR="001368F1" w:rsidRPr="001368F1">
        <w:t>μg</w:t>
      </w:r>
      <w:proofErr w:type="spellEnd"/>
      <w:r w:rsidR="001368F1" w:rsidRPr="001368F1">
        <w:t>/m</w:t>
      </w:r>
      <w:r w:rsidR="002A1580">
        <w:t>L</w:t>
      </w:r>
      <w:r w:rsidR="001368F1" w:rsidRPr="001368F1">
        <w:t>, A-P-N</w:t>
      </w:r>
      <w:r w:rsidR="00DF482C">
        <w:t>EX</w:t>
      </w:r>
      <w:r w:rsidR="001368F1" w:rsidRPr="001368F1">
        <w:t xml:space="preserve"> 600</w:t>
      </w:r>
      <w:r w:rsidR="002A1580">
        <w:t xml:space="preserve"> </w:t>
      </w:r>
      <w:proofErr w:type="spellStart"/>
      <w:r w:rsidR="001368F1" w:rsidRPr="001368F1">
        <w:t>μg</w:t>
      </w:r>
      <w:proofErr w:type="spellEnd"/>
      <w:r w:rsidR="001368F1" w:rsidRPr="001368F1">
        <w:t>/m</w:t>
      </w:r>
      <w:r w:rsidR="002A1580">
        <w:t>L;</w:t>
      </w:r>
      <w:r w:rsidR="001368F1">
        <w:t xml:space="preserve"> </w:t>
      </w:r>
      <w:r w:rsidR="00A36F97" w:rsidRPr="00A36F97">
        <w:t>laser intensity</w:t>
      </w:r>
      <w:r w:rsidR="002A1580">
        <w:t xml:space="preserve">: </w:t>
      </w:r>
      <w:r w:rsidR="00A36F97" w:rsidRPr="00A36F97">
        <w:t>20 J/cm</w:t>
      </w:r>
      <w:r w:rsidR="00A36F97" w:rsidRPr="00A36F97">
        <w:rPr>
          <w:vertAlign w:val="superscript"/>
        </w:rPr>
        <w:t>2</w:t>
      </w:r>
      <w:r w:rsidR="001368F1">
        <w:t>)</w:t>
      </w:r>
      <w:r w:rsidR="001762FB" w:rsidRPr="001762FB">
        <w:t xml:space="preserve"> for 24 h. </w:t>
      </w:r>
      <w:r w:rsidR="001368F1">
        <w:rPr>
          <w:lang w:eastAsia="zh-CN"/>
        </w:rPr>
        <w:t>C</w:t>
      </w:r>
      <w:r w:rsidR="001368F1" w:rsidRPr="00006181">
        <w:rPr>
          <w:lang w:eastAsia="zh-CN"/>
        </w:rPr>
        <w:t xml:space="preserve">ytotoxicity </w:t>
      </w:r>
      <w:r w:rsidR="002A1580">
        <w:rPr>
          <w:lang w:eastAsia="zh-CN"/>
        </w:rPr>
        <w:t>was then</w:t>
      </w:r>
      <w:r w:rsidR="001368F1" w:rsidRPr="00006181">
        <w:rPr>
          <w:lang w:eastAsia="zh-CN"/>
        </w:rPr>
        <w:t xml:space="preserve"> </w:t>
      </w:r>
      <w:r w:rsidR="002A1580">
        <w:rPr>
          <w:lang w:eastAsia="zh-CN"/>
        </w:rPr>
        <w:t>determined</w:t>
      </w:r>
      <w:r w:rsidR="002A1580" w:rsidRPr="00006181">
        <w:rPr>
          <w:lang w:eastAsia="zh-CN"/>
        </w:rPr>
        <w:t xml:space="preserve"> </w:t>
      </w:r>
      <w:r w:rsidR="001368F1" w:rsidRPr="00006181">
        <w:rPr>
          <w:lang w:eastAsia="zh-CN"/>
        </w:rPr>
        <w:t xml:space="preserve">by </w:t>
      </w:r>
      <w:r w:rsidR="002A1580">
        <w:rPr>
          <w:lang w:eastAsia="zh-CN"/>
        </w:rPr>
        <w:t>CCK-8 assays</w:t>
      </w:r>
      <w:r w:rsidR="001762FB">
        <w:t>.</w:t>
      </w:r>
      <w:bookmarkStart w:id="8" w:name="_Hlk131435691"/>
      <w:r w:rsidR="001762FB" w:rsidRPr="001762FB">
        <w:rPr>
          <w:lang w:eastAsia="zh-CN"/>
        </w:rPr>
        <w:t xml:space="preserve"> </w:t>
      </w:r>
      <w:r w:rsidR="001762FB">
        <w:rPr>
          <w:lang w:eastAsia="zh-CN"/>
        </w:rPr>
        <w:t>D</w:t>
      </w:r>
      <w:r w:rsidR="001762FB" w:rsidRPr="005903C4">
        <w:rPr>
          <w:lang w:eastAsia="zh-CN"/>
        </w:rPr>
        <w:t xml:space="preserve">ata are presented as mean ± SD; </w:t>
      </w:r>
      <w:r w:rsidR="001762FB" w:rsidRPr="00CB0402">
        <w:rPr>
          <w:i/>
          <w:iCs/>
          <w:lang w:eastAsia="zh-CN"/>
        </w:rPr>
        <w:t>n</w:t>
      </w:r>
      <w:r w:rsidR="001762FB" w:rsidRPr="005903C4">
        <w:rPr>
          <w:lang w:eastAsia="zh-CN"/>
        </w:rPr>
        <w:t xml:space="preserve"> = 3. </w:t>
      </w:r>
      <w:bookmarkStart w:id="9" w:name="_Hlk127281566"/>
      <w:r w:rsidR="001762FB" w:rsidRPr="005903C4">
        <w:rPr>
          <w:lang w:eastAsia="zh-CN"/>
        </w:rPr>
        <w:t xml:space="preserve">*** </w:t>
      </w:r>
      <w:r w:rsidR="001762FB" w:rsidRPr="00CB0402">
        <w:rPr>
          <w:i/>
          <w:iCs/>
          <w:lang w:eastAsia="zh-CN"/>
        </w:rPr>
        <w:t>p</w:t>
      </w:r>
      <w:r w:rsidR="001762FB" w:rsidRPr="005903C4">
        <w:rPr>
          <w:lang w:eastAsia="zh-CN"/>
        </w:rPr>
        <w:t xml:space="preserve"> &lt; 0.001</w:t>
      </w:r>
      <w:bookmarkEnd w:id="9"/>
      <w:r w:rsidR="001762FB" w:rsidRPr="005903C4">
        <w:rPr>
          <w:lang w:eastAsia="zh-CN"/>
        </w:rPr>
        <w:t>.</w:t>
      </w:r>
    </w:p>
    <w:bookmarkEnd w:id="8"/>
    <w:p w14:paraId="172FFFFB" w14:textId="5467D6AC" w:rsidR="00CF7610" w:rsidRDefault="00CF7610" w:rsidP="001762FB">
      <w:pPr>
        <w:rPr>
          <w:lang w:eastAsia="zh-CN"/>
        </w:rPr>
      </w:pPr>
    </w:p>
    <w:p w14:paraId="2EA36E36" w14:textId="4EC7CC68" w:rsidR="00CF7610" w:rsidRDefault="00CF7610" w:rsidP="001762FB">
      <w:pPr>
        <w:rPr>
          <w:lang w:eastAsia="zh-CN"/>
        </w:rPr>
      </w:pPr>
    </w:p>
    <w:p w14:paraId="61F993DC" w14:textId="30232651" w:rsidR="00CF7610" w:rsidRPr="00CF7610" w:rsidRDefault="001421EE" w:rsidP="001762FB">
      <w:pPr>
        <w:rPr>
          <w:b/>
          <w:bCs/>
          <w:lang w:eastAsia="zh-CN"/>
        </w:rPr>
      </w:pPr>
      <w:r>
        <w:rPr>
          <w:b/>
          <w:bCs/>
          <w:lang w:eastAsia="zh-CN"/>
        </w:rPr>
        <w:t>6</w:t>
      </w:r>
      <w:r w:rsidR="00CF7610" w:rsidRPr="00CF7610">
        <w:rPr>
          <w:b/>
          <w:bCs/>
          <w:lang w:eastAsia="zh-CN"/>
        </w:rPr>
        <w:t>.</w:t>
      </w:r>
      <w:r w:rsidR="00CF7610" w:rsidRPr="00CF7610">
        <w:rPr>
          <w:b/>
          <w:bCs/>
        </w:rPr>
        <w:t xml:space="preserve"> </w:t>
      </w:r>
      <w:r w:rsidR="00CF7610" w:rsidRPr="00CF7610">
        <w:rPr>
          <w:b/>
          <w:bCs/>
          <w:lang w:eastAsia="zh-CN"/>
        </w:rPr>
        <w:t>Apoptosis induction test with A-P-NEX</w:t>
      </w:r>
    </w:p>
    <w:p w14:paraId="1899072A" w14:textId="40893EC5" w:rsidR="007B69A6" w:rsidRDefault="00EF56AA">
      <w:r>
        <w:rPr>
          <w:noProof/>
        </w:rPr>
        <w:lastRenderedPageBreak/>
        <w:drawing>
          <wp:inline distT="0" distB="0" distL="0" distR="0" wp14:anchorId="6C39D538" wp14:editId="276275D5">
            <wp:extent cx="2477224" cy="2080260"/>
            <wp:effectExtent l="0" t="0" r="0" b="0"/>
            <wp:docPr id="846930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30554" name="图片 84693055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791" cy="209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7AE0A" w14:textId="5AD36E9F" w:rsidR="009B557F" w:rsidRDefault="009B557F">
      <w:r w:rsidRPr="00CB0402">
        <w:rPr>
          <w:b/>
          <w:bCs/>
        </w:rPr>
        <w:t>Figure S</w:t>
      </w:r>
      <w:r w:rsidR="00954862">
        <w:rPr>
          <w:b/>
          <w:bCs/>
        </w:rPr>
        <w:t>9</w:t>
      </w:r>
      <w:r>
        <w:t>.</w:t>
      </w:r>
      <w:r w:rsidRPr="001762FB">
        <w:t xml:space="preserve"> </w:t>
      </w:r>
      <w:r w:rsidRPr="009B557F">
        <w:t>FACS results showing apoptosis in HepG2 cells after treatment using N</w:t>
      </w:r>
      <w:r w:rsidR="00DF482C">
        <w:t>EX</w:t>
      </w:r>
      <w:r w:rsidRPr="009B557F">
        <w:t xml:space="preserve"> with different modifications (AS1411: 600 </w:t>
      </w:r>
      <w:proofErr w:type="spellStart"/>
      <w:r w:rsidRPr="009B557F">
        <w:t>nM</w:t>
      </w:r>
      <w:proofErr w:type="spellEnd"/>
      <w:r w:rsidRPr="009B557F">
        <w:t xml:space="preserve">; NEX: 600 </w:t>
      </w:r>
      <w:proofErr w:type="spellStart"/>
      <w:r w:rsidRPr="009B557F">
        <w:t>μg</w:t>
      </w:r>
      <w:proofErr w:type="spellEnd"/>
      <w:r w:rsidRPr="009B557F">
        <w:t xml:space="preserve">/mL; A-P-NEX: 600 </w:t>
      </w:r>
      <w:proofErr w:type="spellStart"/>
      <w:r w:rsidRPr="009B557F">
        <w:t>μg</w:t>
      </w:r>
      <w:proofErr w:type="spellEnd"/>
      <w:r w:rsidRPr="009B557F">
        <w:t xml:space="preserve">/mL; A-P-NEX+L: 600 </w:t>
      </w:r>
      <w:proofErr w:type="spellStart"/>
      <w:r w:rsidRPr="009B557F">
        <w:t>μg</w:t>
      </w:r>
      <w:proofErr w:type="spellEnd"/>
      <w:r w:rsidRPr="009B557F">
        <w:t>/mL with 20 J/cm</w:t>
      </w:r>
      <w:r w:rsidRPr="00954862">
        <w:rPr>
          <w:vertAlign w:val="superscript"/>
        </w:rPr>
        <w:t>2</w:t>
      </w:r>
      <w:r w:rsidRPr="009B557F">
        <w:t xml:space="preserve"> laser irradiation. The cells were stained with Annexin V-FITC and PI. </w:t>
      </w:r>
    </w:p>
    <w:sectPr w:rsidR="009B5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4E84" w14:textId="77777777" w:rsidR="001C3633" w:rsidRDefault="001C3633" w:rsidP="00D53F47">
      <w:r>
        <w:separator/>
      </w:r>
    </w:p>
  </w:endnote>
  <w:endnote w:type="continuationSeparator" w:id="0">
    <w:p w14:paraId="1B9EABCE" w14:textId="77777777" w:rsidR="001C3633" w:rsidRDefault="001C3633" w:rsidP="00D5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A52E" w14:textId="77777777" w:rsidR="001C3633" w:rsidRDefault="001C3633" w:rsidP="00D53F47">
      <w:r>
        <w:separator/>
      </w:r>
    </w:p>
  </w:footnote>
  <w:footnote w:type="continuationSeparator" w:id="0">
    <w:p w14:paraId="0C4A0173" w14:textId="77777777" w:rsidR="001C3633" w:rsidRDefault="001C3633" w:rsidP="00D5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A07273"/>
    <w:multiLevelType w:val="multilevel"/>
    <w:tmpl w:val="0BC60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D7867C4"/>
    <w:multiLevelType w:val="hybridMultilevel"/>
    <w:tmpl w:val="7B0E2DF6"/>
    <w:lvl w:ilvl="0" w:tplc="59C65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3BA7720"/>
    <w:multiLevelType w:val="hybridMultilevel"/>
    <w:tmpl w:val="1BC0E8F4"/>
    <w:lvl w:ilvl="0" w:tplc="676AC6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05310199">
    <w:abstractNumId w:val="0"/>
  </w:num>
  <w:num w:numId="2" w16cid:durableId="1630277809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 w16cid:durableId="125844541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 w16cid:durableId="107840256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 w16cid:durableId="1122648450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 w16cid:durableId="1635793386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 w16cid:durableId="188376845">
    <w:abstractNumId w:val="1"/>
  </w:num>
  <w:num w:numId="8" w16cid:durableId="835537155">
    <w:abstractNumId w:val="0"/>
  </w:num>
  <w:num w:numId="9" w16cid:durableId="1468354747">
    <w:abstractNumId w:val="0"/>
  </w:num>
  <w:num w:numId="10" w16cid:durableId="171291661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1" w16cid:durableId="1704672154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2" w16cid:durableId="1123378268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3" w16cid:durableId="775052890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4" w16cid:durableId="1698848989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5" w16cid:durableId="1427338632">
    <w:abstractNumId w:val="4"/>
  </w:num>
  <w:num w:numId="16" w16cid:durableId="1635022783">
    <w:abstractNumId w:val="3"/>
  </w:num>
  <w:num w:numId="17" w16cid:durableId="100691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4"/>
    <w:rsid w:val="00006181"/>
    <w:rsid w:val="00035BE3"/>
    <w:rsid w:val="00067C0D"/>
    <w:rsid w:val="000957BB"/>
    <w:rsid w:val="000E7804"/>
    <w:rsid w:val="000F67A7"/>
    <w:rsid w:val="00120FDB"/>
    <w:rsid w:val="00123A41"/>
    <w:rsid w:val="00136702"/>
    <w:rsid w:val="001368F1"/>
    <w:rsid w:val="00141D87"/>
    <w:rsid w:val="001421EE"/>
    <w:rsid w:val="00157532"/>
    <w:rsid w:val="001762FB"/>
    <w:rsid w:val="0019198A"/>
    <w:rsid w:val="001C3633"/>
    <w:rsid w:val="001D6253"/>
    <w:rsid w:val="001E3C4C"/>
    <w:rsid w:val="001E641D"/>
    <w:rsid w:val="001E7B97"/>
    <w:rsid w:val="00211BA1"/>
    <w:rsid w:val="002518A5"/>
    <w:rsid w:val="002818BE"/>
    <w:rsid w:val="00291991"/>
    <w:rsid w:val="002972C6"/>
    <w:rsid w:val="002A1580"/>
    <w:rsid w:val="002A418C"/>
    <w:rsid w:val="002C1950"/>
    <w:rsid w:val="002D3770"/>
    <w:rsid w:val="002E2574"/>
    <w:rsid w:val="00321D63"/>
    <w:rsid w:val="0032216F"/>
    <w:rsid w:val="00326D29"/>
    <w:rsid w:val="00327E5A"/>
    <w:rsid w:val="003353F2"/>
    <w:rsid w:val="00356864"/>
    <w:rsid w:val="0035766B"/>
    <w:rsid w:val="00375F6B"/>
    <w:rsid w:val="003F3C9F"/>
    <w:rsid w:val="00414652"/>
    <w:rsid w:val="0041465F"/>
    <w:rsid w:val="0043013B"/>
    <w:rsid w:val="004313DD"/>
    <w:rsid w:val="00446957"/>
    <w:rsid w:val="004835F9"/>
    <w:rsid w:val="00483B1C"/>
    <w:rsid w:val="00487761"/>
    <w:rsid w:val="00494433"/>
    <w:rsid w:val="004A0E75"/>
    <w:rsid w:val="004B2ACB"/>
    <w:rsid w:val="004B37C5"/>
    <w:rsid w:val="004B43BC"/>
    <w:rsid w:val="004B6B53"/>
    <w:rsid w:val="004D61BD"/>
    <w:rsid w:val="004E1212"/>
    <w:rsid w:val="00515DB4"/>
    <w:rsid w:val="005328B5"/>
    <w:rsid w:val="00543E4B"/>
    <w:rsid w:val="00551462"/>
    <w:rsid w:val="00566677"/>
    <w:rsid w:val="005833DA"/>
    <w:rsid w:val="005903C4"/>
    <w:rsid w:val="00594D65"/>
    <w:rsid w:val="00596409"/>
    <w:rsid w:val="005B4167"/>
    <w:rsid w:val="005C5F9B"/>
    <w:rsid w:val="005D7FF0"/>
    <w:rsid w:val="005E2C88"/>
    <w:rsid w:val="005E4C9D"/>
    <w:rsid w:val="00621A01"/>
    <w:rsid w:val="00694175"/>
    <w:rsid w:val="006A1DCE"/>
    <w:rsid w:val="006B7FFE"/>
    <w:rsid w:val="006D2945"/>
    <w:rsid w:val="006F4DD5"/>
    <w:rsid w:val="007020FB"/>
    <w:rsid w:val="00721F34"/>
    <w:rsid w:val="00756FC5"/>
    <w:rsid w:val="007601D5"/>
    <w:rsid w:val="007613BB"/>
    <w:rsid w:val="007A5D82"/>
    <w:rsid w:val="007A6CD4"/>
    <w:rsid w:val="007A787A"/>
    <w:rsid w:val="007B49C3"/>
    <w:rsid w:val="007B69A6"/>
    <w:rsid w:val="007F4C69"/>
    <w:rsid w:val="008057A9"/>
    <w:rsid w:val="00805F3A"/>
    <w:rsid w:val="008148D1"/>
    <w:rsid w:val="008339BE"/>
    <w:rsid w:val="00836388"/>
    <w:rsid w:val="00866DE8"/>
    <w:rsid w:val="0087744D"/>
    <w:rsid w:val="00896D91"/>
    <w:rsid w:val="008B050D"/>
    <w:rsid w:val="008F3C41"/>
    <w:rsid w:val="008F600E"/>
    <w:rsid w:val="00920BE4"/>
    <w:rsid w:val="00954862"/>
    <w:rsid w:val="00971658"/>
    <w:rsid w:val="00985F9E"/>
    <w:rsid w:val="009B557F"/>
    <w:rsid w:val="009C0A8F"/>
    <w:rsid w:val="009E04FB"/>
    <w:rsid w:val="00A16FB9"/>
    <w:rsid w:val="00A36F97"/>
    <w:rsid w:val="00A41C85"/>
    <w:rsid w:val="00A43EB2"/>
    <w:rsid w:val="00A51FCB"/>
    <w:rsid w:val="00A616EB"/>
    <w:rsid w:val="00AC09CA"/>
    <w:rsid w:val="00AE2D17"/>
    <w:rsid w:val="00AF733D"/>
    <w:rsid w:val="00AF7ADE"/>
    <w:rsid w:val="00B07AE3"/>
    <w:rsid w:val="00B17936"/>
    <w:rsid w:val="00B2381A"/>
    <w:rsid w:val="00B31760"/>
    <w:rsid w:val="00B54434"/>
    <w:rsid w:val="00B7755D"/>
    <w:rsid w:val="00B83A80"/>
    <w:rsid w:val="00B86BD2"/>
    <w:rsid w:val="00BA76C3"/>
    <w:rsid w:val="00BB3CD5"/>
    <w:rsid w:val="00C37132"/>
    <w:rsid w:val="00C42687"/>
    <w:rsid w:val="00C608D5"/>
    <w:rsid w:val="00C65DDD"/>
    <w:rsid w:val="00CB0402"/>
    <w:rsid w:val="00CB543E"/>
    <w:rsid w:val="00CC35B7"/>
    <w:rsid w:val="00CE3210"/>
    <w:rsid w:val="00CF7610"/>
    <w:rsid w:val="00D04B4E"/>
    <w:rsid w:val="00D53F47"/>
    <w:rsid w:val="00D578CF"/>
    <w:rsid w:val="00DB7BE3"/>
    <w:rsid w:val="00DD6725"/>
    <w:rsid w:val="00DF482C"/>
    <w:rsid w:val="00E04F3E"/>
    <w:rsid w:val="00E22FBA"/>
    <w:rsid w:val="00E23160"/>
    <w:rsid w:val="00E309E4"/>
    <w:rsid w:val="00E8435B"/>
    <w:rsid w:val="00E90986"/>
    <w:rsid w:val="00EE0AA6"/>
    <w:rsid w:val="00EE52C9"/>
    <w:rsid w:val="00EE5717"/>
    <w:rsid w:val="00EF30F7"/>
    <w:rsid w:val="00EF56AA"/>
    <w:rsid w:val="00F53E65"/>
    <w:rsid w:val="00F96F7B"/>
    <w:rsid w:val="00FA1A83"/>
    <w:rsid w:val="00FC4F04"/>
    <w:rsid w:val="00FE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865EB"/>
  <w15:docId w15:val="{EFB71DAC-B765-43FA-A5BE-31620A68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B6B53"/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0"/>
    <w:link w:val="10"/>
    <w:uiPriority w:val="2"/>
    <w:qFormat/>
    <w:rsid w:val="004B6B53"/>
    <w:pPr>
      <w:numPr>
        <w:numId w:val="14"/>
      </w:numPr>
      <w:spacing w:before="240"/>
      <w:contextualSpacing w:val="0"/>
      <w:outlineLvl w:val="0"/>
    </w:pPr>
    <w:rPr>
      <w:rFonts w:cs="Times New Roman"/>
      <w:b/>
    </w:rPr>
  </w:style>
  <w:style w:type="paragraph" w:styleId="2">
    <w:name w:val="heading 2"/>
    <w:basedOn w:val="1"/>
    <w:next w:val="a0"/>
    <w:link w:val="20"/>
    <w:uiPriority w:val="2"/>
    <w:qFormat/>
    <w:rsid w:val="004B6B53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4B6B53"/>
    <w:pPr>
      <w:keepNext/>
      <w:keepLines/>
      <w:numPr>
        <w:ilvl w:val="2"/>
        <w:numId w:val="14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4B6B53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4B6B53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标题 2 字符"/>
    <w:basedOn w:val="a1"/>
    <w:link w:val="2"/>
    <w:uiPriority w:val="2"/>
    <w:rsid w:val="004B6B5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4B6B53"/>
    <w:rPr>
      <w:rFonts w:cs="Times New Roman"/>
    </w:rPr>
  </w:style>
  <w:style w:type="paragraph" w:styleId="a4">
    <w:name w:val="Subtitle"/>
    <w:basedOn w:val="a0"/>
    <w:next w:val="a0"/>
    <w:link w:val="a5"/>
    <w:uiPriority w:val="99"/>
    <w:unhideWhenUsed/>
    <w:qFormat/>
    <w:rsid w:val="004B6B53"/>
    <w:pPr>
      <w:spacing w:before="240"/>
    </w:pPr>
    <w:rPr>
      <w:b/>
      <w:szCs w:val="24"/>
    </w:rPr>
  </w:style>
  <w:style w:type="character" w:customStyle="1" w:styleId="a5">
    <w:name w:val="副标题 字符"/>
    <w:basedOn w:val="a1"/>
    <w:link w:val="a4"/>
    <w:uiPriority w:val="99"/>
    <w:rsid w:val="004B6B53"/>
    <w:rPr>
      <w:rFonts w:ascii="Times New Roman" w:hAnsi="Times New Roman"/>
      <w:b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4B6B53"/>
    <w:pPr>
      <w:numPr>
        <w:numId w:val="1"/>
      </w:numPr>
    </w:pPr>
  </w:style>
  <w:style w:type="character" w:customStyle="1" w:styleId="10">
    <w:name w:val="标题 1 字符"/>
    <w:basedOn w:val="a1"/>
    <w:link w:val="1"/>
    <w:uiPriority w:val="2"/>
    <w:rsid w:val="004B6B53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a">
    <w:name w:val="List Paragraph"/>
    <w:basedOn w:val="a0"/>
    <w:uiPriority w:val="3"/>
    <w:qFormat/>
    <w:rsid w:val="004B6B53"/>
    <w:pPr>
      <w:numPr>
        <w:numId w:val="7"/>
      </w:numPr>
      <w:contextualSpacing/>
    </w:pPr>
    <w:rPr>
      <w:rFonts w:eastAsia="Cambria"/>
      <w:szCs w:val="24"/>
    </w:rPr>
  </w:style>
  <w:style w:type="character" w:customStyle="1" w:styleId="30">
    <w:name w:val="标题 3 字符"/>
    <w:basedOn w:val="a1"/>
    <w:link w:val="3"/>
    <w:uiPriority w:val="2"/>
    <w:rsid w:val="004B6B53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4B6B5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4B6B53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6">
    <w:name w:val="footnote text"/>
    <w:basedOn w:val="a0"/>
    <w:link w:val="a7"/>
    <w:uiPriority w:val="99"/>
    <w:semiHidden/>
    <w:unhideWhenUsed/>
    <w:rsid w:val="004B6B53"/>
    <w:rPr>
      <w:sz w:val="20"/>
      <w:szCs w:val="20"/>
    </w:rPr>
  </w:style>
  <w:style w:type="character" w:customStyle="1" w:styleId="a7">
    <w:name w:val="脚注文本 字符"/>
    <w:basedOn w:val="a1"/>
    <w:link w:val="a6"/>
    <w:uiPriority w:val="99"/>
    <w:semiHidden/>
    <w:rsid w:val="004B6B53"/>
    <w:rPr>
      <w:rFonts w:ascii="Times New Roman" w:hAnsi="Times New Roman"/>
      <w:kern w:val="0"/>
      <w:sz w:val="20"/>
      <w:szCs w:val="20"/>
      <w:lang w:eastAsia="en-US"/>
    </w:rPr>
  </w:style>
  <w:style w:type="paragraph" w:styleId="a8">
    <w:name w:val="annotation text"/>
    <w:basedOn w:val="a0"/>
    <w:link w:val="a9"/>
    <w:uiPriority w:val="99"/>
    <w:unhideWhenUsed/>
    <w:rsid w:val="004B6B53"/>
    <w:rPr>
      <w:sz w:val="20"/>
      <w:szCs w:val="20"/>
    </w:rPr>
  </w:style>
  <w:style w:type="character" w:customStyle="1" w:styleId="a9">
    <w:name w:val="批注文字 字符"/>
    <w:basedOn w:val="a1"/>
    <w:link w:val="a8"/>
    <w:uiPriority w:val="99"/>
    <w:rsid w:val="004B6B53"/>
    <w:rPr>
      <w:rFonts w:ascii="Times New Roman" w:hAnsi="Times New Roman"/>
      <w:kern w:val="0"/>
      <w:sz w:val="20"/>
      <w:szCs w:val="20"/>
      <w:lang w:eastAsia="en-US"/>
    </w:rPr>
  </w:style>
  <w:style w:type="paragraph" w:styleId="aa">
    <w:name w:val="header"/>
    <w:basedOn w:val="a0"/>
    <w:link w:val="ab"/>
    <w:uiPriority w:val="99"/>
    <w:unhideWhenUsed/>
    <w:rsid w:val="004B6B53"/>
    <w:pPr>
      <w:tabs>
        <w:tab w:val="center" w:pos="4844"/>
        <w:tab w:val="right" w:pos="9689"/>
      </w:tabs>
    </w:pPr>
    <w:rPr>
      <w:b/>
    </w:rPr>
  </w:style>
  <w:style w:type="character" w:customStyle="1" w:styleId="ab">
    <w:name w:val="页眉 字符"/>
    <w:basedOn w:val="a1"/>
    <w:link w:val="aa"/>
    <w:uiPriority w:val="99"/>
    <w:rsid w:val="004B6B53"/>
    <w:rPr>
      <w:rFonts w:ascii="Times New Roman" w:hAnsi="Times New Roman"/>
      <w:b/>
      <w:kern w:val="0"/>
      <w:sz w:val="24"/>
      <w:lang w:eastAsia="en-US"/>
    </w:rPr>
  </w:style>
  <w:style w:type="paragraph" w:styleId="ac">
    <w:name w:val="footer"/>
    <w:basedOn w:val="a0"/>
    <w:link w:val="ad"/>
    <w:uiPriority w:val="99"/>
    <w:unhideWhenUsed/>
    <w:rsid w:val="004B6B53"/>
    <w:pPr>
      <w:tabs>
        <w:tab w:val="center" w:pos="4844"/>
        <w:tab w:val="right" w:pos="9689"/>
      </w:tabs>
    </w:pPr>
  </w:style>
  <w:style w:type="character" w:customStyle="1" w:styleId="ad">
    <w:name w:val="页脚 字符"/>
    <w:basedOn w:val="a1"/>
    <w:link w:val="ac"/>
    <w:uiPriority w:val="99"/>
    <w:rsid w:val="004B6B53"/>
    <w:rPr>
      <w:rFonts w:ascii="Times New Roman" w:hAnsi="Times New Roman"/>
      <w:kern w:val="0"/>
      <w:sz w:val="24"/>
      <w:lang w:eastAsia="en-US"/>
    </w:rPr>
  </w:style>
  <w:style w:type="paragraph" w:styleId="ae">
    <w:name w:val="caption"/>
    <w:basedOn w:val="a0"/>
    <w:next w:val="af"/>
    <w:uiPriority w:val="35"/>
    <w:unhideWhenUsed/>
    <w:qFormat/>
    <w:rsid w:val="004B6B53"/>
    <w:pPr>
      <w:keepNext/>
    </w:pPr>
    <w:rPr>
      <w:rFonts w:cs="Times New Roman"/>
      <w:b/>
      <w:bCs/>
      <w:szCs w:val="24"/>
    </w:rPr>
  </w:style>
  <w:style w:type="paragraph" w:styleId="af">
    <w:name w:val="No Spacing"/>
    <w:uiPriority w:val="99"/>
    <w:unhideWhenUsed/>
    <w:qFormat/>
    <w:rsid w:val="004B6B53"/>
    <w:rPr>
      <w:rFonts w:ascii="Times New Roman" w:hAnsi="Times New Roman"/>
      <w:kern w:val="0"/>
      <w:sz w:val="24"/>
      <w:lang w:eastAsia="en-US"/>
    </w:rPr>
  </w:style>
  <w:style w:type="character" w:styleId="af0">
    <w:name w:val="footnote reference"/>
    <w:basedOn w:val="a1"/>
    <w:uiPriority w:val="99"/>
    <w:semiHidden/>
    <w:unhideWhenUsed/>
    <w:rsid w:val="004B6B53"/>
    <w:rPr>
      <w:vertAlign w:val="superscript"/>
    </w:rPr>
  </w:style>
  <w:style w:type="character" w:styleId="af1">
    <w:name w:val="annotation reference"/>
    <w:basedOn w:val="a1"/>
    <w:uiPriority w:val="99"/>
    <w:semiHidden/>
    <w:unhideWhenUsed/>
    <w:rsid w:val="004B6B53"/>
    <w:rPr>
      <w:sz w:val="16"/>
      <w:szCs w:val="16"/>
    </w:rPr>
  </w:style>
  <w:style w:type="character" w:styleId="af2">
    <w:name w:val="line number"/>
    <w:basedOn w:val="a1"/>
    <w:uiPriority w:val="99"/>
    <w:semiHidden/>
    <w:unhideWhenUsed/>
    <w:rsid w:val="004B6B53"/>
  </w:style>
  <w:style w:type="character" w:styleId="af3">
    <w:name w:val="endnote reference"/>
    <w:basedOn w:val="a1"/>
    <w:uiPriority w:val="99"/>
    <w:semiHidden/>
    <w:unhideWhenUsed/>
    <w:rsid w:val="004B6B53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4B6B53"/>
    <w:rPr>
      <w:sz w:val="20"/>
      <w:szCs w:val="20"/>
    </w:rPr>
  </w:style>
  <w:style w:type="character" w:customStyle="1" w:styleId="af5">
    <w:name w:val="尾注文本 字符"/>
    <w:basedOn w:val="a1"/>
    <w:link w:val="af4"/>
    <w:uiPriority w:val="99"/>
    <w:semiHidden/>
    <w:rsid w:val="004B6B53"/>
    <w:rPr>
      <w:rFonts w:ascii="Times New Roman" w:hAnsi="Times New Roman"/>
      <w:kern w:val="0"/>
      <w:sz w:val="20"/>
      <w:szCs w:val="20"/>
      <w:lang w:eastAsia="en-US"/>
    </w:rPr>
  </w:style>
  <w:style w:type="paragraph" w:styleId="af6">
    <w:name w:val="Title"/>
    <w:basedOn w:val="a0"/>
    <w:next w:val="a0"/>
    <w:link w:val="af7"/>
    <w:qFormat/>
    <w:rsid w:val="004B6B53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7">
    <w:name w:val="标题 字符"/>
    <w:basedOn w:val="a1"/>
    <w:link w:val="af6"/>
    <w:rsid w:val="004B6B53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styleId="af8">
    <w:name w:val="Hyperlink"/>
    <w:basedOn w:val="a1"/>
    <w:uiPriority w:val="99"/>
    <w:unhideWhenUsed/>
    <w:rsid w:val="004B6B53"/>
    <w:rPr>
      <w:color w:val="0000FF"/>
      <w:u w:val="single"/>
    </w:rPr>
  </w:style>
  <w:style w:type="character" w:styleId="af9">
    <w:name w:val="FollowedHyperlink"/>
    <w:basedOn w:val="a1"/>
    <w:uiPriority w:val="99"/>
    <w:semiHidden/>
    <w:unhideWhenUsed/>
    <w:rsid w:val="004B6B53"/>
    <w:rPr>
      <w:color w:val="954F72" w:themeColor="followedHyperlink"/>
      <w:u w:val="single"/>
    </w:rPr>
  </w:style>
  <w:style w:type="character" w:styleId="afa">
    <w:name w:val="Strong"/>
    <w:basedOn w:val="a1"/>
    <w:uiPriority w:val="22"/>
    <w:qFormat/>
    <w:rsid w:val="004B6B53"/>
    <w:rPr>
      <w:rFonts w:ascii="Times New Roman" w:hAnsi="Times New Roman"/>
      <w:b/>
      <w:bCs/>
    </w:rPr>
  </w:style>
  <w:style w:type="character" w:styleId="afb">
    <w:name w:val="Emphasis"/>
    <w:basedOn w:val="a1"/>
    <w:uiPriority w:val="20"/>
    <w:qFormat/>
    <w:rsid w:val="004B6B53"/>
    <w:rPr>
      <w:rFonts w:ascii="Times New Roman" w:hAnsi="Times New Roman"/>
      <w:i/>
      <w:iCs/>
    </w:rPr>
  </w:style>
  <w:style w:type="paragraph" w:styleId="afc">
    <w:name w:val="Normal (Web)"/>
    <w:basedOn w:val="a0"/>
    <w:uiPriority w:val="99"/>
    <w:unhideWhenUsed/>
    <w:rsid w:val="004B6B53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d">
    <w:name w:val="annotation subject"/>
    <w:basedOn w:val="a8"/>
    <w:next w:val="a8"/>
    <w:link w:val="afe"/>
    <w:uiPriority w:val="99"/>
    <w:semiHidden/>
    <w:unhideWhenUsed/>
    <w:rsid w:val="004B6B53"/>
    <w:rPr>
      <w:b/>
      <w:bCs/>
    </w:rPr>
  </w:style>
  <w:style w:type="character" w:customStyle="1" w:styleId="afe">
    <w:name w:val="批注主题 字符"/>
    <w:basedOn w:val="a9"/>
    <w:link w:val="afd"/>
    <w:uiPriority w:val="99"/>
    <w:semiHidden/>
    <w:rsid w:val="004B6B53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f">
    <w:name w:val="Balloon Text"/>
    <w:basedOn w:val="a0"/>
    <w:link w:val="aff0"/>
    <w:uiPriority w:val="99"/>
    <w:semiHidden/>
    <w:unhideWhenUsed/>
    <w:rsid w:val="004B6B53"/>
    <w:rPr>
      <w:rFonts w:ascii="Tahoma" w:hAnsi="Tahoma" w:cs="Tahoma"/>
      <w:sz w:val="16"/>
      <w:szCs w:val="16"/>
    </w:rPr>
  </w:style>
  <w:style w:type="character" w:customStyle="1" w:styleId="aff0">
    <w:name w:val="批注框文本 字符"/>
    <w:basedOn w:val="a1"/>
    <w:link w:val="aff"/>
    <w:uiPriority w:val="99"/>
    <w:semiHidden/>
    <w:rsid w:val="004B6B53"/>
    <w:rPr>
      <w:rFonts w:ascii="Tahoma" w:hAnsi="Tahoma" w:cs="Tahoma"/>
      <w:kern w:val="0"/>
      <w:sz w:val="16"/>
      <w:szCs w:val="16"/>
      <w:lang w:eastAsia="en-US"/>
    </w:rPr>
  </w:style>
  <w:style w:type="table" w:styleId="aff1">
    <w:name w:val="Table Grid"/>
    <w:basedOn w:val="a2"/>
    <w:uiPriority w:val="59"/>
    <w:rsid w:val="004B6B53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Quote"/>
    <w:basedOn w:val="a0"/>
    <w:next w:val="a0"/>
    <w:link w:val="aff3"/>
    <w:uiPriority w:val="29"/>
    <w:qFormat/>
    <w:rsid w:val="004B6B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rsid w:val="004B6B53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f4">
    <w:name w:val="Subtle Emphasis"/>
    <w:basedOn w:val="a1"/>
    <w:uiPriority w:val="19"/>
    <w:qFormat/>
    <w:rsid w:val="004B6B53"/>
    <w:rPr>
      <w:rFonts w:ascii="Times New Roman" w:hAnsi="Times New Roman"/>
      <w:i/>
      <w:iCs/>
      <w:color w:val="404040" w:themeColor="text1" w:themeTint="BF"/>
    </w:rPr>
  </w:style>
  <w:style w:type="character" w:styleId="aff5">
    <w:name w:val="Intense Emphasis"/>
    <w:basedOn w:val="a1"/>
    <w:uiPriority w:val="21"/>
    <w:unhideWhenUsed/>
    <w:rsid w:val="004B6B53"/>
    <w:rPr>
      <w:rFonts w:ascii="Times New Roman" w:hAnsi="Times New Roman"/>
      <w:i/>
      <w:iCs/>
      <w:color w:val="auto"/>
    </w:rPr>
  </w:style>
  <w:style w:type="character" w:styleId="aff6">
    <w:name w:val="Intense Reference"/>
    <w:basedOn w:val="a1"/>
    <w:uiPriority w:val="32"/>
    <w:qFormat/>
    <w:rsid w:val="004B6B53"/>
    <w:rPr>
      <w:b/>
      <w:bCs/>
      <w:smallCaps/>
      <w:color w:val="auto"/>
      <w:spacing w:val="5"/>
    </w:rPr>
  </w:style>
  <w:style w:type="character" w:styleId="aff7">
    <w:name w:val="Book Title"/>
    <w:basedOn w:val="a1"/>
    <w:uiPriority w:val="33"/>
    <w:qFormat/>
    <w:rsid w:val="004B6B53"/>
    <w:rPr>
      <w:rFonts w:ascii="Times New Roman" w:hAnsi="Times New Roman"/>
      <w:b/>
      <w:bCs/>
      <w:i/>
      <w:iCs/>
      <w:spacing w:val="5"/>
    </w:rPr>
  </w:style>
  <w:style w:type="character" w:styleId="aff8">
    <w:name w:val="Unresolved Mention"/>
    <w:basedOn w:val="a1"/>
    <w:uiPriority w:val="99"/>
    <w:semiHidden/>
    <w:unhideWhenUsed/>
    <w:rsid w:val="004B6B53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a1"/>
    <w:rsid w:val="005833DA"/>
  </w:style>
  <w:style w:type="paragraph" w:styleId="aff9">
    <w:name w:val="Revision"/>
    <w:hidden/>
    <w:uiPriority w:val="99"/>
    <w:semiHidden/>
    <w:rsid w:val="002A1580"/>
    <w:pPr>
      <w:jc w:val="left"/>
    </w:pPr>
    <w:rPr>
      <w:rFonts w:ascii="Times New Roman" w:hAnsi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055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68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77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7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22753">
                                      <w:marLeft w:val="0"/>
                                      <w:marRight w:val="0"/>
                                      <w:marTop w:val="1500"/>
                                      <w:marBottom w:val="15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6613">
                                          <w:marLeft w:val="0"/>
                                          <w:marRight w:val="0"/>
                                          <w:marTop w:val="1500"/>
                                          <w:marBottom w:val="1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1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43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0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895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7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72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86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96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219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74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099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86286">
                                      <w:marLeft w:val="0"/>
                                      <w:marRight w:val="0"/>
                                      <w:marTop w:val="1500"/>
                                      <w:marBottom w:val="15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10098">
                                          <w:marLeft w:val="0"/>
                                          <w:marRight w:val="0"/>
                                          <w:marTop w:val="1500"/>
                                          <w:marBottom w:val="15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5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yc</dc:creator>
  <cp:keywords/>
  <dc:description/>
  <cp:lastModifiedBy>yc q</cp:lastModifiedBy>
  <cp:revision>13</cp:revision>
  <dcterms:created xsi:type="dcterms:W3CDTF">2023-03-09T01:00:00Z</dcterms:created>
  <dcterms:modified xsi:type="dcterms:W3CDTF">2023-09-24T05:10:00Z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d3385a7c3cdccd0d7a1d90d410edc1bec7a708ba698809c94af6aba72018051b</vt:lpwstr>
  </property>
</Properties>
</file>