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75B3C" w14:textId="77777777" w:rsidR="00E57556" w:rsidRPr="007A3EB2" w:rsidRDefault="00E57556" w:rsidP="007F4C8C">
      <w:pPr>
        <w:pStyle w:val="Kop2"/>
        <w:spacing w:line="480" w:lineRule="auto"/>
      </w:pPr>
      <w:r w:rsidRPr="007A3EB2">
        <w:t>SUPPLEMENTARY TABLES</w:t>
      </w:r>
    </w:p>
    <w:p w14:paraId="0AB4103A" w14:textId="08903C1E" w:rsidR="00E57556" w:rsidRPr="00573823" w:rsidRDefault="00E57556" w:rsidP="007F4C8C">
      <w:pPr>
        <w:pStyle w:val="Bijschrift"/>
        <w:keepNext/>
        <w:spacing w:line="480" w:lineRule="auto"/>
        <w:jc w:val="both"/>
        <w:rPr>
          <w:bCs/>
          <w:i w:val="0"/>
          <w:color w:val="auto"/>
          <w:sz w:val="20"/>
        </w:rPr>
      </w:pPr>
      <w:bookmarkStart w:id="0" w:name="_Ref139548336"/>
      <w:r w:rsidRPr="006E6DAA">
        <w:rPr>
          <w:b/>
          <w:i w:val="0"/>
          <w:color w:val="auto"/>
          <w:sz w:val="20"/>
        </w:rPr>
        <w:t>Supplementary Table S</w:t>
      </w:r>
      <w:r w:rsidRPr="006E6DAA">
        <w:rPr>
          <w:b/>
          <w:i w:val="0"/>
          <w:color w:val="auto"/>
          <w:sz w:val="20"/>
        </w:rPr>
        <w:fldChar w:fldCharType="begin"/>
      </w:r>
      <w:r w:rsidRPr="006E6DAA">
        <w:rPr>
          <w:b/>
          <w:i w:val="0"/>
          <w:color w:val="auto"/>
          <w:sz w:val="20"/>
        </w:rPr>
        <w:instrText xml:space="preserve"> SEQ Supplementary_Table_S \* ARABIC </w:instrText>
      </w:r>
      <w:r w:rsidRPr="006E6DAA">
        <w:rPr>
          <w:b/>
          <w:i w:val="0"/>
          <w:color w:val="auto"/>
          <w:sz w:val="20"/>
        </w:rPr>
        <w:fldChar w:fldCharType="separate"/>
      </w:r>
      <w:r w:rsidR="00D8457C">
        <w:rPr>
          <w:b/>
          <w:i w:val="0"/>
          <w:noProof/>
          <w:color w:val="auto"/>
          <w:sz w:val="20"/>
        </w:rPr>
        <w:t>1</w:t>
      </w:r>
      <w:r w:rsidRPr="006E6DAA">
        <w:rPr>
          <w:b/>
          <w:i w:val="0"/>
          <w:color w:val="auto"/>
          <w:sz w:val="20"/>
        </w:rPr>
        <w:fldChar w:fldCharType="end"/>
      </w:r>
      <w:bookmarkEnd w:id="0"/>
      <w:r>
        <w:rPr>
          <w:b/>
          <w:i w:val="0"/>
          <w:color w:val="auto"/>
          <w:sz w:val="20"/>
        </w:rPr>
        <w:t>:</w:t>
      </w:r>
      <w:r w:rsidRPr="006E6DAA">
        <w:rPr>
          <w:b/>
          <w:i w:val="0"/>
          <w:color w:val="auto"/>
          <w:sz w:val="20"/>
        </w:rPr>
        <w:t xml:space="preserve"> </w:t>
      </w:r>
      <w:r w:rsidRPr="009460EE">
        <w:rPr>
          <w:b/>
          <w:i w:val="0"/>
          <w:color w:val="auto"/>
          <w:sz w:val="20"/>
        </w:rPr>
        <w:t>Identified cord blood mitochondrial mutations</w:t>
      </w:r>
      <w:r>
        <w:rPr>
          <w:b/>
          <w:i w:val="0"/>
          <w:color w:val="auto"/>
          <w:sz w:val="20"/>
        </w:rPr>
        <w:t xml:space="preserve"> (n = 42)</w:t>
      </w:r>
      <w:r w:rsidRPr="009460EE">
        <w:rPr>
          <w:b/>
          <w:i w:val="0"/>
          <w:color w:val="auto"/>
          <w:sz w:val="20"/>
        </w:rPr>
        <w:t>.</w:t>
      </w:r>
      <w:r>
        <w:rPr>
          <w:b/>
          <w:i w:val="0"/>
          <w:color w:val="auto"/>
          <w:sz w:val="20"/>
        </w:rPr>
        <w:t xml:space="preserve"> </w:t>
      </w:r>
      <w:proofErr w:type="spellStart"/>
      <w:r w:rsidR="00A25D14" w:rsidRPr="00A25D14">
        <w:rPr>
          <w:bCs/>
          <w:i w:val="0"/>
          <w:color w:val="auto"/>
          <w:sz w:val="20"/>
        </w:rPr>
        <w:t>RefSNP</w:t>
      </w:r>
      <w:proofErr w:type="spellEnd"/>
      <w:r w:rsidR="00A25D14" w:rsidRPr="00A25D14">
        <w:rPr>
          <w:bCs/>
          <w:i w:val="0"/>
          <w:color w:val="auto"/>
          <w:sz w:val="20"/>
        </w:rPr>
        <w:t xml:space="preserve">: </w:t>
      </w:r>
      <w:proofErr w:type="spellStart"/>
      <w:r w:rsidR="00A25D14" w:rsidRPr="00A25D14">
        <w:rPr>
          <w:bCs/>
          <w:i w:val="0"/>
          <w:color w:val="auto"/>
          <w:sz w:val="20"/>
        </w:rPr>
        <w:t>dbSNP</w:t>
      </w:r>
      <w:proofErr w:type="spellEnd"/>
      <w:r w:rsidR="00A25D14" w:rsidRPr="00A25D14">
        <w:rPr>
          <w:bCs/>
          <w:i w:val="0"/>
          <w:color w:val="auto"/>
          <w:sz w:val="20"/>
        </w:rPr>
        <w:t xml:space="preserve"> Reference SNP</w:t>
      </w:r>
      <w:r w:rsidR="00A25D14">
        <w:rPr>
          <w:bCs/>
          <w:i w:val="0"/>
          <w:color w:val="auto"/>
          <w:sz w:val="20"/>
        </w:rPr>
        <w:t xml:space="preserve"> (</w:t>
      </w:r>
      <w:r w:rsidR="00A25D14" w:rsidRPr="00A25D14">
        <w:rPr>
          <w:bCs/>
          <w:i w:val="0"/>
          <w:color w:val="auto"/>
          <w:sz w:val="20"/>
        </w:rPr>
        <w:t>the N</w:t>
      </w:r>
      <w:r w:rsidR="00A25D14">
        <w:rPr>
          <w:bCs/>
          <w:i w:val="0"/>
          <w:color w:val="auto"/>
          <w:sz w:val="20"/>
        </w:rPr>
        <w:t>ational Center for Biotechnology Information</w:t>
      </w:r>
      <w:r w:rsidR="00A25D14" w:rsidRPr="00A25D14">
        <w:rPr>
          <w:bCs/>
          <w:i w:val="0"/>
          <w:color w:val="auto"/>
          <w:sz w:val="20"/>
        </w:rPr>
        <w:t xml:space="preserve"> database of genetic variation</w:t>
      </w:r>
      <w:r w:rsidR="00A25D14">
        <w:rPr>
          <w:bCs/>
          <w:i w:val="0"/>
          <w:color w:val="auto"/>
          <w:sz w:val="20"/>
        </w:rPr>
        <w:t>)</w:t>
      </w:r>
      <w:r w:rsidR="00A25D14" w:rsidRPr="00A25D14">
        <w:rPr>
          <w:bCs/>
          <w:i w:val="0"/>
          <w:color w:val="auto"/>
          <w:sz w:val="20"/>
        </w:rPr>
        <w:t>;</w:t>
      </w:r>
      <w:r w:rsidR="00A25D14">
        <w:rPr>
          <w:b/>
          <w:i w:val="0"/>
          <w:color w:val="auto"/>
          <w:sz w:val="20"/>
        </w:rPr>
        <w:t xml:space="preserve"> </w:t>
      </w:r>
      <w:r w:rsidRPr="00573823">
        <w:rPr>
          <w:bCs/>
          <w:i w:val="0"/>
          <w:color w:val="auto"/>
          <w:sz w:val="20"/>
        </w:rPr>
        <w:t>CDS: Coding Sequence</w:t>
      </w:r>
      <w:r w:rsidR="00786718">
        <w:rPr>
          <w:bCs/>
          <w:i w:val="0"/>
          <w:color w:val="auto"/>
          <w:sz w:val="20"/>
        </w:rPr>
        <w:t>; VAF: Variant Allele Frequency.</w:t>
      </w:r>
    </w:p>
    <w:tbl>
      <w:tblPr>
        <w:tblStyle w:val="Onopgemaaktetabel2"/>
        <w:tblW w:w="9514" w:type="dxa"/>
        <w:tblLook w:val="04A0" w:firstRow="1" w:lastRow="0" w:firstColumn="1" w:lastColumn="0" w:noHBand="0" w:noVBand="1"/>
      </w:tblPr>
      <w:tblGrid>
        <w:gridCol w:w="2162"/>
        <w:gridCol w:w="1383"/>
        <w:gridCol w:w="1462"/>
        <w:gridCol w:w="2805"/>
        <w:gridCol w:w="1702"/>
      </w:tblGrid>
      <w:tr w:rsidR="00E57556" w:rsidRPr="007A3EB2" w14:paraId="5C83CA68" w14:textId="77777777" w:rsidTr="003C2C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2" w:type="dxa"/>
            <w:shd w:val="clear" w:color="auto" w:fill="D9D9D9" w:themeFill="background1" w:themeFillShade="D9"/>
            <w:vAlign w:val="center"/>
          </w:tcPr>
          <w:p w14:paraId="38DF2543" w14:textId="77777777" w:rsidR="00E57556" w:rsidRPr="007A3EB2" w:rsidRDefault="00E57556" w:rsidP="007F4C8C">
            <w:pPr>
              <w:spacing w:line="480" w:lineRule="auto"/>
            </w:pPr>
          </w:p>
        </w:tc>
        <w:tc>
          <w:tcPr>
            <w:tcW w:w="1383" w:type="dxa"/>
            <w:shd w:val="clear" w:color="auto" w:fill="D9D9D9" w:themeFill="background1" w:themeFillShade="D9"/>
            <w:vAlign w:val="center"/>
          </w:tcPr>
          <w:p w14:paraId="63A54AE9" w14:textId="6FAC360B" w:rsidR="00E57556" w:rsidRPr="007A3EB2" w:rsidRDefault="00A25D14" w:rsidP="007F4C8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Ref</w:t>
            </w:r>
            <w:r w:rsidR="00E57556" w:rsidRPr="007A3EB2">
              <w:t>SNP</w:t>
            </w:r>
            <w:proofErr w:type="spellEnd"/>
          </w:p>
        </w:tc>
        <w:tc>
          <w:tcPr>
            <w:tcW w:w="1462" w:type="dxa"/>
            <w:shd w:val="clear" w:color="auto" w:fill="D9D9D9" w:themeFill="background1" w:themeFillShade="D9"/>
            <w:vAlign w:val="center"/>
          </w:tcPr>
          <w:p w14:paraId="5737C919" w14:textId="77777777" w:rsidR="00E57556" w:rsidRPr="007A3EB2" w:rsidRDefault="00E57556" w:rsidP="007F4C8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A3EB2">
              <w:t>CDS</w:t>
            </w:r>
          </w:p>
        </w:tc>
        <w:tc>
          <w:tcPr>
            <w:tcW w:w="2805" w:type="dxa"/>
            <w:shd w:val="clear" w:color="auto" w:fill="D9D9D9" w:themeFill="background1" w:themeFillShade="D9"/>
            <w:vAlign w:val="center"/>
          </w:tcPr>
          <w:p w14:paraId="122AB8F9" w14:textId="77777777" w:rsidR="00E57556" w:rsidRPr="007A3EB2" w:rsidRDefault="00E57556" w:rsidP="007F4C8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A3EB2">
              <w:t>Prevalence (%) in study population (n = 200)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14:paraId="0C06E9B9" w14:textId="77777777" w:rsidR="00E57556" w:rsidRDefault="00E57556" w:rsidP="007F4C8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 xml:space="preserve">VAF </w:t>
            </w:r>
          </w:p>
          <w:p w14:paraId="004119B4" w14:textId="77777777" w:rsidR="00E57556" w:rsidRPr="007A3EB2" w:rsidRDefault="00E57556" w:rsidP="007F4C8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(%; mean </w:t>
            </w:r>
            <w:r>
              <w:rPr>
                <w:rFonts w:cstheme="minorHAnsi"/>
              </w:rPr>
              <w:t>±</w:t>
            </w:r>
            <w:r>
              <w:t xml:space="preserve"> SD)</w:t>
            </w:r>
          </w:p>
        </w:tc>
      </w:tr>
      <w:tr w:rsidR="00E57556" w:rsidRPr="007A3EB2" w14:paraId="40531339" w14:textId="77777777" w:rsidTr="003C2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2" w:type="dxa"/>
            <w:gridSpan w:val="4"/>
            <w:shd w:val="clear" w:color="auto" w:fill="F2F2F2" w:themeFill="background1" w:themeFillShade="F2"/>
            <w:vAlign w:val="center"/>
          </w:tcPr>
          <w:p w14:paraId="46F8E494" w14:textId="77777777" w:rsidR="00E57556" w:rsidRPr="007A3EB2" w:rsidRDefault="00E57556" w:rsidP="007F4C8C">
            <w:pPr>
              <w:spacing w:line="480" w:lineRule="auto"/>
              <w:rPr>
                <w:bdr w:val="none" w:sz="0" w:space="0" w:color="auto" w:frame="1"/>
                <w:lang w:eastAsia="nl-BE"/>
              </w:rPr>
            </w:pPr>
            <w:r w:rsidRPr="007A3EB2">
              <w:t>D-Loop</w:t>
            </w:r>
          </w:p>
        </w:tc>
        <w:tc>
          <w:tcPr>
            <w:tcW w:w="1702" w:type="dxa"/>
            <w:shd w:val="clear" w:color="auto" w:fill="F2F2F2" w:themeFill="background1" w:themeFillShade="F2"/>
          </w:tcPr>
          <w:p w14:paraId="5565E019" w14:textId="77777777" w:rsidR="00E57556" w:rsidRPr="007A3EB2" w:rsidRDefault="00E57556" w:rsidP="007F4C8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57556" w:rsidRPr="007A3EB2" w14:paraId="023C8D83" w14:textId="77777777" w:rsidTr="003C2C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2" w:type="dxa"/>
            <w:vAlign w:val="center"/>
          </w:tcPr>
          <w:p w14:paraId="4E153A03" w14:textId="77777777" w:rsidR="00E57556" w:rsidRPr="007A3EB2" w:rsidRDefault="00E57556" w:rsidP="007F4C8C">
            <w:pPr>
              <w:spacing w:line="480" w:lineRule="auto"/>
              <w:ind w:left="176"/>
              <w:rPr>
                <w:rFonts w:ascii="Calibri" w:hAnsi="Calibri" w:cs="Calibri"/>
              </w:rPr>
            </w:pPr>
            <w:r w:rsidRPr="007A3EB2">
              <w:rPr>
                <w:rFonts w:ascii="Calibri" w:hAnsi="Calibri" w:cs="Calibri"/>
                <w:b w:val="0"/>
              </w:rPr>
              <w:t>MT-D-Loop</w:t>
            </w:r>
            <w:r w:rsidRPr="007A3EB2">
              <w:rPr>
                <w:rFonts w:ascii="Calibri" w:hAnsi="Calibri" w:cs="Calibri"/>
                <w:b w:val="0"/>
                <w:vertAlign w:val="subscript"/>
              </w:rPr>
              <w:t>263A&gt;G</w:t>
            </w:r>
          </w:p>
        </w:tc>
        <w:tc>
          <w:tcPr>
            <w:tcW w:w="1383" w:type="dxa"/>
          </w:tcPr>
          <w:p w14:paraId="1F5F69CC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EB2">
              <w:t>-</w:t>
            </w:r>
          </w:p>
        </w:tc>
        <w:tc>
          <w:tcPr>
            <w:tcW w:w="1462" w:type="dxa"/>
            <w:vAlign w:val="center"/>
          </w:tcPr>
          <w:p w14:paraId="2A6A6F62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EB2">
              <w:t>No</w:t>
            </w:r>
          </w:p>
        </w:tc>
        <w:tc>
          <w:tcPr>
            <w:tcW w:w="2805" w:type="dxa"/>
            <w:vAlign w:val="center"/>
          </w:tcPr>
          <w:p w14:paraId="503FC5E3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EB2">
              <w:t>10 (5.0)</w:t>
            </w:r>
          </w:p>
        </w:tc>
        <w:tc>
          <w:tcPr>
            <w:tcW w:w="1702" w:type="dxa"/>
          </w:tcPr>
          <w:p w14:paraId="399773A7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5.0 </w:t>
            </w:r>
            <w:r>
              <w:rPr>
                <w:rFonts w:cstheme="minorHAnsi"/>
              </w:rPr>
              <w:t>± 21.8</w:t>
            </w:r>
          </w:p>
        </w:tc>
      </w:tr>
      <w:tr w:rsidR="00E57556" w:rsidRPr="007A3EB2" w14:paraId="69C99C76" w14:textId="77777777" w:rsidTr="003C2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2" w:type="dxa"/>
            <w:vAlign w:val="center"/>
          </w:tcPr>
          <w:p w14:paraId="680D84C6" w14:textId="77777777" w:rsidR="00E57556" w:rsidRPr="007A3EB2" w:rsidRDefault="00E57556" w:rsidP="007F4C8C">
            <w:pPr>
              <w:spacing w:line="480" w:lineRule="auto"/>
              <w:ind w:left="176"/>
              <w:rPr>
                <w:rFonts w:ascii="Calibri" w:hAnsi="Calibri" w:cs="Calibri"/>
                <w:b w:val="0"/>
              </w:rPr>
            </w:pPr>
            <w:r w:rsidRPr="007A3EB2">
              <w:rPr>
                <w:rFonts w:ascii="Calibri" w:hAnsi="Calibri" w:cs="Calibri"/>
                <w:b w:val="0"/>
              </w:rPr>
              <w:t>MT-D-Loop</w:t>
            </w:r>
            <w:r w:rsidRPr="007A3EB2">
              <w:rPr>
                <w:rFonts w:ascii="Calibri" w:hAnsi="Calibri" w:cs="Calibri"/>
                <w:b w:val="0"/>
                <w:vertAlign w:val="subscript"/>
              </w:rPr>
              <w:t>310T&gt;C</w:t>
            </w:r>
          </w:p>
        </w:tc>
        <w:tc>
          <w:tcPr>
            <w:tcW w:w="1383" w:type="dxa"/>
          </w:tcPr>
          <w:p w14:paraId="69AB83E2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3EB2">
              <w:t>-</w:t>
            </w:r>
          </w:p>
        </w:tc>
        <w:tc>
          <w:tcPr>
            <w:tcW w:w="1462" w:type="dxa"/>
            <w:vAlign w:val="center"/>
          </w:tcPr>
          <w:p w14:paraId="73EF71C8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3EB2">
              <w:t>No</w:t>
            </w:r>
          </w:p>
        </w:tc>
        <w:tc>
          <w:tcPr>
            <w:tcW w:w="2805" w:type="dxa"/>
            <w:vAlign w:val="center"/>
          </w:tcPr>
          <w:p w14:paraId="43ECE916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3EB2">
              <w:t>72 (36.0)</w:t>
            </w:r>
          </w:p>
        </w:tc>
        <w:tc>
          <w:tcPr>
            <w:tcW w:w="1702" w:type="dxa"/>
          </w:tcPr>
          <w:p w14:paraId="72B6CC54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5.4 </w:t>
            </w:r>
            <w:r>
              <w:rPr>
                <w:rFonts w:cstheme="minorHAnsi"/>
              </w:rPr>
              <w:t>± 8.3</w:t>
            </w:r>
          </w:p>
        </w:tc>
      </w:tr>
      <w:tr w:rsidR="00E57556" w:rsidRPr="007A3EB2" w14:paraId="27AAF461" w14:textId="77777777" w:rsidTr="003C2C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2" w:type="dxa"/>
            <w:vAlign w:val="center"/>
          </w:tcPr>
          <w:p w14:paraId="76845512" w14:textId="77777777" w:rsidR="00E57556" w:rsidRPr="007A3EB2" w:rsidRDefault="00E57556" w:rsidP="007F4C8C">
            <w:pPr>
              <w:spacing w:line="480" w:lineRule="auto"/>
              <w:ind w:left="176"/>
              <w:rPr>
                <w:rFonts w:ascii="Calibri" w:hAnsi="Calibri" w:cs="Calibri"/>
              </w:rPr>
            </w:pPr>
            <w:r w:rsidRPr="007A3EB2">
              <w:rPr>
                <w:rFonts w:ascii="Calibri" w:hAnsi="Calibri" w:cs="Calibri"/>
                <w:b w:val="0"/>
              </w:rPr>
              <w:t>MT-D-Loop</w:t>
            </w:r>
            <w:r w:rsidRPr="007A3EB2">
              <w:rPr>
                <w:rFonts w:ascii="Calibri" w:hAnsi="Calibri" w:cs="Calibri"/>
                <w:b w:val="0"/>
                <w:vertAlign w:val="subscript"/>
              </w:rPr>
              <w:t>462C&gt;T</w:t>
            </w:r>
          </w:p>
        </w:tc>
        <w:tc>
          <w:tcPr>
            <w:tcW w:w="1383" w:type="dxa"/>
          </w:tcPr>
          <w:p w14:paraId="4DC09D8E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EB2">
              <w:t>-</w:t>
            </w:r>
          </w:p>
        </w:tc>
        <w:tc>
          <w:tcPr>
            <w:tcW w:w="1462" w:type="dxa"/>
            <w:vAlign w:val="center"/>
          </w:tcPr>
          <w:p w14:paraId="716940E7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EB2">
              <w:t>No</w:t>
            </w:r>
          </w:p>
        </w:tc>
        <w:tc>
          <w:tcPr>
            <w:tcW w:w="2805" w:type="dxa"/>
            <w:vAlign w:val="center"/>
          </w:tcPr>
          <w:p w14:paraId="6DEBC278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EB2">
              <w:t>18 (9.0)</w:t>
            </w:r>
          </w:p>
        </w:tc>
        <w:tc>
          <w:tcPr>
            <w:tcW w:w="1702" w:type="dxa"/>
          </w:tcPr>
          <w:p w14:paraId="08906CCF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9.0 </w:t>
            </w:r>
            <w:r>
              <w:rPr>
                <w:rFonts w:cstheme="minorHAnsi"/>
              </w:rPr>
              <w:t>± 28.5</w:t>
            </w:r>
          </w:p>
        </w:tc>
      </w:tr>
      <w:tr w:rsidR="00E57556" w:rsidRPr="007A3EB2" w14:paraId="7FDF7C85" w14:textId="77777777" w:rsidTr="003C2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2" w:type="dxa"/>
            <w:vAlign w:val="center"/>
          </w:tcPr>
          <w:p w14:paraId="646DE309" w14:textId="77777777" w:rsidR="00E57556" w:rsidRPr="007A3EB2" w:rsidRDefault="00E57556" w:rsidP="007F4C8C">
            <w:pPr>
              <w:spacing w:line="480" w:lineRule="auto"/>
              <w:ind w:left="176"/>
              <w:rPr>
                <w:rFonts w:ascii="Calibri" w:hAnsi="Calibri" w:cs="Calibri"/>
                <w:b w:val="0"/>
              </w:rPr>
            </w:pPr>
            <w:r w:rsidRPr="007A3EB2">
              <w:rPr>
                <w:rFonts w:ascii="Calibri" w:hAnsi="Calibri" w:cs="Calibri"/>
                <w:b w:val="0"/>
              </w:rPr>
              <w:t>MT-D-Loop</w:t>
            </w:r>
            <w:r w:rsidRPr="007A3EB2">
              <w:rPr>
                <w:rFonts w:ascii="Calibri" w:hAnsi="Calibri" w:cs="Calibri"/>
                <w:b w:val="0"/>
                <w:vertAlign w:val="subscript"/>
              </w:rPr>
              <w:t>489T&gt;C</w:t>
            </w:r>
          </w:p>
        </w:tc>
        <w:tc>
          <w:tcPr>
            <w:tcW w:w="1383" w:type="dxa"/>
          </w:tcPr>
          <w:p w14:paraId="66ABBA24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3EB2">
              <w:t>-</w:t>
            </w:r>
          </w:p>
        </w:tc>
        <w:tc>
          <w:tcPr>
            <w:tcW w:w="1462" w:type="dxa"/>
            <w:vAlign w:val="center"/>
          </w:tcPr>
          <w:p w14:paraId="6510EA2B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3EB2">
              <w:t>No</w:t>
            </w:r>
          </w:p>
        </w:tc>
        <w:tc>
          <w:tcPr>
            <w:tcW w:w="2805" w:type="dxa"/>
            <w:vAlign w:val="center"/>
          </w:tcPr>
          <w:p w14:paraId="54F44D76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3EB2">
              <w:t>23 (11.5)</w:t>
            </w:r>
          </w:p>
        </w:tc>
        <w:tc>
          <w:tcPr>
            <w:tcW w:w="1702" w:type="dxa"/>
          </w:tcPr>
          <w:p w14:paraId="3B4C798A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11.5 </w:t>
            </w:r>
            <w:r>
              <w:rPr>
                <w:rFonts w:cstheme="minorHAnsi"/>
              </w:rPr>
              <w:t>± 31.9</w:t>
            </w:r>
          </w:p>
        </w:tc>
      </w:tr>
      <w:tr w:rsidR="00E57556" w:rsidRPr="007A3EB2" w14:paraId="35110BA3" w14:textId="77777777" w:rsidTr="003C2C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2" w:type="dxa"/>
            <w:vAlign w:val="center"/>
          </w:tcPr>
          <w:p w14:paraId="3BB8EEE8" w14:textId="77777777" w:rsidR="00E57556" w:rsidRPr="007A3EB2" w:rsidRDefault="00E57556" w:rsidP="007F4C8C">
            <w:pPr>
              <w:spacing w:line="480" w:lineRule="auto"/>
              <w:ind w:left="176"/>
              <w:rPr>
                <w:rFonts w:ascii="Calibri" w:hAnsi="Calibri" w:cs="Calibri"/>
                <w:b w:val="0"/>
              </w:rPr>
            </w:pPr>
            <w:r w:rsidRPr="007A3EB2">
              <w:rPr>
                <w:rFonts w:ascii="Calibri" w:hAnsi="Calibri" w:cs="Calibri"/>
                <w:b w:val="0"/>
              </w:rPr>
              <w:t>MT-D-Loop</w:t>
            </w:r>
            <w:r w:rsidRPr="007A3EB2">
              <w:rPr>
                <w:rFonts w:ascii="Calibri" w:hAnsi="Calibri" w:cs="Calibri"/>
                <w:b w:val="0"/>
                <w:vertAlign w:val="subscript"/>
              </w:rPr>
              <w:t>16126T&gt;C</w:t>
            </w:r>
          </w:p>
        </w:tc>
        <w:tc>
          <w:tcPr>
            <w:tcW w:w="1383" w:type="dxa"/>
          </w:tcPr>
          <w:p w14:paraId="40B20609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EB2">
              <w:t>-</w:t>
            </w:r>
          </w:p>
        </w:tc>
        <w:tc>
          <w:tcPr>
            <w:tcW w:w="1462" w:type="dxa"/>
            <w:vAlign w:val="center"/>
          </w:tcPr>
          <w:p w14:paraId="089E5340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EB2">
              <w:t>No</w:t>
            </w:r>
          </w:p>
        </w:tc>
        <w:tc>
          <w:tcPr>
            <w:tcW w:w="2805" w:type="dxa"/>
            <w:vAlign w:val="center"/>
          </w:tcPr>
          <w:p w14:paraId="3CEC78C5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EB2">
              <w:t>27 (13.5)</w:t>
            </w:r>
          </w:p>
        </w:tc>
        <w:tc>
          <w:tcPr>
            <w:tcW w:w="1702" w:type="dxa"/>
          </w:tcPr>
          <w:p w14:paraId="56E1F216" w14:textId="77777777" w:rsidR="00E57556" w:rsidRPr="0076352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t xml:space="preserve">13.5 </w:t>
            </w:r>
            <w:r>
              <w:rPr>
                <w:rFonts w:cstheme="minorHAnsi"/>
              </w:rPr>
              <w:t>± 34.1</w:t>
            </w:r>
          </w:p>
        </w:tc>
      </w:tr>
      <w:tr w:rsidR="00E57556" w:rsidRPr="007A3EB2" w14:paraId="40799B66" w14:textId="77777777" w:rsidTr="003C2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2" w:type="dxa"/>
            <w:vAlign w:val="center"/>
          </w:tcPr>
          <w:p w14:paraId="69F8374A" w14:textId="77777777" w:rsidR="00E57556" w:rsidRPr="007A3EB2" w:rsidRDefault="00E57556" w:rsidP="007F4C8C">
            <w:pPr>
              <w:spacing w:line="480" w:lineRule="auto"/>
              <w:ind w:left="176"/>
              <w:rPr>
                <w:rFonts w:ascii="Calibri" w:hAnsi="Calibri" w:cs="Calibri"/>
              </w:rPr>
            </w:pPr>
            <w:r w:rsidRPr="007A3EB2">
              <w:rPr>
                <w:rFonts w:ascii="Calibri" w:hAnsi="Calibri" w:cs="Calibri"/>
                <w:b w:val="0"/>
              </w:rPr>
              <w:t>MT-D-Loop</w:t>
            </w:r>
            <w:r w:rsidRPr="007A3EB2">
              <w:rPr>
                <w:rFonts w:ascii="Calibri" w:hAnsi="Calibri" w:cs="Calibri"/>
                <w:b w:val="0"/>
                <w:vertAlign w:val="subscript"/>
              </w:rPr>
              <w:t>16172T&gt;C</w:t>
            </w:r>
          </w:p>
        </w:tc>
        <w:tc>
          <w:tcPr>
            <w:tcW w:w="1383" w:type="dxa"/>
          </w:tcPr>
          <w:p w14:paraId="726E123B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3EB2">
              <w:t>-</w:t>
            </w:r>
          </w:p>
        </w:tc>
        <w:tc>
          <w:tcPr>
            <w:tcW w:w="1462" w:type="dxa"/>
            <w:vAlign w:val="center"/>
          </w:tcPr>
          <w:p w14:paraId="03BE6769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3EB2">
              <w:t>No</w:t>
            </w:r>
          </w:p>
        </w:tc>
        <w:tc>
          <w:tcPr>
            <w:tcW w:w="2805" w:type="dxa"/>
            <w:vAlign w:val="center"/>
          </w:tcPr>
          <w:p w14:paraId="3A91D1EE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3EB2">
              <w:t>14 (7.0)</w:t>
            </w:r>
          </w:p>
        </w:tc>
        <w:tc>
          <w:tcPr>
            <w:tcW w:w="1702" w:type="dxa"/>
          </w:tcPr>
          <w:p w14:paraId="072F6670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6.0 </w:t>
            </w:r>
            <w:r>
              <w:rPr>
                <w:rFonts w:cstheme="minorHAnsi"/>
              </w:rPr>
              <w:t>± 23.7</w:t>
            </w:r>
          </w:p>
        </w:tc>
      </w:tr>
      <w:tr w:rsidR="00E57556" w:rsidRPr="007A3EB2" w14:paraId="0C6A49E0" w14:textId="77777777" w:rsidTr="003C2C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2" w:type="dxa"/>
            <w:vAlign w:val="center"/>
          </w:tcPr>
          <w:p w14:paraId="144B6130" w14:textId="77777777" w:rsidR="00E57556" w:rsidRPr="007A3EB2" w:rsidRDefault="00E57556" w:rsidP="007F4C8C">
            <w:pPr>
              <w:spacing w:line="480" w:lineRule="auto"/>
              <w:ind w:left="176"/>
              <w:rPr>
                <w:rFonts w:ascii="Calibri" w:hAnsi="Calibri" w:cs="Calibri"/>
                <w:b w:val="0"/>
              </w:rPr>
            </w:pPr>
            <w:r w:rsidRPr="007A3EB2">
              <w:rPr>
                <w:rFonts w:ascii="Calibri" w:hAnsi="Calibri" w:cs="Calibri"/>
                <w:b w:val="0"/>
              </w:rPr>
              <w:t>MT-D-Loop</w:t>
            </w:r>
            <w:r w:rsidRPr="007A3EB2">
              <w:rPr>
                <w:rFonts w:ascii="Calibri" w:hAnsi="Calibri" w:cs="Calibri"/>
                <w:b w:val="0"/>
                <w:vertAlign w:val="subscript"/>
              </w:rPr>
              <w:t>16189T&gt;C</w:t>
            </w:r>
          </w:p>
        </w:tc>
        <w:tc>
          <w:tcPr>
            <w:tcW w:w="1383" w:type="dxa"/>
          </w:tcPr>
          <w:p w14:paraId="2ADC2CB4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EB2">
              <w:t>-</w:t>
            </w:r>
          </w:p>
        </w:tc>
        <w:tc>
          <w:tcPr>
            <w:tcW w:w="1462" w:type="dxa"/>
            <w:vAlign w:val="center"/>
          </w:tcPr>
          <w:p w14:paraId="5BABCD0E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EB2">
              <w:t>No</w:t>
            </w:r>
          </w:p>
        </w:tc>
        <w:tc>
          <w:tcPr>
            <w:tcW w:w="2805" w:type="dxa"/>
            <w:vAlign w:val="center"/>
          </w:tcPr>
          <w:p w14:paraId="68E67FDB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EB2">
              <w:t>23 (11.5)</w:t>
            </w:r>
          </w:p>
        </w:tc>
        <w:tc>
          <w:tcPr>
            <w:tcW w:w="1702" w:type="dxa"/>
          </w:tcPr>
          <w:p w14:paraId="6DC3D25E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11.0 </w:t>
            </w:r>
            <w:r>
              <w:rPr>
                <w:rFonts w:cstheme="minorHAnsi"/>
              </w:rPr>
              <w:t>± 31.1</w:t>
            </w:r>
          </w:p>
        </w:tc>
      </w:tr>
      <w:tr w:rsidR="00E57556" w:rsidRPr="007A3EB2" w14:paraId="2356A5AE" w14:textId="77777777" w:rsidTr="003C2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2" w:type="dxa"/>
            <w:vAlign w:val="center"/>
          </w:tcPr>
          <w:p w14:paraId="64A0D53D" w14:textId="77777777" w:rsidR="00E57556" w:rsidRPr="007A3EB2" w:rsidRDefault="00E57556" w:rsidP="007F4C8C">
            <w:pPr>
              <w:spacing w:line="480" w:lineRule="auto"/>
              <w:ind w:left="176"/>
              <w:rPr>
                <w:rFonts w:ascii="Calibri" w:hAnsi="Calibri" w:cs="Calibri"/>
              </w:rPr>
            </w:pPr>
            <w:r w:rsidRPr="007A3EB2">
              <w:rPr>
                <w:rFonts w:ascii="Calibri" w:hAnsi="Calibri" w:cs="Calibri"/>
                <w:b w:val="0"/>
              </w:rPr>
              <w:t>MT-D-Loop</w:t>
            </w:r>
            <w:r w:rsidRPr="007A3EB2">
              <w:rPr>
                <w:rFonts w:ascii="Calibri" w:hAnsi="Calibri" w:cs="Calibri"/>
                <w:b w:val="0"/>
                <w:vertAlign w:val="subscript"/>
              </w:rPr>
              <w:t>16223C&gt;T</w:t>
            </w:r>
          </w:p>
        </w:tc>
        <w:tc>
          <w:tcPr>
            <w:tcW w:w="1383" w:type="dxa"/>
          </w:tcPr>
          <w:p w14:paraId="09216E37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3EB2">
              <w:t>-</w:t>
            </w:r>
          </w:p>
        </w:tc>
        <w:tc>
          <w:tcPr>
            <w:tcW w:w="1462" w:type="dxa"/>
            <w:vAlign w:val="center"/>
          </w:tcPr>
          <w:p w14:paraId="628DDA6B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3EB2">
              <w:t>No</w:t>
            </w:r>
          </w:p>
        </w:tc>
        <w:tc>
          <w:tcPr>
            <w:tcW w:w="2805" w:type="dxa"/>
            <w:vAlign w:val="center"/>
          </w:tcPr>
          <w:p w14:paraId="77011BAD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3EB2">
              <w:t>19 (9.5)</w:t>
            </w:r>
          </w:p>
        </w:tc>
        <w:tc>
          <w:tcPr>
            <w:tcW w:w="1702" w:type="dxa"/>
          </w:tcPr>
          <w:p w14:paraId="008FAFC4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9.0 </w:t>
            </w:r>
            <w:r>
              <w:rPr>
                <w:rFonts w:cstheme="minorHAnsi"/>
              </w:rPr>
              <w:t>± 28.4</w:t>
            </w:r>
          </w:p>
        </w:tc>
      </w:tr>
      <w:tr w:rsidR="00E57556" w:rsidRPr="007A3EB2" w14:paraId="7C66C159" w14:textId="77777777" w:rsidTr="003C2C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2" w:type="dxa"/>
            <w:vAlign w:val="center"/>
          </w:tcPr>
          <w:p w14:paraId="4E1ED5E2" w14:textId="77777777" w:rsidR="00E57556" w:rsidRPr="007A3EB2" w:rsidRDefault="00E57556" w:rsidP="007F4C8C">
            <w:pPr>
              <w:spacing w:line="480" w:lineRule="auto"/>
              <w:ind w:left="176"/>
              <w:rPr>
                <w:rFonts w:ascii="Calibri" w:hAnsi="Calibri" w:cs="Calibri"/>
              </w:rPr>
            </w:pPr>
            <w:r w:rsidRPr="007A3EB2">
              <w:rPr>
                <w:rFonts w:ascii="Calibri" w:hAnsi="Calibri" w:cs="Calibri"/>
                <w:b w:val="0"/>
              </w:rPr>
              <w:t>MT-D-Loop</w:t>
            </w:r>
            <w:r w:rsidRPr="007A3EB2">
              <w:rPr>
                <w:rFonts w:ascii="Calibri" w:hAnsi="Calibri" w:cs="Calibri"/>
                <w:b w:val="0"/>
                <w:vertAlign w:val="subscript"/>
              </w:rPr>
              <w:t>16270C&gt;T</w:t>
            </w:r>
          </w:p>
        </w:tc>
        <w:tc>
          <w:tcPr>
            <w:tcW w:w="1383" w:type="dxa"/>
          </w:tcPr>
          <w:p w14:paraId="100023FF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EB2">
              <w:t>-</w:t>
            </w:r>
          </w:p>
        </w:tc>
        <w:tc>
          <w:tcPr>
            <w:tcW w:w="1462" w:type="dxa"/>
            <w:vAlign w:val="center"/>
          </w:tcPr>
          <w:p w14:paraId="7071A42F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EB2">
              <w:t>No</w:t>
            </w:r>
          </w:p>
        </w:tc>
        <w:tc>
          <w:tcPr>
            <w:tcW w:w="2805" w:type="dxa"/>
            <w:vAlign w:val="center"/>
          </w:tcPr>
          <w:p w14:paraId="52B481E7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EB2">
              <w:t>16 (8.0)</w:t>
            </w:r>
          </w:p>
        </w:tc>
        <w:tc>
          <w:tcPr>
            <w:tcW w:w="1702" w:type="dxa"/>
          </w:tcPr>
          <w:p w14:paraId="71E86B3C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8.0 </w:t>
            </w:r>
            <w:r>
              <w:rPr>
                <w:rFonts w:cstheme="minorHAnsi"/>
              </w:rPr>
              <w:t>± 27.1</w:t>
            </w:r>
          </w:p>
        </w:tc>
      </w:tr>
      <w:tr w:rsidR="00E57556" w:rsidRPr="007A3EB2" w14:paraId="64F3016E" w14:textId="77777777" w:rsidTr="003C2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2" w:type="dxa"/>
            <w:vAlign w:val="center"/>
          </w:tcPr>
          <w:p w14:paraId="0D146A8C" w14:textId="77777777" w:rsidR="00E57556" w:rsidRPr="007A3EB2" w:rsidRDefault="00E57556" w:rsidP="007F4C8C">
            <w:pPr>
              <w:spacing w:line="480" w:lineRule="auto"/>
              <w:ind w:left="176"/>
              <w:rPr>
                <w:rFonts w:ascii="Calibri" w:hAnsi="Calibri" w:cs="Calibri"/>
              </w:rPr>
            </w:pPr>
            <w:r w:rsidRPr="007A3EB2">
              <w:rPr>
                <w:rFonts w:ascii="Calibri" w:hAnsi="Calibri" w:cs="Calibri"/>
                <w:b w:val="0"/>
              </w:rPr>
              <w:t>MT-D-Loop</w:t>
            </w:r>
            <w:r w:rsidRPr="007A3EB2">
              <w:rPr>
                <w:rFonts w:ascii="Calibri" w:hAnsi="Calibri" w:cs="Calibri"/>
                <w:b w:val="0"/>
                <w:vertAlign w:val="subscript"/>
              </w:rPr>
              <w:t>16278C&gt;T</w:t>
            </w:r>
          </w:p>
        </w:tc>
        <w:tc>
          <w:tcPr>
            <w:tcW w:w="1383" w:type="dxa"/>
          </w:tcPr>
          <w:p w14:paraId="63483009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3EB2">
              <w:t>-</w:t>
            </w:r>
          </w:p>
        </w:tc>
        <w:tc>
          <w:tcPr>
            <w:tcW w:w="1462" w:type="dxa"/>
            <w:vAlign w:val="center"/>
          </w:tcPr>
          <w:p w14:paraId="6367A56E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3EB2">
              <w:t>No</w:t>
            </w:r>
          </w:p>
        </w:tc>
        <w:tc>
          <w:tcPr>
            <w:tcW w:w="2805" w:type="dxa"/>
            <w:vAlign w:val="center"/>
          </w:tcPr>
          <w:p w14:paraId="1A4256D6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3EB2">
              <w:t>11 (5.5)</w:t>
            </w:r>
          </w:p>
        </w:tc>
        <w:tc>
          <w:tcPr>
            <w:tcW w:w="1702" w:type="dxa"/>
          </w:tcPr>
          <w:p w14:paraId="7E0A1C77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5.3 </w:t>
            </w:r>
            <w:r>
              <w:rPr>
                <w:rFonts w:cstheme="minorHAnsi"/>
              </w:rPr>
              <w:t>± 22.2</w:t>
            </w:r>
          </w:p>
        </w:tc>
      </w:tr>
      <w:tr w:rsidR="00E57556" w:rsidRPr="007A3EB2" w14:paraId="73C99EFD" w14:textId="77777777" w:rsidTr="003C2C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2" w:type="dxa"/>
            <w:vAlign w:val="center"/>
          </w:tcPr>
          <w:p w14:paraId="598AD112" w14:textId="77777777" w:rsidR="00E57556" w:rsidRPr="007A3EB2" w:rsidRDefault="00E57556" w:rsidP="007F4C8C">
            <w:pPr>
              <w:spacing w:line="480" w:lineRule="auto"/>
              <w:ind w:left="176"/>
              <w:rPr>
                <w:rFonts w:ascii="Calibri" w:hAnsi="Calibri" w:cs="Calibri"/>
              </w:rPr>
            </w:pPr>
            <w:r w:rsidRPr="007A3EB2">
              <w:rPr>
                <w:rFonts w:ascii="Calibri" w:hAnsi="Calibri" w:cs="Calibri"/>
                <w:b w:val="0"/>
              </w:rPr>
              <w:t>MT-D-Loop</w:t>
            </w:r>
            <w:r w:rsidRPr="007A3EB2">
              <w:rPr>
                <w:rFonts w:ascii="Calibri" w:hAnsi="Calibri" w:cs="Calibri"/>
                <w:b w:val="0"/>
                <w:vertAlign w:val="subscript"/>
              </w:rPr>
              <w:t>16294C&gt;T</w:t>
            </w:r>
          </w:p>
        </w:tc>
        <w:tc>
          <w:tcPr>
            <w:tcW w:w="1383" w:type="dxa"/>
          </w:tcPr>
          <w:p w14:paraId="3D837FE6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EB2">
              <w:t>-</w:t>
            </w:r>
          </w:p>
        </w:tc>
        <w:tc>
          <w:tcPr>
            <w:tcW w:w="1462" w:type="dxa"/>
            <w:vAlign w:val="center"/>
          </w:tcPr>
          <w:p w14:paraId="78CE64A8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EB2">
              <w:t>No</w:t>
            </w:r>
          </w:p>
        </w:tc>
        <w:tc>
          <w:tcPr>
            <w:tcW w:w="2805" w:type="dxa"/>
            <w:vAlign w:val="center"/>
          </w:tcPr>
          <w:p w14:paraId="20F87386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EB2">
              <w:t>19 (9.5)</w:t>
            </w:r>
          </w:p>
        </w:tc>
        <w:tc>
          <w:tcPr>
            <w:tcW w:w="1702" w:type="dxa"/>
          </w:tcPr>
          <w:p w14:paraId="7674A422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9.4 </w:t>
            </w:r>
            <w:r>
              <w:rPr>
                <w:rFonts w:cstheme="minorHAnsi"/>
              </w:rPr>
              <w:t>± 29.2</w:t>
            </w:r>
          </w:p>
        </w:tc>
      </w:tr>
      <w:tr w:rsidR="00E57556" w:rsidRPr="007A3EB2" w14:paraId="363FC357" w14:textId="77777777" w:rsidTr="003C2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2" w:type="dxa"/>
            <w:vAlign w:val="center"/>
          </w:tcPr>
          <w:p w14:paraId="18E54CD1" w14:textId="77777777" w:rsidR="00E57556" w:rsidRPr="007A3EB2" w:rsidRDefault="00E57556" w:rsidP="007F4C8C">
            <w:pPr>
              <w:spacing w:line="480" w:lineRule="auto"/>
              <w:ind w:left="176"/>
              <w:rPr>
                <w:rFonts w:ascii="Calibri" w:hAnsi="Calibri" w:cs="Calibri"/>
              </w:rPr>
            </w:pPr>
            <w:r w:rsidRPr="007A3EB2">
              <w:rPr>
                <w:rFonts w:ascii="Calibri" w:hAnsi="Calibri" w:cs="Calibri"/>
                <w:b w:val="0"/>
              </w:rPr>
              <w:t>MT-D-Loop</w:t>
            </w:r>
            <w:r w:rsidRPr="007A3EB2">
              <w:rPr>
                <w:rFonts w:ascii="Calibri" w:hAnsi="Calibri" w:cs="Calibri"/>
                <w:b w:val="0"/>
                <w:vertAlign w:val="subscript"/>
              </w:rPr>
              <w:t>16304T&gt;C</w:t>
            </w:r>
          </w:p>
        </w:tc>
        <w:tc>
          <w:tcPr>
            <w:tcW w:w="1383" w:type="dxa"/>
          </w:tcPr>
          <w:p w14:paraId="2FC0BFF9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3EB2">
              <w:t>-</w:t>
            </w:r>
          </w:p>
        </w:tc>
        <w:tc>
          <w:tcPr>
            <w:tcW w:w="1462" w:type="dxa"/>
            <w:vAlign w:val="center"/>
          </w:tcPr>
          <w:p w14:paraId="10918954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3EB2">
              <w:t>No</w:t>
            </w:r>
          </w:p>
        </w:tc>
        <w:tc>
          <w:tcPr>
            <w:tcW w:w="2805" w:type="dxa"/>
            <w:vAlign w:val="center"/>
          </w:tcPr>
          <w:p w14:paraId="3A4E1523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3EB2">
              <w:t>17 (8.5)</w:t>
            </w:r>
          </w:p>
        </w:tc>
        <w:tc>
          <w:tcPr>
            <w:tcW w:w="1702" w:type="dxa"/>
          </w:tcPr>
          <w:p w14:paraId="608DAD57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8.4 </w:t>
            </w:r>
            <w:r>
              <w:rPr>
                <w:rFonts w:cstheme="minorHAnsi"/>
              </w:rPr>
              <w:t>± 27.5</w:t>
            </w:r>
          </w:p>
        </w:tc>
      </w:tr>
      <w:tr w:rsidR="00E57556" w:rsidRPr="007A3EB2" w14:paraId="3BD81D97" w14:textId="77777777" w:rsidTr="003C2C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2" w:type="dxa"/>
            <w:vAlign w:val="center"/>
          </w:tcPr>
          <w:p w14:paraId="4735A730" w14:textId="77777777" w:rsidR="00E57556" w:rsidRPr="007A3EB2" w:rsidRDefault="00E57556" w:rsidP="007F4C8C">
            <w:pPr>
              <w:spacing w:line="480" w:lineRule="auto"/>
              <w:ind w:left="176"/>
              <w:rPr>
                <w:rFonts w:ascii="Calibri" w:hAnsi="Calibri" w:cs="Calibri"/>
                <w:b w:val="0"/>
              </w:rPr>
            </w:pPr>
            <w:r w:rsidRPr="007A3EB2">
              <w:rPr>
                <w:rFonts w:ascii="Calibri" w:hAnsi="Calibri" w:cs="Calibri"/>
                <w:b w:val="0"/>
              </w:rPr>
              <w:t>MT-D-Loop</w:t>
            </w:r>
            <w:r w:rsidRPr="007A3EB2">
              <w:rPr>
                <w:rFonts w:ascii="Calibri" w:hAnsi="Calibri" w:cs="Calibri"/>
                <w:b w:val="0"/>
                <w:vertAlign w:val="subscript"/>
              </w:rPr>
              <w:t>16311T&gt;C</w:t>
            </w:r>
          </w:p>
        </w:tc>
        <w:tc>
          <w:tcPr>
            <w:tcW w:w="1383" w:type="dxa"/>
          </w:tcPr>
          <w:p w14:paraId="705BBA52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EB2">
              <w:t>-</w:t>
            </w:r>
          </w:p>
        </w:tc>
        <w:tc>
          <w:tcPr>
            <w:tcW w:w="1462" w:type="dxa"/>
            <w:vAlign w:val="center"/>
          </w:tcPr>
          <w:p w14:paraId="0A07CC7C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EB2">
              <w:t>No</w:t>
            </w:r>
          </w:p>
        </w:tc>
        <w:tc>
          <w:tcPr>
            <w:tcW w:w="2805" w:type="dxa"/>
            <w:vAlign w:val="center"/>
          </w:tcPr>
          <w:p w14:paraId="683C6BB7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EB2">
              <w:t>25 (12.5)</w:t>
            </w:r>
          </w:p>
        </w:tc>
        <w:tc>
          <w:tcPr>
            <w:tcW w:w="1702" w:type="dxa"/>
          </w:tcPr>
          <w:p w14:paraId="70FD2DEF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11.9 </w:t>
            </w:r>
            <w:r>
              <w:rPr>
                <w:rFonts w:cstheme="minorHAnsi"/>
              </w:rPr>
              <w:t>± 32.3</w:t>
            </w:r>
          </w:p>
        </w:tc>
      </w:tr>
      <w:tr w:rsidR="00E57556" w:rsidRPr="007A3EB2" w14:paraId="08A97C33" w14:textId="77777777" w:rsidTr="003C2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2" w:type="dxa"/>
            <w:vAlign w:val="center"/>
          </w:tcPr>
          <w:p w14:paraId="6CF3F5C1" w14:textId="77777777" w:rsidR="00E57556" w:rsidRPr="007A3EB2" w:rsidRDefault="00E57556" w:rsidP="007F4C8C">
            <w:pPr>
              <w:spacing w:line="480" w:lineRule="auto"/>
              <w:ind w:left="176"/>
              <w:rPr>
                <w:rFonts w:ascii="Calibri" w:hAnsi="Calibri" w:cs="Calibri"/>
              </w:rPr>
            </w:pPr>
            <w:r w:rsidRPr="007A3EB2">
              <w:rPr>
                <w:rFonts w:ascii="Calibri" w:hAnsi="Calibri" w:cs="Calibri"/>
                <w:b w:val="0"/>
              </w:rPr>
              <w:t>MT-D-Loop</w:t>
            </w:r>
            <w:r w:rsidRPr="007A3EB2">
              <w:rPr>
                <w:rFonts w:ascii="Calibri" w:hAnsi="Calibri" w:cs="Calibri"/>
                <w:b w:val="0"/>
                <w:vertAlign w:val="subscript"/>
              </w:rPr>
              <w:t>16362T&gt;C</w:t>
            </w:r>
          </w:p>
        </w:tc>
        <w:tc>
          <w:tcPr>
            <w:tcW w:w="1383" w:type="dxa"/>
          </w:tcPr>
          <w:p w14:paraId="6627ED63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3EB2">
              <w:t>-</w:t>
            </w:r>
          </w:p>
        </w:tc>
        <w:tc>
          <w:tcPr>
            <w:tcW w:w="1462" w:type="dxa"/>
            <w:vAlign w:val="center"/>
          </w:tcPr>
          <w:p w14:paraId="24CAEDF8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3EB2">
              <w:t>No</w:t>
            </w:r>
          </w:p>
        </w:tc>
        <w:tc>
          <w:tcPr>
            <w:tcW w:w="2805" w:type="dxa"/>
            <w:vAlign w:val="center"/>
          </w:tcPr>
          <w:p w14:paraId="1818185D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3EB2">
              <w:t>12 (6.0)</w:t>
            </w:r>
          </w:p>
        </w:tc>
        <w:tc>
          <w:tcPr>
            <w:tcW w:w="1702" w:type="dxa"/>
          </w:tcPr>
          <w:p w14:paraId="6F6B7662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5.5 </w:t>
            </w:r>
            <w:r>
              <w:rPr>
                <w:rFonts w:cstheme="minorHAnsi"/>
              </w:rPr>
              <w:t>± 22.8</w:t>
            </w:r>
          </w:p>
        </w:tc>
      </w:tr>
      <w:tr w:rsidR="00E57556" w:rsidRPr="007A3EB2" w14:paraId="1F92DD11" w14:textId="77777777" w:rsidTr="003C2C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2" w:type="dxa"/>
            <w:vAlign w:val="center"/>
          </w:tcPr>
          <w:p w14:paraId="690E67E6" w14:textId="77777777" w:rsidR="00E57556" w:rsidRPr="007A3EB2" w:rsidRDefault="00E57556" w:rsidP="007F4C8C">
            <w:pPr>
              <w:spacing w:line="480" w:lineRule="auto"/>
              <w:ind w:left="171"/>
              <w:rPr>
                <w:b w:val="0"/>
              </w:rPr>
            </w:pPr>
            <w:r w:rsidRPr="007A3EB2">
              <w:rPr>
                <w:rFonts w:ascii="Calibri" w:hAnsi="Calibri" w:cs="Calibri"/>
                <w:b w:val="0"/>
              </w:rPr>
              <w:t>MT-D-Loop</w:t>
            </w:r>
            <w:r w:rsidRPr="007A3EB2">
              <w:rPr>
                <w:rFonts w:ascii="Calibri" w:hAnsi="Calibri" w:cs="Calibri"/>
                <w:b w:val="0"/>
                <w:vertAlign w:val="subscript"/>
              </w:rPr>
              <w:t>16519T&gt;C</w:t>
            </w:r>
          </w:p>
        </w:tc>
        <w:tc>
          <w:tcPr>
            <w:tcW w:w="1383" w:type="dxa"/>
          </w:tcPr>
          <w:p w14:paraId="68B4C54F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EB2">
              <w:t>-</w:t>
            </w:r>
          </w:p>
        </w:tc>
        <w:tc>
          <w:tcPr>
            <w:tcW w:w="1462" w:type="dxa"/>
            <w:vAlign w:val="center"/>
          </w:tcPr>
          <w:p w14:paraId="7A0250F8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EB2">
              <w:t>No</w:t>
            </w:r>
          </w:p>
        </w:tc>
        <w:tc>
          <w:tcPr>
            <w:tcW w:w="2805" w:type="dxa"/>
            <w:vAlign w:val="center"/>
          </w:tcPr>
          <w:p w14:paraId="45E9422A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EB2">
              <w:t>58 (29.0)</w:t>
            </w:r>
          </w:p>
        </w:tc>
        <w:tc>
          <w:tcPr>
            <w:tcW w:w="1702" w:type="dxa"/>
          </w:tcPr>
          <w:p w14:paraId="209C19B4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28.9 </w:t>
            </w:r>
            <w:r>
              <w:rPr>
                <w:rFonts w:cstheme="minorHAnsi"/>
              </w:rPr>
              <w:t>± 45.4</w:t>
            </w:r>
          </w:p>
        </w:tc>
      </w:tr>
      <w:tr w:rsidR="00E57556" w:rsidRPr="007A3EB2" w14:paraId="7AB02E89" w14:textId="77777777" w:rsidTr="003C2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2" w:type="dxa"/>
            <w:gridSpan w:val="4"/>
            <w:shd w:val="clear" w:color="auto" w:fill="F2F2F2" w:themeFill="background1" w:themeFillShade="F2"/>
            <w:vAlign w:val="center"/>
          </w:tcPr>
          <w:p w14:paraId="6037A460" w14:textId="77777777" w:rsidR="00E57556" w:rsidRPr="007A3EB2" w:rsidRDefault="00E57556" w:rsidP="007F4C8C">
            <w:pPr>
              <w:spacing w:line="480" w:lineRule="auto"/>
            </w:pPr>
            <w:r w:rsidRPr="007A3EB2">
              <w:t>Mitochondrially Encoded 16S RRNA (</w:t>
            </w:r>
            <w:r w:rsidRPr="007A3EB2">
              <w:rPr>
                <w:i/>
              </w:rPr>
              <w:t>MT-RNR2</w:t>
            </w:r>
            <w:r w:rsidRPr="007A3EB2">
              <w:t>)</w:t>
            </w:r>
          </w:p>
        </w:tc>
        <w:tc>
          <w:tcPr>
            <w:tcW w:w="1702" w:type="dxa"/>
            <w:shd w:val="clear" w:color="auto" w:fill="F2F2F2" w:themeFill="background1" w:themeFillShade="F2"/>
          </w:tcPr>
          <w:p w14:paraId="51A9D07D" w14:textId="77777777" w:rsidR="00E57556" w:rsidRPr="007A3EB2" w:rsidRDefault="00E57556" w:rsidP="007F4C8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57556" w:rsidRPr="007A3EB2" w14:paraId="4AD96D63" w14:textId="77777777" w:rsidTr="003C2C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2" w:type="dxa"/>
            <w:vAlign w:val="center"/>
          </w:tcPr>
          <w:p w14:paraId="53F649E2" w14:textId="77777777" w:rsidR="00E57556" w:rsidRPr="007A3EB2" w:rsidRDefault="00E57556" w:rsidP="007F4C8C">
            <w:pPr>
              <w:spacing w:line="480" w:lineRule="auto"/>
              <w:ind w:left="171"/>
              <w:rPr>
                <w:b w:val="0"/>
              </w:rPr>
            </w:pPr>
            <w:r w:rsidRPr="007A3EB2">
              <w:rPr>
                <w:rFonts w:ascii="Calibri" w:hAnsi="Calibri" w:cs="Calibri"/>
                <w:b w:val="0"/>
              </w:rPr>
              <w:t>MT-RNR2</w:t>
            </w:r>
            <w:r w:rsidRPr="007A3EB2">
              <w:rPr>
                <w:rFonts w:ascii="Calibri" w:hAnsi="Calibri" w:cs="Calibri"/>
                <w:b w:val="0"/>
                <w:vertAlign w:val="subscript"/>
              </w:rPr>
              <w:t>1888G&gt;A</w:t>
            </w:r>
          </w:p>
        </w:tc>
        <w:tc>
          <w:tcPr>
            <w:tcW w:w="1383" w:type="dxa"/>
          </w:tcPr>
          <w:p w14:paraId="2A7D56B8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EB2">
              <w:t>rs2897260</w:t>
            </w:r>
          </w:p>
        </w:tc>
        <w:tc>
          <w:tcPr>
            <w:tcW w:w="1462" w:type="dxa"/>
            <w:vAlign w:val="center"/>
          </w:tcPr>
          <w:p w14:paraId="25748EBD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EB2">
              <w:t>No</w:t>
            </w:r>
          </w:p>
        </w:tc>
        <w:tc>
          <w:tcPr>
            <w:tcW w:w="2805" w:type="dxa"/>
            <w:vAlign w:val="center"/>
          </w:tcPr>
          <w:p w14:paraId="03949D7D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EB2">
              <w:t>21 (10.5)</w:t>
            </w:r>
          </w:p>
        </w:tc>
        <w:tc>
          <w:tcPr>
            <w:tcW w:w="1702" w:type="dxa"/>
          </w:tcPr>
          <w:p w14:paraId="776A7A0E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10.4 </w:t>
            </w:r>
            <w:r>
              <w:rPr>
                <w:rFonts w:cstheme="minorHAnsi"/>
              </w:rPr>
              <w:t>± 30.6</w:t>
            </w:r>
          </w:p>
        </w:tc>
      </w:tr>
      <w:tr w:rsidR="00E57556" w:rsidRPr="007A3EB2" w14:paraId="1657E9C8" w14:textId="77777777" w:rsidTr="003C2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2" w:type="dxa"/>
            <w:vAlign w:val="center"/>
          </w:tcPr>
          <w:p w14:paraId="12464403" w14:textId="77777777" w:rsidR="00E57556" w:rsidRPr="007A3EB2" w:rsidRDefault="00E57556" w:rsidP="007F4C8C">
            <w:pPr>
              <w:spacing w:line="480" w:lineRule="auto"/>
              <w:ind w:left="171"/>
              <w:rPr>
                <w:b w:val="0"/>
              </w:rPr>
            </w:pPr>
            <w:r w:rsidRPr="007A3EB2">
              <w:rPr>
                <w:rFonts w:ascii="Calibri" w:hAnsi="Calibri" w:cs="Calibri"/>
                <w:b w:val="0"/>
              </w:rPr>
              <w:t>MT-RNR2</w:t>
            </w:r>
            <w:r w:rsidRPr="007A3EB2">
              <w:rPr>
                <w:rFonts w:ascii="Calibri" w:hAnsi="Calibri" w:cs="Calibri"/>
                <w:b w:val="0"/>
                <w:vertAlign w:val="subscript"/>
              </w:rPr>
              <w:t>2706A&gt;G</w:t>
            </w:r>
          </w:p>
        </w:tc>
        <w:tc>
          <w:tcPr>
            <w:tcW w:w="1383" w:type="dxa"/>
          </w:tcPr>
          <w:p w14:paraId="2CABE0C9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3EB2">
              <w:t>rs2854128</w:t>
            </w:r>
          </w:p>
        </w:tc>
        <w:tc>
          <w:tcPr>
            <w:tcW w:w="1462" w:type="dxa"/>
            <w:vAlign w:val="center"/>
          </w:tcPr>
          <w:p w14:paraId="58DB539D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3EB2">
              <w:t>No</w:t>
            </w:r>
          </w:p>
        </w:tc>
        <w:tc>
          <w:tcPr>
            <w:tcW w:w="2805" w:type="dxa"/>
            <w:vAlign w:val="center"/>
          </w:tcPr>
          <w:p w14:paraId="71238AA5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3EB2">
              <w:t>116 (58.0)</w:t>
            </w:r>
          </w:p>
        </w:tc>
        <w:tc>
          <w:tcPr>
            <w:tcW w:w="1702" w:type="dxa"/>
          </w:tcPr>
          <w:p w14:paraId="7B8AC942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57.4 </w:t>
            </w:r>
            <w:r>
              <w:rPr>
                <w:rFonts w:cstheme="minorHAnsi"/>
              </w:rPr>
              <w:t>± 49.4</w:t>
            </w:r>
          </w:p>
        </w:tc>
      </w:tr>
      <w:tr w:rsidR="00E57556" w:rsidRPr="007A3EB2" w14:paraId="35D071E2" w14:textId="77777777" w:rsidTr="003C2C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2" w:type="dxa"/>
            <w:vAlign w:val="center"/>
          </w:tcPr>
          <w:p w14:paraId="45B05A6C" w14:textId="77777777" w:rsidR="00E57556" w:rsidRPr="007A3EB2" w:rsidRDefault="00E57556" w:rsidP="007F4C8C">
            <w:pPr>
              <w:spacing w:line="480" w:lineRule="auto"/>
              <w:ind w:left="171"/>
              <w:rPr>
                <w:b w:val="0"/>
              </w:rPr>
            </w:pPr>
            <w:r w:rsidRPr="007A3EB2">
              <w:rPr>
                <w:rFonts w:ascii="Calibri" w:hAnsi="Calibri" w:cs="Calibri"/>
                <w:b w:val="0"/>
              </w:rPr>
              <w:lastRenderedPageBreak/>
              <w:t>MT-RNR2</w:t>
            </w:r>
            <w:r w:rsidRPr="007A3EB2">
              <w:rPr>
                <w:rFonts w:ascii="Calibri" w:hAnsi="Calibri" w:cs="Calibri"/>
                <w:b w:val="0"/>
                <w:vertAlign w:val="subscript"/>
              </w:rPr>
              <w:t>3010G&gt;A</w:t>
            </w:r>
          </w:p>
        </w:tc>
        <w:tc>
          <w:tcPr>
            <w:tcW w:w="1383" w:type="dxa"/>
          </w:tcPr>
          <w:p w14:paraId="1989C6FD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EB2">
              <w:t>rs3928306</w:t>
            </w:r>
          </w:p>
        </w:tc>
        <w:tc>
          <w:tcPr>
            <w:tcW w:w="1462" w:type="dxa"/>
            <w:vAlign w:val="center"/>
          </w:tcPr>
          <w:p w14:paraId="55A3A503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EB2">
              <w:t>No</w:t>
            </w:r>
          </w:p>
        </w:tc>
        <w:tc>
          <w:tcPr>
            <w:tcW w:w="2805" w:type="dxa"/>
            <w:vAlign w:val="center"/>
          </w:tcPr>
          <w:p w14:paraId="01FE3A69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EB2">
              <w:t>50 (25.0)</w:t>
            </w:r>
          </w:p>
        </w:tc>
        <w:tc>
          <w:tcPr>
            <w:tcW w:w="1702" w:type="dxa"/>
          </w:tcPr>
          <w:p w14:paraId="11138B37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24.9 </w:t>
            </w:r>
            <w:r>
              <w:rPr>
                <w:rFonts w:cstheme="minorHAnsi"/>
              </w:rPr>
              <w:t>± 43.2</w:t>
            </w:r>
          </w:p>
        </w:tc>
      </w:tr>
      <w:tr w:rsidR="00E57556" w:rsidRPr="007A3EB2" w14:paraId="64A4C62B" w14:textId="77777777" w:rsidTr="003C2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2" w:type="dxa"/>
            <w:gridSpan w:val="4"/>
            <w:shd w:val="clear" w:color="auto" w:fill="F2F2F2" w:themeFill="background1" w:themeFillShade="F2"/>
            <w:vAlign w:val="center"/>
          </w:tcPr>
          <w:p w14:paraId="18ADBEB9" w14:textId="77777777" w:rsidR="00E57556" w:rsidRPr="007A3EB2" w:rsidRDefault="00E57556" w:rsidP="007F4C8C">
            <w:pPr>
              <w:spacing w:line="480" w:lineRule="auto"/>
            </w:pPr>
            <w:r w:rsidRPr="007A3EB2">
              <w:t>Mitochondrially Encoded NADH</w:t>
            </w:r>
            <w:r w:rsidRPr="007A3EB2">
              <w:rPr>
                <w:rFonts w:ascii="Calibri" w:hAnsi="Calibri" w:cs="Calibri"/>
              </w:rPr>
              <w:t xml:space="preserve"> Dehydrogenase </w:t>
            </w:r>
            <w:r w:rsidRPr="007A3EB2">
              <w:t>1 (</w:t>
            </w:r>
            <w:r w:rsidRPr="007A3EB2">
              <w:rPr>
                <w:i/>
              </w:rPr>
              <w:t>MT-ND1</w:t>
            </w:r>
            <w:r w:rsidRPr="007A3EB2">
              <w:t>)</w:t>
            </w:r>
          </w:p>
        </w:tc>
        <w:tc>
          <w:tcPr>
            <w:tcW w:w="1702" w:type="dxa"/>
            <w:shd w:val="clear" w:color="auto" w:fill="F2F2F2" w:themeFill="background1" w:themeFillShade="F2"/>
          </w:tcPr>
          <w:p w14:paraId="5C7A8DF5" w14:textId="77777777" w:rsidR="00E57556" w:rsidRPr="007A3EB2" w:rsidRDefault="00E57556" w:rsidP="007F4C8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57556" w:rsidRPr="007A3EB2" w14:paraId="522976C5" w14:textId="77777777" w:rsidTr="003C2C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2" w:type="dxa"/>
            <w:vAlign w:val="center"/>
          </w:tcPr>
          <w:p w14:paraId="20535B7B" w14:textId="77777777" w:rsidR="00E57556" w:rsidRPr="007A3EB2" w:rsidRDefault="00E57556" w:rsidP="007F4C8C">
            <w:pPr>
              <w:spacing w:line="480" w:lineRule="auto"/>
              <w:ind w:left="176"/>
              <w:rPr>
                <w:rFonts w:ascii="Calibri" w:hAnsi="Calibri" w:cs="Calibri"/>
                <w:b w:val="0"/>
              </w:rPr>
            </w:pPr>
            <w:r w:rsidRPr="007A3EB2">
              <w:rPr>
                <w:rFonts w:ascii="Calibri" w:hAnsi="Calibri" w:cs="Calibri"/>
                <w:b w:val="0"/>
              </w:rPr>
              <w:t>MT-ND1</w:t>
            </w:r>
            <w:r w:rsidRPr="007A3EB2">
              <w:rPr>
                <w:rFonts w:ascii="Calibri" w:hAnsi="Calibri" w:cs="Calibri"/>
                <w:b w:val="0"/>
                <w:vertAlign w:val="subscript"/>
              </w:rPr>
              <w:t>4216T&gt;C</w:t>
            </w:r>
          </w:p>
        </w:tc>
        <w:tc>
          <w:tcPr>
            <w:tcW w:w="1383" w:type="dxa"/>
          </w:tcPr>
          <w:p w14:paraId="38E93AD3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EB2">
              <w:t>rs1599988</w:t>
            </w:r>
          </w:p>
        </w:tc>
        <w:tc>
          <w:tcPr>
            <w:tcW w:w="1462" w:type="dxa"/>
          </w:tcPr>
          <w:p w14:paraId="668292E2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EB2">
              <w:t>Yes</w:t>
            </w:r>
          </w:p>
        </w:tc>
        <w:tc>
          <w:tcPr>
            <w:tcW w:w="2805" w:type="dxa"/>
            <w:vAlign w:val="center"/>
          </w:tcPr>
          <w:p w14:paraId="3A49C6F6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EB2">
              <w:t>43 (21.5)</w:t>
            </w:r>
          </w:p>
        </w:tc>
        <w:tc>
          <w:tcPr>
            <w:tcW w:w="1702" w:type="dxa"/>
          </w:tcPr>
          <w:p w14:paraId="3B62A38F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21.5 </w:t>
            </w:r>
            <w:r>
              <w:rPr>
                <w:rFonts w:cstheme="minorHAnsi"/>
              </w:rPr>
              <w:t>± 41.1</w:t>
            </w:r>
          </w:p>
        </w:tc>
      </w:tr>
      <w:tr w:rsidR="00E57556" w:rsidRPr="007A3EB2" w14:paraId="73A2FFD9" w14:textId="77777777" w:rsidTr="003C2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2" w:type="dxa"/>
            <w:gridSpan w:val="4"/>
            <w:shd w:val="clear" w:color="auto" w:fill="F2F2F2" w:themeFill="background1" w:themeFillShade="F2"/>
            <w:vAlign w:val="center"/>
          </w:tcPr>
          <w:p w14:paraId="1BBE4AE5" w14:textId="77777777" w:rsidR="00E57556" w:rsidRPr="007A3EB2" w:rsidRDefault="00E57556" w:rsidP="007F4C8C">
            <w:pPr>
              <w:spacing w:line="480" w:lineRule="auto"/>
            </w:pPr>
            <w:r w:rsidRPr="007A3EB2">
              <w:t>Mitochondrially Encoded NADH</w:t>
            </w:r>
            <w:r w:rsidRPr="007A3EB2">
              <w:rPr>
                <w:rFonts w:ascii="Calibri" w:hAnsi="Calibri" w:cs="Calibri"/>
              </w:rPr>
              <w:t xml:space="preserve"> Dehydrogenase </w:t>
            </w:r>
            <w:r w:rsidRPr="007A3EB2">
              <w:t>2 (</w:t>
            </w:r>
            <w:r w:rsidRPr="007A3EB2">
              <w:rPr>
                <w:i/>
              </w:rPr>
              <w:t>MT-ND2</w:t>
            </w:r>
            <w:r w:rsidRPr="007A3EB2">
              <w:t>)</w:t>
            </w:r>
          </w:p>
        </w:tc>
        <w:tc>
          <w:tcPr>
            <w:tcW w:w="1702" w:type="dxa"/>
            <w:shd w:val="clear" w:color="auto" w:fill="F2F2F2" w:themeFill="background1" w:themeFillShade="F2"/>
          </w:tcPr>
          <w:p w14:paraId="6E4BF92C" w14:textId="77777777" w:rsidR="00E57556" w:rsidRPr="007A3EB2" w:rsidRDefault="00E57556" w:rsidP="007F4C8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57556" w:rsidRPr="007A3EB2" w14:paraId="45FFD0B7" w14:textId="77777777" w:rsidTr="003C2C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2" w:type="dxa"/>
            <w:vAlign w:val="center"/>
          </w:tcPr>
          <w:p w14:paraId="4F3E1334" w14:textId="77777777" w:rsidR="00E57556" w:rsidRPr="007A3EB2" w:rsidRDefault="00E57556" w:rsidP="007F4C8C">
            <w:pPr>
              <w:spacing w:line="480" w:lineRule="auto"/>
              <w:ind w:left="176"/>
              <w:rPr>
                <w:rFonts w:ascii="Calibri" w:hAnsi="Calibri" w:cs="Calibri"/>
                <w:b w:val="0"/>
              </w:rPr>
            </w:pPr>
            <w:bookmarkStart w:id="1" w:name="_Hlk93947752"/>
            <w:r w:rsidRPr="007A3EB2">
              <w:rPr>
                <w:rFonts w:ascii="Calibri" w:hAnsi="Calibri" w:cs="Calibri"/>
                <w:b w:val="0"/>
              </w:rPr>
              <w:t>MT-ND2</w:t>
            </w:r>
            <w:r w:rsidRPr="007A3EB2">
              <w:rPr>
                <w:rFonts w:ascii="Calibri" w:hAnsi="Calibri" w:cs="Calibri"/>
                <w:b w:val="0"/>
                <w:vertAlign w:val="subscript"/>
              </w:rPr>
              <w:t>4917A&gt;G</w:t>
            </w:r>
          </w:p>
        </w:tc>
        <w:tc>
          <w:tcPr>
            <w:tcW w:w="1383" w:type="dxa"/>
          </w:tcPr>
          <w:p w14:paraId="1B7396F9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EB2">
              <w:t>rs28357980</w:t>
            </w:r>
          </w:p>
        </w:tc>
        <w:tc>
          <w:tcPr>
            <w:tcW w:w="1462" w:type="dxa"/>
          </w:tcPr>
          <w:p w14:paraId="3C738335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EB2">
              <w:t>Yes</w:t>
            </w:r>
          </w:p>
        </w:tc>
        <w:tc>
          <w:tcPr>
            <w:tcW w:w="2805" w:type="dxa"/>
            <w:vAlign w:val="center"/>
          </w:tcPr>
          <w:p w14:paraId="367D5D4C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EB2">
              <w:t>17 (8.5)</w:t>
            </w:r>
          </w:p>
        </w:tc>
        <w:tc>
          <w:tcPr>
            <w:tcW w:w="1702" w:type="dxa"/>
          </w:tcPr>
          <w:p w14:paraId="02710CAC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8.5 </w:t>
            </w:r>
            <w:r>
              <w:rPr>
                <w:rFonts w:cstheme="minorHAnsi"/>
              </w:rPr>
              <w:t>± 27.9</w:t>
            </w:r>
          </w:p>
        </w:tc>
      </w:tr>
      <w:tr w:rsidR="00E57556" w:rsidRPr="007A3EB2" w14:paraId="1A1B8553" w14:textId="77777777" w:rsidTr="003C2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2" w:type="dxa"/>
            <w:vAlign w:val="center"/>
          </w:tcPr>
          <w:p w14:paraId="01F6D919" w14:textId="77777777" w:rsidR="00E57556" w:rsidRPr="007A3EB2" w:rsidRDefault="00E57556" w:rsidP="007F4C8C">
            <w:pPr>
              <w:spacing w:line="480" w:lineRule="auto"/>
              <w:ind w:left="176"/>
              <w:rPr>
                <w:rFonts w:ascii="Calibri" w:hAnsi="Calibri" w:cs="Calibri"/>
                <w:b w:val="0"/>
              </w:rPr>
            </w:pPr>
            <w:r w:rsidRPr="007A3EB2">
              <w:rPr>
                <w:rFonts w:ascii="Calibri" w:hAnsi="Calibri" w:cs="Calibri"/>
                <w:b w:val="0"/>
              </w:rPr>
              <w:t>MT-ND2</w:t>
            </w:r>
            <w:r w:rsidRPr="007A3EB2">
              <w:rPr>
                <w:rFonts w:ascii="Calibri" w:hAnsi="Calibri" w:cs="Calibri"/>
                <w:b w:val="0"/>
                <w:vertAlign w:val="subscript"/>
              </w:rPr>
              <w:t>5147G&gt;A</w:t>
            </w:r>
          </w:p>
        </w:tc>
        <w:tc>
          <w:tcPr>
            <w:tcW w:w="1383" w:type="dxa"/>
          </w:tcPr>
          <w:p w14:paraId="75F34BAD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3EB2">
              <w:t>rs367778601</w:t>
            </w:r>
          </w:p>
        </w:tc>
        <w:tc>
          <w:tcPr>
            <w:tcW w:w="1462" w:type="dxa"/>
          </w:tcPr>
          <w:p w14:paraId="11AB2383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3EB2">
              <w:t>Yes</w:t>
            </w:r>
          </w:p>
        </w:tc>
        <w:tc>
          <w:tcPr>
            <w:tcW w:w="2805" w:type="dxa"/>
            <w:vAlign w:val="center"/>
          </w:tcPr>
          <w:p w14:paraId="6D7E2623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3EB2">
              <w:t>13 (6.5)</w:t>
            </w:r>
          </w:p>
        </w:tc>
        <w:tc>
          <w:tcPr>
            <w:tcW w:w="1702" w:type="dxa"/>
          </w:tcPr>
          <w:p w14:paraId="1B8A0CD8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6.1 </w:t>
            </w:r>
            <w:r>
              <w:rPr>
                <w:rFonts w:cstheme="minorHAnsi"/>
              </w:rPr>
              <w:t>± 23.7</w:t>
            </w:r>
          </w:p>
        </w:tc>
      </w:tr>
      <w:tr w:rsidR="00E57556" w:rsidRPr="007A3EB2" w14:paraId="79D99537" w14:textId="77777777" w:rsidTr="003C2C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2" w:type="dxa"/>
            <w:vAlign w:val="center"/>
          </w:tcPr>
          <w:p w14:paraId="2CD6863D" w14:textId="77777777" w:rsidR="00E57556" w:rsidRPr="007A3EB2" w:rsidRDefault="00E57556" w:rsidP="007F4C8C">
            <w:pPr>
              <w:spacing w:line="480" w:lineRule="auto"/>
              <w:ind w:left="176"/>
              <w:rPr>
                <w:rFonts w:ascii="Calibri" w:hAnsi="Calibri" w:cs="Calibri"/>
                <w:b w:val="0"/>
              </w:rPr>
            </w:pPr>
            <w:r w:rsidRPr="007A3EB2">
              <w:rPr>
                <w:rFonts w:ascii="Calibri" w:hAnsi="Calibri" w:cs="Calibri"/>
                <w:b w:val="0"/>
              </w:rPr>
              <w:t>MT-ND2</w:t>
            </w:r>
            <w:r w:rsidRPr="007A3EB2">
              <w:rPr>
                <w:rFonts w:ascii="Calibri" w:hAnsi="Calibri" w:cs="Calibri"/>
                <w:b w:val="0"/>
                <w:vertAlign w:val="subscript"/>
              </w:rPr>
              <w:t>5460G&gt;A</w:t>
            </w:r>
          </w:p>
        </w:tc>
        <w:tc>
          <w:tcPr>
            <w:tcW w:w="1383" w:type="dxa"/>
          </w:tcPr>
          <w:p w14:paraId="3CE897C5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EB2">
              <w:t>rs3021088</w:t>
            </w:r>
          </w:p>
        </w:tc>
        <w:tc>
          <w:tcPr>
            <w:tcW w:w="1462" w:type="dxa"/>
          </w:tcPr>
          <w:p w14:paraId="42133097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EB2">
              <w:t>Yes</w:t>
            </w:r>
          </w:p>
        </w:tc>
        <w:tc>
          <w:tcPr>
            <w:tcW w:w="2805" w:type="dxa"/>
            <w:vAlign w:val="center"/>
          </w:tcPr>
          <w:p w14:paraId="753BEA64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EB2">
              <w:t>11 (5.5)</w:t>
            </w:r>
          </w:p>
        </w:tc>
        <w:tc>
          <w:tcPr>
            <w:tcW w:w="1702" w:type="dxa"/>
          </w:tcPr>
          <w:p w14:paraId="169C00DB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5.2 </w:t>
            </w:r>
            <w:r>
              <w:rPr>
                <w:rFonts w:cstheme="minorHAnsi"/>
              </w:rPr>
              <w:t>± 21.9</w:t>
            </w:r>
          </w:p>
        </w:tc>
      </w:tr>
      <w:tr w:rsidR="00E57556" w:rsidRPr="007A3EB2" w14:paraId="02304852" w14:textId="77777777" w:rsidTr="003C2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2" w:type="dxa"/>
            <w:gridSpan w:val="4"/>
            <w:shd w:val="clear" w:color="auto" w:fill="F2F2F2" w:themeFill="background1" w:themeFillShade="F2"/>
            <w:vAlign w:val="center"/>
          </w:tcPr>
          <w:p w14:paraId="2B3E6002" w14:textId="77777777" w:rsidR="00E57556" w:rsidRPr="007A3EB2" w:rsidRDefault="00E57556" w:rsidP="007F4C8C">
            <w:pPr>
              <w:spacing w:line="480" w:lineRule="auto"/>
            </w:pPr>
            <w:bookmarkStart w:id="2" w:name="_Hlk122523597"/>
            <w:r w:rsidRPr="007A3EB2">
              <w:t>Mitochondrially Encoded Cytochrome C Oxidase I (</w:t>
            </w:r>
            <w:r w:rsidRPr="007A3EB2">
              <w:rPr>
                <w:i/>
              </w:rPr>
              <w:t>MT-COX1</w:t>
            </w:r>
            <w:r w:rsidRPr="007A3EB2">
              <w:t>)</w:t>
            </w:r>
          </w:p>
        </w:tc>
        <w:tc>
          <w:tcPr>
            <w:tcW w:w="1702" w:type="dxa"/>
            <w:shd w:val="clear" w:color="auto" w:fill="F2F2F2" w:themeFill="background1" w:themeFillShade="F2"/>
          </w:tcPr>
          <w:p w14:paraId="12F5FE7A" w14:textId="77777777" w:rsidR="00E57556" w:rsidRPr="007A3EB2" w:rsidRDefault="00E57556" w:rsidP="007F4C8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bookmarkEnd w:id="1"/>
      <w:bookmarkEnd w:id="2"/>
      <w:tr w:rsidR="00E57556" w:rsidRPr="007A3EB2" w14:paraId="1F8F90BA" w14:textId="77777777" w:rsidTr="003C2C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2" w:type="dxa"/>
            <w:vAlign w:val="center"/>
          </w:tcPr>
          <w:p w14:paraId="11531588" w14:textId="77777777" w:rsidR="00E57556" w:rsidRPr="007A3EB2" w:rsidRDefault="00E57556" w:rsidP="007F4C8C">
            <w:pPr>
              <w:spacing w:line="480" w:lineRule="auto"/>
              <w:ind w:left="176"/>
              <w:rPr>
                <w:rFonts w:ascii="Calibri" w:hAnsi="Calibri" w:cs="Calibri"/>
                <w:b w:val="0"/>
              </w:rPr>
            </w:pPr>
            <w:r w:rsidRPr="007A3EB2">
              <w:rPr>
                <w:rFonts w:ascii="Calibri" w:hAnsi="Calibri" w:cs="Calibri"/>
                <w:b w:val="0"/>
              </w:rPr>
              <w:t>MT-COX1</w:t>
            </w:r>
            <w:r w:rsidRPr="007A3EB2">
              <w:rPr>
                <w:rFonts w:ascii="Calibri" w:hAnsi="Calibri" w:cs="Calibri"/>
                <w:b w:val="0"/>
                <w:vertAlign w:val="subscript"/>
              </w:rPr>
              <w:t>7028C&gt;T</w:t>
            </w:r>
          </w:p>
        </w:tc>
        <w:tc>
          <w:tcPr>
            <w:tcW w:w="1383" w:type="dxa"/>
          </w:tcPr>
          <w:p w14:paraId="3B6DCE89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EB2">
              <w:t>rs2015062</w:t>
            </w:r>
          </w:p>
        </w:tc>
        <w:tc>
          <w:tcPr>
            <w:tcW w:w="1462" w:type="dxa"/>
          </w:tcPr>
          <w:p w14:paraId="7E993D3A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EB2">
              <w:t>Yes</w:t>
            </w:r>
          </w:p>
        </w:tc>
        <w:tc>
          <w:tcPr>
            <w:tcW w:w="2805" w:type="dxa"/>
            <w:vAlign w:val="center"/>
          </w:tcPr>
          <w:p w14:paraId="57CEC3A5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EB2">
              <w:t>115 (57.5)</w:t>
            </w:r>
          </w:p>
        </w:tc>
        <w:tc>
          <w:tcPr>
            <w:tcW w:w="1702" w:type="dxa"/>
          </w:tcPr>
          <w:p w14:paraId="3234683C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56.7 </w:t>
            </w:r>
            <w:r>
              <w:rPr>
                <w:rFonts w:cstheme="minorHAnsi"/>
              </w:rPr>
              <w:t>± 49.3</w:t>
            </w:r>
          </w:p>
        </w:tc>
      </w:tr>
      <w:tr w:rsidR="00E57556" w:rsidRPr="007A3EB2" w14:paraId="4FB9596F" w14:textId="77777777" w:rsidTr="003C2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2" w:type="dxa"/>
            <w:gridSpan w:val="4"/>
            <w:shd w:val="clear" w:color="auto" w:fill="F2F2F2" w:themeFill="background1" w:themeFillShade="F2"/>
            <w:vAlign w:val="center"/>
          </w:tcPr>
          <w:p w14:paraId="61AFFB9F" w14:textId="77777777" w:rsidR="00E57556" w:rsidRPr="007A3EB2" w:rsidRDefault="00E57556" w:rsidP="007F4C8C">
            <w:pPr>
              <w:spacing w:line="480" w:lineRule="auto"/>
            </w:pPr>
            <w:r w:rsidRPr="007A3EB2">
              <w:t>Mitochondrially Encoded ATP Synthase Membrane Subunit 6 (</w:t>
            </w:r>
            <w:r w:rsidRPr="007A3EB2">
              <w:rPr>
                <w:i/>
              </w:rPr>
              <w:t>MT-ATP6</w:t>
            </w:r>
            <w:r w:rsidRPr="007A3EB2">
              <w:t>)</w:t>
            </w:r>
          </w:p>
        </w:tc>
        <w:tc>
          <w:tcPr>
            <w:tcW w:w="1702" w:type="dxa"/>
            <w:shd w:val="clear" w:color="auto" w:fill="F2F2F2" w:themeFill="background1" w:themeFillShade="F2"/>
          </w:tcPr>
          <w:p w14:paraId="3754EA9D" w14:textId="77777777" w:rsidR="00E57556" w:rsidRPr="007A3EB2" w:rsidRDefault="00E57556" w:rsidP="007F4C8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57556" w:rsidRPr="007A3EB2" w14:paraId="5F6D1CA8" w14:textId="77777777" w:rsidTr="003C2C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2" w:type="dxa"/>
            <w:vAlign w:val="center"/>
          </w:tcPr>
          <w:p w14:paraId="14A8CD58" w14:textId="77777777" w:rsidR="00E57556" w:rsidRPr="007A3EB2" w:rsidRDefault="00E57556" w:rsidP="007F4C8C">
            <w:pPr>
              <w:spacing w:line="480" w:lineRule="auto"/>
              <w:ind w:left="171"/>
              <w:rPr>
                <w:b w:val="0"/>
              </w:rPr>
            </w:pPr>
            <w:r w:rsidRPr="007A3EB2">
              <w:rPr>
                <w:rFonts w:ascii="Calibri" w:hAnsi="Calibri" w:cs="Calibri"/>
                <w:b w:val="0"/>
              </w:rPr>
              <w:t>MT-ATP6</w:t>
            </w:r>
            <w:r w:rsidRPr="007A3EB2">
              <w:rPr>
                <w:rFonts w:ascii="Calibri" w:hAnsi="Calibri" w:cs="Calibri"/>
                <w:b w:val="0"/>
                <w:vertAlign w:val="subscript"/>
              </w:rPr>
              <w:t>8697G&gt;A</w:t>
            </w:r>
          </w:p>
        </w:tc>
        <w:tc>
          <w:tcPr>
            <w:tcW w:w="1383" w:type="dxa"/>
          </w:tcPr>
          <w:p w14:paraId="2ADA7087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EB2">
              <w:t>rs879233543</w:t>
            </w:r>
          </w:p>
        </w:tc>
        <w:tc>
          <w:tcPr>
            <w:tcW w:w="1462" w:type="dxa"/>
          </w:tcPr>
          <w:p w14:paraId="191BB06E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EB2">
              <w:t>Yes</w:t>
            </w:r>
          </w:p>
        </w:tc>
        <w:tc>
          <w:tcPr>
            <w:tcW w:w="2805" w:type="dxa"/>
            <w:vAlign w:val="center"/>
          </w:tcPr>
          <w:p w14:paraId="564C2714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EB2">
              <w:t>20 (10.0)</w:t>
            </w:r>
          </w:p>
        </w:tc>
        <w:tc>
          <w:tcPr>
            <w:tcW w:w="1702" w:type="dxa"/>
          </w:tcPr>
          <w:p w14:paraId="4284102B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10.0 </w:t>
            </w:r>
            <w:r>
              <w:rPr>
                <w:rFonts w:cstheme="minorHAnsi"/>
              </w:rPr>
              <w:t>± 30.0</w:t>
            </w:r>
          </w:p>
        </w:tc>
      </w:tr>
      <w:tr w:rsidR="00E57556" w:rsidRPr="007A3EB2" w14:paraId="12F75356" w14:textId="77777777" w:rsidTr="003C2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2" w:type="dxa"/>
            <w:vAlign w:val="center"/>
          </w:tcPr>
          <w:p w14:paraId="77F14D77" w14:textId="77777777" w:rsidR="00E57556" w:rsidRPr="007A3EB2" w:rsidRDefault="00E57556" w:rsidP="007F4C8C">
            <w:pPr>
              <w:spacing w:line="480" w:lineRule="auto"/>
              <w:ind w:left="171"/>
              <w:rPr>
                <w:b w:val="0"/>
              </w:rPr>
            </w:pPr>
            <w:r w:rsidRPr="007A3EB2">
              <w:rPr>
                <w:rFonts w:ascii="Calibri" w:hAnsi="Calibri" w:cs="Calibri"/>
                <w:b w:val="0"/>
              </w:rPr>
              <w:t>MT-ATP6</w:t>
            </w:r>
            <w:r w:rsidRPr="007A3EB2">
              <w:rPr>
                <w:rFonts w:ascii="Calibri" w:hAnsi="Calibri" w:cs="Calibri"/>
                <w:b w:val="0"/>
                <w:vertAlign w:val="subscript"/>
              </w:rPr>
              <w:t>8860A&gt;G</w:t>
            </w:r>
          </w:p>
        </w:tc>
        <w:tc>
          <w:tcPr>
            <w:tcW w:w="1383" w:type="dxa"/>
          </w:tcPr>
          <w:p w14:paraId="7F35D8C5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3EB2">
              <w:t>rs2001031</w:t>
            </w:r>
          </w:p>
        </w:tc>
        <w:tc>
          <w:tcPr>
            <w:tcW w:w="1462" w:type="dxa"/>
          </w:tcPr>
          <w:p w14:paraId="4FC9F839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3EB2">
              <w:t>Yes</w:t>
            </w:r>
          </w:p>
        </w:tc>
        <w:tc>
          <w:tcPr>
            <w:tcW w:w="2805" w:type="dxa"/>
            <w:vAlign w:val="center"/>
          </w:tcPr>
          <w:p w14:paraId="124489E3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3EB2">
              <w:t>168 (84.0)</w:t>
            </w:r>
          </w:p>
        </w:tc>
        <w:tc>
          <w:tcPr>
            <w:tcW w:w="1702" w:type="dxa"/>
          </w:tcPr>
          <w:p w14:paraId="6A6A8182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83.8 </w:t>
            </w:r>
            <w:r>
              <w:rPr>
                <w:rFonts w:cstheme="minorHAnsi"/>
              </w:rPr>
              <w:t>± 36.7</w:t>
            </w:r>
          </w:p>
        </w:tc>
      </w:tr>
      <w:tr w:rsidR="00E57556" w:rsidRPr="007A3EB2" w14:paraId="1C7C97F7" w14:textId="77777777" w:rsidTr="003C2C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2" w:type="dxa"/>
            <w:gridSpan w:val="4"/>
            <w:shd w:val="clear" w:color="auto" w:fill="F2F2F2" w:themeFill="background1" w:themeFillShade="F2"/>
            <w:vAlign w:val="center"/>
          </w:tcPr>
          <w:p w14:paraId="3544CE6E" w14:textId="77777777" w:rsidR="00E57556" w:rsidRPr="007A3EB2" w:rsidRDefault="00E57556" w:rsidP="007F4C8C">
            <w:pPr>
              <w:spacing w:line="480" w:lineRule="auto"/>
            </w:pPr>
            <w:r w:rsidRPr="007A3EB2">
              <w:t>Mitochondrially Encoded Cytochrome C Oxidase III (</w:t>
            </w:r>
            <w:r w:rsidRPr="007A3EB2">
              <w:rPr>
                <w:i/>
              </w:rPr>
              <w:t>MT-COX3</w:t>
            </w:r>
            <w:r w:rsidRPr="007A3EB2">
              <w:t>)</w:t>
            </w:r>
          </w:p>
        </w:tc>
        <w:tc>
          <w:tcPr>
            <w:tcW w:w="1702" w:type="dxa"/>
            <w:shd w:val="clear" w:color="auto" w:fill="F2F2F2" w:themeFill="background1" w:themeFillShade="F2"/>
          </w:tcPr>
          <w:p w14:paraId="2BB010AD" w14:textId="77777777" w:rsidR="00E57556" w:rsidRPr="007A3EB2" w:rsidRDefault="00E57556" w:rsidP="007F4C8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57556" w:rsidRPr="007A3EB2" w14:paraId="6AD62276" w14:textId="77777777" w:rsidTr="003C2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2" w:type="dxa"/>
            <w:vAlign w:val="center"/>
          </w:tcPr>
          <w:p w14:paraId="72DE8D68" w14:textId="77777777" w:rsidR="00E57556" w:rsidRPr="007A3EB2" w:rsidRDefault="00E57556" w:rsidP="007F4C8C">
            <w:pPr>
              <w:spacing w:line="480" w:lineRule="auto"/>
              <w:ind w:left="176"/>
              <w:rPr>
                <w:rFonts w:ascii="Calibri" w:hAnsi="Calibri" w:cs="Calibri"/>
              </w:rPr>
            </w:pPr>
            <w:r w:rsidRPr="007A3EB2">
              <w:rPr>
                <w:rFonts w:ascii="Calibri" w:hAnsi="Calibri" w:cs="Calibri"/>
                <w:b w:val="0"/>
              </w:rPr>
              <w:t>MT-COX3</w:t>
            </w:r>
            <w:r w:rsidRPr="007A3EB2">
              <w:rPr>
                <w:rFonts w:ascii="Calibri" w:hAnsi="Calibri" w:cs="Calibri"/>
                <w:b w:val="0"/>
                <w:vertAlign w:val="subscript"/>
              </w:rPr>
              <w:t>9477G&gt;A</w:t>
            </w:r>
          </w:p>
        </w:tc>
        <w:tc>
          <w:tcPr>
            <w:tcW w:w="1383" w:type="dxa"/>
          </w:tcPr>
          <w:p w14:paraId="5EE3D533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3EB2">
              <w:t>rs2853825</w:t>
            </w:r>
          </w:p>
        </w:tc>
        <w:tc>
          <w:tcPr>
            <w:tcW w:w="1462" w:type="dxa"/>
          </w:tcPr>
          <w:p w14:paraId="657700A2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3EB2">
              <w:t>Yes</w:t>
            </w:r>
          </w:p>
        </w:tc>
        <w:tc>
          <w:tcPr>
            <w:tcW w:w="2805" w:type="dxa"/>
            <w:vAlign w:val="center"/>
          </w:tcPr>
          <w:p w14:paraId="21603167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3EB2">
              <w:t>13 (6.5)</w:t>
            </w:r>
          </w:p>
        </w:tc>
        <w:tc>
          <w:tcPr>
            <w:tcW w:w="1702" w:type="dxa"/>
          </w:tcPr>
          <w:p w14:paraId="0253FB23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6.5 </w:t>
            </w:r>
            <w:r>
              <w:rPr>
                <w:rFonts w:cstheme="minorHAnsi"/>
              </w:rPr>
              <w:t>± 24.6</w:t>
            </w:r>
          </w:p>
        </w:tc>
      </w:tr>
      <w:tr w:rsidR="00E57556" w:rsidRPr="007A3EB2" w14:paraId="1930F54E" w14:textId="77777777" w:rsidTr="003C2C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2" w:type="dxa"/>
            <w:gridSpan w:val="4"/>
            <w:shd w:val="clear" w:color="auto" w:fill="F2F2F2" w:themeFill="background1" w:themeFillShade="F2"/>
            <w:vAlign w:val="center"/>
          </w:tcPr>
          <w:p w14:paraId="33F50447" w14:textId="77777777" w:rsidR="00E57556" w:rsidRPr="007A3EB2" w:rsidRDefault="00E57556" w:rsidP="007F4C8C">
            <w:pPr>
              <w:spacing w:line="480" w:lineRule="auto"/>
            </w:pPr>
            <w:r w:rsidRPr="007A3EB2">
              <w:rPr>
                <w:rFonts w:ascii="Calibri" w:hAnsi="Calibri" w:cs="Calibri"/>
              </w:rPr>
              <w:t xml:space="preserve">Mitochondrially Encoded NADH Dehydrogenase 3 </w:t>
            </w:r>
            <w:r w:rsidRPr="007A3EB2">
              <w:t>(</w:t>
            </w:r>
            <w:r w:rsidRPr="007A3EB2">
              <w:rPr>
                <w:i/>
              </w:rPr>
              <w:t>MT-ND3</w:t>
            </w:r>
            <w:r w:rsidRPr="007A3EB2">
              <w:t>)</w:t>
            </w:r>
          </w:p>
        </w:tc>
        <w:tc>
          <w:tcPr>
            <w:tcW w:w="1702" w:type="dxa"/>
            <w:shd w:val="clear" w:color="auto" w:fill="F2F2F2" w:themeFill="background1" w:themeFillShade="F2"/>
          </w:tcPr>
          <w:p w14:paraId="59B1E87D" w14:textId="77777777" w:rsidR="00E57556" w:rsidRPr="007A3EB2" w:rsidRDefault="00E57556" w:rsidP="007F4C8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E57556" w:rsidRPr="007A3EB2" w14:paraId="1CA19527" w14:textId="77777777" w:rsidTr="003C2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2" w:type="dxa"/>
            <w:vAlign w:val="center"/>
          </w:tcPr>
          <w:p w14:paraId="063F6869" w14:textId="77777777" w:rsidR="00E57556" w:rsidRPr="007A3EB2" w:rsidRDefault="00E57556" w:rsidP="007F4C8C">
            <w:pPr>
              <w:spacing w:line="480" w:lineRule="auto"/>
              <w:ind w:left="171"/>
              <w:rPr>
                <w:b w:val="0"/>
              </w:rPr>
            </w:pPr>
            <w:r w:rsidRPr="007A3EB2">
              <w:rPr>
                <w:rFonts w:ascii="Calibri" w:hAnsi="Calibri" w:cs="Calibri"/>
                <w:b w:val="0"/>
              </w:rPr>
              <w:t>MT-ND3</w:t>
            </w:r>
            <w:r w:rsidRPr="007A3EB2">
              <w:rPr>
                <w:rFonts w:ascii="Calibri" w:hAnsi="Calibri" w:cs="Calibri"/>
                <w:b w:val="0"/>
                <w:vertAlign w:val="subscript"/>
              </w:rPr>
              <w:t>10398A&gt;G</w:t>
            </w:r>
          </w:p>
        </w:tc>
        <w:tc>
          <w:tcPr>
            <w:tcW w:w="1383" w:type="dxa"/>
          </w:tcPr>
          <w:p w14:paraId="49954B07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3EB2">
              <w:t>rs2853826</w:t>
            </w:r>
          </w:p>
        </w:tc>
        <w:tc>
          <w:tcPr>
            <w:tcW w:w="1462" w:type="dxa"/>
          </w:tcPr>
          <w:p w14:paraId="7F6C1EEF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3EB2">
              <w:t>Yes</w:t>
            </w:r>
          </w:p>
        </w:tc>
        <w:tc>
          <w:tcPr>
            <w:tcW w:w="2805" w:type="dxa"/>
            <w:vAlign w:val="center"/>
          </w:tcPr>
          <w:p w14:paraId="71EBBD65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3EB2">
              <w:t>34 (17.0)</w:t>
            </w:r>
          </w:p>
        </w:tc>
        <w:tc>
          <w:tcPr>
            <w:tcW w:w="1702" w:type="dxa"/>
          </w:tcPr>
          <w:p w14:paraId="7BCDAE38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17.0 </w:t>
            </w:r>
            <w:r>
              <w:rPr>
                <w:rFonts w:cstheme="minorHAnsi"/>
              </w:rPr>
              <w:t>± 37.6</w:t>
            </w:r>
          </w:p>
        </w:tc>
      </w:tr>
      <w:tr w:rsidR="00E57556" w:rsidRPr="007A3EB2" w14:paraId="18467BC7" w14:textId="77777777" w:rsidTr="003C2C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2" w:type="dxa"/>
            <w:gridSpan w:val="4"/>
            <w:shd w:val="clear" w:color="auto" w:fill="F2F2F2" w:themeFill="background1" w:themeFillShade="F2"/>
            <w:vAlign w:val="center"/>
          </w:tcPr>
          <w:p w14:paraId="7DE3C7EA" w14:textId="77777777" w:rsidR="00E57556" w:rsidRPr="007A3EB2" w:rsidRDefault="00E57556" w:rsidP="007F4C8C">
            <w:pPr>
              <w:spacing w:line="480" w:lineRule="auto"/>
            </w:pPr>
            <w:r w:rsidRPr="007A3EB2">
              <w:t>Mitochondrially Encoded TRNA-Arg (</w:t>
            </w:r>
            <w:r w:rsidRPr="007A3EB2">
              <w:rPr>
                <w:i/>
              </w:rPr>
              <w:t>MT-TRNR</w:t>
            </w:r>
            <w:r w:rsidRPr="007A3EB2">
              <w:t>)</w:t>
            </w:r>
          </w:p>
        </w:tc>
        <w:tc>
          <w:tcPr>
            <w:tcW w:w="1702" w:type="dxa"/>
            <w:shd w:val="clear" w:color="auto" w:fill="F2F2F2" w:themeFill="background1" w:themeFillShade="F2"/>
          </w:tcPr>
          <w:p w14:paraId="2679588A" w14:textId="77777777" w:rsidR="00E57556" w:rsidRPr="007A3EB2" w:rsidRDefault="00E57556" w:rsidP="007F4C8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57556" w:rsidRPr="007A3EB2" w14:paraId="4E82CEE9" w14:textId="77777777" w:rsidTr="003C2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2" w:type="dxa"/>
            <w:vAlign w:val="center"/>
          </w:tcPr>
          <w:p w14:paraId="63074C5F" w14:textId="77777777" w:rsidR="00E57556" w:rsidRPr="007A3EB2" w:rsidRDefault="00E57556" w:rsidP="007F4C8C">
            <w:pPr>
              <w:spacing w:line="480" w:lineRule="auto"/>
              <w:ind w:left="171"/>
              <w:rPr>
                <w:b w:val="0"/>
              </w:rPr>
            </w:pPr>
            <w:r w:rsidRPr="007A3EB2">
              <w:rPr>
                <w:rFonts w:ascii="Calibri" w:hAnsi="Calibri" w:cs="Calibri"/>
                <w:b w:val="0"/>
              </w:rPr>
              <w:t>MT-TRNR</w:t>
            </w:r>
            <w:r w:rsidRPr="007A3EB2">
              <w:rPr>
                <w:rFonts w:ascii="Calibri" w:hAnsi="Calibri" w:cs="Calibri"/>
                <w:b w:val="0"/>
                <w:vertAlign w:val="subscript"/>
              </w:rPr>
              <w:t>10463T&gt;C</w:t>
            </w:r>
          </w:p>
        </w:tc>
        <w:tc>
          <w:tcPr>
            <w:tcW w:w="1383" w:type="dxa"/>
          </w:tcPr>
          <w:p w14:paraId="2A09B281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3EB2">
              <w:t>rs28358279</w:t>
            </w:r>
          </w:p>
        </w:tc>
        <w:tc>
          <w:tcPr>
            <w:tcW w:w="1462" w:type="dxa"/>
          </w:tcPr>
          <w:p w14:paraId="5111B81C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3EB2">
              <w:t>No</w:t>
            </w:r>
          </w:p>
        </w:tc>
        <w:tc>
          <w:tcPr>
            <w:tcW w:w="2805" w:type="dxa"/>
            <w:vAlign w:val="center"/>
          </w:tcPr>
          <w:p w14:paraId="2FD0DB52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3EB2">
              <w:t>24 (12.0)</w:t>
            </w:r>
          </w:p>
        </w:tc>
        <w:tc>
          <w:tcPr>
            <w:tcW w:w="1702" w:type="dxa"/>
          </w:tcPr>
          <w:p w14:paraId="7A7AA7C3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11.9 </w:t>
            </w:r>
            <w:r>
              <w:rPr>
                <w:rFonts w:cstheme="minorHAnsi"/>
              </w:rPr>
              <w:t>± 32.4</w:t>
            </w:r>
          </w:p>
        </w:tc>
      </w:tr>
      <w:tr w:rsidR="00E57556" w:rsidRPr="007A3EB2" w14:paraId="662B5886" w14:textId="77777777" w:rsidTr="003C2C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2" w:type="dxa"/>
            <w:gridSpan w:val="4"/>
            <w:shd w:val="clear" w:color="auto" w:fill="F2F2F2" w:themeFill="background1" w:themeFillShade="F2"/>
            <w:vAlign w:val="center"/>
          </w:tcPr>
          <w:p w14:paraId="0B48B037" w14:textId="77777777" w:rsidR="00E57556" w:rsidRPr="007A3EB2" w:rsidRDefault="00E57556" w:rsidP="007F4C8C">
            <w:pPr>
              <w:spacing w:line="480" w:lineRule="auto"/>
            </w:pPr>
            <w:bookmarkStart w:id="3" w:name="_Hlk93947490"/>
            <w:r w:rsidRPr="007A3EB2">
              <w:rPr>
                <w:rFonts w:ascii="Calibri" w:hAnsi="Calibri" w:cs="Calibri"/>
              </w:rPr>
              <w:t xml:space="preserve">Mitochondrially Encoded NADH Dehydrogenase 4 </w:t>
            </w:r>
            <w:r w:rsidRPr="007A3EB2">
              <w:t>(</w:t>
            </w:r>
            <w:r w:rsidRPr="007A3EB2">
              <w:rPr>
                <w:i/>
              </w:rPr>
              <w:t>MT-ND4</w:t>
            </w:r>
            <w:r w:rsidRPr="007A3EB2">
              <w:t>)</w:t>
            </w:r>
          </w:p>
        </w:tc>
        <w:tc>
          <w:tcPr>
            <w:tcW w:w="1702" w:type="dxa"/>
            <w:shd w:val="clear" w:color="auto" w:fill="F2F2F2" w:themeFill="background1" w:themeFillShade="F2"/>
          </w:tcPr>
          <w:p w14:paraId="7E9CF336" w14:textId="77777777" w:rsidR="00E57556" w:rsidRPr="007A3EB2" w:rsidRDefault="00E57556" w:rsidP="007F4C8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bookmarkEnd w:id="3"/>
      <w:tr w:rsidR="00E57556" w:rsidRPr="007A3EB2" w14:paraId="63CB20AF" w14:textId="77777777" w:rsidTr="003C2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2" w:type="dxa"/>
            <w:vAlign w:val="center"/>
          </w:tcPr>
          <w:p w14:paraId="27EFFAE7" w14:textId="77777777" w:rsidR="00E57556" w:rsidRPr="007A3EB2" w:rsidRDefault="00E57556" w:rsidP="007F4C8C">
            <w:pPr>
              <w:spacing w:line="480" w:lineRule="auto"/>
              <w:ind w:left="171"/>
              <w:rPr>
                <w:b w:val="0"/>
              </w:rPr>
            </w:pPr>
            <w:r w:rsidRPr="007A3EB2">
              <w:rPr>
                <w:rFonts w:ascii="Calibri" w:hAnsi="Calibri" w:cs="Calibri"/>
                <w:b w:val="0"/>
              </w:rPr>
              <w:t>MT-ND4</w:t>
            </w:r>
            <w:r w:rsidRPr="007A3EB2">
              <w:rPr>
                <w:rFonts w:ascii="Calibri" w:hAnsi="Calibri" w:cs="Calibri"/>
                <w:b w:val="0"/>
                <w:vertAlign w:val="subscript"/>
              </w:rPr>
              <w:t>11467A&gt;G</w:t>
            </w:r>
          </w:p>
        </w:tc>
        <w:tc>
          <w:tcPr>
            <w:tcW w:w="1383" w:type="dxa"/>
          </w:tcPr>
          <w:p w14:paraId="3C792AD0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3EB2">
              <w:t>rs2853493</w:t>
            </w:r>
          </w:p>
        </w:tc>
        <w:tc>
          <w:tcPr>
            <w:tcW w:w="1462" w:type="dxa"/>
          </w:tcPr>
          <w:p w14:paraId="0F6C3E90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3EB2">
              <w:t>Yes</w:t>
            </w:r>
          </w:p>
        </w:tc>
        <w:tc>
          <w:tcPr>
            <w:tcW w:w="2805" w:type="dxa"/>
            <w:vAlign w:val="center"/>
          </w:tcPr>
          <w:p w14:paraId="46A8DB5A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3EB2">
              <w:t>33 (16.5)</w:t>
            </w:r>
          </w:p>
        </w:tc>
        <w:tc>
          <w:tcPr>
            <w:tcW w:w="1702" w:type="dxa"/>
          </w:tcPr>
          <w:p w14:paraId="56F3D8A5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16.4 </w:t>
            </w:r>
            <w:r>
              <w:rPr>
                <w:rFonts w:cstheme="minorHAnsi"/>
              </w:rPr>
              <w:t>± 37.0</w:t>
            </w:r>
          </w:p>
        </w:tc>
      </w:tr>
      <w:tr w:rsidR="00E57556" w:rsidRPr="007A3EB2" w14:paraId="4530164E" w14:textId="77777777" w:rsidTr="003C2C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2" w:type="dxa"/>
            <w:vAlign w:val="center"/>
          </w:tcPr>
          <w:p w14:paraId="02B1C540" w14:textId="77777777" w:rsidR="00E57556" w:rsidRPr="007A3EB2" w:rsidRDefault="00E57556" w:rsidP="007F4C8C">
            <w:pPr>
              <w:spacing w:line="480" w:lineRule="auto"/>
              <w:ind w:left="171"/>
              <w:rPr>
                <w:b w:val="0"/>
              </w:rPr>
            </w:pPr>
            <w:r w:rsidRPr="007A3EB2">
              <w:rPr>
                <w:rFonts w:ascii="Calibri" w:hAnsi="Calibri" w:cs="Calibri"/>
                <w:b w:val="0"/>
              </w:rPr>
              <w:t>MT-ND4</w:t>
            </w:r>
            <w:r w:rsidRPr="007A3EB2">
              <w:rPr>
                <w:rFonts w:ascii="Calibri" w:hAnsi="Calibri" w:cs="Calibri"/>
                <w:b w:val="0"/>
                <w:vertAlign w:val="subscript"/>
              </w:rPr>
              <w:t>11719G&gt;A</w:t>
            </w:r>
          </w:p>
        </w:tc>
        <w:tc>
          <w:tcPr>
            <w:tcW w:w="1383" w:type="dxa"/>
          </w:tcPr>
          <w:p w14:paraId="78E8DC66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EB2">
              <w:t>rs2853495</w:t>
            </w:r>
          </w:p>
        </w:tc>
        <w:tc>
          <w:tcPr>
            <w:tcW w:w="1462" w:type="dxa"/>
          </w:tcPr>
          <w:p w14:paraId="185C1F15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EB2">
              <w:t>Yes</w:t>
            </w:r>
          </w:p>
        </w:tc>
        <w:tc>
          <w:tcPr>
            <w:tcW w:w="2805" w:type="dxa"/>
            <w:vAlign w:val="center"/>
          </w:tcPr>
          <w:p w14:paraId="212133EF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EB2">
              <w:t>101 (50.5)</w:t>
            </w:r>
          </w:p>
        </w:tc>
        <w:tc>
          <w:tcPr>
            <w:tcW w:w="1702" w:type="dxa"/>
          </w:tcPr>
          <w:p w14:paraId="11D2205C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50.2 </w:t>
            </w:r>
            <w:r>
              <w:rPr>
                <w:rFonts w:cstheme="minorHAnsi"/>
              </w:rPr>
              <w:t>± 49.8</w:t>
            </w:r>
          </w:p>
        </w:tc>
      </w:tr>
      <w:tr w:rsidR="00E57556" w:rsidRPr="007A3EB2" w14:paraId="015CAD1E" w14:textId="77777777" w:rsidTr="003C2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2" w:type="dxa"/>
            <w:vAlign w:val="center"/>
          </w:tcPr>
          <w:p w14:paraId="60D4809B" w14:textId="77777777" w:rsidR="00E57556" w:rsidRPr="007A3EB2" w:rsidRDefault="00E57556" w:rsidP="007F4C8C">
            <w:pPr>
              <w:spacing w:line="480" w:lineRule="auto"/>
              <w:ind w:left="171"/>
              <w:rPr>
                <w:b w:val="0"/>
              </w:rPr>
            </w:pPr>
            <w:r w:rsidRPr="007A3EB2">
              <w:rPr>
                <w:rFonts w:ascii="Calibri" w:hAnsi="Calibri" w:cs="Calibri"/>
                <w:b w:val="0"/>
              </w:rPr>
              <w:t>MT-ND4</w:t>
            </w:r>
            <w:r w:rsidRPr="007A3EB2">
              <w:rPr>
                <w:rFonts w:ascii="Calibri" w:hAnsi="Calibri" w:cs="Calibri"/>
                <w:b w:val="0"/>
                <w:vertAlign w:val="subscript"/>
              </w:rPr>
              <w:t>11812A&gt;G</w:t>
            </w:r>
          </w:p>
        </w:tc>
        <w:tc>
          <w:tcPr>
            <w:tcW w:w="1383" w:type="dxa"/>
          </w:tcPr>
          <w:p w14:paraId="5356A515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3EB2">
              <w:t>rs3088053</w:t>
            </w:r>
          </w:p>
        </w:tc>
        <w:tc>
          <w:tcPr>
            <w:tcW w:w="1462" w:type="dxa"/>
          </w:tcPr>
          <w:p w14:paraId="3E07EA40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3EB2">
              <w:t>Yes</w:t>
            </w:r>
          </w:p>
        </w:tc>
        <w:tc>
          <w:tcPr>
            <w:tcW w:w="2805" w:type="dxa"/>
            <w:vAlign w:val="center"/>
          </w:tcPr>
          <w:p w14:paraId="50B26800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3EB2">
              <w:t>20 (10.0)</w:t>
            </w:r>
          </w:p>
        </w:tc>
        <w:tc>
          <w:tcPr>
            <w:tcW w:w="1702" w:type="dxa"/>
          </w:tcPr>
          <w:p w14:paraId="674C9E2A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9.9 </w:t>
            </w:r>
            <w:r>
              <w:rPr>
                <w:rFonts w:cstheme="minorHAnsi"/>
              </w:rPr>
              <w:t>± 29.9</w:t>
            </w:r>
          </w:p>
        </w:tc>
      </w:tr>
      <w:tr w:rsidR="00E57556" w:rsidRPr="00661CD1" w14:paraId="5498C29C" w14:textId="77777777" w:rsidTr="003C2C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2" w:type="dxa"/>
            <w:gridSpan w:val="4"/>
            <w:shd w:val="clear" w:color="auto" w:fill="F2F2F2" w:themeFill="background1" w:themeFillShade="F2"/>
            <w:vAlign w:val="center"/>
          </w:tcPr>
          <w:p w14:paraId="5B6A150A" w14:textId="77777777" w:rsidR="00E57556" w:rsidRPr="006E6DAA" w:rsidRDefault="00E57556" w:rsidP="007F4C8C">
            <w:pPr>
              <w:spacing w:line="480" w:lineRule="auto"/>
              <w:rPr>
                <w:lang w:val="fr-FR"/>
              </w:rPr>
            </w:pPr>
            <w:proofErr w:type="spellStart"/>
            <w:r w:rsidRPr="006E6DAA">
              <w:rPr>
                <w:rFonts w:ascii="Calibri" w:hAnsi="Calibri" w:cs="Calibri"/>
                <w:lang w:val="fr-FR"/>
              </w:rPr>
              <w:t>Mitochondrially</w:t>
            </w:r>
            <w:proofErr w:type="spellEnd"/>
            <w:r w:rsidRPr="006E6DAA">
              <w:rPr>
                <w:rFonts w:ascii="Calibri" w:hAnsi="Calibri" w:cs="Calibri"/>
                <w:lang w:val="fr-FR"/>
              </w:rPr>
              <w:t xml:space="preserve"> </w:t>
            </w:r>
            <w:proofErr w:type="spellStart"/>
            <w:r w:rsidRPr="006E6DAA">
              <w:rPr>
                <w:rFonts w:ascii="Calibri" w:hAnsi="Calibri" w:cs="Calibri"/>
                <w:lang w:val="fr-FR"/>
              </w:rPr>
              <w:t>Encoded</w:t>
            </w:r>
            <w:proofErr w:type="spellEnd"/>
            <w:r w:rsidRPr="006E6DAA">
              <w:rPr>
                <w:rFonts w:ascii="Calibri" w:hAnsi="Calibri" w:cs="Calibri"/>
                <w:lang w:val="fr-FR"/>
              </w:rPr>
              <w:t xml:space="preserve"> TRNA-Leu (CUN) 2 (</w:t>
            </w:r>
            <w:r w:rsidRPr="006E6DAA">
              <w:rPr>
                <w:rFonts w:ascii="Calibri" w:hAnsi="Calibri" w:cs="Calibri"/>
                <w:i/>
                <w:lang w:val="fr-FR"/>
              </w:rPr>
              <w:t>MT-TRNL2</w:t>
            </w:r>
            <w:r w:rsidRPr="006E6DAA">
              <w:rPr>
                <w:rFonts w:ascii="Calibri" w:hAnsi="Calibri" w:cs="Calibri"/>
                <w:lang w:val="fr-FR"/>
              </w:rPr>
              <w:t>)</w:t>
            </w:r>
          </w:p>
        </w:tc>
        <w:tc>
          <w:tcPr>
            <w:tcW w:w="1702" w:type="dxa"/>
            <w:shd w:val="clear" w:color="auto" w:fill="F2F2F2" w:themeFill="background1" w:themeFillShade="F2"/>
          </w:tcPr>
          <w:p w14:paraId="0FB602DE" w14:textId="77777777" w:rsidR="00E57556" w:rsidRPr="006E6DAA" w:rsidRDefault="00E57556" w:rsidP="007F4C8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fr-FR"/>
              </w:rPr>
            </w:pPr>
          </w:p>
        </w:tc>
      </w:tr>
      <w:tr w:rsidR="00E57556" w:rsidRPr="007A3EB2" w14:paraId="4FEE6F39" w14:textId="77777777" w:rsidTr="003C2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2" w:type="dxa"/>
            <w:vAlign w:val="center"/>
          </w:tcPr>
          <w:p w14:paraId="036EAAD9" w14:textId="77777777" w:rsidR="00E57556" w:rsidRPr="007A3EB2" w:rsidRDefault="00E57556" w:rsidP="007F4C8C">
            <w:pPr>
              <w:spacing w:line="480" w:lineRule="auto"/>
              <w:ind w:left="171"/>
              <w:rPr>
                <w:b w:val="0"/>
              </w:rPr>
            </w:pPr>
            <w:r w:rsidRPr="007A3EB2">
              <w:rPr>
                <w:rFonts w:ascii="Calibri" w:hAnsi="Calibri" w:cs="Calibri"/>
                <w:b w:val="0"/>
              </w:rPr>
              <w:t>MT-TRNL2</w:t>
            </w:r>
            <w:r w:rsidRPr="007A3EB2">
              <w:rPr>
                <w:rFonts w:ascii="Calibri" w:hAnsi="Calibri" w:cs="Calibri"/>
                <w:b w:val="0"/>
                <w:vertAlign w:val="subscript"/>
              </w:rPr>
              <w:t>12308A&gt;G</w:t>
            </w:r>
          </w:p>
        </w:tc>
        <w:tc>
          <w:tcPr>
            <w:tcW w:w="1383" w:type="dxa"/>
          </w:tcPr>
          <w:p w14:paraId="479D07F2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3EB2">
              <w:t>rs2853498</w:t>
            </w:r>
          </w:p>
        </w:tc>
        <w:tc>
          <w:tcPr>
            <w:tcW w:w="1462" w:type="dxa"/>
          </w:tcPr>
          <w:p w14:paraId="6E46A2D5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3EB2">
              <w:t>No</w:t>
            </w:r>
          </w:p>
        </w:tc>
        <w:tc>
          <w:tcPr>
            <w:tcW w:w="2805" w:type="dxa"/>
            <w:vAlign w:val="center"/>
          </w:tcPr>
          <w:p w14:paraId="26E1B001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3EB2">
              <w:t>31 (15.5)</w:t>
            </w:r>
          </w:p>
        </w:tc>
        <w:tc>
          <w:tcPr>
            <w:tcW w:w="1702" w:type="dxa"/>
          </w:tcPr>
          <w:p w14:paraId="3B29DC1F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15.5 </w:t>
            </w:r>
            <w:r>
              <w:rPr>
                <w:rFonts w:cstheme="minorHAnsi"/>
              </w:rPr>
              <w:t>± 36.2</w:t>
            </w:r>
          </w:p>
        </w:tc>
      </w:tr>
      <w:tr w:rsidR="00E57556" w:rsidRPr="007A3EB2" w14:paraId="5D54DE42" w14:textId="77777777" w:rsidTr="003C2C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2" w:type="dxa"/>
            <w:gridSpan w:val="4"/>
            <w:shd w:val="clear" w:color="auto" w:fill="F2F2F2" w:themeFill="background1" w:themeFillShade="F2"/>
            <w:vAlign w:val="center"/>
          </w:tcPr>
          <w:p w14:paraId="092DAF02" w14:textId="77777777" w:rsidR="00E57556" w:rsidRPr="007A3EB2" w:rsidRDefault="00E57556" w:rsidP="007F4C8C">
            <w:pPr>
              <w:spacing w:line="480" w:lineRule="auto"/>
            </w:pPr>
            <w:r w:rsidRPr="007A3EB2">
              <w:rPr>
                <w:rFonts w:ascii="Calibri" w:hAnsi="Calibri" w:cs="Calibri"/>
              </w:rPr>
              <w:t xml:space="preserve">Mitochondrially Encoded NADH Dehydrogenase 5 </w:t>
            </w:r>
            <w:r w:rsidRPr="007A3EB2">
              <w:t>(</w:t>
            </w:r>
            <w:r w:rsidRPr="007A3EB2">
              <w:rPr>
                <w:i/>
              </w:rPr>
              <w:t>MT-ND5</w:t>
            </w:r>
            <w:r w:rsidRPr="007A3EB2">
              <w:t>)</w:t>
            </w:r>
          </w:p>
        </w:tc>
        <w:tc>
          <w:tcPr>
            <w:tcW w:w="1702" w:type="dxa"/>
            <w:shd w:val="clear" w:color="auto" w:fill="F2F2F2" w:themeFill="background1" w:themeFillShade="F2"/>
          </w:tcPr>
          <w:p w14:paraId="389F9646" w14:textId="77777777" w:rsidR="00E57556" w:rsidRPr="007A3EB2" w:rsidRDefault="00E57556" w:rsidP="007F4C8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E57556" w:rsidRPr="007A3EB2" w14:paraId="30F9DE64" w14:textId="77777777" w:rsidTr="003C2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2" w:type="dxa"/>
            <w:vAlign w:val="center"/>
          </w:tcPr>
          <w:p w14:paraId="1BDF7A39" w14:textId="77777777" w:rsidR="00E57556" w:rsidRPr="007A3EB2" w:rsidRDefault="00E57556" w:rsidP="007F4C8C">
            <w:pPr>
              <w:spacing w:line="480" w:lineRule="auto"/>
              <w:ind w:left="171"/>
              <w:rPr>
                <w:b w:val="0"/>
              </w:rPr>
            </w:pPr>
            <w:r w:rsidRPr="007A3EB2">
              <w:rPr>
                <w:rFonts w:ascii="Calibri" w:hAnsi="Calibri" w:cs="Calibri"/>
                <w:b w:val="0"/>
              </w:rPr>
              <w:lastRenderedPageBreak/>
              <w:t>MT-ND5</w:t>
            </w:r>
            <w:r w:rsidRPr="007A3EB2">
              <w:rPr>
                <w:rFonts w:ascii="Calibri" w:hAnsi="Calibri" w:cs="Calibri"/>
                <w:b w:val="0"/>
                <w:vertAlign w:val="subscript"/>
              </w:rPr>
              <w:t>12372G&gt;A</w:t>
            </w:r>
          </w:p>
        </w:tc>
        <w:tc>
          <w:tcPr>
            <w:tcW w:w="1383" w:type="dxa"/>
          </w:tcPr>
          <w:p w14:paraId="676093ED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3EB2">
              <w:t>rs2853499</w:t>
            </w:r>
          </w:p>
        </w:tc>
        <w:tc>
          <w:tcPr>
            <w:tcW w:w="1462" w:type="dxa"/>
          </w:tcPr>
          <w:p w14:paraId="7F17E647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3EB2">
              <w:t>Yes</w:t>
            </w:r>
          </w:p>
        </w:tc>
        <w:tc>
          <w:tcPr>
            <w:tcW w:w="2805" w:type="dxa"/>
            <w:vAlign w:val="center"/>
          </w:tcPr>
          <w:p w14:paraId="52EA234F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3EB2">
              <w:t>33 (16.5)</w:t>
            </w:r>
          </w:p>
        </w:tc>
        <w:tc>
          <w:tcPr>
            <w:tcW w:w="1702" w:type="dxa"/>
          </w:tcPr>
          <w:p w14:paraId="7B596EBA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16.4 </w:t>
            </w:r>
            <w:r>
              <w:rPr>
                <w:rFonts w:cstheme="minorHAnsi"/>
              </w:rPr>
              <w:t>± 37.1</w:t>
            </w:r>
          </w:p>
        </w:tc>
      </w:tr>
      <w:tr w:rsidR="00E57556" w:rsidRPr="007A3EB2" w14:paraId="2B7F4090" w14:textId="77777777" w:rsidTr="003C2C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2" w:type="dxa"/>
            <w:vAlign w:val="center"/>
          </w:tcPr>
          <w:p w14:paraId="7CD56FE0" w14:textId="77777777" w:rsidR="00E57556" w:rsidRPr="007A3EB2" w:rsidRDefault="00E57556" w:rsidP="007F4C8C">
            <w:pPr>
              <w:spacing w:line="480" w:lineRule="auto"/>
              <w:ind w:left="171"/>
              <w:rPr>
                <w:b w:val="0"/>
              </w:rPr>
            </w:pPr>
            <w:r w:rsidRPr="007A3EB2">
              <w:rPr>
                <w:rFonts w:ascii="Calibri" w:hAnsi="Calibri" w:cs="Calibri"/>
                <w:b w:val="0"/>
              </w:rPr>
              <w:t>MT-ND5</w:t>
            </w:r>
            <w:r w:rsidRPr="007A3EB2">
              <w:rPr>
                <w:rFonts w:ascii="Calibri" w:hAnsi="Calibri" w:cs="Calibri"/>
                <w:b w:val="0"/>
                <w:vertAlign w:val="subscript"/>
              </w:rPr>
              <w:t>12612A&gt;G</w:t>
            </w:r>
          </w:p>
        </w:tc>
        <w:tc>
          <w:tcPr>
            <w:tcW w:w="1383" w:type="dxa"/>
          </w:tcPr>
          <w:p w14:paraId="2331E481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EB2">
              <w:t>rs28359172</w:t>
            </w:r>
          </w:p>
        </w:tc>
        <w:tc>
          <w:tcPr>
            <w:tcW w:w="1462" w:type="dxa"/>
          </w:tcPr>
          <w:p w14:paraId="4C17F3B7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EB2">
              <w:t>Yes</w:t>
            </w:r>
          </w:p>
        </w:tc>
        <w:tc>
          <w:tcPr>
            <w:tcW w:w="2805" w:type="dxa"/>
            <w:vAlign w:val="center"/>
          </w:tcPr>
          <w:p w14:paraId="4DED9EED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EB2">
              <w:t>26 (13.0)</w:t>
            </w:r>
          </w:p>
        </w:tc>
        <w:tc>
          <w:tcPr>
            <w:tcW w:w="1702" w:type="dxa"/>
          </w:tcPr>
          <w:p w14:paraId="2FF6D612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13.0 </w:t>
            </w:r>
            <w:r>
              <w:rPr>
                <w:rFonts w:cstheme="minorHAnsi"/>
              </w:rPr>
              <w:t>± 33.6</w:t>
            </w:r>
          </w:p>
        </w:tc>
      </w:tr>
      <w:tr w:rsidR="00E57556" w:rsidRPr="007A3EB2" w14:paraId="3ABD3160" w14:textId="77777777" w:rsidTr="003C2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2" w:type="dxa"/>
            <w:vAlign w:val="center"/>
          </w:tcPr>
          <w:p w14:paraId="4BDCADDA" w14:textId="77777777" w:rsidR="00E57556" w:rsidRPr="007A3EB2" w:rsidRDefault="00E57556" w:rsidP="007F4C8C">
            <w:pPr>
              <w:spacing w:line="480" w:lineRule="auto"/>
              <w:ind w:left="171"/>
              <w:rPr>
                <w:rFonts w:ascii="Calibri" w:hAnsi="Calibri" w:cs="Calibri"/>
              </w:rPr>
            </w:pPr>
            <w:r w:rsidRPr="007A3EB2">
              <w:rPr>
                <w:rFonts w:ascii="Calibri" w:hAnsi="Calibri" w:cs="Calibri"/>
                <w:b w:val="0"/>
              </w:rPr>
              <w:t>MT-ND5</w:t>
            </w:r>
            <w:r w:rsidRPr="007A3EB2">
              <w:rPr>
                <w:rFonts w:ascii="Calibri" w:hAnsi="Calibri" w:cs="Calibri"/>
                <w:b w:val="0"/>
                <w:vertAlign w:val="subscript"/>
              </w:rPr>
              <w:t>12705C&gt;T</w:t>
            </w:r>
          </w:p>
        </w:tc>
        <w:tc>
          <w:tcPr>
            <w:tcW w:w="1383" w:type="dxa"/>
          </w:tcPr>
          <w:p w14:paraId="6C06605B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7A3EB2">
              <w:t>rs193302956</w:t>
            </w:r>
          </w:p>
        </w:tc>
        <w:tc>
          <w:tcPr>
            <w:tcW w:w="1462" w:type="dxa"/>
          </w:tcPr>
          <w:p w14:paraId="4BAB6CEF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3EB2">
              <w:t>Yes</w:t>
            </w:r>
          </w:p>
        </w:tc>
        <w:tc>
          <w:tcPr>
            <w:tcW w:w="2805" w:type="dxa"/>
            <w:vAlign w:val="center"/>
          </w:tcPr>
          <w:p w14:paraId="0A7ED9A1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3EB2">
              <w:t>18 (9.0)</w:t>
            </w:r>
          </w:p>
        </w:tc>
        <w:tc>
          <w:tcPr>
            <w:tcW w:w="1702" w:type="dxa"/>
          </w:tcPr>
          <w:p w14:paraId="3F6FAFEF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9.0 </w:t>
            </w:r>
            <w:r>
              <w:rPr>
                <w:rFonts w:cstheme="minorHAnsi"/>
              </w:rPr>
              <w:t>± 28.5</w:t>
            </w:r>
          </w:p>
        </w:tc>
      </w:tr>
      <w:tr w:rsidR="00E57556" w:rsidRPr="007A3EB2" w14:paraId="526F2B98" w14:textId="77777777" w:rsidTr="003C2C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2" w:type="dxa"/>
            <w:vAlign w:val="center"/>
          </w:tcPr>
          <w:p w14:paraId="071C09A5" w14:textId="77777777" w:rsidR="00E57556" w:rsidRPr="007A3EB2" w:rsidRDefault="00E57556" w:rsidP="007F4C8C">
            <w:pPr>
              <w:spacing w:line="480" w:lineRule="auto"/>
              <w:ind w:left="171"/>
              <w:rPr>
                <w:b w:val="0"/>
              </w:rPr>
            </w:pPr>
            <w:r w:rsidRPr="007A3EB2">
              <w:rPr>
                <w:rFonts w:ascii="Calibri" w:hAnsi="Calibri" w:cs="Calibri"/>
                <w:b w:val="0"/>
              </w:rPr>
              <w:t>MT-ND5</w:t>
            </w:r>
            <w:r w:rsidRPr="007A3EB2">
              <w:rPr>
                <w:rFonts w:ascii="Calibri" w:hAnsi="Calibri" w:cs="Calibri"/>
                <w:b w:val="0"/>
                <w:vertAlign w:val="subscript"/>
              </w:rPr>
              <w:t>13368G&gt;A</w:t>
            </w:r>
          </w:p>
        </w:tc>
        <w:tc>
          <w:tcPr>
            <w:tcW w:w="1383" w:type="dxa"/>
          </w:tcPr>
          <w:p w14:paraId="59AAA348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EB2">
              <w:t>rs3899498</w:t>
            </w:r>
          </w:p>
        </w:tc>
        <w:tc>
          <w:tcPr>
            <w:tcW w:w="1462" w:type="dxa"/>
          </w:tcPr>
          <w:p w14:paraId="0246DEAC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EB2">
              <w:t>Yes</w:t>
            </w:r>
          </w:p>
        </w:tc>
        <w:tc>
          <w:tcPr>
            <w:tcW w:w="2805" w:type="dxa"/>
            <w:vAlign w:val="center"/>
          </w:tcPr>
          <w:p w14:paraId="73D913F8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EB2">
              <w:t>21 (10.5)</w:t>
            </w:r>
          </w:p>
        </w:tc>
        <w:tc>
          <w:tcPr>
            <w:tcW w:w="1702" w:type="dxa"/>
          </w:tcPr>
          <w:p w14:paraId="69E006BB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10.4 </w:t>
            </w:r>
            <w:r>
              <w:rPr>
                <w:rFonts w:cstheme="minorHAnsi"/>
              </w:rPr>
              <w:t>± 30.5</w:t>
            </w:r>
          </w:p>
        </w:tc>
      </w:tr>
      <w:tr w:rsidR="00E57556" w:rsidRPr="007A3EB2" w14:paraId="77F1E12A" w14:textId="77777777" w:rsidTr="003C2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2" w:type="dxa"/>
            <w:gridSpan w:val="4"/>
            <w:shd w:val="clear" w:color="auto" w:fill="F2F2F2" w:themeFill="background1" w:themeFillShade="F2"/>
            <w:vAlign w:val="center"/>
          </w:tcPr>
          <w:p w14:paraId="0DE84322" w14:textId="77777777" w:rsidR="00E57556" w:rsidRPr="007A3EB2" w:rsidRDefault="00E57556" w:rsidP="007F4C8C">
            <w:pPr>
              <w:spacing w:line="480" w:lineRule="auto"/>
            </w:pPr>
            <w:r w:rsidRPr="007A3EB2">
              <w:rPr>
                <w:rFonts w:ascii="Calibri" w:hAnsi="Calibri" w:cs="Calibri"/>
              </w:rPr>
              <w:t xml:space="preserve">Mitochondrially Encoded NADH Dehydrogenase 6 </w:t>
            </w:r>
            <w:r w:rsidRPr="007A3EB2">
              <w:t>(</w:t>
            </w:r>
            <w:r w:rsidRPr="007A3EB2">
              <w:rPr>
                <w:i/>
              </w:rPr>
              <w:t>MT-ND6</w:t>
            </w:r>
            <w:r w:rsidRPr="007A3EB2">
              <w:t>)</w:t>
            </w:r>
          </w:p>
        </w:tc>
        <w:tc>
          <w:tcPr>
            <w:tcW w:w="1702" w:type="dxa"/>
            <w:shd w:val="clear" w:color="auto" w:fill="F2F2F2" w:themeFill="background1" w:themeFillShade="F2"/>
          </w:tcPr>
          <w:p w14:paraId="22642BD2" w14:textId="77777777" w:rsidR="00E57556" w:rsidRPr="007A3EB2" w:rsidRDefault="00E57556" w:rsidP="007F4C8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E57556" w:rsidRPr="007A3EB2" w14:paraId="26E05AF1" w14:textId="77777777" w:rsidTr="003C2C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2" w:type="dxa"/>
            <w:vAlign w:val="center"/>
          </w:tcPr>
          <w:p w14:paraId="15580C36" w14:textId="77777777" w:rsidR="00E57556" w:rsidRPr="007A3EB2" w:rsidRDefault="00E57556" w:rsidP="007F4C8C">
            <w:pPr>
              <w:spacing w:line="480" w:lineRule="auto"/>
              <w:ind w:left="171"/>
              <w:rPr>
                <w:b w:val="0"/>
              </w:rPr>
            </w:pPr>
            <w:r w:rsidRPr="007A3EB2">
              <w:rPr>
                <w:rFonts w:ascii="Calibri" w:hAnsi="Calibri" w:cs="Calibri"/>
                <w:b w:val="0"/>
              </w:rPr>
              <w:t>MT-ND6</w:t>
            </w:r>
            <w:r w:rsidRPr="007A3EB2">
              <w:rPr>
                <w:rFonts w:ascii="Calibri" w:hAnsi="Calibri" w:cs="Calibri"/>
                <w:b w:val="0"/>
                <w:vertAlign w:val="subscript"/>
              </w:rPr>
              <w:t>14233A&gt;G</w:t>
            </w:r>
          </w:p>
        </w:tc>
        <w:tc>
          <w:tcPr>
            <w:tcW w:w="1383" w:type="dxa"/>
          </w:tcPr>
          <w:p w14:paraId="6DD92225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EB2">
              <w:t>rs3915611</w:t>
            </w:r>
          </w:p>
        </w:tc>
        <w:tc>
          <w:tcPr>
            <w:tcW w:w="1462" w:type="dxa"/>
          </w:tcPr>
          <w:p w14:paraId="3DFFDDED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EB2">
              <w:t>Yes</w:t>
            </w:r>
          </w:p>
        </w:tc>
        <w:tc>
          <w:tcPr>
            <w:tcW w:w="2805" w:type="dxa"/>
            <w:vAlign w:val="center"/>
          </w:tcPr>
          <w:p w14:paraId="1BF1A9F0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EB2">
              <w:t>20 (10.0)</w:t>
            </w:r>
          </w:p>
        </w:tc>
        <w:tc>
          <w:tcPr>
            <w:tcW w:w="1702" w:type="dxa"/>
          </w:tcPr>
          <w:p w14:paraId="211111B0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9.9 </w:t>
            </w:r>
            <w:r>
              <w:rPr>
                <w:rFonts w:cstheme="minorHAnsi"/>
              </w:rPr>
              <w:t>± 29.9</w:t>
            </w:r>
          </w:p>
        </w:tc>
      </w:tr>
      <w:tr w:rsidR="00E57556" w:rsidRPr="007A3EB2" w14:paraId="69C63573" w14:textId="77777777" w:rsidTr="003C2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2" w:type="dxa"/>
            <w:gridSpan w:val="4"/>
            <w:shd w:val="clear" w:color="auto" w:fill="F2F2F2" w:themeFill="background1" w:themeFillShade="F2"/>
            <w:vAlign w:val="center"/>
          </w:tcPr>
          <w:p w14:paraId="080D8667" w14:textId="77777777" w:rsidR="00E57556" w:rsidRPr="007A3EB2" w:rsidRDefault="00E57556" w:rsidP="007F4C8C">
            <w:pPr>
              <w:spacing w:line="480" w:lineRule="auto"/>
            </w:pPr>
            <w:r w:rsidRPr="007A3EB2">
              <w:rPr>
                <w:rFonts w:ascii="Calibri" w:hAnsi="Calibri" w:cs="Calibri"/>
              </w:rPr>
              <w:t>Mitochondrially Encoded Cytochrome B (</w:t>
            </w:r>
            <w:r w:rsidRPr="007A3EB2">
              <w:rPr>
                <w:rFonts w:ascii="Calibri" w:hAnsi="Calibri" w:cs="Calibri"/>
                <w:i/>
              </w:rPr>
              <w:t>CYTB</w:t>
            </w:r>
            <w:r w:rsidRPr="007A3EB2">
              <w:rPr>
                <w:rFonts w:ascii="Calibri" w:hAnsi="Calibri" w:cs="Calibri"/>
              </w:rPr>
              <w:t>)</w:t>
            </w:r>
          </w:p>
        </w:tc>
        <w:tc>
          <w:tcPr>
            <w:tcW w:w="1702" w:type="dxa"/>
            <w:shd w:val="clear" w:color="auto" w:fill="F2F2F2" w:themeFill="background1" w:themeFillShade="F2"/>
          </w:tcPr>
          <w:p w14:paraId="09E9CF66" w14:textId="77777777" w:rsidR="00E57556" w:rsidRPr="007A3EB2" w:rsidRDefault="00E57556" w:rsidP="007F4C8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E57556" w:rsidRPr="007A3EB2" w14:paraId="13DB78BB" w14:textId="77777777" w:rsidTr="003C2C35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2" w:type="dxa"/>
            <w:vAlign w:val="center"/>
          </w:tcPr>
          <w:p w14:paraId="73FD5BDC" w14:textId="77777777" w:rsidR="00E57556" w:rsidRPr="007A3EB2" w:rsidRDefault="00E57556" w:rsidP="007F4C8C">
            <w:pPr>
              <w:spacing w:line="480" w:lineRule="auto"/>
              <w:ind w:left="171"/>
              <w:rPr>
                <w:b w:val="0"/>
              </w:rPr>
            </w:pPr>
            <w:r w:rsidRPr="007A3EB2">
              <w:rPr>
                <w:rFonts w:ascii="Calibri" w:hAnsi="Calibri" w:cs="Calibri"/>
                <w:b w:val="0"/>
              </w:rPr>
              <w:t>MT-CYTB</w:t>
            </w:r>
            <w:r w:rsidRPr="007A3EB2">
              <w:rPr>
                <w:rFonts w:ascii="Calibri" w:hAnsi="Calibri" w:cs="Calibri"/>
                <w:b w:val="0"/>
                <w:vertAlign w:val="subscript"/>
              </w:rPr>
              <w:t>14766C&gt;T</w:t>
            </w:r>
          </w:p>
        </w:tc>
        <w:tc>
          <w:tcPr>
            <w:tcW w:w="1383" w:type="dxa"/>
            <w:vAlign w:val="center"/>
          </w:tcPr>
          <w:p w14:paraId="59B9F404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EB2">
              <w:rPr>
                <w:rFonts w:ascii="Calibri" w:hAnsi="Calibri" w:cs="Calibri"/>
              </w:rPr>
              <w:t>rs193302980</w:t>
            </w:r>
          </w:p>
        </w:tc>
        <w:tc>
          <w:tcPr>
            <w:tcW w:w="1462" w:type="dxa"/>
          </w:tcPr>
          <w:p w14:paraId="4DD32946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EB2">
              <w:t>Yes</w:t>
            </w:r>
          </w:p>
        </w:tc>
        <w:tc>
          <w:tcPr>
            <w:tcW w:w="2805" w:type="dxa"/>
            <w:vAlign w:val="center"/>
          </w:tcPr>
          <w:p w14:paraId="38E34AE1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EB2">
              <w:t>58 (29.0)</w:t>
            </w:r>
          </w:p>
        </w:tc>
        <w:tc>
          <w:tcPr>
            <w:tcW w:w="1702" w:type="dxa"/>
          </w:tcPr>
          <w:p w14:paraId="02BC7B86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28.4 </w:t>
            </w:r>
            <w:r>
              <w:rPr>
                <w:rFonts w:cstheme="minorHAnsi"/>
              </w:rPr>
              <w:t>± 44.9</w:t>
            </w:r>
          </w:p>
        </w:tc>
      </w:tr>
      <w:tr w:rsidR="00E57556" w:rsidRPr="007A3EB2" w14:paraId="407034AD" w14:textId="77777777" w:rsidTr="003C2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2" w:type="dxa"/>
            <w:vAlign w:val="center"/>
          </w:tcPr>
          <w:p w14:paraId="65B3687D" w14:textId="77777777" w:rsidR="00E57556" w:rsidRPr="007A3EB2" w:rsidRDefault="00E57556" w:rsidP="007F4C8C">
            <w:pPr>
              <w:spacing w:line="480" w:lineRule="auto"/>
              <w:ind w:left="171"/>
              <w:rPr>
                <w:b w:val="0"/>
              </w:rPr>
            </w:pPr>
            <w:r w:rsidRPr="007A3EB2">
              <w:rPr>
                <w:rFonts w:ascii="Calibri" w:hAnsi="Calibri" w:cs="Calibri"/>
                <w:b w:val="0"/>
              </w:rPr>
              <w:t>MT-CYTB</w:t>
            </w:r>
            <w:r w:rsidRPr="007A3EB2">
              <w:rPr>
                <w:rFonts w:ascii="Calibri" w:hAnsi="Calibri" w:cs="Calibri"/>
                <w:b w:val="0"/>
                <w:vertAlign w:val="subscript"/>
              </w:rPr>
              <w:t>14798T&gt;C</w:t>
            </w:r>
          </w:p>
        </w:tc>
        <w:tc>
          <w:tcPr>
            <w:tcW w:w="1383" w:type="dxa"/>
          </w:tcPr>
          <w:p w14:paraId="2EBC69FD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3EB2">
              <w:t>rs28357681</w:t>
            </w:r>
          </w:p>
        </w:tc>
        <w:tc>
          <w:tcPr>
            <w:tcW w:w="1462" w:type="dxa"/>
          </w:tcPr>
          <w:p w14:paraId="0D3ADBF1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3EB2">
              <w:t>Yes</w:t>
            </w:r>
          </w:p>
        </w:tc>
        <w:tc>
          <w:tcPr>
            <w:tcW w:w="2805" w:type="dxa"/>
            <w:vAlign w:val="center"/>
          </w:tcPr>
          <w:p w14:paraId="2614558A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3EB2">
              <w:t>21 (10.5)</w:t>
            </w:r>
          </w:p>
        </w:tc>
        <w:tc>
          <w:tcPr>
            <w:tcW w:w="1702" w:type="dxa"/>
          </w:tcPr>
          <w:p w14:paraId="75225051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10.5 </w:t>
            </w:r>
            <w:r>
              <w:rPr>
                <w:rFonts w:cstheme="minorHAnsi"/>
              </w:rPr>
              <w:t>± 30.6</w:t>
            </w:r>
          </w:p>
        </w:tc>
      </w:tr>
      <w:tr w:rsidR="00E57556" w:rsidRPr="007A3EB2" w14:paraId="3131F1CD" w14:textId="77777777" w:rsidTr="003C2C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2" w:type="dxa"/>
            <w:vAlign w:val="center"/>
          </w:tcPr>
          <w:p w14:paraId="2BA1B76D" w14:textId="77777777" w:rsidR="00E57556" w:rsidRPr="007A3EB2" w:rsidRDefault="00E57556" w:rsidP="007F4C8C">
            <w:pPr>
              <w:spacing w:line="480" w:lineRule="auto"/>
              <w:ind w:left="171"/>
              <w:rPr>
                <w:rFonts w:ascii="Calibri" w:hAnsi="Calibri" w:cs="Calibri"/>
              </w:rPr>
            </w:pPr>
            <w:r w:rsidRPr="007A3EB2">
              <w:rPr>
                <w:rFonts w:ascii="Calibri" w:hAnsi="Calibri" w:cs="Calibri"/>
                <w:b w:val="0"/>
              </w:rPr>
              <w:t>MT-CYTB</w:t>
            </w:r>
            <w:r w:rsidRPr="007A3EB2">
              <w:rPr>
                <w:rFonts w:ascii="Calibri" w:hAnsi="Calibri" w:cs="Calibri"/>
                <w:b w:val="0"/>
                <w:vertAlign w:val="subscript"/>
              </w:rPr>
              <w:t>14905G&gt;A</w:t>
            </w:r>
          </w:p>
        </w:tc>
        <w:tc>
          <w:tcPr>
            <w:tcW w:w="1383" w:type="dxa"/>
          </w:tcPr>
          <w:p w14:paraId="76069D9F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EB2">
              <w:t>rs193302983</w:t>
            </w:r>
          </w:p>
        </w:tc>
        <w:tc>
          <w:tcPr>
            <w:tcW w:w="1462" w:type="dxa"/>
          </w:tcPr>
          <w:p w14:paraId="76D9D279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EB2">
              <w:t>Yes</w:t>
            </w:r>
          </w:p>
        </w:tc>
        <w:tc>
          <w:tcPr>
            <w:tcW w:w="2805" w:type="dxa"/>
            <w:vAlign w:val="center"/>
          </w:tcPr>
          <w:p w14:paraId="1D6C5396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EB2">
              <w:t>15 (7.5)</w:t>
            </w:r>
          </w:p>
        </w:tc>
        <w:tc>
          <w:tcPr>
            <w:tcW w:w="1702" w:type="dxa"/>
          </w:tcPr>
          <w:p w14:paraId="5FCF5D0F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7.4 </w:t>
            </w:r>
            <w:r>
              <w:rPr>
                <w:rFonts w:cstheme="minorHAnsi"/>
              </w:rPr>
              <w:t>± 26.2</w:t>
            </w:r>
          </w:p>
        </w:tc>
      </w:tr>
      <w:tr w:rsidR="00E57556" w:rsidRPr="007A3EB2" w14:paraId="0FC7A173" w14:textId="77777777" w:rsidTr="003C2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2" w:type="dxa"/>
            <w:vAlign w:val="center"/>
          </w:tcPr>
          <w:p w14:paraId="641607C8" w14:textId="77777777" w:rsidR="00E57556" w:rsidRPr="007A3EB2" w:rsidRDefault="00E57556" w:rsidP="007F4C8C">
            <w:pPr>
              <w:spacing w:line="480" w:lineRule="auto"/>
              <w:ind w:left="171"/>
              <w:rPr>
                <w:b w:val="0"/>
              </w:rPr>
            </w:pPr>
            <w:r w:rsidRPr="007A3EB2">
              <w:rPr>
                <w:rFonts w:ascii="Calibri" w:hAnsi="Calibri" w:cs="Calibri"/>
                <w:b w:val="0"/>
              </w:rPr>
              <w:t>MT-CYTB</w:t>
            </w:r>
            <w:r w:rsidRPr="007A3EB2">
              <w:rPr>
                <w:rFonts w:ascii="Calibri" w:hAnsi="Calibri" w:cs="Calibri"/>
                <w:b w:val="0"/>
                <w:vertAlign w:val="subscript"/>
              </w:rPr>
              <w:t>15452C&gt;A</w:t>
            </w:r>
          </w:p>
        </w:tc>
        <w:tc>
          <w:tcPr>
            <w:tcW w:w="1383" w:type="dxa"/>
          </w:tcPr>
          <w:p w14:paraId="3C357A58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3EB2">
              <w:t>rs193302994</w:t>
            </w:r>
          </w:p>
        </w:tc>
        <w:tc>
          <w:tcPr>
            <w:tcW w:w="1462" w:type="dxa"/>
          </w:tcPr>
          <w:p w14:paraId="6AA35104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3EB2">
              <w:t>Yes</w:t>
            </w:r>
          </w:p>
        </w:tc>
        <w:tc>
          <w:tcPr>
            <w:tcW w:w="2805" w:type="dxa"/>
            <w:vAlign w:val="center"/>
          </w:tcPr>
          <w:p w14:paraId="1667F87F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3EB2">
              <w:t>40 (20.0)</w:t>
            </w:r>
          </w:p>
        </w:tc>
        <w:tc>
          <w:tcPr>
            <w:tcW w:w="1702" w:type="dxa"/>
          </w:tcPr>
          <w:p w14:paraId="2DB4E526" w14:textId="77777777" w:rsidR="00E57556" w:rsidRPr="007A3EB2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19.9 </w:t>
            </w:r>
            <w:r>
              <w:rPr>
                <w:rFonts w:cstheme="minorHAnsi"/>
              </w:rPr>
              <w:t>± 39.8</w:t>
            </w:r>
          </w:p>
        </w:tc>
      </w:tr>
      <w:tr w:rsidR="00E57556" w:rsidRPr="007A3EB2" w14:paraId="7D7FACB1" w14:textId="77777777" w:rsidTr="003C2C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2" w:type="dxa"/>
            <w:vAlign w:val="center"/>
          </w:tcPr>
          <w:p w14:paraId="7889668E" w14:textId="77777777" w:rsidR="00E57556" w:rsidRPr="007A3EB2" w:rsidRDefault="00E57556" w:rsidP="007F4C8C">
            <w:pPr>
              <w:spacing w:line="480" w:lineRule="auto"/>
              <w:ind w:left="171"/>
              <w:rPr>
                <w:b w:val="0"/>
              </w:rPr>
            </w:pPr>
            <w:r w:rsidRPr="007A3EB2">
              <w:rPr>
                <w:rFonts w:ascii="Calibri" w:hAnsi="Calibri" w:cs="Calibri"/>
                <w:b w:val="0"/>
              </w:rPr>
              <w:t>MT-CYTB</w:t>
            </w:r>
            <w:r w:rsidRPr="007A3EB2">
              <w:rPr>
                <w:rFonts w:ascii="Calibri" w:hAnsi="Calibri" w:cs="Calibri"/>
                <w:b w:val="0"/>
                <w:vertAlign w:val="subscript"/>
              </w:rPr>
              <w:t>15607A&gt;G</w:t>
            </w:r>
          </w:p>
        </w:tc>
        <w:tc>
          <w:tcPr>
            <w:tcW w:w="1383" w:type="dxa"/>
          </w:tcPr>
          <w:p w14:paraId="4A30551D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EB2">
              <w:t>rs193302996</w:t>
            </w:r>
          </w:p>
        </w:tc>
        <w:tc>
          <w:tcPr>
            <w:tcW w:w="1462" w:type="dxa"/>
          </w:tcPr>
          <w:p w14:paraId="3B3E195E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EB2">
              <w:t>Yes</w:t>
            </w:r>
          </w:p>
        </w:tc>
        <w:tc>
          <w:tcPr>
            <w:tcW w:w="2805" w:type="dxa"/>
            <w:vAlign w:val="center"/>
          </w:tcPr>
          <w:p w14:paraId="58601133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EB2">
              <w:t>21 (10.5)</w:t>
            </w:r>
          </w:p>
        </w:tc>
        <w:tc>
          <w:tcPr>
            <w:tcW w:w="1702" w:type="dxa"/>
          </w:tcPr>
          <w:p w14:paraId="7880BA80" w14:textId="77777777" w:rsidR="00E57556" w:rsidRPr="007A3EB2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10.5 </w:t>
            </w:r>
            <w:r>
              <w:rPr>
                <w:rFonts w:cstheme="minorHAnsi"/>
              </w:rPr>
              <w:t>± 30.6</w:t>
            </w:r>
          </w:p>
        </w:tc>
      </w:tr>
    </w:tbl>
    <w:p w14:paraId="26110D98" w14:textId="77777777" w:rsidR="00E57556" w:rsidRDefault="00E57556" w:rsidP="007F4C8C">
      <w:pPr>
        <w:pStyle w:val="Bijschrift"/>
        <w:keepNext/>
        <w:spacing w:line="480" w:lineRule="auto"/>
        <w:jc w:val="both"/>
        <w:rPr>
          <w:b/>
          <w:i w:val="0"/>
          <w:color w:val="auto"/>
          <w:sz w:val="20"/>
        </w:rPr>
      </w:pPr>
      <w:bookmarkStart w:id="4" w:name="_Ref145616629"/>
    </w:p>
    <w:p w14:paraId="77434D77" w14:textId="0AE1D877" w:rsidR="00E57556" w:rsidRDefault="00E57556" w:rsidP="007F4C8C">
      <w:pPr>
        <w:pStyle w:val="Bijschrift"/>
        <w:keepNext/>
        <w:spacing w:line="480" w:lineRule="auto"/>
        <w:jc w:val="both"/>
        <w:rPr>
          <w:b/>
          <w:i w:val="0"/>
          <w:color w:val="auto"/>
          <w:sz w:val="20"/>
        </w:rPr>
      </w:pPr>
    </w:p>
    <w:p w14:paraId="022AEA09" w14:textId="77777777" w:rsidR="006B4796" w:rsidRDefault="006B4796" w:rsidP="007F4C8C">
      <w:pPr>
        <w:spacing w:line="480" w:lineRule="auto"/>
        <w:rPr>
          <w:b/>
          <w:iCs/>
          <w:sz w:val="20"/>
          <w:szCs w:val="18"/>
        </w:rPr>
      </w:pPr>
      <w:r>
        <w:rPr>
          <w:b/>
          <w:i/>
          <w:sz w:val="20"/>
        </w:rPr>
        <w:br w:type="page"/>
      </w:r>
    </w:p>
    <w:p w14:paraId="4AB69155" w14:textId="60173015" w:rsidR="00D8457C" w:rsidRPr="00D8457C" w:rsidRDefault="00D8457C" w:rsidP="007F4C8C">
      <w:pPr>
        <w:pStyle w:val="Bijschrift"/>
        <w:keepNext/>
        <w:spacing w:line="480" w:lineRule="auto"/>
        <w:jc w:val="both"/>
        <w:rPr>
          <w:bCs/>
          <w:i w:val="0"/>
          <w:color w:val="auto"/>
          <w:sz w:val="20"/>
          <w:szCs w:val="20"/>
        </w:rPr>
      </w:pPr>
      <w:r w:rsidRPr="00D8457C">
        <w:rPr>
          <w:b/>
          <w:i w:val="0"/>
          <w:color w:val="auto"/>
          <w:sz w:val="20"/>
        </w:rPr>
        <w:lastRenderedPageBreak/>
        <w:t>Supplementary Table S</w:t>
      </w:r>
      <w:r w:rsidRPr="00D8457C">
        <w:rPr>
          <w:b/>
          <w:i w:val="0"/>
          <w:color w:val="auto"/>
          <w:sz w:val="20"/>
        </w:rPr>
        <w:fldChar w:fldCharType="begin"/>
      </w:r>
      <w:r w:rsidRPr="00D8457C">
        <w:rPr>
          <w:b/>
          <w:i w:val="0"/>
          <w:color w:val="auto"/>
          <w:sz w:val="20"/>
        </w:rPr>
        <w:instrText xml:space="preserve"> SEQ Supplementary_Table_S \* ARABIC </w:instrText>
      </w:r>
      <w:r w:rsidRPr="00D8457C">
        <w:rPr>
          <w:b/>
          <w:i w:val="0"/>
          <w:color w:val="auto"/>
          <w:sz w:val="20"/>
        </w:rPr>
        <w:fldChar w:fldCharType="separate"/>
      </w:r>
      <w:r w:rsidRPr="00D8457C">
        <w:rPr>
          <w:b/>
          <w:i w:val="0"/>
          <w:color w:val="auto"/>
          <w:sz w:val="20"/>
        </w:rPr>
        <w:t>2</w:t>
      </w:r>
      <w:r w:rsidRPr="00D8457C">
        <w:rPr>
          <w:b/>
          <w:i w:val="0"/>
          <w:color w:val="auto"/>
          <w:sz w:val="20"/>
        </w:rPr>
        <w:fldChar w:fldCharType="end"/>
      </w:r>
      <w:r w:rsidRPr="00D8457C">
        <w:rPr>
          <w:b/>
          <w:i w:val="0"/>
          <w:color w:val="auto"/>
          <w:sz w:val="20"/>
        </w:rPr>
        <w:t>:</w:t>
      </w:r>
      <w:r>
        <w:rPr>
          <w:b/>
          <w:i w:val="0"/>
          <w:color w:val="auto"/>
          <w:sz w:val="20"/>
        </w:rPr>
        <w:t xml:space="preserve"> Sensitivity analyses for the association between cord </w:t>
      </w:r>
      <w:r w:rsidRPr="00D8457C">
        <w:rPr>
          <w:b/>
          <w:i w:val="0"/>
          <w:color w:val="auto"/>
          <w:sz w:val="20"/>
          <w:szCs w:val="20"/>
        </w:rPr>
        <w:t xml:space="preserve">blood </w:t>
      </w:r>
      <w:r w:rsidRPr="00D8457C">
        <w:rPr>
          <w:b/>
          <w:i w:val="0"/>
          <w:color w:val="auto"/>
          <w:sz w:val="20"/>
          <w:szCs w:val="20"/>
          <w:lang w:val="en-GB"/>
        </w:rPr>
        <w:t>MT-D-Loop</w:t>
      </w:r>
      <w:r w:rsidRPr="00D8457C">
        <w:rPr>
          <w:b/>
          <w:i w:val="0"/>
          <w:color w:val="auto"/>
          <w:sz w:val="20"/>
          <w:szCs w:val="20"/>
          <w:vertAlign w:val="subscript"/>
          <w:lang w:val="en-GB"/>
        </w:rPr>
        <w:t>16362T&gt;C</w:t>
      </w:r>
      <w:r w:rsidRPr="00D8457C">
        <w:rPr>
          <w:b/>
          <w:i w:val="0"/>
          <w:color w:val="auto"/>
          <w:sz w:val="20"/>
          <w:szCs w:val="20"/>
          <w:lang w:val="en-GB"/>
        </w:rPr>
        <w:t xml:space="preserve"> heteroplasmy and rapid growth at six months.</w:t>
      </w:r>
      <w:r>
        <w:rPr>
          <w:b/>
          <w:i w:val="0"/>
          <w:color w:val="auto"/>
          <w:sz w:val="20"/>
          <w:szCs w:val="20"/>
          <w:lang w:val="en-GB"/>
        </w:rPr>
        <w:t xml:space="preserve"> </w:t>
      </w:r>
      <w:r w:rsidRPr="00D8457C">
        <w:rPr>
          <w:bCs/>
          <w:i w:val="0"/>
          <w:color w:val="auto"/>
          <w:sz w:val="20"/>
          <w:szCs w:val="20"/>
          <w:lang w:val="en-GB"/>
        </w:rPr>
        <w:t xml:space="preserve">Models were adjusted for maternal age, maternal education, pre-pregnancy BMI, parity, smoking during pregnancy, gestational age, </w:t>
      </w:r>
      <w:proofErr w:type="spellStart"/>
      <w:r w:rsidRPr="00D8457C">
        <w:rPr>
          <w:bCs/>
          <w:i w:val="0"/>
          <w:color w:val="auto"/>
          <w:sz w:val="20"/>
          <w:szCs w:val="20"/>
          <w:lang w:val="en-GB"/>
        </w:rPr>
        <w:t>newborn’s</w:t>
      </w:r>
      <w:proofErr w:type="spellEnd"/>
      <w:r w:rsidRPr="00D8457C">
        <w:rPr>
          <w:bCs/>
          <w:i w:val="0"/>
          <w:color w:val="auto"/>
          <w:sz w:val="20"/>
          <w:szCs w:val="20"/>
          <w:lang w:val="en-GB"/>
        </w:rPr>
        <w:t xml:space="preserve"> sex, ethnicity, birth weight, and cord blood mtDNA content. Estimates were provided as OR </w:t>
      </w:r>
      <w:r w:rsidR="003606EA">
        <w:rPr>
          <w:bCs/>
          <w:i w:val="0"/>
          <w:color w:val="auto"/>
          <w:sz w:val="20"/>
          <w:szCs w:val="20"/>
          <w:lang w:val="en-GB"/>
        </w:rPr>
        <w:t xml:space="preserve">with 95% CI </w:t>
      </w:r>
      <w:r w:rsidRPr="00D8457C">
        <w:rPr>
          <w:bCs/>
          <w:i w:val="0"/>
          <w:color w:val="auto"/>
          <w:sz w:val="20"/>
          <w:szCs w:val="20"/>
          <w:lang w:val="en-GB"/>
        </w:rPr>
        <w:t>of developing rapid growth per % increase in VAF.</w:t>
      </w:r>
    </w:p>
    <w:tbl>
      <w:tblPr>
        <w:tblStyle w:val="Onopgemaaktetabel21"/>
        <w:tblpPr w:leftFromText="141" w:rightFromText="141" w:vertAnchor="text" w:tblpY="1"/>
        <w:tblOverlap w:val="never"/>
        <w:tblW w:w="8911" w:type="dxa"/>
        <w:tblLayout w:type="fixed"/>
        <w:tblLook w:val="04A0" w:firstRow="1" w:lastRow="0" w:firstColumn="1" w:lastColumn="0" w:noHBand="0" w:noVBand="1"/>
      </w:tblPr>
      <w:tblGrid>
        <w:gridCol w:w="5135"/>
        <w:gridCol w:w="661"/>
        <w:gridCol w:w="2110"/>
        <w:gridCol w:w="1005"/>
      </w:tblGrid>
      <w:tr w:rsidR="00D8457C" w:rsidRPr="0007660E" w14:paraId="4E382DC1" w14:textId="77777777" w:rsidTr="00D845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5" w:type="dxa"/>
          </w:tcPr>
          <w:p w14:paraId="5BD2F9A4" w14:textId="1AD2E419" w:rsidR="00D8457C" w:rsidRPr="0007660E" w:rsidRDefault="00D8457C" w:rsidP="007F4C8C">
            <w:pPr>
              <w:spacing w:line="480" w:lineRule="auto"/>
              <w:jc w:val="both"/>
              <w:rPr>
                <w:bdr w:val="none" w:sz="0" w:space="0" w:color="auto" w:frame="1"/>
              </w:rPr>
            </w:pPr>
          </w:p>
        </w:tc>
        <w:tc>
          <w:tcPr>
            <w:tcW w:w="661" w:type="dxa"/>
          </w:tcPr>
          <w:p w14:paraId="2091BD3E" w14:textId="1529B10B" w:rsidR="00D8457C" w:rsidRDefault="00D8457C" w:rsidP="007F4C8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n</w:t>
            </w:r>
          </w:p>
        </w:tc>
        <w:tc>
          <w:tcPr>
            <w:tcW w:w="2110" w:type="dxa"/>
          </w:tcPr>
          <w:p w14:paraId="47BFF453" w14:textId="585A7044" w:rsidR="00D8457C" w:rsidRPr="0007660E" w:rsidRDefault="00D8457C" w:rsidP="007F4C8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OR</w:t>
            </w:r>
            <w:r w:rsidRPr="0007660E">
              <w:rPr>
                <w:bdr w:val="none" w:sz="0" w:space="0" w:color="auto" w:frame="1"/>
              </w:rPr>
              <w:t xml:space="preserve"> (95% CI)</w:t>
            </w:r>
          </w:p>
        </w:tc>
        <w:tc>
          <w:tcPr>
            <w:tcW w:w="1005" w:type="dxa"/>
          </w:tcPr>
          <w:p w14:paraId="2A0CF5A3" w14:textId="77777777" w:rsidR="00D8457C" w:rsidRPr="0007660E" w:rsidRDefault="00D8457C" w:rsidP="007F4C8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bdr w:val="none" w:sz="0" w:space="0" w:color="auto" w:frame="1"/>
              </w:rPr>
            </w:pPr>
            <w:r w:rsidRPr="0007660E">
              <w:rPr>
                <w:i/>
                <w:bdr w:val="none" w:sz="0" w:space="0" w:color="auto" w:frame="1"/>
              </w:rPr>
              <w:t>p</w:t>
            </w:r>
            <w:r w:rsidRPr="0007660E">
              <w:rPr>
                <w:bdr w:val="none" w:sz="0" w:space="0" w:color="auto" w:frame="1"/>
              </w:rPr>
              <w:t>-value</w:t>
            </w:r>
          </w:p>
        </w:tc>
      </w:tr>
      <w:tr w:rsidR="00D8457C" w:rsidRPr="0007660E" w14:paraId="637D799C" w14:textId="77777777" w:rsidTr="00D845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5" w:type="dxa"/>
          </w:tcPr>
          <w:p w14:paraId="5C402026" w14:textId="5ABDF2B5" w:rsidR="00D8457C" w:rsidRPr="00231A1D" w:rsidRDefault="00D8457C" w:rsidP="007F4C8C">
            <w:pPr>
              <w:spacing w:line="480" w:lineRule="auto"/>
              <w:jc w:val="both"/>
              <w:rPr>
                <w:b w:val="0"/>
                <w:bCs w:val="0"/>
                <w:bdr w:val="none" w:sz="0" w:space="0" w:color="auto" w:frame="1"/>
              </w:rPr>
            </w:pPr>
            <w:r>
              <w:rPr>
                <w:b w:val="0"/>
                <w:bCs w:val="0"/>
                <w:bdr w:val="none" w:sz="0" w:space="0" w:color="auto" w:frame="1"/>
              </w:rPr>
              <w:t>Additionally adjusted for leukocyte and platelet count</w:t>
            </w:r>
          </w:p>
        </w:tc>
        <w:tc>
          <w:tcPr>
            <w:tcW w:w="661" w:type="dxa"/>
          </w:tcPr>
          <w:p w14:paraId="65948713" w14:textId="2F3B4338" w:rsidR="00D8457C" w:rsidRPr="0007660E" w:rsidRDefault="00D8457C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200</w:t>
            </w:r>
          </w:p>
        </w:tc>
        <w:tc>
          <w:tcPr>
            <w:tcW w:w="2110" w:type="dxa"/>
          </w:tcPr>
          <w:p w14:paraId="231E463F" w14:textId="24F400F1" w:rsidR="00D8457C" w:rsidRPr="0007660E" w:rsidRDefault="00D8457C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1.02 (1.01 to 1.03)</w:t>
            </w:r>
          </w:p>
        </w:tc>
        <w:tc>
          <w:tcPr>
            <w:tcW w:w="1005" w:type="dxa"/>
          </w:tcPr>
          <w:p w14:paraId="5B799CB4" w14:textId="35533195" w:rsidR="00D8457C" w:rsidRPr="0007660E" w:rsidRDefault="00D8457C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0.005</w:t>
            </w:r>
          </w:p>
        </w:tc>
      </w:tr>
      <w:tr w:rsidR="00D8457C" w:rsidRPr="0007660E" w14:paraId="73BAD230" w14:textId="77777777" w:rsidTr="00D845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5" w:type="dxa"/>
          </w:tcPr>
          <w:p w14:paraId="5FAF35CE" w14:textId="7A80EB38" w:rsidR="00D8457C" w:rsidRPr="00231A1D" w:rsidRDefault="00D8457C" w:rsidP="007F4C8C">
            <w:pPr>
              <w:spacing w:line="480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Only girls</w:t>
            </w:r>
          </w:p>
        </w:tc>
        <w:tc>
          <w:tcPr>
            <w:tcW w:w="661" w:type="dxa"/>
          </w:tcPr>
          <w:p w14:paraId="66D9D076" w14:textId="1590FEB0" w:rsidR="00D8457C" w:rsidRDefault="00D8457C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104</w:t>
            </w:r>
          </w:p>
        </w:tc>
        <w:tc>
          <w:tcPr>
            <w:tcW w:w="2110" w:type="dxa"/>
          </w:tcPr>
          <w:p w14:paraId="5FAFFB66" w14:textId="40CA9357" w:rsidR="00D8457C" w:rsidRDefault="00D8457C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1.02 (1.01 to 1.04)</w:t>
            </w:r>
          </w:p>
        </w:tc>
        <w:tc>
          <w:tcPr>
            <w:tcW w:w="1005" w:type="dxa"/>
          </w:tcPr>
          <w:p w14:paraId="7D4C508B" w14:textId="4CDED825" w:rsidR="00D8457C" w:rsidRPr="0007660E" w:rsidRDefault="00D8457C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0.006</w:t>
            </w:r>
          </w:p>
        </w:tc>
      </w:tr>
      <w:tr w:rsidR="00D8457C" w:rsidRPr="0007660E" w14:paraId="267CF5E7" w14:textId="77777777" w:rsidTr="00D845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5" w:type="dxa"/>
          </w:tcPr>
          <w:p w14:paraId="67510E09" w14:textId="070B7755" w:rsidR="00D8457C" w:rsidRDefault="00D8457C" w:rsidP="007F4C8C">
            <w:pPr>
              <w:spacing w:line="480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Only boys</w:t>
            </w:r>
          </w:p>
        </w:tc>
        <w:tc>
          <w:tcPr>
            <w:tcW w:w="661" w:type="dxa"/>
          </w:tcPr>
          <w:p w14:paraId="3EC13561" w14:textId="42194232" w:rsidR="00D8457C" w:rsidRDefault="00D8457C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96</w:t>
            </w:r>
          </w:p>
        </w:tc>
        <w:tc>
          <w:tcPr>
            <w:tcW w:w="2110" w:type="dxa"/>
          </w:tcPr>
          <w:p w14:paraId="2B945DA4" w14:textId="12CA0FB0" w:rsidR="00D8457C" w:rsidRDefault="00D8457C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1.03 (1.00 to 1.06)</w:t>
            </w:r>
          </w:p>
        </w:tc>
        <w:tc>
          <w:tcPr>
            <w:tcW w:w="1005" w:type="dxa"/>
          </w:tcPr>
          <w:p w14:paraId="75D92568" w14:textId="70390472" w:rsidR="00D8457C" w:rsidRPr="0007660E" w:rsidRDefault="00D8457C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0.05</w:t>
            </w:r>
          </w:p>
        </w:tc>
      </w:tr>
    </w:tbl>
    <w:p w14:paraId="4C8B0EF4" w14:textId="611E78A4" w:rsidR="00E57556" w:rsidRDefault="00E57556" w:rsidP="007F4C8C">
      <w:pPr>
        <w:spacing w:line="480" w:lineRule="auto"/>
      </w:pPr>
    </w:p>
    <w:p w14:paraId="42440E37" w14:textId="77777777" w:rsidR="00735CB7" w:rsidRDefault="00735CB7" w:rsidP="007F4C8C">
      <w:pPr>
        <w:pStyle w:val="Bijschrift"/>
        <w:keepNext/>
        <w:spacing w:line="480" w:lineRule="auto"/>
        <w:jc w:val="both"/>
        <w:rPr>
          <w:b/>
          <w:i w:val="0"/>
          <w:color w:val="auto"/>
          <w:sz w:val="20"/>
        </w:rPr>
      </w:pPr>
    </w:p>
    <w:p w14:paraId="6BFFD8D8" w14:textId="13731D9F" w:rsidR="00E57556" w:rsidRDefault="00E57556" w:rsidP="007F4C8C">
      <w:pPr>
        <w:pStyle w:val="Bijschrift"/>
        <w:keepNext/>
        <w:spacing w:line="480" w:lineRule="auto"/>
        <w:jc w:val="both"/>
      </w:pPr>
      <w:r w:rsidRPr="00231A1D">
        <w:rPr>
          <w:b/>
          <w:i w:val="0"/>
          <w:color w:val="auto"/>
          <w:sz w:val="20"/>
        </w:rPr>
        <w:t>Supplementary Table S</w:t>
      </w:r>
      <w:r w:rsidRPr="00231A1D">
        <w:rPr>
          <w:b/>
          <w:i w:val="0"/>
          <w:color w:val="auto"/>
          <w:sz w:val="20"/>
        </w:rPr>
        <w:fldChar w:fldCharType="begin"/>
      </w:r>
      <w:r w:rsidRPr="00231A1D">
        <w:rPr>
          <w:b/>
          <w:i w:val="0"/>
          <w:color w:val="auto"/>
          <w:sz w:val="20"/>
        </w:rPr>
        <w:instrText xml:space="preserve"> SEQ Supplementary_Table_S \* ARABIC </w:instrText>
      </w:r>
      <w:r w:rsidRPr="00231A1D">
        <w:rPr>
          <w:b/>
          <w:i w:val="0"/>
          <w:color w:val="auto"/>
          <w:sz w:val="20"/>
        </w:rPr>
        <w:fldChar w:fldCharType="separate"/>
      </w:r>
      <w:r w:rsidR="00D8457C">
        <w:rPr>
          <w:b/>
          <w:i w:val="0"/>
          <w:noProof/>
          <w:color w:val="auto"/>
          <w:sz w:val="20"/>
        </w:rPr>
        <w:t>3</w:t>
      </w:r>
      <w:r w:rsidRPr="00231A1D">
        <w:rPr>
          <w:b/>
          <w:i w:val="0"/>
          <w:color w:val="auto"/>
          <w:sz w:val="20"/>
        </w:rPr>
        <w:fldChar w:fldCharType="end"/>
      </w:r>
      <w:bookmarkEnd w:id="4"/>
      <w:r w:rsidRPr="00231A1D">
        <w:rPr>
          <w:b/>
          <w:i w:val="0"/>
          <w:color w:val="auto"/>
          <w:sz w:val="20"/>
        </w:rPr>
        <w:t xml:space="preserve">: </w:t>
      </w:r>
      <w:r>
        <w:rPr>
          <w:b/>
          <w:i w:val="0"/>
          <w:color w:val="auto"/>
          <w:sz w:val="20"/>
        </w:rPr>
        <w:t xml:space="preserve">The association between cord blood mtDNA content and rapid growth at six and 12 months (n = 200). </w:t>
      </w:r>
      <w:r>
        <w:rPr>
          <w:bCs/>
          <w:i w:val="0"/>
          <w:color w:val="auto"/>
          <w:sz w:val="20"/>
        </w:rPr>
        <w:t xml:space="preserve">Models were adjusted for </w:t>
      </w:r>
      <w:r w:rsidRPr="00D45233">
        <w:rPr>
          <w:bCs/>
          <w:i w:val="0"/>
          <w:color w:val="auto"/>
          <w:sz w:val="20"/>
        </w:rPr>
        <w:t xml:space="preserve">maternal age, maternal education, pre-pregnancy BMI, parity, smoking during pregnancy, gestational age, newborn’s sex, ethnicity, birth weight, cord blood </w:t>
      </w:r>
      <w:r>
        <w:rPr>
          <w:bCs/>
          <w:i w:val="0"/>
          <w:color w:val="auto"/>
          <w:sz w:val="20"/>
        </w:rPr>
        <w:t>leukocyte count, and cord blood platelet count. Estimates were provided as OR with 95% CI of developing rapid growth per unit increase in cord blood mtDNA content.</w:t>
      </w:r>
    </w:p>
    <w:tbl>
      <w:tblPr>
        <w:tblStyle w:val="Onopgemaaktetabel21"/>
        <w:tblpPr w:leftFromText="141" w:rightFromText="141" w:vertAnchor="text" w:tblpY="1"/>
        <w:tblOverlap w:val="never"/>
        <w:tblW w:w="6498" w:type="dxa"/>
        <w:tblLayout w:type="fixed"/>
        <w:tblLook w:val="04A0" w:firstRow="1" w:lastRow="0" w:firstColumn="1" w:lastColumn="0" w:noHBand="0" w:noVBand="1"/>
      </w:tblPr>
      <w:tblGrid>
        <w:gridCol w:w="2832"/>
        <w:gridCol w:w="2661"/>
        <w:gridCol w:w="1005"/>
      </w:tblGrid>
      <w:tr w:rsidR="00E57556" w:rsidRPr="0007660E" w14:paraId="33CE7AE8" w14:textId="77777777" w:rsidTr="003C2C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2" w:type="dxa"/>
          </w:tcPr>
          <w:p w14:paraId="512ED82B" w14:textId="77777777" w:rsidR="00E57556" w:rsidRPr="0007660E" w:rsidRDefault="00E57556" w:rsidP="007F4C8C">
            <w:pPr>
              <w:spacing w:line="480" w:lineRule="auto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Rapid growth</w:t>
            </w:r>
          </w:p>
        </w:tc>
        <w:tc>
          <w:tcPr>
            <w:tcW w:w="2661" w:type="dxa"/>
          </w:tcPr>
          <w:p w14:paraId="0D27D3A6" w14:textId="77777777" w:rsidR="00E57556" w:rsidRPr="0007660E" w:rsidRDefault="00E57556" w:rsidP="007F4C8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OR</w:t>
            </w:r>
            <w:r w:rsidRPr="0007660E">
              <w:rPr>
                <w:bdr w:val="none" w:sz="0" w:space="0" w:color="auto" w:frame="1"/>
              </w:rPr>
              <w:t xml:space="preserve"> (95% CI)</w:t>
            </w:r>
          </w:p>
        </w:tc>
        <w:tc>
          <w:tcPr>
            <w:tcW w:w="1005" w:type="dxa"/>
          </w:tcPr>
          <w:p w14:paraId="4BEF3B9B" w14:textId="77777777" w:rsidR="00E57556" w:rsidRPr="0007660E" w:rsidRDefault="00E57556" w:rsidP="007F4C8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bdr w:val="none" w:sz="0" w:space="0" w:color="auto" w:frame="1"/>
              </w:rPr>
            </w:pPr>
            <w:r w:rsidRPr="0007660E">
              <w:rPr>
                <w:i/>
                <w:bdr w:val="none" w:sz="0" w:space="0" w:color="auto" w:frame="1"/>
              </w:rPr>
              <w:t>p</w:t>
            </w:r>
            <w:r w:rsidRPr="0007660E">
              <w:rPr>
                <w:bdr w:val="none" w:sz="0" w:space="0" w:color="auto" w:frame="1"/>
              </w:rPr>
              <w:t>-value</w:t>
            </w:r>
          </w:p>
        </w:tc>
      </w:tr>
      <w:tr w:rsidR="00E57556" w:rsidRPr="0007660E" w14:paraId="31552022" w14:textId="77777777" w:rsidTr="003C2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2" w:type="dxa"/>
          </w:tcPr>
          <w:p w14:paraId="134DE8B5" w14:textId="77777777" w:rsidR="00E57556" w:rsidRPr="00231A1D" w:rsidRDefault="00E57556" w:rsidP="007F4C8C">
            <w:pPr>
              <w:spacing w:line="480" w:lineRule="auto"/>
              <w:ind w:left="177"/>
              <w:jc w:val="both"/>
              <w:rPr>
                <w:b w:val="0"/>
                <w:bCs w:val="0"/>
                <w:bdr w:val="none" w:sz="0" w:space="0" w:color="auto" w:frame="1"/>
              </w:rPr>
            </w:pPr>
            <w:r w:rsidRPr="00231A1D">
              <w:rPr>
                <w:b w:val="0"/>
                <w:bCs w:val="0"/>
                <w:bdr w:val="none" w:sz="0" w:space="0" w:color="auto" w:frame="1"/>
              </w:rPr>
              <w:t>At six months</w:t>
            </w:r>
          </w:p>
        </w:tc>
        <w:tc>
          <w:tcPr>
            <w:tcW w:w="2661" w:type="dxa"/>
          </w:tcPr>
          <w:p w14:paraId="2EE513BD" w14:textId="77777777" w:rsidR="00E57556" w:rsidRPr="0007660E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0.93 (0.55 to 1.48)</w:t>
            </w:r>
          </w:p>
        </w:tc>
        <w:tc>
          <w:tcPr>
            <w:tcW w:w="1005" w:type="dxa"/>
          </w:tcPr>
          <w:p w14:paraId="2533050A" w14:textId="77777777" w:rsidR="00E57556" w:rsidRPr="0007660E" w:rsidRDefault="00E57556" w:rsidP="007F4C8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0.77</w:t>
            </w:r>
          </w:p>
        </w:tc>
      </w:tr>
      <w:tr w:rsidR="00E57556" w:rsidRPr="0007660E" w14:paraId="7BDE918F" w14:textId="77777777" w:rsidTr="003C2C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2" w:type="dxa"/>
          </w:tcPr>
          <w:p w14:paraId="29BE877A" w14:textId="77777777" w:rsidR="00E57556" w:rsidRPr="00231A1D" w:rsidRDefault="00E57556" w:rsidP="007F4C8C">
            <w:pPr>
              <w:spacing w:line="480" w:lineRule="auto"/>
              <w:ind w:left="177"/>
              <w:rPr>
                <w:b w:val="0"/>
                <w:bCs w:val="0"/>
              </w:rPr>
            </w:pPr>
            <w:r w:rsidRPr="00231A1D">
              <w:rPr>
                <w:b w:val="0"/>
                <w:bCs w:val="0"/>
                <w:bdr w:val="none" w:sz="0" w:space="0" w:color="auto" w:frame="1"/>
              </w:rPr>
              <w:t>At 12 months</w:t>
            </w:r>
          </w:p>
        </w:tc>
        <w:tc>
          <w:tcPr>
            <w:tcW w:w="2661" w:type="dxa"/>
          </w:tcPr>
          <w:p w14:paraId="0D6025F8" w14:textId="77777777" w:rsidR="00E57556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0.99 (0.67 to 1.43)</w:t>
            </w:r>
          </w:p>
        </w:tc>
        <w:tc>
          <w:tcPr>
            <w:tcW w:w="1005" w:type="dxa"/>
          </w:tcPr>
          <w:p w14:paraId="3C9D5BFB" w14:textId="77777777" w:rsidR="00E57556" w:rsidRPr="0007660E" w:rsidRDefault="00E57556" w:rsidP="007F4C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0.95</w:t>
            </w:r>
          </w:p>
        </w:tc>
      </w:tr>
    </w:tbl>
    <w:p w14:paraId="248311F0" w14:textId="77777777" w:rsidR="00E57556" w:rsidRDefault="00E57556" w:rsidP="007F4C8C">
      <w:pPr>
        <w:spacing w:line="480" w:lineRule="auto"/>
        <w:jc w:val="both"/>
      </w:pPr>
    </w:p>
    <w:p w14:paraId="5353E8BF" w14:textId="77777777" w:rsidR="00E57556" w:rsidRDefault="00E57556" w:rsidP="007F4C8C">
      <w:pPr>
        <w:spacing w:line="480" w:lineRule="auto"/>
        <w:jc w:val="both"/>
      </w:pPr>
    </w:p>
    <w:p w14:paraId="5514C8F1" w14:textId="77777777" w:rsidR="00E57556" w:rsidRDefault="00E57556" w:rsidP="007F4C8C">
      <w:pPr>
        <w:spacing w:line="480" w:lineRule="auto"/>
        <w:jc w:val="both"/>
      </w:pPr>
    </w:p>
    <w:p w14:paraId="196DB26D" w14:textId="552F65BB" w:rsidR="00E57556" w:rsidRDefault="00E57556" w:rsidP="007F4C8C">
      <w:pPr>
        <w:pStyle w:val="Kop2"/>
        <w:spacing w:line="480" w:lineRule="auto"/>
      </w:pPr>
      <w:r w:rsidRPr="007A3EB2">
        <w:lastRenderedPageBreak/>
        <w:t>SUPPLEMENTARY FIGURES</w:t>
      </w:r>
    </w:p>
    <w:p w14:paraId="460DFC54" w14:textId="77777777" w:rsidR="00AF7D95" w:rsidRDefault="00AF7D95" w:rsidP="007F4C8C">
      <w:pPr>
        <w:keepNext/>
        <w:spacing w:line="480" w:lineRule="auto"/>
      </w:pPr>
      <w:r>
        <w:rPr>
          <w:noProof/>
        </w:rPr>
        <w:drawing>
          <wp:inline distT="0" distB="0" distL="0" distR="0" wp14:anchorId="3D25C78B" wp14:editId="3158A56D">
            <wp:extent cx="4577480" cy="441198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133" cy="4415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E87EF" w14:textId="0CA4F632" w:rsidR="00AF7D95" w:rsidRPr="00AF7D95" w:rsidRDefault="00AF7D95" w:rsidP="007F4C8C">
      <w:pPr>
        <w:pStyle w:val="Bijschrift"/>
        <w:spacing w:line="480" w:lineRule="auto"/>
        <w:jc w:val="both"/>
        <w:rPr>
          <w:bCs/>
          <w:i w:val="0"/>
          <w:color w:val="auto"/>
          <w:sz w:val="20"/>
        </w:rPr>
      </w:pPr>
      <w:r w:rsidRPr="00AF7D95">
        <w:rPr>
          <w:b/>
          <w:i w:val="0"/>
          <w:color w:val="auto"/>
          <w:sz w:val="20"/>
        </w:rPr>
        <w:t>Supplementary Figure S</w:t>
      </w:r>
      <w:r w:rsidRPr="00AF7D95">
        <w:rPr>
          <w:b/>
          <w:i w:val="0"/>
          <w:color w:val="auto"/>
          <w:sz w:val="20"/>
        </w:rPr>
        <w:fldChar w:fldCharType="begin"/>
      </w:r>
      <w:r w:rsidRPr="00AF7D95">
        <w:rPr>
          <w:b/>
          <w:i w:val="0"/>
          <w:color w:val="auto"/>
          <w:sz w:val="20"/>
        </w:rPr>
        <w:instrText xml:space="preserve"> SEQ Supplementary_Figure_S \* ARABIC </w:instrText>
      </w:r>
      <w:r w:rsidRPr="00AF7D95">
        <w:rPr>
          <w:b/>
          <w:i w:val="0"/>
          <w:color w:val="auto"/>
          <w:sz w:val="20"/>
        </w:rPr>
        <w:fldChar w:fldCharType="separate"/>
      </w:r>
      <w:r w:rsidR="00966262">
        <w:rPr>
          <w:b/>
          <w:i w:val="0"/>
          <w:noProof/>
          <w:color w:val="auto"/>
          <w:sz w:val="20"/>
        </w:rPr>
        <w:t>1</w:t>
      </w:r>
      <w:r w:rsidRPr="00AF7D95">
        <w:rPr>
          <w:b/>
          <w:i w:val="0"/>
          <w:color w:val="auto"/>
          <w:sz w:val="20"/>
        </w:rPr>
        <w:fldChar w:fldCharType="end"/>
      </w:r>
      <w:r w:rsidRPr="00AF7D95">
        <w:rPr>
          <w:b/>
          <w:i w:val="0"/>
          <w:color w:val="auto"/>
          <w:sz w:val="20"/>
        </w:rPr>
        <w:t>:</w:t>
      </w:r>
      <w:r>
        <w:rPr>
          <w:b/>
          <w:i w:val="0"/>
          <w:color w:val="auto"/>
          <w:sz w:val="20"/>
        </w:rPr>
        <w:t xml:space="preserve"> Flowchart study population selection. </w:t>
      </w:r>
      <w:r w:rsidRPr="00AF7D95">
        <w:rPr>
          <w:bCs/>
          <w:i w:val="0"/>
          <w:color w:val="auto"/>
          <w:sz w:val="20"/>
        </w:rPr>
        <w:t>The ENVIR</w:t>
      </w:r>
      <w:r w:rsidRPr="00AF7D95">
        <w:rPr>
          <w:bCs/>
          <w:iCs w:val="0"/>
          <w:color w:val="auto"/>
          <w:sz w:val="20"/>
        </w:rPr>
        <w:t>ON</w:t>
      </w:r>
      <w:r w:rsidRPr="00AF7D95">
        <w:rPr>
          <w:bCs/>
          <w:i w:val="0"/>
          <w:color w:val="auto"/>
          <w:sz w:val="20"/>
        </w:rPr>
        <w:t xml:space="preserve">AGE birth cohort </w:t>
      </w:r>
      <w:r>
        <w:rPr>
          <w:bCs/>
          <w:i w:val="0"/>
          <w:color w:val="auto"/>
          <w:sz w:val="20"/>
        </w:rPr>
        <w:t>recruited 2028 mother-child pairs until May 2021. For this study, only complete-case participants were eligible (n = 362), of which 200 participants were randomly selected. This subpopulation was recruited between February 2010 and September 2013.</w:t>
      </w:r>
    </w:p>
    <w:p w14:paraId="12089DCC" w14:textId="31CB2257" w:rsidR="00AF7D95" w:rsidRDefault="00AF7D95" w:rsidP="007F4C8C">
      <w:pPr>
        <w:spacing w:line="480" w:lineRule="auto"/>
      </w:pPr>
    </w:p>
    <w:p w14:paraId="3510681C" w14:textId="5CABF012" w:rsidR="00966262" w:rsidRDefault="00966262" w:rsidP="007F4C8C">
      <w:pPr>
        <w:keepNext/>
        <w:spacing w:line="480" w:lineRule="auto"/>
      </w:pPr>
    </w:p>
    <w:p w14:paraId="05BC760D" w14:textId="7A049D2F" w:rsidR="00966262" w:rsidRDefault="00966262" w:rsidP="007F4C8C">
      <w:pPr>
        <w:spacing w:line="480" w:lineRule="auto"/>
      </w:pPr>
    </w:p>
    <w:p w14:paraId="1E0F061E" w14:textId="416A720F" w:rsidR="00966262" w:rsidRDefault="00966262" w:rsidP="007F4C8C">
      <w:pPr>
        <w:spacing w:line="480" w:lineRule="auto"/>
      </w:pPr>
    </w:p>
    <w:p w14:paraId="2BA67607" w14:textId="77777777" w:rsidR="00966262" w:rsidRPr="00AF7D95" w:rsidRDefault="00966262" w:rsidP="007F4C8C">
      <w:pPr>
        <w:spacing w:line="480" w:lineRule="auto"/>
      </w:pPr>
    </w:p>
    <w:p w14:paraId="2062B027" w14:textId="77777777" w:rsidR="00E57556" w:rsidRDefault="00E57556" w:rsidP="007F4C8C">
      <w:pPr>
        <w:keepNext/>
        <w:spacing w:line="480" w:lineRule="auto"/>
        <w:jc w:val="both"/>
      </w:pPr>
      <w:r w:rsidRPr="00CD2DC2">
        <w:rPr>
          <w:noProof/>
        </w:rPr>
        <w:lastRenderedPageBreak/>
        <w:drawing>
          <wp:inline distT="0" distB="0" distL="0" distR="0" wp14:anchorId="4EFB0C0E" wp14:editId="100A5B11">
            <wp:extent cx="5748866" cy="3867674"/>
            <wp:effectExtent l="0" t="0" r="4445" b="0"/>
            <wp:docPr id="26" name="Afbeelding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1670" cy="3876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C969F" w14:textId="20B6890E" w:rsidR="00E57556" w:rsidRPr="008346E9" w:rsidRDefault="00E57556" w:rsidP="007F4C8C">
      <w:pPr>
        <w:pStyle w:val="Bijschrift"/>
        <w:spacing w:line="480" w:lineRule="auto"/>
        <w:jc w:val="both"/>
        <w:rPr>
          <w:bCs/>
        </w:rPr>
      </w:pPr>
      <w:bookmarkStart w:id="5" w:name="_Ref139548170"/>
      <w:r w:rsidRPr="008346E9">
        <w:rPr>
          <w:b/>
          <w:i w:val="0"/>
          <w:color w:val="auto"/>
          <w:sz w:val="20"/>
        </w:rPr>
        <w:t>Supplementary Figure S</w:t>
      </w:r>
      <w:r w:rsidRPr="008346E9">
        <w:rPr>
          <w:b/>
          <w:i w:val="0"/>
          <w:color w:val="auto"/>
          <w:sz w:val="20"/>
        </w:rPr>
        <w:fldChar w:fldCharType="begin"/>
      </w:r>
      <w:r w:rsidRPr="008346E9">
        <w:rPr>
          <w:b/>
          <w:i w:val="0"/>
          <w:color w:val="auto"/>
          <w:sz w:val="20"/>
        </w:rPr>
        <w:instrText xml:space="preserve"> SEQ Supplementary_Figure_S \* ARABIC </w:instrText>
      </w:r>
      <w:r w:rsidRPr="008346E9">
        <w:rPr>
          <w:b/>
          <w:i w:val="0"/>
          <w:color w:val="auto"/>
          <w:sz w:val="20"/>
        </w:rPr>
        <w:fldChar w:fldCharType="separate"/>
      </w:r>
      <w:r w:rsidR="00661CD1">
        <w:rPr>
          <w:b/>
          <w:i w:val="0"/>
          <w:noProof/>
          <w:color w:val="auto"/>
          <w:sz w:val="20"/>
        </w:rPr>
        <w:t>2</w:t>
      </w:r>
      <w:r w:rsidRPr="008346E9">
        <w:rPr>
          <w:b/>
          <w:i w:val="0"/>
          <w:color w:val="auto"/>
          <w:sz w:val="20"/>
        </w:rPr>
        <w:fldChar w:fldCharType="end"/>
      </w:r>
      <w:bookmarkEnd w:id="5"/>
      <w:r w:rsidRPr="006E14BB">
        <w:rPr>
          <w:b/>
          <w:i w:val="0"/>
          <w:color w:val="auto"/>
          <w:sz w:val="20"/>
        </w:rPr>
        <w:t xml:space="preserve">: In total, 2,928 </w:t>
      </w:r>
      <w:r>
        <w:rPr>
          <w:b/>
          <w:i w:val="0"/>
          <w:color w:val="auto"/>
          <w:sz w:val="20"/>
        </w:rPr>
        <w:t xml:space="preserve">cord blood mitochondrial </w:t>
      </w:r>
      <w:r w:rsidRPr="006E14BB">
        <w:rPr>
          <w:b/>
          <w:i w:val="0"/>
          <w:color w:val="auto"/>
          <w:sz w:val="20"/>
        </w:rPr>
        <w:t xml:space="preserve">variants </w:t>
      </w:r>
      <w:r>
        <w:rPr>
          <w:b/>
          <w:i w:val="0"/>
          <w:color w:val="auto"/>
          <w:sz w:val="20"/>
        </w:rPr>
        <w:t xml:space="preserve">(red dots) </w:t>
      </w:r>
      <w:r w:rsidRPr="006E14BB">
        <w:rPr>
          <w:b/>
          <w:i w:val="0"/>
          <w:color w:val="auto"/>
          <w:sz w:val="20"/>
        </w:rPr>
        <w:t xml:space="preserve">were identified in our study population (n = 200). </w:t>
      </w:r>
      <w:r w:rsidRPr="008346E9">
        <w:rPr>
          <w:bCs/>
          <w:i w:val="0"/>
          <w:color w:val="auto"/>
          <w:sz w:val="20"/>
        </w:rPr>
        <w:t>These variants included single nucleotide polymorphisms (n = 2866), insertions (n = 18), deletions (n = 33), and substitutions (n = 11).</w:t>
      </w:r>
    </w:p>
    <w:p w14:paraId="23FD1B81" w14:textId="77777777" w:rsidR="00FE0E03" w:rsidRDefault="00FE0E03" w:rsidP="007F4C8C">
      <w:pPr>
        <w:spacing w:line="480" w:lineRule="auto"/>
      </w:pPr>
    </w:p>
    <w:sectPr w:rsidR="00FE0E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bQ0MrQwsrQwNTM1NTJU0lEKTi0uzszPAykwqwUAnwkDbiwAAAA="/>
  </w:docVars>
  <w:rsids>
    <w:rsidRoot w:val="00E57556"/>
    <w:rsid w:val="002E4637"/>
    <w:rsid w:val="003606EA"/>
    <w:rsid w:val="00661CD1"/>
    <w:rsid w:val="006B4796"/>
    <w:rsid w:val="006E17C7"/>
    <w:rsid w:val="00735CB7"/>
    <w:rsid w:val="00786718"/>
    <w:rsid w:val="007F4C8C"/>
    <w:rsid w:val="00966262"/>
    <w:rsid w:val="00A25D14"/>
    <w:rsid w:val="00AF7D95"/>
    <w:rsid w:val="00D8457C"/>
    <w:rsid w:val="00E57556"/>
    <w:rsid w:val="00FE0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E8CFFE"/>
  <w15:chartTrackingRefBased/>
  <w15:docId w15:val="{A26CFF0B-8382-48CE-AE9A-084CF9D2D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7556"/>
    <w:rPr>
      <w:lang w:val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57556"/>
    <w:pPr>
      <w:keepNext/>
      <w:keepLines/>
      <w:spacing w:before="240" w:after="0"/>
      <w:jc w:val="both"/>
      <w:outlineLvl w:val="1"/>
    </w:pPr>
    <w:rPr>
      <w:rFonts w:asciiTheme="majorHAnsi" w:eastAsiaTheme="majorEastAsia" w:hAnsiTheme="majorHAnsi" w:cstheme="majorBidi"/>
      <w:sz w:val="24"/>
      <w:szCs w:val="26"/>
      <w:shd w:val="clear" w:color="auto" w:fill="FFFFF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E57556"/>
    <w:rPr>
      <w:rFonts w:asciiTheme="majorHAnsi" w:eastAsiaTheme="majorEastAsia" w:hAnsiTheme="majorHAnsi" w:cstheme="majorBidi"/>
      <w:sz w:val="24"/>
      <w:szCs w:val="26"/>
      <w:lang w:val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E5755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Onopgemaaktetabel2">
    <w:name w:val="Plain Table 2"/>
    <w:basedOn w:val="Standaardtabel"/>
    <w:uiPriority w:val="42"/>
    <w:rsid w:val="00E57556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Onopgemaaktetabel21">
    <w:name w:val="Onopgemaakte tabel 21"/>
    <w:basedOn w:val="Standaardtabel"/>
    <w:uiPriority w:val="42"/>
    <w:rsid w:val="00E57556"/>
    <w:pPr>
      <w:spacing w:after="0" w:line="240" w:lineRule="auto"/>
    </w:pPr>
    <w:rPr>
      <w:rFonts w:ascii="Calibri" w:eastAsia="Calibri" w:hAnsi="Calibri" w:cs="Calibri"/>
      <w:lang w:val="en-GB" w:eastAsia="nl-B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CF2C3-AE35-4933-B0C3-FED408C6E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744</Words>
  <Characters>4157</Characters>
  <Application>Microsoft Office Word</Application>
  <DocSecurity>0</DocSecurity>
  <Lines>307</Lines>
  <Paragraphs>260</Paragraphs>
  <ScaleCrop>false</ScaleCrop>
  <Company>UHasselt</Company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COSEMANS Charlotte</dc:creator>
  <cp:keywords/>
  <dc:description/>
  <cp:lastModifiedBy>COSEMANS Charlotte</cp:lastModifiedBy>
  <cp:revision>13</cp:revision>
  <dcterms:created xsi:type="dcterms:W3CDTF">2023-10-11T12:02:00Z</dcterms:created>
  <dcterms:modified xsi:type="dcterms:W3CDTF">2023-11-02T09:36:00Z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81725391-c9f1-41c3-b0f6-49187c75d1f6</vt:lpwstr>
  </property>
</Properties>
</file>