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2725C" w14:textId="791B65B6" w:rsidR="00124D50" w:rsidRDefault="00124D50" w:rsidP="00124D50">
      <w:pPr>
        <w:rPr>
          <w:rFonts w:hint="eastAsia"/>
        </w:rPr>
      </w:pPr>
      <w:r>
        <w:rPr>
          <w:rFonts w:hint="eastAsia"/>
        </w:rPr>
        <w:t>S</w:t>
      </w:r>
      <w:r>
        <w:t>upplement Figure 1. Temporal change in the relative</w:t>
      </w:r>
      <w:r>
        <w:rPr>
          <w:rFonts w:hint="eastAsia"/>
        </w:rPr>
        <w:t xml:space="preserve"> </w:t>
      </w:r>
      <w:r>
        <w:t>proportion of AHC incidence across seven age groups from 1990 to 2019. Abbreviations: AHC, acute hepatitis C</w:t>
      </w:r>
      <w:r>
        <w:rPr>
          <w:rFonts w:hint="eastAsia"/>
        </w:rPr>
        <w:t>.</w:t>
      </w:r>
      <w:r>
        <w:t xml:space="preserve"> </w:t>
      </w:r>
    </w:p>
    <w:p w14:paraId="3A585B5F" w14:textId="77777777" w:rsidR="00124D50" w:rsidRDefault="00124D50" w:rsidP="00124D50"/>
    <w:p w14:paraId="1C99A8E7" w14:textId="1BCB15A7" w:rsidR="00CE7097" w:rsidRDefault="00CE7097" w:rsidP="00124D50">
      <w:r>
        <w:rPr>
          <w:noProof/>
        </w:rPr>
        <w:drawing>
          <wp:inline distT="0" distB="0" distL="0" distR="0" wp14:anchorId="590A5AEB" wp14:editId="7C2FFAB6">
            <wp:extent cx="5727700" cy="2997835"/>
            <wp:effectExtent l="0" t="0" r="0" b="0"/>
            <wp:docPr id="18111020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02028" name="图片 181110202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E2E37" w14:textId="77777777" w:rsidR="00CE7097" w:rsidRDefault="00CE7097" w:rsidP="00124D50"/>
    <w:p w14:paraId="0180EB42" w14:textId="77777777" w:rsidR="00CE7097" w:rsidRDefault="00CE7097" w:rsidP="00124D50">
      <w:pPr>
        <w:rPr>
          <w:rFonts w:hint="eastAsia"/>
        </w:rPr>
      </w:pPr>
    </w:p>
    <w:p w14:paraId="65096A4D" w14:textId="6E8E922D" w:rsidR="00124D50" w:rsidRDefault="00124D50">
      <w:r>
        <w:br w:type="page"/>
      </w:r>
    </w:p>
    <w:p w14:paraId="607F8D54" w14:textId="65D4B98A" w:rsidR="00124D50" w:rsidRDefault="00124D50" w:rsidP="00124D50">
      <w:r>
        <w:rPr>
          <w:rFonts w:hint="eastAsia"/>
        </w:rPr>
        <w:lastRenderedPageBreak/>
        <w:t>S</w:t>
      </w:r>
      <w:r>
        <w:t>upplement Figure 2. Temporal change in the relative</w:t>
      </w:r>
      <w:r>
        <w:rPr>
          <w:rFonts w:hint="eastAsia"/>
        </w:rPr>
        <w:t xml:space="preserve"> </w:t>
      </w:r>
      <w:r>
        <w:t xml:space="preserve">proportion of HCV-related cirrhosis incidence across seven age groups from 1990 to 2019. </w:t>
      </w:r>
      <w:r w:rsidRPr="00124D50">
        <w:t xml:space="preserve">Abbreviations: </w:t>
      </w:r>
      <w:r>
        <w:t>HCV</w:t>
      </w:r>
      <w:r w:rsidRPr="00124D50">
        <w:t xml:space="preserve">, </w:t>
      </w:r>
      <w:r>
        <w:t>hepatitis C virus</w:t>
      </w:r>
      <w:r w:rsidRPr="00124D50">
        <w:t>.</w:t>
      </w:r>
    </w:p>
    <w:p w14:paraId="783B0BAB" w14:textId="77777777" w:rsidR="00CE7097" w:rsidRDefault="00CE7097" w:rsidP="00124D50"/>
    <w:p w14:paraId="042CBAC0" w14:textId="77777777" w:rsidR="00CE7097" w:rsidRDefault="00CE7097" w:rsidP="00124D50">
      <w:pPr>
        <w:rPr>
          <w:rFonts w:hint="eastAsia"/>
        </w:rPr>
      </w:pPr>
    </w:p>
    <w:p w14:paraId="34305A5F" w14:textId="054E7FC9" w:rsidR="00CE7097" w:rsidRDefault="00CE7097" w:rsidP="00124D50">
      <w:r>
        <w:rPr>
          <w:noProof/>
        </w:rPr>
        <w:drawing>
          <wp:inline distT="0" distB="0" distL="0" distR="0" wp14:anchorId="2F88EE61" wp14:editId="56007BD1">
            <wp:extent cx="5727700" cy="2997835"/>
            <wp:effectExtent l="0" t="0" r="0" b="0"/>
            <wp:docPr id="6115227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522728" name="图片 6115227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79F4A" w14:textId="77777777" w:rsidR="00CE7097" w:rsidRDefault="00CE7097" w:rsidP="00124D50">
      <w:pPr>
        <w:rPr>
          <w:rFonts w:hint="eastAsia"/>
        </w:rPr>
      </w:pPr>
    </w:p>
    <w:p w14:paraId="1E0A9218" w14:textId="16937046" w:rsidR="00124D50" w:rsidRDefault="00124D50">
      <w:r>
        <w:br w:type="page"/>
      </w:r>
    </w:p>
    <w:p w14:paraId="5C33A9D8" w14:textId="78FDFCF2" w:rsidR="0057211D" w:rsidRDefault="00124D50" w:rsidP="0057211D">
      <w:r>
        <w:rPr>
          <w:rFonts w:hint="eastAsia"/>
        </w:rPr>
        <w:lastRenderedPageBreak/>
        <w:t>S</w:t>
      </w:r>
      <w:r>
        <w:t xml:space="preserve">upplement Figure 3. </w:t>
      </w:r>
      <w:r w:rsidR="0057211D">
        <w:t>The correlation</w:t>
      </w:r>
      <w:r>
        <w:t xml:space="preserve"> between SDI and </w:t>
      </w:r>
      <w:r w:rsidR="0065200D">
        <w:t>ASIR</w:t>
      </w:r>
      <w:r w:rsidR="0057211D">
        <w:t xml:space="preserve"> of AHC (A) and HCV-related cirrhosis (B) in 2019, and the corresponding AAPC (C, D)</w:t>
      </w:r>
      <w:r w:rsidR="0057211D">
        <w:rPr>
          <w:rFonts w:hint="eastAsia"/>
        </w:rPr>
        <w:t xml:space="preserve"> </w:t>
      </w:r>
      <w:r w:rsidR="0057211D">
        <w:t xml:space="preserve">from 1990 to 2019. </w:t>
      </w:r>
      <w:r w:rsidR="0057211D" w:rsidRPr="00124D50">
        <w:t>Abbreviations:</w:t>
      </w:r>
      <w:r w:rsidR="0057211D" w:rsidRPr="0057211D">
        <w:t xml:space="preserve"> </w:t>
      </w:r>
      <w:r w:rsidR="0065200D">
        <w:t>ASIR</w:t>
      </w:r>
      <w:r w:rsidR="0057211D">
        <w:t xml:space="preserve">, age-standardized </w:t>
      </w:r>
      <w:r w:rsidR="0065200D">
        <w:t xml:space="preserve">incidence </w:t>
      </w:r>
      <w:r w:rsidR="0057211D">
        <w:t>rate; AAPC, average annual percent change; AHC, acute hepatitis C; HCV, hepatitis C virus.</w:t>
      </w:r>
    </w:p>
    <w:p w14:paraId="457A417D" w14:textId="20A71177" w:rsidR="0057211D" w:rsidRDefault="0057211D" w:rsidP="00124D50"/>
    <w:p w14:paraId="30D28B57" w14:textId="53BCB818" w:rsidR="00CE7097" w:rsidRDefault="00CE7097" w:rsidP="00124D50">
      <w:r>
        <w:rPr>
          <w:noProof/>
        </w:rPr>
        <w:drawing>
          <wp:inline distT="0" distB="0" distL="0" distR="0" wp14:anchorId="09EF5E6B" wp14:editId="618EA73A">
            <wp:extent cx="5727700" cy="4794885"/>
            <wp:effectExtent l="0" t="0" r="0" b="5715"/>
            <wp:docPr id="144448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4860" name="图片 144448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79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8E875" w14:textId="77777777" w:rsidR="00CE7097" w:rsidRPr="00E64AD4" w:rsidRDefault="00CE7097" w:rsidP="00124D50">
      <w:pPr>
        <w:rPr>
          <w:rFonts w:hint="eastAsia"/>
        </w:rPr>
      </w:pPr>
    </w:p>
    <w:p w14:paraId="05F7FC4C" w14:textId="6046E09F" w:rsidR="00124D50" w:rsidRPr="001F74C7" w:rsidRDefault="00124D50" w:rsidP="00E74440">
      <w:pPr>
        <w:jc w:val="center"/>
        <w:rPr>
          <w:rFonts w:hint="eastAsia"/>
        </w:rPr>
      </w:pPr>
    </w:p>
    <w:p w14:paraId="69207C72" w14:textId="7F76D030" w:rsidR="0057211D" w:rsidRDefault="0057211D" w:rsidP="00E64AD4">
      <w:pPr>
        <w:jc w:val="center"/>
      </w:pPr>
      <w:r>
        <w:br w:type="page"/>
      </w:r>
    </w:p>
    <w:p w14:paraId="73971A97" w14:textId="42DDC39A" w:rsidR="0057211D" w:rsidRDefault="0057211D" w:rsidP="00124D50">
      <w:r>
        <w:rPr>
          <w:rFonts w:hint="eastAsia"/>
        </w:rPr>
        <w:lastRenderedPageBreak/>
        <w:t>S</w:t>
      </w:r>
      <w:r>
        <w:t xml:space="preserve">upplement Figure 4. The correlation between AAPC and </w:t>
      </w:r>
      <w:r w:rsidR="0065200D">
        <w:t>ASIR</w:t>
      </w:r>
      <w:r>
        <w:t xml:space="preserve"> of </w:t>
      </w:r>
      <w:r w:rsidRPr="0057211D">
        <w:t>AHC (A) and HCV-related cirrhosis (B)</w:t>
      </w:r>
      <w:r>
        <w:t xml:space="preserve"> in 1990. </w:t>
      </w:r>
      <w:r w:rsidRPr="0057211D">
        <w:t xml:space="preserve">The size of the </w:t>
      </w:r>
      <w:r>
        <w:t xml:space="preserve">dots </w:t>
      </w:r>
      <w:r w:rsidR="00092C4B">
        <w:t>represents</w:t>
      </w:r>
      <w:r>
        <w:t xml:space="preserve"> the</w:t>
      </w:r>
      <w:r w:rsidRPr="0057211D">
        <w:t xml:space="preserve"> </w:t>
      </w:r>
      <w:r>
        <w:t xml:space="preserve">number of </w:t>
      </w:r>
      <w:r w:rsidRPr="0057211D">
        <w:t>cases</w:t>
      </w:r>
      <w:r>
        <w:t xml:space="preserve"> in 1990</w:t>
      </w:r>
      <w:r w:rsidRPr="0057211D">
        <w:t>.</w:t>
      </w:r>
      <w:r>
        <w:t xml:space="preserve"> </w:t>
      </w:r>
      <w:r w:rsidRPr="0057211D">
        <w:t xml:space="preserve">Abbreviations: </w:t>
      </w:r>
      <w:r w:rsidR="0065200D">
        <w:t>ASIR</w:t>
      </w:r>
      <w:r w:rsidRPr="0057211D">
        <w:t xml:space="preserve">, age-standardized </w:t>
      </w:r>
      <w:r w:rsidR="0065200D">
        <w:t xml:space="preserve">incidence </w:t>
      </w:r>
      <w:r w:rsidRPr="0057211D">
        <w:t>rate; AAPC, average annual percent change; AHC, acute hepatitis C; HCV, hepatitis C virus.</w:t>
      </w:r>
    </w:p>
    <w:p w14:paraId="7B40B0FC" w14:textId="77777777" w:rsidR="002F552B" w:rsidRDefault="002F552B" w:rsidP="00124D50"/>
    <w:p w14:paraId="3F9554D3" w14:textId="259DBF1E" w:rsidR="0057211D" w:rsidRDefault="00CE7097" w:rsidP="00124D50">
      <w:r>
        <w:rPr>
          <w:noProof/>
        </w:rPr>
        <w:drawing>
          <wp:inline distT="0" distB="0" distL="0" distR="0" wp14:anchorId="2FB9B419" wp14:editId="27D8999D">
            <wp:extent cx="5727700" cy="2545715"/>
            <wp:effectExtent l="0" t="0" r="0" b="0"/>
            <wp:docPr id="71894949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949493" name="图片 7189494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6925" w14:textId="77777777" w:rsidR="00CE7097" w:rsidRDefault="00CE7097" w:rsidP="00124D50">
      <w:pPr>
        <w:rPr>
          <w:rFonts w:hint="eastAsia"/>
        </w:rPr>
      </w:pPr>
    </w:p>
    <w:p w14:paraId="6CA7B071" w14:textId="6BF2E4F8" w:rsidR="0057211D" w:rsidRPr="00CE7097" w:rsidRDefault="0057211D" w:rsidP="00E64AD4">
      <w:pPr>
        <w:jc w:val="center"/>
      </w:pPr>
    </w:p>
    <w:sectPr w:rsidR="0057211D" w:rsidRPr="00CE7097" w:rsidSect="00A944C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62"/>
    <w:rsid w:val="00092C4B"/>
    <w:rsid w:val="00124D50"/>
    <w:rsid w:val="001F74C7"/>
    <w:rsid w:val="002906B8"/>
    <w:rsid w:val="002F552B"/>
    <w:rsid w:val="003F0CB2"/>
    <w:rsid w:val="0057211D"/>
    <w:rsid w:val="0065200D"/>
    <w:rsid w:val="007E0774"/>
    <w:rsid w:val="007E7562"/>
    <w:rsid w:val="00A944C6"/>
    <w:rsid w:val="00C22DED"/>
    <w:rsid w:val="00CE7097"/>
    <w:rsid w:val="00E64AD4"/>
    <w:rsid w:val="00E7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60D9F21"/>
  <w14:defaultImageDpi w14:val="33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邹 言峥</cp:lastModifiedBy>
  <cp:revision>5</cp:revision>
  <dcterms:created xsi:type="dcterms:W3CDTF">2023-10-17T12:15:00Z</dcterms:created>
  <dcterms:modified xsi:type="dcterms:W3CDTF">2023-10-17T12:32:00Z</dcterms:modified>
</cp:coreProperties>
</file>