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95B6A">
        <w:rPr>
          <w:rFonts w:ascii="Times New Roman" w:hAnsi="Times New Roman" w:cs="Times New Roman"/>
          <w:b/>
          <w:sz w:val="24"/>
          <w:szCs w:val="24"/>
        </w:rPr>
        <w:t>Supplementary table legends:</w:t>
      </w:r>
      <w:bookmarkStart w:id="0" w:name="_GoBack"/>
      <w:bookmarkEnd w:id="0"/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6A">
        <w:rPr>
          <w:rFonts w:ascii="Times New Roman" w:hAnsi="Times New Roman" w:cs="Times New Roman"/>
          <w:b/>
          <w:sz w:val="24"/>
          <w:szCs w:val="24"/>
        </w:rPr>
        <w:t xml:space="preserve">Table S1. Summary of </w:t>
      </w:r>
      <w:r w:rsidRPr="00D95B6A">
        <w:rPr>
          <w:rFonts w:ascii="Times New Roman" w:eastAsia="宋体" w:hAnsi="Times New Roman" w:cs="Times New Roman"/>
          <w:b/>
          <w:sz w:val="24"/>
          <w:szCs w:val="24"/>
        </w:rPr>
        <w:t>gene</w:t>
      </w:r>
      <w:r w:rsidRPr="00D95B6A">
        <w:rPr>
          <w:rFonts w:ascii="Times New Roman" w:hAnsi="Times New Roman" w:cs="Times New Roman"/>
          <w:b/>
          <w:sz w:val="24"/>
          <w:szCs w:val="24"/>
        </w:rPr>
        <w:t xml:space="preserve"> expression in different human tissues at </w:t>
      </w:r>
      <w:r w:rsidRPr="00D95B6A">
        <w:rPr>
          <w:rFonts w:ascii="Times New Roman" w:eastAsia="宋体" w:hAnsi="Times New Roman" w:cs="Times New Roman"/>
          <w:b/>
          <w:sz w:val="24"/>
          <w:szCs w:val="24"/>
        </w:rPr>
        <w:t xml:space="preserve">the </w:t>
      </w:r>
      <w:r w:rsidRPr="00D95B6A">
        <w:rPr>
          <w:rFonts w:ascii="Times New Roman" w:hAnsi="Times New Roman" w:cs="Times New Roman"/>
          <w:b/>
          <w:sz w:val="24"/>
          <w:szCs w:val="24"/>
        </w:rPr>
        <w:t>single</w:t>
      </w:r>
      <w:r w:rsidRPr="00D95B6A">
        <w:rPr>
          <w:rFonts w:ascii="Times New Roman" w:eastAsia="宋体" w:hAnsi="Times New Roman" w:cs="Times New Roman"/>
          <w:b/>
          <w:sz w:val="24"/>
          <w:szCs w:val="24"/>
        </w:rPr>
        <w:t>-</w:t>
      </w:r>
      <w:r w:rsidRPr="00D95B6A">
        <w:rPr>
          <w:rFonts w:ascii="Times New Roman" w:hAnsi="Times New Roman" w:cs="Times New Roman"/>
          <w:b/>
          <w:sz w:val="24"/>
          <w:szCs w:val="24"/>
        </w:rPr>
        <w:t>cell level.</w:t>
      </w: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D95B6A">
        <w:rPr>
          <w:rFonts w:ascii="Times New Roman" w:hAnsi="Times New Roman" w:cs="Times New Roman"/>
          <w:bCs/>
          <w:sz w:val="24"/>
          <w:szCs w:val="24"/>
        </w:rPr>
        <w:t>The numbers of ACE2</w:t>
      </w:r>
      <w:r w:rsidRPr="00D95B6A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D95B6A">
        <w:rPr>
          <w:rFonts w:ascii="Times New Roman" w:hAnsi="Times New Roman" w:cs="Times New Roman"/>
          <w:bCs/>
          <w:sz w:val="24"/>
          <w:szCs w:val="24"/>
        </w:rPr>
        <w:t>, AXL</w:t>
      </w:r>
      <w:r w:rsidRPr="00D95B6A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D95B6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95B6A">
        <w:rPr>
          <w:rFonts w:ascii="Times New Roman" w:eastAsia="宋体" w:hAnsi="Times New Roman" w:cs="Times New Roman"/>
          <w:bCs/>
          <w:sz w:val="24"/>
          <w:szCs w:val="24"/>
        </w:rPr>
        <w:t xml:space="preserve">and </w:t>
      </w:r>
      <w:r w:rsidRPr="00D95B6A">
        <w:rPr>
          <w:rFonts w:ascii="Times New Roman" w:hAnsi="Times New Roman" w:cs="Times New Roman"/>
          <w:bCs/>
          <w:sz w:val="24"/>
          <w:szCs w:val="24"/>
        </w:rPr>
        <w:t>TMPRSS2</w:t>
      </w:r>
      <w:r w:rsidRPr="00D95B6A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D95B6A">
        <w:rPr>
          <w:rFonts w:ascii="Times New Roman" w:hAnsi="Times New Roman" w:cs="Times New Roman"/>
          <w:bCs/>
          <w:sz w:val="24"/>
          <w:szCs w:val="24"/>
        </w:rPr>
        <w:t>positive cells and the numbers of cells co-expressing them in different human tissues were calculated using the</w:t>
      </w:r>
      <w:r w:rsidRPr="00D95B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5B6A">
        <w:rPr>
          <w:rFonts w:ascii="Times New Roman" w:eastAsia="宋体" w:hAnsi="Times New Roman" w:cs="Times New Roman"/>
          <w:bCs/>
          <w:sz w:val="24"/>
          <w:szCs w:val="24"/>
        </w:rPr>
        <w:t>human</w:t>
      </w:r>
      <w:r w:rsidRPr="00D95B6A">
        <w:rPr>
          <w:rFonts w:ascii="Times New Roman" w:hAnsi="Times New Roman" w:cs="Times New Roman"/>
          <w:bCs/>
          <w:sz w:val="24"/>
          <w:szCs w:val="24"/>
        </w:rPr>
        <w:t xml:space="preserve"> cell landscape at</w:t>
      </w:r>
      <w:r w:rsidRPr="00D95B6A">
        <w:rPr>
          <w:rFonts w:ascii="Times New Roman" w:eastAsia="宋体" w:hAnsi="Times New Roman" w:cs="Times New Roman"/>
          <w:bCs/>
          <w:sz w:val="24"/>
          <w:szCs w:val="24"/>
        </w:rPr>
        <w:t xml:space="preserve"> the</w:t>
      </w:r>
      <w:r w:rsidRPr="00D95B6A">
        <w:rPr>
          <w:rFonts w:ascii="Times New Roman" w:hAnsi="Times New Roman" w:cs="Times New Roman"/>
          <w:bCs/>
          <w:sz w:val="24"/>
          <w:szCs w:val="24"/>
        </w:rPr>
        <w:t xml:space="preserve"> single-cell level.</w:t>
      </w: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6A">
        <w:rPr>
          <w:rFonts w:ascii="Times New Roman" w:hAnsi="Times New Roman" w:cs="Times New Roman"/>
          <w:b/>
          <w:sz w:val="24"/>
          <w:szCs w:val="24"/>
        </w:rPr>
        <w:t xml:space="preserve">Table S2. Complete protein identification list for SARS-CoV-2 and </w:t>
      </w:r>
      <w:r w:rsidRPr="00D95B6A">
        <w:rPr>
          <w:rFonts w:ascii="Times New Roman" w:eastAsia="宋体" w:hAnsi="Times New Roman" w:cs="Times New Roman"/>
          <w:b/>
          <w:sz w:val="24"/>
          <w:szCs w:val="24"/>
        </w:rPr>
        <w:t>influenza</w:t>
      </w:r>
      <w:r w:rsidRPr="00D95B6A">
        <w:rPr>
          <w:rFonts w:ascii="Times New Roman" w:hAnsi="Times New Roman" w:cs="Times New Roman"/>
          <w:b/>
          <w:sz w:val="24"/>
          <w:szCs w:val="24"/>
        </w:rPr>
        <w:t xml:space="preserve"> A viruses.</w:t>
      </w: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6A">
        <w:rPr>
          <w:rFonts w:ascii="Times New Roman" w:hAnsi="Times New Roman" w:cs="Times New Roman"/>
          <w:sz w:val="24"/>
        </w:rPr>
        <w:t xml:space="preserve">The complete protein and peptide identification </w:t>
      </w:r>
      <w:r w:rsidRPr="00D95B6A">
        <w:rPr>
          <w:rFonts w:ascii="Times New Roman" w:eastAsia="宋体" w:hAnsi="Times New Roman" w:cs="Times New Roman"/>
          <w:sz w:val="24"/>
        </w:rPr>
        <w:t>lists</w:t>
      </w:r>
      <w:r w:rsidRPr="00D95B6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for</w:t>
      </w:r>
      <w:r w:rsidRPr="00D95B6A">
        <w:t xml:space="preserve"> </w:t>
      </w:r>
      <w:r w:rsidRPr="00D95B6A">
        <w:rPr>
          <w:rFonts w:ascii="Times New Roman" w:hAnsi="Times New Roman" w:cs="Times New Roman"/>
          <w:sz w:val="24"/>
        </w:rPr>
        <w:t xml:space="preserve">SARS-CoV-2 and </w:t>
      </w:r>
      <w:r w:rsidRPr="00D95B6A">
        <w:rPr>
          <w:rFonts w:ascii="Times New Roman" w:eastAsia="宋体" w:hAnsi="Times New Roman" w:cs="Times New Roman"/>
          <w:sz w:val="24"/>
        </w:rPr>
        <w:t>influenza</w:t>
      </w:r>
      <w:r w:rsidRPr="00D95B6A">
        <w:rPr>
          <w:rFonts w:ascii="Times New Roman" w:hAnsi="Times New Roman" w:cs="Times New Roman"/>
          <w:sz w:val="24"/>
        </w:rPr>
        <w:t xml:space="preserve"> A virus (A/Guangzhou/39715/2014 (H5N6)) for all the TAP-MS and AP-MS experiments were collected.</w:t>
      </w: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6A">
        <w:rPr>
          <w:rFonts w:ascii="Times New Roman" w:hAnsi="Times New Roman" w:cs="Times New Roman"/>
          <w:b/>
          <w:sz w:val="24"/>
          <w:szCs w:val="24"/>
        </w:rPr>
        <w:t xml:space="preserve">Table S3. Complete protein identification list for </w:t>
      </w:r>
      <w:r w:rsidRPr="00D95B6A">
        <w:rPr>
          <w:rFonts w:ascii="Times New Roman" w:eastAsia="宋体" w:hAnsi="Times New Roman" w:cs="Times New Roman"/>
          <w:b/>
          <w:sz w:val="24"/>
          <w:szCs w:val="24"/>
        </w:rPr>
        <w:t>humans</w:t>
      </w:r>
      <w:r w:rsidRPr="00D95B6A">
        <w:rPr>
          <w:rFonts w:ascii="Times New Roman" w:hAnsi="Times New Roman" w:cs="Times New Roman"/>
          <w:b/>
          <w:sz w:val="24"/>
          <w:szCs w:val="24"/>
        </w:rPr>
        <w:t>.</w:t>
      </w: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6A">
        <w:rPr>
          <w:rFonts w:ascii="Times New Roman" w:hAnsi="Times New Roman" w:cs="Times New Roman"/>
          <w:sz w:val="24"/>
        </w:rPr>
        <w:t xml:space="preserve">The complete protein and peptide identification </w:t>
      </w:r>
      <w:r w:rsidRPr="00D95B6A">
        <w:rPr>
          <w:rFonts w:ascii="Times New Roman" w:eastAsia="宋体" w:hAnsi="Times New Roman" w:cs="Times New Roman"/>
          <w:sz w:val="24"/>
        </w:rPr>
        <w:t>lists</w:t>
      </w:r>
      <w:r w:rsidRPr="00D95B6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for</w:t>
      </w:r>
      <w:r w:rsidRPr="00D95B6A">
        <w:t xml:space="preserve"> </w:t>
      </w:r>
      <w:r w:rsidRPr="00F5060C">
        <w:rPr>
          <w:rFonts w:ascii="Times New Roman" w:eastAsia="宋体" w:hAnsi="Times New Roman" w:cs="Times New Roman"/>
          <w:i/>
          <w:iCs/>
          <w:sz w:val="24"/>
        </w:rPr>
        <w:t>Homo</w:t>
      </w:r>
      <w:r w:rsidRPr="00F5060C">
        <w:rPr>
          <w:rFonts w:ascii="Times New Roman" w:hAnsi="Times New Roman" w:cs="Times New Roman"/>
          <w:i/>
          <w:iCs/>
          <w:sz w:val="24"/>
        </w:rPr>
        <w:t xml:space="preserve"> sapiens</w:t>
      </w:r>
      <w:r w:rsidRPr="00D95B6A">
        <w:rPr>
          <w:rFonts w:ascii="Times New Roman" w:hAnsi="Times New Roman" w:cs="Times New Roman"/>
          <w:sz w:val="24"/>
        </w:rPr>
        <w:t xml:space="preserve"> for all the TAP-MS and AP-MS experiments were collected.</w:t>
      </w: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D95B6A">
        <w:rPr>
          <w:rFonts w:ascii="Times New Roman" w:hAnsi="Times New Roman" w:cs="Times New Roman"/>
          <w:b/>
          <w:sz w:val="24"/>
        </w:rPr>
        <w:t>Table S4. Complete protein identification list for mFc-tagged SARS-CoV-2 S recombinant protein AP-MS in H1299 cells.</w:t>
      </w:r>
    </w:p>
    <w:p w:rsidR="004055AF" w:rsidRPr="00D95B6A" w:rsidRDefault="004055AF" w:rsidP="00405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41236958"/>
      <w:r w:rsidRPr="00D95B6A">
        <w:rPr>
          <w:rFonts w:ascii="Times New Roman" w:hAnsi="Times New Roman" w:cs="Times New Roman"/>
          <w:sz w:val="24"/>
          <w:szCs w:val="24"/>
        </w:rPr>
        <w:t xml:space="preserve">mFc-tagged SARS-CoV-2 S recombinant protein </w:t>
      </w:r>
      <w:bookmarkEnd w:id="1"/>
      <w:r w:rsidRPr="00D95B6A">
        <w:rPr>
          <w:rFonts w:ascii="Times New Roman" w:hAnsi="Times New Roman" w:cs="Times New Roman"/>
          <w:sz w:val="24"/>
        </w:rPr>
        <w:t xml:space="preserve">was used </w:t>
      </w:r>
      <w:r w:rsidRPr="00D95B6A">
        <w:rPr>
          <w:rFonts w:ascii="Times New Roman" w:eastAsia="宋体" w:hAnsi="Times New Roman" w:cs="Times New Roman"/>
          <w:sz w:val="24"/>
        </w:rPr>
        <w:t>for</w:t>
      </w:r>
      <w:r w:rsidRPr="00D95B6A">
        <w:rPr>
          <w:rFonts w:ascii="Times New Roman" w:hAnsi="Times New Roman" w:cs="Times New Roman"/>
          <w:sz w:val="24"/>
        </w:rPr>
        <w:t xml:space="preserve"> pull-down in H1299 cells followed by MS analyses. The complete protein and peptide identification </w:t>
      </w:r>
      <w:r w:rsidRPr="00D95B6A">
        <w:rPr>
          <w:rFonts w:ascii="Times New Roman" w:eastAsia="宋体" w:hAnsi="Times New Roman" w:cs="Times New Roman"/>
          <w:sz w:val="24"/>
        </w:rPr>
        <w:t>lists</w:t>
      </w:r>
      <w:r w:rsidRPr="00D95B6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for</w:t>
      </w:r>
      <w:r w:rsidRPr="00D95B6A">
        <w:t xml:space="preserve"> </w:t>
      </w:r>
      <w:r w:rsidRPr="00D95B6A">
        <w:rPr>
          <w:rFonts w:ascii="Times New Roman" w:hAnsi="Times New Roman" w:cs="Times New Roman"/>
          <w:sz w:val="24"/>
        </w:rPr>
        <w:t xml:space="preserve">SARS-CoV-2 and </w:t>
      </w:r>
      <w:r w:rsidRPr="00F5060C">
        <w:rPr>
          <w:rFonts w:ascii="Times New Roman" w:eastAsia="宋体" w:hAnsi="Times New Roman" w:cs="Times New Roman"/>
          <w:i/>
          <w:iCs/>
          <w:sz w:val="24"/>
        </w:rPr>
        <w:t>Homo</w:t>
      </w:r>
      <w:r w:rsidRPr="00F5060C">
        <w:rPr>
          <w:rFonts w:ascii="Times New Roman" w:hAnsi="Times New Roman" w:cs="Times New Roman"/>
          <w:i/>
          <w:iCs/>
          <w:sz w:val="24"/>
        </w:rPr>
        <w:t xml:space="preserve"> sapiens</w:t>
      </w:r>
      <w:r w:rsidRPr="00D95B6A">
        <w:rPr>
          <w:rFonts w:ascii="Times New Roman" w:hAnsi="Times New Roman" w:cs="Times New Roman"/>
          <w:sz w:val="24"/>
        </w:rPr>
        <w:t xml:space="preserve"> for SARS-CoV-2 S TAP-MS in HEK293T cells were collected.</w:t>
      </w:r>
    </w:p>
    <w:p w:rsidR="00DA65E0" w:rsidRPr="004055AF" w:rsidRDefault="00DA65E0"/>
    <w:sectPr w:rsidR="00DA65E0" w:rsidRPr="004055AF" w:rsidSect="00A636E5">
      <w:pgSz w:w="11906" w:h="16838"/>
      <w:pgMar w:top="1440" w:right="1440" w:bottom="1440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80E" w:rsidRDefault="00B6480E" w:rsidP="004055AF">
      <w:r>
        <w:separator/>
      </w:r>
    </w:p>
  </w:endnote>
  <w:endnote w:type="continuationSeparator" w:id="0">
    <w:p w:rsidR="00B6480E" w:rsidRDefault="00B6480E" w:rsidP="00405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80E" w:rsidRDefault="00B6480E" w:rsidP="004055AF">
      <w:r>
        <w:separator/>
      </w:r>
    </w:p>
  </w:footnote>
  <w:footnote w:type="continuationSeparator" w:id="0">
    <w:p w:rsidR="00B6480E" w:rsidRDefault="00B6480E" w:rsidP="00405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79D"/>
    <w:rsid w:val="004055AF"/>
    <w:rsid w:val="00B6480E"/>
    <w:rsid w:val="00C2079D"/>
    <w:rsid w:val="00DA6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148A3E-D0AC-4847-A6F9-597D5FA59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5AF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055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5A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055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li</dc:creator>
  <cp:keywords/>
  <dc:description/>
  <cp:lastModifiedBy>xu li</cp:lastModifiedBy>
  <cp:revision>2</cp:revision>
  <dcterms:created xsi:type="dcterms:W3CDTF">2020-06-14T15:53:00Z</dcterms:created>
  <dcterms:modified xsi:type="dcterms:W3CDTF">2020-06-14T15:53:00Z</dcterms:modified>
</cp:coreProperties>
</file>