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CA422" w14:textId="02E1E335" w:rsidR="001024D1" w:rsidRPr="001024D1" w:rsidRDefault="005E26FA" w:rsidP="001024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024D1" w:rsidRPr="001024D1">
        <w:rPr>
          <w:rFonts w:ascii="Times New Roman" w:hAnsi="Times New Roman" w:cs="Times New Roman"/>
          <w:sz w:val="24"/>
          <w:szCs w:val="24"/>
        </w:rPr>
        <w:t xml:space="preserve">able </w:t>
      </w:r>
      <w:r w:rsidR="00914914">
        <w:rPr>
          <w:rFonts w:ascii="Times New Roman" w:hAnsi="Times New Roman" w:cs="Times New Roman"/>
          <w:sz w:val="24"/>
          <w:szCs w:val="24"/>
        </w:rPr>
        <w:t>S</w:t>
      </w:r>
      <w:r w:rsidR="001024D1" w:rsidRPr="001024D1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1024D1" w:rsidRPr="001024D1">
        <w:rPr>
          <w:rFonts w:ascii="Times New Roman" w:hAnsi="Times New Roman" w:cs="Times New Roman"/>
          <w:sz w:val="24"/>
          <w:szCs w:val="24"/>
        </w:rPr>
        <w:t xml:space="preserve"> Univariate and multivariate Cox regression analysis of UBE2T mRNA level with </w:t>
      </w:r>
      <w:r w:rsidR="00A149B9">
        <w:rPr>
          <w:rFonts w:ascii="Times New Roman" w:hAnsi="Times New Roman" w:cs="Times New Roman"/>
          <w:sz w:val="24"/>
          <w:szCs w:val="24"/>
        </w:rPr>
        <w:t>recurrence-free survival</w:t>
      </w:r>
      <w:r w:rsidR="001024D1" w:rsidRPr="001024D1">
        <w:rPr>
          <w:rFonts w:ascii="Times New Roman" w:hAnsi="Times New Roman" w:cs="Times New Roman"/>
          <w:sz w:val="24"/>
          <w:szCs w:val="24"/>
        </w:rPr>
        <w:t xml:space="preserve"> in TCGA-KIRC dataset.</w:t>
      </w:r>
    </w:p>
    <w:tbl>
      <w:tblPr>
        <w:tblStyle w:val="a7"/>
        <w:tblpPr w:leftFromText="180" w:rightFromText="180" w:vertAnchor="page" w:horzAnchor="margin" w:tblpX="-142" w:tblpY="2209"/>
        <w:tblW w:w="878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992"/>
        <w:gridCol w:w="284"/>
        <w:gridCol w:w="2126"/>
        <w:gridCol w:w="992"/>
      </w:tblGrid>
      <w:tr w:rsidR="001024D1" w:rsidRPr="001024D1" w14:paraId="1F49CA3E" w14:textId="77777777" w:rsidTr="009322B9">
        <w:tc>
          <w:tcPr>
            <w:tcW w:w="2269" w:type="dxa"/>
          </w:tcPr>
          <w:p w14:paraId="3EBCBB24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6653702"/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Features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9643A21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Univariate COX</w:t>
            </w:r>
          </w:p>
        </w:tc>
        <w:tc>
          <w:tcPr>
            <w:tcW w:w="284" w:type="dxa"/>
          </w:tcPr>
          <w:p w14:paraId="4516ECF6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B8D8591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Multivariate COX</w:t>
            </w:r>
          </w:p>
        </w:tc>
      </w:tr>
      <w:tr w:rsidR="001024D1" w:rsidRPr="001024D1" w14:paraId="6E7704CB" w14:textId="77777777" w:rsidTr="009322B9">
        <w:tc>
          <w:tcPr>
            <w:tcW w:w="2269" w:type="dxa"/>
            <w:tcBorders>
              <w:bottom w:val="single" w:sz="12" w:space="0" w:color="auto"/>
            </w:tcBorders>
          </w:tcPr>
          <w:p w14:paraId="6CE079B2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AA9A54F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R (95% 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5937CD72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CD17118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19EC8807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R (95% 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222B3402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</w:p>
        </w:tc>
      </w:tr>
      <w:tr w:rsidR="001024D1" w:rsidRPr="001024D1" w14:paraId="7FB91BA6" w14:textId="77777777" w:rsidTr="009322B9">
        <w:tc>
          <w:tcPr>
            <w:tcW w:w="2269" w:type="dxa"/>
            <w:tcBorders>
              <w:top w:val="nil"/>
            </w:tcBorders>
          </w:tcPr>
          <w:p w14:paraId="66FFD84E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Age (</w:t>
            </w: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60 vs</w:t>
            </w: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60)</w:t>
            </w:r>
          </w:p>
        </w:tc>
        <w:tc>
          <w:tcPr>
            <w:tcW w:w="2126" w:type="dxa"/>
            <w:tcBorders>
              <w:top w:val="single" w:sz="12" w:space="0" w:color="auto"/>
              <w:bottom w:val="nil"/>
            </w:tcBorders>
          </w:tcPr>
          <w:p w14:paraId="001A0C38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.328(0.974,1.811)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</w:tcPr>
          <w:p w14:paraId="025378B2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.073</w:t>
            </w:r>
          </w:p>
        </w:tc>
        <w:tc>
          <w:tcPr>
            <w:tcW w:w="284" w:type="dxa"/>
            <w:tcBorders>
              <w:top w:val="single" w:sz="12" w:space="0" w:color="auto"/>
              <w:bottom w:val="nil"/>
            </w:tcBorders>
          </w:tcPr>
          <w:p w14:paraId="5749E88E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nil"/>
            </w:tcBorders>
          </w:tcPr>
          <w:p w14:paraId="496B7806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</w:tcPr>
          <w:p w14:paraId="3AE86009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4D1" w:rsidRPr="001024D1" w14:paraId="4B2D0F16" w14:textId="77777777" w:rsidTr="009322B9">
        <w:tc>
          <w:tcPr>
            <w:tcW w:w="2269" w:type="dxa"/>
          </w:tcPr>
          <w:p w14:paraId="5DB558F2" w14:textId="77777777" w:rsid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  <w:p w14:paraId="7B669C19" w14:textId="1C254ADA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ale vs</w:t>
            </w: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F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emale)</w:t>
            </w:r>
          </w:p>
        </w:tc>
        <w:tc>
          <w:tcPr>
            <w:tcW w:w="2126" w:type="dxa"/>
            <w:tcBorders>
              <w:top w:val="nil"/>
            </w:tcBorders>
          </w:tcPr>
          <w:p w14:paraId="2A7F6165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.503(1.062,2.127)</w:t>
            </w:r>
          </w:p>
        </w:tc>
        <w:tc>
          <w:tcPr>
            <w:tcW w:w="992" w:type="dxa"/>
            <w:tcBorders>
              <w:top w:val="nil"/>
            </w:tcBorders>
          </w:tcPr>
          <w:p w14:paraId="73C83256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 w:rsidRPr="001024D1">
              <w:rPr>
                <w:rFonts w:ascii="Times New Roman" w:hAnsi="Times New Roman" w:cs="Times New Roman"/>
                <w:b/>
                <w:sz w:val="24"/>
                <w:szCs w:val="24"/>
              </w:rPr>
              <w:t>.021</w:t>
            </w:r>
          </w:p>
        </w:tc>
        <w:tc>
          <w:tcPr>
            <w:tcW w:w="284" w:type="dxa"/>
            <w:tcBorders>
              <w:top w:val="nil"/>
            </w:tcBorders>
          </w:tcPr>
          <w:p w14:paraId="623FF47E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4A936B4D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4884789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4D1" w:rsidRPr="001024D1" w14:paraId="3A59C631" w14:textId="77777777" w:rsidTr="009322B9">
        <w:tc>
          <w:tcPr>
            <w:tcW w:w="2269" w:type="dxa"/>
          </w:tcPr>
          <w:p w14:paraId="1AA8A14D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Longest dimension</w:t>
            </w:r>
          </w:p>
          <w:p w14:paraId="5240C670" w14:textId="3C555379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9322B9">
              <w:rPr>
                <w:rFonts w:ascii="Times New Roman" w:hAnsi="Times New Roman" w:cs="Times New Roman" w:hint="eastAsia"/>
                <w:sz w:val="24"/>
                <w:szCs w:val="24"/>
              </w:rPr>
              <w:t>cm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9322B9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</w:tcBorders>
          </w:tcPr>
          <w:p w14:paraId="1A098AC2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.383(1.012,1.890)</w:t>
            </w:r>
          </w:p>
        </w:tc>
        <w:tc>
          <w:tcPr>
            <w:tcW w:w="992" w:type="dxa"/>
            <w:tcBorders>
              <w:top w:val="nil"/>
            </w:tcBorders>
          </w:tcPr>
          <w:p w14:paraId="7B1D06AB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 w:rsidRPr="001024D1">
              <w:rPr>
                <w:rFonts w:ascii="Times New Roman" w:hAnsi="Times New Roman" w:cs="Times New Roman"/>
                <w:b/>
                <w:sz w:val="24"/>
                <w:szCs w:val="24"/>
              </w:rPr>
              <w:t>.042</w:t>
            </w:r>
          </w:p>
        </w:tc>
        <w:tc>
          <w:tcPr>
            <w:tcW w:w="284" w:type="dxa"/>
            <w:tcBorders>
              <w:top w:val="nil"/>
            </w:tcBorders>
          </w:tcPr>
          <w:p w14:paraId="2395D84A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469766A0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3948D680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4D1" w:rsidRPr="001024D1" w14:paraId="5BE2F1B2" w14:textId="77777777" w:rsidTr="009322B9">
        <w:tc>
          <w:tcPr>
            <w:tcW w:w="2269" w:type="dxa"/>
          </w:tcPr>
          <w:p w14:paraId="7B0A8BB7" w14:textId="77777777" w:rsidR="009322B9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 xml:space="preserve">Pathological -T </w:t>
            </w:r>
          </w:p>
          <w:p w14:paraId="2115098A" w14:textId="491D1063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(T3-T4 vs T1-T2)</w:t>
            </w:r>
          </w:p>
        </w:tc>
        <w:tc>
          <w:tcPr>
            <w:tcW w:w="2126" w:type="dxa"/>
            <w:tcBorders>
              <w:top w:val="nil"/>
            </w:tcBorders>
          </w:tcPr>
          <w:p w14:paraId="3F1BAE67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.041(2.926,5.580)</w:t>
            </w:r>
          </w:p>
        </w:tc>
        <w:tc>
          <w:tcPr>
            <w:tcW w:w="992" w:type="dxa"/>
            <w:tcBorders>
              <w:top w:val="nil"/>
            </w:tcBorders>
          </w:tcPr>
          <w:p w14:paraId="23FE72E5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</w:t>
            </w:r>
            <w:r w:rsidRPr="001024D1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284" w:type="dxa"/>
            <w:tcBorders>
              <w:top w:val="nil"/>
            </w:tcBorders>
          </w:tcPr>
          <w:p w14:paraId="738A8DFC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2575F1BD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.210(2.285,4.512)</w:t>
            </w:r>
          </w:p>
        </w:tc>
        <w:tc>
          <w:tcPr>
            <w:tcW w:w="992" w:type="dxa"/>
            <w:tcBorders>
              <w:top w:val="nil"/>
            </w:tcBorders>
          </w:tcPr>
          <w:p w14:paraId="38C7966F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</w:t>
            </w:r>
            <w:r w:rsidRPr="001024D1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</w:tr>
      <w:tr w:rsidR="001024D1" w:rsidRPr="001024D1" w14:paraId="087619B0" w14:textId="77777777" w:rsidTr="009322B9">
        <w:tc>
          <w:tcPr>
            <w:tcW w:w="2269" w:type="dxa"/>
          </w:tcPr>
          <w:p w14:paraId="2C5F1D8C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His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tologic grade</w:t>
            </w:r>
          </w:p>
          <w:p w14:paraId="57FD3C34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(G3-G4 vs G1-G2)</w:t>
            </w:r>
          </w:p>
        </w:tc>
        <w:tc>
          <w:tcPr>
            <w:tcW w:w="2126" w:type="dxa"/>
            <w:tcBorders>
              <w:top w:val="nil"/>
            </w:tcBorders>
          </w:tcPr>
          <w:p w14:paraId="28FB8782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.155(2.175,4.575)</w:t>
            </w:r>
          </w:p>
        </w:tc>
        <w:tc>
          <w:tcPr>
            <w:tcW w:w="992" w:type="dxa"/>
            <w:tcBorders>
              <w:top w:val="nil"/>
            </w:tcBorders>
          </w:tcPr>
          <w:p w14:paraId="548A604A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</w:t>
            </w:r>
            <w:r w:rsidRPr="001024D1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284" w:type="dxa"/>
            <w:tcBorders>
              <w:top w:val="nil"/>
            </w:tcBorders>
          </w:tcPr>
          <w:p w14:paraId="5B9CDD75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2BE8C4E5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.953(1.318,2.894)</w:t>
            </w:r>
          </w:p>
        </w:tc>
        <w:tc>
          <w:tcPr>
            <w:tcW w:w="992" w:type="dxa"/>
            <w:tcBorders>
              <w:top w:val="nil"/>
            </w:tcBorders>
          </w:tcPr>
          <w:p w14:paraId="1BD6548B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 w:rsidRPr="001024D1">
              <w:rPr>
                <w:rFonts w:ascii="Times New Roman" w:hAnsi="Times New Roman" w:cs="Times New Roman"/>
                <w:b/>
                <w:sz w:val="24"/>
                <w:szCs w:val="24"/>
              </w:rPr>
              <w:t>.001</w:t>
            </w:r>
          </w:p>
        </w:tc>
      </w:tr>
      <w:tr w:rsidR="001024D1" w:rsidRPr="001024D1" w14:paraId="7F059CC2" w14:textId="77777777" w:rsidTr="009322B9">
        <w:tc>
          <w:tcPr>
            <w:tcW w:w="2269" w:type="dxa"/>
            <w:tcBorders>
              <w:top w:val="nil"/>
            </w:tcBorders>
          </w:tcPr>
          <w:p w14:paraId="18A56520" w14:textId="77777777" w:rsid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BE2T level</w:t>
            </w:r>
          </w:p>
          <w:p w14:paraId="35C42977" w14:textId="27DB06EC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 xml:space="preserve"> (High vs low)</w:t>
            </w:r>
          </w:p>
        </w:tc>
        <w:tc>
          <w:tcPr>
            <w:tcW w:w="2126" w:type="dxa"/>
            <w:tcBorders>
              <w:top w:val="nil"/>
            </w:tcBorders>
          </w:tcPr>
          <w:p w14:paraId="41777A5F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.986(1.446,2.728)</w:t>
            </w:r>
          </w:p>
        </w:tc>
        <w:tc>
          <w:tcPr>
            <w:tcW w:w="992" w:type="dxa"/>
            <w:tcBorders>
              <w:top w:val="nil"/>
            </w:tcBorders>
          </w:tcPr>
          <w:p w14:paraId="1F9E5492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&lt;</w:t>
            </w:r>
            <w:r w:rsidRPr="001024D1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284" w:type="dxa"/>
            <w:tcBorders>
              <w:top w:val="nil"/>
            </w:tcBorders>
          </w:tcPr>
          <w:p w14:paraId="181F3883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00C7BA68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sz w:val="24"/>
                <w:szCs w:val="24"/>
              </w:rPr>
              <w:t>1.540(</w:t>
            </w:r>
            <w:r w:rsidRPr="001024D1">
              <w:rPr>
                <w:rFonts w:ascii="Times New Roman" w:hAnsi="Times New Roman" w:cs="Times New Roman"/>
                <w:sz w:val="24"/>
                <w:szCs w:val="24"/>
              </w:rPr>
              <w:t>1.114,2.130)</w:t>
            </w:r>
          </w:p>
        </w:tc>
        <w:tc>
          <w:tcPr>
            <w:tcW w:w="992" w:type="dxa"/>
            <w:tcBorders>
              <w:top w:val="nil"/>
            </w:tcBorders>
          </w:tcPr>
          <w:p w14:paraId="0946DFD5" w14:textId="77777777" w:rsidR="001024D1" w:rsidRPr="001024D1" w:rsidRDefault="001024D1" w:rsidP="0093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4D1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0</w:t>
            </w:r>
            <w:r w:rsidRPr="001024D1">
              <w:rPr>
                <w:rFonts w:ascii="Times New Roman" w:hAnsi="Times New Roman" w:cs="Times New Roman"/>
                <w:b/>
                <w:sz w:val="24"/>
                <w:szCs w:val="24"/>
              </w:rPr>
              <w:t>.009</w:t>
            </w:r>
          </w:p>
        </w:tc>
      </w:tr>
      <w:bookmarkEnd w:id="1"/>
    </w:tbl>
    <w:p w14:paraId="4E73C149" w14:textId="77777777" w:rsidR="001024D1" w:rsidRPr="001024D1" w:rsidRDefault="001024D1" w:rsidP="001024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CAFE23" w14:textId="77777777" w:rsidR="001024D1" w:rsidRPr="001024D1" w:rsidRDefault="001024D1" w:rsidP="001024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845EC8" w14:textId="77777777" w:rsidR="001024D1" w:rsidRPr="001024D1" w:rsidRDefault="001024D1" w:rsidP="001024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34DEDE" w14:textId="77777777" w:rsidR="001024D1" w:rsidRPr="001024D1" w:rsidRDefault="001024D1" w:rsidP="001024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56DE0A" w14:textId="77777777" w:rsidR="001024D1" w:rsidRPr="001024D1" w:rsidRDefault="001024D1" w:rsidP="001024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90F4FC" w14:textId="77777777" w:rsidR="001024D1" w:rsidRPr="001024D1" w:rsidRDefault="001024D1" w:rsidP="001024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1328BC" w14:textId="77777777" w:rsidR="001024D1" w:rsidRPr="001024D1" w:rsidRDefault="001024D1" w:rsidP="001024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0E8F2F" w14:textId="77777777" w:rsidR="001024D1" w:rsidRPr="001024D1" w:rsidRDefault="001024D1" w:rsidP="001024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97E494" w14:textId="77777777" w:rsidR="001024D1" w:rsidRPr="001024D1" w:rsidRDefault="001024D1" w:rsidP="001024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88ECBC" w14:textId="77777777" w:rsidR="00D406DF" w:rsidRPr="00D406DF" w:rsidRDefault="00D406DF" w:rsidP="00D406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CE84B5" w14:textId="0FD8205A" w:rsidR="009C5489" w:rsidRPr="00180BBA" w:rsidRDefault="009C5489" w:rsidP="00A24DD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C5489" w:rsidRPr="00180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68C88" w14:textId="77777777" w:rsidR="00AA6343" w:rsidRDefault="00AA6343" w:rsidP="00180BBA">
      <w:r>
        <w:separator/>
      </w:r>
    </w:p>
  </w:endnote>
  <w:endnote w:type="continuationSeparator" w:id="0">
    <w:p w14:paraId="2528FED1" w14:textId="77777777" w:rsidR="00AA6343" w:rsidRDefault="00AA6343" w:rsidP="0018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E0E5B" w14:textId="77777777" w:rsidR="00AA6343" w:rsidRDefault="00AA6343" w:rsidP="00180BBA">
      <w:r>
        <w:separator/>
      </w:r>
    </w:p>
  </w:footnote>
  <w:footnote w:type="continuationSeparator" w:id="0">
    <w:p w14:paraId="4B67D1AD" w14:textId="77777777" w:rsidR="00AA6343" w:rsidRDefault="00AA6343" w:rsidP="00180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1E"/>
    <w:rsid w:val="00033FAC"/>
    <w:rsid w:val="000D2472"/>
    <w:rsid w:val="001024D1"/>
    <w:rsid w:val="00180BBA"/>
    <w:rsid w:val="0019049B"/>
    <w:rsid w:val="002704C6"/>
    <w:rsid w:val="0036555E"/>
    <w:rsid w:val="003A1FE0"/>
    <w:rsid w:val="004367A3"/>
    <w:rsid w:val="00477EDF"/>
    <w:rsid w:val="004B5FCF"/>
    <w:rsid w:val="005D472E"/>
    <w:rsid w:val="005E26FA"/>
    <w:rsid w:val="005E2DE7"/>
    <w:rsid w:val="00817E17"/>
    <w:rsid w:val="008D59BD"/>
    <w:rsid w:val="00914914"/>
    <w:rsid w:val="009322B9"/>
    <w:rsid w:val="009442BD"/>
    <w:rsid w:val="00973C49"/>
    <w:rsid w:val="009C5489"/>
    <w:rsid w:val="00A149B9"/>
    <w:rsid w:val="00A24DDB"/>
    <w:rsid w:val="00A66D37"/>
    <w:rsid w:val="00A75597"/>
    <w:rsid w:val="00AA50E1"/>
    <w:rsid w:val="00AA6343"/>
    <w:rsid w:val="00C52A1E"/>
    <w:rsid w:val="00C55787"/>
    <w:rsid w:val="00D406DF"/>
    <w:rsid w:val="00DC655A"/>
    <w:rsid w:val="00E20DED"/>
    <w:rsid w:val="00EA0871"/>
    <w:rsid w:val="00ED4B41"/>
    <w:rsid w:val="00F037D2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E97BD"/>
  <w15:chartTrackingRefBased/>
  <w15:docId w15:val="{4D2A0DE8-03E8-4092-8DEE-D24012C0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0B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0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0BBA"/>
    <w:rPr>
      <w:sz w:val="18"/>
      <w:szCs w:val="18"/>
    </w:rPr>
  </w:style>
  <w:style w:type="table" w:styleId="a7">
    <w:name w:val="Table Grid"/>
    <w:basedOn w:val="a1"/>
    <w:uiPriority w:val="39"/>
    <w:rsid w:val="0018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3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wuyucai</dc:creator>
  <cp:keywords/>
  <dc:description/>
  <cp:lastModifiedBy>wuyucai</cp:lastModifiedBy>
  <cp:revision>22</cp:revision>
  <dcterms:created xsi:type="dcterms:W3CDTF">2021-01-03T14:43:00Z</dcterms:created>
  <dcterms:modified xsi:type="dcterms:W3CDTF">2021-03-21T08:42:00Z</dcterms:modified>
</cp:coreProperties>
</file>