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61" w:rsidRPr="007A257D" w:rsidRDefault="00580BA6" w:rsidP="007A257D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  <w:lang w:val="en-US"/>
        </w:rPr>
      </w:pPr>
      <w:r w:rsidRPr="007A257D"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  <w:lang w:val="en-US"/>
        </w:rPr>
        <w:t>Sustainable</w:t>
      </w:r>
      <w:r w:rsidR="009B5E44" w:rsidRPr="007A257D"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  <w:lang w:val="en-US"/>
        </w:rPr>
        <w:t xml:space="preserve"> and eco-friendly</w:t>
      </w:r>
      <w:r w:rsidR="009B5E44" w:rsidRPr="007A257D"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  <w:lang w:val="en-US"/>
        </w:rPr>
        <w:t xml:space="preserve"> solution</w:t>
      </w:r>
    </w:p>
    <w:p w:rsidR="009B5E44" w:rsidRPr="007A257D" w:rsidRDefault="00027EB0" w:rsidP="007A257D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US" w:eastAsia="tr-TR"/>
        </w:rPr>
      </w:pPr>
      <w:r w:rsidRPr="007A257D"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  <w:lang w:val="en-US"/>
        </w:rPr>
        <w:t xml:space="preserve">Responsibility </w:t>
      </w:r>
      <w:r w:rsidR="009B5E44" w:rsidRPr="007A257D">
        <w:rPr>
          <w:rFonts w:ascii="Times New Roman" w:hAnsi="Times New Roman" w:cs="Times New Roman"/>
          <w:color w:val="161719"/>
          <w:sz w:val="24"/>
          <w:szCs w:val="24"/>
          <w:shd w:val="clear" w:color="auto" w:fill="FFFFFF"/>
          <w:lang w:val="en-US"/>
        </w:rPr>
        <w:t xml:space="preserve">of </w:t>
      </w:r>
      <w:proofErr w:type="spellStart"/>
      <w:r w:rsidR="009B5E44" w:rsidRPr="007A257D">
        <w:rPr>
          <w:rFonts w:ascii="Times New Roman" w:hAnsi="Times New Roman" w:cs="Times New Roman"/>
          <w:bCs/>
          <w:sz w:val="24"/>
          <w:szCs w:val="24"/>
          <w:lang w:val="en-US" w:eastAsia="tr-TR"/>
        </w:rPr>
        <w:t>ligninolytic</w:t>
      </w:r>
      <w:proofErr w:type="spellEnd"/>
      <w:r w:rsidR="009B5E44" w:rsidRPr="007A257D">
        <w:rPr>
          <w:rFonts w:ascii="Times New Roman" w:hAnsi="Times New Roman" w:cs="Times New Roman"/>
          <w:bCs/>
          <w:sz w:val="24"/>
          <w:szCs w:val="24"/>
          <w:lang w:val="en-US" w:eastAsia="tr-TR"/>
        </w:rPr>
        <w:t xml:space="preserve"> enzymes</w:t>
      </w:r>
      <w:r w:rsidR="009B5E44" w:rsidRPr="007A257D">
        <w:rPr>
          <w:rFonts w:ascii="Times New Roman" w:hAnsi="Times New Roman" w:cs="Times New Roman"/>
          <w:bCs/>
          <w:sz w:val="24"/>
          <w:szCs w:val="24"/>
          <w:lang w:val="en-US" w:eastAsia="tr-TR"/>
        </w:rPr>
        <w:t xml:space="preserve"> at dye pollution</w:t>
      </w:r>
    </w:p>
    <w:p w:rsidR="000F329D" w:rsidRPr="007A257D" w:rsidRDefault="00027EB0" w:rsidP="007A257D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A257D">
        <w:rPr>
          <w:rFonts w:ascii="Times New Roman" w:hAnsi="Times New Roman" w:cs="Times New Roman"/>
          <w:sz w:val="24"/>
          <w:szCs w:val="24"/>
          <w:lang w:val="en-US"/>
        </w:rPr>
        <w:t>Advantage</w:t>
      </w:r>
      <w:r w:rsidR="000F329D" w:rsidRPr="007A257D">
        <w:rPr>
          <w:rFonts w:ascii="Times New Roman" w:hAnsi="Times New Roman" w:cs="Times New Roman"/>
          <w:sz w:val="24"/>
          <w:szCs w:val="24"/>
          <w:lang w:val="en-US"/>
        </w:rPr>
        <w:t xml:space="preserve"> of immobilization with </w:t>
      </w:r>
      <w:proofErr w:type="spellStart"/>
      <w:r w:rsidR="000F329D" w:rsidRPr="007A257D">
        <w:rPr>
          <w:rFonts w:ascii="Times New Roman" w:hAnsi="Times New Roman" w:cs="Times New Roman"/>
          <w:sz w:val="24"/>
          <w:szCs w:val="24"/>
          <w:lang w:val="en-US"/>
        </w:rPr>
        <w:t>CaAlj</w:t>
      </w:r>
      <w:proofErr w:type="spellEnd"/>
      <w:r w:rsidR="000F329D" w:rsidRPr="007A257D">
        <w:rPr>
          <w:rFonts w:ascii="Times New Roman" w:hAnsi="Times New Roman" w:cs="Times New Roman"/>
          <w:sz w:val="24"/>
          <w:szCs w:val="24"/>
          <w:lang w:val="en-US"/>
        </w:rPr>
        <w:t>-PVA</w:t>
      </w:r>
    </w:p>
    <w:p w:rsidR="000F329D" w:rsidRDefault="00027EB0" w:rsidP="007A257D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A257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F329D" w:rsidRPr="007A257D">
        <w:rPr>
          <w:rFonts w:ascii="Times New Roman" w:hAnsi="Times New Roman" w:cs="Times New Roman"/>
          <w:sz w:val="24"/>
          <w:szCs w:val="24"/>
          <w:lang w:val="en-US"/>
        </w:rPr>
        <w:t>he roles of laccase and manganese peroxidase enzyme activity control during removal process</w:t>
      </w:r>
    </w:p>
    <w:p w:rsidR="00666B61" w:rsidRPr="007A257D" w:rsidRDefault="00666B61" w:rsidP="007A257D">
      <w:pPr>
        <w:pStyle w:val="ListeParagraf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Effect of different fungal cells on the degradation performance</w:t>
      </w:r>
      <w:bookmarkStart w:id="0" w:name="_GoBack"/>
      <w:bookmarkEnd w:id="0"/>
    </w:p>
    <w:sectPr w:rsidR="00666B61" w:rsidRPr="007A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020F0"/>
    <w:multiLevelType w:val="hybridMultilevel"/>
    <w:tmpl w:val="93188D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CB"/>
    <w:rsid w:val="00027EB0"/>
    <w:rsid w:val="000F329D"/>
    <w:rsid w:val="00580BA6"/>
    <w:rsid w:val="00666B61"/>
    <w:rsid w:val="007A257D"/>
    <w:rsid w:val="008645B6"/>
    <w:rsid w:val="009B5E44"/>
    <w:rsid w:val="009C6871"/>
    <w:rsid w:val="00A1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2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2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 Onac</dc:creator>
  <cp:keywords/>
  <dc:description/>
  <cp:lastModifiedBy>Canan Onac</cp:lastModifiedBy>
  <cp:revision>6</cp:revision>
  <dcterms:created xsi:type="dcterms:W3CDTF">2023-10-26T11:49:00Z</dcterms:created>
  <dcterms:modified xsi:type="dcterms:W3CDTF">2023-10-26T12:05:00Z</dcterms:modified>
</cp:coreProperties>
</file>