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2ED" w:rsidRPr="00E10FDC" w:rsidRDefault="00801493" w:rsidP="005F1B3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73065">
        <w:rPr>
          <w:rFonts w:ascii="Times New Roman" w:hAnsi="Times New Roman" w:cs="Times New Roman"/>
          <w:b/>
          <w:sz w:val="24"/>
          <w:szCs w:val="24"/>
        </w:rPr>
        <w:t>Supplemental Fig</w:t>
      </w:r>
      <w:r w:rsidR="00E10FDC">
        <w:rPr>
          <w:rFonts w:ascii="Times New Roman" w:hAnsi="Times New Roman" w:cs="Times New Roman"/>
          <w:b/>
          <w:sz w:val="24"/>
          <w:szCs w:val="24"/>
        </w:rPr>
        <w:t>.</w:t>
      </w:r>
      <w:r w:rsidRPr="00A73065">
        <w:rPr>
          <w:rFonts w:ascii="Times New Roman" w:hAnsi="Times New Roman" w:cs="Times New Roman"/>
          <w:b/>
          <w:sz w:val="24"/>
          <w:szCs w:val="24"/>
        </w:rPr>
        <w:t>_1</w:t>
      </w:r>
      <w:r w:rsidR="005F1B33" w:rsidRPr="00A73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1B33" w:rsidRPr="00E10FDC">
        <w:rPr>
          <w:rFonts w:ascii="Times New Roman" w:hAnsi="Times New Roman" w:cs="Times New Roman"/>
          <w:b/>
          <w:sz w:val="24"/>
          <w:szCs w:val="24"/>
        </w:rPr>
        <w:t>Berberine and PBMCs synergistically</w:t>
      </w:r>
      <w:r w:rsidR="009D168F" w:rsidRPr="00E10FDC">
        <w:rPr>
          <w:rFonts w:ascii="Times New Roman" w:hAnsi="Times New Roman" w:cs="Times New Roman"/>
          <w:b/>
          <w:sz w:val="24"/>
          <w:szCs w:val="24"/>
        </w:rPr>
        <w:t xml:space="preserve"> induced apoptosis in HCC cells</w:t>
      </w:r>
    </w:p>
    <w:p w:rsidR="005F1B33" w:rsidRDefault="00E10FDC" w:rsidP="00C51B6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0FDC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10FDC">
        <w:rPr>
          <w:rFonts w:ascii="Times New Roman" w:hAnsi="Times New Roman" w:cs="Times New Roman"/>
          <w:b/>
          <w:sz w:val="24"/>
          <w:szCs w:val="24"/>
        </w:rPr>
        <w:t>b</w:t>
      </w:r>
      <w:r w:rsidR="00E220F1" w:rsidRPr="00A73065">
        <w:rPr>
          <w:rFonts w:ascii="Times New Roman" w:hAnsi="Times New Roman" w:cs="Times New Roman"/>
          <w:sz w:val="24"/>
          <w:szCs w:val="24"/>
        </w:rPr>
        <w:t xml:space="preserve"> </w:t>
      </w:r>
      <w:r w:rsidR="005F1B33" w:rsidRPr="00A73065">
        <w:rPr>
          <w:rFonts w:ascii="Times New Roman" w:hAnsi="Times New Roman" w:cs="Times New Roman"/>
          <w:sz w:val="24"/>
          <w:szCs w:val="24"/>
        </w:rPr>
        <w:t xml:space="preserve">Cell apoptotic ratio was measured by flow cytometry analysis </w:t>
      </w:r>
      <w:r w:rsidR="00E220F1" w:rsidRPr="00A73065">
        <w:rPr>
          <w:rFonts w:ascii="Times New Roman" w:hAnsi="Times New Roman" w:cs="Times New Roman"/>
          <w:sz w:val="24"/>
          <w:szCs w:val="24"/>
        </w:rPr>
        <w:t>after been</w:t>
      </w:r>
      <w:r w:rsidR="005F1B33" w:rsidRPr="00A73065">
        <w:rPr>
          <w:rFonts w:ascii="Times New Roman" w:hAnsi="Times New Roman" w:cs="Times New Roman"/>
          <w:sz w:val="24"/>
          <w:szCs w:val="24"/>
        </w:rPr>
        <w:t xml:space="preserve"> stained with Annexin V/PI.</w:t>
      </w:r>
    </w:p>
    <w:p w:rsidR="004B3DDA" w:rsidRPr="00C51B62" w:rsidRDefault="004B3DDA" w:rsidP="00C51B6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82B54" w:rsidRPr="00E10FDC" w:rsidRDefault="00801493" w:rsidP="009D168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bookmarkStart w:id="1" w:name="OLE_LINK2"/>
      <w:r w:rsidRPr="00E10FDC">
        <w:rPr>
          <w:rFonts w:ascii="Times New Roman" w:hAnsi="Times New Roman" w:cs="Times New Roman"/>
          <w:b/>
          <w:sz w:val="24"/>
          <w:szCs w:val="24"/>
        </w:rPr>
        <w:t>Supplemental Fig</w:t>
      </w:r>
      <w:r w:rsidR="00E10FDC" w:rsidRPr="00E10FDC">
        <w:rPr>
          <w:rFonts w:ascii="Times New Roman" w:hAnsi="Times New Roman" w:cs="Times New Roman"/>
          <w:b/>
          <w:sz w:val="24"/>
          <w:szCs w:val="24"/>
        </w:rPr>
        <w:t>.</w:t>
      </w:r>
      <w:r w:rsidRPr="00E10FDC">
        <w:rPr>
          <w:rFonts w:ascii="Times New Roman" w:hAnsi="Times New Roman" w:cs="Times New Roman"/>
          <w:b/>
          <w:sz w:val="24"/>
          <w:szCs w:val="24"/>
        </w:rPr>
        <w:t>_2</w:t>
      </w:r>
      <w:r w:rsidR="005F1B33" w:rsidRPr="00E10FDC">
        <w:rPr>
          <w:rFonts w:ascii="Times New Roman" w:hAnsi="Times New Roman" w:cs="Times New Roman"/>
          <w:b/>
          <w:sz w:val="24"/>
          <w:szCs w:val="24"/>
        </w:rPr>
        <w:t xml:space="preserve"> The expression of P</w:t>
      </w:r>
      <w:r w:rsidR="009D168F" w:rsidRPr="00E10FDC">
        <w:rPr>
          <w:rFonts w:ascii="Times New Roman" w:hAnsi="Times New Roman" w:cs="Times New Roman"/>
          <w:b/>
          <w:sz w:val="24"/>
          <w:szCs w:val="24"/>
        </w:rPr>
        <w:t>D-L1 was regulated by cytokines</w:t>
      </w:r>
    </w:p>
    <w:bookmarkEnd w:id="0"/>
    <w:bookmarkEnd w:id="1"/>
    <w:p w:rsidR="00155C86" w:rsidRPr="00A73065" w:rsidRDefault="00E10FDC" w:rsidP="005222E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0FDC">
        <w:rPr>
          <w:rFonts w:ascii="Times New Roman" w:hAnsi="Times New Roman" w:cs="Times New Roman"/>
          <w:b/>
          <w:sz w:val="24"/>
          <w:szCs w:val="24"/>
        </w:rPr>
        <w:t>a</w:t>
      </w:r>
      <w:r w:rsidR="00155C86" w:rsidRPr="00A73065">
        <w:rPr>
          <w:rFonts w:ascii="Times New Roman" w:hAnsi="Times New Roman" w:cs="Times New Roman"/>
          <w:sz w:val="24"/>
          <w:szCs w:val="24"/>
        </w:rPr>
        <w:t xml:space="preserve"> SMMC-7721 was treated with cellular supernatants from PBMCs and SMMC-7721 co-cultured groups with or without BBR for 24 or 36h. The expression of cleaved-PARP and PD-L1 proteins was detec</w:t>
      </w:r>
      <w:r w:rsidR="00BC2907">
        <w:rPr>
          <w:rFonts w:ascii="Times New Roman" w:hAnsi="Times New Roman" w:cs="Times New Roman"/>
          <w:sz w:val="24"/>
          <w:szCs w:val="24"/>
        </w:rPr>
        <w:t xml:space="preserve">ted by Western blotting assay. </w:t>
      </w:r>
      <w:r w:rsidRPr="00E10FDC">
        <w:rPr>
          <w:rFonts w:ascii="Times New Roman" w:hAnsi="Times New Roman" w:cs="Times New Roman"/>
          <w:b/>
          <w:sz w:val="24"/>
          <w:szCs w:val="24"/>
        </w:rPr>
        <w:t>b</w:t>
      </w:r>
      <w:r w:rsidR="00155C86" w:rsidRPr="00A73065">
        <w:rPr>
          <w:rFonts w:ascii="Times New Roman" w:hAnsi="Times New Roman" w:cs="Times New Roman"/>
          <w:sz w:val="24"/>
          <w:szCs w:val="24"/>
        </w:rPr>
        <w:t xml:space="preserve"> Table summarizing the relative signal int</w:t>
      </w:r>
      <w:r w:rsidR="00BC2907">
        <w:rPr>
          <w:rFonts w:ascii="Times New Roman" w:hAnsi="Times New Roman" w:cs="Times New Roman"/>
          <w:sz w:val="24"/>
          <w:szCs w:val="24"/>
        </w:rPr>
        <w:t xml:space="preserve">ensity of indicated cytokines. </w:t>
      </w:r>
      <w:bookmarkStart w:id="2" w:name="_GoBack"/>
      <w:bookmarkEnd w:id="2"/>
      <w:r w:rsidRPr="00E10FDC">
        <w:rPr>
          <w:rFonts w:ascii="Times New Roman" w:hAnsi="Times New Roman" w:cs="Times New Roman"/>
          <w:b/>
          <w:sz w:val="24"/>
          <w:szCs w:val="24"/>
        </w:rPr>
        <w:t>c</w:t>
      </w:r>
      <w:r w:rsidR="00BC2907">
        <w:rPr>
          <w:rFonts w:ascii="Times New Roman" w:hAnsi="Times New Roman" w:cs="Times New Roman"/>
          <w:sz w:val="24"/>
          <w:szCs w:val="24"/>
        </w:rPr>
        <w:t xml:space="preserve"> </w:t>
      </w:r>
      <w:r w:rsidR="00155C86" w:rsidRPr="00A73065">
        <w:rPr>
          <w:rFonts w:ascii="Times New Roman" w:hAnsi="Times New Roman" w:cs="Times New Roman"/>
          <w:sz w:val="24"/>
          <w:szCs w:val="24"/>
        </w:rPr>
        <w:t>The protein expression of PD-L1 in HCC cells was measured by Western blot assay after treated with various concentrations of GM-CSF (ng/ul).</w:t>
      </w:r>
      <w:r w:rsidR="00155C86" w:rsidRPr="00A73065">
        <w:rPr>
          <w:rFonts w:ascii="Times New Roman" w:hAnsi="Times New Roman" w:cs="Times New Roman"/>
          <w:sz w:val="24"/>
          <w:szCs w:val="24"/>
        </w:rPr>
        <w:fldChar w:fldCharType="begin"/>
      </w:r>
      <w:r w:rsidR="00155C86" w:rsidRPr="00A73065">
        <w:rPr>
          <w:rFonts w:ascii="Times New Roman" w:hAnsi="Times New Roman" w:cs="Times New Roman"/>
          <w:sz w:val="24"/>
          <w:szCs w:val="24"/>
        </w:rPr>
        <w:instrText xml:space="preserve"> ADDIN NE.Rep</w:instrText>
      </w:r>
      <w:r w:rsidR="00155C86" w:rsidRPr="00A73065">
        <w:rPr>
          <w:rFonts w:ascii="Times New Roman" w:hAnsi="Times New Roman" w:cs="Times New Roman"/>
          <w:sz w:val="24"/>
          <w:szCs w:val="24"/>
        </w:rPr>
        <w:fldChar w:fldCharType="end"/>
      </w:r>
    </w:p>
    <w:p w:rsidR="008A2DAF" w:rsidRPr="00524960" w:rsidRDefault="008A2DAF">
      <w:pPr>
        <w:rPr>
          <w:rFonts w:ascii="Times New Roman" w:hAnsi="Times New Roman" w:cs="Times New Roman"/>
          <w:sz w:val="24"/>
          <w:szCs w:val="24"/>
        </w:rPr>
      </w:pPr>
    </w:p>
    <w:sectPr w:rsidR="008A2DAF" w:rsidRPr="00524960" w:rsidSect="00BA710E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135" w:rsidRDefault="00AB3135" w:rsidP="00E220F1">
      <w:r>
        <w:separator/>
      </w:r>
    </w:p>
  </w:endnote>
  <w:endnote w:type="continuationSeparator" w:id="0">
    <w:p w:rsidR="00AB3135" w:rsidRDefault="00AB3135" w:rsidP="00E22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135" w:rsidRDefault="00AB3135" w:rsidP="00E220F1">
      <w:r>
        <w:separator/>
      </w:r>
    </w:p>
  </w:footnote>
  <w:footnote w:type="continuationSeparator" w:id="0">
    <w:p w:rsidR="00AB3135" w:rsidRDefault="00AB3135" w:rsidP="00E22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1tTQyMDI3MjUxMTVS0lEKTi0uzszPAykwNKgFAEez5k4tAAAA"/>
  </w:docVars>
  <w:rsids>
    <w:rsidRoot w:val="00187515"/>
    <w:rsid w:val="000F0943"/>
    <w:rsid w:val="00155884"/>
    <w:rsid w:val="00155C86"/>
    <w:rsid w:val="00187515"/>
    <w:rsid w:val="0020438F"/>
    <w:rsid w:val="004B3DDA"/>
    <w:rsid w:val="005222ED"/>
    <w:rsid w:val="00524960"/>
    <w:rsid w:val="0059409D"/>
    <w:rsid w:val="005F1B33"/>
    <w:rsid w:val="00682B54"/>
    <w:rsid w:val="00801493"/>
    <w:rsid w:val="00852E3E"/>
    <w:rsid w:val="0086515C"/>
    <w:rsid w:val="008A2DAF"/>
    <w:rsid w:val="008E10BA"/>
    <w:rsid w:val="00943DB0"/>
    <w:rsid w:val="009D168F"/>
    <w:rsid w:val="00A73065"/>
    <w:rsid w:val="00AB3135"/>
    <w:rsid w:val="00B4503C"/>
    <w:rsid w:val="00B74E31"/>
    <w:rsid w:val="00BA710E"/>
    <w:rsid w:val="00BB1451"/>
    <w:rsid w:val="00BC2907"/>
    <w:rsid w:val="00BE608B"/>
    <w:rsid w:val="00C51B62"/>
    <w:rsid w:val="00CC03EB"/>
    <w:rsid w:val="00D04EE4"/>
    <w:rsid w:val="00E10FDC"/>
    <w:rsid w:val="00E220F1"/>
    <w:rsid w:val="00E56402"/>
    <w:rsid w:val="00E81D8E"/>
    <w:rsid w:val="00F3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E4B1AB-A1B3-4F88-959E-AB504CD82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B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20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20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20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20F1"/>
    <w:rPr>
      <w:sz w:val="18"/>
      <w:szCs w:val="18"/>
    </w:rPr>
  </w:style>
  <w:style w:type="paragraph" w:styleId="a5">
    <w:name w:val="List Paragraph"/>
    <w:basedOn w:val="a"/>
    <w:uiPriority w:val="34"/>
    <w:qFormat/>
    <w:rsid w:val="00E220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 wang</dc:creator>
  <cp:keywords/>
  <dc:description/>
  <cp:lastModifiedBy>W10</cp:lastModifiedBy>
  <cp:revision>12</cp:revision>
  <dcterms:created xsi:type="dcterms:W3CDTF">2021-02-19T13:00:00Z</dcterms:created>
  <dcterms:modified xsi:type="dcterms:W3CDTF">2021-03-21T14:44:00Z</dcterms:modified>
</cp:coreProperties>
</file>