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75869F8" w14:textId="56406652" w:rsidR="009D2C53" w:rsidRPr="00A44E48" w:rsidRDefault="009D2C53" w:rsidP="00D6334A">
      <w:pPr>
        <w:adjustRightInd w:val="0"/>
        <w:snapToGrid w:val="0"/>
        <w:spacing w:before="120" w:after="120"/>
        <w:jc w:val="center"/>
        <w:rPr>
          <w:rFonts w:ascii="Times New Roman" w:hAnsi="Times New Roman"/>
          <w:b/>
          <w:bCs/>
        </w:rPr>
      </w:pPr>
      <w:bookmarkStart w:id="0" w:name="_Hlk118193913"/>
      <w:r>
        <w:rPr>
          <w:rFonts w:ascii="Times New Roman" w:hAnsi="Times New Roman"/>
          <w:b/>
          <w:bCs/>
        </w:rPr>
        <w:t xml:space="preserve">Table </w:t>
      </w:r>
      <w:r w:rsidR="00D6334A">
        <w:rPr>
          <w:rFonts w:ascii="Times New Roman" w:hAnsi="Times New Roman"/>
          <w:b/>
          <w:bCs/>
        </w:rPr>
        <w:t>S</w:t>
      </w:r>
      <w:r w:rsidR="00C1710B">
        <w:rPr>
          <w:rFonts w:ascii="Times New Roman" w:hAnsi="Times New Roman"/>
          <w:b/>
          <w:bCs/>
        </w:rPr>
        <w:t>7</w:t>
      </w:r>
      <w:r>
        <w:rPr>
          <w:rFonts w:ascii="Times New Roman" w:hAnsi="Times New Roman"/>
          <w:b/>
          <w:bCs/>
        </w:rPr>
        <w:t>.</w:t>
      </w:r>
      <w:r w:rsidRPr="00A44E48">
        <w:rPr>
          <w:rFonts w:ascii="Times New Roman" w:hAnsi="Times New Roman"/>
          <w:b/>
          <w:bCs/>
        </w:rPr>
        <w:t xml:space="preserve"> </w:t>
      </w:r>
      <w:r w:rsidRPr="006F46B8">
        <w:rPr>
          <w:rFonts w:ascii="Times New Roman" w:hAnsi="Times New Roman"/>
          <w:b/>
          <w:bCs/>
        </w:rPr>
        <w:t xml:space="preserve">MTA </w:t>
      </w:r>
      <w:r>
        <w:rPr>
          <w:rFonts w:ascii="Times New Roman" w:hAnsi="Times New Roman"/>
          <w:b/>
          <w:bCs/>
        </w:rPr>
        <w:t>is a</w:t>
      </w:r>
      <w:r w:rsidRPr="00A44E48">
        <w:rPr>
          <w:rFonts w:ascii="Times New Roman" w:hAnsi="Times New Roman"/>
          <w:b/>
          <w:bCs/>
        </w:rPr>
        <w:t xml:space="preserve"> significant predictor of </w:t>
      </w:r>
      <w:proofErr w:type="spellStart"/>
      <w:r w:rsidRPr="00A44E48">
        <w:rPr>
          <w:rFonts w:ascii="Times New Roman" w:hAnsi="Times New Roman"/>
          <w:b/>
          <w:bCs/>
        </w:rPr>
        <w:t>dNCR</w:t>
      </w:r>
      <w:proofErr w:type="spellEnd"/>
    </w:p>
    <w:tbl>
      <w:tblPr>
        <w:tblW w:w="850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552"/>
        <w:gridCol w:w="1984"/>
        <w:gridCol w:w="992"/>
        <w:gridCol w:w="1985"/>
        <w:gridCol w:w="995"/>
      </w:tblGrid>
      <w:tr w:rsidR="009D2C53" w:rsidRPr="00AE066D" w14:paraId="44C0E3EB" w14:textId="77777777" w:rsidTr="00D6334A">
        <w:trPr>
          <w:trHeight w:val="266"/>
          <w:jc w:val="center"/>
        </w:trPr>
        <w:tc>
          <w:tcPr>
            <w:tcW w:w="8508" w:type="dxa"/>
            <w:gridSpan w:val="5"/>
            <w:shd w:val="clear" w:color="auto" w:fill="auto"/>
            <w:noWrap/>
            <w:vAlign w:val="center"/>
          </w:tcPr>
          <w:p w14:paraId="65E607AA" w14:textId="77777777" w:rsidR="009D2C53" w:rsidRPr="00D6334A" w:rsidRDefault="009D2C53" w:rsidP="008C3074">
            <w:pPr>
              <w:widowControl/>
              <w:spacing w:line="480" w:lineRule="auto"/>
              <w:jc w:val="center"/>
              <w:rPr>
                <w:rFonts w:ascii="Times New Roman" w:eastAsia="Times New Roman" w:hAnsi="Times New Roman"/>
                <w:b/>
                <w:bCs/>
                <w:kern w:val="0"/>
                <w:szCs w:val="20"/>
              </w:rPr>
            </w:pPr>
            <w:r w:rsidRPr="00D6334A">
              <w:rPr>
                <w:rFonts w:ascii="Times New Roman" w:eastAsia="Times New Roman" w:hAnsi="Times New Roman"/>
                <w:b/>
                <w:bCs/>
                <w:kern w:val="0"/>
                <w:szCs w:val="20"/>
              </w:rPr>
              <w:t xml:space="preserve">Presence of </w:t>
            </w:r>
            <w:proofErr w:type="spellStart"/>
            <w:r w:rsidRPr="00D6334A">
              <w:rPr>
                <w:rFonts w:ascii="Times New Roman" w:eastAsia="Times New Roman" w:hAnsi="Times New Roman"/>
                <w:b/>
                <w:bCs/>
                <w:kern w:val="0"/>
                <w:szCs w:val="20"/>
              </w:rPr>
              <w:t>dNCR</w:t>
            </w:r>
            <w:proofErr w:type="spellEnd"/>
            <w:r w:rsidRPr="00D6334A">
              <w:rPr>
                <w:rFonts w:ascii="Times New Roman" w:eastAsia="Times New Roman" w:hAnsi="Times New Roman"/>
                <w:b/>
                <w:bCs/>
                <w:kern w:val="0"/>
                <w:szCs w:val="20"/>
              </w:rPr>
              <w:t xml:space="preserve"> </w:t>
            </w:r>
          </w:p>
        </w:tc>
      </w:tr>
      <w:tr w:rsidR="009D2C53" w:rsidRPr="00AE066D" w14:paraId="299553CF" w14:textId="77777777" w:rsidTr="00D6334A">
        <w:trPr>
          <w:trHeight w:val="266"/>
          <w:jc w:val="center"/>
        </w:trPr>
        <w:tc>
          <w:tcPr>
            <w:tcW w:w="2552" w:type="dxa"/>
            <w:vMerge w:val="restart"/>
            <w:shd w:val="clear" w:color="auto" w:fill="auto"/>
            <w:noWrap/>
            <w:vAlign w:val="center"/>
            <w:hideMark/>
          </w:tcPr>
          <w:p w14:paraId="36F47C13" w14:textId="77777777" w:rsidR="009D2C53" w:rsidRPr="00D6334A" w:rsidRDefault="009D2C53" w:rsidP="008C3074">
            <w:pPr>
              <w:widowControl/>
              <w:spacing w:line="480" w:lineRule="auto"/>
              <w:jc w:val="center"/>
              <w:rPr>
                <w:rFonts w:ascii="Times New Roman" w:eastAsia="Times New Roman" w:hAnsi="Times New Roman"/>
                <w:kern w:val="0"/>
                <w:szCs w:val="20"/>
              </w:rPr>
            </w:pPr>
          </w:p>
        </w:tc>
        <w:tc>
          <w:tcPr>
            <w:tcW w:w="2976" w:type="dxa"/>
            <w:gridSpan w:val="2"/>
            <w:shd w:val="clear" w:color="auto" w:fill="auto"/>
            <w:noWrap/>
            <w:vAlign w:val="center"/>
            <w:hideMark/>
          </w:tcPr>
          <w:p w14:paraId="5C48A63D" w14:textId="77777777" w:rsidR="009D2C53" w:rsidRPr="00D6334A" w:rsidRDefault="009D2C53" w:rsidP="008C3074">
            <w:pPr>
              <w:widowControl/>
              <w:spacing w:line="480" w:lineRule="auto"/>
              <w:jc w:val="center"/>
              <w:rPr>
                <w:rFonts w:ascii="Times New Roman" w:eastAsia="Times New Roman" w:hAnsi="Times New Roman"/>
                <w:kern w:val="0"/>
                <w:szCs w:val="20"/>
              </w:rPr>
            </w:pPr>
            <w:r w:rsidRPr="00D6334A">
              <w:rPr>
                <w:rFonts w:ascii="Times New Roman" w:eastAsia="Times New Roman" w:hAnsi="Times New Roman"/>
                <w:kern w:val="0"/>
                <w:szCs w:val="20"/>
              </w:rPr>
              <w:t>Unadjusted</w:t>
            </w:r>
          </w:p>
        </w:tc>
        <w:tc>
          <w:tcPr>
            <w:tcW w:w="2980" w:type="dxa"/>
            <w:gridSpan w:val="2"/>
            <w:shd w:val="clear" w:color="auto" w:fill="auto"/>
            <w:noWrap/>
            <w:vAlign w:val="center"/>
            <w:hideMark/>
          </w:tcPr>
          <w:p w14:paraId="6A1E5AFC" w14:textId="77777777" w:rsidR="009D2C53" w:rsidRPr="00D6334A" w:rsidRDefault="009D2C53" w:rsidP="00D6334A">
            <w:pPr>
              <w:widowControl/>
              <w:adjustRightInd w:val="0"/>
              <w:snapToGrid w:val="0"/>
              <w:spacing w:before="120" w:after="120"/>
              <w:jc w:val="center"/>
              <w:rPr>
                <w:rFonts w:ascii="Times New Roman" w:hAnsi="Times New Roman"/>
                <w:kern w:val="0"/>
                <w:szCs w:val="20"/>
              </w:rPr>
            </w:pPr>
            <w:r w:rsidRPr="00D6334A">
              <w:rPr>
                <w:rFonts w:ascii="Times New Roman" w:eastAsia="Times New Roman" w:hAnsi="Times New Roman"/>
                <w:kern w:val="0"/>
                <w:szCs w:val="20"/>
              </w:rPr>
              <w:t>Adjusted for o</w:t>
            </w:r>
            <w:r w:rsidRPr="00D6334A">
              <w:rPr>
                <w:rFonts w:ascii="Times New Roman" w:eastAsia="Times New Roman" w:hAnsi="Times New Roman" w:hint="eastAsia"/>
                <w:kern w:val="0"/>
                <w:szCs w:val="20"/>
              </w:rPr>
              <w:t>peration</w:t>
            </w:r>
            <w:r w:rsidRPr="00D6334A">
              <w:rPr>
                <w:rFonts w:ascii="Times New Roman" w:eastAsia="Times New Roman" w:hAnsi="Times New Roman"/>
                <w:kern w:val="0"/>
                <w:szCs w:val="20"/>
              </w:rPr>
              <w:t xml:space="preserve"> </w:t>
            </w:r>
            <w:r w:rsidRPr="00D6334A">
              <w:rPr>
                <w:rFonts w:ascii="Times New Roman" w:eastAsia="Times New Roman" w:hAnsi="Times New Roman" w:hint="eastAsia"/>
                <w:kern w:val="0"/>
                <w:szCs w:val="20"/>
              </w:rPr>
              <w:t>time</w:t>
            </w:r>
            <w:r w:rsidRPr="00D6334A">
              <w:rPr>
                <w:rFonts w:ascii="Times New Roman" w:eastAsia="Times New Roman" w:hAnsi="Times New Roman"/>
                <w:kern w:val="0"/>
                <w:szCs w:val="20"/>
              </w:rPr>
              <w:t>, education, and a</w:t>
            </w:r>
            <w:r w:rsidRPr="00D6334A">
              <w:rPr>
                <w:rFonts w:ascii="Times New Roman" w:eastAsia="Times New Roman" w:hAnsi="Times New Roman" w:hint="eastAsia"/>
                <w:kern w:val="0"/>
                <w:szCs w:val="20"/>
              </w:rPr>
              <w:t>ge</w:t>
            </w:r>
          </w:p>
        </w:tc>
      </w:tr>
      <w:tr w:rsidR="009D2C53" w:rsidRPr="00AE066D" w14:paraId="0C1F8208" w14:textId="77777777" w:rsidTr="00D6334A">
        <w:trPr>
          <w:trHeight w:val="266"/>
          <w:jc w:val="center"/>
        </w:trPr>
        <w:tc>
          <w:tcPr>
            <w:tcW w:w="2552" w:type="dxa"/>
            <w:vMerge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BCF301" w14:textId="77777777" w:rsidR="009D2C53" w:rsidRPr="00D6334A" w:rsidRDefault="009D2C53" w:rsidP="008C3074">
            <w:pPr>
              <w:widowControl/>
              <w:spacing w:line="480" w:lineRule="auto"/>
              <w:jc w:val="center"/>
              <w:rPr>
                <w:rFonts w:ascii="Times New Roman" w:eastAsia="Times New Roman" w:hAnsi="Times New Roman"/>
                <w:kern w:val="0"/>
                <w:szCs w:val="20"/>
              </w:rPr>
            </w:pPr>
          </w:p>
        </w:tc>
        <w:tc>
          <w:tcPr>
            <w:tcW w:w="1984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C36027" w14:textId="77777777" w:rsidR="009D2C53" w:rsidRPr="00D6334A" w:rsidRDefault="009D2C53" w:rsidP="008C3074">
            <w:pPr>
              <w:widowControl/>
              <w:spacing w:line="480" w:lineRule="auto"/>
              <w:jc w:val="center"/>
              <w:rPr>
                <w:rFonts w:ascii="Times New Roman" w:eastAsia="Times New Roman" w:hAnsi="Times New Roman"/>
                <w:kern w:val="0"/>
                <w:szCs w:val="20"/>
              </w:rPr>
            </w:pPr>
            <w:r w:rsidRPr="00D6334A">
              <w:rPr>
                <w:rFonts w:ascii="Times New Roman" w:eastAsia="Times New Roman" w:hAnsi="Times New Roman" w:hint="eastAsia"/>
                <w:kern w:val="0"/>
                <w:szCs w:val="20"/>
              </w:rPr>
              <w:t>OR (95% CI)</w:t>
            </w:r>
          </w:p>
        </w:tc>
        <w:tc>
          <w:tcPr>
            <w:tcW w:w="992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4C9C80" w14:textId="77777777" w:rsidR="009D2C53" w:rsidRPr="00D6334A" w:rsidRDefault="009D2C53" w:rsidP="008C3074">
            <w:pPr>
              <w:widowControl/>
              <w:spacing w:line="480" w:lineRule="auto"/>
              <w:jc w:val="center"/>
              <w:rPr>
                <w:rFonts w:ascii="Times New Roman" w:eastAsia="Times New Roman" w:hAnsi="Times New Roman"/>
                <w:i/>
                <w:iCs/>
                <w:kern w:val="0"/>
                <w:szCs w:val="20"/>
              </w:rPr>
            </w:pPr>
            <w:r w:rsidRPr="00D6334A">
              <w:rPr>
                <w:rFonts w:ascii="Times New Roman" w:eastAsia="Times New Roman" w:hAnsi="Times New Roman"/>
                <w:i/>
                <w:iCs/>
                <w:kern w:val="0"/>
                <w:szCs w:val="20"/>
              </w:rPr>
              <w:t>P</w:t>
            </w:r>
          </w:p>
        </w:tc>
        <w:tc>
          <w:tcPr>
            <w:tcW w:w="1985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1C964C" w14:textId="77777777" w:rsidR="009D2C53" w:rsidRPr="00D6334A" w:rsidRDefault="009D2C53" w:rsidP="008C3074">
            <w:pPr>
              <w:widowControl/>
              <w:spacing w:line="480" w:lineRule="auto"/>
              <w:jc w:val="center"/>
              <w:rPr>
                <w:rFonts w:ascii="Times New Roman" w:eastAsia="Times New Roman" w:hAnsi="Times New Roman"/>
                <w:kern w:val="0"/>
                <w:szCs w:val="20"/>
              </w:rPr>
            </w:pPr>
            <w:r w:rsidRPr="00D6334A">
              <w:rPr>
                <w:rFonts w:ascii="Times New Roman" w:eastAsia="Times New Roman" w:hAnsi="Times New Roman" w:hint="eastAsia"/>
                <w:kern w:val="0"/>
                <w:szCs w:val="20"/>
              </w:rPr>
              <w:t>OR (95% CI)</w:t>
            </w:r>
          </w:p>
        </w:tc>
        <w:tc>
          <w:tcPr>
            <w:tcW w:w="995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BE9323" w14:textId="77777777" w:rsidR="009D2C53" w:rsidRPr="00D6334A" w:rsidRDefault="009D2C53" w:rsidP="008C3074">
            <w:pPr>
              <w:widowControl/>
              <w:spacing w:line="480" w:lineRule="auto"/>
              <w:jc w:val="center"/>
              <w:rPr>
                <w:rFonts w:ascii="Times New Roman" w:eastAsia="Times New Roman" w:hAnsi="Times New Roman"/>
                <w:i/>
                <w:iCs/>
                <w:kern w:val="0"/>
                <w:szCs w:val="20"/>
              </w:rPr>
            </w:pPr>
            <w:r w:rsidRPr="00D6334A">
              <w:rPr>
                <w:rFonts w:ascii="Times New Roman" w:eastAsia="Times New Roman" w:hAnsi="Times New Roman"/>
                <w:i/>
                <w:iCs/>
                <w:kern w:val="0"/>
                <w:szCs w:val="20"/>
              </w:rPr>
              <w:t>P</w:t>
            </w:r>
          </w:p>
        </w:tc>
      </w:tr>
      <w:tr w:rsidR="009D2C53" w:rsidRPr="00AE066D" w14:paraId="3CFCA236" w14:textId="77777777" w:rsidTr="00D6334A">
        <w:trPr>
          <w:trHeight w:val="266"/>
          <w:jc w:val="center"/>
        </w:trPr>
        <w:tc>
          <w:tcPr>
            <w:tcW w:w="255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CC17FE" w14:textId="31E627A3" w:rsidR="009D2C53" w:rsidRPr="00D6334A" w:rsidRDefault="009D2C53" w:rsidP="00D6334A">
            <w:pPr>
              <w:widowControl/>
              <w:adjustRightInd w:val="0"/>
              <w:snapToGrid w:val="0"/>
              <w:spacing w:before="120"/>
              <w:jc w:val="center"/>
              <w:rPr>
                <w:rFonts w:ascii="Times New Roman" w:eastAsia="Times New Roman" w:hAnsi="Times New Roman"/>
                <w:kern w:val="0"/>
                <w:szCs w:val="20"/>
              </w:rPr>
            </w:pPr>
            <w:r w:rsidRPr="00D6334A">
              <w:rPr>
                <w:rFonts w:ascii="Times New Roman" w:eastAsia="Times New Roman" w:hAnsi="Times New Roman" w:hint="eastAsia"/>
                <w:kern w:val="0"/>
                <w:szCs w:val="20"/>
              </w:rPr>
              <w:t>MTA</w:t>
            </w:r>
            <w:r w:rsidRPr="00D6334A">
              <w:rPr>
                <w:rFonts w:ascii="Times New Roman" w:eastAsia="Times New Roman" w:hAnsi="Times New Roman"/>
                <w:kern w:val="0"/>
                <w:szCs w:val="20"/>
              </w:rPr>
              <w:t xml:space="preserve"> </w:t>
            </w:r>
            <w:r w:rsidRPr="00D6334A">
              <w:rPr>
                <w:rFonts w:ascii="Times New Roman" w:eastAsia="Times New Roman" w:hAnsi="Times New Roman" w:hint="eastAsia"/>
                <w:kern w:val="0"/>
                <w:szCs w:val="20"/>
              </w:rPr>
              <w:t>preoperative</w:t>
            </w:r>
            <w:r w:rsidRPr="00D6334A">
              <w:rPr>
                <w:rFonts w:ascii="Times New Roman" w:eastAsia="Times New Roman" w:hAnsi="Times New Roman"/>
                <w:kern w:val="0"/>
                <w:szCs w:val="20"/>
              </w:rPr>
              <w:t xml:space="preserve"> (per 1000 units)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3C12FC2" w14:textId="77777777" w:rsidR="009D2C53" w:rsidRPr="00D6334A" w:rsidRDefault="009D2C53" w:rsidP="008C3074">
            <w:pPr>
              <w:widowControl/>
              <w:spacing w:line="480" w:lineRule="auto"/>
              <w:jc w:val="center"/>
              <w:rPr>
                <w:rFonts w:ascii="Times New Roman" w:eastAsia="Times New Roman" w:hAnsi="Times New Roman"/>
                <w:kern w:val="0"/>
                <w:szCs w:val="20"/>
              </w:rPr>
            </w:pPr>
            <w:r w:rsidRPr="00D6334A">
              <w:rPr>
                <w:rFonts w:ascii="Times New Roman" w:eastAsia="Times New Roman" w:hAnsi="Times New Roman" w:hint="eastAsia"/>
                <w:kern w:val="0"/>
                <w:szCs w:val="20"/>
              </w:rPr>
              <w:t>0.89 (0.81,0.96)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520010" w14:textId="26B9E316" w:rsidR="009D2C53" w:rsidRPr="00D6334A" w:rsidRDefault="009D2C53" w:rsidP="008C3074">
            <w:pPr>
              <w:widowControl/>
              <w:spacing w:line="480" w:lineRule="auto"/>
              <w:jc w:val="center"/>
              <w:rPr>
                <w:rFonts w:ascii="Times New Roman" w:eastAsia="Times New Roman" w:hAnsi="Times New Roman"/>
                <w:kern w:val="0"/>
                <w:szCs w:val="20"/>
              </w:rPr>
            </w:pPr>
            <w:r w:rsidRPr="00D6334A">
              <w:rPr>
                <w:rFonts w:ascii="Times New Roman" w:eastAsia="Times New Roman" w:hAnsi="Times New Roman"/>
                <w:kern w:val="0"/>
                <w:szCs w:val="20"/>
              </w:rPr>
              <w:t>0.002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5D956CF" w14:textId="52AB9BBF" w:rsidR="009D2C53" w:rsidRPr="00D6334A" w:rsidRDefault="009D2C53" w:rsidP="008C3074">
            <w:pPr>
              <w:widowControl/>
              <w:spacing w:line="480" w:lineRule="auto"/>
              <w:jc w:val="center"/>
              <w:rPr>
                <w:rFonts w:ascii="Times New Roman" w:eastAsia="Times New Roman" w:hAnsi="Times New Roman"/>
                <w:kern w:val="0"/>
                <w:szCs w:val="20"/>
              </w:rPr>
            </w:pPr>
            <w:r w:rsidRPr="00D6334A">
              <w:rPr>
                <w:rFonts w:ascii="Times New Roman" w:eastAsia="Times New Roman" w:hAnsi="Times New Roman" w:hint="eastAsia"/>
                <w:kern w:val="0"/>
                <w:szCs w:val="20"/>
              </w:rPr>
              <w:t>0.89 (0.81,</w:t>
            </w:r>
            <w:r w:rsidR="00D6334A">
              <w:rPr>
                <w:rFonts w:ascii="Times New Roman" w:eastAsia="Times New Roman" w:hAnsi="Times New Roman"/>
                <w:kern w:val="0"/>
                <w:szCs w:val="20"/>
              </w:rPr>
              <w:t xml:space="preserve"> </w:t>
            </w:r>
            <w:r w:rsidRPr="00D6334A">
              <w:rPr>
                <w:rFonts w:ascii="Times New Roman" w:eastAsia="Times New Roman" w:hAnsi="Times New Roman" w:hint="eastAsia"/>
                <w:kern w:val="0"/>
                <w:szCs w:val="20"/>
              </w:rPr>
              <w:t>0.96)</w:t>
            </w:r>
          </w:p>
        </w:tc>
        <w:tc>
          <w:tcPr>
            <w:tcW w:w="99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4DE3F361" w14:textId="77777777" w:rsidR="009D2C53" w:rsidRPr="00D6334A" w:rsidRDefault="009D2C53" w:rsidP="008C3074">
            <w:pPr>
              <w:widowControl/>
              <w:spacing w:line="480" w:lineRule="auto"/>
              <w:jc w:val="center"/>
              <w:rPr>
                <w:rFonts w:ascii="Times New Roman" w:eastAsia="Times New Roman" w:hAnsi="Times New Roman"/>
                <w:kern w:val="0"/>
                <w:szCs w:val="20"/>
              </w:rPr>
            </w:pPr>
            <w:r w:rsidRPr="00D6334A">
              <w:rPr>
                <w:rFonts w:ascii="Times New Roman" w:eastAsia="Times New Roman" w:hAnsi="Times New Roman"/>
                <w:kern w:val="0"/>
                <w:szCs w:val="20"/>
              </w:rPr>
              <w:t>0.004</w:t>
            </w:r>
          </w:p>
        </w:tc>
      </w:tr>
      <w:tr w:rsidR="009D2C53" w:rsidRPr="00AE066D" w14:paraId="3B9113FB" w14:textId="77777777" w:rsidTr="00D6334A">
        <w:trPr>
          <w:trHeight w:val="266"/>
          <w:jc w:val="center"/>
        </w:trPr>
        <w:tc>
          <w:tcPr>
            <w:tcW w:w="255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42E7C084" w14:textId="77777777" w:rsidR="009D2C53" w:rsidRPr="00D6334A" w:rsidRDefault="009D2C53" w:rsidP="008C3074">
            <w:pPr>
              <w:widowControl/>
              <w:spacing w:line="480" w:lineRule="auto"/>
              <w:jc w:val="center"/>
              <w:rPr>
                <w:rFonts w:ascii="Times New Roman" w:eastAsia="Times New Roman" w:hAnsi="Times New Roman"/>
                <w:kern w:val="0"/>
                <w:szCs w:val="20"/>
              </w:rPr>
            </w:pPr>
            <w:r w:rsidRPr="00D6334A">
              <w:rPr>
                <w:rFonts w:ascii="Times New Roman" w:eastAsia="Times New Roman" w:hAnsi="Times New Roman"/>
                <w:kern w:val="0"/>
                <w:szCs w:val="20"/>
              </w:rPr>
              <w:t>MTA p</w:t>
            </w:r>
            <w:r w:rsidRPr="00D6334A">
              <w:rPr>
                <w:rFonts w:ascii="Times New Roman" w:eastAsia="Times New Roman" w:hAnsi="Times New Roman" w:hint="eastAsia"/>
                <w:kern w:val="0"/>
                <w:szCs w:val="20"/>
              </w:rPr>
              <w:t>re</w:t>
            </w:r>
            <w:r w:rsidRPr="00D6334A">
              <w:rPr>
                <w:rFonts w:ascii="Times New Roman" w:eastAsia="Times New Roman" w:hAnsi="Times New Roman"/>
                <w:kern w:val="0"/>
                <w:szCs w:val="20"/>
              </w:rPr>
              <w:t>operative (ng/</w:t>
            </w:r>
            <w:r w:rsidRPr="00D6334A">
              <w:rPr>
                <w:rFonts w:ascii="Times New Roman" w:eastAsia="Times New Roman" w:hAnsi="Times New Roman" w:hint="eastAsia"/>
                <w:kern w:val="0"/>
                <w:szCs w:val="20"/>
              </w:rPr>
              <w:t>m</w:t>
            </w:r>
            <w:r w:rsidRPr="00D6334A">
              <w:rPr>
                <w:rFonts w:ascii="Times New Roman" w:eastAsia="Times New Roman" w:hAnsi="Times New Roman"/>
                <w:kern w:val="0"/>
                <w:szCs w:val="20"/>
              </w:rPr>
              <w:t>L)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4FD16C0F" w14:textId="18684EF4" w:rsidR="009D2C53" w:rsidRPr="00D6334A" w:rsidRDefault="009D2C53" w:rsidP="008C3074">
            <w:pPr>
              <w:widowControl/>
              <w:spacing w:line="480" w:lineRule="auto"/>
              <w:jc w:val="center"/>
              <w:rPr>
                <w:rFonts w:ascii="Times New Roman" w:eastAsia="Times New Roman" w:hAnsi="Times New Roman"/>
                <w:kern w:val="0"/>
                <w:szCs w:val="20"/>
              </w:rPr>
            </w:pPr>
            <w:r w:rsidRPr="00D6334A">
              <w:rPr>
                <w:rFonts w:ascii="Times New Roman" w:eastAsia="Times New Roman" w:hAnsi="Times New Roman"/>
                <w:kern w:val="0"/>
                <w:szCs w:val="20"/>
              </w:rPr>
              <w:t>0.125</w:t>
            </w:r>
            <w:r w:rsidR="00D6334A">
              <w:rPr>
                <w:rFonts w:ascii="Times New Roman" w:eastAsia="Times New Roman" w:hAnsi="Times New Roman"/>
                <w:kern w:val="0"/>
                <w:szCs w:val="20"/>
              </w:rPr>
              <w:t xml:space="preserve"> </w:t>
            </w:r>
            <w:r w:rsidRPr="00D6334A">
              <w:rPr>
                <w:rFonts w:ascii="Times New Roman" w:eastAsia="Times New Roman" w:hAnsi="Times New Roman"/>
                <w:kern w:val="0"/>
                <w:szCs w:val="20"/>
              </w:rPr>
              <w:t>(0.022,0.541)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302B48B4" w14:textId="77777777" w:rsidR="009D2C53" w:rsidRPr="00D6334A" w:rsidRDefault="009D2C53" w:rsidP="008C3074">
            <w:pPr>
              <w:widowControl/>
              <w:spacing w:line="480" w:lineRule="auto"/>
              <w:jc w:val="center"/>
              <w:rPr>
                <w:rFonts w:ascii="Times New Roman" w:eastAsia="Times New Roman" w:hAnsi="Times New Roman"/>
                <w:kern w:val="0"/>
                <w:szCs w:val="20"/>
              </w:rPr>
            </w:pPr>
            <w:r w:rsidRPr="00D6334A">
              <w:rPr>
                <w:rFonts w:ascii="Times New Roman" w:eastAsia="Times New Roman" w:hAnsi="Times New Roman"/>
                <w:kern w:val="0"/>
                <w:szCs w:val="20"/>
              </w:rPr>
              <w:t>0.01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0790DF49" w14:textId="764B7FF0" w:rsidR="009D2C53" w:rsidRPr="00D6334A" w:rsidRDefault="009D2C53" w:rsidP="008C3074">
            <w:pPr>
              <w:widowControl/>
              <w:spacing w:line="480" w:lineRule="auto"/>
              <w:jc w:val="center"/>
              <w:rPr>
                <w:rFonts w:ascii="Times New Roman" w:eastAsia="Times New Roman" w:hAnsi="Times New Roman"/>
                <w:kern w:val="0"/>
                <w:szCs w:val="20"/>
              </w:rPr>
            </w:pPr>
            <w:r w:rsidRPr="00D6334A">
              <w:rPr>
                <w:rFonts w:ascii="Times New Roman" w:eastAsia="Times New Roman" w:hAnsi="Times New Roman"/>
                <w:kern w:val="0"/>
                <w:szCs w:val="20"/>
              </w:rPr>
              <w:t>0.094</w:t>
            </w:r>
            <w:r w:rsidR="00D6334A">
              <w:rPr>
                <w:rFonts w:ascii="Times New Roman" w:eastAsia="Times New Roman" w:hAnsi="Times New Roman"/>
                <w:kern w:val="0"/>
                <w:szCs w:val="20"/>
              </w:rPr>
              <w:t xml:space="preserve"> </w:t>
            </w:r>
            <w:r w:rsidRPr="00D6334A">
              <w:rPr>
                <w:rFonts w:ascii="Times New Roman" w:hAnsi="Times New Roman" w:hint="eastAsia"/>
                <w:kern w:val="0"/>
                <w:szCs w:val="20"/>
              </w:rPr>
              <w:t>(</w:t>
            </w:r>
            <w:r w:rsidRPr="00D6334A">
              <w:rPr>
                <w:rFonts w:ascii="Times New Roman" w:eastAsia="Times New Roman" w:hAnsi="Times New Roman"/>
                <w:kern w:val="0"/>
                <w:szCs w:val="20"/>
              </w:rPr>
              <w:t>0.014,</w:t>
            </w:r>
            <w:r w:rsidR="00D6334A">
              <w:rPr>
                <w:rFonts w:ascii="Times New Roman" w:eastAsia="Times New Roman" w:hAnsi="Times New Roman"/>
                <w:kern w:val="0"/>
                <w:szCs w:val="20"/>
              </w:rPr>
              <w:t xml:space="preserve"> </w:t>
            </w:r>
            <w:r w:rsidRPr="00D6334A">
              <w:rPr>
                <w:rFonts w:ascii="Times New Roman" w:eastAsia="Times New Roman" w:hAnsi="Times New Roman"/>
                <w:kern w:val="0"/>
                <w:szCs w:val="20"/>
              </w:rPr>
              <w:t>0.477)</w:t>
            </w:r>
          </w:p>
        </w:tc>
        <w:tc>
          <w:tcPr>
            <w:tcW w:w="99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5BD2A858" w14:textId="77777777" w:rsidR="009D2C53" w:rsidRPr="00D6334A" w:rsidRDefault="009D2C53" w:rsidP="008C3074">
            <w:pPr>
              <w:widowControl/>
              <w:spacing w:line="480" w:lineRule="auto"/>
              <w:jc w:val="center"/>
              <w:rPr>
                <w:rFonts w:ascii="Times New Roman" w:eastAsia="Times New Roman" w:hAnsi="Times New Roman"/>
                <w:kern w:val="0"/>
                <w:szCs w:val="20"/>
              </w:rPr>
            </w:pPr>
            <w:r w:rsidRPr="00D6334A">
              <w:rPr>
                <w:rFonts w:ascii="Times New Roman" w:eastAsia="Times New Roman" w:hAnsi="Times New Roman"/>
                <w:kern w:val="0"/>
                <w:szCs w:val="20"/>
              </w:rPr>
              <w:t>0.008</w:t>
            </w:r>
          </w:p>
        </w:tc>
      </w:tr>
      <w:tr w:rsidR="009D2C53" w:rsidRPr="00AE066D" w14:paraId="015AB9F2" w14:textId="77777777" w:rsidTr="00D6334A">
        <w:trPr>
          <w:trHeight w:val="266"/>
          <w:jc w:val="center"/>
        </w:trPr>
        <w:tc>
          <w:tcPr>
            <w:tcW w:w="255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B8601F" w14:textId="77777777" w:rsidR="009D2C53" w:rsidRPr="00D6334A" w:rsidRDefault="009D2C53" w:rsidP="008C3074">
            <w:pPr>
              <w:widowControl/>
              <w:spacing w:line="480" w:lineRule="auto"/>
              <w:jc w:val="center"/>
              <w:rPr>
                <w:rFonts w:ascii="Times New Roman" w:eastAsia="Times New Roman" w:hAnsi="Times New Roman"/>
                <w:kern w:val="0"/>
                <w:szCs w:val="20"/>
              </w:rPr>
            </w:pPr>
            <w:r w:rsidRPr="00D6334A">
              <w:rPr>
                <w:rFonts w:ascii="Times New Roman" w:eastAsia="Times New Roman" w:hAnsi="Times New Roman"/>
                <w:kern w:val="0"/>
                <w:szCs w:val="20"/>
              </w:rPr>
              <w:t xml:space="preserve">MTA </w:t>
            </w:r>
            <w:r w:rsidRPr="00D6334A">
              <w:rPr>
                <w:rFonts w:ascii="Times New Roman" w:eastAsia="Times New Roman" w:hAnsi="Times New Roman" w:hint="eastAsia"/>
                <w:kern w:val="0"/>
                <w:szCs w:val="20"/>
              </w:rPr>
              <w:t>post</w:t>
            </w:r>
            <w:r w:rsidRPr="00D6334A">
              <w:rPr>
                <w:rFonts w:ascii="Times New Roman" w:eastAsia="Times New Roman" w:hAnsi="Times New Roman"/>
                <w:kern w:val="0"/>
                <w:szCs w:val="20"/>
              </w:rPr>
              <w:t>operative (</w:t>
            </w:r>
            <w:r w:rsidRPr="00D6334A">
              <w:rPr>
                <w:rFonts w:ascii="Times New Roman" w:eastAsia="Times New Roman" w:hAnsi="Times New Roman" w:hint="eastAsia"/>
                <w:kern w:val="0"/>
                <w:szCs w:val="20"/>
              </w:rPr>
              <w:t>ng/L</w:t>
            </w:r>
            <w:r w:rsidRPr="00D6334A">
              <w:rPr>
                <w:rFonts w:ascii="Times New Roman" w:eastAsia="Times New Roman" w:hAnsi="Times New Roman"/>
                <w:kern w:val="0"/>
                <w:szCs w:val="20"/>
              </w:rPr>
              <w:t>)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74C5A3C" w14:textId="6EB38A60" w:rsidR="009D2C53" w:rsidRPr="00D6334A" w:rsidRDefault="009D2C53" w:rsidP="008C3074">
            <w:pPr>
              <w:widowControl/>
              <w:spacing w:line="480" w:lineRule="auto"/>
              <w:jc w:val="center"/>
              <w:rPr>
                <w:rFonts w:ascii="Times New Roman" w:eastAsia="Times New Roman" w:hAnsi="Times New Roman"/>
                <w:kern w:val="0"/>
                <w:szCs w:val="20"/>
              </w:rPr>
            </w:pPr>
            <w:r w:rsidRPr="00D6334A">
              <w:rPr>
                <w:rFonts w:ascii="Times New Roman" w:eastAsia="Times New Roman" w:hAnsi="Times New Roman"/>
                <w:kern w:val="0"/>
                <w:szCs w:val="20"/>
              </w:rPr>
              <w:t>0.065</w:t>
            </w:r>
            <w:r w:rsidR="00D6334A">
              <w:rPr>
                <w:rFonts w:ascii="Times New Roman" w:eastAsia="Times New Roman" w:hAnsi="Times New Roman"/>
                <w:kern w:val="0"/>
                <w:szCs w:val="20"/>
              </w:rPr>
              <w:t xml:space="preserve"> </w:t>
            </w:r>
            <w:r w:rsidRPr="00D6334A">
              <w:rPr>
                <w:rFonts w:ascii="Times New Roman" w:eastAsia="Times New Roman" w:hAnsi="Times New Roman"/>
                <w:kern w:val="0"/>
                <w:szCs w:val="20"/>
              </w:rPr>
              <w:t>(0.007,0.379)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2E6287" w14:textId="77777777" w:rsidR="009D2C53" w:rsidRPr="00D6334A" w:rsidRDefault="009D2C53" w:rsidP="008C3074">
            <w:pPr>
              <w:widowControl/>
              <w:spacing w:line="480" w:lineRule="auto"/>
              <w:jc w:val="center"/>
              <w:rPr>
                <w:rFonts w:ascii="Times New Roman" w:eastAsia="Times New Roman" w:hAnsi="Times New Roman"/>
                <w:kern w:val="0"/>
                <w:szCs w:val="20"/>
              </w:rPr>
            </w:pPr>
            <w:r w:rsidRPr="00D6334A">
              <w:rPr>
                <w:rFonts w:ascii="Times New Roman" w:eastAsia="Times New Roman" w:hAnsi="Times New Roman"/>
                <w:kern w:val="0"/>
                <w:szCs w:val="20"/>
              </w:rPr>
              <w:t>0.007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9868764" w14:textId="49782315" w:rsidR="009D2C53" w:rsidRPr="00D6334A" w:rsidRDefault="009D2C53" w:rsidP="008C3074">
            <w:pPr>
              <w:widowControl/>
              <w:spacing w:line="480" w:lineRule="auto"/>
              <w:jc w:val="center"/>
              <w:rPr>
                <w:rFonts w:ascii="Times New Roman" w:eastAsia="Times New Roman" w:hAnsi="Times New Roman"/>
                <w:kern w:val="0"/>
                <w:szCs w:val="20"/>
              </w:rPr>
            </w:pPr>
            <w:r w:rsidRPr="00D6334A">
              <w:rPr>
                <w:rFonts w:ascii="Times New Roman" w:eastAsia="Times New Roman" w:hAnsi="Times New Roman"/>
                <w:kern w:val="0"/>
                <w:szCs w:val="20"/>
              </w:rPr>
              <w:t>0.057</w:t>
            </w:r>
            <w:r w:rsidR="00D6334A">
              <w:rPr>
                <w:rFonts w:ascii="Times New Roman" w:eastAsia="Times New Roman" w:hAnsi="Times New Roman"/>
                <w:kern w:val="0"/>
                <w:szCs w:val="20"/>
              </w:rPr>
              <w:t xml:space="preserve"> </w:t>
            </w:r>
            <w:r w:rsidRPr="00D6334A">
              <w:rPr>
                <w:rFonts w:ascii="Times New Roman" w:eastAsia="Times New Roman" w:hAnsi="Times New Roman"/>
                <w:kern w:val="0"/>
                <w:szCs w:val="20"/>
              </w:rPr>
              <w:t>(0.005,</w:t>
            </w:r>
            <w:r w:rsidR="00D6334A">
              <w:rPr>
                <w:rFonts w:ascii="Times New Roman" w:eastAsia="Times New Roman" w:hAnsi="Times New Roman"/>
                <w:kern w:val="0"/>
                <w:szCs w:val="20"/>
              </w:rPr>
              <w:t xml:space="preserve"> </w:t>
            </w:r>
            <w:r w:rsidRPr="00D6334A">
              <w:rPr>
                <w:rFonts w:ascii="Times New Roman" w:eastAsia="Times New Roman" w:hAnsi="Times New Roman"/>
                <w:kern w:val="0"/>
                <w:szCs w:val="20"/>
              </w:rPr>
              <w:t>0.376)</w:t>
            </w:r>
          </w:p>
        </w:tc>
        <w:tc>
          <w:tcPr>
            <w:tcW w:w="99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0509ED" w14:textId="77777777" w:rsidR="009D2C53" w:rsidRPr="00D6334A" w:rsidRDefault="009D2C53" w:rsidP="008C3074">
            <w:pPr>
              <w:widowControl/>
              <w:spacing w:line="480" w:lineRule="auto"/>
              <w:jc w:val="center"/>
              <w:rPr>
                <w:rFonts w:ascii="Times New Roman" w:eastAsia="Times New Roman" w:hAnsi="Times New Roman"/>
                <w:kern w:val="0"/>
                <w:szCs w:val="20"/>
              </w:rPr>
            </w:pPr>
            <w:r w:rsidRPr="00D6334A">
              <w:rPr>
                <w:rFonts w:ascii="Times New Roman" w:eastAsia="Times New Roman" w:hAnsi="Times New Roman"/>
                <w:kern w:val="0"/>
                <w:szCs w:val="20"/>
              </w:rPr>
              <w:t>0.008</w:t>
            </w:r>
          </w:p>
        </w:tc>
      </w:tr>
    </w:tbl>
    <w:p w14:paraId="4FCAA7BF" w14:textId="21C5E466" w:rsidR="009D2C53" w:rsidRPr="00956EEA" w:rsidRDefault="009D2C53" w:rsidP="00415990">
      <w:pPr>
        <w:adjustRightInd w:val="0"/>
        <w:snapToGrid w:val="0"/>
        <w:spacing w:before="120" w:line="480" w:lineRule="auto"/>
        <w:rPr>
          <w:rFonts w:ascii="Times New Roman" w:hAnsi="Times New Roman"/>
          <w:szCs w:val="21"/>
        </w:rPr>
      </w:pPr>
      <w:bookmarkStart w:id="1" w:name="_Hlk121655259"/>
      <w:bookmarkEnd w:id="0"/>
      <w:r w:rsidRPr="00415990">
        <w:rPr>
          <w:rFonts w:ascii="Times New Roman" w:hAnsi="Times New Roman"/>
          <w:sz w:val="24"/>
          <w:szCs w:val="24"/>
        </w:rPr>
        <w:t>Results are presented as odds ratio (OR) per 1000 units or one ng/</w:t>
      </w:r>
      <w:r w:rsidRPr="00415990">
        <w:rPr>
          <w:rFonts w:ascii="Times New Roman" w:hAnsi="Times New Roman" w:hint="eastAsia"/>
          <w:sz w:val="24"/>
          <w:szCs w:val="24"/>
        </w:rPr>
        <w:t>mL</w:t>
      </w:r>
      <w:r w:rsidRPr="00415990">
        <w:rPr>
          <w:rFonts w:ascii="Times New Roman" w:hAnsi="Times New Roman"/>
          <w:sz w:val="24"/>
          <w:szCs w:val="24"/>
        </w:rPr>
        <w:t xml:space="preserve"> change in MTA value and associated 95% confidence intervals (CI) with null hypothesis of 1.</w:t>
      </w:r>
      <w:r w:rsidRPr="00415990">
        <w:rPr>
          <w:rFonts w:ascii="Times New Roman" w:hAnsi="Times New Roman" w:hint="eastAsia"/>
          <w:sz w:val="24"/>
          <w:szCs w:val="24"/>
        </w:rPr>
        <w:t xml:space="preserve"> </w:t>
      </w:r>
      <w:r w:rsidRPr="00415990">
        <w:rPr>
          <w:rFonts w:ascii="Times New Roman" w:hAnsi="Times New Roman"/>
          <w:sz w:val="24"/>
          <w:szCs w:val="24"/>
        </w:rPr>
        <w:t xml:space="preserve">MTA: S-methyl-5-thioadenosine; </w:t>
      </w:r>
      <w:proofErr w:type="spellStart"/>
      <w:r w:rsidRPr="00415990">
        <w:rPr>
          <w:rFonts w:ascii="Times New Roman" w:hAnsi="Times New Roman"/>
          <w:sz w:val="24"/>
          <w:szCs w:val="24"/>
        </w:rPr>
        <w:t>dNCR</w:t>
      </w:r>
      <w:proofErr w:type="spellEnd"/>
      <w:r w:rsidRPr="00415990">
        <w:rPr>
          <w:rFonts w:ascii="Times New Roman" w:hAnsi="Times New Roman"/>
          <w:sz w:val="24"/>
          <w:szCs w:val="24"/>
        </w:rPr>
        <w:t>: delayed neurocognitive recovery</w:t>
      </w:r>
      <w:r w:rsidR="00415990">
        <w:rPr>
          <w:rFonts w:ascii="Times New Roman" w:hAnsi="Times New Roman"/>
          <w:sz w:val="24"/>
          <w:szCs w:val="24"/>
        </w:rPr>
        <w:t>;</w:t>
      </w:r>
      <w:r w:rsidR="00415990" w:rsidRPr="00415990">
        <w:rPr>
          <w:rFonts w:ascii="Times New Roman" w:hAnsi="Times New Roman"/>
          <w:sz w:val="24"/>
        </w:rPr>
        <w:t xml:space="preserve"> </w:t>
      </w:r>
      <w:r w:rsidR="00415990" w:rsidRPr="006D4602">
        <w:rPr>
          <w:rFonts w:ascii="Times New Roman" w:hAnsi="Times New Roman"/>
          <w:sz w:val="24"/>
        </w:rPr>
        <w:t>Non-</w:t>
      </w:r>
      <w:proofErr w:type="spellStart"/>
      <w:r w:rsidR="00415990" w:rsidRPr="006D4602">
        <w:rPr>
          <w:rFonts w:ascii="Times New Roman" w:hAnsi="Times New Roman"/>
          <w:sz w:val="24"/>
        </w:rPr>
        <w:t>dNCR</w:t>
      </w:r>
      <w:proofErr w:type="spellEnd"/>
      <w:r w:rsidR="00415990" w:rsidRPr="006D4602">
        <w:rPr>
          <w:rFonts w:ascii="Times New Roman" w:hAnsi="Times New Roman"/>
          <w:sz w:val="24"/>
        </w:rPr>
        <w:t>: Non-delayed neurocognitive recovery</w:t>
      </w:r>
      <w:r w:rsidR="00FB61AD">
        <w:rPr>
          <w:rFonts w:ascii="Times New Roman" w:hAnsi="Times New Roman" w:hint="eastAsia"/>
          <w:szCs w:val="21"/>
        </w:rPr>
        <w:t>.</w:t>
      </w:r>
      <w:bookmarkStart w:id="2" w:name="_GoBack"/>
      <w:bookmarkEnd w:id="2"/>
    </w:p>
    <w:bookmarkEnd w:id="1"/>
    <w:p w14:paraId="38D6166F" w14:textId="77777777" w:rsidR="002E2581" w:rsidRPr="009D2C53" w:rsidRDefault="002E2581"/>
    <w:sectPr w:rsidR="002E2581" w:rsidRPr="009D2C53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FDBDEBD" w14:textId="77777777" w:rsidR="00FC61B8" w:rsidRDefault="00FC61B8" w:rsidP="009D2C53">
      <w:r>
        <w:separator/>
      </w:r>
    </w:p>
  </w:endnote>
  <w:endnote w:type="continuationSeparator" w:id="0">
    <w:p w14:paraId="7193E2AC" w14:textId="77777777" w:rsidR="00FC61B8" w:rsidRDefault="00FC61B8" w:rsidP="009D2C5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59BE89E" w14:textId="77777777" w:rsidR="00FC61B8" w:rsidRDefault="00FC61B8" w:rsidP="009D2C53">
      <w:r>
        <w:separator/>
      </w:r>
    </w:p>
  </w:footnote>
  <w:footnote w:type="continuationSeparator" w:id="0">
    <w:p w14:paraId="0B419DEA" w14:textId="77777777" w:rsidR="00FC61B8" w:rsidRDefault="00FC61B8" w:rsidP="009D2C5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76A35"/>
    <w:rsid w:val="00114223"/>
    <w:rsid w:val="00276A35"/>
    <w:rsid w:val="002E2581"/>
    <w:rsid w:val="00415990"/>
    <w:rsid w:val="006731FF"/>
    <w:rsid w:val="006E0B18"/>
    <w:rsid w:val="007B5B3F"/>
    <w:rsid w:val="009D2C53"/>
    <w:rsid w:val="00B34897"/>
    <w:rsid w:val="00C1710B"/>
    <w:rsid w:val="00C56785"/>
    <w:rsid w:val="00D32662"/>
    <w:rsid w:val="00D6334A"/>
    <w:rsid w:val="00FB61AD"/>
    <w:rsid w:val="00FC61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0959E2E6"/>
  <w15:chartTrackingRefBased/>
  <w15:docId w15:val="{01E1A183-6B5C-4483-9098-C89E97B372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9D2C53"/>
    <w:pPr>
      <w:widowControl w:val="0"/>
      <w:jc w:val="both"/>
    </w:pPr>
    <w:rPr>
      <w:rFonts w:ascii="Calibri" w:eastAsia="宋体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9D2C53"/>
    <w:pP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9D2C53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9D2C53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9D2C53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101</Words>
  <Characters>576</Characters>
  <Application>Microsoft Office Word</Application>
  <DocSecurity>0</DocSecurity>
  <Lines>4</Lines>
  <Paragraphs>1</Paragraphs>
  <ScaleCrop>false</ScaleCrop>
  <Company/>
  <LinksUpToDate>false</LinksUpToDate>
  <CharactersWithSpaces>676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张 磊</dc:creator>
  <cp:keywords/>
  <dc:description/>
  <cp:lastModifiedBy>姣 朱</cp:lastModifiedBy>
  <cp:revision>8</cp:revision>
  <dcterms:created xsi:type="dcterms:W3CDTF">2023-07-10T00:25:00Z</dcterms:created>
  <dcterms:modified xsi:type="dcterms:W3CDTF">2023-08-02T00:55:00Z</dcterms:modified>
</cp:coreProperties>
</file>