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AC374" w14:textId="4BABB112" w:rsidR="007F724F" w:rsidRPr="007F724F" w:rsidRDefault="007F724F" w:rsidP="007F724F">
      <w:pPr>
        <w:spacing w:line="48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ko-KR"/>
        </w:rPr>
      </w:pPr>
      <w:r w:rsidRPr="007F724F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ko-KR"/>
        </w:rPr>
        <w:t xml:space="preserve">Supplementary data </w:t>
      </w:r>
    </w:p>
    <w:p w14:paraId="3F76EC82" w14:textId="77777777" w:rsidR="00A50E5D" w:rsidRPr="00EF4EEB" w:rsidRDefault="00A50E5D" w:rsidP="00A50E5D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bookmarkStart w:id="0" w:name="_Hlk124345512"/>
      <w:bookmarkStart w:id="1" w:name="_Hlk135298198"/>
      <w:bookmarkStart w:id="2" w:name="_Hlk137567322"/>
      <w:r w:rsidRPr="00EF4EEB">
        <w:rPr>
          <w:rFonts w:ascii="Times New Roman" w:hAnsi="Times New Roman" w:cs="Times New Roman"/>
          <w:b/>
          <w:bCs/>
          <w:sz w:val="24"/>
          <w:szCs w:val="24"/>
          <w:lang w:val="en-IN"/>
        </w:rPr>
        <w:t>Novel fabricated chitosan supported bimetallic nanocomposites for paracetamol removal from homogeneous solutions and heterogeneous mixtures with focused antibacterial studies</w:t>
      </w:r>
    </w:p>
    <w:bookmarkEnd w:id="2"/>
    <w:p w14:paraId="505C0E25" w14:textId="77777777" w:rsidR="00A50E5D" w:rsidRPr="00EF4EEB" w:rsidRDefault="00A50E5D" w:rsidP="00A50E5D">
      <w:pPr>
        <w:spacing w:line="48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F4EEB">
        <w:rPr>
          <w:rFonts w:ascii="Times New Roman" w:hAnsi="Times New Roman" w:cs="Times New Roman"/>
          <w:bCs/>
          <w:sz w:val="24"/>
          <w:szCs w:val="24"/>
        </w:rPr>
        <w:t>Gautam V. Priyadarshi</w:t>
      </w:r>
      <w:r w:rsidRPr="00EF4EEB">
        <w:rPr>
          <w:rFonts w:ascii="Times New Roman" w:hAnsi="Times New Roman" w:cs="Times New Roman"/>
          <w:bCs/>
          <w:sz w:val="24"/>
          <w:szCs w:val="24"/>
          <w:vertAlign w:val="superscript"/>
        </w:rPr>
        <w:t>a</w:t>
      </w:r>
      <w:r w:rsidRPr="00EF4EEB">
        <w:rPr>
          <w:rFonts w:ascii="Times New Roman" w:hAnsi="Times New Roman" w:cs="Times New Roman"/>
          <w:bCs/>
          <w:sz w:val="24"/>
          <w:szCs w:val="24"/>
        </w:rPr>
        <w:t>, Nirav P. Raval</w:t>
      </w:r>
      <w:r w:rsidRPr="00EF4EEB">
        <w:rPr>
          <w:rFonts w:ascii="Times New Roman" w:hAnsi="Times New Roman" w:cs="Times New Roman"/>
          <w:bCs/>
          <w:sz w:val="24"/>
          <w:szCs w:val="24"/>
          <w:vertAlign w:val="superscript"/>
        </w:rPr>
        <w:t>b</w:t>
      </w:r>
      <w:r w:rsidRPr="00EF4EEB">
        <w:rPr>
          <w:rFonts w:ascii="Times New Roman" w:hAnsi="Times New Roman" w:cs="Times New Roman"/>
          <w:bCs/>
          <w:sz w:val="24"/>
          <w:szCs w:val="24"/>
        </w:rPr>
        <w:t xml:space="preserve">, Damia </w:t>
      </w:r>
      <w:proofErr w:type="gramStart"/>
      <w:r w:rsidRPr="00EF4EEB">
        <w:rPr>
          <w:rFonts w:ascii="Times New Roman" w:hAnsi="Times New Roman" w:cs="Times New Roman"/>
          <w:bCs/>
          <w:sz w:val="24"/>
          <w:szCs w:val="24"/>
        </w:rPr>
        <w:t>Barcelo</w:t>
      </w:r>
      <w:r w:rsidRPr="00EF4EEB">
        <w:rPr>
          <w:rFonts w:ascii="Times New Roman" w:hAnsi="Times New Roman" w:cs="Times New Roman"/>
          <w:bCs/>
          <w:sz w:val="24"/>
          <w:szCs w:val="24"/>
          <w:vertAlign w:val="superscript"/>
        </w:rPr>
        <w:t>c,d</w:t>
      </w:r>
      <w:proofErr w:type="gramEnd"/>
      <w:r w:rsidRPr="00EF4EEB">
        <w:rPr>
          <w:rFonts w:ascii="Times New Roman" w:hAnsi="Times New Roman" w:cs="Times New Roman"/>
          <w:bCs/>
          <w:sz w:val="24"/>
          <w:szCs w:val="24"/>
        </w:rPr>
        <w:t>, and Mrugesh H. Trivedi</w:t>
      </w:r>
      <w:r w:rsidRPr="00EF4EEB">
        <w:rPr>
          <w:rFonts w:ascii="Times New Roman" w:hAnsi="Times New Roman" w:cs="Times New Roman"/>
          <w:bCs/>
          <w:sz w:val="24"/>
          <w:szCs w:val="24"/>
          <w:vertAlign w:val="superscript"/>
        </w:rPr>
        <w:t>a,*</w:t>
      </w:r>
    </w:p>
    <w:p w14:paraId="76976FE3" w14:textId="77777777" w:rsidR="00A50E5D" w:rsidRPr="00EF4EEB" w:rsidRDefault="00A50E5D" w:rsidP="00A50E5D">
      <w:pPr>
        <w:spacing w:line="480" w:lineRule="auto"/>
        <w:jc w:val="center"/>
        <w:rPr>
          <w:rFonts w:ascii="Times New Roman" w:eastAsia="AdvGulliv-R" w:hAnsi="Times New Roman" w:cs="Times New Roman"/>
          <w:sz w:val="24"/>
          <w:szCs w:val="24"/>
          <w:lang w:eastAsia="ko-KR"/>
        </w:rPr>
      </w:pPr>
      <w:r w:rsidRPr="00EF4EEB">
        <w:rPr>
          <w:rFonts w:ascii="Times New Roman" w:hAnsi="Times New Roman" w:cs="Times New Roman"/>
          <w:sz w:val="24"/>
          <w:szCs w:val="24"/>
          <w:vertAlign w:val="superscript"/>
        </w:rPr>
        <w:t xml:space="preserve">a </w:t>
      </w:r>
      <w:r w:rsidRPr="00EF4EEB">
        <w:rPr>
          <w:rFonts w:ascii="Times New Roman" w:eastAsia="AdvGulliv-R" w:hAnsi="Times New Roman" w:cs="Times New Roman"/>
          <w:sz w:val="24"/>
          <w:szCs w:val="24"/>
          <w:lang w:eastAsia="ko-KR"/>
        </w:rPr>
        <w:t>Department of Earth and Environmental Science, KSKV Kachchh University, Bhuj-Kachchh, Gujarat – 370001, India</w:t>
      </w:r>
    </w:p>
    <w:p w14:paraId="2AAC5E7D" w14:textId="77777777" w:rsidR="00A50E5D" w:rsidRPr="00EF4EEB" w:rsidRDefault="00A50E5D" w:rsidP="00A50E5D">
      <w:pPr>
        <w:spacing w:line="480" w:lineRule="auto"/>
        <w:jc w:val="center"/>
        <w:rPr>
          <w:rFonts w:ascii="Times New Roman" w:eastAsia="AdvGulliv-R" w:hAnsi="Times New Roman" w:cs="Times New Roman"/>
          <w:sz w:val="24"/>
          <w:szCs w:val="24"/>
          <w:lang w:eastAsia="ko-KR"/>
        </w:rPr>
      </w:pPr>
      <w:r w:rsidRPr="00EF4EEB">
        <w:rPr>
          <w:rFonts w:ascii="Times New Roman" w:eastAsia="AdvGulliv-R" w:hAnsi="Times New Roman" w:cs="Times New Roman"/>
          <w:sz w:val="24"/>
          <w:szCs w:val="24"/>
          <w:vertAlign w:val="superscript"/>
          <w:lang w:eastAsia="ko-KR"/>
        </w:rPr>
        <w:t>b</w:t>
      </w:r>
      <w:r w:rsidRPr="00EF4EEB">
        <w:rPr>
          <w:rFonts w:ascii="Times New Roman" w:eastAsia="AdvGulliv-R" w:hAnsi="Times New Roman" w:cs="Times New Roman"/>
          <w:sz w:val="24"/>
          <w:szCs w:val="24"/>
          <w:lang w:eastAsia="ko-KR"/>
        </w:rPr>
        <w:t xml:space="preserve"> Department of Environmental Science and Engineering, School of Engineering and Sciences, SRM University-AP, Amaravati, Andhra Pradesh – 522 240, India</w:t>
      </w:r>
    </w:p>
    <w:p w14:paraId="31B1A12D" w14:textId="77777777" w:rsidR="00A50E5D" w:rsidRPr="00EF4EEB" w:rsidRDefault="00A50E5D" w:rsidP="00A50E5D">
      <w:pPr>
        <w:spacing w:line="480" w:lineRule="auto"/>
        <w:jc w:val="center"/>
        <w:rPr>
          <w:rFonts w:ascii="Times New Roman" w:eastAsia="AdvGulliv-R" w:hAnsi="Times New Roman" w:cs="Times New Roman"/>
          <w:sz w:val="24"/>
          <w:szCs w:val="24"/>
          <w:lang w:eastAsia="ko-KR"/>
        </w:rPr>
      </w:pPr>
      <w:r w:rsidRPr="00EF4EEB">
        <w:rPr>
          <w:rFonts w:ascii="Times New Roman" w:eastAsia="AdvGulliv-R" w:hAnsi="Times New Roman" w:cs="Times New Roman"/>
          <w:sz w:val="24"/>
          <w:szCs w:val="24"/>
          <w:vertAlign w:val="superscript"/>
          <w:lang w:eastAsia="ko-KR"/>
        </w:rPr>
        <w:t>c</w:t>
      </w:r>
      <w:r w:rsidRPr="00EF4EEB">
        <w:rPr>
          <w:rFonts w:ascii="Times New Roman" w:eastAsia="AdvGulliv-R" w:hAnsi="Times New Roman" w:cs="Times New Roman"/>
          <w:sz w:val="24"/>
          <w:szCs w:val="24"/>
          <w:lang w:eastAsia="ko-KR"/>
        </w:rPr>
        <w:t xml:space="preserve"> Department of Environmental Chemistry, Institute of Environmental Assessment and Water Research, IDAEA-CSIC, Jordi Girona, 18-26, 08034 Barcelona, Spain.</w:t>
      </w:r>
    </w:p>
    <w:p w14:paraId="068104EE" w14:textId="77777777" w:rsidR="00A50E5D" w:rsidRPr="00EF4EEB" w:rsidRDefault="00A50E5D" w:rsidP="00A50E5D">
      <w:pPr>
        <w:spacing w:line="480" w:lineRule="auto"/>
        <w:jc w:val="center"/>
        <w:rPr>
          <w:rFonts w:ascii="Times New Roman" w:eastAsia="AdvGulliv-R" w:hAnsi="Times New Roman" w:cs="Times New Roman"/>
          <w:sz w:val="24"/>
          <w:szCs w:val="24"/>
          <w:lang w:eastAsia="ko-KR"/>
        </w:rPr>
      </w:pPr>
      <w:r w:rsidRPr="00EF4EEB">
        <w:rPr>
          <w:rFonts w:ascii="Times New Roman" w:eastAsia="AdvGulliv-R" w:hAnsi="Times New Roman" w:cs="Times New Roman"/>
          <w:sz w:val="24"/>
          <w:szCs w:val="24"/>
          <w:vertAlign w:val="superscript"/>
          <w:lang w:eastAsia="ko-KR"/>
        </w:rPr>
        <w:t>d</w:t>
      </w:r>
      <w:r w:rsidRPr="00EF4EEB">
        <w:rPr>
          <w:rFonts w:ascii="Times New Roman" w:eastAsia="AdvGulliv-R" w:hAnsi="Times New Roman" w:cs="Times New Roman"/>
          <w:sz w:val="24"/>
          <w:szCs w:val="24"/>
          <w:lang w:eastAsia="ko-KR"/>
        </w:rPr>
        <w:t xml:space="preserve"> Sustainability Cluster, School of Engineering, UPES, Dehradun, India.</w:t>
      </w:r>
    </w:p>
    <w:p w14:paraId="7EED883E" w14:textId="77777777" w:rsidR="003659AF" w:rsidRPr="00FC7653" w:rsidRDefault="003659AF" w:rsidP="003659AF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909EF1" w14:textId="77777777" w:rsidR="003659AF" w:rsidRPr="00FC7653" w:rsidRDefault="003659AF" w:rsidP="003659AF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2E7D76" w14:textId="77777777" w:rsidR="003659AF" w:rsidRPr="00FC7653" w:rsidRDefault="003659AF" w:rsidP="003659AF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869D77" w14:textId="6AA3D58F" w:rsidR="003659AF" w:rsidRPr="00FC7653" w:rsidRDefault="003659AF" w:rsidP="003659AF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7653">
        <w:rPr>
          <w:rFonts w:ascii="Times New Roman" w:hAnsi="Times New Roman" w:cs="Times New Roman"/>
          <w:b/>
          <w:sz w:val="24"/>
          <w:szCs w:val="24"/>
        </w:rPr>
        <w:br/>
        <w:t xml:space="preserve">*Corresponding Author: </w:t>
      </w:r>
    </w:p>
    <w:p w14:paraId="5753AF3A" w14:textId="77777777" w:rsidR="003659AF" w:rsidRPr="00FC7653" w:rsidRDefault="003659AF" w:rsidP="003659AF">
      <w:pPr>
        <w:spacing w:after="0" w:line="276" w:lineRule="auto"/>
        <w:jc w:val="both"/>
        <w:rPr>
          <w:rFonts w:ascii="Times New Roman" w:eastAsia="Malgun Gothic" w:hAnsi="Times New Roman" w:cs="Times New Roman"/>
          <w:sz w:val="24"/>
          <w:szCs w:val="24"/>
          <w:lang w:eastAsia="ko-KR"/>
        </w:rPr>
      </w:pPr>
      <w:r w:rsidRPr="00FC7653">
        <w:rPr>
          <w:rFonts w:ascii="Times New Roman" w:eastAsia="Malgun Gothic" w:hAnsi="Times New Roman" w:cs="Times New Roman"/>
          <w:sz w:val="24"/>
          <w:szCs w:val="24"/>
          <w:lang w:eastAsia="ko-KR"/>
        </w:rPr>
        <w:t xml:space="preserve">Mrugesh H. Trivedi, Ph.D. </w:t>
      </w:r>
    </w:p>
    <w:p w14:paraId="40762B79" w14:textId="77777777" w:rsidR="003659AF" w:rsidRPr="00FC7653" w:rsidRDefault="003659AF" w:rsidP="003659AF">
      <w:pPr>
        <w:spacing w:after="0" w:line="276" w:lineRule="auto"/>
        <w:jc w:val="both"/>
        <w:rPr>
          <w:rFonts w:ascii="Times New Roman" w:eastAsia="Malgun Gothic" w:hAnsi="Times New Roman" w:cs="Times New Roman"/>
          <w:sz w:val="24"/>
          <w:szCs w:val="24"/>
          <w:lang w:eastAsia="ko-KR"/>
        </w:rPr>
      </w:pPr>
      <w:r w:rsidRPr="00FC7653">
        <w:rPr>
          <w:rFonts w:ascii="Times New Roman" w:eastAsia="Malgun Gothic" w:hAnsi="Times New Roman" w:cs="Times New Roman"/>
          <w:sz w:val="24"/>
          <w:szCs w:val="24"/>
          <w:lang w:eastAsia="ko-KR"/>
        </w:rPr>
        <w:t>Assistant Professor | Dept. of Earth and Environmental Science | Block-A|</w:t>
      </w:r>
    </w:p>
    <w:p w14:paraId="106E8DE9" w14:textId="77777777" w:rsidR="003659AF" w:rsidRPr="00FC7653" w:rsidRDefault="003659AF" w:rsidP="003659AF">
      <w:pPr>
        <w:spacing w:after="0" w:line="276" w:lineRule="auto"/>
        <w:jc w:val="both"/>
        <w:rPr>
          <w:rFonts w:ascii="Times New Roman" w:eastAsia="Malgun Gothic" w:hAnsi="Times New Roman" w:cs="Times New Roman"/>
          <w:sz w:val="24"/>
          <w:szCs w:val="24"/>
          <w:lang w:eastAsia="ko-KR"/>
        </w:rPr>
      </w:pPr>
      <w:r w:rsidRPr="00FC7653">
        <w:rPr>
          <w:rFonts w:ascii="Times New Roman" w:eastAsia="Malgun Gothic" w:hAnsi="Times New Roman" w:cs="Times New Roman"/>
          <w:sz w:val="24"/>
          <w:szCs w:val="24"/>
          <w:lang w:eastAsia="ko-KR"/>
        </w:rPr>
        <w:t>Krantiguru Shyamji Krishna Verma Kachchh University | Bhuj-Kachchh |</w:t>
      </w:r>
    </w:p>
    <w:p w14:paraId="7C46EC06" w14:textId="77777777" w:rsidR="003659AF" w:rsidRPr="00FC7653" w:rsidRDefault="003659AF" w:rsidP="003659AF">
      <w:pPr>
        <w:spacing w:after="0" w:line="276" w:lineRule="auto"/>
        <w:jc w:val="both"/>
        <w:rPr>
          <w:rFonts w:ascii="Times New Roman" w:eastAsia="Malgun Gothic" w:hAnsi="Times New Roman" w:cs="Times New Roman"/>
          <w:sz w:val="24"/>
          <w:szCs w:val="24"/>
          <w:lang w:val="es-MX" w:eastAsia="ko-KR"/>
        </w:rPr>
      </w:pPr>
      <w:r w:rsidRPr="00FC7653">
        <w:rPr>
          <w:rFonts w:ascii="Times New Roman" w:eastAsia="Malgun Gothic" w:hAnsi="Times New Roman" w:cs="Times New Roman"/>
          <w:sz w:val="24"/>
          <w:szCs w:val="24"/>
          <w:lang w:val="es-MX" w:eastAsia="ko-KR"/>
        </w:rPr>
        <w:t>Gujarat - 370015 | India |</w:t>
      </w:r>
    </w:p>
    <w:p w14:paraId="47D98DDA" w14:textId="77777777" w:rsidR="003659AF" w:rsidRPr="00FC7653" w:rsidRDefault="00B515E6" w:rsidP="003659AF">
      <w:pPr>
        <w:spacing w:after="0" w:line="276" w:lineRule="auto"/>
        <w:jc w:val="both"/>
        <w:rPr>
          <w:rFonts w:ascii="Times New Roman" w:eastAsia="Malgun Gothic" w:hAnsi="Times New Roman" w:cs="Times New Roman"/>
          <w:sz w:val="24"/>
          <w:szCs w:val="24"/>
          <w:lang w:val="es-MX" w:eastAsia="ko-KR"/>
        </w:rPr>
      </w:pPr>
      <w:hyperlink r:id="rId7" w:tgtFrame="_blank" w:history="1">
        <w:r w:rsidR="003659AF" w:rsidRPr="00FC7653">
          <w:rPr>
            <w:rFonts w:ascii="Times New Roman" w:eastAsia="Malgun Gothic" w:hAnsi="Times New Roman" w:cs="Times New Roman"/>
            <w:sz w:val="24"/>
            <w:szCs w:val="24"/>
            <w:lang w:val="es-MX" w:eastAsia="ko-KR"/>
          </w:rPr>
          <w:t>+91-9429613901</w:t>
        </w:r>
      </w:hyperlink>
      <w:r w:rsidR="003659AF" w:rsidRPr="00FC7653">
        <w:rPr>
          <w:rFonts w:ascii="Times New Roman" w:eastAsia="Malgun Gothic" w:hAnsi="Times New Roman" w:cs="Times New Roman"/>
          <w:sz w:val="24"/>
          <w:szCs w:val="24"/>
          <w:lang w:val="es-MX" w:eastAsia="ko-KR"/>
        </w:rPr>
        <w:t>  | </w:t>
      </w:r>
    </w:p>
    <w:p w14:paraId="0023BECA" w14:textId="77777777" w:rsidR="003659AF" w:rsidRDefault="00B515E6" w:rsidP="003659AF">
      <w:pPr>
        <w:spacing w:after="0" w:line="276" w:lineRule="auto"/>
        <w:jc w:val="both"/>
        <w:rPr>
          <w:rFonts w:ascii="Times New Roman" w:eastAsia="Malgun Gothic" w:hAnsi="Times New Roman" w:cs="Times New Roman"/>
          <w:bCs/>
          <w:sz w:val="24"/>
          <w:szCs w:val="24"/>
          <w:lang w:val="es-MX" w:eastAsia="ko-KR"/>
        </w:rPr>
      </w:pPr>
      <w:hyperlink r:id="rId8" w:history="1">
        <w:r w:rsidR="003659AF" w:rsidRPr="00FC7653">
          <w:rPr>
            <w:rStyle w:val="Hyperlink"/>
            <w:rFonts w:ascii="Times New Roman" w:eastAsia="Malgun Gothic" w:hAnsi="Times New Roman" w:cs="Times New Roman"/>
            <w:bCs/>
            <w:sz w:val="24"/>
            <w:szCs w:val="24"/>
            <w:lang w:val="es-MX" w:eastAsia="ko-KR"/>
          </w:rPr>
          <w:t>drmrugesh.trivedi@gmail.com</w:t>
        </w:r>
      </w:hyperlink>
      <w:r w:rsidR="003659AF" w:rsidRPr="00FC7653">
        <w:rPr>
          <w:rFonts w:ascii="Times New Roman" w:eastAsia="Malgun Gothic" w:hAnsi="Times New Roman" w:cs="Times New Roman"/>
          <w:bCs/>
          <w:sz w:val="24"/>
          <w:szCs w:val="24"/>
          <w:lang w:val="es-MX" w:eastAsia="ko-KR"/>
        </w:rPr>
        <w:t xml:space="preserve"> | </w:t>
      </w:r>
      <w:hyperlink r:id="rId9" w:history="1">
        <w:r w:rsidR="003659AF" w:rsidRPr="00C33A95">
          <w:rPr>
            <w:rStyle w:val="Hyperlink"/>
            <w:rFonts w:ascii="Times New Roman" w:eastAsia="Malgun Gothic" w:hAnsi="Times New Roman" w:cs="Times New Roman"/>
            <w:bCs/>
            <w:sz w:val="24"/>
            <w:szCs w:val="24"/>
            <w:lang w:val="es-MX" w:eastAsia="ko-KR"/>
          </w:rPr>
          <w:t>drmrugesh.trivedi@kskvku.ac.in</w:t>
        </w:r>
        <w:r w:rsidR="003659AF" w:rsidRPr="0035222E">
          <w:rPr>
            <w:rStyle w:val="Hyperlink"/>
            <w:rFonts w:ascii="Times New Roman" w:eastAsia="Malgun Gothic" w:hAnsi="Times New Roman" w:cs="Times New Roman"/>
            <w:bCs/>
            <w:sz w:val="24"/>
            <w:szCs w:val="24"/>
            <w:lang w:val="es-MX" w:eastAsia="ko-KR"/>
          </w:rPr>
          <w:t>|</w:t>
        </w:r>
      </w:hyperlink>
      <w:bookmarkEnd w:id="0"/>
    </w:p>
    <w:bookmarkEnd w:id="1"/>
    <w:p w14:paraId="264B0FF5" w14:textId="77777777" w:rsidR="00973869" w:rsidRPr="00413A1B" w:rsidRDefault="00973869" w:rsidP="00973869">
      <w:pPr>
        <w:spacing w:line="276" w:lineRule="auto"/>
        <w:jc w:val="both"/>
        <w:rPr>
          <w:rFonts w:ascii="Times New Roman" w:eastAsia="Malgun Gothic" w:hAnsi="Times New Roman" w:cs="Times New Roman"/>
          <w:b/>
          <w:sz w:val="24"/>
          <w:szCs w:val="24"/>
          <w:lang w:val="es-MX" w:eastAsia="ko-KR"/>
        </w:rPr>
      </w:pPr>
      <w:r w:rsidRPr="00FC7653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71BFBAE" w14:textId="77777777" w:rsidR="007F724F" w:rsidRPr="007F724F" w:rsidRDefault="007F724F" w:rsidP="007F724F">
      <w:pPr>
        <w:spacing w:before="240" w:after="24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724F">
        <w:rPr>
          <w:rFonts w:ascii="Times New Roman" w:hAnsi="Times New Roman" w:cs="Times New Roman"/>
          <w:b/>
          <w:sz w:val="24"/>
          <w:szCs w:val="24"/>
        </w:rPr>
        <w:lastRenderedPageBreak/>
        <w:t>List of Supplementary Figures and Tables</w:t>
      </w:r>
    </w:p>
    <w:p w14:paraId="39123198" w14:textId="7F0C560C" w:rsidR="007F724F" w:rsidRDefault="007F724F"/>
    <w:tbl>
      <w:tblPr>
        <w:tblStyle w:val="TableGrid"/>
        <w:tblW w:w="9143" w:type="dxa"/>
        <w:tblInd w:w="-2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97"/>
        <w:gridCol w:w="7846"/>
      </w:tblGrid>
      <w:tr w:rsidR="00767E17" w:rsidRPr="0084187B" w14:paraId="3C4889AE" w14:textId="77777777" w:rsidTr="00C96EE6">
        <w:trPr>
          <w:trHeight w:val="760"/>
        </w:trPr>
        <w:tc>
          <w:tcPr>
            <w:tcW w:w="1297" w:type="dxa"/>
          </w:tcPr>
          <w:p w14:paraId="0A0565D2" w14:textId="42F3618E" w:rsidR="00767E17" w:rsidRPr="00C96EE6" w:rsidRDefault="00767E17" w:rsidP="00C96EE6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eastAsia="Malgun Gothic" w:hAnsi="Times New Roman"/>
                <w:b/>
                <w:sz w:val="24"/>
                <w:szCs w:val="24"/>
                <w:lang w:eastAsia="ko-KR"/>
              </w:rPr>
            </w:pPr>
            <w:r w:rsidRPr="0084187B">
              <w:rPr>
                <w:rFonts w:ascii="Times New Roman" w:eastAsia="Malgun Gothic" w:hAnsi="Times New Roman" w:cs="Times New Roman"/>
                <w:b/>
                <w:sz w:val="24"/>
                <w:szCs w:val="24"/>
                <w:lang w:eastAsia="ko-KR"/>
              </w:rPr>
              <w:t>Fig. S1</w:t>
            </w:r>
            <w:r w:rsidR="000D6543">
              <w:rPr>
                <w:rFonts w:ascii="Times New Roman" w:eastAsia="Malgun Gothic" w:hAnsi="Times New Roman" w:cs="Times New Roman"/>
                <w:b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7846" w:type="dxa"/>
            <w:shd w:val="clear" w:color="auto" w:fill="auto"/>
          </w:tcPr>
          <w:p w14:paraId="0C1FD55A" w14:textId="611A2620" w:rsidR="00767E17" w:rsidRPr="00C96EE6" w:rsidRDefault="00767E17" w:rsidP="00C96EE6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eastAsia="Malgun Gothic" w:hAnsi="Times New Roman"/>
                <w:sz w:val="24"/>
                <w:szCs w:val="24"/>
                <w:lang w:eastAsia="ko-KR"/>
              </w:rPr>
            </w:pPr>
            <w:r w:rsidRPr="0084187B">
              <w:rPr>
                <w:rFonts w:ascii="Times New Roman" w:eastAsia="Malgun Gothic" w:hAnsi="Times New Roman" w:cs="Times New Roman"/>
                <w:sz w:val="24"/>
                <w:szCs w:val="24"/>
                <w:lang w:eastAsia="ko-KR"/>
              </w:rPr>
              <w:t>TEM images of synthesized ZnO NPs (a), Fe</w:t>
            </w:r>
            <w:r w:rsidRPr="00C96EE6">
              <w:rPr>
                <w:rFonts w:ascii="Times New Roman" w:eastAsia="Malgun Gothic" w:hAnsi="Times New Roman" w:cs="Times New Roman"/>
                <w:sz w:val="24"/>
                <w:szCs w:val="24"/>
                <w:vertAlign w:val="subscript"/>
                <w:lang w:eastAsia="ko-KR"/>
              </w:rPr>
              <w:t>3</w:t>
            </w:r>
            <w:r w:rsidRPr="0084187B">
              <w:rPr>
                <w:rFonts w:ascii="Times New Roman" w:eastAsia="Malgun Gothic" w:hAnsi="Times New Roman" w:cs="Times New Roman"/>
                <w:sz w:val="24"/>
                <w:szCs w:val="24"/>
                <w:lang w:eastAsia="ko-KR"/>
              </w:rPr>
              <w:t>O</w:t>
            </w:r>
            <w:r w:rsidRPr="00C96EE6">
              <w:rPr>
                <w:rFonts w:ascii="Times New Roman" w:eastAsia="Malgun Gothic" w:hAnsi="Times New Roman" w:cs="Times New Roman"/>
                <w:sz w:val="24"/>
                <w:szCs w:val="24"/>
                <w:vertAlign w:val="subscript"/>
                <w:lang w:eastAsia="ko-KR"/>
              </w:rPr>
              <w:t>4</w:t>
            </w:r>
            <w:r w:rsidRPr="0084187B">
              <w:rPr>
                <w:rFonts w:ascii="Times New Roman" w:eastAsia="Malgun Gothic" w:hAnsi="Times New Roman" w:cs="Times New Roman"/>
                <w:sz w:val="24"/>
                <w:szCs w:val="24"/>
                <w:lang w:eastAsia="ko-KR"/>
              </w:rPr>
              <w:t xml:space="preserve"> NPs (b) and bimeta</w:t>
            </w:r>
            <w:r w:rsidR="0084187B">
              <w:rPr>
                <w:rFonts w:ascii="Times New Roman" w:eastAsia="Malgun Gothic" w:hAnsi="Times New Roman" w:cs="Times New Roman"/>
                <w:sz w:val="24"/>
                <w:szCs w:val="24"/>
                <w:lang w:eastAsia="ko-KR"/>
              </w:rPr>
              <w:t>l</w:t>
            </w:r>
            <w:r w:rsidRPr="0084187B">
              <w:rPr>
                <w:rFonts w:ascii="Times New Roman" w:eastAsia="Malgun Gothic" w:hAnsi="Times New Roman" w:cs="Times New Roman"/>
                <w:sz w:val="24"/>
                <w:szCs w:val="24"/>
                <w:lang w:eastAsia="ko-KR"/>
              </w:rPr>
              <w:t>-oxide (Zn-Fe) NPs (c).</w:t>
            </w:r>
          </w:p>
        </w:tc>
      </w:tr>
      <w:tr w:rsidR="008F3770" w:rsidRPr="0084187B" w14:paraId="16405CB7" w14:textId="77777777" w:rsidTr="00C96EE6">
        <w:trPr>
          <w:trHeight w:val="760"/>
        </w:trPr>
        <w:tc>
          <w:tcPr>
            <w:tcW w:w="1297" w:type="dxa"/>
          </w:tcPr>
          <w:p w14:paraId="6049DFE8" w14:textId="0A8F9FD5" w:rsidR="008F3770" w:rsidRPr="0084187B" w:rsidRDefault="008F3770" w:rsidP="00C96EE6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eastAsia="Malgun Gothic" w:hAnsi="Times New Roman" w:cs="Times New Roman"/>
                <w:b/>
                <w:sz w:val="24"/>
                <w:szCs w:val="24"/>
                <w:lang w:eastAsia="ko-KR"/>
              </w:rPr>
            </w:pPr>
            <w:r w:rsidRPr="00C96EE6">
              <w:rPr>
                <w:rFonts w:ascii="Times New Roman" w:eastAsia="Malgun Gothic" w:hAnsi="Times New Roman"/>
                <w:b/>
                <w:sz w:val="24"/>
                <w:szCs w:val="24"/>
                <w:lang w:eastAsia="ko-KR"/>
              </w:rPr>
              <w:t>Fig. S2</w:t>
            </w:r>
            <w:r w:rsidR="000D6543">
              <w:rPr>
                <w:rFonts w:ascii="Times New Roman" w:eastAsia="Malgun Gothic" w:hAnsi="Times New Roman"/>
                <w:b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7846" w:type="dxa"/>
            <w:shd w:val="clear" w:color="auto" w:fill="auto"/>
          </w:tcPr>
          <w:p w14:paraId="0D1FC11E" w14:textId="6DD6DE9A" w:rsidR="008F3770" w:rsidRPr="0084187B" w:rsidRDefault="008F3770" w:rsidP="00C96EE6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eastAsia="ko-KR"/>
              </w:rPr>
            </w:pPr>
            <w:r w:rsidRPr="0084187B">
              <w:rPr>
                <w:rFonts w:ascii="Times New Roman" w:eastAsia="Malgun Gothic" w:hAnsi="Times New Roman" w:cs="Times New Roman"/>
                <w:sz w:val="24"/>
                <w:szCs w:val="24"/>
                <w:lang w:eastAsia="ko-KR"/>
              </w:rPr>
              <w:t xml:space="preserve">EDS spectra of </w:t>
            </w:r>
            <w:r w:rsidR="00973869" w:rsidRPr="0084187B">
              <w:rPr>
                <w:rFonts w:ascii="Times New Roman" w:eastAsia="Malgun Gothic" w:hAnsi="Times New Roman" w:cs="Times New Roman"/>
                <w:sz w:val="24"/>
                <w:szCs w:val="24"/>
                <w:lang w:eastAsia="ko-KR"/>
              </w:rPr>
              <w:t xml:space="preserve">synthesized nanocomposite </w:t>
            </w:r>
            <w:r w:rsidRPr="0084187B">
              <w:rPr>
                <w:rFonts w:ascii="Times New Roman" w:eastAsia="Malgun Gothic" w:hAnsi="Times New Roman" w:cs="Times New Roman"/>
                <w:sz w:val="24"/>
                <w:szCs w:val="24"/>
                <w:lang w:eastAsia="ko-KR"/>
              </w:rPr>
              <w:t xml:space="preserve">beads </w:t>
            </w:r>
            <w:r w:rsidR="0084187B" w:rsidRPr="0084187B">
              <w:rPr>
                <w:rFonts w:ascii="Times New Roman" w:eastAsia="Malgun Gothic" w:hAnsi="Times New Roman" w:cs="Times New Roman"/>
                <w:sz w:val="24"/>
                <w:szCs w:val="24"/>
                <w:lang w:eastAsia="ko-KR"/>
              </w:rPr>
              <w:t>before and after PCM adsorption</w:t>
            </w:r>
            <w:r w:rsidRPr="0084187B">
              <w:rPr>
                <w:rFonts w:ascii="Times New Roman" w:eastAsia="Malgun Gothic" w:hAnsi="Times New Roman" w:cs="Times New Roman"/>
                <w:sz w:val="24"/>
                <w:szCs w:val="24"/>
                <w:lang w:eastAsia="ko-KR"/>
              </w:rPr>
              <w:t>.</w:t>
            </w:r>
          </w:p>
        </w:tc>
      </w:tr>
      <w:tr w:rsidR="00EC28C1" w:rsidRPr="0084187B" w14:paraId="3ABCAC1F" w14:textId="77777777" w:rsidTr="00C96EE6">
        <w:trPr>
          <w:trHeight w:val="760"/>
        </w:trPr>
        <w:tc>
          <w:tcPr>
            <w:tcW w:w="1297" w:type="dxa"/>
          </w:tcPr>
          <w:p w14:paraId="4040B26A" w14:textId="1AED0612" w:rsidR="00EC28C1" w:rsidRPr="00C96EE6" w:rsidRDefault="00EC28C1" w:rsidP="00C96EE6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eastAsia="Malgun Gothic" w:hAnsi="Times New Roman"/>
                <w:b/>
                <w:sz w:val="24"/>
                <w:szCs w:val="24"/>
                <w:lang w:eastAsia="ko-KR"/>
              </w:rPr>
            </w:pPr>
            <w:r w:rsidRPr="00C96EE6">
              <w:rPr>
                <w:rFonts w:ascii="Times New Roman" w:eastAsia="Malgun Gothic" w:hAnsi="Times New Roman"/>
                <w:b/>
                <w:sz w:val="24"/>
                <w:szCs w:val="24"/>
                <w:lang w:eastAsia="ko-KR"/>
              </w:rPr>
              <w:t>Fig. S</w:t>
            </w:r>
            <w:r w:rsidR="0069430D">
              <w:rPr>
                <w:rFonts w:ascii="Times New Roman" w:eastAsia="Malgun Gothic" w:hAnsi="Times New Roman"/>
                <w:b/>
                <w:sz w:val="24"/>
                <w:szCs w:val="24"/>
                <w:lang w:eastAsia="ko-KR"/>
              </w:rPr>
              <w:t>3</w:t>
            </w:r>
            <w:r w:rsidR="000D6543">
              <w:rPr>
                <w:rFonts w:ascii="Times New Roman" w:eastAsia="Malgun Gothic" w:hAnsi="Times New Roman"/>
                <w:b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7846" w:type="dxa"/>
          </w:tcPr>
          <w:p w14:paraId="0D09598A" w14:textId="7152A25E" w:rsidR="00EC28C1" w:rsidRPr="00C96EE6" w:rsidRDefault="00EC28C1" w:rsidP="00C96EE6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eastAsia="Malgun Gothic" w:hAnsi="Times New Roman"/>
                <w:sz w:val="24"/>
                <w:szCs w:val="24"/>
                <w:lang w:eastAsia="ko-KR"/>
              </w:rPr>
            </w:pPr>
            <w:r w:rsidRPr="00C96EE6">
              <w:rPr>
                <w:rFonts w:ascii="Times New Roman" w:eastAsia="Malgun Gothic" w:hAnsi="Times New Roman"/>
                <w:sz w:val="24"/>
                <w:szCs w:val="24"/>
                <w:lang w:eastAsia="ko-KR"/>
              </w:rPr>
              <w:t>XPS analysis of C</w:t>
            </w:r>
            <w:r w:rsidR="00B40A72" w:rsidRPr="00C96EE6">
              <w:rPr>
                <w:rFonts w:ascii="Times New Roman" w:eastAsia="Malgun Gothic" w:hAnsi="Times New Roman"/>
                <w:sz w:val="24"/>
                <w:szCs w:val="24"/>
                <w:lang w:eastAsia="ko-KR"/>
              </w:rPr>
              <w:t>T</w:t>
            </w:r>
            <w:r w:rsidRPr="00C96EE6">
              <w:rPr>
                <w:rFonts w:ascii="Times New Roman" w:eastAsia="Malgun Gothic" w:hAnsi="Times New Roman"/>
                <w:sz w:val="24"/>
                <w:szCs w:val="24"/>
                <w:lang w:eastAsia="ko-KR"/>
              </w:rPr>
              <w:t>S</w:t>
            </w:r>
            <w:r w:rsidR="00B40A72" w:rsidRPr="00C96EE6">
              <w:rPr>
                <w:rFonts w:ascii="Times New Roman" w:eastAsia="Malgun Gothic" w:hAnsi="Times New Roman"/>
                <w:sz w:val="24"/>
                <w:szCs w:val="24"/>
                <w:lang w:eastAsia="ko-KR"/>
              </w:rPr>
              <w:t>-TPP/</w:t>
            </w:r>
            <w:r w:rsidRPr="00C96EE6">
              <w:rPr>
                <w:rFonts w:ascii="Times New Roman" w:eastAsia="Malgun Gothic" w:hAnsi="Times New Roman"/>
                <w:sz w:val="24"/>
                <w:szCs w:val="24"/>
                <w:lang w:eastAsia="ko-KR"/>
              </w:rPr>
              <w:t xml:space="preserve">Zn, </w:t>
            </w:r>
            <w:r w:rsidR="00B40A72" w:rsidRPr="00C96EE6">
              <w:rPr>
                <w:rFonts w:ascii="Times New Roman" w:eastAsia="Malgun Gothic" w:hAnsi="Times New Roman"/>
                <w:sz w:val="24"/>
                <w:szCs w:val="24"/>
                <w:lang w:eastAsia="ko-KR"/>
              </w:rPr>
              <w:t>CTS-TPP/Fe</w:t>
            </w:r>
            <w:r w:rsidRPr="00C96EE6">
              <w:rPr>
                <w:rFonts w:ascii="Times New Roman" w:eastAsia="Malgun Gothic" w:hAnsi="Times New Roman"/>
                <w:sz w:val="24"/>
                <w:szCs w:val="24"/>
                <w:lang w:eastAsia="ko-KR"/>
              </w:rPr>
              <w:t xml:space="preserve"> &amp; </w:t>
            </w:r>
            <w:r w:rsidR="00B40A72" w:rsidRPr="00C96EE6">
              <w:rPr>
                <w:rFonts w:ascii="Times New Roman" w:eastAsia="Malgun Gothic" w:hAnsi="Times New Roman"/>
                <w:sz w:val="24"/>
                <w:szCs w:val="24"/>
                <w:lang w:eastAsia="ko-KR"/>
              </w:rPr>
              <w:t>CTS-TPP/Zn-Fe</w:t>
            </w:r>
            <w:r w:rsidRPr="00C96EE6">
              <w:rPr>
                <w:rFonts w:ascii="Times New Roman" w:eastAsia="Malgun Gothic" w:hAnsi="Times New Roman"/>
                <w:sz w:val="24"/>
                <w:szCs w:val="24"/>
                <w:lang w:eastAsia="ko-KR"/>
              </w:rPr>
              <w:t xml:space="preserve"> </w:t>
            </w:r>
            <w:r w:rsidR="0069430D">
              <w:rPr>
                <w:rFonts w:ascii="Times New Roman" w:eastAsia="Malgun Gothic" w:hAnsi="Times New Roman"/>
                <w:sz w:val="24"/>
                <w:szCs w:val="24"/>
                <w:lang w:eastAsia="ko-KR"/>
              </w:rPr>
              <w:t>beads</w:t>
            </w:r>
            <w:r w:rsidRPr="00C96EE6">
              <w:rPr>
                <w:rFonts w:ascii="Times New Roman" w:eastAsia="Malgun Gothic" w:hAnsi="Times New Roman"/>
                <w:sz w:val="24"/>
                <w:szCs w:val="24"/>
                <w:lang w:eastAsia="ko-KR"/>
              </w:rPr>
              <w:t xml:space="preserve"> high resolution spectrum for </w:t>
            </w:r>
            <w:bookmarkStart w:id="3" w:name="_Hlk126319636"/>
            <w:r w:rsidRPr="00C96EE6">
              <w:rPr>
                <w:rFonts w:ascii="Times New Roman" w:eastAsia="Malgun Gothic" w:hAnsi="Times New Roman"/>
                <w:sz w:val="24"/>
                <w:szCs w:val="24"/>
                <w:lang w:eastAsia="ko-KR"/>
              </w:rPr>
              <w:t xml:space="preserve">C 1s (a-c), </w:t>
            </w:r>
            <w:r w:rsidR="000D6543">
              <w:rPr>
                <w:rFonts w:ascii="Times New Roman" w:eastAsia="Malgun Gothic" w:hAnsi="Times New Roman"/>
                <w:sz w:val="24"/>
                <w:szCs w:val="24"/>
                <w:lang w:eastAsia="ko-KR"/>
              </w:rPr>
              <w:t xml:space="preserve">N </w:t>
            </w:r>
            <w:r w:rsidRPr="00C96EE6">
              <w:rPr>
                <w:rFonts w:ascii="Times New Roman" w:eastAsia="Malgun Gothic" w:hAnsi="Times New Roman"/>
                <w:sz w:val="24"/>
                <w:szCs w:val="24"/>
                <w:lang w:eastAsia="ko-KR"/>
              </w:rPr>
              <w:t>1s (d-e) and O</w:t>
            </w:r>
            <w:r w:rsidR="000D6543">
              <w:rPr>
                <w:rFonts w:ascii="Times New Roman" w:eastAsia="Malgun Gothic" w:hAnsi="Times New Roman"/>
                <w:sz w:val="24"/>
                <w:szCs w:val="24"/>
                <w:lang w:eastAsia="ko-KR"/>
              </w:rPr>
              <w:t xml:space="preserve"> </w:t>
            </w:r>
            <w:r w:rsidRPr="00C96EE6">
              <w:rPr>
                <w:rFonts w:ascii="Times New Roman" w:eastAsia="Malgun Gothic" w:hAnsi="Times New Roman"/>
                <w:sz w:val="24"/>
                <w:szCs w:val="24"/>
                <w:lang w:eastAsia="ko-KR"/>
              </w:rPr>
              <w:t>1s (</w:t>
            </w:r>
            <w:r w:rsidR="000D6543">
              <w:rPr>
                <w:rFonts w:ascii="Times New Roman" w:eastAsia="Malgun Gothic" w:hAnsi="Times New Roman"/>
                <w:sz w:val="24"/>
                <w:szCs w:val="24"/>
                <w:lang w:eastAsia="ko-KR"/>
              </w:rPr>
              <w:t>g</w:t>
            </w:r>
            <w:r w:rsidRPr="00C96EE6">
              <w:rPr>
                <w:rFonts w:ascii="Times New Roman" w:eastAsia="Malgun Gothic" w:hAnsi="Times New Roman"/>
                <w:sz w:val="24"/>
                <w:szCs w:val="24"/>
                <w:lang w:eastAsia="ko-KR"/>
              </w:rPr>
              <w:t>-</w:t>
            </w:r>
            <w:proofErr w:type="spellStart"/>
            <w:r w:rsidR="000D6543">
              <w:rPr>
                <w:rFonts w:ascii="Times New Roman" w:eastAsia="Malgun Gothic" w:hAnsi="Times New Roman"/>
                <w:sz w:val="24"/>
                <w:szCs w:val="24"/>
                <w:lang w:eastAsia="ko-KR"/>
              </w:rPr>
              <w:t>i</w:t>
            </w:r>
            <w:proofErr w:type="spellEnd"/>
            <w:r w:rsidRPr="00C96EE6">
              <w:rPr>
                <w:rFonts w:ascii="Times New Roman" w:eastAsia="Malgun Gothic" w:hAnsi="Times New Roman"/>
                <w:sz w:val="24"/>
                <w:szCs w:val="24"/>
                <w:lang w:eastAsia="ko-KR"/>
              </w:rPr>
              <w:t>)</w:t>
            </w:r>
            <w:bookmarkEnd w:id="3"/>
            <w:r w:rsidRPr="00C96EE6">
              <w:rPr>
                <w:rFonts w:ascii="Times New Roman" w:eastAsia="Malgun Gothic" w:hAnsi="Times New Roman"/>
                <w:sz w:val="24"/>
                <w:szCs w:val="24"/>
                <w:lang w:eastAsia="ko-KR"/>
              </w:rPr>
              <w:t xml:space="preserve">.    </w:t>
            </w:r>
          </w:p>
        </w:tc>
      </w:tr>
      <w:tr w:rsidR="007A640C" w:rsidRPr="0084187B" w14:paraId="59C7FE7E" w14:textId="77777777" w:rsidTr="00C96EE6">
        <w:trPr>
          <w:trHeight w:val="760"/>
        </w:trPr>
        <w:tc>
          <w:tcPr>
            <w:tcW w:w="1297" w:type="dxa"/>
          </w:tcPr>
          <w:p w14:paraId="01AFEA0B" w14:textId="68BDC55D" w:rsidR="007A640C" w:rsidRPr="00C96EE6" w:rsidRDefault="007A640C" w:rsidP="00C96EE6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eastAsia="Malgun Gothic" w:hAnsi="Times New Roman"/>
                <w:b/>
                <w:sz w:val="24"/>
                <w:szCs w:val="24"/>
                <w:lang w:eastAsia="ko-KR"/>
              </w:rPr>
            </w:pPr>
            <w:r>
              <w:rPr>
                <w:rFonts w:ascii="Times New Roman" w:eastAsia="Malgun Gothic" w:hAnsi="Times New Roman"/>
                <w:b/>
                <w:sz w:val="24"/>
                <w:szCs w:val="24"/>
                <w:lang w:eastAsia="ko-KR"/>
              </w:rPr>
              <w:t>Fig. S4.</w:t>
            </w:r>
          </w:p>
        </w:tc>
        <w:tc>
          <w:tcPr>
            <w:tcW w:w="7846" w:type="dxa"/>
          </w:tcPr>
          <w:p w14:paraId="54B25DDE" w14:textId="644FDA3C" w:rsidR="007A640C" w:rsidRPr="00C96EE6" w:rsidRDefault="007A640C" w:rsidP="00C96EE6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eastAsia="Malgun Gothic" w:hAnsi="Times New Roman"/>
                <w:sz w:val="24"/>
                <w:szCs w:val="24"/>
                <w:lang w:eastAsia="ko-KR"/>
              </w:rPr>
            </w:pPr>
            <w:r w:rsidRPr="007A640C">
              <w:rPr>
                <w:rFonts w:ascii="Times New Roman" w:eastAsia="Malgun Gothic" w:hAnsi="Times New Roman"/>
                <w:sz w:val="24"/>
                <w:szCs w:val="24"/>
                <w:lang w:eastAsia="ko-KR"/>
              </w:rPr>
              <w:t>Proposed adsorptive removal mechanism for PCM using C</w:t>
            </w:r>
            <w:r>
              <w:rPr>
                <w:rFonts w:ascii="Times New Roman" w:eastAsia="Malgun Gothic" w:hAnsi="Times New Roman"/>
                <w:sz w:val="24"/>
                <w:szCs w:val="24"/>
                <w:lang w:eastAsia="ko-KR"/>
              </w:rPr>
              <w:t xml:space="preserve">TS </w:t>
            </w:r>
            <w:r w:rsidRPr="007A640C">
              <w:rPr>
                <w:rFonts w:ascii="Times New Roman" w:eastAsia="Malgun Gothic" w:hAnsi="Times New Roman"/>
                <w:sz w:val="24"/>
                <w:szCs w:val="24"/>
                <w:lang w:eastAsia="ko-KR"/>
              </w:rPr>
              <w:t xml:space="preserve">supported </w:t>
            </w:r>
            <w:r>
              <w:rPr>
                <w:rFonts w:ascii="Times New Roman" w:eastAsia="Malgun Gothic" w:hAnsi="Times New Roman"/>
                <w:sz w:val="24"/>
                <w:szCs w:val="24"/>
                <w:lang w:eastAsia="ko-KR"/>
              </w:rPr>
              <w:t>m</w:t>
            </w:r>
            <w:r w:rsidRPr="007A640C">
              <w:rPr>
                <w:rFonts w:ascii="Times New Roman" w:eastAsia="Malgun Gothic" w:hAnsi="Times New Roman"/>
                <w:sz w:val="24"/>
                <w:szCs w:val="24"/>
                <w:lang w:eastAsia="ko-KR"/>
              </w:rPr>
              <w:t>etal-oxide nanocomposite beads.</w:t>
            </w:r>
          </w:p>
        </w:tc>
      </w:tr>
      <w:tr w:rsidR="00EC28C1" w:rsidRPr="0084187B" w14:paraId="6C9DE618" w14:textId="77777777" w:rsidTr="00C96EE6">
        <w:trPr>
          <w:trHeight w:val="760"/>
        </w:trPr>
        <w:tc>
          <w:tcPr>
            <w:tcW w:w="1297" w:type="dxa"/>
          </w:tcPr>
          <w:p w14:paraId="4EA766B8" w14:textId="77777777" w:rsidR="00EC28C1" w:rsidRPr="00C96EE6" w:rsidRDefault="00EC28C1" w:rsidP="00C96EE6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eastAsia="Malgun Gothic" w:hAnsi="Times New Roman"/>
                <w:b/>
                <w:sz w:val="24"/>
                <w:szCs w:val="24"/>
                <w:lang w:eastAsia="ko-KR"/>
              </w:rPr>
            </w:pPr>
            <w:r w:rsidRPr="00C96EE6">
              <w:rPr>
                <w:rFonts w:ascii="Times New Roman" w:eastAsia="Malgun Gothic" w:hAnsi="Times New Roman"/>
                <w:b/>
                <w:sz w:val="24"/>
                <w:szCs w:val="24"/>
                <w:lang w:eastAsia="ko-KR"/>
              </w:rPr>
              <w:t>Table S1</w:t>
            </w:r>
          </w:p>
        </w:tc>
        <w:tc>
          <w:tcPr>
            <w:tcW w:w="7846" w:type="dxa"/>
          </w:tcPr>
          <w:p w14:paraId="071C8819" w14:textId="47A16279" w:rsidR="00EC28C1" w:rsidRPr="00C96EE6" w:rsidRDefault="004C2CF8" w:rsidP="003659A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eastAsia="Malgun Gothic" w:hAnsi="Times New Roman"/>
                <w:sz w:val="24"/>
                <w:szCs w:val="24"/>
                <w:lang w:eastAsia="ko-KR"/>
              </w:rPr>
            </w:pPr>
            <w:r w:rsidRPr="00C96EE6">
              <w:rPr>
                <w:rFonts w:ascii="Times New Roman" w:eastAsia="Malgun Gothic" w:hAnsi="Times New Roman"/>
                <w:sz w:val="24"/>
                <w:szCs w:val="24"/>
                <w:lang w:eastAsia="ko-KR"/>
              </w:rPr>
              <w:t>Physicochemical characteristics of PCM.</w:t>
            </w:r>
          </w:p>
        </w:tc>
      </w:tr>
      <w:tr w:rsidR="0023027F" w:rsidRPr="0084187B" w14:paraId="27742050" w14:textId="77777777" w:rsidTr="00C96EE6">
        <w:trPr>
          <w:trHeight w:val="760"/>
        </w:trPr>
        <w:tc>
          <w:tcPr>
            <w:tcW w:w="1297" w:type="dxa"/>
          </w:tcPr>
          <w:p w14:paraId="25B8942D" w14:textId="0F2C26AA" w:rsidR="0023027F" w:rsidRPr="00C96EE6" w:rsidRDefault="0023027F" w:rsidP="00C96EE6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eastAsia="Malgun Gothic" w:hAnsi="Times New Roman"/>
                <w:b/>
                <w:sz w:val="24"/>
                <w:szCs w:val="24"/>
                <w:lang w:eastAsia="ko-KR"/>
              </w:rPr>
            </w:pPr>
            <w:r w:rsidRPr="00564B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Table S</w:t>
            </w:r>
            <w:r w:rsidR="007A64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846" w:type="dxa"/>
          </w:tcPr>
          <w:p w14:paraId="35195239" w14:textId="3398A584" w:rsidR="0023027F" w:rsidRPr="00C96EE6" w:rsidRDefault="0023027F" w:rsidP="0023027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eastAsia="Malgun Gothic" w:hAnsi="Times New Roman"/>
                <w:sz w:val="24"/>
                <w:szCs w:val="24"/>
                <w:lang w:eastAsia="ko-KR"/>
              </w:rPr>
            </w:pPr>
            <w:r w:rsidRPr="00564B3D">
              <w:rPr>
                <w:rFonts w:ascii="Times New Roman" w:hAnsi="Times New Roman" w:cs="Times New Roman"/>
                <w:sz w:val="24"/>
                <w:szCs w:val="24"/>
              </w:rPr>
              <w:t xml:space="preserve">Isotherm and kinetic equations used to model the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PCM </w:t>
            </w:r>
            <w:r w:rsidRPr="00564B3D">
              <w:rPr>
                <w:rFonts w:ascii="Times New Roman" w:hAnsi="Times New Roman" w:cs="Times New Roman"/>
                <w:sz w:val="24"/>
                <w:szCs w:val="24"/>
              </w:rPr>
              <w:t xml:space="preserve">adsorption onto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nanocomposite </w:t>
            </w:r>
            <w:r w:rsidR="0069430D">
              <w:rPr>
                <w:rFonts w:ascii="Times New Roman" w:hAnsi="Times New Roman" w:cs="Times New Roman"/>
                <w:sz w:val="24"/>
                <w:szCs w:val="24"/>
              </w:rPr>
              <w:t>beads.</w:t>
            </w:r>
          </w:p>
        </w:tc>
      </w:tr>
    </w:tbl>
    <w:p w14:paraId="4B0A7E64" w14:textId="2F845F8C" w:rsidR="00783E18" w:rsidRDefault="00783E18"/>
    <w:p w14:paraId="55947DB4" w14:textId="77777777" w:rsidR="0069430D" w:rsidRDefault="0069430D">
      <w:pPr>
        <w:sectPr w:rsidR="0069430D" w:rsidSect="00B33D40">
          <w:footerReference w:type="default" r:id="rId10"/>
          <w:pgSz w:w="11906" w:h="16838"/>
          <w:pgMar w:top="1440" w:right="1440" w:bottom="1440" w:left="1440" w:header="708" w:footer="708" w:gutter="0"/>
          <w:lnNumType w:countBy="1" w:restart="continuous"/>
          <w:cols w:space="708"/>
          <w:docGrid w:linePitch="360"/>
        </w:sectPr>
      </w:pPr>
    </w:p>
    <w:p w14:paraId="04524605" w14:textId="57EA7C96" w:rsidR="00783E18" w:rsidRDefault="00783E18"/>
    <w:tbl>
      <w:tblPr>
        <w:tblStyle w:val="TableGrid"/>
        <w:tblpPr w:leftFromText="180" w:rightFromText="180" w:vertAnchor="page" w:horzAnchor="margin" w:tblpXSpec="center" w:tblpY="1421"/>
        <w:tblW w:w="114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85"/>
        <w:gridCol w:w="5956"/>
        <w:gridCol w:w="8"/>
      </w:tblGrid>
      <w:tr w:rsidR="00C96EE6" w14:paraId="20C94236" w14:textId="77777777" w:rsidTr="009F4799">
        <w:trPr>
          <w:gridAfter w:val="1"/>
          <w:wAfter w:w="8" w:type="dxa"/>
          <w:trHeight w:val="567"/>
        </w:trPr>
        <w:tc>
          <w:tcPr>
            <w:tcW w:w="5485" w:type="dxa"/>
            <w:vAlign w:val="bottom"/>
          </w:tcPr>
          <w:p w14:paraId="7FBD2AC8" w14:textId="4C1AC901" w:rsidR="00C96EE6" w:rsidRDefault="00C96EE6" w:rsidP="009F47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noProof/>
                <w:lang w:val="en-IN" w:eastAsia="en-IN"/>
              </w:rPr>
              <w:drawing>
                <wp:inline distT="0" distB="0" distL="0" distR="0" wp14:anchorId="343D1C9C" wp14:editId="5D5F8053">
                  <wp:extent cx="3346704" cy="3145536"/>
                  <wp:effectExtent l="0" t="0" r="6350" b="0"/>
                  <wp:docPr id="115739485" name="Picture 1157394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6704" cy="31455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6" w:type="dxa"/>
            <w:vAlign w:val="bottom"/>
          </w:tcPr>
          <w:p w14:paraId="171F2488" w14:textId="3A9E1384" w:rsidR="00C96EE6" w:rsidRDefault="00C96EE6" w:rsidP="009F47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theme="minorBidi"/>
                <w:noProof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0BCF6CC" wp14:editId="51AB2423">
                      <wp:simplePos x="0" y="0"/>
                      <wp:positionH relativeFrom="column">
                        <wp:posOffset>-666115</wp:posOffset>
                      </wp:positionH>
                      <wp:positionV relativeFrom="paragraph">
                        <wp:posOffset>10795</wp:posOffset>
                      </wp:positionV>
                      <wp:extent cx="609600" cy="428625"/>
                      <wp:effectExtent l="0" t="0" r="0" b="0"/>
                      <wp:wrapNone/>
                      <wp:docPr id="2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9600" cy="4286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4003F2" w14:textId="77D01761" w:rsidR="00C96EE6" w:rsidRPr="00C96EE6" w:rsidRDefault="00C96EE6" w:rsidP="00C96EE6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FFFF00"/>
                                      <w:sz w:val="40"/>
                                      <w:szCs w:val="40"/>
                                      <w:lang w:val="en-IN"/>
                                    </w:rPr>
                                  </w:pPr>
                                  <w:r w:rsidRPr="00C96EE6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FFFF00"/>
                                      <w:sz w:val="40"/>
                                      <w:szCs w:val="40"/>
                                      <w:lang w:val="en-IN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FFFF00"/>
                                      <w:sz w:val="40"/>
                                      <w:szCs w:val="40"/>
                                      <w:lang w:val="en-IN"/>
                                    </w:rPr>
                                    <w:t>a</w:t>
                                  </w:r>
                                  <w:r w:rsidRPr="00C96EE6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FFFF00"/>
                                      <w:sz w:val="40"/>
                                      <w:szCs w:val="40"/>
                                      <w:lang w:val="en-IN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0BCF6C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26" type="#_x0000_t202" style="position:absolute;left:0;text-align:left;margin-left:-52.45pt;margin-top:.85pt;width:48pt;height:33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" filled="f" stroked="f">
                      <v:textbox>
                        <w:txbxContent>
                          <w:p w14:paraId="584003F2" w14:textId="77D01761" w:rsidR="00C96EE6" w:rsidRPr="00C96EE6" w:rsidRDefault="00C96EE6" w:rsidP="00C96EE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00"/>
                                <w:sz w:val="40"/>
                                <w:szCs w:val="40"/>
                                <w:lang w:val="en-IN"/>
                              </w:rPr>
                            </w:pPr>
                            <w:r w:rsidRPr="00C96EE6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00"/>
                                <w:sz w:val="40"/>
                                <w:szCs w:val="40"/>
                                <w:lang w:val="en-IN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00"/>
                                <w:sz w:val="40"/>
                                <w:szCs w:val="40"/>
                                <w:lang w:val="en-IN"/>
                              </w:rPr>
                              <w:t>a</w:t>
                            </w:r>
                            <w:r w:rsidRPr="00C96EE6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00"/>
                                <w:sz w:val="40"/>
                                <w:szCs w:val="40"/>
                                <w:lang w:val="en-IN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theme="minorBidi"/>
                <w:noProof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AEE5CB4" wp14:editId="3D33F4E9">
                      <wp:simplePos x="0" y="0"/>
                      <wp:positionH relativeFrom="column">
                        <wp:posOffset>2918460</wp:posOffset>
                      </wp:positionH>
                      <wp:positionV relativeFrom="paragraph">
                        <wp:posOffset>10160</wp:posOffset>
                      </wp:positionV>
                      <wp:extent cx="609600" cy="428625"/>
                      <wp:effectExtent l="0" t="0" r="0" b="0"/>
                      <wp:wrapNone/>
                      <wp:docPr id="1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9600" cy="4286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FD7EEF" w14:textId="7AD0C02D" w:rsidR="00C96EE6" w:rsidRPr="00C96EE6" w:rsidRDefault="00C96EE6" w:rsidP="00C96EE6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FFFF00"/>
                                      <w:sz w:val="40"/>
                                      <w:szCs w:val="40"/>
                                      <w:lang w:val="en-IN"/>
                                    </w:rPr>
                                  </w:pPr>
                                  <w:r w:rsidRPr="00C96EE6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FFFF00"/>
                                      <w:sz w:val="40"/>
                                      <w:szCs w:val="40"/>
                                      <w:lang w:val="en-IN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FFFF00"/>
                                      <w:sz w:val="40"/>
                                      <w:szCs w:val="40"/>
                                      <w:lang w:val="en-IN"/>
                                    </w:rPr>
                                    <w:t>b</w:t>
                                  </w:r>
                                  <w:r w:rsidRPr="00C96EE6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FFFF00"/>
                                      <w:sz w:val="40"/>
                                      <w:szCs w:val="40"/>
                                      <w:lang w:val="en-IN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EE5CB4" id="_x0000_s1027" type="#_x0000_t202" style="position:absolute;left:0;text-align:left;margin-left:229.8pt;margin-top:.8pt;width:48pt;height:33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" filled="f" stroked="f">
                      <v:textbox>
                        <w:txbxContent>
                          <w:p w14:paraId="60FD7EEF" w14:textId="7AD0C02D" w:rsidR="00C96EE6" w:rsidRPr="00C96EE6" w:rsidRDefault="00C96EE6" w:rsidP="00C96EE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00"/>
                                <w:sz w:val="40"/>
                                <w:szCs w:val="40"/>
                                <w:lang w:val="en-IN"/>
                              </w:rPr>
                            </w:pPr>
                            <w:r w:rsidRPr="00C96EE6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00"/>
                                <w:sz w:val="40"/>
                                <w:szCs w:val="40"/>
                                <w:lang w:val="en-IN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00"/>
                                <w:sz w:val="40"/>
                                <w:szCs w:val="40"/>
                                <w:lang w:val="en-IN"/>
                              </w:rPr>
                              <w:t>b</w:t>
                            </w:r>
                            <w:r w:rsidRPr="00C96EE6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00"/>
                                <w:sz w:val="40"/>
                                <w:szCs w:val="40"/>
                                <w:lang w:val="en-IN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en-IN" w:eastAsia="en-IN"/>
              </w:rPr>
              <w:drawing>
                <wp:inline distT="0" distB="0" distL="0" distR="0" wp14:anchorId="360773B8" wp14:editId="4DBD848C">
                  <wp:extent cx="3346704" cy="3145536"/>
                  <wp:effectExtent l="0" t="0" r="6350" b="0"/>
                  <wp:docPr id="6521701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6704" cy="31455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6EE6" w14:paraId="1A8A4F5E" w14:textId="77777777" w:rsidTr="009F4799">
        <w:trPr>
          <w:trHeight w:val="567"/>
        </w:trPr>
        <w:tc>
          <w:tcPr>
            <w:tcW w:w="11449" w:type="dxa"/>
            <w:gridSpan w:val="3"/>
            <w:vAlign w:val="bottom"/>
          </w:tcPr>
          <w:p w14:paraId="63FDCC0F" w14:textId="50441B6A" w:rsidR="00C96EE6" w:rsidRDefault="00C96EE6" w:rsidP="009F4799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en-IN" w:eastAsia="en-IN"/>
              </w:rPr>
            </w:pPr>
            <w:r>
              <w:rPr>
                <w:rFonts w:cstheme="minorBidi"/>
                <w:noProof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DB63F41" wp14:editId="6A3EC906">
                      <wp:simplePos x="0" y="0"/>
                      <wp:positionH relativeFrom="column">
                        <wp:posOffset>4753610</wp:posOffset>
                      </wp:positionH>
                      <wp:positionV relativeFrom="paragraph">
                        <wp:posOffset>25400</wp:posOffset>
                      </wp:positionV>
                      <wp:extent cx="609600" cy="428625"/>
                      <wp:effectExtent l="0" t="0" r="0" b="0"/>
                      <wp:wrapNone/>
                      <wp:docPr id="996749660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9600" cy="4286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59812B" w14:textId="77777777" w:rsidR="00C96EE6" w:rsidRPr="00C96EE6" w:rsidRDefault="00C96EE6" w:rsidP="00C96EE6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FFFF00"/>
                                      <w:sz w:val="40"/>
                                      <w:szCs w:val="40"/>
                                      <w:lang w:val="en-IN"/>
                                    </w:rPr>
                                  </w:pPr>
                                  <w:r w:rsidRPr="00C96EE6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FFFF00"/>
                                      <w:sz w:val="40"/>
                                      <w:szCs w:val="40"/>
                                      <w:lang w:val="en-IN"/>
                                    </w:rPr>
                                    <w:t>(c)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B63F41" id="_x0000_s1028" type="#_x0000_t202" style="position:absolute;left:0;text-align:left;margin-left:374.3pt;margin-top:2pt;width:48pt;height:3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" filled="f" stroked="f">
                      <v:textbox>
                        <w:txbxContent>
                          <w:p w14:paraId="3759812B" w14:textId="77777777" w:rsidR="00C96EE6" w:rsidRPr="00C96EE6" w:rsidRDefault="00C96EE6" w:rsidP="00C96EE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00"/>
                                <w:sz w:val="40"/>
                                <w:szCs w:val="40"/>
                                <w:lang w:val="en-IN"/>
                              </w:rPr>
                            </w:pPr>
                            <w:r w:rsidRPr="00C96EE6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00"/>
                                <w:sz w:val="40"/>
                                <w:szCs w:val="40"/>
                                <w:lang w:val="en-IN"/>
                              </w:rPr>
                              <w:t>(c)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en-IN" w:eastAsia="en-IN"/>
              </w:rPr>
              <w:drawing>
                <wp:inline distT="0" distB="0" distL="0" distR="0" wp14:anchorId="3AB9EF75" wp14:editId="0A242529">
                  <wp:extent cx="3346704" cy="3279091"/>
                  <wp:effectExtent l="0" t="0" r="6350" b="0"/>
                  <wp:docPr id="1653190700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6704" cy="32790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0B441F4" w14:textId="271D448C" w:rsidR="00B9629B" w:rsidRDefault="00B9629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25C088E" w14:textId="2C4F146F" w:rsidR="00C61F71" w:rsidRDefault="00B9629B" w:rsidP="00B9629B">
      <w:pPr>
        <w:jc w:val="center"/>
      </w:pPr>
      <w:r>
        <w:rPr>
          <w:rFonts w:ascii="Times New Roman" w:eastAsia="Malgun Gothic" w:hAnsi="Times New Roman" w:cs="Times New Roman"/>
          <w:b/>
          <w:sz w:val="24"/>
          <w:szCs w:val="24"/>
          <w:lang w:eastAsia="ko-KR"/>
        </w:rPr>
        <w:t>Fig. S1</w:t>
      </w:r>
      <w:r w:rsidR="0069430D">
        <w:rPr>
          <w:rFonts w:ascii="Times New Roman" w:eastAsia="Malgun Gothic" w:hAnsi="Times New Roman" w:cs="Times New Roman"/>
          <w:b/>
          <w:sz w:val="24"/>
          <w:szCs w:val="24"/>
          <w:lang w:eastAsia="ko-KR"/>
        </w:rPr>
        <w:t>.</w:t>
      </w:r>
    </w:p>
    <w:p w14:paraId="6DB25443" w14:textId="77777777" w:rsidR="00C61F71" w:rsidRDefault="00C61F71">
      <w:r>
        <w:br w:type="page"/>
      </w:r>
    </w:p>
    <w:tbl>
      <w:tblPr>
        <w:tblStyle w:val="TableGrid"/>
        <w:tblW w:w="10572" w:type="dxa"/>
        <w:tblInd w:w="-8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86"/>
        <w:gridCol w:w="5286"/>
      </w:tblGrid>
      <w:tr w:rsidR="00C96EE6" w14:paraId="7880BDEC" w14:textId="77777777" w:rsidTr="00C96EE6">
        <w:tc>
          <w:tcPr>
            <w:tcW w:w="5286" w:type="dxa"/>
          </w:tcPr>
          <w:p w14:paraId="59EDC1B2" w14:textId="77777777" w:rsidR="00C96EE6" w:rsidRDefault="00C96EE6" w:rsidP="009F4799">
            <w:pPr>
              <w:spacing w:after="240"/>
              <w:jc w:val="center"/>
            </w:pPr>
            <w:r w:rsidRPr="00C200E3">
              <w:rPr>
                <w:noProof/>
              </w:rPr>
              <w:lastRenderedPageBreak/>
              <w:drawing>
                <wp:inline distT="0" distB="0" distL="0" distR="0" wp14:anchorId="31A42CEF" wp14:editId="025C93EF">
                  <wp:extent cx="3218688" cy="1609344"/>
                  <wp:effectExtent l="0" t="0" r="1270" b="0"/>
                  <wp:docPr id="623443552" name="Picture 6234435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8688" cy="1609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6" w:type="dxa"/>
          </w:tcPr>
          <w:p w14:paraId="112CA348" w14:textId="77777777" w:rsidR="00C96EE6" w:rsidRPr="00757513" w:rsidRDefault="00C96EE6" w:rsidP="009F4799">
            <w:pPr>
              <w:spacing w:after="240"/>
            </w:pPr>
            <w:r w:rsidRPr="00410964">
              <w:rPr>
                <w:noProof/>
              </w:rPr>
              <w:drawing>
                <wp:inline distT="0" distB="0" distL="0" distR="0" wp14:anchorId="34A3F9C3" wp14:editId="11B181B1">
                  <wp:extent cx="3218688" cy="1636776"/>
                  <wp:effectExtent l="0" t="0" r="1270" b="1905"/>
                  <wp:docPr id="290245355" name="Picture 2902453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8688" cy="1636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6EE6" w14:paraId="5051EBB9" w14:textId="77777777" w:rsidTr="00C96EE6">
        <w:tc>
          <w:tcPr>
            <w:tcW w:w="5286" w:type="dxa"/>
          </w:tcPr>
          <w:p w14:paraId="7E02EC7C" w14:textId="77777777" w:rsidR="00C96EE6" w:rsidRPr="00D45BC8" w:rsidRDefault="00C96EE6" w:rsidP="009F4799">
            <w:pPr>
              <w:spacing w:after="240"/>
              <w:jc w:val="center"/>
              <w:rPr>
                <w:noProof/>
              </w:rPr>
            </w:pPr>
            <w:r w:rsidRPr="000F2AA3">
              <w:rPr>
                <w:noProof/>
              </w:rPr>
              <w:drawing>
                <wp:inline distT="0" distB="0" distL="0" distR="0" wp14:anchorId="61C9113B" wp14:editId="79A6EB88">
                  <wp:extent cx="3218688" cy="1636776"/>
                  <wp:effectExtent l="0" t="0" r="1270" b="1905"/>
                  <wp:docPr id="823885171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8688" cy="1636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6" w:type="dxa"/>
          </w:tcPr>
          <w:p w14:paraId="513744A9" w14:textId="77777777" w:rsidR="00C96EE6" w:rsidRPr="00D45BC8" w:rsidRDefault="00C96EE6" w:rsidP="009F4799">
            <w:pPr>
              <w:spacing w:after="240"/>
              <w:jc w:val="center"/>
              <w:rPr>
                <w:noProof/>
              </w:rPr>
            </w:pPr>
            <w:r w:rsidRPr="000F2AA3">
              <w:rPr>
                <w:noProof/>
              </w:rPr>
              <w:drawing>
                <wp:inline distT="0" distB="0" distL="0" distR="0" wp14:anchorId="13A6BE37" wp14:editId="7EDBF68E">
                  <wp:extent cx="3218688" cy="1636776"/>
                  <wp:effectExtent l="0" t="0" r="1270" b="1905"/>
                  <wp:docPr id="1196685595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8688" cy="1636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6EE6" w14:paraId="21ED5E3D" w14:textId="77777777" w:rsidTr="00C96EE6">
        <w:trPr>
          <w:trHeight w:val="2943"/>
        </w:trPr>
        <w:tc>
          <w:tcPr>
            <w:tcW w:w="5286" w:type="dxa"/>
          </w:tcPr>
          <w:p w14:paraId="71CCFA5C" w14:textId="77777777" w:rsidR="00C96EE6" w:rsidRPr="00D45BC8" w:rsidRDefault="00C96EE6" w:rsidP="009F4799">
            <w:pPr>
              <w:jc w:val="center"/>
              <w:rPr>
                <w:noProof/>
              </w:rPr>
            </w:pPr>
            <w:r w:rsidRPr="000F2AA3">
              <w:rPr>
                <w:noProof/>
              </w:rPr>
              <w:drawing>
                <wp:inline distT="0" distB="0" distL="0" distR="0" wp14:anchorId="578E96BA" wp14:editId="14394234">
                  <wp:extent cx="3218688" cy="1636776"/>
                  <wp:effectExtent l="0" t="0" r="1270" b="1905"/>
                  <wp:docPr id="1623015281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8688" cy="1636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6" w:type="dxa"/>
          </w:tcPr>
          <w:p w14:paraId="5FAD99AD" w14:textId="77777777" w:rsidR="00C96EE6" w:rsidRPr="00D45BC8" w:rsidRDefault="00C96EE6" w:rsidP="009F4799">
            <w:pPr>
              <w:jc w:val="center"/>
              <w:rPr>
                <w:noProof/>
              </w:rPr>
            </w:pPr>
            <w:r w:rsidRPr="00F962AA">
              <w:rPr>
                <w:noProof/>
              </w:rPr>
              <w:drawing>
                <wp:inline distT="0" distB="0" distL="0" distR="0" wp14:anchorId="73AD7631" wp14:editId="609C2392">
                  <wp:extent cx="3218688" cy="1636776"/>
                  <wp:effectExtent l="0" t="0" r="1270" b="1905"/>
                  <wp:docPr id="935060984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8688" cy="1636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6EE6" w14:paraId="338C8A58" w14:textId="77777777" w:rsidTr="00C96EE6">
        <w:tc>
          <w:tcPr>
            <w:tcW w:w="10572" w:type="dxa"/>
            <w:gridSpan w:val="2"/>
          </w:tcPr>
          <w:p w14:paraId="2A44FC37" w14:textId="70CFBA51" w:rsidR="00C96EE6" w:rsidRPr="00D45BC8" w:rsidRDefault="00C96EE6" w:rsidP="009F4799">
            <w:pPr>
              <w:jc w:val="center"/>
              <w:rPr>
                <w:noProof/>
              </w:rPr>
            </w:pPr>
            <w:r w:rsidRPr="00C61F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Fig. S2</w:t>
            </w:r>
            <w:r w:rsidR="006943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</w:tbl>
    <w:p w14:paraId="67D16936" w14:textId="77777777" w:rsidR="00C96EE6" w:rsidRDefault="00C96EE6" w:rsidP="0076673B">
      <w:pPr>
        <w:jc w:val="center"/>
      </w:pPr>
    </w:p>
    <w:p w14:paraId="342AE7C9" w14:textId="79881968" w:rsidR="0076673B" w:rsidRDefault="0076673B" w:rsidP="0076673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54391F4" w14:textId="3C43427D" w:rsidR="00762B8D" w:rsidRDefault="00762B8D" w:rsidP="0076673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3B62076" w14:textId="77777777" w:rsidR="0076673B" w:rsidRDefault="0076673B" w:rsidP="0076673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64AB3F8" w14:textId="57D72C17" w:rsidR="0076673B" w:rsidRDefault="0076673B" w:rsidP="0076673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3BC85EC" w14:textId="2F1535BE" w:rsidR="00D224FE" w:rsidRPr="00E01ED9" w:rsidRDefault="0076673B" w:rsidP="00E01ED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tbl>
      <w:tblPr>
        <w:tblStyle w:val="TableGrid"/>
        <w:tblpPr w:leftFromText="180" w:rightFromText="180" w:horzAnchor="margin" w:tblpXSpec="center" w:tblpY="-370"/>
        <w:tblW w:w="117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43"/>
        <w:gridCol w:w="3670"/>
        <w:gridCol w:w="3776"/>
      </w:tblGrid>
      <w:tr w:rsidR="00D224FE" w14:paraId="49EA89C4" w14:textId="77777777" w:rsidTr="0059118C">
        <w:trPr>
          <w:trHeight w:val="3074"/>
        </w:trPr>
        <w:tc>
          <w:tcPr>
            <w:tcW w:w="4343" w:type="dxa"/>
            <w:vAlign w:val="center"/>
          </w:tcPr>
          <w:p w14:paraId="5BC8A703" w14:textId="77777777" w:rsidR="00D224FE" w:rsidRDefault="00D224FE" w:rsidP="0059118C">
            <w:pPr>
              <w:jc w:val="center"/>
              <w:rPr>
                <w:rFonts w:ascii="Times New Roman" w:eastAsia="Malgun Gothic" w:hAnsi="Times New Roman"/>
                <w:b/>
                <w:lang w:eastAsia="ko-KR"/>
              </w:rPr>
            </w:pPr>
            <w:r>
              <w:rPr>
                <w:rFonts w:cstheme="minorBidi"/>
                <w:lang w:bidi="ar-SA"/>
              </w:rPr>
              <w:object w:dxaOrig="18236" w:dyaOrig="13994" w14:anchorId="575EE62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Project Path: C:\Users\gauta\Desktop\PCM\GAUTAM PCM removal\Figure data\XPS.opju&#10;PE Folder: /XPS/Folder1/&#10;Short Name: C_CS-ZnO" style="width:198pt;height:156pt" o:ole="">
                  <v:imagedata r:id="rId20" o:title=""/>
                </v:shape>
                <o:OLEObject Type="Embed" ProgID="Origin95.Graph" ShapeID="_x0000_i1025" DrawAspect="Content" ObjectID="_1760286486" r:id="rId21"/>
              </w:object>
            </w:r>
          </w:p>
        </w:tc>
        <w:tc>
          <w:tcPr>
            <w:tcW w:w="3670" w:type="dxa"/>
            <w:vAlign w:val="center"/>
          </w:tcPr>
          <w:p w14:paraId="3BBC0BC9" w14:textId="77777777" w:rsidR="00D224FE" w:rsidRDefault="00D224FE" w:rsidP="0059118C">
            <w:pPr>
              <w:ind w:left="-137"/>
              <w:jc w:val="center"/>
              <w:rPr>
                <w:rFonts w:ascii="Times New Roman" w:eastAsia="Malgun Gothic" w:hAnsi="Times New Roman"/>
                <w:b/>
                <w:lang w:eastAsia="ko-KR"/>
              </w:rPr>
            </w:pPr>
            <w:r>
              <w:rPr>
                <w:rFonts w:cstheme="minorBidi"/>
                <w:lang w:bidi="ar-SA"/>
              </w:rPr>
              <w:object w:dxaOrig="6432" w:dyaOrig="4932" w14:anchorId="6EB0E11A">
                <v:shape id="_x0000_i1026" type="#_x0000_t75" style="width:192pt;height:149.25pt" o:ole="">
                  <v:imagedata r:id="rId22" o:title=""/>
                </v:shape>
                <o:OLEObject Type="Embed" ProgID="Origin95.Graph" ShapeID="_x0000_i1026" DrawAspect="Content" ObjectID="_1760286487" r:id="rId23"/>
              </w:object>
            </w:r>
          </w:p>
        </w:tc>
        <w:tc>
          <w:tcPr>
            <w:tcW w:w="3776" w:type="dxa"/>
            <w:vAlign w:val="center"/>
          </w:tcPr>
          <w:p w14:paraId="381CF4DD" w14:textId="77777777" w:rsidR="00D224FE" w:rsidRDefault="00D224FE" w:rsidP="0059118C">
            <w:pPr>
              <w:ind w:left="-570" w:firstLine="570"/>
              <w:jc w:val="center"/>
              <w:rPr>
                <w:rFonts w:ascii="Times New Roman" w:eastAsia="Malgun Gothic" w:hAnsi="Times New Roman"/>
                <w:b/>
                <w:lang w:eastAsia="ko-KR"/>
              </w:rPr>
            </w:pPr>
            <w:r>
              <w:rPr>
                <w:rFonts w:cstheme="minorBidi"/>
                <w:lang w:bidi="ar-SA"/>
              </w:rPr>
              <w:object w:dxaOrig="6624" w:dyaOrig="5076" w14:anchorId="12B8885A">
                <v:shape id="_x0000_i1027" type="#_x0000_t75" alt="Project Path: C:\Users\gauta\Desktop\PCM\GAUTAM PCM removal\Figure data\XPS.opju&#10;PE Folder: /XPS/Folder1/&#10;Short Name: C_CS-ZnO-Fe3O4" style="width:192pt;height:2in" o:ole="">
                  <v:imagedata r:id="rId24" o:title=""/>
                </v:shape>
                <o:OLEObject Type="Embed" ProgID="Origin95.Graph" ShapeID="_x0000_i1027" DrawAspect="Content" ObjectID="_1760286488" r:id="rId25"/>
              </w:object>
            </w:r>
          </w:p>
        </w:tc>
      </w:tr>
      <w:tr w:rsidR="00D224FE" w14:paraId="19C0876C" w14:textId="77777777" w:rsidTr="0059118C">
        <w:trPr>
          <w:trHeight w:val="3094"/>
        </w:trPr>
        <w:tc>
          <w:tcPr>
            <w:tcW w:w="4343" w:type="dxa"/>
            <w:vAlign w:val="center"/>
          </w:tcPr>
          <w:p w14:paraId="45B408FB" w14:textId="77777777" w:rsidR="00D224FE" w:rsidRDefault="00D224FE" w:rsidP="0059118C">
            <w:pPr>
              <w:jc w:val="center"/>
              <w:rPr>
                <w:rFonts w:ascii="Times New Roman" w:eastAsia="Malgun Gothic" w:hAnsi="Times New Roman"/>
                <w:b/>
                <w:lang w:eastAsia="ko-KR"/>
              </w:rPr>
            </w:pPr>
            <w:r>
              <w:rPr>
                <w:rFonts w:cstheme="minorBidi"/>
                <w:lang w:bidi="ar-SA"/>
              </w:rPr>
              <w:object w:dxaOrig="15437" w:dyaOrig="11815" w14:anchorId="4C53995F">
                <v:shape id="_x0000_i1028" type="#_x0000_t75" alt="Project Path: C:\Users\gauta\Desktop\PCM\GAUTAM PCM removal\Figure data\XPS.opju&#10;PE Folder: /XPS/Folder1/&#10;Short Name: N_CS-ZnO" style="width:204pt;height:156pt" o:ole="">
                  <v:imagedata r:id="rId26" o:title=""/>
                </v:shape>
                <o:OLEObject Type="Embed" ProgID="Origin95.Graph" ShapeID="_x0000_i1028" DrawAspect="Content" ObjectID="_1760286489" r:id="rId27"/>
              </w:object>
            </w:r>
          </w:p>
        </w:tc>
        <w:tc>
          <w:tcPr>
            <w:tcW w:w="3670" w:type="dxa"/>
            <w:vAlign w:val="center"/>
          </w:tcPr>
          <w:p w14:paraId="26C96ACA" w14:textId="77777777" w:rsidR="00D224FE" w:rsidRDefault="00D224FE" w:rsidP="0059118C">
            <w:pPr>
              <w:ind w:left="-137"/>
              <w:jc w:val="center"/>
              <w:rPr>
                <w:rFonts w:ascii="Times New Roman" w:eastAsia="Malgun Gothic" w:hAnsi="Times New Roman"/>
                <w:b/>
                <w:lang w:eastAsia="ko-KR"/>
              </w:rPr>
            </w:pPr>
            <w:r>
              <w:rPr>
                <w:rFonts w:cstheme="minorBidi"/>
                <w:lang w:bidi="ar-SA"/>
              </w:rPr>
              <w:object w:dxaOrig="18236" w:dyaOrig="13994" w14:anchorId="3E2F9F96">
                <v:shape id="_x0000_i1029" type="#_x0000_t75" alt="Project Path: C:\Users\gauta\Desktop\PCM\GAUTAM PCM removal\Figure data\XPS.opju&#10;PE Folder: /XPS/Folder1/&#10;Short Name: N_CS-Fe3O4" style="width:198pt;height:149.25pt" o:ole="">
                  <v:imagedata r:id="rId28" o:title=""/>
                </v:shape>
                <o:OLEObject Type="Embed" ProgID="Origin95.Graph" ShapeID="_x0000_i1029" DrawAspect="Content" ObjectID="_1760286490" r:id="rId29"/>
              </w:object>
            </w:r>
          </w:p>
        </w:tc>
        <w:tc>
          <w:tcPr>
            <w:tcW w:w="3776" w:type="dxa"/>
            <w:vAlign w:val="center"/>
          </w:tcPr>
          <w:p w14:paraId="1812868D" w14:textId="77777777" w:rsidR="00D224FE" w:rsidRDefault="00D224FE" w:rsidP="0059118C">
            <w:pPr>
              <w:jc w:val="center"/>
              <w:rPr>
                <w:rFonts w:ascii="Times New Roman" w:eastAsia="Malgun Gothic" w:hAnsi="Times New Roman"/>
                <w:b/>
                <w:lang w:eastAsia="ko-KR"/>
              </w:rPr>
            </w:pPr>
            <w:r>
              <w:rPr>
                <w:rFonts w:cstheme="minorBidi"/>
                <w:lang w:bidi="ar-SA"/>
              </w:rPr>
              <w:object w:dxaOrig="6804" w:dyaOrig="5208" w14:anchorId="440A21AC">
                <v:shape id="_x0000_i1030" type="#_x0000_t75" style="width:190.5pt;height:2in" o:ole="">
                  <v:imagedata r:id="rId30" o:title=""/>
                </v:shape>
                <o:OLEObject Type="Embed" ProgID="Origin95.Graph" ShapeID="_x0000_i1030" DrawAspect="Content" ObjectID="_1760286491" r:id="rId31"/>
              </w:object>
            </w:r>
          </w:p>
        </w:tc>
      </w:tr>
      <w:tr w:rsidR="00D224FE" w14:paraId="348A0815" w14:textId="77777777" w:rsidTr="0059118C">
        <w:trPr>
          <w:trHeight w:val="261"/>
        </w:trPr>
        <w:tc>
          <w:tcPr>
            <w:tcW w:w="4343" w:type="dxa"/>
            <w:vAlign w:val="center"/>
          </w:tcPr>
          <w:p w14:paraId="0A17F68E" w14:textId="77777777" w:rsidR="00D224FE" w:rsidRDefault="00D224FE" w:rsidP="0059118C">
            <w:pPr>
              <w:jc w:val="center"/>
              <w:rPr>
                <w:rFonts w:ascii="Times New Roman" w:eastAsia="Malgun Gothic" w:hAnsi="Times New Roman"/>
                <w:b/>
                <w:lang w:eastAsia="ko-KR"/>
              </w:rPr>
            </w:pPr>
            <w:r>
              <w:rPr>
                <w:rFonts w:cstheme="minorBidi"/>
                <w:lang w:bidi="ar-SA"/>
              </w:rPr>
              <w:object w:dxaOrig="5892" w:dyaOrig="4524" w14:anchorId="53BA97B4">
                <v:shape id="_x0000_i1031" type="#_x0000_t75" alt="Project Path: C:\Users\gauta\Desktop\PCM\GAUTAM PCM removal\Figure data\XPS.opju&#10;PE Folder: /XPS/Folder1/&#10;Short Name: O_CS-ZnO" style="width:204.75pt;height:156pt" o:ole="">
                  <v:imagedata r:id="rId32" o:title=""/>
                </v:shape>
                <o:OLEObject Type="Embed" ProgID="Origin95.Graph" ShapeID="_x0000_i1031" DrawAspect="Content" ObjectID="_1760286492" r:id="rId33"/>
              </w:object>
            </w:r>
          </w:p>
        </w:tc>
        <w:tc>
          <w:tcPr>
            <w:tcW w:w="3670" w:type="dxa"/>
            <w:vAlign w:val="center"/>
          </w:tcPr>
          <w:p w14:paraId="545A6187" w14:textId="77777777" w:rsidR="00D224FE" w:rsidRDefault="00D224FE" w:rsidP="0059118C">
            <w:pPr>
              <w:jc w:val="center"/>
              <w:rPr>
                <w:rFonts w:ascii="Times New Roman" w:eastAsia="Malgun Gothic" w:hAnsi="Times New Roman"/>
                <w:b/>
                <w:lang w:eastAsia="ko-KR"/>
              </w:rPr>
            </w:pPr>
            <w:r>
              <w:rPr>
                <w:rFonts w:cstheme="minorBidi"/>
                <w:lang w:bidi="ar-SA"/>
              </w:rPr>
              <w:object w:dxaOrig="7332" w:dyaOrig="5628" w14:anchorId="385AB486">
                <v:shape id="_x0000_i1032" type="#_x0000_t75" style="width:186pt;height:2in" o:ole="">
                  <v:imagedata r:id="rId34" o:title=""/>
                </v:shape>
                <o:OLEObject Type="Embed" ProgID="Origin95.Graph" ShapeID="_x0000_i1032" DrawAspect="Content" ObjectID="_1760286493" r:id="rId35"/>
              </w:object>
            </w:r>
          </w:p>
        </w:tc>
        <w:tc>
          <w:tcPr>
            <w:tcW w:w="3776" w:type="dxa"/>
            <w:vAlign w:val="center"/>
          </w:tcPr>
          <w:p w14:paraId="2A5C5DDF" w14:textId="77777777" w:rsidR="00D224FE" w:rsidRDefault="00D224FE" w:rsidP="0059118C">
            <w:pPr>
              <w:rPr>
                <w:rFonts w:ascii="Times New Roman" w:eastAsia="Malgun Gothic" w:hAnsi="Times New Roman"/>
                <w:b/>
                <w:lang w:eastAsia="ko-KR"/>
              </w:rPr>
            </w:pPr>
            <w:r>
              <w:rPr>
                <w:rFonts w:cstheme="minorBidi"/>
                <w:lang w:bidi="ar-SA"/>
              </w:rPr>
              <w:object w:dxaOrig="15437" w:dyaOrig="11815" w14:anchorId="0ACC543F">
                <v:shape id="_x0000_i1033" type="#_x0000_t75" alt="Project Path: C:\Users\gauta\Desktop\PCM\GAUTAM PCM removal\Figure data\XPS.opju&#10;PE Folder: /XPS/Folder1/&#10;Short Name: O_CS-ZnO-Fe3O4" style="width:192pt;height:150pt" o:ole="">
                  <v:imagedata r:id="rId36" o:title=""/>
                </v:shape>
                <o:OLEObject Type="Embed" ProgID="Origin95.Graph" ShapeID="_x0000_i1033" DrawAspect="Content" ObjectID="_1760286494" r:id="rId37"/>
              </w:object>
            </w:r>
          </w:p>
        </w:tc>
      </w:tr>
    </w:tbl>
    <w:p w14:paraId="5EC9929F" w14:textId="77777777" w:rsidR="00457122" w:rsidRDefault="00457122" w:rsidP="00D224FE">
      <w:pPr>
        <w:rPr>
          <w:rFonts w:cstheme="minorBidi"/>
          <w:lang w:bidi="ar-SA"/>
        </w:rPr>
      </w:pPr>
    </w:p>
    <w:p w14:paraId="68A72009" w14:textId="31BA5CAE" w:rsidR="006C6F17" w:rsidRDefault="00D224FE" w:rsidP="00D224FE">
      <w:pPr>
        <w:jc w:val="center"/>
        <w:rPr>
          <w:rFonts w:ascii="Times New Roman" w:hAnsi="Times New Roman" w:cs="Times New Roman"/>
          <w:b/>
          <w:sz w:val="24"/>
          <w:szCs w:val="24"/>
          <w:lang w:bidi="ar-SA"/>
        </w:rPr>
      </w:pPr>
      <w:r w:rsidRPr="00D224FE">
        <w:rPr>
          <w:rFonts w:ascii="Times New Roman" w:eastAsia="Malgun Gothic" w:hAnsi="Times New Roman" w:cs="Times New Roman"/>
          <w:b/>
          <w:sz w:val="24"/>
          <w:szCs w:val="24"/>
          <w:lang w:eastAsia="ko-KR"/>
        </w:rPr>
        <w:t>Fig. S</w:t>
      </w:r>
      <w:r w:rsidR="0069430D">
        <w:rPr>
          <w:rFonts w:ascii="Times New Roman" w:hAnsi="Times New Roman" w:cs="Times New Roman"/>
          <w:b/>
          <w:sz w:val="24"/>
          <w:szCs w:val="24"/>
          <w:lang w:bidi="ar-SA"/>
        </w:rPr>
        <w:t>3.</w:t>
      </w:r>
    </w:p>
    <w:p w14:paraId="0FD682F5" w14:textId="77777777" w:rsidR="006C6F17" w:rsidRDefault="006C6F17">
      <w:pPr>
        <w:rPr>
          <w:rFonts w:ascii="Times New Roman" w:hAnsi="Times New Roman" w:cs="Times New Roman"/>
          <w:b/>
          <w:sz w:val="24"/>
          <w:szCs w:val="24"/>
          <w:lang w:bidi="ar-SA"/>
        </w:rPr>
      </w:pPr>
      <w:r>
        <w:rPr>
          <w:rFonts w:ascii="Times New Roman" w:hAnsi="Times New Roman" w:cs="Times New Roman"/>
          <w:b/>
          <w:sz w:val="24"/>
          <w:szCs w:val="24"/>
          <w:lang w:bidi="ar-SA"/>
        </w:rPr>
        <w:br w:type="page"/>
      </w:r>
    </w:p>
    <w:p w14:paraId="5DC5343D" w14:textId="2C564649" w:rsidR="0069430D" w:rsidRDefault="006943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4D32734" w14:textId="13EF594E" w:rsidR="007A640C" w:rsidRDefault="00920DB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val="en-IN" w:eastAsia="en-IN"/>
        </w:rPr>
        <w:drawing>
          <wp:inline distT="0" distB="0" distL="0" distR="0" wp14:anchorId="6041D309" wp14:editId="083FB6CB">
            <wp:extent cx="5731510" cy="4718685"/>
            <wp:effectExtent l="38100" t="38100" r="40640" b="43815"/>
            <wp:docPr id="65972062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720625" name="Picture 659720625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718685"/>
                    </a:xfrm>
                    <a:prstGeom prst="rect">
                      <a:avLst/>
                    </a:prstGeom>
                    <a:ln w="28575"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</w:p>
    <w:p w14:paraId="43EF0025" w14:textId="4D23D3EE" w:rsidR="007A640C" w:rsidRDefault="00920DB5" w:rsidP="00920DB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 S4.</w:t>
      </w:r>
    </w:p>
    <w:p w14:paraId="7CB0919B" w14:textId="1CCEE32B" w:rsidR="007A640C" w:rsidRDefault="007A640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86C4315" w14:textId="77777777" w:rsidR="007A640C" w:rsidRDefault="007A640C">
      <w:pPr>
        <w:rPr>
          <w:rFonts w:ascii="Times New Roman" w:hAnsi="Times New Roman" w:cs="Times New Roman"/>
          <w:b/>
          <w:bCs/>
          <w:sz w:val="24"/>
          <w:szCs w:val="24"/>
        </w:rPr>
        <w:sectPr w:rsidR="007A640C" w:rsidSect="00B33D40">
          <w:pgSz w:w="11906" w:h="16838"/>
          <w:pgMar w:top="1440" w:right="1440" w:bottom="1440" w:left="1440" w:header="708" w:footer="708" w:gutter="0"/>
          <w:lnNumType w:countBy="1" w:restart="continuous"/>
          <w:cols w:space="708"/>
          <w:docGrid w:linePitch="360"/>
        </w:sectPr>
      </w:pPr>
    </w:p>
    <w:p w14:paraId="47EDA5D6" w14:textId="61208A73" w:rsidR="007A640C" w:rsidRDefault="007A640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F0B574A" w14:textId="77777777" w:rsidR="007A640C" w:rsidRDefault="007A640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9CAFE30" w14:textId="77777777" w:rsidR="0069430D" w:rsidRDefault="0069430D" w:rsidP="0069430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E49EC">
        <w:rPr>
          <w:rFonts w:ascii="Times New Roman" w:hAnsi="Times New Roman" w:cs="Times New Roman"/>
          <w:b/>
          <w:bCs/>
          <w:sz w:val="24"/>
          <w:szCs w:val="24"/>
        </w:rPr>
        <w:t>Table S1.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C2CF8">
        <w:rPr>
          <w:rFonts w:ascii="Times New Roman" w:eastAsia="Malgun Gothic" w:hAnsi="Times New Roman"/>
          <w:b/>
          <w:bCs/>
          <w:lang w:eastAsia="ko-KR"/>
        </w:rPr>
        <w:t>Physicochemical characteristics of</w:t>
      </w:r>
      <w:r w:rsidRPr="004C2CF8">
        <w:rPr>
          <w:rFonts w:ascii="Times New Roman" w:hAnsi="Times New Roman" w:cs="Times New Roman"/>
          <w:b/>
          <w:bCs/>
          <w:sz w:val="24"/>
          <w:szCs w:val="24"/>
        </w:rPr>
        <w:t xml:space="preserve"> PCM.</w:t>
      </w:r>
    </w:p>
    <w:p w14:paraId="5B866774" w14:textId="77777777" w:rsidR="0069430D" w:rsidRDefault="0069430D" w:rsidP="0069430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E49EC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tbl>
      <w:tblPr>
        <w:tblStyle w:val="PlainTable2"/>
        <w:tblW w:w="8100" w:type="dxa"/>
        <w:jc w:val="center"/>
        <w:tblLayout w:type="fixed"/>
        <w:tblLook w:val="04A0" w:firstRow="1" w:lastRow="0" w:firstColumn="1" w:lastColumn="0" w:noHBand="0" w:noVBand="1"/>
      </w:tblPr>
      <w:tblGrid>
        <w:gridCol w:w="3690"/>
        <w:gridCol w:w="4410"/>
      </w:tblGrid>
      <w:tr w:rsidR="0069430D" w:rsidRPr="00C2376A" w14:paraId="310E0602" w14:textId="77777777" w:rsidTr="00E620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  <w:vAlign w:val="center"/>
          </w:tcPr>
          <w:p w14:paraId="4E3BBC2F" w14:textId="77777777" w:rsidR="0069430D" w:rsidRPr="00F04709" w:rsidRDefault="0069430D" w:rsidP="00E6205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1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Molecular Weight</w:t>
            </w:r>
          </w:p>
        </w:tc>
        <w:tc>
          <w:tcPr>
            <w:tcW w:w="4410" w:type="dxa"/>
            <w:vAlign w:val="center"/>
          </w:tcPr>
          <w:p w14:paraId="64AF3841" w14:textId="77777777" w:rsidR="0069430D" w:rsidRPr="00C2376A" w:rsidRDefault="0069430D" w:rsidP="00E62051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37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151.16</w:t>
            </w:r>
          </w:p>
        </w:tc>
      </w:tr>
      <w:tr w:rsidR="0069430D" w:rsidRPr="00C2376A" w14:paraId="5BDBD5E6" w14:textId="77777777" w:rsidTr="00E620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  <w:vAlign w:val="center"/>
          </w:tcPr>
          <w:p w14:paraId="02093FE4" w14:textId="77777777" w:rsidR="0069430D" w:rsidRPr="00F04709" w:rsidRDefault="0069430D" w:rsidP="00E6205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bookmarkStart w:id="4" w:name="_Hlk135755367"/>
            <w:r w:rsidRPr="002251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Molecular Formula</w:t>
            </w:r>
          </w:p>
        </w:tc>
        <w:tc>
          <w:tcPr>
            <w:tcW w:w="4410" w:type="dxa"/>
            <w:vAlign w:val="center"/>
          </w:tcPr>
          <w:p w14:paraId="37E4B40B" w14:textId="77777777" w:rsidR="0069430D" w:rsidRPr="00C2376A" w:rsidRDefault="0069430D" w:rsidP="00E6205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237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</w:t>
            </w:r>
            <w:r w:rsidRPr="00C237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bscript"/>
              </w:rPr>
              <w:t>8</w:t>
            </w:r>
            <w:r w:rsidRPr="00C237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H</w:t>
            </w:r>
            <w:r w:rsidRPr="00C237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bscript"/>
              </w:rPr>
              <w:t>9</w:t>
            </w:r>
            <w:r w:rsidRPr="00C237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NO</w:t>
            </w:r>
            <w:r w:rsidRPr="00C237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bscript"/>
              </w:rPr>
              <w:t>2</w:t>
            </w:r>
          </w:p>
        </w:tc>
      </w:tr>
      <w:bookmarkEnd w:id="4"/>
      <w:tr w:rsidR="0069430D" w:rsidRPr="00C2376A" w14:paraId="15D89580" w14:textId="77777777" w:rsidTr="00E6205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  <w:vAlign w:val="center"/>
          </w:tcPr>
          <w:p w14:paraId="1BA9C979" w14:textId="77777777" w:rsidR="0069430D" w:rsidRPr="00F04709" w:rsidRDefault="0069430D" w:rsidP="00E6205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251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Molecular weight</w:t>
            </w:r>
          </w:p>
        </w:tc>
        <w:tc>
          <w:tcPr>
            <w:tcW w:w="4410" w:type="dxa"/>
            <w:vAlign w:val="center"/>
          </w:tcPr>
          <w:p w14:paraId="5BA2F688" w14:textId="77777777" w:rsidR="0069430D" w:rsidRPr="00C2376A" w:rsidRDefault="0069430D" w:rsidP="00E6205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151.16</w:t>
            </w:r>
          </w:p>
        </w:tc>
      </w:tr>
      <w:tr w:rsidR="0069430D" w:rsidRPr="00C2376A" w14:paraId="1926C7B2" w14:textId="77777777" w:rsidTr="00E620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  <w:vAlign w:val="center"/>
          </w:tcPr>
          <w:p w14:paraId="30EC1E07" w14:textId="77777777" w:rsidR="0069430D" w:rsidRPr="00F04709" w:rsidRDefault="0069430D" w:rsidP="00E6205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251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CAS No.</w:t>
            </w:r>
          </w:p>
        </w:tc>
        <w:tc>
          <w:tcPr>
            <w:tcW w:w="4410" w:type="dxa"/>
            <w:vAlign w:val="center"/>
          </w:tcPr>
          <w:p w14:paraId="6D48B3CE" w14:textId="77777777" w:rsidR="0069430D" w:rsidRPr="00C2376A" w:rsidRDefault="0069430D" w:rsidP="00E6205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C4FB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103-90-2</w:t>
            </w:r>
          </w:p>
        </w:tc>
      </w:tr>
      <w:tr w:rsidR="0069430D" w:rsidRPr="00C2376A" w14:paraId="6EB77B9B" w14:textId="77777777" w:rsidTr="00E6205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  <w:vAlign w:val="center"/>
          </w:tcPr>
          <w:p w14:paraId="7FC7B3D4" w14:textId="77777777" w:rsidR="0069430D" w:rsidRPr="00F04709" w:rsidRDefault="0069430D" w:rsidP="00E6205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251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Melting Point</w:t>
            </w:r>
          </w:p>
        </w:tc>
        <w:tc>
          <w:tcPr>
            <w:tcW w:w="4410" w:type="dxa"/>
            <w:vAlign w:val="center"/>
          </w:tcPr>
          <w:p w14:paraId="2B4AC6C0" w14:textId="77777777" w:rsidR="0069430D" w:rsidRPr="00C2376A" w:rsidRDefault="0069430D" w:rsidP="00E6205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237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169 °C (336 °F)</w:t>
            </w:r>
          </w:p>
        </w:tc>
      </w:tr>
      <w:tr w:rsidR="0069430D" w:rsidRPr="00C2376A" w14:paraId="165086A1" w14:textId="77777777" w:rsidTr="00E620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  <w:vAlign w:val="center"/>
          </w:tcPr>
          <w:p w14:paraId="100DCA92" w14:textId="77777777" w:rsidR="0069430D" w:rsidRPr="00F04709" w:rsidRDefault="0069430D" w:rsidP="00E6205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251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Solubility in water at 28 °C</w:t>
            </w:r>
          </w:p>
        </w:tc>
        <w:tc>
          <w:tcPr>
            <w:tcW w:w="4410" w:type="dxa"/>
            <w:vAlign w:val="center"/>
          </w:tcPr>
          <w:p w14:paraId="7C20EDD2" w14:textId="77777777" w:rsidR="0069430D" w:rsidRPr="00C2376A" w:rsidRDefault="0069430D" w:rsidP="00E6205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19 </w:t>
            </w:r>
            <w:r w:rsidRPr="00C237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237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L</w:t>
            </w:r>
            <w:r w:rsidRPr="00F870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-1</w:t>
            </w:r>
          </w:p>
        </w:tc>
      </w:tr>
      <w:tr w:rsidR="0069430D" w:rsidRPr="00C2376A" w14:paraId="0897E972" w14:textId="77777777" w:rsidTr="00E6205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  <w:vAlign w:val="center"/>
          </w:tcPr>
          <w:p w14:paraId="2A499359" w14:textId="77777777" w:rsidR="0069430D" w:rsidRPr="00F04709" w:rsidRDefault="0069430D" w:rsidP="00E6205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pH speciation curve for PCM </w:t>
            </w:r>
          </w:p>
        </w:tc>
        <w:tc>
          <w:tcPr>
            <w:tcW w:w="4410" w:type="dxa"/>
            <w:vAlign w:val="center"/>
          </w:tcPr>
          <w:p w14:paraId="63A69466" w14:textId="77777777" w:rsidR="0069430D" w:rsidRPr="00C2376A" w:rsidRDefault="0069430D" w:rsidP="00E62051">
            <w:pPr>
              <w:spacing w:line="276" w:lineRule="auto"/>
              <w:ind w:hanging="4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1C2">
              <w:object w:dxaOrig="6175" w:dyaOrig="4726" w14:anchorId="1FECC840">
                <v:shape id="_x0000_i1034" type="#_x0000_t75" style="width:239.25pt;height:183pt" o:ole="">
                  <v:imagedata r:id="rId39" o:title=""/>
                </v:shape>
                <o:OLEObject Type="Embed" ProgID="Origin95.Graph" ShapeID="_x0000_i1034" DrawAspect="Content" ObjectID="_1760286495" r:id="rId40"/>
              </w:object>
            </w:r>
          </w:p>
        </w:tc>
      </w:tr>
      <w:tr w:rsidR="0069430D" w:rsidRPr="00C2376A" w14:paraId="28694CF8" w14:textId="77777777" w:rsidTr="00E620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  <w:vAlign w:val="center"/>
          </w:tcPr>
          <w:p w14:paraId="46E36C77" w14:textId="77777777" w:rsidR="0069430D" w:rsidRPr="00C2376A" w:rsidRDefault="0069430D" w:rsidP="00E62051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2376A">
              <w:rPr>
                <w:rFonts w:ascii="Times New Roman" w:hAnsi="Times New Roman" w:cs="Times New Roman"/>
                <w:sz w:val="24"/>
                <w:szCs w:val="24"/>
              </w:rPr>
              <w:t>pH</w:t>
            </w:r>
          </w:p>
        </w:tc>
        <w:tc>
          <w:tcPr>
            <w:tcW w:w="4410" w:type="dxa"/>
            <w:vAlign w:val="center"/>
          </w:tcPr>
          <w:p w14:paraId="1DC4F7F6" w14:textId="77777777" w:rsidR="0069430D" w:rsidRPr="00C2376A" w:rsidRDefault="0069430D" w:rsidP="00E6205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376A">
              <w:rPr>
                <w:rFonts w:ascii="Times New Roman" w:hAnsi="Times New Roman" w:cs="Times New Roman"/>
                <w:sz w:val="24"/>
                <w:szCs w:val="24"/>
              </w:rPr>
              <w:t>5.5 – 6.5 at 20 °C</w:t>
            </w:r>
          </w:p>
        </w:tc>
      </w:tr>
      <w:tr w:rsidR="0069430D" w:rsidRPr="00C2376A" w14:paraId="37FD29DC" w14:textId="77777777" w:rsidTr="00E6205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  <w:vAlign w:val="center"/>
          </w:tcPr>
          <w:p w14:paraId="6ABA8D33" w14:textId="77777777" w:rsidR="0069430D" w:rsidRPr="00C2376A" w:rsidRDefault="0069430D" w:rsidP="00E62051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2376A">
              <w:rPr>
                <w:rFonts w:ascii="Times New Roman" w:hAnsi="Times New Roman" w:cs="Times New Roman"/>
                <w:sz w:val="24"/>
                <w:szCs w:val="24"/>
              </w:rPr>
              <w:t>Decomposition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C2376A">
              <w:rPr>
                <w:rFonts w:ascii="Times New Roman" w:hAnsi="Times New Roman" w:cs="Times New Roman"/>
                <w:sz w:val="24"/>
                <w:szCs w:val="24"/>
              </w:rPr>
              <w:t>temperature</w:t>
            </w:r>
          </w:p>
        </w:tc>
        <w:tc>
          <w:tcPr>
            <w:tcW w:w="4410" w:type="dxa"/>
            <w:vAlign w:val="center"/>
          </w:tcPr>
          <w:p w14:paraId="11C7C5D5" w14:textId="77777777" w:rsidR="0069430D" w:rsidRPr="00C2376A" w:rsidRDefault="0069430D" w:rsidP="00E6205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376A">
              <w:rPr>
                <w:rFonts w:ascii="Times New Roman" w:hAnsi="Times New Roman" w:cs="Times New Roman"/>
                <w:sz w:val="24"/>
                <w:szCs w:val="24"/>
              </w:rPr>
              <w:t>&gt; 180 °C</w:t>
            </w:r>
          </w:p>
        </w:tc>
      </w:tr>
    </w:tbl>
    <w:p w14:paraId="063BC095" w14:textId="77777777" w:rsidR="0069430D" w:rsidRDefault="0069430D" w:rsidP="006943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D57B792" w14:textId="77777777" w:rsidR="0069430D" w:rsidRDefault="0069430D" w:rsidP="0069430D"/>
    <w:p w14:paraId="3973861D" w14:textId="77777777" w:rsidR="0069430D" w:rsidRDefault="006943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2A050E3" w14:textId="7171E538" w:rsidR="001A4541" w:rsidRDefault="001A454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AAAAA28" w14:textId="4FC1D554" w:rsidR="00564B3D" w:rsidRPr="00564B3D" w:rsidRDefault="00564B3D" w:rsidP="00564B3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4B3D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S2:</w:t>
      </w:r>
      <w:r w:rsidRPr="00564B3D">
        <w:rPr>
          <w:rFonts w:ascii="Times New Roman" w:hAnsi="Times New Roman" w:cs="Times New Roman"/>
          <w:sz w:val="24"/>
          <w:szCs w:val="24"/>
        </w:rPr>
        <w:t xml:space="preserve"> Isotherm and kinetic equations used to model the </w:t>
      </w:r>
      <w:r>
        <w:rPr>
          <w:rFonts w:ascii="Times New Roman" w:hAnsi="Times New Roman" w:cs="Times New Roman"/>
          <w:sz w:val="24"/>
          <w:szCs w:val="24"/>
        </w:rPr>
        <w:t xml:space="preserve">PCM </w:t>
      </w:r>
      <w:r w:rsidRPr="00564B3D">
        <w:rPr>
          <w:rFonts w:ascii="Times New Roman" w:hAnsi="Times New Roman" w:cs="Times New Roman"/>
          <w:sz w:val="24"/>
          <w:szCs w:val="24"/>
        </w:rPr>
        <w:t xml:space="preserve">adsorption onto </w:t>
      </w:r>
      <w:r>
        <w:rPr>
          <w:rFonts w:ascii="Times New Roman" w:hAnsi="Times New Roman" w:cs="Times New Roman"/>
          <w:sz w:val="24"/>
          <w:szCs w:val="24"/>
        </w:rPr>
        <w:t xml:space="preserve">nanocomposite </w:t>
      </w:r>
      <w:r w:rsidR="0069430D">
        <w:rPr>
          <w:rFonts w:ascii="Times New Roman" w:hAnsi="Times New Roman" w:cs="Times New Roman"/>
          <w:sz w:val="24"/>
          <w:szCs w:val="24"/>
        </w:rPr>
        <w:t>beads</w:t>
      </w:r>
      <w:r w:rsidRPr="00564B3D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Ombrageclair1"/>
        <w:tblW w:w="10348" w:type="dxa"/>
        <w:jc w:val="center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1378"/>
        <w:gridCol w:w="1986"/>
        <w:gridCol w:w="2102"/>
        <w:gridCol w:w="4882"/>
      </w:tblGrid>
      <w:tr w:rsidR="00591900" w:rsidRPr="00BE6139" w14:paraId="28984998" w14:textId="77777777" w:rsidTr="00E01E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945CE1" w14:textId="0882F168" w:rsidR="00591900" w:rsidRPr="00BE6139" w:rsidRDefault="00591900" w:rsidP="00591900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BE6139">
              <w:rPr>
                <w:rFonts w:ascii="Times New Roman" w:hAnsi="Times New Roman" w:cs="Times New Roman"/>
                <w:b w:val="0"/>
                <w:bCs w:val="0"/>
              </w:rPr>
              <w:t>PCM removal efficiency (%)</w:t>
            </w: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BBDFC1" w14:textId="61A9ACDF" w:rsidR="00591900" w:rsidRPr="003659AF" w:rsidRDefault="00B515E6" w:rsidP="00591900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 w:val="0"/>
                        <w:bCs w:val="0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hAnsi="Cambria Math" w:cs="Times New Roman"/>
                            <w:b w:val="0"/>
                            <w:bCs w:val="0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b w:val="0"/>
                                <w:bCs w:val="0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</w:rPr>
                              <m:t>C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</w:rPr>
                              <m:t>i</m:t>
                            </m:r>
                          </m:sub>
                        </m:sSub>
                        <m:r>
                          <m:rPr>
                            <m:sty m:val="b"/>
                          </m:rPr>
                          <w:rPr>
                            <w:rFonts w:ascii="Cambria Math" w:hAnsi="Cambria Math" w:cs="Times New Roman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b w:val="0"/>
                                <w:bCs w:val="0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</w:rPr>
                              <m:t>C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</w:rPr>
                              <m:t>f</m:t>
                            </m:r>
                          </m:sub>
                        </m:sSub>
                      </m:e>
                    </m:d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b w:val="0"/>
                            <w:bCs w:val="0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</w:rPr>
                          <m:t>C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</w:rPr>
                          <m:t>i</m:t>
                        </m:r>
                      </m:sub>
                    </m:sSub>
                  </m:den>
                </m:f>
                <m:r>
                  <m:rPr>
                    <m:sty m:val="b"/>
                  </m:rPr>
                  <w:rPr>
                    <w:rFonts w:ascii="Cambria Math" w:hAnsi="Cambria Math" w:cs="Times New Roman"/>
                  </w:rPr>
                  <m:t xml:space="preserve"> X 100 %</m:t>
                </m:r>
              </m:oMath>
            </m:oMathPara>
          </w:p>
        </w:tc>
        <w:tc>
          <w:tcPr>
            <w:tcW w:w="48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7DB2F7" w14:textId="3515346C" w:rsidR="00E01ED9" w:rsidRPr="00BE6139" w:rsidRDefault="00E01ED9" w:rsidP="00E01ED9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BE6139">
              <w:rPr>
                <w:rFonts w:ascii="Times New Roman" w:hAnsi="Times New Roman" w:cs="Times New Roman"/>
                <w:b w:val="0"/>
                <w:bCs w:val="0"/>
                <w:i/>
                <w:color w:val="000000" w:themeColor="text1"/>
              </w:rPr>
              <w:t>C</w:t>
            </w:r>
            <w:r w:rsidRPr="00BE6139">
              <w:rPr>
                <w:rFonts w:ascii="Times New Roman" w:hAnsi="Times New Roman" w:cs="Times New Roman"/>
                <w:b w:val="0"/>
                <w:bCs w:val="0"/>
                <w:i/>
                <w:color w:val="000000" w:themeColor="text1"/>
                <w:vertAlign w:val="subscript"/>
              </w:rPr>
              <w:t>i</w:t>
            </w:r>
            <w:r w:rsidRPr="00BE6139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 xml:space="preserve"> (mg L</w:t>
            </w:r>
            <w:r w:rsidRPr="00BE6139">
              <w:rPr>
                <w:rFonts w:ascii="Times New Roman" w:hAnsi="Times New Roman" w:cs="Times New Roman"/>
                <w:b w:val="0"/>
                <w:bCs w:val="0"/>
                <w:color w:val="000000" w:themeColor="text1"/>
                <w:vertAlign w:val="superscript"/>
              </w:rPr>
              <w:t>-1</w:t>
            </w:r>
            <w:r w:rsidRPr="00BE6139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) = Initial concentrations of PCM</w:t>
            </w:r>
          </w:p>
          <w:p w14:paraId="4783DBE9" w14:textId="21F57F36" w:rsidR="00591900" w:rsidRPr="00BE6139" w:rsidRDefault="00E01ED9" w:rsidP="00591900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BE6139">
              <w:rPr>
                <w:rFonts w:ascii="Times New Roman" w:hAnsi="Times New Roman" w:cs="Times New Roman"/>
                <w:b w:val="0"/>
                <w:bCs w:val="0"/>
                <w:i/>
                <w:color w:val="000000" w:themeColor="text1"/>
              </w:rPr>
              <w:t>C</w:t>
            </w:r>
            <w:r w:rsidRPr="00BE6139">
              <w:rPr>
                <w:rFonts w:ascii="Times New Roman" w:hAnsi="Times New Roman" w:cs="Times New Roman"/>
                <w:b w:val="0"/>
                <w:bCs w:val="0"/>
                <w:i/>
                <w:color w:val="000000" w:themeColor="text1"/>
                <w:vertAlign w:val="subscript"/>
              </w:rPr>
              <w:t>f</w:t>
            </w:r>
            <w:r w:rsidRPr="00BE6139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 xml:space="preserve"> (mg L</w:t>
            </w:r>
            <w:r w:rsidRPr="00BE6139">
              <w:rPr>
                <w:rFonts w:ascii="Times New Roman" w:hAnsi="Times New Roman" w:cs="Times New Roman"/>
                <w:b w:val="0"/>
                <w:bCs w:val="0"/>
                <w:color w:val="000000" w:themeColor="text1"/>
                <w:vertAlign w:val="superscript"/>
              </w:rPr>
              <w:t>-1</w:t>
            </w:r>
            <w:r w:rsidRPr="00BE6139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) = Equilibrium concentrations of PCM.</w:t>
            </w:r>
          </w:p>
        </w:tc>
      </w:tr>
      <w:tr w:rsidR="00591900" w:rsidRPr="00BE6139" w14:paraId="16C7E63D" w14:textId="77777777" w:rsidTr="00E01E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866A3B" w14:textId="4D4299D6" w:rsidR="00591900" w:rsidRPr="00BE6139" w:rsidRDefault="00591900" w:rsidP="00591900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BE6139">
              <w:rPr>
                <w:rFonts w:ascii="Times New Roman" w:hAnsi="Times New Roman" w:cs="Times New Roman"/>
                <w:b w:val="0"/>
                <w:bCs w:val="0"/>
              </w:rPr>
              <w:t>PCM adsorption capacity onto beads (mg g</w:t>
            </w:r>
            <w:r w:rsidRPr="00BE6139">
              <w:rPr>
                <w:rFonts w:ascii="Times New Roman" w:hAnsi="Times New Roman" w:cs="Times New Roman"/>
                <w:b w:val="0"/>
                <w:bCs w:val="0"/>
                <w:vertAlign w:val="superscript"/>
              </w:rPr>
              <w:t>-1</w:t>
            </w:r>
            <w:r w:rsidRPr="00BE6139">
              <w:rPr>
                <w:rFonts w:ascii="Times New Roman" w:hAnsi="Times New Roman" w:cs="Times New Roman"/>
                <w:b w:val="0"/>
                <w:bCs w:val="0"/>
              </w:rPr>
              <w:t>)</w:t>
            </w: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67B7AC" w14:textId="65FE4A40" w:rsidR="00591900" w:rsidRPr="00BE6139" w:rsidRDefault="00B515E6" w:rsidP="005919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hAnsi="Cambria Math" w:cs="Times New Roman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i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 xml:space="preserve"> - 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f</m:t>
                            </m:r>
                          </m:sub>
                        </m:sSub>
                      </m:e>
                    </m:d>
                    <m:r>
                      <w:rPr>
                        <w:rFonts w:ascii="Cambria Math" w:hAnsi="Cambria Math" w:cs="Times New Roman"/>
                      </w:rPr>
                      <m:t xml:space="preserve"> ×(V)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W</m:t>
                    </m:r>
                  </m:den>
                </m:f>
              </m:oMath>
            </m:oMathPara>
          </w:p>
        </w:tc>
        <w:tc>
          <w:tcPr>
            <w:tcW w:w="48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F32000" w14:textId="7975B122" w:rsidR="00591900" w:rsidRPr="00BE6139" w:rsidRDefault="00E01ED9" w:rsidP="00591900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E6139">
              <w:rPr>
                <w:rFonts w:ascii="Times New Roman" w:hAnsi="Times New Roman" w:cs="Times New Roman"/>
                <w:i/>
                <w:color w:val="000000" w:themeColor="text1"/>
              </w:rPr>
              <w:t xml:space="preserve">V (L) = </w:t>
            </w:r>
            <w:r w:rsidRPr="00BE6139">
              <w:rPr>
                <w:rFonts w:ascii="Times New Roman" w:hAnsi="Times New Roman" w:cs="Times New Roman"/>
              </w:rPr>
              <w:t>PCM solution volume</w:t>
            </w:r>
          </w:p>
          <w:p w14:paraId="5CFDFC60" w14:textId="4EDFC42C" w:rsidR="00E01ED9" w:rsidRPr="00BE6139" w:rsidRDefault="00E01ED9" w:rsidP="00591900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BE6139">
              <w:rPr>
                <w:rFonts w:ascii="Times New Roman" w:hAnsi="Times New Roman" w:cs="Times New Roman"/>
                <w:i/>
                <w:color w:val="000000" w:themeColor="text1"/>
              </w:rPr>
              <w:t xml:space="preserve">W (g) = </w:t>
            </w:r>
            <w:r w:rsidRPr="00BE6139">
              <w:rPr>
                <w:rFonts w:ascii="Times New Roman" w:hAnsi="Times New Roman" w:cs="Times New Roman"/>
              </w:rPr>
              <w:t>Amount of adsorbent.</w:t>
            </w:r>
          </w:p>
        </w:tc>
      </w:tr>
      <w:tr w:rsidR="00591900" w:rsidRPr="00BE6139" w14:paraId="0259458B" w14:textId="77777777" w:rsidTr="00E01ED9">
        <w:trPr>
          <w:trHeight w:val="3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41B034" w14:textId="18B7567F" w:rsidR="00591900" w:rsidRPr="00BE6139" w:rsidRDefault="00591900" w:rsidP="00591900">
            <w:pPr>
              <w:spacing w:line="480" w:lineRule="auto"/>
              <w:rPr>
                <w:rFonts w:ascii="Times New Roman" w:hAnsi="Times New Roman" w:cs="Times New Roman"/>
                <w:bCs w:val="0"/>
              </w:rPr>
            </w:pPr>
            <w:r w:rsidRPr="00BE6139">
              <w:rPr>
                <w:rFonts w:ascii="Times New Roman" w:hAnsi="Times New Roman" w:cs="Times New Roman"/>
                <w:bCs w:val="0"/>
              </w:rPr>
              <w:t>Isotherm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11AA16" w14:textId="4C7E1603" w:rsidR="00591900" w:rsidRPr="00BE6139" w:rsidRDefault="00591900" w:rsidP="005919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</w:rPr>
            </w:pPr>
            <w:r w:rsidRPr="00BE6139">
              <w:rPr>
                <w:rFonts w:ascii="Times New Roman" w:hAnsi="Times New Roman" w:cs="Times New Roman"/>
                <w:b/>
                <w:color w:val="auto"/>
              </w:rPr>
              <w:t>Model</w:t>
            </w:r>
          </w:p>
        </w:tc>
        <w:tc>
          <w:tcPr>
            <w:tcW w:w="48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B6D6BF" w14:textId="1C1F3CB2" w:rsidR="00591900" w:rsidRPr="00BE6139" w:rsidRDefault="00591900" w:rsidP="00591900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BE6139">
              <w:rPr>
                <w:rFonts w:ascii="Times New Roman" w:hAnsi="Times New Roman" w:cs="Times New Roman"/>
                <w:b/>
              </w:rPr>
              <w:t>Parameters</w:t>
            </w:r>
          </w:p>
        </w:tc>
      </w:tr>
      <w:tr w:rsidR="00591900" w:rsidRPr="00BE6139" w14:paraId="40BAA818" w14:textId="77777777" w:rsidTr="00E01E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5AE59A" w14:textId="77777777" w:rsidR="00591900" w:rsidRPr="00BE6139" w:rsidRDefault="00591900" w:rsidP="00591900">
            <w:pPr>
              <w:spacing w:line="480" w:lineRule="auto"/>
              <w:rPr>
                <w:rFonts w:ascii="Times New Roman" w:hAnsi="Times New Roman" w:cs="Times New Roman"/>
                <w:b w:val="0"/>
              </w:rPr>
            </w:pPr>
            <w:r w:rsidRPr="00BE6139">
              <w:rPr>
                <w:rFonts w:ascii="Times New Roman" w:hAnsi="Times New Roman" w:cs="Times New Roman"/>
                <w:b w:val="0"/>
              </w:rPr>
              <w:t>Langmuir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273470" w14:textId="77777777" w:rsidR="00591900" w:rsidRPr="00BE6139" w:rsidRDefault="00B515E6" w:rsidP="005919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e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 w:cs="Times New Roman"/>
                      </w:rPr>
                      <m:t>=</m:t>
                    </m:r>
                  </m:e>
                </m:func>
                <m:f>
                  <m:fPr>
                    <m:ctrlPr>
                      <w:rPr>
                        <w:rFonts w:ascii="Cambria Math" w:hAnsi="Cambria Math" w:cs="Times New Roman"/>
                        <w:i/>
                        <w:color w:val="auto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max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 xml:space="preserve">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L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 xml:space="preserve">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f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 w:cs="Times New Roman"/>
                      </w:rPr>
                      <m:t xml:space="preserve">1+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L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 xml:space="preserve">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f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48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A388D3" w14:textId="77777777" w:rsidR="00591900" w:rsidRPr="00BE6139" w:rsidRDefault="00591900" w:rsidP="00591900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BE6139">
              <w:rPr>
                <w:rFonts w:ascii="Times New Roman" w:hAnsi="Times New Roman" w:cs="Times New Roman"/>
                <w:bCs/>
                <w:i/>
                <w:color w:val="000000" w:themeColor="text1"/>
              </w:rPr>
              <w:t>C</w:t>
            </w:r>
            <w:r w:rsidRPr="00BE6139">
              <w:rPr>
                <w:rFonts w:ascii="Times New Roman" w:hAnsi="Times New Roman" w:cs="Times New Roman"/>
                <w:bCs/>
                <w:i/>
                <w:color w:val="000000" w:themeColor="text1"/>
                <w:vertAlign w:val="subscript"/>
              </w:rPr>
              <w:t>f</w:t>
            </w:r>
            <w:r w:rsidRPr="00BE6139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(mg L</w:t>
            </w:r>
            <w:r w:rsidRPr="00BE6139">
              <w:rPr>
                <w:rFonts w:ascii="Times New Roman" w:hAnsi="Times New Roman" w:cs="Times New Roman"/>
                <w:bCs/>
                <w:color w:val="000000" w:themeColor="text1"/>
                <w:vertAlign w:val="superscript"/>
              </w:rPr>
              <w:t>-1</w:t>
            </w:r>
            <w:r w:rsidRPr="00BE6139">
              <w:rPr>
                <w:rFonts w:ascii="Times New Roman" w:hAnsi="Times New Roman" w:cs="Times New Roman"/>
                <w:bCs/>
                <w:color w:val="000000" w:themeColor="text1"/>
              </w:rPr>
              <w:t xml:space="preserve">) = equilibrium concentrations of PCM, </w:t>
            </w:r>
          </w:p>
          <w:p w14:paraId="18C5495C" w14:textId="69A46D2D" w:rsidR="00591900" w:rsidRPr="00BE6139" w:rsidRDefault="00591900" w:rsidP="00591900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BE6139">
              <w:rPr>
                <w:rFonts w:ascii="Times New Roman" w:hAnsi="Times New Roman" w:cs="Times New Roman"/>
                <w:bCs/>
                <w:color w:val="000000" w:themeColor="text1"/>
              </w:rPr>
              <w:t>Q</w:t>
            </w:r>
            <w:r w:rsidRPr="00BE6139">
              <w:rPr>
                <w:rFonts w:ascii="Times New Roman" w:hAnsi="Times New Roman" w:cs="Times New Roman"/>
                <w:bCs/>
                <w:i/>
                <w:color w:val="000000" w:themeColor="text1"/>
                <w:vertAlign w:val="subscript"/>
              </w:rPr>
              <w:t>max</w:t>
            </w:r>
            <w:r w:rsidRPr="00BE6139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(mg g</w:t>
            </w:r>
            <w:r w:rsidRPr="00BE6139">
              <w:rPr>
                <w:rFonts w:ascii="Times New Roman" w:hAnsi="Times New Roman" w:cs="Times New Roman"/>
                <w:bCs/>
                <w:color w:val="000000" w:themeColor="text1"/>
                <w:vertAlign w:val="superscript"/>
              </w:rPr>
              <w:t>–1</w:t>
            </w:r>
            <w:r w:rsidRPr="00BE6139">
              <w:rPr>
                <w:rFonts w:ascii="Times New Roman" w:hAnsi="Times New Roman" w:cs="Times New Roman"/>
                <w:bCs/>
                <w:color w:val="000000" w:themeColor="text1"/>
              </w:rPr>
              <w:t xml:space="preserve">) = Langmuir monolayer adsorption capacity, </w:t>
            </w:r>
          </w:p>
          <w:p w14:paraId="04BC1FF3" w14:textId="04C906C4" w:rsidR="00E01ED9" w:rsidRPr="00BE6139" w:rsidRDefault="00E01ED9" w:rsidP="00E01ED9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BE6139">
              <w:rPr>
                <w:rFonts w:ascii="Times New Roman" w:hAnsi="Times New Roman" w:cs="Times New Roman"/>
                <w:bCs/>
                <w:color w:val="000000" w:themeColor="text1"/>
              </w:rPr>
              <w:t>Q</w:t>
            </w:r>
            <w:r w:rsidRPr="00BE6139">
              <w:rPr>
                <w:rFonts w:ascii="Times New Roman" w:hAnsi="Times New Roman" w:cs="Times New Roman"/>
                <w:bCs/>
                <w:i/>
                <w:color w:val="000000" w:themeColor="text1"/>
                <w:vertAlign w:val="subscript"/>
              </w:rPr>
              <w:t>e</w:t>
            </w:r>
            <w:r w:rsidRPr="00BE6139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(mg g</w:t>
            </w:r>
            <w:r w:rsidRPr="00BE6139">
              <w:rPr>
                <w:rFonts w:ascii="Times New Roman" w:hAnsi="Times New Roman" w:cs="Times New Roman"/>
                <w:bCs/>
                <w:color w:val="000000" w:themeColor="text1"/>
                <w:vertAlign w:val="superscript"/>
              </w:rPr>
              <w:t>–1</w:t>
            </w:r>
            <w:r w:rsidRPr="00BE6139">
              <w:rPr>
                <w:rFonts w:ascii="Times New Roman" w:hAnsi="Times New Roman" w:cs="Times New Roman"/>
                <w:bCs/>
                <w:color w:val="000000" w:themeColor="text1"/>
              </w:rPr>
              <w:t xml:space="preserve">) = Equilibrium adsorption concentration of PCM onto beads, </w:t>
            </w:r>
          </w:p>
          <w:p w14:paraId="23139151" w14:textId="2CC4E656" w:rsidR="00591900" w:rsidRPr="00BE6139" w:rsidRDefault="00591900" w:rsidP="00591900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E6139">
              <w:rPr>
                <w:rFonts w:ascii="Times New Roman" w:hAnsi="Times New Roman" w:cs="Times New Roman"/>
                <w:bCs/>
                <w:color w:val="000000" w:themeColor="text1"/>
              </w:rPr>
              <w:t>K</w:t>
            </w:r>
            <w:r w:rsidRPr="00BE6139">
              <w:rPr>
                <w:rFonts w:ascii="Times New Roman" w:hAnsi="Times New Roman" w:cs="Times New Roman"/>
                <w:bCs/>
                <w:color w:val="000000" w:themeColor="text1"/>
                <w:vertAlign w:val="subscript"/>
              </w:rPr>
              <w:t>L</w:t>
            </w:r>
            <w:r w:rsidRPr="00BE6139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(L mg</w:t>
            </w:r>
            <w:r w:rsidRPr="00BE6139">
              <w:rPr>
                <w:rFonts w:ascii="Times New Roman" w:hAnsi="Times New Roman" w:cs="Times New Roman"/>
                <w:bCs/>
                <w:color w:val="000000" w:themeColor="text1"/>
                <w:vertAlign w:val="superscript"/>
              </w:rPr>
              <w:t>–1</w:t>
            </w:r>
            <w:r w:rsidRPr="00BE6139">
              <w:rPr>
                <w:rFonts w:ascii="Times New Roman" w:hAnsi="Times New Roman" w:cs="Times New Roman"/>
                <w:bCs/>
                <w:color w:val="000000" w:themeColor="text1"/>
              </w:rPr>
              <w:t xml:space="preserve">) = Langmuir constant </w:t>
            </w:r>
          </w:p>
        </w:tc>
      </w:tr>
      <w:tr w:rsidR="00591900" w:rsidRPr="00BE6139" w14:paraId="1D824684" w14:textId="77777777" w:rsidTr="00E01ED9">
        <w:trPr>
          <w:trHeight w:val="14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CF6820" w14:textId="77777777" w:rsidR="00591900" w:rsidRPr="00BE6139" w:rsidRDefault="00591900" w:rsidP="00591900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E6139">
              <w:rPr>
                <w:rFonts w:ascii="Times New Roman" w:hAnsi="Times New Roman" w:cs="Times New Roman"/>
                <w:b w:val="0"/>
              </w:rPr>
              <w:t>Freundlich</w:t>
            </w:r>
          </w:p>
        </w:tc>
        <w:tc>
          <w:tcPr>
            <w:tcW w:w="408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DA716F" w14:textId="77777777" w:rsidR="00591900" w:rsidRPr="00BE6139" w:rsidRDefault="00B515E6" w:rsidP="005919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e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 w:cs="Times New Roman"/>
                      </w:rPr>
                      <m:t xml:space="preserve">=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F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 xml:space="preserve"> </m:t>
                    </m:r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f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</w:rPr>
                          <m:t>1/n</m:t>
                        </m:r>
                      </m:sup>
                    </m:sSubSup>
                  </m:e>
                </m:func>
              </m:oMath>
            </m:oMathPara>
          </w:p>
        </w:tc>
        <w:tc>
          <w:tcPr>
            <w:tcW w:w="48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3E990D" w14:textId="77777777" w:rsidR="00591900" w:rsidRPr="00BE6139" w:rsidRDefault="00591900" w:rsidP="00591900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E6139">
              <w:rPr>
                <w:rFonts w:ascii="Times New Roman" w:hAnsi="Times New Roman" w:cs="Times New Roman"/>
                <w:bCs/>
                <w:i/>
                <w:color w:val="000000" w:themeColor="text1"/>
              </w:rPr>
              <w:t>K</w:t>
            </w:r>
            <w:r w:rsidRPr="00BE6139">
              <w:rPr>
                <w:rFonts w:ascii="Times New Roman" w:hAnsi="Times New Roman" w:cs="Times New Roman"/>
                <w:bCs/>
                <w:i/>
                <w:color w:val="000000" w:themeColor="text1"/>
                <w:vertAlign w:val="subscript"/>
              </w:rPr>
              <w:t xml:space="preserve">F </w:t>
            </w:r>
            <w:r w:rsidRPr="00BE6139">
              <w:rPr>
                <w:rFonts w:ascii="Times New Roman" w:hAnsi="Times New Roman" w:cs="Times New Roman"/>
                <w:bCs/>
                <w:color w:val="000000" w:themeColor="text1"/>
              </w:rPr>
              <w:t>(L mg</w:t>
            </w:r>
            <w:r w:rsidRPr="00BE6139">
              <w:rPr>
                <w:rFonts w:ascii="Times New Roman" w:hAnsi="Times New Roman" w:cs="Times New Roman"/>
                <w:bCs/>
                <w:color w:val="000000" w:themeColor="text1"/>
                <w:vertAlign w:val="superscript"/>
              </w:rPr>
              <w:t>-1</w:t>
            </w:r>
            <w:r w:rsidRPr="00BE6139">
              <w:rPr>
                <w:rFonts w:ascii="Times New Roman" w:hAnsi="Times New Roman" w:cs="Times New Roman"/>
                <w:bCs/>
                <w:color w:val="000000" w:themeColor="text1"/>
              </w:rPr>
              <w:t xml:space="preserve">) and </w:t>
            </w:r>
            <w:r w:rsidRPr="00BE6139">
              <w:rPr>
                <w:rFonts w:ascii="Times New Roman" w:hAnsi="Times New Roman" w:cs="Times New Roman"/>
                <w:bCs/>
                <w:i/>
                <w:color w:val="000000" w:themeColor="text1"/>
              </w:rPr>
              <w:t xml:space="preserve">1/n </w:t>
            </w:r>
            <w:r w:rsidRPr="00BE6139">
              <w:rPr>
                <w:rFonts w:ascii="Times New Roman" w:hAnsi="Times New Roman" w:cs="Times New Roman"/>
                <w:bCs/>
                <w:color w:val="000000" w:themeColor="text1"/>
              </w:rPr>
              <w:t>= the empirical Freundlich adsorption constant and exponent associated with the adsorption capacity and intensity, respectively.</w:t>
            </w:r>
          </w:p>
        </w:tc>
      </w:tr>
      <w:tr w:rsidR="00591900" w:rsidRPr="00BE6139" w14:paraId="7F6B92F8" w14:textId="77777777" w:rsidTr="00E01E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61AE18" w14:textId="77777777" w:rsidR="00591900" w:rsidRPr="00BE6139" w:rsidRDefault="00591900" w:rsidP="00591900">
            <w:pPr>
              <w:spacing w:line="480" w:lineRule="auto"/>
              <w:rPr>
                <w:rFonts w:ascii="Times New Roman" w:hAnsi="Times New Roman" w:cs="Times New Roman"/>
                <w:bCs w:val="0"/>
                <w:color w:val="auto"/>
              </w:rPr>
            </w:pPr>
            <w:r w:rsidRPr="00BE6139">
              <w:rPr>
                <w:rFonts w:ascii="Times New Roman" w:hAnsi="Times New Roman" w:cs="Times New Roman"/>
                <w:bCs w:val="0"/>
                <w:color w:val="auto"/>
              </w:rPr>
              <w:t>Kinetics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60978C" w14:textId="77777777" w:rsidR="00591900" w:rsidRPr="00BE6139" w:rsidRDefault="00591900" w:rsidP="005919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BE6139">
              <w:rPr>
                <w:rFonts w:ascii="Times New Roman" w:hAnsi="Times New Roman" w:cs="Times New Roman"/>
                <w:b/>
                <w:bCs/>
                <w:color w:val="auto"/>
              </w:rPr>
              <w:t>Model</w:t>
            </w:r>
          </w:p>
        </w:tc>
        <w:tc>
          <w:tcPr>
            <w:tcW w:w="48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A2C4FB" w14:textId="77777777" w:rsidR="00591900" w:rsidRPr="00BE6139" w:rsidRDefault="00591900" w:rsidP="005919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BE6139">
              <w:rPr>
                <w:rFonts w:ascii="Times New Roman" w:hAnsi="Times New Roman" w:cs="Times New Roman"/>
                <w:b/>
              </w:rPr>
              <w:t>Parameters</w:t>
            </w:r>
          </w:p>
        </w:tc>
      </w:tr>
      <w:tr w:rsidR="00591900" w:rsidRPr="00BE6139" w14:paraId="60B05C05" w14:textId="77777777" w:rsidTr="00E01ED9">
        <w:trPr>
          <w:trHeight w:val="12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F2205D" w14:textId="77777777" w:rsidR="00591900" w:rsidRPr="00BE6139" w:rsidRDefault="00591900" w:rsidP="00591900">
            <w:pPr>
              <w:spacing w:line="480" w:lineRule="auto"/>
              <w:rPr>
                <w:rFonts w:ascii="Times New Roman" w:eastAsia="GulliverRM" w:hAnsi="Times New Roman" w:cs="Times New Roman"/>
                <w:b w:val="0"/>
                <w:color w:val="auto"/>
              </w:rPr>
            </w:pPr>
          </w:p>
          <w:p w14:paraId="4FD0874C" w14:textId="77777777" w:rsidR="00591900" w:rsidRPr="00BE6139" w:rsidRDefault="00591900" w:rsidP="00591900">
            <w:pPr>
              <w:spacing w:line="480" w:lineRule="auto"/>
              <w:rPr>
                <w:rFonts w:ascii="Times New Roman" w:hAnsi="Times New Roman" w:cs="Times New Roman"/>
                <w:b w:val="0"/>
                <w:color w:val="auto"/>
              </w:rPr>
            </w:pPr>
            <w:r w:rsidRPr="00BE6139">
              <w:rPr>
                <w:rFonts w:ascii="Times New Roman" w:eastAsia="GulliverRM" w:hAnsi="Times New Roman" w:cs="Times New Roman"/>
                <w:b w:val="0"/>
                <w:color w:val="auto"/>
              </w:rPr>
              <w:t>Pseudo-first-order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E33D96" w14:textId="77777777" w:rsidR="00591900" w:rsidRPr="00BE6139" w:rsidRDefault="00B515E6" w:rsidP="005919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m:oMath>
              <m:func>
                <m:funcPr>
                  <m:ctrlPr>
                    <w:rPr>
                      <w:rFonts w:ascii="Cambria Math" w:hAnsi="Cambria Math" w:cs="Times New Roman"/>
                      <w:i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 w:cs="Times New Roman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t</m:t>
                      </m:r>
                    </m:sub>
                  </m:sSub>
                </m:fName>
                <m:e>
                  <m:r>
                    <w:rPr>
                      <w:rFonts w:ascii="Cambria Math" w:hAnsi="Cambria Math" w:cs="Times New Roman"/>
                    </w:rPr>
                    <m:t xml:space="preserve">= 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e</m:t>
                      </m:r>
                    </m:sub>
                  </m:sSub>
                  <m:r>
                    <w:rPr>
                      <w:rFonts w:ascii="Cambria Math" w:hAnsi="Cambria Math" w:cs="Times New Roman"/>
                    </w:rPr>
                    <m:t xml:space="preserve"> (1 - 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</w:rPr>
                        <m:t xml:space="preserve"> t</m:t>
                      </m:r>
                    </m:sup>
                  </m:sSup>
                </m:e>
              </m:func>
            </m:oMath>
            <w:r w:rsidR="00591900" w:rsidRPr="00BE6139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48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BE6833" w14:textId="389535F4" w:rsidR="00591900" w:rsidRPr="00BE6139" w:rsidRDefault="00B515E6" w:rsidP="00591900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b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e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b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 xml:space="preserve"> and 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t</m:t>
                  </m:r>
                </m:sub>
              </m:sSub>
            </m:oMath>
            <w:r w:rsidR="00591900" w:rsidRPr="00BE6139">
              <w:rPr>
                <w:rFonts w:ascii="Times New Roman" w:hAnsi="Times New Roman" w:cs="Times New Roman"/>
                <w:bCs/>
              </w:rPr>
              <w:t xml:space="preserve"> (mg g</w:t>
            </w:r>
            <w:r w:rsidR="00591900" w:rsidRPr="00BE6139">
              <w:rPr>
                <w:rFonts w:ascii="Times New Roman" w:hAnsi="Times New Roman" w:cs="Times New Roman"/>
                <w:bCs/>
                <w:vertAlign w:val="superscript"/>
              </w:rPr>
              <w:t>-1</w:t>
            </w:r>
            <w:r w:rsidR="00591900" w:rsidRPr="00BE6139">
              <w:rPr>
                <w:rFonts w:ascii="Times New Roman" w:hAnsi="Times New Roman" w:cs="Times New Roman"/>
                <w:bCs/>
              </w:rPr>
              <w:t xml:space="preserve">) = PCM adsorption capacity at time equilibrium and at time t, respectively.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</w:rPr>
                <m:t xml:space="preserve"> </m:t>
              </m:r>
            </m:oMath>
            <w:r w:rsidR="00591900" w:rsidRPr="00BE6139">
              <w:rPr>
                <w:rFonts w:ascii="Times New Roman" w:hAnsi="Times New Roman" w:cs="Times New Roman"/>
                <w:bCs/>
              </w:rPr>
              <w:t>(min</w:t>
            </w:r>
            <w:r w:rsidR="00591900" w:rsidRPr="00BE6139">
              <w:rPr>
                <w:rFonts w:ascii="Times New Roman" w:hAnsi="Times New Roman" w:cs="Times New Roman"/>
                <w:bCs/>
                <w:vertAlign w:val="superscript"/>
              </w:rPr>
              <w:t>−1</w:t>
            </w:r>
            <w:r w:rsidR="00591900" w:rsidRPr="00BE6139">
              <w:rPr>
                <w:rFonts w:ascii="Times New Roman" w:hAnsi="Times New Roman" w:cs="Times New Roman"/>
                <w:bCs/>
              </w:rPr>
              <w:t>) = the pseudo-first order rate constant.</w:t>
            </w:r>
          </w:p>
        </w:tc>
      </w:tr>
      <w:tr w:rsidR="00591900" w:rsidRPr="00BE6139" w14:paraId="42E0B514" w14:textId="77777777" w:rsidTr="00E01E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8C71071" w14:textId="77777777" w:rsidR="00591900" w:rsidRPr="00BE6139" w:rsidRDefault="00591900" w:rsidP="00591900">
            <w:pPr>
              <w:spacing w:line="480" w:lineRule="auto"/>
              <w:rPr>
                <w:rFonts w:ascii="Times New Roman" w:eastAsia="GulliverRM" w:hAnsi="Times New Roman" w:cs="Times New Roman"/>
                <w:b w:val="0"/>
                <w:color w:val="auto"/>
              </w:rPr>
            </w:pPr>
          </w:p>
        </w:tc>
        <w:tc>
          <w:tcPr>
            <w:tcW w:w="408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7CEBD15" w14:textId="77777777" w:rsidR="00591900" w:rsidRPr="00BE6139" w:rsidRDefault="00591900" w:rsidP="005919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138960A" w14:textId="77777777" w:rsidR="00591900" w:rsidRPr="00BE6139" w:rsidRDefault="00591900" w:rsidP="00591900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591900" w:rsidRPr="00BE6139" w14:paraId="51D3C11D" w14:textId="77777777" w:rsidTr="00E01ED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8FA9FD" w14:textId="77777777" w:rsidR="00591900" w:rsidRPr="00BE6139" w:rsidRDefault="00591900" w:rsidP="00591900">
            <w:pPr>
              <w:spacing w:line="480" w:lineRule="auto"/>
              <w:rPr>
                <w:rFonts w:ascii="Times New Roman" w:hAnsi="Times New Roman" w:cs="Times New Roman"/>
                <w:b w:val="0"/>
                <w:color w:val="auto"/>
              </w:rPr>
            </w:pPr>
            <w:r w:rsidRPr="00BE6139">
              <w:rPr>
                <w:rFonts w:ascii="Times New Roman" w:eastAsia="GulliverRM" w:hAnsi="Times New Roman" w:cs="Times New Roman"/>
                <w:b w:val="0"/>
                <w:color w:val="auto"/>
              </w:rPr>
              <w:t>Pseudo-second-order</w:t>
            </w:r>
          </w:p>
        </w:tc>
        <w:tc>
          <w:tcPr>
            <w:tcW w:w="408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793410" w14:textId="77777777" w:rsidR="00591900" w:rsidRPr="00BE6139" w:rsidRDefault="00B515E6" w:rsidP="005919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t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=</m:t>
                </m:r>
                <m:d>
                  <m:d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Cs/>
                          </w:rPr>
                        </m:ctrlPr>
                      </m:fPr>
                      <m:num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  <w:iCs/>
                              </w:rPr>
                            </m:ctrlPr>
                          </m:sSub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e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</w:rPr>
                              <m:t>2</m:t>
                            </m:r>
                          </m:sup>
                        </m:sSubSup>
                        <m:r>
                          <w:rPr>
                            <w:rFonts w:ascii="Cambria Math" w:hAnsi="Cambria Math" w:cs="Times New Roman"/>
                          </w:rPr>
                          <m:t xml:space="preserve"> 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</w:rPr>
                          <m:t xml:space="preserve"> t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 xml:space="preserve">1+ 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e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</w:rPr>
                          <m:t xml:space="preserve"> t</m:t>
                        </m:r>
                      </m:den>
                    </m:f>
                  </m:e>
                </m:d>
              </m:oMath>
            </m:oMathPara>
          </w:p>
        </w:tc>
        <w:tc>
          <w:tcPr>
            <w:tcW w:w="48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CF2BE5" w14:textId="77777777" w:rsidR="00591900" w:rsidRPr="00BE6139" w:rsidRDefault="00B515E6" w:rsidP="00591900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2</m:t>
                  </m:r>
                </m:sub>
              </m:sSub>
            </m:oMath>
            <w:r w:rsidR="00591900" w:rsidRPr="00BE6139">
              <w:rPr>
                <w:rFonts w:ascii="Times New Roman" w:eastAsia="Times New Roman" w:hAnsi="Times New Roman" w:cs="Times New Roman"/>
              </w:rPr>
              <w:t xml:space="preserve"> (g mg</w:t>
            </w:r>
            <w:r w:rsidR="00591900" w:rsidRPr="00BE6139">
              <w:rPr>
                <w:rFonts w:ascii="Times New Roman" w:eastAsia="Times New Roman" w:hAnsi="Times New Roman" w:cs="Times New Roman"/>
                <w:vertAlign w:val="superscript"/>
              </w:rPr>
              <w:t>−1</w:t>
            </w:r>
            <w:r w:rsidR="00591900" w:rsidRPr="00BE6139">
              <w:rPr>
                <w:rFonts w:ascii="Times New Roman" w:eastAsia="Times New Roman" w:hAnsi="Times New Roman" w:cs="Times New Roman"/>
              </w:rPr>
              <w:t xml:space="preserve"> min</w:t>
            </w:r>
            <w:r w:rsidR="00591900" w:rsidRPr="00BE6139">
              <w:rPr>
                <w:rFonts w:ascii="Times New Roman" w:eastAsia="Times New Roman" w:hAnsi="Times New Roman" w:cs="Times New Roman"/>
                <w:vertAlign w:val="superscript"/>
              </w:rPr>
              <w:t>−1</w:t>
            </w:r>
            <w:r w:rsidR="00591900" w:rsidRPr="00BE6139">
              <w:rPr>
                <w:rFonts w:ascii="Times New Roman" w:eastAsia="Times New Roman" w:hAnsi="Times New Roman" w:cs="Times New Roman"/>
              </w:rPr>
              <w:t>) = the pseudo-second order rate constant.</w:t>
            </w:r>
          </w:p>
        </w:tc>
      </w:tr>
    </w:tbl>
    <w:p w14:paraId="141898B5" w14:textId="16B36D1C" w:rsidR="00564B3D" w:rsidRDefault="00564B3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C6D8922" w14:textId="47D600F9" w:rsidR="003659AF" w:rsidRDefault="003659A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7F019A9" w14:textId="7C70A6D3" w:rsidR="003659AF" w:rsidRDefault="003659A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5D011CC" w14:textId="77777777" w:rsidR="003659AF" w:rsidRDefault="003659AF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3659AF" w:rsidSect="00B33D40"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F57CCF" w14:textId="77777777" w:rsidR="00B515E6" w:rsidRDefault="00B515E6" w:rsidP="007F724F">
      <w:pPr>
        <w:spacing w:after="0" w:line="240" w:lineRule="auto"/>
      </w:pPr>
      <w:r>
        <w:separator/>
      </w:r>
    </w:p>
  </w:endnote>
  <w:endnote w:type="continuationSeparator" w:id="0">
    <w:p w14:paraId="279BAB57" w14:textId="77777777" w:rsidR="00B515E6" w:rsidRDefault="00B515E6" w:rsidP="007F72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dvGulliv-R">
    <w:altName w:val="Microsoft YaHei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ulliverRM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952151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3A57BE" w14:textId="06C89E1D" w:rsidR="006E3806" w:rsidRDefault="006E380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27083A5" w14:textId="77777777" w:rsidR="006E3806" w:rsidRDefault="006E38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3BE35" w14:textId="77777777" w:rsidR="00B515E6" w:rsidRDefault="00B515E6" w:rsidP="007F724F">
      <w:pPr>
        <w:spacing w:after="0" w:line="240" w:lineRule="auto"/>
      </w:pPr>
      <w:r>
        <w:separator/>
      </w:r>
    </w:p>
  </w:footnote>
  <w:footnote w:type="continuationSeparator" w:id="0">
    <w:p w14:paraId="48E9FA1B" w14:textId="77777777" w:rsidR="00B515E6" w:rsidRDefault="00B515E6" w:rsidP="007F72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D14"/>
    <w:rsid w:val="00054490"/>
    <w:rsid w:val="00067C0D"/>
    <w:rsid w:val="00085C78"/>
    <w:rsid w:val="00085D0E"/>
    <w:rsid w:val="00094B23"/>
    <w:rsid w:val="000D15BA"/>
    <w:rsid w:val="000D6543"/>
    <w:rsid w:val="000D6AE6"/>
    <w:rsid w:val="000F24D9"/>
    <w:rsid w:val="00102145"/>
    <w:rsid w:val="00134F71"/>
    <w:rsid w:val="001640F8"/>
    <w:rsid w:val="0016536B"/>
    <w:rsid w:val="0019308D"/>
    <w:rsid w:val="00194AFC"/>
    <w:rsid w:val="001A0E48"/>
    <w:rsid w:val="001A4541"/>
    <w:rsid w:val="001C4187"/>
    <w:rsid w:val="002215F8"/>
    <w:rsid w:val="0022513F"/>
    <w:rsid w:val="00227648"/>
    <w:rsid w:val="0023027F"/>
    <w:rsid w:val="00240A23"/>
    <w:rsid w:val="002457F8"/>
    <w:rsid w:val="00257BE8"/>
    <w:rsid w:val="002679D6"/>
    <w:rsid w:val="00274B23"/>
    <w:rsid w:val="00275C42"/>
    <w:rsid w:val="002766EA"/>
    <w:rsid w:val="00290C70"/>
    <w:rsid w:val="00295BF7"/>
    <w:rsid w:val="002A7B22"/>
    <w:rsid w:val="002B1771"/>
    <w:rsid w:val="003241B1"/>
    <w:rsid w:val="00341162"/>
    <w:rsid w:val="00342812"/>
    <w:rsid w:val="00364C39"/>
    <w:rsid w:val="003659AF"/>
    <w:rsid w:val="00391CC1"/>
    <w:rsid w:val="003924BE"/>
    <w:rsid w:val="003C4517"/>
    <w:rsid w:val="003F3C8F"/>
    <w:rsid w:val="00411025"/>
    <w:rsid w:val="00434414"/>
    <w:rsid w:val="00440BAD"/>
    <w:rsid w:val="00443999"/>
    <w:rsid w:val="0044622C"/>
    <w:rsid w:val="00457122"/>
    <w:rsid w:val="00465387"/>
    <w:rsid w:val="00477E72"/>
    <w:rsid w:val="0048188D"/>
    <w:rsid w:val="004838A5"/>
    <w:rsid w:val="004B55CA"/>
    <w:rsid w:val="004C2CF8"/>
    <w:rsid w:val="004C6285"/>
    <w:rsid w:val="004F7D14"/>
    <w:rsid w:val="00507F1A"/>
    <w:rsid w:val="0053290E"/>
    <w:rsid w:val="00540894"/>
    <w:rsid w:val="00543F2F"/>
    <w:rsid w:val="00544D11"/>
    <w:rsid w:val="00545EF7"/>
    <w:rsid w:val="00564B3D"/>
    <w:rsid w:val="00573736"/>
    <w:rsid w:val="00574D81"/>
    <w:rsid w:val="00591900"/>
    <w:rsid w:val="005A0F0F"/>
    <w:rsid w:val="005B7A29"/>
    <w:rsid w:val="005C4FB1"/>
    <w:rsid w:val="005C76AF"/>
    <w:rsid w:val="005E6C31"/>
    <w:rsid w:val="005F09A7"/>
    <w:rsid w:val="0060481D"/>
    <w:rsid w:val="006055FF"/>
    <w:rsid w:val="00625233"/>
    <w:rsid w:val="00644126"/>
    <w:rsid w:val="0069430D"/>
    <w:rsid w:val="006B3CBF"/>
    <w:rsid w:val="006B76EC"/>
    <w:rsid w:val="006C6F17"/>
    <w:rsid w:val="006E3806"/>
    <w:rsid w:val="006E57AC"/>
    <w:rsid w:val="006F5E47"/>
    <w:rsid w:val="006F61C9"/>
    <w:rsid w:val="00714F17"/>
    <w:rsid w:val="00752F18"/>
    <w:rsid w:val="007539EF"/>
    <w:rsid w:val="00756466"/>
    <w:rsid w:val="00762B8D"/>
    <w:rsid w:val="0076673B"/>
    <w:rsid w:val="00767E17"/>
    <w:rsid w:val="00783E18"/>
    <w:rsid w:val="007850CE"/>
    <w:rsid w:val="00794427"/>
    <w:rsid w:val="007A640C"/>
    <w:rsid w:val="007C4E38"/>
    <w:rsid w:val="007F724F"/>
    <w:rsid w:val="00806212"/>
    <w:rsid w:val="0082162A"/>
    <w:rsid w:val="00821FFB"/>
    <w:rsid w:val="008223D6"/>
    <w:rsid w:val="0084187B"/>
    <w:rsid w:val="00843BA5"/>
    <w:rsid w:val="00855A48"/>
    <w:rsid w:val="008A22FA"/>
    <w:rsid w:val="008C25AC"/>
    <w:rsid w:val="008D57B4"/>
    <w:rsid w:val="008E0538"/>
    <w:rsid w:val="008E7752"/>
    <w:rsid w:val="008F096F"/>
    <w:rsid w:val="008F3770"/>
    <w:rsid w:val="008F59F4"/>
    <w:rsid w:val="009010B1"/>
    <w:rsid w:val="00917C8A"/>
    <w:rsid w:val="00920DB5"/>
    <w:rsid w:val="009532E4"/>
    <w:rsid w:val="00973869"/>
    <w:rsid w:val="009A1042"/>
    <w:rsid w:val="009A31C0"/>
    <w:rsid w:val="009B3FE9"/>
    <w:rsid w:val="009C5573"/>
    <w:rsid w:val="009C6C47"/>
    <w:rsid w:val="009E3661"/>
    <w:rsid w:val="009E49EC"/>
    <w:rsid w:val="009F1B49"/>
    <w:rsid w:val="00A03149"/>
    <w:rsid w:val="00A30B31"/>
    <w:rsid w:val="00A505E3"/>
    <w:rsid w:val="00A50E5D"/>
    <w:rsid w:val="00A52AE8"/>
    <w:rsid w:val="00A75618"/>
    <w:rsid w:val="00A75C53"/>
    <w:rsid w:val="00A95E81"/>
    <w:rsid w:val="00A96557"/>
    <w:rsid w:val="00AC4698"/>
    <w:rsid w:val="00AF2CCA"/>
    <w:rsid w:val="00AF6499"/>
    <w:rsid w:val="00AF74F7"/>
    <w:rsid w:val="00B27EFC"/>
    <w:rsid w:val="00B30FFE"/>
    <w:rsid w:val="00B33D40"/>
    <w:rsid w:val="00B40A72"/>
    <w:rsid w:val="00B44507"/>
    <w:rsid w:val="00B515E6"/>
    <w:rsid w:val="00B52E8E"/>
    <w:rsid w:val="00B560D6"/>
    <w:rsid w:val="00B576E6"/>
    <w:rsid w:val="00B57AA4"/>
    <w:rsid w:val="00B70CF9"/>
    <w:rsid w:val="00B77671"/>
    <w:rsid w:val="00B9629B"/>
    <w:rsid w:val="00BA3268"/>
    <w:rsid w:val="00BD1B2D"/>
    <w:rsid w:val="00BD57B1"/>
    <w:rsid w:val="00BE6139"/>
    <w:rsid w:val="00C04437"/>
    <w:rsid w:val="00C2376A"/>
    <w:rsid w:val="00C24B06"/>
    <w:rsid w:val="00C61F71"/>
    <w:rsid w:val="00C96EE6"/>
    <w:rsid w:val="00CA2A56"/>
    <w:rsid w:val="00CD24BB"/>
    <w:rsid w:val="00CD31E9"/>
    <w:rsid w:val="00CD35C1"/>
    <w:rsid w:val="00CE4382"/>
    <w:rsid w:val="00D224FE"/>
    <w:rsid w:val="00D472F8"/>
    <w:rsid w:val="00D83468"/>
    <w:rsid w:val="00D931FD"/>
    <w:rsid w:val="00D961A1"/>
    <w:rsid w:val="00DB6519"/>
    <w:rsid w:val="00DE6414"/>
    <w:rsid w:val="00E01ED9"/>
    <w:rsid w:val="00E23205"/>
    <w:rsid w:val="00E25EC8"/>
    <w:rsid w:val="00E322B0"/>
    <w:rsid w:val="00E5015F"/>
    <w:rsid w:val="00E72159"/>
    <w:rsid w:val="00E80471"/>
    <w:rsid w:val="00E866DF"/>
    <w:rsid w:val="00E94E38"/>
    <w:rsid w:val="00EC28C1"/>
    <w:rsid w:val="00F041FA"/>
    <w:rsid w:val="00F1581E"/>
    <w:rsid w:val="00F21EFA"/>
    <w:rsid w:val="00F72C58"/>
    <w:rsid w:val="00FA7FAD"/>
    <w:rsid w:val="00FB43A1"/>
    <w:rsid w:val="00FB735D"/>
    <w:rsid w:val="00FC0D8B"/>
    <w:rsid w:val="00FE3401"/>
    <w:rsid w:val="00FF2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79B11"/>
  <w15:chartTrackingRefBased/>
  <w15:docId w15:val="{BB774FB5-4620-4E3C-90BE-D6BA2538F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gu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Lath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E4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855A4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7F72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724F"/>
    <w:rPr>
      <w:rFonts w:cs="Latha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F72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724F"/>
    <w:rPr>
      <w:rFonts w:cs="Latha"/>
      <w:lang w:val="en-US"/>
    </w:rPr>
  </w:style>
  <w:style w:type="character" w:styleId="Hyperlink">
    <w:name w:val="Hyperlink"/>
    <w:basedOn w:val="DefaultParagraphFont"/>
    <w:uiPriority w:val="99"/>
    <w:unhideWhenUsed/>
    <w:rsid w:val="007F724F"/>
    <w:rPr>
      <w:color w:val="0563C1" w:themeColor="hyperlink"/>
      <w:u w:val="single"/>
    </w:rPr>
  </w:style>
  <w:style w:type="table" w:customStyle="1" w:styleId="Ombrageclair1">
    <w:name w:val="Ombrage clair1"/>
    <w:basedOn w:val="TableNormal"/>
    <w:uiPriority w:val="60"/>
    <w:rsid w:val="00CD35C1"/>
    <w:pPr>
      <w:spacing w:after="0" w:line="240" w:lineRule="auto"/>
    </w:pPr>
    <w:rPr>
      <w:rFonts w:eastAsiaTheme="minorEastAsia"/>
      <w:color w:val="000000" w:themeColor="text1" w:themeShade="BF"/>
      <w:lang w:val="fr-FR" w:eastAsia="fr-FR" w:bidi="ar-SA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PlainTable5">
    <w:name w:val="Plain Table 5"/>
    <w:basedOn w:val="TableNormal"/>
    <w:uiPriority w:val="45"/>
    <w:rsid w:val="00F041F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9F1B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F1B49"/>
    <w:pPr>
      <w:spacing w:after="200" w:line="240" w:lineRule="auto"/>
    </w:pPr>
    <w:rPr>
      <w:rFonts w:cstheme="minorBidi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F1B49"/>
    <w:rPr>
      <w:sz w:val="20"/>
      <w:szCs w:val="20"/>
      <w:lang w:val="en-US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1B49"/>
    <w:pPr>
      <w:spacing w:after="160"/>
    </w:pPr>
    <w:rPr>
      <w:rFonts w:cs="Latha"/>
      <w:b/>
      <w:bCs/>
      <w:lang w:bidi="gu-IN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1B49"/>
    <w:rPr>
      <w:rFonts w:cs="Latha"/>
      <w:b/>
      <w:bCs/>
      <w:sz w:val="20"/>
      <w:szCs w:val="20"/>
      <w:lang w:val="en-US" w:bidi="ar-SA"/>
    </w:rPr>
  </w:style>
  <w:style w:type="paragraph" w:styleId="Revision">
    <w:name w:val="Revision"/>
    <w:hidden/>
    <w:uiPriority w:val="99"/>
    <w:semiHidden/>
    <w:rsid w:val="006055FF"/>
    <w:pPr>
      <w:spacing w:after="0" w:line="240" w:lineRule="auto"/>
    </w:pPr>
    <w:rPr>
      <w:rFonts w:cs="Latha"/>
      <w:lang w:val="en-US"/>
    </w:rPr>
  </w:style>
  <w:style w:type="table" w:styleId="ListTable4">
    <w:name w:val="List Table 4"/>
    <w:basedOn w:val="TableNormal"/>
    <w:uiPriority w:val="49"/>
    <w:rsid w:val="000D654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6">
    <w:name w:val="List Table 4 Accent 6"/>
    <w:basedOn w:val="TableNormal"/>
    <w:uiPriority w:val="49"/>
    <w:rsid w:val="00274B23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B33D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75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image" Target="media/image8.emf"/><Relationship Id="rId26" Type="http://schemas.openxmlformats.org/officeDocument/2006/relationships/image" Target="media/image13.emf"/><Relationship Id="rId39" Type="http://schemas.openxmlformats.org/officeDocument/2006/relationships/image" Target="media/image20.emf"/><Relationship Id="rId21" Type="http://schemas.openxmlformats.org/officeDocument/2006/relationships/oleObject" Target="embeddings/oleObject1.bin"/><Relationship Id="rId34" Type="http://schemas.openxmlformats.org/officeDocument/2006/relationships/image" Target="media/image17.emf"/><Relationship Id="rId42" Type="http://schemas.openxmlformats.org/officeDocument/2006/relationships/theme" Target="theme/theme1.xml"/><Relationship Id="rId7" Type="http://schemas.openxmlformats.org/officeDocument/2006/relationships/hyperlink" Target="tel:%2B91-92674%2083749" TargetMode="External"/><Relationship Id="rId2" Type="http://schemas.openxmlformats.org/officeDocument/2006/relationships/styles" Target="styles.xml"/><Relationship Id="rId16" Type="http://schemas.openxmlformats.org/officeDocument/2006/relationships/image" Target="media/image6.emf"/><Relationship Id="rId20" Type="http://schemas.openxmlformats.org/officeDocument/2006/relationships/image" Target="media/image10.emf"/><Relationship Id="rId29" Type="http://schemas.openxmlformats.org/officeDocument/2006/relationships/oleObject" Target="embeddings/oleObject5.bin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1.tiff"/><Relationship Id="rId24" Type="http://schemas.openxmlformats.org/officeDocument/2006/relationships/image" Target="media/image12.emf"/><Relationship Id="rId32" Type="http://schemas.openxmlformats.org/officeDocument/2006/relationships/image" Target="media/image16.emf"/><Relationship Id="rId37" Type="http://schemas.openxmlformats.org/officeDocument/2006/relationships/oleObject" Target="embeddings/oleObject9.bin"/><Relationship Id="rId40" Type="http://schemas.openxmlformats.org/officeDocument/2006/relationships/oleObject" Target="embeddings/oleObject10.bin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oleObject" Target="embeddings/oleObject2.bin"/><Relationship Id="rId28" Type="http://schemas.openxmlformats.org/officeDocument/2006/relationships/image" Target="media/image14.emf"/><Relationship Id="rId36" Type="http://schemas.openxmlformats.org/officeDocument/2006/relationships/image" Target="media/image18.emf"/><Relationship Id="rId10" Type="http://schemas.openxmlformats.org/officeDocument/2006/relationships/footer" Target="footer1.xml"/><Relationship Id="rId19" Type="http://schemas.openxmlformats.org/officeDocument/2006/relationships/image" Target="media/image9.emf"/><Relationship Id="rId31" Type="http://schemas.openxmlformats.org/officeDocument/2006/relationships/oleObject" Target="embeddings/oleObject6.bin"/><Relationship Id="rId4" Type="http://schemas.openxmlformats.org/officeDocument/2006/relationships/webSettings" Target="webSettings.xml"/><Relationship Id="rId9" Type="http://schemas.openxmlformats.org/officeDocument/2006/relationships/hyperlink" Target="mailto:drmrugesh.trivedi@kskvku.ac.in|" TargetMode="External"/><Relationship Id="rId14" Type="http://schemas.openxmlformats.org/officeDocument/2006/relationships/image" Target="media/image4.emf"/><Relationship Id="rId22" Type="http://schemas.openxmlformats.org/officeDocument/2006/relationships/image" Target="media/image11.emf"/><Relationship Id="rId27" Type="http://schemas.openxmlformats.org/officeDocument/2006/relationships/oleObject" Target="embeddings/oleObject4.bin"/><Relationship Id="rId30" Type="http://schemas.openxmlformats.org/officeDocument/2006/relationships/image" Target="media/image15.emf"/><Relationship Id="rId35" Type="http://schemas.openxmlformats.org/officeDocument/2006/relationships/oleObject" Target="embeddings/oleObject8.bin"/><Relationship Id="rId8" Type="http://schemas.openxmlformats.org/officeDocument/2006/relationships/hyperlink" Target="mailto:drmrugesh.trivedi@gmail.com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image" Target="media/image7.emf"/><Relationship Id="rId25" Type="http://schemas.openxmlformats.org/officeDocument/2006/relationships/oleObject" Target="embeddings/oleObject3.bin"/><Relationship Id="rId33" Type="http://schemas.openxmlformats.org/officeDocument/2006/relationships/oleObject" Target="embeddings/oleObject7.bin"/><Relationship Id="rId38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CB87FD6-DE0F-408D-BD7D-CF25146E3F6A}">
  <we:reference id="c48fb390-44b5-4201-a3e4-26377914a574" version="1.0.0.0" store="EXCatalog" storeType="EXCatalog"/>
  <we:alternateReferences>
    <we:reference id="WA200000368" version="1.0.0.0" store="en-IN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7981DA-3B99-4567-811F-FF45230AC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1177</TotalTime>
  <Pages>8</Pages>
  <Words>570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Gautam Priyadarshi</dc:creator>
  <cp:keywords/>
  <dc:description/>
  <cp:lastModifiedBy>Nirav Raval</cp:lastModifiedBy>
  <cp:revision>122</cp:revision>
  <dcterms:created xsi:type="dcterms:W3CDTF">2022-08-18T12:12:00Z</dcterms:created>
  <dcterms:modified xsi:type="dcterms:W3CDTF">2023-10-31T14:11:00Z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http://www.zotero.org/styles/academy-of-management-review</vt:lpwstr>
  </property>
  <property fmtid="{D5CDD505-2E9C-101B-9397-08002B2CF9AE}" pid="3" name="Mendeley Recent Style Name 0_1">
    <vt:lpwstr>Academy of Management Review</vt:lpwstr>
  </property>
  <property fmtid="{D5CDD505-2E9C-101B-9397-08002B2CF9AE}" pid="4" name="Mendeley Recent Style Id 1_1">
    <vt:lpwstr>http://www.zotero.org/styles/acta-geotechnica</vt:lpwstr>
  </property>
  <property fmtid="{D5CDD505-2E9C-101B-9397-08002B2CF9AE}" pid="5" name="Mendeley Recent Style Name 1_1">
    <vt:lpwstr>Acta Geotechnica</vt:lpwstr>
  </property>
  <property fmtid="{D5CDD505-2E9C-101B-9397-08002B2CF9AE}" pid="6" name="Mendeley Recent Style Id 2_1">
    <vt:lpwstr>http://www.zotero.org/styles/acta-palaeontologica-polonica</vt:lpwstr>
  </property>
  <property fmtid="{D5CDD505-2E9C-101B-9397-08002B2CF9AE}" pid="7" name="Mendeley Recent Style Name 2_1">
    <vt:lpwstr>Acta Palaeontologica Polonica</vt:lpwstr>
  </property>
  <property fmtid="{D5CDD505-2E9C-101B-9397-08002B2CF9AE}" pid="8" name="Mendeley Recent Style Id 3_1">
    <vt:lpwstr>http://www.zotero.org/styles/carbohydrate-polymers</vt:lpwstr>
  </property>
  <property fmtid="{D5CDD505-2E9C-101B-9397-08002B2CF9AE}" pid="9" name="Mendeley Recent Style Name 3_1">
    <vt:lpwstr>Carbohydrate Polymers</vt:lpwstr>
  </property>
  <property fmtid="{D5CDD505-2E9C-101B-9397-08002B2CF9AE}" pid="10" name="Mendeley Recent Style Id 4_1">
    <vt:lpwstr>http://www.zotero.org/styles/chemosphere</vt:lpwstr>
  </property>
  <property fmtid="{D5CDD505-2E9C-101B-9397-08002B2CF9AE}" pid="11" name="Mendeley Recent Style Name 4_1">
    <vt:lpwstr>Chemosphere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12th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http://www.zotero.org/styles/international-journal-of-biological-macromolecules</vt:lpwstr>
  </property>
  <property fmtid="{D5CDD505-2E9C-101B-9397-08002B2CF9AE}" pid="17" name="Mendeley Recent Style Name 7_1">
    <vt:lpwstr>International Journal of Biological Macromolecules</vt:lpwstr>
  </property>
  <property fmtid="{D5CDD505-2E9C-101B-9397-08002B2CF9AE}" pid="18" name="Mendeley Recent Style Id 8_1">
    <vt:lpwstr>http://www.zotero.org/styles/international-journal-of-hygiene-and-environmental-health</vt:lpwstr>
  </property>
  <property fmtid="{D5CDD505-2E9C-101B-9397-08002B2CF9AE}" pid="19" name="Mendeley Recent Style Name 8_1">
    <vt:lpwstr>International Journal of Hygiene and Environmental Health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9th edition</vt:lpwstr>
  </property>
</Properties>
</file>