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15"/>
          <w:szCs w:val="15"/>
        </w:rPr>
      </w:pPr>
      <w:bookmarkStart w:id="0" w:name="_Hlk42705375"/>
      <w:r>
        <w:rPr>
          <w:rFonts w:hint="eastAsia" w:ascii="Times New Roman" w:hAnsi="Times New Roman" w:cs="Times New Roman"/>
          <w:b/>
          <w:bCs/>
          <w:sz w:val="15"/>
          <w:szCs w:val="15"/>
        </w:rPr>
        <w:t>Ta</w:t>
      </w:r>
      <w:r>
        <w:rPr>
          <w:rFonts w:ascii="Times New Roman" w:hAnsi="Times New Roman" w:cs="Times New Roman"/>
          <w:b/>
          <w:bCs/>
          <w:sz w:val="15"/>
          <w:szCs w:val="15"/>
        </w:rPr>
        <w:t>ble S1.</w:t>
      </w:r>
      <w:r>
        <w:rPr>
          <w:rFonts w:ascii="Times New Roman" w:hAnsi="Times New Roman" w:cs="Times New Roman"/>
          <w:sz w:val="15"/>
          <w:szCs w:val="15"/>
        </w:rPr>
        <w:t xml:space="preserve"> Sequence of primers</w:t>
      </w:r>
    </w:p>
    <w:bookmarkEnd w:id="0"/>
    <w:tbl>
      <w:tblPr>
        <w:tblStyle w:val="8"/>
        <w:tblW w:w="9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4536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Primers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Sequences (5’-3’)</w:t>
            </w:r>
          </w:p>
        </w:tc>
        <w:tc>
          <w:tcPr>
            <w:tcW w:w="2526" w:type="dxa"/>
            <w:tcBorders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remarks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GGAAGGTCCTCAAAAAGCAAG</w:t>
            </w:r>
          </w:p>
        </w:tc>
        <w:tc>
          <w:tcPr>
            <w:tcW w:w="2526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AATCATCACATCCGGCTTCGA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TTCCTGTTCAGATTTGTGACAAACC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CCTCGATCAAATTCTTTATGCCCAT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TeAGL11-1-Full-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AAGCTGGAGGAGATATGGGGAGA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ATTGTCGTGGTCATCCTCGCT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TCTTCTAAGGCAAAGTCAAACACGG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Full-length gene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TeAGL11-2-Full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GTGGCTAAAACGCCTCAAAATAACC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GCCTGGAGGTTCTGCTTATG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QRT-PCR, 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TCCTGGCAAGAGTAGTCGTTAT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 R,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TTGATGCCTGGAAGTTCTGATT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 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GTTATTCGGTTGAAGATCGTTGAC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CATACCATGCAGCTACCAGAA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ATAAAGGTGCGTAGGTTGATCC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CGCACAACAACACAGTCCT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QRT-PCR, 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GGCACTTCTAGCAAGGTAAGC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QRT-PCR,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Semi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GCAAGTTAGAGAAAGGTATTAGCAG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ntitative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AATGGTTGATGAGGCGGCAC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CTTATGGGTGAAGGATTAGGCTG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RT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GCTTGTGTGGAATGGGGGTA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WSJ=RT-ACT-F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GGGAAATGAATGCCAAAGCCAAG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WSJ=RT-ACT-R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AAGACTTCACAACCACTCTCCAACT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ATGGCAAATTCTGATCAGGCTAA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GTCGAC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CACCAACTGGAGAGGGGTTTGG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ATGTCTTTTCCTAATGAGTCAGGGG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GTCGAC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CACTAACTGGAGAGGTGTTTGATCT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ATGGGGAGAGGAAGAATTGAGAT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GTCGAC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CCCAAGATGAAGAAAAGGCTTG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 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ATGGGTAGAGGAAGGATTGAGATCA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YFP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CCAGATGTGAAGAGACTTGTTGGG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Subcelluar localization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ATGGCAAATTCTGATCAGGCTAAT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TCACACCAACTGGAGAGGGGTTTGG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CATATG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ATGTCTTTTCCTAATGAGTCAG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TTACACTAACTGGAGAGGTG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TeAGL11-1 -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ATGGGGAGAGGAAGAATTGAGATA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TCACCCAAGATGAAGAAAAGGCTT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GAATTC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ATGGGTAGAGGAAGGATTGAGATCA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AD/BD -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TeAGL11-2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GGATCC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TCACCAGATGTGAAGAGACTTGTTG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CTATTCGATGATGAAGATACCCCACCAAACCC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GTGAACTTGCGGGGTTTTTCAGTATCTACGATT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TCATCGGAAGAGAGTAG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D-R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GAGTCACTTTAAAATTTGTAT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Yeast two-hybrid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ATGGCAAATTCTGATCAGGCTAATG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TCACACCAACTGGAGAGGGGTTTGG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ATGTCTTTTCCTAATGAGTCAG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TTACACTAACTGGAGAGGTG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ATGGGGAGAGGAAGAATTGAGATA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TCACCCAAGATGAAGAAAAGGCTTG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GGTACC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ATGGGTAGAGGAAGGATTGAGATC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i/>
                <w:iCs/>
                <w:kern w:val="0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5S-TeAG11-2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TCTAGA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TCACCAGATGTGAAGAGACTTGTTG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RjjmxwAdvPTimesB" w:cs="Times New Roman"/>
                <w:sz w:val="15"/>
                <w:szCs w:val="15"/>
              </w:rPr>
              <w:t>Ectopic expression vector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35S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ACGCACAATCCCACTATCCTTC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cs="Times New Roman"/>
                <w:kern w:val="0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eneral primer of 35S promoter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FT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TATCCCTGCTACAACTGGAACAACC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FT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GCCTGCCAAGCTGTCGAAACAATAT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SOC1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TGAAAGCGAAGTTTGGTCAAATAAGA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SOC1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TCTTGAAGAACAAGGTAACCCAATGA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LFY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TACTCTCCGCCGCTGGTGATTC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LFY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ACTTCCTCCTCCGCCGTTATTCC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GTATCAGGGGCAACAAGATGGAAT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SEP3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AAAGAGAGGGATTGATTAAGTGAGAAAGA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CTACGAGCAGCTTATGCCACCA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AG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GAGTAATGGTGATTGTTAGGTTGC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GCTTGTGCTGGTCCGCTTGT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TGTTCTGCCGCCTGGTTCGT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TCP20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TGATGATGCTGCTTCTGCTGTTGT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TCP20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GCTGGTTCTGATTCTGACTCTTCTTGT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TCP18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ACGACAATCATCATCCATCACTTCACT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TCP18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TTGCTGTGCCTGTCCGTTCTG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TTGCTTCTCCGTCGTCGTTGC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TCP3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ACTGCTGATGATGATGATGATGATGGT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color w:val="0D0D0D" w:themeColor="text1" w:themeTint="F2"/>
                <w:kern w:val="0"/>
                <w:sz w:val="15"/>
                <w:szCs w:val="15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ACTTCTCAGTTCAATGTCTTAGCCTCT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CGGTTGTTGGTGATGATGGTATGGA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GAACGACAACTAGAGCGGAAGAAGA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CTTGACGGCGAGAATCAGAGGAA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CTCGGCAAGCAGCACCATCATT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GRF1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-qR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ACAGAGAAGGAGCAGTAGCAGAAGTAT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AtEF1α-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GCAAGATGGATGCCACTACCC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QRT-PCR, 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15"/>
                <w:szCs w:val="15"/>
              </w:rPr>
              <w:t>AtEF1α-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</w:t>
            </w:r>
          </w:p>
        </w:tc>
        <w:tc>
          <w:tcPr>
            <w:tcW w:w="453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AGTGGGAGACGAAGGGGCT</w:t>
            </w:r>
          </w:p>
        </w:tc>
        <w:tc>
          <w:tcPr>
            <w:tcW w:w="2526" w:type="dxa"/>
            <w:tcBorders>
              <w:top w:val="nil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QRT-PCR,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 xml:space="preserve"> Semi</w:t>
            </w:r>
            <w:r>
              <w:rPr>
                <w:rFonts w:hint="eastAsia" w:ascii="Times New Roman" w:hAnsi="Times New Roman" w:cs="Times New Roman"/>
                <w:bCs/>
                <w:kern w:val="0"/>
                <w:sz w:val="15"/>
                <w:szCs w:val="15"/>
              </w:rPr>
              <w:t>-qua</w:t>
            </w:r>
            <w:r>
              <w:rPr>
                <w:rFonts w:ascii="Times New Roman" w:hAnsi="Times New Roman" w:cs="Times New Roman"/>
                <w:bCs/>
                <w:kern w:val="0"/>
                <w:sz w:val="15"/>
                <w:szCs w:val="15"/>
              </w:rPr>
              <w:t>ntitative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RT-PCR</w:t>
            </w:r>
          </w:p>
        </w:tc>
      </w:tr>
    </w:tbl>
    <w:p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Note: bold font is the sequence of enzyme cutting site.</w:t>
      </w:r>
    </w:p>
    <w:p>
      <w:pPr>
        <w:rPr>
          <w:rFonts w:ascii="Times New Roman" w:hAnsi="Times New Roman" w:cs="Times New Roman"/>
          <w:sz w:val="15"/>
          <w:szCs w:val="15"/>
        </w:rPr>
      </w:pPr>
    </w:p>
    <w:p>
      <w:pPr>
        <w:rPr>
          <w:rFonts w:ascii="Times New Roman" w:hAnsi="Times New Roman" w:cs="Times New Roman"/>
          <w:sz w:val="15"/>
          <w:szCs w:val="15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RjjmxwAdvPTimesB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9331D8A"/>
    <w:rsid w:val="539F0ED2"/>
    <w:rsid w:val="57F80692"/>
    <w:rsid w:val="62DC513C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uiPriority w:val="99"/>
    <w:rPr>
      <w:sz w:val="18"/>
      <w:szCs w:val="18"/>
    </w:rPr>
  </w:style>
  <w:style w:type="table" w:customStyle="1" w:styleId="13">
    <w:name w:val="网格型1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">
    <w:name w:val="网格型2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批注框文本 字符"/>
    <w:basedOn w:val="9"/>
    <w:link w:val="3"/>
    <w:semiHidden/>
    <w:uiPriority w:val="99"/>
    <w:rPr>
      <w:kern w:val="2"/>
      <w:sz w:val="18"/>
      <w:szCs w:val="18"/>
    </w:rPr>
  </w:style>
  <w:style w:type="paragraph" w:customStyle="1" w:styleId="16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955</Words>
  <Characters>5444</Characters>
  <Lines>45</Lines>
  <Paragraphs>12</Paragraphs>
  <TotalTime>315</TotalTime>
  <ScaleCrop>false</ScaleCrop>
  <LinksUpToDate>false</LinksUpToDate>
  <CharactersWithSpaces>6387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2020-01-15T01:57:00Z</dcterms:created>
  <dc:creator>Windows 用户</dc:creator>
  <cp:lastModifiedBy>kevin</cp:lastModifiedBy>
  <dcterms:modified xsi:type="dcterms:W3CDTF">2020-06-12T09:17:57Z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