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6B7CD" w14:textId="77777777" w:rsidR="00A76641" w:rsidRDefault="00A76641" w:rsidP="009E3F8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B79DC24" w14:textId="3A263314" w:rsidR="00A76641" w:rsidRDefault="00A76641" w:rsidP="00A76641">
      <w:pPr>
        <w:rPr>
          <w:rFonts w:ascii="Times New Roman" w:hAnsi="Times New Roman" w:cs="Times New Roman"/>
          <w:sz w:val="24"/>
          <w:szCs w:val="24"/>
        </w:rPr>
      </w:pPr>
      <w:r w:rsidRPr="00A76641">
        <w:rPr>
          <w:rFonts w:ascii="Times New Roman" w:hAnsi="Times New Roman" w:cs="Times New Roman"/>
          <w:sz w:val="24"/>
          <w:szCs w:val="24"/>
        </w:rPr>
        <w:t>PubMed</w:t>
      </w:r>
      <w:r>
        <w:rPr>
          <w:rFonts w:ascii="Times New Roman" w:hAnsi="Times New Roman" w:cs="Times New Roman" w:hint="eastAsia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76641">
        <w:rPr>
          <w:rFonts w:ascii="Times New Roman" w:hAnsi="Times New Roman" w:cs="Times New Roman"/>
          <w:sz w:val="24"/>
          <w:szCs w:val="24"/>
        </w:rPr>
        <w:t>((("Renal Dialysis"[Mesh]) OR (((hemodialysis) OR (maintenance hemodialysis)) OR (haemodialysis))) AND (("Muscular Atrophy"[Mesh]) OR ((sarcopenia) OR (muscular contraction)))) AND (("Risk Factors"[Mesh]) OR (((prediction factors) OR (influence factors)) OR (association factors)))</w:t>
      </w:r>
    </w:p>
    <w:p w14:paraId="2EDC6974" w14:textId="77777777" w:rsidR="00A76641" w:rsidRDefault="00A76641" w:rsidP="00A76641">
      <w:pPr>
        <w:rPr>
          <w:rFonts w:ascii="Times New Roman" w:hAnsi="Times New Roman" w:cs="Times New Roman"/>
          <w:sz w:val="24"/>
          <w:szCs w:val="24"/>
        </w:rPr>
      </w:pPr>
    </w:p>
    <w:p w14:paraId="082BE5D1" w14:textId="41B13032" w:rsidR="00A76641" w:rsidRPr="00A76641" w:rsidRDefault="00A76641" w:rsidP="00A76641">
      <w:pPr>
        <w:rPr>
          <w:rFonts w:ascii="Times New Roman" w:hAnsi="Times New Roman" w:cs="Times New Roman"/>
          <w:sz w:val="24"/>
          <w:szCs w:val="24"/>
        </w:rPr>
      </w:pPr>
      <w:r w:rsidRPr="00A76641">
        <w:rPr>
          <w:rFonts w:ascii="Times New Roman" w:hAnsi="Times New Roman" w:cs="Times New Roman"/>
          <w:sz w:val="24"/>
          <w:szCs w:val="24"/>
        </w:rPr>
        <w:t>Web of science</w:t>
      </w:r>
      <w:r>
        <w:rPr>
          <w:rFonts w:ascii="Times New Roman" w:hAnsi="Times New Roman" w:cs="Times New Roman" w:hint="eastAsia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76641">
        <w:rPr>
          <w:rFonts w:ascii="Times New Roman" w:hAnsi="Times New Roman" w:cs="Times New Roman"/>
          <w:sz w:val="24"/>
          <w:szCs w:val="24"/>
        </w:rPr>
        <w:t>TS=(renal dialysis OR hemodialysis OR maintenance hemodialysis OR haemodialysis) AND TS=(risk factors OR prediction factors OR influence factors OR association factors) AND TS=(Muscular Atrophy OR sarcopenia OR muscular contraction)</w:t>
      </w:r>
    </w:p>
    <w:p w14:paraId="4AB4AF30" w14:textId="77777777" w:rsidR="00A76641" w:rsidRDefault="00A76641" w:rsidP="00A76641">
      <w:pPr>
        <w:rPr>
          <w:rFonts w:ascii="Times New Roman" w:hAnsi="Times New Roman" w:cs="Times New Roman"/>
          <w:sz w:val="24"/>
          <w:szCs w:val="24"/>
        </w:rPr>
      </w:pPr>
    </w:p>
    <w:p w14:paraId="4FCA1528" w14:textId="1E0BD459" w:rsidR="00A76641" w:rsidRDefault="00A76641" w:rsidP="00A7664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E3F86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MBASE:</w:t>
      </w:r>
      <w:r w:rsidRPr="00A7664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E3F86">
        <w:rPr>
          <w:rFonts w:ascii="Times New Roman" w:hAnsi="Times New Roman" w:cs="Times New Roman"/>
          <w:color w:val="000000" w:themeColor="text1"/>
          <w:sz w:val="24"/>
          <w:szCs w:val="24"/>
        </w:rPr>
        <w:t>‘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hemodialysis</w:t>
      </w:r>
      <w:r w:rsidRPr="009E3F86">
        <w:rPr>
          <w:rFonts w:ascii="Times New Roman" w:hAnsi="Times New Roman" w:cs="Times New Roman"/>
          <w:color w:val="000000" w:themeColor="text1"/>
          <w:sz w:val="24"/>
          <w:szCs w:val="24"/>
        </w:rPr>
        <w:t>’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/exp OR </w:t>
      </w:r>
      <w:r w:rsidRPr="009E3F86">
        <w:rPr>
          <w:rFonts w:ascii="Times New Roman" w:hAnsi="Times New Roman" w:cs="Times New Roman"/>
          <w:color w:val="000000" w:themeColor="text1"/>
          <w:sz w:val="24"/>
          <w:szCs w:val="24"/>
        </w:rPr>
        <w:t>‘maintenance dialysis’:ab ti OR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‘renal dialysis’:ab ti OR ‘</w:t>
      </w:r>
      <w:r w:rsidRPr="00A76641">
        <w:rPr>
          <w:rFonts w:ascii="Times New Roman" w:hAnsi="Times New Roman" w:cs="Times New Roman"/>
          <w:sz w:val="24"/>
          <w:szCs w:val="24"/>
        </w:rPr>
        <w:t>haemodialysis</w:t>
      </w:r>
      <w:r>
        <w:rPr>
          <w:rFonts w:ascii="Times New Roman" w:hAnsi="Times New Roman" w:cs="Times New Roman"/>
          <w:sz w:val="24"/>
          <w:szCs w:val="24"/>
        </w:rPr>
        <w:t xml:space="preserve">’:ab ti AND </w:t>
      </w:r>
      <w:r w:rsidRPr="009E3F86">
        <w:rPr>
          <w:rFonts w:ascii="Times New Roman" w:hAnsi="Times New Roman" w:cs="Times New Roman"/>
          <w:color w:val="000000" w:themeColor="text1"/>
          <w:sz w:val="24"/>
          <w:szCs w:val="24"/>
        </w:rPr>
        <w:t>‘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risk factors</w:t>
      </w:r>
      <w:r w:rsidRPr="009E3F86">
        <w:rPr>
          <w:rFonts w:ascii="Times New Roman" w:hAnsi="Times New Roman" w:cs="Times New Roman"/>
          <w:color w:val="000000" w:themeColor="text1"/>
          <w:sz w:val="24"/>
          <w:szCs w:val="24"/>
        </w:rPr>
        <w:t>’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/exp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OR ‘prediction factors’:ab ti OR ‘influence factors’:ab ti OR ‘association factors’:ab ti AND ‘sarcopenia’/exp OR ‘muscular atophy’:ab ti OR muscular contraction’: ab ti</w:t>
      </w:r>
    </w:p>
    <w:p w14:paraId="36DADA21" w14:textId="77777777" w:rsidR="00A76641" w:rsidRDefault="00A76641" w:rsidP="00A7664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A31B8E6" w14:textId="7A7B360A" w:rsidR="00D06E14" w:rsidRDefault="00A76641" w:rsidP="00D06E14">
      <w:pPr>
        <w:wordWrap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The Cochrane Library:</w:t>
      </w:r>
      <w:r w:rsidR="00D06E14" w:rsidRPr="00A76641">
        <w:rPr>
          <w:rFonts w:ascii="Times New Roman" w:hAnsi="Times New Roman" w:cs="Times New Roman"/>
          <w:sz w:val="24"/>
          <w:szCs w:val="24"/>
        </w:rPr>
        <w:t xml:space="preserve"> </w:t>
      </w:r>
      <w:r w:rsidR="00D06E14" w:rsidRPr="00A76641">
        <w:rPr>
          <w:rFonts w:ascii="Times New Roman" w:hAnsi="Times New Roman" w:cs="Times New Roman"/>
          <w:sz w:val="24"/>
          <w:szCs w:val="24"/>
        </w:rPr>
        <w:t>("Renal Dialysis"[Mesh]) OR (hemodialysis)</w:t>
      </w:r>
      <w:r w:rsidR="00D06E14">
        <w:rPr>
          <w:rFonts w:ascii="Times New Roman" w:hAnsi="Times New Roman" w:cs="Times New Roman"/>
          <w:sz w:val="24"/>
          <w:szCs w:val="24"/>
        </w:rPr>
        <w:t>:ti,ab,kw</w:t>
      </w:r>
      <w:r w:rsidR="00D06E14" w:rsidRPr="00A76641">
        <w:rPr>
          <w:rFonts w:ascii="Times New Roman" w:hAnsi="Times New Roman" w:cs="Times New Roman"/>
          <w:sz w:val="24"/>
          <w:szCs w:val="24"/>
        </w:rPr>
        <w:t xml:space="preserve"> OR (maintenance hemodialysis)</w:t>
      </w:r>
      <w:r w:rsidR="00D06E14">
        <w:rPr>
          <w:rFonts w:ascii="Times New Roman" w:hAnsi="Times New Roman" w:cs="Times New Roman"/>
          <w:sz w:val="24"/>
          <w:szCs w:val="24"/>
        </w:rPr>
        <w:t>:ti,ab,kw</w:t>
      </w:r>
      <w:r w:rsidR="00D06E14" w:rsidRPr="00A76641">
        <w:rPr>
          <w:rFonts w:ascii="Times New Roman" w:hAnsi="Times New Roman" w:cs="Times New Roman"/>
          <w:sz w:val="24"/>
          <w:szCs w:val="24"/>
        </w:rPr>
        <w:t xml:space="preserve"> OR (haemodialysis)</w:t>
      </w:r>
      <w:r w:rsidR="00D06E14">
        <w:rPr>
          <w:rFonts w:ascii="Times New Roman" w:hAnsi="Times New Roman" w:cs="Times New Roman"/>
          <w:sz w:val="24"/>
          <w:szCs w:val="24"/>
        </w:rPr>
        <w:t>:ti,ab,kw</w:t>
      </w:r>
      <w:r w:rsidR="00D06E14" w:rsidRPr="00A76641">
        <w:rPr>
          <w:rFonts w:ascii="Times New Roman" w:hAnsi="Times New Roman" w:cs="Times New Roman"/>
          <w:sz w:val="24"/>
          <w:szCs w:val="24"/>
        </w:rPr>
        <w:t xml:space="preserve"> AND ("Muscular Atrophy"[Mesh]) OR (sarcopenia)</w:t>
      </w:r>
      <w:r w:rsidR="00D06E14">
        <w:rPr>
          <w:rFonts w:ascii="Times New Roman" w:hAnsi="Times New Roman" w:cs="Times New Roman"/>
          <w:sz w:val="24"/>
          <w:szCs w:val="24"/>
        </w:rPr>
        <w:t>:ti,ab,kw</w:t>
      </w:r>
      <w:r w:rsidR="00D06E14" w:rsidRPr="00A76641">
        <w:rPr>
          <w:rFonts w:ascii="Times New Roman" w:hAnsi="Times New Roman" w:cs="Times New Roman"/>
          <w:sz w:val="24"/>
          <w:szCs w:val="24"/>
        </w:rPr>
        <w:t xml:space="preserve"> OR (muscular contraction)</w:t>
      </w:r>
      <w:r w:rsidR="00D06E14">
        <w:rPr>
          <w:rFonts w:ascii="Times New Roman" w:hAnsi="Times New Roman" w:cs="Times New Roman"/>
          <w:sz w:val="24"/>
          <w:szCs w:val="24"/>
        </w:rPr>
        <w:t>:ti,ab,kw</w:t>
      </w:r>
      <w:r w:rsidR="00D06E14" w:rsidRPr="00A76641">
        <w:rPr>
          <w:rFonts w:ascii="Times New Roman" w:hAnsi="Times New Roman" w:cs="Times New Roman"/>
          <w:sz w:val="24"/>
          <w:szCs w:val="24"/>
        </w:rPr>
        <w:t xml:space="preserve"> AND ("Risk Factors"[Mesh])</w:t>
      </w:r>
      <w:r w:rsidR="00D06E14">
        <w:rPr>
          <w:rFonts w:ascii="Times New Roman" w:hAnsi="Times New Roman" w:cs="Times New Roman"/>
          <w:sz w:val="24"/>
          <w:szCs w:val="24"/>
        </w:rPr>
        <w:t xml:space="preserve"> </w:t>
      </w:r>
      <w:r w:rsidR="00D06E14" w:rsidRPr="00A76641">
        <w:rPr>
          <w:rFonts w:ascii="Times New Roman" w:hAnsi="Times New Roman" w:cs="Times New Roman"/>
          <w:sz w:val="24"/>
          <w:szCs w:val="24"/>
        </w:rPr>
        <w:t>OR (prediction factors)</w:t>
      </w:r>
      <w:r w:rsidR="00D06E14">
        <w:rPr>
          <w:rFonts w:ascii="Times New Roman" w:hAnsi="Times New Roman" w:cs="Times New Roman"/>
          <w:sz w:val="24"/>
          <w:szCs w:val="24"/>
        </w:rPr>
        <w:t>:ti,ab,kw</w:t>
      </w:r>
      <w:r w:rsidR="00D06E14">
        <w:rPr>
          <w:rFonts w:ascii="Times New Roman" w:hAnsi="Times New Roman" w:cs="Times New Roman"/>
          <w:sz w:val="24"/>
          <w:szCs w:val="24"/>
        </w:rPr>
        <w:t xml:space="preserve"> </w:t>
      </w:r>
      <w:r w:rsidR="00D06E14" w:rsidRPr="00A76641">
        <w:rPr>
          <w:rFonts w:ascii="Times New Roman" w:hAnsi="Times New Roman" w:cs="Times New Roman"/>
          <w:sz w:val="24"/>
          <w:szCs w:val="24"/>
        </w:rPr>
        <w:t>OR (influence factors)</w:t>
      </w:r>
      <w:r w:rsidR="00D06E14">
        <w:rPr>
          <w:rFonts w:ascii="Times New Roman" w:hAnsi="Times New Roman" w:cs="Times New Roman"/>
          <w:sz w:val="24"/>
          <w:szCs w:val="24"/>
        </w:rPr>
        <w:t>:ti,ab,kw</w:t>
      </w:r>
      <w:r w:rsidR="00D06E14" w:rsidRPr="00A76641">
        <w:rPr>
          <w:rFonts w:ascii="Times New Roman" w:hAnsi="Times New Roman" w:cs="Times New Roman"/>
          <w:sz w:val="24"/>
          <w:szCs w:val="24"/>
        </w:rPr>
        <w:t xml:space="preserve"> OR (association factors)</w:t>
      </w:r>
      <w:r w:rsidR="00D06E14">
        <w:rPr>
          <w:rFonts w:ascii="Times New Roman" w:hAnsi="Times New Roman" w:cs="Times New Roman"/>
          <w:sz w:val="24"/>
          <w:szCs w:val="24"/>
        </w:rPr>
        <w:t>:ti,ab,kw</w:t>
      </w:r>
    </w:p>
    <w:p w14:paraId="4F8DF254" w14:textId="108F5096" w:rsidR="00A76641" w:rsidRPr="00D06E14" w:rsidRDefault="00A76641" w:rsidP="00A7664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021F8F6" w14:textId="77777777" w:rsidR="00A76641" w:rsidRDefault="00A76641" w:rsidP="00A7664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D54F5D7" w14:textId="7F4571E5" w:rsidR="00A76641" w:rsidRDefault="00A76641" w:rsidP="00A76641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9E3F8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Wangfang/CNKI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: (AB=</w:t>
      </w:r>
      <w:r w:rsidRPr="009E3F8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Uremia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OR hemodialysis OR maintenance hemodialysis) AND (sarcopenia OR muscular atrophy</w:t>
      </w:r>
      <w:r w:rsidR="00D06E14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) AND (influence factors OR association factors OR prediction factors OR risk factors)</w:t>
      </w:r>
    </w:p>
    <w:p w14:paraId="028CF722" w14:textId="77777777" w:rsidR="00D06E14" w:rsidRDefault="00D06E14" w:rsidP="00A76641">
      <w:pPr>
        <w:rPr>
          <w:rFonts w:ascii="Times New Roman" w:hAnsi="Times New Roman" w:cs="Times New Roman" w:hint="eastAsia"/>
          <w:color w:val="000000" w:themeColor="text1"/>
          <w:sz w:val="24"/>
          <w:szCs w:val="24"/>
        </w:rPr>
      </w:pPr>
    </w:p>
    <w:p w14:paraId="78D02161" w14:textId="78901C1B" w:rsidR="00D06E14" w:rsidRDefault="00D06E14" w:rsidP="00D06E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CBM</w:t>
      </w:r>
      <w:r>
        <w:rPr>
          <w:rFonts w:ascii="Times New Roman" w:hAnsi="Times New Roman" w:cs="Times New Roman" w:hint="eastAsia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76641">
        <w:rPr>
          <w:rFonts w:ascii="Times New Roman" w:hAnsi="Times New Roman" w:cs="Times New Roman"/>
          <w:sz w:val="24"/>
          <w:szCs w:val="24"/>
        </w:rPr>
        <w:t>((("Renal Dialysis"[Mesh]) OR (((hemodialysis) OR (maintenance hemodialysis)) OR (haemodialysis))) AND (("Muscular Atrophy"[Mesh]) OR ((sarcopenia) OR (muscular contraction)))) AND (("Risk Factors"[Mesh]) OR (((prediction factors) OR (influence factors)) OR (association factors)))</w:t>
      </w:r>
    </w:p>
    <w:p w14:paraId="76621B48" w14:textId="77777777" w:rsidR="00A76641" w:rsidRPr="00D06E14" w:rsidRDefault="00A76641" w:rsidP="00A76641">
      <w:pPr>
        <w:rPr>
          <w:rFonts w:ascii="Times New Roman" w:hAnsi="Times New Roman" w:cs="Times New Roman" w:hint="eastAsia"/>
          <w:sz w:val="24"/>
          <w:szCs w:val="24"/>
        </w:rPr>
      </w:pPr>
    </w:p>
    <w:p w14:paraId="2D6F94B9" w14:textId="77777777" w:rsidR="00A76641" w:rsidRPr="00A76641" w:rsidRDefault="00A76641" w:rsidP="00A76641">
      <w:pPr>
        <w:rPr>
          <w:rFonts w:ascii="Times New Roman" w:hAnsi="Times New Roman" w:cs="Times New Roman" w:hint="eastAsia"/>
          <w:sz w:val="24"/>
          <w:szCs w:val="24"/>
        </w:rPr>
      </w:pPr>
    </w:p>
    <w:p w14:paraId="38D84272" w14:textId="77777777" w:rsidR="00A76641" w:rsidRPr="00A76641" w:rsidRDefault="00A76641" w:rsidP="009E3F8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A76641" w:rsidRPr="00A766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C1D47C" w14:textId="77777777" w:rsidR="006F1CA5" w:rsidRDefault="006F1CA5" w:rsidP="00186E91">
      <w:r>
        <w:separator/>
      </w:r>
    </w:p>
  </w:endnote>
  <w:endnote w:type="continuationSeparator" w:id="0">
    <w:p w14:paraId="65239F60" w14:textId="77777777" w:rsidR="006F1CA5" w:rsidRDefault="006F1CA5" w:rsidP="00186E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FA7EE2" w14:textId="77777777" w:rsidR="006F1CA5" w:rsidRDefault="006F1CA5" w:rsidP="00186E91">
      <w:r>
        <w:separator/>
      </w:r>
    </w:p>
  </w:footnote>
  <w:footnote w:type="continuationSeparator" w:id="0">
    <w:p w14:paraId="063F6AC4" w14:textId="77777777" w:rsidR="006F1CA5" w:rsidRDefault="006F1CA5" w:rsidP="00186E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564"/>
    <w:rsid w:val="00064047"/>
    <w:rsid w:val="0010297B"/>
    <w:rsid w:val="00186E91"/>
    <w:rsid w:val="002A56F7"/>
    <w:rsid w:val="0054486B"/>
    <w:rsid w:val="00655C50"/>
    <w:rsid w:val="006F1CA5"/>
    <w:rsid w:val="008963B2"/>
    <w:rsid w:val="009E3F86"/>
    <w:rsid w:val="00A76641"/>
    <w:rsid w:val="00D06E14"/>
    <w:rsid w:val="00E86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E11841"/>
  <w15:chartTrackingRefBased/>
  <w15:docId w15:val="{D5AA44BF-4E30-4A29-BE91-849C83BBF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3F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6E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6E9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6E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6E91"/>
    <w:rPr>
      <w:sz w:val="18"/>
      <w:szCs w:val="18"/>
    </w:rPr>
  </w:style>
  <w:style w:type="table" w:styleId="a7">
    <w:name w:val="Table Grid"/>
    <w:basedOn w:val="a1"/>
    <w:uiPriority w:val="39"/>
    <w:rsid w:val="00186E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sid w:val="009E3F8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252</Words>
  <Characters>1438</Characters>
  <Application>Microsoft Office Word</Application>
  <DocSecurity>0</DocSecurity>
  <Lines>11</Lines>
  <Paragraphs>3</Paragraphs>
  <ScaleCrop>false</ScaleCrop>
  <Company/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窦 俊凯</dc:creator>
  <cp:keywords/>
  <dc:description/>
  <cp:lastModifiedBy>窦 俊凯</cp:lastModifiedBy>
  <cp:revision>5</cp:revision>
  <dcterms:created xsi:type="dcterms:W3CDTF">2022-12-06T08:56:00Z</dcterms:created>
  <dcterms:modified xsi:type="dcterms:W3CDTF">2023-09-04T14:09:00Z</dcterms:modified>
</cp:coreProperties>
</file>