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B90" w:rsidRDefault="00E04B90" w:rsidP="00E04B90">
      <w:pPr>
        <w:autoSpaceDE w:val="0"/>
        <w:autoSpaceDN w:val="0"/>
        <w:adjustRightInd w:val="0"/>
        <w:spacing w:after="0" w:line="240" w:lineRule="auto"/>
        <w:ind w:left="-426" w:right="168"/>
        <w:contextualSpacing/>
        <w:jc w:val="both"/>
        <w:rPr>
          <w:rFonts w:ascii="Times New Roman" w:hAnsi="Times New Roman" w:cs="Times New Roman"/>
          <w:sz w:val="20"/>
          <w:szCs w:val="20"/>
          <w:lang w:bidi="fa-IR"/>
        </w:rPr>
      </w:pPr>
      <w:r w:rsidRPr="00E04B90">
        <w:rPr>
          <w:rFonts w:ascii="Times New Roman" w:hAnsi="Times New Roman" w:cs="Times New Roman"/>
          <w:b/>
          <w:bCs/>
          <w:sz w:val="20"/>
          <w:szCs w:val="20"/>
          <w:lang w:bidi="fa-IR"/>
        </w:rPr>
        <w:t>Additional file 1</w:t>
      </w:r>
      <w:r w:rsidRPr="00E04B90">
        <w:rPr>
          <w:rFonts w:ascii="Times New Roman" w:hAnsi="Times New Roman" w:cs="Times New Roman"/>
          <w:sz w:val="20"/>
          <w:szCs w:val="20"/>
          <w:lang w:bidi="fa-IR"/>
        </w:rPr>
        <w:t xml:space="preserve"> Details of chemical composition of the essential oil extracted from </w:t>
      </w:r>
      <w:r w:rsidRPr="00E04B90">
        <w:rPr>
          <w:rFonts w:ascii="Times New Roman" w:hAnsi="Times New Roman" w:cs="Times New Roman"/>
          <w:i/>
          <w:iCs/>
          <w:sz w:val="20"/>
          <w:szCs w:val="20"/>
          <w:lang w:bidi="fa-IR"/>
        </w:rPr>
        <w:t>Thymus vulgaris</w:t>
      </w:r>
      <w:r w:rsidRPr="00E04B90">
        <w:rPr>
          <w:rFonts w:ascii="Times New Roman" w:hAnsi="Times New Roman" w:cs="Times New Roman"/>
          <w:sz w:val="20"/>
          <w:szCs w:val="20"/>
          <w:lang w:bidi="fa-IR"/>
        </w:rPr>
        <w:t xml:space="preserve"> including the Retention index (RI) and </w:t>
      </w:r>
      <w:proofErr w:type="spellStart"/>
      <w:r w:rsidRPr="00E04B90">
        <w:rPr>
          <w:rFonts w:ascii="Times New Roman" w:hAnsi="Times New Roman" w:cs="Times New Roman"/>
          <w:sz w:val="20"/>
          <w:szCs w:val="20"/>
          <w:lang w:bidi="fa-IR"/>
        </w:rPr>
        <w:t>percents</w:t>
      </w:r>
      <w:proofErr w:type="spellEnd"/>
      <w:r w:rsidRPr="00E04B90">
        <w:rPr>
          <w:rFonts w:ascii="Times New Roman" w:hAnsi="Times New Roman" w:cs="Times New Roman"/>
          <w:sz w:val="20"/>
          <w:szCs w:val="20"/>
          <w:lang w:bidi="fa-IR"/>
        </w:rPr>
        <w:t xml:space="preserve"> of composition. </w:t>
      </w:r>
      <w:r>
        <w:rPr>
          <w:rFonts w:ascii="Times New Roman" w:hAnsi="Times New Roman" w:cs="Times New Roman"/>
          <w:sz w:val="20"/>
          <w:szCs w:val="20"/>
          <w:lang w:bidi="fa-IR"/>
        </w:rPr>
        <w:t>Three major components are highlighted with red color.</w:t>
      </w:r>
    </w:p>
    <w:p w:rsidR="00E04B90" w:rsidRPr="00E04B90" w:rsidRDefault="00E04B90" w:rsidP="00E04B90">
      <w:pPr>
        <w:autoSpaceDE w:val="0"/>
        <w:autoSpaceDN w:val="0"/>
        <w:adjustRightInd w:val="0"/>
        <w:spacing w:after="0" w:line="240" w:lineRule="auto"/>
        <w:ind w:left="-426" w:right="168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bidi="fa-IR"/>
        </w:rPr>
      </w:pPr>
    </w:p>
    <w:tbl>
      <w:tblPr>
        <w:tblW w:w="9880" w:type="dxa"/>
        <w:tblInd w:w="-431" w:type="dxa"/>
        <w:tblLook w:val="04A0" w:firstRow="1" w:lastRow="0" w:firstColumn="1" w:lastColumn="0" w:noHBand="0" w:noVBand="1"/>
      </w:tblPr>
      <w:tblGrid>
        <w:gridCol w:w="710"/>
        <w:gridCol w:w="2670"/>
        <w:gridCol w:w="574"/>
        <w:gridCol w:w="874"/>
        <w:gridCol w:w="830"/>
        <w:gridCol w:w="761"/>
        <w:gridCol w:w="1061"/>
        <w:gridCol w:w="700"/>
        <w:gridCol w:w="1700"/>
      </w:tblGrid>
      <w:tr w:rsidR="00E04B90" w:rsidRPr="00E04B90" w:rsidTr="00E04B90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</w:rPr>
              <w:t xml:space="preserve">No 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</w:rPr>
              <w:t>Compound(P010581)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</w:rPr>
              <w:t>Cn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</w:rPr>
              <w:t>Cn+1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04B90">
              <w:rPr>
                <w:rFonts w:ascii="Times New Roman" w:eastAsia="Times New Roman" w:hAnsi="Times New Roman" w:cs="Times New Roman"/>
                <w:b/>
                <w:bCs/>
              </w:rPr>
              <w:t>Tx</w:t>
            </w:r>
            <w:proofErr w:type="spellEnd"/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04B90">
              <w:rPr>
                <w:rFonts w:ascii="Times New Roman" w:eastAsia="Times New Roman" w:hAnsi="Times New Roman" w:cs="Times New Roman"/>
                <w:b/>
                <w:bCs/>
              </w:rPr>
              <w:t>RTn</w:t>
            </w:r>
            <w:proofErr w:type="spellEnd"/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</w:rPr>
              <w:t>RTn+1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</w:rPr>
              <w:t>RI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</w:rPr>
              <w:t>% of compound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Tricyclene</w:t>
            </w:r>
            <w:proofErr w:type="spellEnd"/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5.231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4.639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7.241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923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0.031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Symbol" w:eastAsia="Times New Roman" w:hAnsi="Symbol" w:cs="Times New Roman"/>
                <w:sz w:val="24"/>
                <w:szCs w:val="24"/>
              </w:rPr>
              <w:t></w:t>
            </w: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Thujene</w:t>
            </w:r>
            <w:proofErr w:type="spellEnd"/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5.318</w:t>
            </w:r>
            <w:bookmarkStart w:id="0" w:name="_GoBack"/>
            <w:bookmarkEnd w:id="0"/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4.639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7.241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1.569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Symbol" w:eastAsia="Times New Roman" w:hAnsi="Symbol" w:cs="Times New Roman"/>
                <w:sz w:val="24"/>
                <w:szCs w:val="24"/>
              </w:rPr>
              <w:t></w:t>
            </w: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Pinene</w:t>
            </w:r>
            <w:proofErr w:type="spellEnd"/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5.501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4.639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7.241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933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1.1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Camphene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5.887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4.639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7.241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948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0.708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Sabinene</w:t>
            </w:r>
            <w:proofErr w:type="spellEnd"/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6.537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4.639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7.241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973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0.077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1-Octen-3-ol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6.639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4.639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7.241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977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0.958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3-Octanone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6.873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4.639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7.241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986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0.059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Myrcene</w:t>
            </w:r>
            <w:proofErr w:type="spellEnd"/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7.005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4.639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7.241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991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1.632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3-Octanol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7.127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4.639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7.241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996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0.091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Symbol" w:eastAsia="Times New Roman" w:hAnsi="Symbol" w:cs="Times New Roman"/>
                <w:sz w:val="24"/>
                <w:szCs w:val="24"/>
              </w:rPr>
              <w:t></w:t>
            </w: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Phellandrene</w:t>
            </w:r>
            <w:proofErr w:type="spellEnd"/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7.442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7.241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1006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0.219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p-Mentha-1(7),8-diene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7.55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7.241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1009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0.102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Symbol" w:eastAsia="Times New Roman" w:hAnsi="Symbol" w:cs="Times New Roman"/>
                <w:sz w:val="24"/>
                <w:szCs w:val="24"/>
              </w:rPr>
              <w:t></w:t>
            </w: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Terpinene</w:t>
            </w:r>
            <w:proofErr w:type="spellEnd"/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7.838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7.241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1017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2.175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13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p-Cymene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10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0000"/>
              </w:rPr>
            </w:pPr>
            <w:r w:rsidRPr="00E04B90">
              <w:rPr>
                <w:rFonts w:ascii="Calibri" w:eastAsia="Times New Roman" w:hAnsi="Calibri" w:cs="Arial"/>
                <w:b/>
                <w:bCs/>
                <w:color w:val="FF0000"/>
              </w:rPr>
              <w:t>8.153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7.241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10.74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1026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0000"/>
              </w:rPr>
            </w:pPr>
            <w:r w:rsidRPr="00E04B90">
              <w:rPr>
                <w:rFonts w:ascii="Calibri" w:eastAsia="Times New Roman" w:hAnsi="Calibri" w:cs="Arial"/>
                <w:b/>
                <w:bCs/>
                <w:color w:val="FF0000"/>
              </w:rPr>
              <w:t>18.548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Limonene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8.245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7.241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1029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0.664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1,8-Cineole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8.326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7.241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1031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0.647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(Z)-</w:t>
            </w:r>
            <w:r w:rsidRPr="00E04B90">
              <w:rPr>
                <w:rFonts w:ascii="Symbol" w:eastAsia="Times New Roman" w:hAnsi="Symbol" w:cs="Times New Roman"/>
                <w:sz w:val="24"/>
                <w:szCs w:val="24"/>
              </w:rPr>
              <w:t></w:t>
            </w: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Ocimene</w:t>
            </w:r>
            <w:proofErr w:type="spellEnd"/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8.509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7.241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1036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0.016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(E)-</w:t>
            </w:r>
            <w:r w:rsidRPr="00E04B90">
              <w:rPr>
                <w:rFonts w:ascii="Symbol" w:eastAsia="Times New Roman" w:hAnsi="Symbol" w:cs="Times New Roman"/>
                <w:sz w:val="24"/>
                <w:szCs w:val="24"/>
              </w:rPr>
              <w:t></w:t>
            </w: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Ocimene</w:t>
            </w:r>
            <w:proofErr w:type="spellEnd"/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8.875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7.241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1047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0.062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18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04B90">
              <w:rPr>
                <w:rFonts w:ascii="Symbol" w:eastAsia="Times New Roman" w:hAnsi="Symbol" w:cs="Times New Roman"/>
                <w:b/>
                <w:bCs/>
                <w:color w:val="FF0000"/>
                <w:sz w:val="24"/>
                <w:szCs w:val="24"/>
              </w:rPr>
              <w:t></w:t>
            </w:r>
            <w:r w:rsidRPr="00E04B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-</w:t>
            </w:r>
            <w:proofErr w:type="spellStart"/>
            <w:r w:rsidRPr="00E04B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Terpinene</w:t>
            </w:r>
            <w:proofErr w:type="spellEnd"/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10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0000"/>
              </w:rPr>
            </w:pPr>
            <w:r w:rsidRPr="00E04B90">
              <w:rPr>
                <w:rFonts w:ascii="Calibri" w:eastAsia="Times New Roman" w:hAnsi="Calibri" w:cs="Arial"/>
                <w:b/>
                <w:bCs/>
                <w:color w:val="FF0000"/>
              </w:rPr>
              <w:t>9.332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7.241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10.74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1060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0000"/>
              </w:rPr>
            </w:pPr>
            <w:r w:rsidRPr="00E04B90">
              <w:rPr>
                <w:rFonts w:ascii="Calibri" w:eastAsia="Times New Roman" w:hAnsi="Calibri" w:cs="Arial"/>
                <w:b/>
                <w:bCs/>
                <w:color w:val="FF0000"/>
              </w:rPr>
              <w:t>15.098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cis-</w:t>
            </w: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Sabinene</w:t>
            </w:r>
            <w:proofErr w:type="spellEnd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hydrate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9.571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7.241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1067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0.805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Terpinolene</w:t>
            </w:r>
            <w:proofErr w:type="spellEnd"/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10.344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7.241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1089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0.173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Linalool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10.7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7.241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1099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2.404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cis-p-Menth-2-ene-1-ol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11.619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10.74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14.8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1122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0.078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Camphor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12.529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10.74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14.8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1144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0.373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Borneol</w:t>
            </w:r>
            <w:proofErr w:type="spellEnd"/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13.388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10.74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14.8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1165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1.44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Terpinen-4-ol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13.865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10.74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14.8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1177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0.725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p-Cymen-8-ol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14.206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10.74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14.8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1185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0.099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Symbol" w:eastAsia="Times New Roman" w:hAnsi="Symbol" w:cs="Times New Roman"/>
                <w:sz w:val="24"/>
                <w:szCs w:val="24"/>
              </w:rPr>
              <w:t></w:t>
            </w: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Terpineol</w:t>
            </w:r>
            <w:proofErr w:type="spellEnd"/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14.4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10.74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14.8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1190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0.262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Thymol</w:t>
            </w:r>
            <w:proofErr w:type="spellEnd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methyl ether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16.259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14.8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19.07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1234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2.091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Carvacrol</w:t>
            </w:r>
            <w:proofErr w:type="spellEnd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methyl ether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16.64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14.8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19.07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1243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0.953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Geraniol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17.239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14.8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19.07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1257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0.105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Geranial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17.75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14.8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19.07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1269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0.112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32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E04B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Thymol</w:t>
            </w:r>
            <w:proofErr w:type="spellEnd"/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12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13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0000"/>
              </w:rPr>
            </w:pPr>
            <w:r w:rsidRPr="00E04B90">
              <w:rPr>
                <w:rFonts w:ascii="Calibri" w:eastAsia="Times New Roman" w:hAnsi="Calibri" w:cs="Arial"/>
                <w:b/>
                <w:bCs/>
                <w:color w:val="FF0000"/>
              </w:rPr>
              <w:t>18.65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14.8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19.07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1290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0000"/>
              </w:rPr>
            </w:pPr>
            <w:r w:rsidRPr="00E04B90">
              <w:rPr>
                <w:rFonts w:ascii="Calibri" w:eastAsia="Times New Roman" w:hAnsi="Calibri" w:cs="Arial"/>
                <w:b/>
                <w:bCs/>
                <w:color w:val="FF0000"/>
              </w:rPr>
              <w:t>38.373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33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Carvacrol</w:t>
            </w:r>
            <w:proofErr w:type="spellEnd"/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19.02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14.8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19.07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1299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3.205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19.953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19.07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23.28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1321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0.038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Thymol</w:t>
            </w:r>
            <w:proofErr w:type="spellEnd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acetate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21.285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19.07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23.28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1353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0.076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Symbol" w:eastAsia="Times New Roman" w:hAnsi="Symbol" w:cs="Times New Roman"/>
                <w:sz w:val="24"/>
                <w:szCs w:val="24"/>
              </w:rPr>
              <w:t></w:t>
            </w: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Copaene</w:t>
            </w:r>
            <w:proofErr w:type="spellEnd"/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22.164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19.07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23.28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1374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0.077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Symbol" w:eastAsia="Times New Roman" w:hAnsi="Symbol" w:cs="Times New Roman"/>
                <w:sz w:val="24"/>
                <w:szCs w:val="24"/>
              </w:rPr>
              <w:t></w:t>
            </w: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Bourbonene</w:t>
            </w:r>
            <w:proofErr w:type="spellEnd"/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22.514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19.07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23.28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1382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0.102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(E)-</w:t>
            </w: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Caryophyllene</w:t>
            </w:r>
            <w:proofErr w:type="spellEnd"/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23.932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23.28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27.34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1416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2.054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Symbol" w:eastAsia="Times New Roman" w:hAnsi="Symbol" w:cs="Times New Roman"/>
                <w:sz w:val="24"/>
                <w:szCs w:val="24"/>
              </w:rPr>
              <w:t></w:t>
            </w: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Copaene</w:t>
            </w:r>
            <w:proofErr w:type="spellEnd"/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24.513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23.28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27.34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1430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0.049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24.954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23.28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27.34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1441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0.331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Symbol" w:eastAsia="Times New Roman" w:hAnsi="Symbol" w:cs="Times New Roman"/>
                <w:sz w:val="24"/>
                <w:szCs w:val="24"/>
              </w:rPr>
              <w:t></w:t>
            </w: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Humulene</w:t>
            </w:r>
            <w:proofErr w:type="spellEnd"/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25.299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23.28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27.34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1450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0.106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Geranyl</w:t>
            </w:r>
            <w:proofErr w:type="spellEnd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propanoate</w:t>
            </w:r>
            <w:proofErr w:type="spellEnd"/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26.219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23.28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27.34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1472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0.283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Germacrene</w:t>
            </w:r>
            <w:proofErr w:type="spellEnd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26.517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23.28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27.34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1480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0.184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Valencene</w:t>
            </w:r>
            <w:proofErr w:type="spellEnd"/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26.966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23.28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27.34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1491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0.059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Bicyclogermacrene</w:t>
            </w:r>
            <w:proofErr w:type="spellEnd"/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27.001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23.28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27.34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1492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0.034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Symbol" w:eastAsia="Times New Roman" w:hAnsi="Symbol" w:cs="Times New Roman"/>
                <w:sz w:val="24"/>
                <w:szCs w:val="24"/>
              </w:rPr>
              <w:t></w:t>
            </w: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Muurolene</w:t>
            </w:r>
            <w:proofErr w:type="spellEnd"/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27.195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23.28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27.34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1496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0.044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Symbol" w:eastAsia="Times New Roman" w:hAnsi="Symbol" w:cs="Times New Roman"/>
                <w:sz w:val="24"/>
                <w:szCs w:val="24"/>
              </w:rPr>
              <w:t></w:t>
            </w: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Bisabolene</w:t>
            </w:r>
            <w:proofErr w:type="spellEnd"/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27.535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27.34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31.21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1505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0.038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Symbol" w:eastAsia="Times New Roman" w:hAnsi="Symbol" w:cs="Times New Roman"/>
                <w:sz w:val="24"/>
                <w:szCs w:val="24"/>
              </w:rPr>
              <w:t></w:t>
            </w: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Cadinene</w:t>
            </w:r>
            <w:proofErr w:type="spellEnd"/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27.728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27.34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31.21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1510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0.255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Symbol" w:eastAsia="Times New Roman" w:hAnsi="Symbol" w:cs="Times New Roman"/>
                <w:sz w:val="24"/>
                <w:szCs w:val="24"/>
              </w:rPr>
              <w:t></w:t>
            </w: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Cadinene</w:t>
            </w:r>
            <w:proofErr w:type="spellEnd"/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28.104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27.34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31.21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1520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0.341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Symbol" w:eastAsia="Times New Roman" w:hAnsi="Symbol" w:cs="Times New Roman"/>
                <w:sz w:val="24"/>
                <w:szCs w:val="24"/>
              </w:rPr>
              <w:t></w:t>
            </w: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Cadinene</w:t>
            </w:r>
            <w:proofErr w:type="spellEnd"/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28.638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27.34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31.21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1533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0.019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Germacrene</w:t>
            </w:r>
            <w:proofErr w:type="spellEnd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D-4-ol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30.091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27.34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31.21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1571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0.047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Spathulenol</w:t>
            </w:r>
            <w:proofErr w:type="spellEnd"/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30.162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27.34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31.21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1573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0.072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Caryophyllene</w:t>
            </w:r>
            <w:proofErr w:type="spellEnd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oxide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30.36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27.34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31.21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1578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0.536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10-epi-</w:t>
            </w:r>
            <w:r w:rsidRPr="00E04B90">
              <w:rPr>
                <w:rFonts w:ascii="Symbol" w:eastAsia="Times New Roman" w:hAnsi="Symbol" w:cs="Times New Roman"/>
                <w:sz w:val="24"/>
                <w:szCs w:val="24"/>
              </w:rPr>
              <w:t></w:t>
            </w: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Eudesmol</w:t>
            </w:r>
            <w:proofErr w:type="spellEnd"/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31.853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31.21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34.9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1617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0.095</w:t>
            </w:r>
          </w:p>
        </w:tc>
      </w:tr>
      <w:tr w:rsidR="00E04B90" w:rsidRPr="00E04B90" w:rsidTr="00E04B9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epi-</w:t>
            </w:r>
            <w:r w:rsidRPr="00E04B90">
              <w:rPr>
                <w:rFonts w:ascii="Symbol" w:eastAsia="Times New Roman" w:hAnsi="Symbol" w:cs="Times New Roman"/>
                <w:sz w:val="24"/>
                <w:szCs w:val="24"/>
              </w:rPr>
              <w:t></w:t>
            </w: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Cadinol</w:t>
            </w:r>
            <w:proofErr w:type="spellEnd"/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32.551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31.21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sz w:val="24"/>
                <w:szCs w:val="24"/>
              </w:rPr>
              <w:t>34.9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1636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B90" w:rsidRPr="00E04B90" w:rsidRDefault="00E04B90" w:rsidP="00E04B90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04B90">
              <w:rPr>
                <w:rFonts w:ascii="Calibri" w:eastAsia="Times New Roman" w:hAnsi="Calibri" w:cs="Arial"/>
              </w:rPr>
              <w:t>0.205</w:t>
            </w:r>
          </w:p>
        </w:tc>
      </w:tr>
    </w:tbl>
    <w:p w:rsidR="00203128" w:rsidRPr="00E04B90" w:rsidRDefault="00203128"/>
    <w:sectPr w:rsidR="00203128" w:rsidRPr="00E04B90" w:rsidSect="00E04B90">
      <w:pgSz w:w="12240" w:h="15840"/>
      <w:pgMar w:top="113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B90"/>
    <w:rsid w:val="00203128"/>
    <w:rsid w:val="00E0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968E7F-BE93-4D1C-AC61-0BBF3777F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04B9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2023-10-31T07:24:00Z</dcterms:created>
  <dcterms:modified xsi:type="dcterms:W3CDTF">2023-10-31T07:35:00Z</dcterms:modified>
</cp:coreProperties>
</file>