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9D1" w:rsidRDefault="009149D1">
      <w:pPr>
        <w:pStyle w:val="BodyText"/>
        <w:spacing w:before="3"/>
        <w:rPr>
          <w:rFonts w:ascii="Times New Roman"/>
          <w:b w:val="0"/>
          <w:sz w:val="7"/>
        </w:rPr>
      </w:pPr>
    </w:p>
    <w:p w:rsidR="00B6170C" w:rsidRDefault="00B6170C">
      <w:pPr>
        <w:spacing w:before="70" w:line="249" w:lineRule="auto"/>
        <w:ind w:left="106" w:right="85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w:drawing>
          <wp:inline distT="0" distB="0" distL="0" distR="0">
            <wp:extent cx="6096000" cy="609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0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70C" w:rsidRDefault="00B6170C">
      <w:pPr>
        <w:spacing w:before="70" w:line="249" w:lineRule="auto"/>
        <w:ind w:left="106" w:right="85"/>
        <w:rPr>
          <w:rFonts w:ascii="Arial"/>
          <w:b/>
          <w:sz w:val="24"/>
        </w:rPr>
      </w:pPr>
    </w:p>
    <w:p w:rsidR="009149D1" w:rsidRDefault="00B6170C">
      <w:pPr>
        <w:spacing w:before="70" w:line="249" w:lineRule="auto"/>
        <w:ind w:left="106" w:right="85"/>
        <w:rPr>
          <w:rFonts w:ascii="Arial"/>
          <w:b/>
          <w:sz w:val="24"/>
        </w:rPr>
      </w:pPr>
      <w:r>
        <w:rPr>
          <w:rFonts w:ascii="Arial"/>
          <w:b/>
          <w:sz w:val="24"/>
        </w:rPr>
        <w:t>Supplementary Figure 3 (FigS3): The volcano graphs of the statistically significant</w:t>
      </w:r>
      <w:r>
        <w:rPr>
          <w:rFonts w:ascii="Arial"/>
          <w:b/>
          <w:spacing w:val="-65"/>
          <w:sz w:val="24"/>
        </w:rPr>
        <w:t xml:space="preserve"> </w:t>
      </w:r>
      <w:r>
        <w:rPr>
          <w:rFonts w:ascii="Arial"/>
          <w:b/>
          <w:sz w:val="24"/>
        </w:rPr>
        <w:t>DEGs (Red dots) between protection subgroup pairwise contrasts including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protection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and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recovery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combinati</w:t>
      </w:r>
      <w:r>
        <w:rPr>
          <w:rFonts w:ascii="Arial"/>
          <w:b/>
          <w:sz w:val="24"/>
        </w:rPr>
        <w:t>ons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(1-3</w:t>
      </w:r>
      <w:bookmarkStart w:id="0" w:name="_GoBack"/>
      <w:bookmarkEnd w:id="0"/>
      <w:r>
        <w:rPr>
          <w:rFonts w:ascii="Arial"/>
          <w:b/>
          <w:sz w:val="24"/>
        </w:rPr>
        <w:t>)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with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sampling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time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(A-C)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(padj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&lt;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0.05)</w:t>
      </w:r>
    </w:p>
    <w:sectPr w:rsidR="009149D1">
      <w:pgSz w:w="12240" w:h="15840"/>
      <w:pgMar w:top="520" w:right="140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49D1"/>
    <w:rsid w:val="009149D1"/>
    <w:rsid w:val="00B6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73AF4"/>
  <w15:docId w15:val="{CF4410DB-C01A-4D8D-BB4D-57179E06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1"/>
    <w:qFormat/>
    <w:pPr>
      <w:spacing w:before="17"/>
      <w:ind w:left="20"/>
      <w:outlineLvl w:val="0"/>
    </w:pPr>
    <w:rPr>
      <w:sz w:val="16"/>
      <w:szCs w:val="16"/>
    </w:rPr>
  </w:style>
  <w:style w:type="paragraph" w:styleId="Heading2">
    <w:name w:val="heading 2"/>
    <w:basedOn w:val="Normal"/>
    <w:uiPriority w:val="1"/>
    <w:qFormat/>
    <w:pPr>
      <w:spacing w:before="17"/>
      <w:ind w:left="20"/>
      <w:outlineLvl w:val="1"/>
    </w:pPr>
    <w:rPr>
      <w:sz w:val="14"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8"/>
      <w:szCs w:val="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Mohammad Hossein Banabazi</cp:lastModifiedBy>
  <cp:revision>2</cp:revision>
  <dcterms:created xsi:type="dcterms:W3CDTF">2023-10-16T11:37:00Z</dcterms:created>
  <dcterms:modified xsi:type="dcterms:W3CDTF">2023-10-16T11:40:00Z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2023-10-16T00:00:00Z</vt:filetime>
  </property>
</Properties>
</file>