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FA46F" w14:textId="77777777" w:rsidR="00335180" w:rsidRDefault="00335180" w:rsidP="00335180">
      <w:pPr>
        <w:spacing w:line="276" w:lineRule="auto"/>
        <w:ind w:firstLineChars="100" w:firstLine="24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Hlk148721402"/>
      <w:bookmarkStart w:id="1" w:name="_Hlk148721358"/>
      <w:bookmarkStart w:id="2" w:name="OLE_LINK9"/>
      <w:r w:rsidRPr="003006CE">
        <w:rPr>
          <w:rFonts w:ascii="Times New Roman" w:hAnsi="Times New Roman"/>
          <w:b/>
          <w:color w:val="000000"/>
          <w:sz w:val="24"/>
          <w:szCs w:val="24"/>
        </w:rPr>
        <w:t xml:space="preserve">Charge compensation improves energy transfer to realize anti-thermal-quenching and improve 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</w:rPr>
        <w:t>the CaMoO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4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</w:rPr>
        <w:t>: Sm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  <w:vertAlign w:val="superscript"/>
        </w:rPr>
        <w:t>3+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Pr="003006CE">
        <w:rPr>
          <w:rFonts w:ascii="Times New Roman" w:hAnsi="Times New Roman"/>
          <w:b/>
          <w:color w:val="000000"/>
          <w:sz w:val="24"/>
          <w:szCs w:val="24"/>
        </w:rPr>
        <w:t>phosphors</w:t>
      </w:r>
      <w:r w:rsidRPr="003006CE">
        <w:t xml:space="preserve"> </w:t>
      </w:r>
      <w:r w:rsidRPr="003006CE">
        <w:rPr>
          <w:rFonts w:ascii="Times New Roman" w:hAnsi="Times New Roman"/>
          <w:b/>
          <w:color w:val="000000"/>
          <w:sz w:val="24"/>
          <w:szCs w:val="24"/>
        </w:rPr>
        <w:t>optical temperature measurement sensitivity ba</w:t>
      </w:r>
      <w:r w:rsidRPr="003006CE">
        <w:rPr>
          <w:rFonts w:ascii="Times New Roman" w:hAnsi="Times New Roman" w:hint="eastAsia"/>
          <w:b/>
          <w:color w:val="000000"/>
          <w:sz w:val="24"/>
          <w:szCs w:val="24"/>
        </w:rPr>
        <w:t xml:space="preserve">se on the FIR </w:t>
      </w:r>
      <w:r w:rsidRPr="003006CE">
        <w:rPr>
          <w:rFonts w:ascii="Times New Roman" w:hAnsi="Times New Roman"/>
          <w:b/>
          <w:color w:val="000000"/>
          <w:sz w:val="24"/>
          <w:szCs w:val="24"/>
        </w:rPr>
        <w:t>model</w:t>
      </w:r>
    </w:p>
    <w:p w14:paraId="2453F32B" w14:textId="77777777" w:rsidR="00335180" w:rsidRPr="003006CE" w:rsidRDefault="00335180" w:rsidP="00335180">
      <w:pPr>
        <w:spacing w:line="276" w:lineRule="auto"/>
        <w:ind w:firstLineChars="100" w:firstLine="241"/>
        <w:jc w:val="center"/>
        <w:rPr>
          <w:rFonts w:ascii="Times New Roman" w:hAnsi="Times New Roman" w:hint="eastAsia"/>
          <w:b/>
          <w:color w:val="000000"/>
          <w:sz w:val="24"/>
          <w:szCs w:val="24"/>
        </w:rPr>
      </w:pPr>
    </w:p>
    <w:bookmarkEnd w:id="2"/>
    <w:p w14:paraId="43A47EFB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18A8432B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Arial" w:hAnsi="Arial" w:cs="Arial"/>
          <w:color w:val="000000"/>
          <w:szCs w:val="21"/>
        </w:rPr>
      </w:pPr>
      <w:r w:rsidRPr="003006CE">
        <w:rPr>
          <w:rFonts w:ascii="Arial" w:hAnsi="Arial" w:cs="Arial"/>
          <w:color w:val="000000"/>
          <w:szCs w:val="21"/>
        </w:rPr>
        <w:t>Hongyue Wu</w:t>
      </w:r>
      <w:r w:rsidRPr="003006CE">
        <w:rPr>
          <w:rFonts w:ascii="Arial" w:hAnsi="Arial" w:cs="Arial"/>
          <w:color w:val="000000"/>
          <w:szCs w:val="21"/>
          <w:vertAlign w:val="superscript"/>
        </w:rPr>
        <w:t>a</w:t>
      </w:r>
      <w:r w:rsidRPr="003006CE">
        <w:rPr>
          <w:rFonts w:ascii="Arial" w:hAnsi="Arial" w:cs="Arial" w:hint="eastAsia"/>
          <w:color w:val="000000"/>
          <w:szCs w:val="21"/>
          <w:vertAlign w:val="superscript"/>
        </w:rPr>
        <w:t>, e</w:t>
      </w:r>
      <w:r w:rsidRPr="003006CE">
        <w:rPr>
          <w:rFonts w:ascii="Arial" w:hAnsi="Arial" w:cs="Arial"/>
          <w:color w:val="000000"/>
          <w:szCs w:val="21"/>
          <w:vertAlign w:val="superscript"/>
        </w:rPr>
        <w:t>1</w:t>
      </w:r>
      <w:r w:rsidRPr="003006CE">
        <w:rPr>
          <w:rFonts w:ascii="Arial" w:hAnsi="Arial" w:cs="Arial"/>
          <w:color w:val="000000"/>
          <w:szCs w:val="21"/>
        </w:rPr>
        <w:t>, Bo Hu</w:t>
      </w:r>
      <w:r w:rsidRPr="003006CE">
        <w:rPr>
          <w:rFonts w:ascii="Arial" w:hAnsi="Arial" w:cs="Arial"/>
          <w:color w:val="000000"/>
          <w:szCs w:val="21"/>
          <w:vertAlign w:val="superscript"/>
        </w:rPr>
        <w:t>a1</w:t>
      </w:r>
      <w:r w:rsidRPr="003006CE">
        <w:rPr>
          <w:rFonts w:ascii="Arial" w:hAnsi="Arial" w:cs="Arial"/>
          <w:color w:val="000000"/>
          <w:szCs w:val="21"/>
        </w:rPr>
        <w:t>, Xu Tang</w:t>
      </w:r>
      <w:r w:rsidRPr="003006CE">
        <w:rPr>
          <w:rFonts w:ascii="Arial" w:hAnsi="Arial" w:cs="Arial"/>
          <w:color w:val="000000"/>
          <w:szCs w:val="21"/>
          <w:vertAlign w:val="superscript"/>
        </w:rPr>
        <w:t>a</w:t>
      </w:r>
      <w:r w:rsidRPr="003006CE">
        <w:rPr>
          <w:rFonts w:ascii="Arial" w:hAnsi="Arial" w:cs="Arial"/>
          <w:color w:val="000000"/>
          <w:szCs w:val="21"/>
        </w:rPr>
        <w:t>, Beibei Chen</w:t>
      </w:r>
      <w:r w:rsidRPr="003006CE">
        <w:rPr>
          <w:rFonts w:ascii="Arial" w:hAnsi="Arial" w:cs="Arial"/>
          <w:color w:val="000000"/>
          <w:szCs w:val="21"/>
          <w:vertAlign w:val="superscript"/>
        </w:rPr>
        <w:t>a</w:t>
      </w:r>
      <w:r w:rsidRPr="003006CE">
        <w:rPr>
          <w:rFonts w:ascii="Arial" w:hAnsi="Arial" w:cs="Arial" w:hint="eastAsia"/>
          <w:color w:val="000000"/>
          <w:szCs w:val="21"/>
        </w:rPr>
        <w:t>,</w:t>
      </w:r>
      <w:r w:rsidRPr="003006CE">
        <w:rPr>
          <w:rFonts w:ascii="Arial" w:hAnsi="Arial" w:cs="Arial"/>
          <w:color w:val="000000"/>
          <w:szCs w:val="21"/>
        </w:rPr>
        <w:t xml:space="preserve"> Dongyi L</w:t>
      </w:r>
      <w:r w:rsidRPr="003006CE">
        <w:rPr>
          <w:rFonts w:ascii="Arial" w:hAnsi="Arial" w:cs="Arial" w:hint="eastAsia"/>
          <w:color w:val="000000"/>
          <w:szCs w:val="21"/>
        </w:rPr>
        <w:t>i</w:t>
      </w:r>
      <w:r w:rsidRPr="003006CE">
        <w:rPr>
          <w:rFonts w:ascii="Arial" w:hAnsi="Arial" w:cs="Arial"/>
          <w:color w:val="000000"/>
          <w:szCs w:val="21"/>
          <w:vertAlign w:val="superscript"/>
        </w:rPr>
        <w:t>b</w:t>
      </w:r>
      <w:r w:rsidRPr="003006CE">
        <w:rPr>
          <w:rFonts w:ascii="Arial" w:hAnsi="Arial" w:cs="Arial"/>
          <w:color w:val="000000"/>
          <w:szCs w:val="21"/>
        </w:rPr>
        <w:t>, Jialin Liang</w:t>
      </w:r>
      <w:r w:rsidRPr="003006CE">
        <w:rPr>
          <w:rFonts w:ascii="Arial" w:hAnsi="Arial" w:cs="Arial"/>
          <w:color w:val="000000"/>
          <w:szCs w:val="21"/>
          <w:vertAlign w:val="superscript"/>
        </w:rPr>
        <w:t>d</w:t>
      </w:r>
      <w:r w:rsidRPr="003006CE">
        <w:rPr>
          <w:rFonts w:ascii="Arial" w:hAnsi="Arial" w:cs="Arial"/>
          <w:color w:val="000000"/>
          <w:szCs w:val="21"/>
        </w:rPr>
        <w:t>, Binrong Li</w:t>
      </w:r>
      <w:r w:rsidRPr="003006CE">
        <w:rPr>
          <w:rFonts w:ascii="Arial" w:hAnsi="Arial" w:cs="Arial"/>
          <w:color w:val="000000"/>
          <w:szCs w:val="21"/>
          <w:vertAlign w:val="superscript"/>
        </w:rPr>
        <w:t>c</w:t>
      </w:r>
      <w:r w:rsidRPr="003006CE">
        <w:rPr>
          <w:rFonts w:ascii="Arial" w:hAnsi="Arial" w:cs="Arial"/>
          <w:color w:val="000000"/>
          <w:szCs w:val="21"/>
        </w:rPr>
        <w:t>, Pengwei Huo</w:t>
      </w:r>
      <w:r w:rsidRPr="003006CE">
        <w:rPr>
          <w:rFonts w:ascii="Arial" w:hAnsi="Arial" w:cs="Arial"/>
          <w:color w:val="000000"/>
          <w:szCs w:val="21"/>
          <w:vertAlign w:val="superscript"/>
        </w:rPr>
        <w:t>a</w:t>
      </w:r>
      <w:r w:rsidRPr="003006CE">
        <w:rPr>
          <w:rFonts w:ascii="Arial" w:hAnsi="Arial" w:cs="Arial"/>
          <w:color w:val="000000"/>
          <w:szCs w:val="21"/>
        </w:rPr>
        <w:t>, Jun Zhao</w:t>
      </w:r>
      <w:r w:rsidRPr="003006CE">
        <w:rPr>
          <w:rFonts w:ascii="Arial" w:hAnsi="Arial" w:cs="Arial"/>
          <w:color w:val="000000"/>
          <w:szCs w:val="21"/>
          <w:vertAlign w:val="superscript"/>
        </w:rPr>
        <w:t>b</w:t>
      </w:r>
      <w:r w:rsidRPr="003006CE">
        <w:rPr>
          <w:rFonts w:ascii="Arial" w:hAnsi="Arial" w:cs="Arial"/>
          <w:color w:val="000000"/>
          <w:szCs w:val="21"/>
        </w:rPr>
        <w:t xml:space="preserve">, </w:t>
      </w:r>
      <w:r>
        <w:rPr>
          <w:rFonts w:ascii="Arial" w:hAnsi="Arial" w:cs="Arial"/>
          <w:color w:val="000000"/>
          <w:szCs w:val="21"/>
        </w:rPr>
        <w:t>Z</w:t>
      </w:r>
      <w:r>
        <w:rPr>
          <w:rFonts w:ascii="Arial" w:hAnsi="Arial" w:cs="Arial" w:hint="eastAsia"/>
          <w:color w:val="000000"/>
          <w:szCs w:val="21"/>
        </w:rPr>
        <w:t>hong</w:t>
      </w:r>
      <w:r>
        <w:rPr>
          <w:rFonts w:ascii="Arial" w:hAnsi="Arial" w:cs="Arial"/>
          <w:color w:val="000000"/>
          <w:szCs w:val="21"/>
        </w:rPr>
        <w:t>fei Ma</w:t>
      </w:r>
      <w:r w:rsidRPr="00FA1186">
        <w:rPr>
          <w:rFonts w:ascii="Arial" w:hAnsi="Arial" w:cs="Arial"/>
          <w:color w:val="000000"/>
          <w:szCs w:val="21"/>
          <w:vertAlign w:val="superscript"/>
        </w:rPr>
        <w:t>a</w:t>
      </w:r>
      <w:r>
        <w:rPr>
          <w:rFonts w:ascii="Arial" w:hAnsi="Arial" w:cs="Arial"/>
          <w:color w:val="000000"/>
          <w:szCs w:val="21"/>
        </w:rPr>
        <w:t xml:space="preserve">, </w:t>
      </w:r>
      <w:r w:rsidRPr="003006CE">
        <w:rPr>
          <w:rFonts w:ascii="Arial" w:hAnsi="Arial" w:cs="Arial"/>
          <w:color w:val="000000"/>
          <w:szCs w:val="21"/>
        </w:rPr>
        <w:t>Zhi Zhu</w:t>
      </w:r>
      <w:r w:rsidRPr="003006CE">
        <w:rPr>
          <w:rFonts w:ascii="Arial" w:hAnsi="Arial" w:cs="Arial"/>
          <w:color w:val="000000"/>
          <w:szCs w:val="21"/>
          <w:vertAlign w:val="superscript"/>
        </w:rPr>
        <w:t>a, b*</w:t>
      </w:r>
    </w:p>
    <w:p w14:paraId="0A259640" w14:textId="77777777" w:rsidR="00335180" w:rsidRPr="003006CE" w:rsidRDefault="00335180" w:rsidP="00335180">
      <w:pPr>
        <w:spacing w:line="276" w:lineRule="auto"/>
        <w:ind w:firstLineChars="100" w:firstLine="210"/>
        <w:rPr>
          <w:rFonts w:ascii="Times New Roman" w:hAnsi="Times New Roman"/>
          <w:color w:val="000000"/>
          <w:szCs w:val="21"/>
        </w:rPr>
      </w:pPr>
    </w:p>
    <w:p w14:paraId="5F01CF9E" w14:textId="77777777" w:rsidR="00335180" w:rsidRPr="003006CE" w:rsidRDefault="00335180" w:rsidP="00335180">
      <w:pPr>
        <w:spacing w:line="276" w:lineRule="auto"/>
        <w:ind w:firstLineChars="100" w:firstLine="210"/>
        <w:rPr>
          <w:rFonts w:ascii="Times New Roman" w:hAnsi="Times New Roman"/>
          <w:color w:val="000000"/>
          <w:szCs w:val="21"/>
        </w:rPr>
      </w:pPr>
    </w:p>
    <w:p w14:paraId="6386CD58" w14:textId="77777777" w:rsidR="00335180" w:rsidRPr="003006CE" w:rsidRDefault="00335180" w:rsidP="00335180">
      <w:pPr>
        <w:numPr>
          <w:ilvl w:val="0"/>
          <w:numId w:val="1"/>
        </w:numPr>
        <w:spacing w:line="276" w:lineRule="auto"/>
        <w:rPr>
          <w:color w:val="000000"/>
        </w:rPr>
      </w:pPr>
      <w:r w:rsidRPr="003006CE">
        <w:rPr>
          <w:color w:val="000000"/>
        </w:rPr>
        <w:t xml:space="preserve">Institute for Advanced Materials, School of Materials Science and Engineering, </w:t>
      </w:r>
      <w:bookmarkStart w:id="3" w:name="OLE_LINK12"/>
      <w:r w:rsidRPr="00FA1186">
        <w:rPr>
          <w:color w:val="000000"/>
        </w:rPr>
        <w:t>College of environmental science and engineering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 w:rsidRPr="003006CE">
        <w:rPr>
          <w:color w:val="000000"/>
        </w:rPr>
        <w:t>School of Chemistry and Chemical Engineering</w:t>
      </w:r>
      <w:bookmarkEnd w:id="3"/>
      <w:r w:rsidRPr="003006CE">
        <w:rPr>
          <w:color w:val="000000"/>
        </w:rPr>
        <w:t>, Jiangsu University, Zhenjiang 212000, P.R. China</w:t>
      </w:r>
    </w:p>
    <w:p w14:paraId="458086DB" w14:textId="77777777" w:rsidR="00335180" w:rsidRPr="003006CE" w:rsidRDefault="00335180" w:rsidP="00335180">
      <w:pPr>
        <w:numPr>
          <w:ilvl w:val="0"/>
          <w:numId w:val="1"/>
        </w:numPr>
        <w:spacing w:line="276" w:lineRule="auto"/>
        <w:rPr>
          <w:color w:val="000000"/>
        </w:rPr>
      </w:pPr>
      <w:bookmarkStart w:id="4" w:name="OLE_LINK13"/>
      <w:r w:rsidRPr="003006CE">
        <w:rPr>
          <w:color w:val="000000"/>
        </w:rPr>
        <w:t>Department of Biology</w:t>
      </w:r>
      <w:bookmarkEnd w:id="4"/>
      <w:r w:rsidRPr="003006CE">
        <w:rPr>
          <w:color w:val="000000"/>
        </w:rPr>
        <w:t xml:space="preserve">, </w:t>
      </w:r>
      <w:bookmarkStart w:id="5" w:name="OLE_LINK10"/>
      <w:r w:rsidRPr="003006CE">
        <w:rPr>
          <w:color w:val="000000"/>
        </w:rPr>
        <w:t>Hong Kong Baptist University</w:t>
      </w:r>
      <w:bookmarkEnd w:id="5"/>
      <w:r w:rsidRPr="003006CE">
        <w:rPr>
          <w:color w:val="000000"/>
        </w:rPr>
        <w:t xml:space="preserve">, </w:t>
      </w:r>
      <w:bookmarkStart w:id="6" w:name="OLE_LINK11"/>
      <w:r w:rsidRPr="003006CE">
        <w:rPr>
          <w:color w:val="000000"/>
        </w:rPr>
        <w:t>Kowloon Tong</w:t>
      </w:r>
      <w:bookmarkEnd w:id="6"/>
      <w:r w:rsidRPr="003006CE">
        <w:rPr>
          <w:color w:val="000000"/>
        </w:rPr>
        <w:t>, Hong Kong 999077, P.R. China</w:t>
      </w:r>
    </w:p>
    <w:p w14:paraId="6EC249E3" w14:textId="77777777" w:rsidR="00335180" w:rsidRPr="003006CE" w:rsidRDefault="00335180" w:rsidP="00335180">
      <w:pPr>
        <w:numPr>
          <w:ilvl w:val="0"/>
          <w:numId w:val="1"/>
        </w:numPr>
        <w:spacing w:line="276" w:lineRule="auto"/>
        <w:rPr>
          <w:color w:val="000000"/>
        </w:rPr>
      </w:pPr>
      <w:r w:rsidRPr="003006CE">
        <w:rPr>
          <w:color w:val="000000"/>
        </w:rPr>
        <w:t>National and Local Joint Engineering Laboratory of Municipal Sewage Resource Utilization Technology, School of Environmental Science and Engineering, Suzhou University of Science and Technology, Su Zhou 215009, P.R. China</w:t>
      </w:r>
    </w:p>
    <w:p w14:paraId="2E996A80" w14:textId="77777777" w:rsidR="00335180" w:rsidRPr="003006CE" w:rsidRDefault="00335180" w:rsidP="00335180">
      <w:pPr>
        <w:numPr>
          <w:ilvl w:val="0"/>
          <w:numId w:val="1"/>
        </w:numPr>
        <w:spacing w:line="276" w:lineRule="auto"/>
        <w:rPr>
          <w:rFonts w:hint="eastAsia"/>
          <w:color w:val="000000"/>
        </w:rPr>
      </w:pPr>
      <w:r w:rsidRPr="003006CE">
        <w:rPr>
          <w:color w:val="000000"/>
        </w:rPr>
        <w:t>College of Resources and Environment, Zhongkai University of Agriculture and Engineering, Guangzhou, 510225, China</w:t>
      </w:r>
    </w:p>
    <w:p w14:paraId="4E976CAB" w14:textId="77777777" w:rsidR="00335180" w:rsidRPr="003006CE" w:rsidRDefault="00335180" w:rsidP="00335180">
      <w:pPr>
        <w:numPr>
          <w:ilvl w:val="0"/>
          <w:numId w:val="1"/>
        </w:numPr>
        <w:spacing w:line="276" w:lineRule="auto"/>
        <w:rPr>
          <w:color w:val="000000"/>
        </w:rPr>
      </w:pPr>
      <w:r w:rsidRPr="003006CE">
        <w:t>Department of Chemistry, Tonghua Normal University, Tonghua 134002, P</w:t>
      </w:r>
      <w:r w:rsidRPr="003006CE">
        <w:rPr>
          <w:rFonts w:hint="eastAsia"/>
        </w:rPr>
        <w:t>.</w:t>
      </w:r>
      <w:r w:rsidRPr="003006CE">
        <w:t>R</w:t>
      </w:r>
      <w:r w:rsidRPr="003006CE">
        <w:rPr>
          <w:rFonts w:hint="eastAsia"/>
        </w:rPr>
        <w:t>.</w:t>
      </w:r>
      <w:r w:rsidRPr="003006CE">
        <w:t xml:space="preserve"> China</w:t>
      </w:r>
    </w:p>
    <w:p w14:paraId="2230B07E" w14:textId="77777777" w:rsidR="00335180" w:rsidRPr="003006CE" w:rsidRDefault="00335180" w:rsidP="00335180">
      <w:pPr>
        <w:pStyle w:val="ad"/>
        <w:spacing w:line="300" w:lineRule="auto"/>
        <w:ind w:left="618" w:firstLineChars="0" w:firstLine="0"/>
        <w:rPr>
          <w:rFonts w:hint="eastAsia"/>
          <w:color w:val="000000"/>
          <w:szCs w:val="21"/>
        </w:rPr>
      </w:pPr>
    </w:p>
    <w:p w14:paraId="40EF997B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42DFD701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20481A9B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09316C9A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481FFD94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0E4FE1FF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299DB533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223D3CE5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2255EF17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55C20D49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108491BF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48D81943" w14:textId="77777777" w:rsidR="00335180" w:rsidRPr="003006CE" w:rsidRDefault="00335180" w:rsidP="00335180">
      <w:pPr>
        <w:spacing w:line="276" w:lineRule="auto"/>
        <w:rPr>
          <w:rFonts w:ascii="Times New Roman" w:hAnsi="Times New Roman" w:hint="eastAsia"/>
          <w:color w:val="000000"/>
          <w:szCs w:val="21"/>
        </w:rPr>
      </w:pPr>
    </w:p>
    <w:p w14:paraId="254E071E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p w14:paraId="3D73D354" w14:textId="77777777" w:rsidR="00335180" w:rsidRPr="003006CE" w:rsidRDefault="00335180" w:rsidP="00335180">
      <w:pPr>
        <w:spacing w:line="276" w:lineRule="auto"/>
        <w:ind w:firstLineChars="100" w:firstLine="210"/>
        <w:jc w:val="center"/>
        <w:rPr>
          <w:rFonts w:ascii="Times New Roman" w:hAnsi="Times New Roman"/>
          <w:color w:val="000000"/>
          <w:szCs w:val="21"/>
        </w:rPr>
      </w:pPr>
    </w:p>
    <w:bookmarkEnd w:id="1"/>
    <w:p w14:paraId="1F7F17A8" w14:textId="77777777" w:rsidR="00335180" w:rsidRPr="003006CE" w:rsidRDefault="00335180" w:rsidP="00335180">
      <w:pPr>
        <w:spacing w:line="276" w:lineRule="auto"/>
        <w:rPr>
          <w:rFonts w:ascii="Times New Roman" w:hAnsi="Times New Roman" w:hint="eastAsia"/>
          <w:color w:val="000000"/>
          <w:szCs w:val="21"/>
        </w:rPr>
      </w:pPr>
    </w:p>
    <w:p w14:paraId="69BB4F36" w14:textId="77777777" w:rsidR="00335180" w:rsidRPr="003006CE" w:rsidRDefault="00335180" w:rsidP="00335180">
      <w:pPr>
        <w:spacing w:line="276" w:lineRule="auto"/>
        <w:rPr>
          <w:b/>
          <w:bCs/>
          <w:color w:val="000000"/>
        </w:rPr>
      </w:pPr>
      <w:r w:rsidRPr="003006CE">
        <w:rPr>
          <w:b/>
          <w:bCs/>
          <w:color w:val="000000"/>
        </w:rPr>
        <w:t>Corresponding Authors</w:t>
      </w:r>
      <w:r w:rsidRPr="003006CE">
        <w:rPr>
          <w:rFonts w:hint="eastAsia"/>
          <w:b/>
          <w:bCs/>
          <w:color w:val="000000"/>
        </w:rPr>
        <w:t>：</w:t>
      </w:r>
    </w:p>
    <w:p w14:paraId="51DAB9E3" w14:textId="77777777" w:rsidR="00335180" w:rsidRPr="003006CE" w:rsidRDefault="00335180" w:rsidP="00335180">
      <w:pPr>
        <w:spacing w:line="276" w:lineRule="auto"/>
        <w:rPr>
          <w:rFonts w:ascii="Times New Roman" w:hAnsi="Times New Roman" w:hint="eastAsia"/>
          <w:color w:val="000000"/>
          <w:szCs w:val="21"/>
        </w:rPr>
      </w:pPr>
      <w:r w:rsidRPr="003006CE">
        <w:rPr>
          <w:color w:val="000000"/>
        </w:rPr>
        <w:t xml:space="preserve">Email: </w:t>
      </w:r>
      <w:hyperlink r:id="rId7" w:history="1">
        <w:r w:rsidRPr="00335180">
          <w:rPr>
            <w:rStyle w:val="a7"/>
            <w:rFonts w:hint="eastAsia"/>
            <w:color w:val="000000"/>
            <w:u w:val="none"/>
          </w:rPr>
          <w:t>zh</w:t>
        </w:r>
        <w:r w:rsidRPr="00335180">
          <w:rPr>
            <w:rStyle w:val="a7"/>
            <w:color w:val="000000"/>
            <w:u w:val="none"/>
          </w:rPr>
          <w:t>u</w:t>
        </w:r>
        <w:r w:rsidRPr="00335180">
          <w:rPr>
            <w:rStyle w:val="a7"/>
            <w:rFonts w:hint="eastAsia"/>
            <w:color w:val="000000"/>
            <w:u w:val="none"/>
          </w:rPr>
          <w:t>zhi</w:t>
        </w:r>
        <w:r w:rsidRPr="00335180">
          <w:rPr>
            <w:rStyle w:val="a7"/>
            <w:color w:val="000000"/>
            <w:u w:val="none"/>
          </w:rPr>
          <w:t>@ujs.edu.cn</w:t>
        </w:r>
      </w:hyperlink>
    </w:p>
    <w:p w14:paraId="3CA95232" w14:textId="3C4D77F4" w:rsidR="00C66EB2" w:rsidRPr="00670EB8" w:rsidRDefault="00C66EB2">
      <w:pPr>
        <w:widowControl/>
        <w:jc w:val="left"/>
        <w:rPr>
          <w:color w:val="000000" w:themeColor="text1"/>
        </w:rPr>
      </w:pPr>
      <w:r w:rsidRPr="00670EB8">
        <w:rPr>
          <w:color w:val="000000" w:themeColor="text1"/>
        </w:rPr>
        <w:br w:type="page"/>
      </w:r>
    </w:p>
    <w:bookmarkEnd w:id="0"/>
    <w:p w14:paraId="46C32DB1" w14:textId="77777777" w:rsidR="008C2073" w:rsidRPr="00670EB8" w:rsidRDefault="00A60736" w:rsidP="00646894">
      <w:pPr>
        <w:jc w:val="center"/>
      </w:pPr>
      <w:r w:rsidRPr="00670EB8">
        <w:rPr>
          <w:noProof/>
        </w:rPr>
        <w:lastRenderedPageBreak/>
        <w:drawing>
          <wp:inline distT="0" distB="0" distL="0" distR="0" wp14:anchorId="2A1AA285" wp14:editId="5AD98CE0">
            <wp:extent cx="3938953" cy="3067387"/>
            <wp:effectExtent l="0" t="0" r="0" b="0"/>
            <wp:docPr id="438376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" r="1246"/>
                    <a:stretch/>
                  </pic:blipFill>
                  <pic:spPr bwMode="auto">
                    <a:xfrm>
                      <a:off x="0" y="0"/>
                      <a:ext cx="3948494" cy="30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CBDDC" w14:textId="77777777" w:rsidR="00A60736" w:rsidRPr="00670EB8" w:rsidRDefault="005D67A4" w:rsidP="008C2073">
      <w:pPr>
        <w:jc w:val="center"/>
        <w:rPr>
          <w:szCs w:val="18"/>
        </w:rPr>
      </w:pPr>
      <w:bookmarkStart w:id="7" w:name="_Hlk124947868"/>
      <w:r w:rsidRPr="00670EB8">
        <w:rPr>
          <w:rFonts w:ascii="Times New Roman" w:hAnsi="Times New Roman"/>
          <w:b/>
          <w:color w:val="000000"/>
          <w:position w:val="-12"/>
          <w:szCs w:val="18"/>
        </w:rPr>
        <w:t>F</w:t>
      </w:r>
      <w:r w:rsidRPr="00670EB8">
        <w:rPr>
          <w:rFonts w:ascii="Times New Roman" w:hAnsi="Times New Roman" w:hint="eastAsia"/>
          <w:b/>
          <w:color w:val="000000"/>
          <w:position w:val="-12"/>
          <w:szCs w:val="18"/>
        </w:rPr>
        <w:t>ig</w:t>
      </w:r>
      <w:r w:rsidRPr="00670EB8">
        <w:rPr>
          <w:rFonts w:ascii="Times New Roman" w:hAnsi="Times New Roman"/>
          <w:b/>
          <w:color w:val="000000"/>
          <w:position w:val="-12"/>
          <w:szCs w:val="18"/>
        </w:rPr>
        <w:t>. S</w:t>
      </w:r>
      <w:r w:rsidR="00454DF8" w:rsidRPr="00670EB8">
        <w:rPr>
          <w:rFonts w:ascii="Times New Roman" w:hAnsi="Times New Roman"/>
          <w:b/>
          <w:color w:val="000000"/>
          <w:position w:val="-12"/>
          <w:szCs w:val="18"/>
        </w:rPr>
        <w:t>1</w:t>
      </w:r>
      <w:r w:rsidR="0007756D" w:rsidRPr="00670EB8">
        <w:rPr>
          <w:rFonts w:ascii="Times New Roman" w:hAnsi="Times New Roman" w:hint="eastAsia"/>
          <w:b/>
          <w:color w:val="000000"/>
          <w:position w:val="-12"/>
          <w:szCs w:val="18"/>
        </w:rPr>
        <w:t>.</w:t>
      </w:r>
      <w:r w:rsidRPr="00670EB8">
        <w:rPr>
          <w:rFonts w:ascii="Times New Roman" w:hAnsi="Times New Roman"/>
          <w:color w:val="000000"/>
          <w:position w:val="-12"/>
          <w:szCs w:val="18"/>
        </w:rPr>
        <w:t xml:space="preserve"> TEM image of CaMoO</w:t>
      </w:r>
      <w:r w:rsidRPr="00670EB8">
        <w:rPr>
          <w:rFonts w:ascii="Times New Roman" w:hAnsi="Times New Roman"/>
          <w:color w:val="000000"/>
          <w:position w:val="-12"/>
          <w:szCs w:val="18"/>
          <w:vertAlign w:val="subscript"/>
        </w:rPr>
        <w:t>4</w:t>
      </w:r>
      <w:bookmarkEnd w:id="7"/>
      <w:r w:rsidR="0007756D" w:rsidRPr="00670EB8">
        <w:rPr>
          <w:rFonts w:ascii="Times New Roman" w:hAnsi="Times New Roman" w:hint="eastAsia"/>
          <w:color w:val="000000"/>
          <w:position w:val="-12"/>
          <w:szCs w:val="18"/>
        </w:rPr>
        <w:t xml:space="preserve"> </w:t>
      </w:r>
      <w:r w:rsidR="00D85C68" w:rsidRPr="00670EB8">
        <w:rPr>
          <w:rFonts w:ascii="Times New Roman" w:hAnsi="Times New Roman"/>
          <w:color w:val="000000"/>
          <w:position w:val="-12"/>
          <w:szCs w:val="18"/>
        </w:rPr>
        <w:t xml:space="preserve">(a, b) </w:t>
      </w:r>
      <w:r w:rsidR="00D85C68" w:rsidRPr="00670EB8">
        <w:rPr>
          <w:rFonts w:ascii="Times New Roman" w:hAnsi="Times New Roman" w:hint="eastAsia"/>
          <w:color w:val="000000"/>
          <w:position w:val="-12"/>
          <w:szCs w:val="18"/>
        </w:rPr>
        <w:t>and</w:t>
      </w:r>
      <w:r w:rsidR="00D85C68" w:rsidRPr="00670EB8">
        <w:rPr>
          <w:rFonts w:ascii="Times New Roman" w:hAnsi="Times New Roman"/>
          <w:color w:val="000000"/>
          <w:position w:val="-12"/>
          <w:szCs w:val="18"/>
        </w:rPr>
        <w:t>CaMoO</w:t>
      </w:r>
      <w:r w:rsidR="00D85C68" w:rsidRPr="00670EB8">
        <w:rPr>
          <w:rFonts w:ascii="Times New Roman" w:hAnsi="Times New Roman"/>
          <w:color w:val="000000"/>
          <w:position w:val="-12"/>
          <w:szCs w:val="18"/>
          <w:vertAlign w:val="subscript"/>
        </w:rPr>
        <w:t>4</w:t>
      </w:r>
      <w:r w:rsidR="00D85C68" w:rsidRPr="00670EB8">
        <w:rPr>
          <w:rFonts w:ascii="Times New Roman" w:hAnsi="Times New Roman"/>
          <w:color w:val="000000"/>
          <w:position w:val="-12"/>
          <w:szCs w:val="18"/>
        </w:rPr>
        <w:t>:0.</w:t>
      </w:r>
      <w:r w:rsidR="00FE270E" w:rsidRPr="00670EB8">
        <w:rPr>
          <w:rFonts w:ascii="Times New Roman" w:hAnsi="Times New Roman"/>
          <w:color w:val="000000"/>
          <w:position w:val="-12"/>
          <w:szCs w:val="18"/>
        </w:rPr>
        <w:t>0</w:t>
      </w:r>
      <w:r w:rsidR="00D85C68" w:rsidRPr="00670EB8">
        <w:rPr>
          <w:rFonts w:ascii="Times New Roman" w:hAnsi="Times New Roman"/>
          <w:color w:val="000000"/>
          <w:position w:val="-12"/>
          <w:szCs w:val="18"/>
        </w:rPr>
        <w:t>2</w:t>
      </w:r>
      <w:r w:rsidRPr="00670EB8">
        <w:rPr>
          <w:rFonts w:ascii="Times New Roman" w:hAnsi="Times New Roman"/>
          <w:color w:val="000000"/>
          <w:position w:val="-12"/>
          <w:szCs w:val="18"/>
        </w:rPr>
        <w:t>Sm</w:t>
      </w:r>
      <w:r w:rsidRPr="00670EB8">
        <w:rPr>
          <w:rFonts w:ascii="Times New Roman" w:hAnsi="Times New Roman"/>
          <w:color w:val="000000"/>
          <w:position w:val="-12"/>
          <w:szCs w:val="18"/>
          <w:vertAlign w:val="superscript"/>
        </w:rPr>
        <w:t>3+</w:t>
      </w:r>
      <w:r w:rsidR="0007756D" w:rsidRPr="00670EB8">
        <w:rPr>
          <w:rFonts w:ascii="Times New Roman" w:hAnsi="Times New Roman" w:hint="eastAsia"/>
          <w:color w:val="000000"/>
          <w:position w:val="-12"/>
          <w:szCs w:val="18"/>
        </w:rPr>
        <w:t xml:space="preserve"> </w:t>
      </w:r>
      <w:r w:rsidR="00D85C68" w:rsidRPr="00670EB8">
        <w:rPr>
          <w:rFonts w:ascii="Times New Roman" w:hAnsi="Times New Roman"/>
          <w:color w:val="000000"/>
          <w:position w:val="-12"/>
          <w:szCs w:val="18"/>
        </w:rPr>
        <w:t>(c, d).</w:t>
      </w:r>
    </w:p>
    <w:p w14:paraId="0BCC839B" w14:textId="77777777" w:rsidR="00A60736" w:rsidRPr="00670EB8" w:rsidRDefault="00A60736" w:rsidP="008C2073">
      <w:pPr>
        <w:jc w:val="center"/>
      </w:pPr>
    </w:p>
    <w:p w14:paraId="3FE18D40" w14:textId="77777777" w:rsidR="000C4474" w:rsidRPr="00670EB8" w:rsidRDefault="008C2073" w:rsidP="008C2073">
      <w:pPr>
        <w:jc w:val="center"/>
      </w:pPr>
      <w:r w:rsidRPr="00670EB8">
        <w:rPr>
          <w:noProof/>
        </w:rPr>
        <w:drawing>
          <wp:inline distT="0" distB="0" distL="0" distR="0" wp14:anchorId="66FE4EEE" wp14:editId="4526ED55">
            <wp:extent cx="4171950" cy="1708259"/>
            <wp:effectExtent l="0" t="0" r="0" b="6350"/>
            <wp:docPr id="32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0437D340-D854-D175-84A2-EFA32DF019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0437D340-D854-D175-84A2-EFA32DF019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51" cy="17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B614" w14:textId="77777777" w:rsidR="00D85C68" w:rsidRPr="00670EB8" w:rsidRDefault="00D85C68" w:rsidP="00D85C68">
      <w:pPr>
        <w:jc w:val="center"/>
        <w:rPr>
          <w:rFonts w:ascii="Times New Roman" w:hAnsi="Times New Roman"/>
          <w:color w:val="000000"/>
          <w:position w:val="-12"/>
          <w:szCs w:val="18"/>
        </w:rPr>
      </w:pPr>
      <w:r w:rsidRPr="00670EB8">
        <w:rPr>
          <w:rFonts w:ascii="Times New Roman" w:hAnsi="Times New Roman"/>
          <w:b/>
          <w:color w:val="000000"/>
          <w:position w:val="-12"/>
          <w:szCs w:val="18"/>
        </w:rPr>
        <w:t>F</w:t>
      </w:r>
      <w:r w:rsidRPr="00670EB8">
        <w:rPr>
          <w:rFonts w:ascii="Times New Roman" w:hAnsi="Times New Roman" w:hint="eastAsia"/>
          <w:b/>
          <w:color w:val="000000"/>
          <w:position w:val="-12"/>
          <w:szCs w:val="18"/>
        </w:rPr>
        <w:t>ig</w:t>
      </w:r>
      <w:r w:rsidRPr="00670EB8">
        <w:rPr>
          <w:rFonts w:ascii="Times New Roman" w:hAnsi="Times New Roman"/>
          <w:b/>
          <w:color w:val="000000"/>
          <w:position w:val="-12"/>
          <w:szCs w:val="18"/>
        </w:rPr>
        <w:t>. S</w:t>
      </w:r>
      <w:r w:rsidR="00454DF8" w:rsidRPr="00670EB8">
        <w:rPr>
          <w:rFonts w:ascii="Times New Roman" w:hAnsi="Times New Roman"/>
          <w:b/>
          <w:color w:val="000000"/>
          <w:position w:val="-12"/>
          <w:szCs w:val="18"/>
        </w:rPr>
        <w:t>2</w:t>
      </w:r>
      <w:r w:rsidR="0007756D" w:rsidRPr="00670EB8">
        <w:rPr>
          <w:rFonts w:ascii="Times New Roman" w:hAnsi="Times New Roman" w:hint="eastAsia"/>
          <w:b/>
          <w:color w:val="000000"/>
          <w:position w:val="-12"/>
          <w:szCs w:val="18"/>
        </w:rPr>
        <w:t>.</w:t>
      </w:r>
      <w:r w:rsidR="00CB5988" w:rsidRPr="00670EB8">
        <w:rPr>
          <w:rFonts w:ascii="Times New Roman" w:hAnsi="Times New Roman" w:hint="eastAsia"/>
          <w:color w:val="000000"/>
          <w:position w:val="-12"/>
          <w:szCs w:val="18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18"/>
        </w:rPr>
        <w:t>EDS</w:t>
      </w:r>
      <w:r w:rsidR="00EF52D2" w:rsidRPr="00670EB8">
        <w:rPr>
          <w:rFonts w:ascii="Times New Roman" w:hAnsi="Times New Roman"/>
          <w:color w:val="000000"/>
          <w:position w:val="-12"/>
          <w:szCs w:val="18"/>
        </w:rPr>
        <w:t xml:space="preserve"> analysis</w:t>
      </w:r>
      <w:r w:rsidR="0007756D" w:rsidRPr="00670EB8">
        <w:rPr>
          <w:rFonts w:ascii="Times New Roman" w:hAnsi="Times New Roman" w:hint="eastAsia"/>
          <w:color w:val="000000"/>
          <w:position w:val="-12"/>
          <w:szCs w:val="18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18"/>
        </w:rPr>
        <w:t>of CaMoO</w:t>
      </w:r>
      <w:r w:rsidRPr="00670EB8">
        <w:rPr>
          <w:rFonts w:ascii="Times New Roman" w:hAnsi="Times New Roman"/>
          <w:color w:val="000000"/>
          <w:position w:val="-12"/>
          <w:szCs w:val="18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18"/>
        </w:rPr>
        <w:t>:0.</w:t>
      </w:r>
      <w:r w:rsidR="00FE270E" w:rsidRPr="00670EB8">
        <w:rPr>
          <w:rFonts w:ascii="Times New Roman" w:hAnsi="Times New Roman"/>
          <w:color w:val="000000"/>
          <w:position w:val="-12"/>
          <w:szCs w:val="18"/>
        </w:rPr>
        <w:t>0</w:t>
      </w:r>
      <w:r w:rsidRPr="00670EB8">
        <w:rPr>
          <w:rFonts w:ascii="Times New Roman" w:hAnsi="Times New Roman"/>
          <w:color w:val="000000"/>
          <w:position w:val="-12"/>
          <w:szCs w:val="18"/>
        </w:rPr>
        <w:t>2Sm</w:t>
      </w:r>
      <w:r w:rsidRPr="00670EB8">
        <w:rPr>
          <w:rFonts w:ascii="Times New Roman" w:hAnsi="Times New Roman"/>
          <w:color w:val="000000"/>
          <w:position w:val="-12"/>
          <w:szCs w:val="18"/>
          <w:vertAlign w:val="superscript"/>
        </w:rPr>
        <w:t>3+</w:t>
      </w:r>
      <w:r w:rsidRPr="00670EB8">
        <w:rPr>
          <w:rFonts w:ascii="Times New Roman" w:hAnsi="Times New Roman"/>
          <w:color w:val="000000"/>
          <w:position w:val="-12"/>
          <w:szCs w:val="18"/>
        </w:rPr>
        <w:t>, 0.</w:t>
      </w:r>
      <w:r w:rsidR="00FE270E" w:rsidRPr="00670EB8">
        <w:rPr>
          <w:rFonts w:ascii="Times New Roman" w:hAnsi="Times New Roman"/>
          <w:color w:val="000000"/>
          <w:position w:val="-12"/>
          <w:szCs w:val="18"/>
        </w:rPr>
        <w:t>0</w:t>
      </w:r>
      <w:r w:rsidRPr="00670EB8">
        <w:rPr>
          <w:rFonts w:ascii="Times New Roman" w:hAnsi="Times New Roman"/>
          <w:color w:val="000000"/>
          <w:position w:val="-12"/>
          <w:szCs w:val="18"/>
        </w:rPr>
        <w:t>2K</w:t>
      </w:r>
      <w:r w:rsidR="0007756D" w:rsidRPr="00670EB8">
        <w:rPr>
          <w:rFonts w:ascii="Times New Roman" w:hAnsi="Times New Roman" w:hint="eastAsia"/>
          <w:color w:val="000000"/>
          <w:position w:val="-12"/>
          <w:szCs w:val="18"/>
          <w:vertAlign w:val="superscript"/>
        </w:rPr>
        <w:t>+</w:t>
      </w:r>
      <w:r w:rsidRPr="00670EB8">
        <w:rPr>
          <w:rFonts w:ascii="Times New Roman" w:hAnsi="Times New Roman"/>
          <w:color w:val="000000"/>
          <w:position w:val="-12"/>
          <w:szCs w:val="18"/>
        </w:rPr>
        <w:t>.</w:t>
      </w:r>
    </w:p>
    <w:p w14:paraId="28F9F156" w14:textId="77777777" w:rsidR="00FF23DA" w:rsidRPr="00670EB8" w:rsidRDefault="00FF23DA" w:rsidP="00D85C68">
      <w:pPr>
        <w:jc w:val="center"/>
        <w:rPr>
          <w:sz w:val="18"/>
          <w:szCs w:val="18"/>
        </w:rPr>
      </w:pPr>
    </w:p>
    <w:p w14:paraId="17AC4271" w14:textId="77777777" w:rsidR="00D85C68" w:rsidRPr="00670EB8" w:rsidRDefault="00FF23DA" w:rsidP="008C2073">
      <w:pPr>
        <w:jc w:val="center"/>
        <w:rPr>
          <w:sz w:val="24"/>
        </w:rPr>
      </w:pPr>
      <w:r w:rsidRPr="00670EB8">
        <w:rPr>
          <w:noProof/>
          <w:sz w:val="24"/>
        </w:rPr>
        <w:drawing>
          <wp:inline distT="0" distB="0" distL="0" distR="0" wp14:anchorId="016BACCD" wp14:editId="1AD0DC90">
            <wp:extent cx="4610100" cy="2243441"/>
            <wp:effectExtent l="0" t="0" r="0" b="5080"/>
            <wp:docPr id="648504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045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6007" cy="22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A67E" w14:textId="77777777" w:rsidR="00FF23DA" w:rsidRPr="00670EB8" w:rsidRDefault="00FF23DA" w:rsidP="00FF23DA">
      <w:pPr>
        <w:jc w:val="center"/>
        <w:rPr>
          <w:rFonts w:ascii="Times New Roman" w:hAnsi="Times New Roman"/>
        </w:rPr>
      </w:pPr>
      <w:r w:rsidRPr="00670EB8">
        <w:rPr>
          <w:rFonts w:ascii="Times New Roman" w:hAnsi="Times New Roman"/>
          <w:b/>
        </w:rPr>
        <w:t>Fig. S</w:t>
      </w:r>
      <w:r w:rsidR="00454DF8" w:rsidRPr="00670EB8">
        <w:rPr>
          <w:rFonts w:ascii="Times New Roman" w:hAnsi="Times New Roman"/>
          <w:b/>
        </w:rPr>
        <w:t>3</w:t>
      </w:r>
      <w:r w:rsidR="0007756D" w:rsidRPr="00670EB8">
        <w:rPr>
          <w:rFonts w:ascii="Times New Roman" w:hAnsi="Times New Roman" w:hint="eastAsia"/>
          <w:b/>
        </w:rPr>
        <w:t>.</w:t>
      </w:r>
      <w:r w:rsidRPr="00670EB8">
        <w:rPr>
          <w:rFonts w:ascii="Times New Roman" w:hAnsi="Times New Roman"/>
        </w:rPr>
        <w:t xml:space="preserve"> XPS of CaMoO</w:t>
      </w:r>
      <w:r w:rsidRPr="00670EB8">
        <w:rPr>
          <w:rFonts w:ascii="Times New Roman" w:hAnsi="Times New Roman"/>
          <w:vertAlign w:val="subscript"/>
        </w:rPr>
        <w:t>4</w:t>
      </w:r>
      <w:r w:rsidRPr="00670EB8">
        <w:rPr>
          <w:rFonts w:ascii="Times New Roman" w:hAnsi="Times New Roman"/>
        </w:rPr>
        <w:t>.</w:t>
      </w:r>
    </w:p>
    <w:p w14:paraId="5D690783" w14:textId="77777777" w:rsidR="004D3B1C" w:rsidRPr="00670EB8" w:rsidRDefault="004D3B1C" w:rsidP="008C2073">
      <w:pPr>
        <w:jc w:val="center"/>
      </w:pPr>
    </w:p>
    <w:p w14:paraId="21522155" w14:textId="77777777" w:rsidR="004D3B1C" w:rsidRPr="00670EB8" w:rsidRDefault="004051B1" w:rsidP="008C2073">
      <w:pPr>
        <w:jc w:val="center"/>
      </w:pPr>
      <w:r w:rsidRPr="00670EB8">
        <w:rPr>
          <w:noProof/>
        </w:rPr>
        <w:drawing>
          <wp:inline distT="0" distB="0" distL="0" distR="0" wp14:anchorId="59AA3A9B" wp14:editId="72973DC9">
            <wp:extent cx="4633913" cy="3288817"/>
            <wp:effectExtent l="0" t="0" r="0" b="6985"/>
            <wp:docPr id="1399490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907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492" cy="32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6D34" w14:textId="77777777" w:rsidR="004051B1" w:rsidRPr="00670EB8" w:rsidRDefault="004051B1" w:rsidP="008C2073">
      <w:pPr>
        <w:jc w:val="center"/>
        <w:rPr>
          <w:rFonts w:ascii="Times New Roman" w:hAnsi="Times New Roman"/>
        </w:rPr>
      </w:pPr>
      <w:r w:rsidRPr="00670EB8">
        <w:rPr>
          <w:rFonts w:ascii="Times New Roman" w:hAnsi="Times New Roman"/>
          <w:b/>
        </w:rPr>
        <w:t>Fig. S</w:t>
      </w:r>
      <w:r w:rsidR="00454DF8" w:rsidRPr="00670EB8">
        <w:rPr>
          <w:rFonts w:ascii="Times New Roman" w:hAnsi="Times New Roman"/>
          <w:b/>
        </w:rPr>
        <w:t>4</w:t>
      </w:r>
      <w:r w:rsidRPr="00670EB8">
        <w:rPr>
          <w:rFonts w:ascii="Times New Roman" w:hAnsi="Times New Roman"/>
          <w:b/>
        </w:rPr>
        <w:t>.</w:t>
      </w:r>
      <w:r w:rsidRPr="00670EB8">
        <w:rPr>
          <w:rFonts w:ascii="Times New Roman" w:hAnsi="Times New Roman"/>
        </w:rPr>
        <w:t xml:space="preserve"> XPS of CaMoO</w:t>
      </w:r>
      <w:r w:rsidRPr="00670EB8">
        <w:rPr>
          <w:rFonts w:ascii="Times New Roman" w:hAnsi="Times New Roman"/>
          <w:vertAlign w:val="subscript"/>
        </w:rPr>
        <w:t>4</w:t>
      </w:r>
      <w:r w:rsidRPr="00670EB8">
        <w:rPr>
          <w:rFonts w:ascii="Times New Roman" w:hAnsi="Times New Roman"/>
        </w:rPr>
        <w:t>: 0.02Sm</w:t>
      </w:r>
      <w:r w:rsidRPr="00670EB8">
        <w:rPr>
          <w:rFonts w:ascii="Times New Roman" w:hAnsi="Times New Roman"/>
          <w:vertAlign w:val="superscript"/>
        </w:rPr>
        <w:t>3+</w:t>
      </w:r>
      <w:r w:rsidRPr="00670EB8">
        <w:rPr>
          <w:rFonts w:ascii="Times New Roman" w:hAnsi="Times New Roman"/>
        </w:rPr>
        <w:t>, 0.02K</w:t>
      </w:r>
      <w:r w:rsidRPr="00670EB8">
        <w:rPr>
          <w:rFonts w:ascii="Times New Roman" w:hAnsi="Times New Roman"/>
          <w:vertAlign w:val="superscript"/>
        </w:rPr>
        <w:t>+</w:t>
      </w:r>
      <w:r w:rsidRPr="00670EB8">
        <w:rPr>
          <w:rFonts w:ascii="Times New Roman" w:hAnsi="Times New Roman"/>
        </w:rPr>
        <w:t>.</w:t>
      </w:r>
    </w:p>
    <w:p w14:paraId="24CB4DFE" w14:textId="77777777" w:rsidR="00454DF8" w:rsidRPr="00670EB8" w:rsidRDefault="00454DF8" w:rsidP="008C2073">
      <w:pPr>
        <w:jc w:val="center"/>
        <w:rPr>
          <w:rFonts w:ascii="Times New Roman" w:hAnsi="Times New Roman"/>
        </w:rPr>
      </w:pPr>
    </w:p>
    <w:p w14:paraId="267BC48B" w14:textId="77777777" w:rsidR="00454DF8" w:rsidRPr="00670EB8" w:rsidRDefault="00454DF8" w:rsidP="00454DF8">
      <w:pPr>
        <w:contextualSpacing/>
        <w:jc w:val="center"/>
        <w:rPr>
          <w:rFonts w:ascii="Times New Roman" w:hAnsi="Times New Roman"/>
          <w:color w:val="FF0000"/>
          <w:position w:val="-12"/>
          <w:szCs w:val="21"/>
        </w:rPr>
      </w:pPr>
      <w:r w:rsidRPr="00670EB8">
        <w:rPr>
          <w:rFonts w:ascii="Times New Roman" w:hAnsi="Times New Roman"/>
          <w:b/>
          <w:noProof/>
          <w:color w:val="000000"/>
          <w:position w:val="-12"/>
          <w:szCs w:val="21"/>
        </w:rPr>
        <w:drawing>
          <wp:inline distT="0" distB="0" distL="0" distR="0" wp14:anchorId="2F2A38B7" wp14:editId="01CE7F27">
            <wp:extent cx="3358515" cy="3657600"/>
            <wp:effectExtent l="0" t="0" r="0" b="0"/>
            <wp:docPr id="612242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D5F8" w14:textId="77777777" w:rsidR="00454DF8" w:rsidRPr="00670EB8" w:rsidRDefault="00454DF8" w:rsidP="00454DF8">
      <w:pPr>
        <w:spacing w:line="276" w:lineRule="auto"/>
        <w:jc w:val="center"/>
        <w:rPr>
          <w:rFonts w:ascii="Times New Roman" w:hAnsi="Times New Roman"/>
          <w:color w:val="000000"/>
          <w:position w:val="-12"/>
          <w:szCs w:val="21"/>
        </w:rPr>
      </w:pPr>
      <w:r w:rsidRPr="00670EB8">
        <w:rPr>
          <w:rFonts w:ascii="Times New Roman" w:hAnsi="Times New Roman"/>
          <w:b/>
          <w:color w:val="000000"/>
          <w:position w:val="-12"/>
          <w:szCs w:val="21"/>
        </w:rPr>
        <w:t>Fig. S5</w:t>
      </w:r>
      <w:r w:rsidR="0007756D" w:rsidRPr="00670EB8">
        <w:rPr>
          <w:rFonts w:ascii="Times New Roman" w:hAnsi="Times New Roman" w:hint="eastAsia"/>
          <w:b/>
          <w:color w:val="000000"/>
          <w:position w:val="-12"/>
          <w:szCs w:val="21"/>
        </w:rPr>
        <w:t>.</w:t>
      </w:r>
      <w:r w:rsidRPr="00670EB8">
        <w:rPr>
          <w:rFonts w:ascii="Times New Roman" w:hAnsi="Times New Roman"/>
          <w:b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The schematic diagram of 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 of scheelite structure.</w:t>
      </w:r>
    </w:p>
    <w:p w14:paraId="47308441" w14:textId="77777777" w:rsidR="00454DF8" w:rsidRPr="00670EB8" w:rsidRDefault="00454DF8" w:rsidP="008C2073">
      <w:pPr>
        <w:jc w:val="center"/>
        <w:rPr>
          <w:rFonts w:ascii="Times New Roman" w:hAnsi="Times New Roman"/>
        </w:rPr>
      </w:pPr>
    </w:p>
    <w:p w14:paraId="2B4E8084" w14:textId="77777777" w:rsidR="000B0CF4" w:rsidRPr="00670EB8" w:rsidRDefault="000B0CF4" w:rsidP="00EA1002">
      <w:pPr>
        <w:rPr>
          <w:rFonts w:ascii="Times New Roman" w:hAnsi="Times New Roman"/>
        </w:rPr>
      </w:pPr>
    </w:p>
    <w:p w14:paraId="7DA505B1" w14:textId="77777777" w:rsidR="00CF23EF" w:rsidRPr="00670EB8" w:rsidRDefault="00CF23EF" w:rsidP="000B0CF4">
      <w:pPr>
        <w:widowControl/>
        <w:rPr>
          <w:rFonts w:ascii="Times New Roman" w:hAnsi="Times New Roman"/>
          <w:szCs w:val="21"/>
        </w:rPr>
      </w:pPr>
      <w:r w:rsidRPr="00670EB8">
        <w:rPr>
          <w:rFonts w:ascii="Times New Roman" w:hAnsi="Times New Roman"/>
          <w:noProof/>
          <w:szCs w:val="21"/>
        </w:rPr>
        <w:drawing>
          <wp:inline distT="0" distB="0" distL="0" distR="0" wp14:anchorId="69F0B742" wp14:editId="52B352BE">
            <wp:extent cx="5274310" cy="1482016"/>
            <wp:effectExtent l="19050" t="0" r="2540" b="0"/>
            <wp:docPr id="2" name="图片 1" descr="E:\通化师范学院工作\1.科研工作\第十篇文章CaMoO4+Sm+M\图\激发光谱\ab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通化师范学院工作\1.科研工作\第十篇文章CaMoO4+Sm+M\图\激发光谱\abc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84AEA" w14:textId="77777777" w:rsidR="00EA1002" w:rsidRPr="00670EB8" w:rsidRDefault="00DA6556" w:rsidP="00EA1002">
      <w:pPr>
        <w:widowControl/>
        <w:jc w:val="center"/>
        <w:rPr>
          <w:rFonts w:ascii="Times New Roman" w:hAnsi="Times New Roman"/>
        </w:rPr>
      </w:pPr>
      <w:r w:rsidRPr="00670EB8">
        <w:rPr>
          <w:rFonts w:ascii="Times New Roman" w:hAnsi="Times New Roman"/>
          <w:b/>
          <w:color w:val="000000"/>
          <w:position w:val="-12"/>
          <w:szCs w:val="21"/>
        </w:rPr>
        <w:t>Fig. S</w:t>
      </w:r>
      <w:r w:rsidR="00EA1002" w:rsidRPr="00670EB8">
        <w:rPr>
          <w:rFonts w:ascii="Times New Roman" w:hAnsi="Times New Roman"/>
          <w:b/>
          <w:color w:val="000000"/>
          <w:position w:val="-12"/>
          <w:szCs w:val="21"/>
        </w:rPr>
        <w:t>6</w:t>
      </w:r>
      <w:r w:rsidRPr="00670EB8">
        <w:rPr>
          <w:rFonts w:ascii="Times New Roman" w:hAnsi="Times New Roman"/>
          <w:b/>
          <w:color w:val="000000"/>
          <w:position w:val="-12"/>
          <w:szCs w:val="21"/>
        </w:rPr>
        <w:t>.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The PLE spectr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a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 of the 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x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(x = 0.005, 0.01, 0.015, 0.02, 0.025) </w:t>
      </w:r>
      <w:r w:rsidRPr="00670EB8">
        <w:rPr>
          <w:rFonts w:ascii="Times New Roman" w:hAnsi="Times New Roman"/>
          <w:color w:val="000000"/>
          <w:position w:val="-12"/>
          <w:szCs w:val="21"/>
        </w:rPr>
        <w:t>phosphor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s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(a).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The PLE spectr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a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 of the 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0.02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, </w:t>
      </w:r>
      <w:r w:rsidRPr="00670EB8">
        <w:rPr>
          <w:rFonts w:ascii="Times New Roman" w:hAnsi="Times New Roman"/>
          <w:color w:val="000000"/>
          <w:position w:val="-12"/>
          <w:szCs w:val="21"/>
        </w:rPr>
        <w:t>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0.02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, 0.02Li</w:t>
      </w:r>
      <w:r w:rsidRPr="00670EB8">
        <w:rPr>
          <w:rFonts w:ascii="Times New Roman" w:hAnsi="Times New Roman" w:hint="eastAsia"/>
          <w:color w:val="000000"/>
          <w:position w:val="-12"/>
          <w:szCs w:val="21"/>
          <w:vertAlign w:val="superscript"/>
        </w:rPr>
        <w:t>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, </w:t>
      </w:r>
      <w:r w:rsidRPr="00670EB8">
        <w:rPr>
          <w:rFonts w:ascii="Times New Roman" w:hAnsi="Times New Roman"/>
          <w:color w:val="000000"/>
          <w:position w:val="-12"/>
          <w:szCs w:val="21"/>
        </w:rPr>
        <w:t>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0.02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, 0.02Na</w:t>
      </w:r>
      <w:r w:rsidRPr="00670EB8">
        <w:rPr>
          <w:rFonts w:ascii="Times New Roman" w:hAnsi="Times New Roman" w:hint="eastAsia"/>
          <w:color w:val="000000"/>
          <w:position w:val="-12"/>
          <w:szCs w:val="21"/>
          <w:vertAlign w:val="superscript"/>
        </w:rPr>
        <w:t>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and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0.02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, 0.02K</w:t>
      </w:r>
      <w:r w:rsidRPr="00670EB8">
        <w:rPr>
          <w:rFonts w:ascii="Times New Roman" w:hAnsi="Times New Roman" w:hint="eastAsia"/>
          <w:color w:val="000000"/>
          <w:position w:val="-12"/>
          <w:szCs w:val="21"/>
          <w:vertAlign w:val="superscript"/>
        </w:rPr>
        <w:t>+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phosphor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s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(b)</w:t>
      </w:r>
      <w:r w:rsidRPr="00670EB8">
        <w:rPr>
          <w:rFonts w:ascii="Times New Roman" w:hAnsi="Times New Roman"/>
          <w:color w:val="000000"/>
          <w:position w:val="-12"/>
          <w:szCs w:val="21"/>
        </w:rPr>
        <w:t>.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/>
          <w:color w:val="000000"/>
          <w:position w:val="-12"/>
          <w:szCs w:val="21"/>
        </w:rPr>
        <w:t>The PLE spectr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a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 of the CaMoO</w:t>
      </w:r>
      <w:r w:rsidRPr="00670EB8">
        <w:rPr>
          <w:rFonts w:ascii="Times New Roman" w:hAnsi="Times New Roman"/>
          <w:color w:val="000000"/>
          <w:position w:val="-12"/>
          <w:szCs w:val="21"/>
          <w:vertAlign w:val="subscript"/>
        </w:rPr>
        <w:t>4</w:t>
      </w:r>
      <w:r w:rsidRPr="00670EB8">
        <w:rPr>
          <w:rFonts w:ascii="Times New Roman" w:hAnsi="Times New Roman"/>
          <w:color w:val="000000"/>
          <w:position w:val="-12"/>
          <w:szCs w:val="21"/>
        </w:rPr>
        <w:t xml:space="preserve">: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y</w:t>
      </w:r>
      <w:r w:rsidRPr="00670EB8">
        <w:rPr>
          <w:rFonts w:ascii="Times New Roman" w:hAnsi="Times New Roman"/>
          <w:color w:val="000000"/>
          <w:position w:val="-12"/>
          <w:szCs w:val="21"/>
        </w:rPr>
        <w:t>Sm</w:t>
      </w:r>
      <w:r w:rsidRPr="00670EB8">
        <w:rPr>
          <w:rFonts w:ascii="Times New Roman" w:hAnsi="Times New Roman"/>
          <w:color w:val="000000"/>
          <w:position w:val="-12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, yK</w:t>
      </w:r>
      <w:r w:rsidRPr="00670EB8">
        <w:rPr>
          <w:rFonts w:ascii="Times New Roman" w:hAnsi="Times New Roman" w:hint="eastAsia"/>
          <w:color w:val="000000"/>
          <w:position w:val="-12"/>
          <w:szCs w:val="21"/>
          <w:vertAlign w:val="superscript"/>
        </w:rPr>
        <w:t>+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(y = 0.02, 0.04, 0.06, 0.08, 0.10) </w:t>
      </w:r>
      <w:r w:rsidRPr="00670EB8">
        <w:rPr>
          <w:rFonts w:ascii="Times New Roman" w:hAnsi="Times New Roman"/>
          <w:color w:val="000000"/>
          <w:position w:val="-12"/>
          <w:szCs w:val="21"/>
        </w:rPr>
        <w:t>phosphor</w:t>
      </w:r>
      <w:r w:rsidRPr="00670EB8">
        <w:rPr>
          <w:rFonts w:ascii="Times New Roman" w:hAnsi="Times New Roman" w:hint="eastAsia"/>
          <w:color w:val="000000"/>
          <w:position w:val="-12"/>
          <w:szCs w:val="21"/>
        </w:rPr>
        <w:t>s</w:t>
      </w:r>
      <w:r w:rsidR="0007756D" w:rsidRPr="00670EB8">
        <w:rPr>
          <w:rFonts w:ascii="Times New Roman" w:hAnsi="Times New Roman" w:hint="eastAsia"/>
          <w:color w:val="000000"/>
          <w:position w:val="-12"/>
          <w:szCs w:val="21"/>
        </w:rPr>
        <w:t xml:space="preserve"> (c)</w:t>
      </w:r>
      <w:r w:rsidR="00055EE1" w:rsidRPr="00670EB8">
        <w:rPr>
          <w:rFonts w:ascii="Times New Roman" w:hAnsi="Times New Roman" w:hint="eastAsia"/>
          <w:color w:val="000000"/>
          <w:position w:val="-12"/>
          <w:szCs w:val="21"/>
        </w:rPr>
        <w:t>.</w:t>
      </w:r>
    </w:p>
    <w:p w14:paraId="0ABED757" w14:textId="77777777" w:rsidR="00EA1002" w:rsidRPr="00670EB8" w:rsidRDefault="00EA1002" w:rsidP="00EA1002">
      <w:pPr>
        <w:widowControl/>
        <w:jc w:val="center"/>
        <w:rPr>
          <w:rFonts w:ascii="Times New Roman" w:hAnsi="Times New Roman"/>
        </w:rPr>
      </w:pPr>
    </w:p>
    <w:p w14:paraId="5657E066" w14:textId="77777777" w:rsidR="00C61B05" w:rsidRPr="00670EB8" w:rsidRDefault="00C61B05" w:rsidP="00EA1002">
      <w:pPr>
        <w:widowControl/>
        <w:ind w:firstLineChars="100" w:firstLine="210"/>
        <w:rPr>
          <w:rFonts w:ascii="Times New Roman" w:hAnsi="Times New Roman"/>
        </w:rPr>
      </w:pPr>
      <w:r w:rsidRPr="00670EB8">
        <w:rPr>
          <w:rFonts w:ascii="Times New Roman" w:hAnsi="Times New Roman"/>
          <w:szCs w:val="21"/>
        </w:rPr>
        <w:t>The emission peak</w:t>
      </w:r>
      <w:r w:rsidRPr="00670EB8">
        <w:rPr>
          <w:rFonts w:ascii="Times New Roman" w:hAnsi="Times New Roman" w:hint="eastAsia"/>
          <w:szCs w:val="21"/>
        </w:rPr>
        <w:t>s</w:t>
      </w:r>
      <w:r w:rsidRPr="00670EB8">
        <w:rPr>
          <w:rFonts w:ascii="Times New Roman" w:hAnsi="Times New Roman"/>
          <w:szCs w:val="21"/>
        </w:rPr>
        <w:t xml:space="preserve"> of Sm</w:t>
      </w:r>
      <w:r w:rsidRPr="00670EB8">
        <w:rPr>
          <w:rFonts w:ascii="Times New Roman" w:hAnsi="Times New Roman" w:hint="eastAsia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szCs w:val="21"/>
        </w:rPr>
        <w:t>are</w:t>
      </w:r>
      <w:r w:rsidRPr="00670EB8">
        <w:rPr>
          <w:rFonts w:ascii="Times New Roman" w:hAnsi="Times New Roman"/>
          <w:szCs w:val="21"/>
        </w:rPr>
        <w:t xml:space="preserve"> separated by subtracting the emission spectr</w:t>
      </w:r>
      <w:r w:rsidRPr="00670EB8">
        <w:rPr>
          <w:rFonts w:ascii="Times New Roman" w:hAnsi="Times New Roman" w:hint="eastAsia"/>
          <w:szCs w:val="21"/>
        </w:rPr>
        <w:t>a</w:t>
      </w:r>
      <w:r w:rsidRPr="00670EB8">
        <w:rPr>
          <w:rFonts w:ascii="Times New Roman" w:hAnsi="Times New Roman"/>
          <w:szCs w:val="21"/>
        </w:rPr>
        <w:t xml:space="preserve"> of </w:t>
      </w:r>
      <w:r w:rsidRPr="00670EB8">
        <w:rPr>
          <w:rFonts w:ascii="Times New Roman" w:hAnsi="Times New Roman" w:hint="eastAsia"/>
          <w:szCs w:val="21"/>
        </w:rPr>
        <w:t>CaMoO</w:t>
      </w:r>
      <w:r w:rsidRPr="00670EB8">
        <w:rPr>
          <w:rFonts w:ascii="Times New Roman" w:hAnsi="Times New Roman" w:hint="eastAsia"/>
          <w:szCs w:val="21"/>
          <w:vertAlign w:val="subscript"/>
        </w:rPr>
        <w:t>4</w:t>
      </w:r>
      <w:r w:rsidRPr="00670EB8">
        <w:rPr>
          <w:rFonts w:ascii="Times New Roman" w:hAnsi="Times New Roman" w:hint="eastAsia"/>
          <w:szCs w:val="21"/>
        </w:rPr>
        <w:t xml:space="preserve"> host</w:t>
      </w:r>
      <w:r w:rsidRPr="00670EB8">
        <w:rPr>
          <w:rFonts w:ascii="Times New Roman" w:hAnsi="Times New Roman"/>
          <w:szCs w:val="21"/>
        </w:rPr>
        <w:t xml:space="preserve"> from </w:t>
      </w:r>
      <w:r w:rsidRPr="00670EB8">
        <w:rPr>
          <w:rFonts w:ascii="Times New Roman" w:hAnsi="Times New Roman" w:hint="eastAsia"/>
          <w:szCs w:val="21"/>
        </w:rPr>
        <w:t>CaMoO</w:t>
      </w:r>
      <w:r w:rsidRPr="00670EB8">
        <w:rPr>
          <w:rFonts w:ascii="Times New Roman" w:hAnsi="Times New Roman" w:hint="eastAsia"/>
          <w:szCs w:val="21"/>
          <w:vertAlign w:val="subscript"/>
        </w:rPr>
        <w:t>4</w:t>
      </w:r>
      <w:r w:rsidRPr="00670EB8">
        <w:rPr>
          <w:rFonts w:ascii="Times New Roman" w:hAnsi="Times New Roman" w:hint="eastAsia"/>
          <w:szCs w:val="21"/>
        </w:rPr>
        <w:t>: 0.001Sm</w:t>
      </w:r>
      <w:r w:rsidRPr="00670EB8">
        <w:rPr>
          <w:rFonts w:ascii="Times New Roman" w:hAnsi="Times New Roman" w:hint="eastAsia"/>
          <w:szCs w:val="21"/>
          <w:vertAlign w:val="superscript"/>
        </w:rPr>
        <w:t>3+</w:t>
      </w:r>
      <w:r w:rsidRPr="00670EB8">
        <w:rPr>
          <w:rFonts w:ascii="Times New Roman" w:hAnsi="Times New Roman" w:hint="eastAsia"/>
          <w:szCs w:val="21"/>
        </w:rPr>
        <w:t>, 0.001K</w:t>
      </w:r>
      <w:r w:rsidRPr="00670EB8">
        <w:rPr>
          <w:rFonts w:ascii="Times New Roman" w:hAnsi="Times New Roman" w:hint="eastAsia"/>
          <w:szCs w:val="21"/>
          <w:vertAlign w:val="superscript"/>
        </w:rPr>
        <w:t>+</w:t>
      </w:r>
      <w:r w:rsidRPr="00670EB8">
        <w:rPr>
          <w:rFonts w:ascii="Times New Roman" w:hAnsi="Times New Roman"/>
          <w:szCs w:val="21"/>
        </w:rPr>
        <w:t xml:space="preserve">, which had been normalized at </w:t>
      </w:r>
      <w:r w:rsidRPr="00670EB8">
        <w:rPr>
          <w:rFonts w:ascii="Times New Roman" w:hAnsi="Times New Roman" w:hint="eastAsia"/>
          <w:szCs w:val="21"/>
        </w:rPr>
        <w:t xml:space="preserve">506 </w:t>
      </w:r>
      <w:r w:rsidRPr="00670EB8">
        <w:rPr>
          <w:rFonts w:ascii="Times New Roman" w:hAnsi="Times New Roman"/>
          <w:szCs w:val="21"/>
        </w:rPr>
        <w:t>nm</w:t>
      </w:r>
      <w:r w:rsidRPr="00670EB8">
        <w:rPr>
          <w:rFonts w:ascii="Times New Roman" w:hAnsi="Times New Roman" w:hint="eastAsia"/>
          <w:szCs w:val="21"/>
        </w:rPr>
        <w:t xml:space="preserve">. </w:t>
      </w:r>
      <w:r w:rsidRPr="00670EB8">
        <w:rPr>
          <w:rFonts w:ascii="Times New Roman" w:hAnsi="Times New Roman"/>
          <w:szCs w:val="21"/>
        </w:rPr>
        <w:t>The temperature dependent emission spectr</w:t>
      </w:r>
      <w:r w:rsidRPr="00670EB8">
        <w:rPr>
          <w:rFonts w:ascii="Times New Roman" w:hAnsi="Times New Roman" w:hint="eastAsia"/>
          <w:szCs w:val="21"/>
        </w:rPr>
        <w:t xml:space="preserve">a of </w:t>
      </w:r>
      <w:r w:rsidRPr="00670EB8">
        <w:rPr>
          <w:rFonts w:ascii="Times New Roman" w:hAnsi="Times New Roman"/>
          <w:szCs w:val="21"/>
        </w:rPr>
        <w:t>Sm</w:t>
      </w:r>
      <w:r w:rsidRPr="00670EB8">
        <w:rPr>
          <w:rFonts w:ascii="Times New Roman" w:hAnsi="Times New Roman"/>
          <w:szCs w:val="21"/>
          <w:vertAlign w:val="superscript"/>
        </w:rPr>
        <w:t>3+</w:t>
      </w:r>
      <w:r w:rsidRPr="00670EB8">
        <w:rPr>
          <w:rFonts w:ascii="Times New Roman" w:hAnsi="Times New Roman"/>
          <w:szCs w:val="21"/>
        </w:rPr>
        <w:t xml:space="preserve"> after separation is depicted in Fig</w:t>
      </w:r>
      <w:r w:rsidRPr="00670EB8">
        <w:rPr>
          <w:rFonts w:ascii="Times New Roman" w:hAnsi="Times New Roman" w:hint="eastAsia"/>
          <w:szCs w:val="21"/>
        </w:rPr>
        <w:t>.S</w:t>
      </w:r>
      <w:r w:rsidR="00EA1002" w:rsidRPr="00670EB8">
        <w:rPr>
          <w:rFonts w:ascii="Times New Roman" w:hAnsi="Times New Roman"/>
          <w:szCs w:val="21"/>
        </w:rPr>
        <w:t>7</w:t>
      </w:r>
      <w:r w:rsidRPr="00670EB8">
        <w:rPr>
          <w:rFonts w:ascii="Times New Roman" w:hAnsi="Times New Roman" w:hint="eastAsia"/>
          <w:szCs w:val="21"/>
        </w:rPr>
        <w:t>.</w:t>
      </w:r>
    </w:p>
    <w:p w14:paraId="044880F3" w14:textId="77777777" w:rsidR="00C61B05" w:rsidRPr="00670EB8" w:rsidRDefault="00C61B05" w:rsidP="00DA6556">
      <w:pPr>
        <w:spacing w:line="360" w:lineRule="auto"/>
        <w:jc w:val="center"/>
        <w:rPr>
          <w:rFonts w:ascii="Times New Roman" w:hAnsi="Times New Roman"/>
          <w:szCs w:val="21"/>
        </w:rPr>
      </w:pPr>
      <w:r w:rsidRPr="00670EB8">
        <w:rPr>
          <w:rFonts w:ascii="Times New Roman" w:hAnsi="Times New Roman"/>
          <w:noProof/>
          <w:szCs w:val="21"/>
        </w:rPr>
        <w:drawing>
          <wp:inline distT="0" distB="0" distL="0" distR="0" wp14:anchorId="447A25DB" wp14:editId="1D0B0C71">
            <wp:extent cx="3600000" cy="3058873"/>
            <wp:effectExtent l="19050" t="0" r="450" b="0"/>
            <wp:docPr id="1" name="图片 1" descr="C:\Users\Administrator\Desktop\温度分峰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温度分峰图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7A039" w14:textId="77777777" w:rsidR="004051B1" w:rsidRDefault="00C61B05" w:rsidP="00DA6556">
      <w:pPr>
        <w:spacing w:line="360" w:lineRule="auto"/>
        <w:jc w:val="center"/>
        <w:rPr>
          <w:rFonts w:ascii="Times New Roman" w:hAnsi="Times New Roman"/>
          <w:szCs w:val="21"/>
        </w:rPr>
      </w:pPr>
      <w:r w:rsidRPr="00670EB8">
        <w:rPr>
          <w:rFonts w:ascii="Times New Roman" w:hAnsi="Times New Roman"/>
          <w:b/>
          <w:szCs w:val="21"/>
        </w:rPr>
        <w:t xml:space="preserve">Fig. </w:t>
      </w:r>
      <w:r w:rsidRPr="00670EB8">
        <w:rPr>
          <w:rFonts w:ascii="Times New Roman" w:hAnsi="Times New Roman"/>
          <w:b/>
          <w:color w:val="000000" w:themeColor="text1"/>
          <w:szCs w:val="21"/>
        </w:rPr>
        <w:t>S</w:t>
      </w:r>
      <w:r w:rsidR="00EA1002" w:rsidRPr="00670EB8">
        <w:rPr>
          <w:rFonts w:ascii="Times New Roman" w:hAnsi="Times New Roman"/>
          <w:b/>
          <w:color w:val="000000" w:themeColor="text1"/>
          <w:szCs w:val="21"/>
        </w:rPr>
        <w:t>7.</w:t>
      </w:r>
      <w:r w:rsidRPr="00670EB8">
        <w:rPr>
          <w:rFonts w:ascii="Times New Roman" w:hAnsi="Times New Roman"/>
          <w:szCs w:val="21"/>
        </w:rPr>
        <w:t xml:space="preserve"> Temperature dependent emission spectra of Sm</w:t>
      </w:r>
      <w:r w:rsidRPr="00670EB8">
        <w:rPr>
          <w:rFonts w:ascii="Times New Roman" w:hAnsi="Times New Roman"/>
          <w:szCs w:val="21"/>
          <w:vertAlign w:val="superscript"/>
        </w:rPr>
        <w:t>3+</w:t>
      </w:r>
      <w:r w:rsidRPr="00670EB8">
        <w:rPr>
          <w:rFonts w:ascii="Times New Roman" w:hAnsi="Times New Roman"/>
          <w:szCs w:val="21"/>
        </w:rPr>
        <w:t xml:space="preserve"> ions</w:t>
      </w:r>
      <w:r w:rsidR="00186227" w:rsidRPr="00670EB8">
        <w:rPr>
          <w:rFonts w:ascii="Times New Roman" w:hAnsi="Times New Roman" w:hint="eastAsia"/>
          <w:szCs w:val="21"/>
        </w:rPr>
        <w:t xml:space="preserve"> </w:t>
      </w:r>
      <w:r w:rsidRPr="00670EB8">
        <w:rPr>
          <w:rFonts w:ascii="Times New Roman" w:hAnsi="Times New Roman"/>
          <w:szCs w:val="21"/>
        </w:rPr>
        <w:t>after separation.</w:t>
      </w:r>
    </w:p>
    <w:sectPr w:rsidR="004051B1" w:rsidSect="00750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2CB2B" w14:textId="77777777" w:rsidR="001516BB" w:rsidRDefault="001516BB" w:rsidP="00A60736">
      <w:r>
        <w:separator/>
      </w:r>
    </w:p>
  </w:endnote>
  <w:endnote w:type="continuationSeparator" w:id="0">
    <w:p w14:paraId="27B5352A" w14:textId="77777777" w:rsidR="001516BB" w:rsidRDefault="001516BB" w:rsidP="00A60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8EF8" w14:textId="77777777" w:rsidR="001516BB" w:rsidRDefault="001516BB" w:rsidP="00A60736">
      <w:r>
        <w:separator/>
      </w:r>
    </w:p>
  </w:footnote>
  <w:footnote w:type="continuationSeparator" w:id="0">
    <w:p w14:paraId="522DA987" w14:textId="77777777" w:rsidR="001516BB" w:rsidRDefault="001516BB" w:rsidP="00A607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641C0"/>
    <w:multiLevelType w:val="hybridMultilevel"/>
    <w:tmpl w:val="9E0CD20C"/>
    <w:lvl w:ilvl="0" w:tplc="112C00BC">
      <w:start w:val="1"/>
      <w:numFmt w:val="lowerLetter"/>
      <w:lvlText w:val="%1．"/>
      <w:lvlJc w:val="left"/>
      <w:pPr>
        <w:ind w:left="618" w:hanging="408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num w:numId="1" w16cid:durableId="2000961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3BD"/>
    <w:rsid w:val="00007606"/>
    <w:rsid w:val="00055EE1"/>
    <w:rsid w:val="0007756D"/>
    <w:rsid w:val="000B0CF4"/>
    <w:rsid w:val="000B1F15"/>
    <w:rsid w:val="000C4474"/>
    <w:rsid w:val="00102604"/>
    <w:rsid w:val="00103F24"/>
    <w:rsid w:val="001516BB"/>
    <w:rsid w:val="001706A9"/>
    <w:rsid w:val="00186227"/>
    <w:rsid w:val="001C242E"/>
    <w:rsid w:val="00201842"/>
    <w:rsid w:val="00242883"/>
    <w:rsid w:val="002F1F64"/>
    <w:rsid w:val="00330071"/>
    <w:rsid w:val="00335180"/>
    <w:rsid w:val="00390D3D"/>
    <w:rsid w:val="004051B1"/>
    <w:rsid w:val="004259CB"/>
    <w:rsid w:val="0043013D"/>
    <w:rsid w:val="00431E0C"/>
    <w:rsid w:val="00454DF8"/>
    <w:rsid w:val="004D3B1C"/>
    <w:rsid w:val="004F7E48"/>
    <w:rsid w:val="005055E7"/>
    <w:rsid w:val="005707B0"/>
    <w:rsid w:val="0058594B"/>
    <w:rsid w:val="005D67A4"/>
    <w:rsid w:val="0061094D"/>
    <w:rsid w:val="00612B82"/>
    <w:rsid w:val="00646894"/>
    <w:rsid w:val="00670EB8"/>
    <w:rsid w:val="006742A5"/>
    <w:rsid w:val="00682C03"/>
    <w:rsid w:val="00735BE3"/>
    <w:rsid w:val="00750065"/>
    <w:rsid w:val="00771E94"/>
    <w:rsid w:val="007D3B2D"/>
    <w:rsid w:val="00853B65"/>
    <w:rsid w:val="0085783A"/>
    <w:rsid w:val="00874E84"/>
    <w:rsid w:val="00892606"/>
    <w:rsid w:val="008C2073"/>
    <w:rsid w:val="009227F3"/>
    <w:rsid w:val="00984F86"/>
    <w:rsid w:val="00A353BD"/>
    <w:rsid w:val="00A45FFF"/>
    <w:rsid w:val="00A4747B"/>
    <w:rsid w:val="00A60736"/>
    <w:rsid w:val="00B661C5"/>
    <w:rsid w:val="00B9035A"/>
    <w:rsid w:val="00BA6159"/>
    <w:rsid w:val="00BA62E4"/>
    <w:rsid w:val="00BD1A40"/>
    <w:rsid w:val="00C601D7"/>
    <w:rsid w:val="00C61B05"/>
    <w:rsid w:val="00C66EB2"/>
    <w:rsid w:val="00CB5988"/>
    <w:rsid w:val="00CF23EF"/>
    <w:rsid w:val="00D136A3"/>
    <w:rsid w:val="00D150E4"/>
    <w:rsid w:val="00D76054"/>
    <w:rsid w:val="00D85C68"/>
    <w:rsid w:val="00DA6556"/>
    <w:rsid w:val="00DB66DA"/>
    <w:rsid w:val="00E03FF0"/>
    <w:rsid w:val="00E54FB8"/>
    <w:rsid w:val="00EA1002"/>
    <w:rsid w:val="00EF52D2"/>
    <w:rsid w:val="00F10AFD"/>
    <w:rsid w:val="00F97DD3"/>
    <w:rsid w:val="00FA0C6F"/>
    <w:rsid w:val="00FB7409"/>
    <w:rsid w:val="00FD0D94"/>
    <w:rsid w:val="00FE270E"/>
    <w:rsid w:val="00FF0CD5"/>
    <w:rsid w:val="00FF2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D3783"/>
  <w15:docId w15:val="{BBCD5D91-227A-4FFF-9154-E29B3E23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73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0736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07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073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0736"/>
    <w:rPr>
      <w:sz w:val="18"/>
      <w:szCs w:val="18"/>
    </w:rPr>
  </w:style>
  <w:style w:type="character" w:styleId="a7">
    <w:name w:val="Hyperlink"/>
    <w:uiPriority w:val="99"/>
    <w:unhideWhenUsed/>
    <w:rsid w:val="000B1F15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61B0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61B05"/>
    <w:rPr>
      <w:rFonts w:ascii="Calibri" w:eastAsia="宋体" w:hAnsi="Calibri" w:cs="Times New Roman"/>
      <w:sz w:val="18"/>
      <w:szCs w:val="18"/>
    </w:rPr>
  </w:style>
  <w:style w:type="paragraph" w:customStyle="1" w:styleId="aa">
    <w:basedOn w:val="a"/>
    <w:next w:val="ab"/>
    <w:uiPriority w:val="34"/>
    <w:qFormat/>
    <w:rsid w:val="00E54FB8"/>
    <w:pPr>
      <w:ind w:firstLineChars="200" w:firstLine="420"/>
    </w:pPr>
  </w:style>
  <w:style w:type="paragraph" w:styleId="ab">
    <w:name w:val="List Paragraph"/>
    <w:basedOn w:val="a"/>
    <w:uiPriority w:val="34"/>
    <w:qFormat/>
    <w:rsid w:val="00E54FB8"/>
    <w:pPr>
      <w:ind w:firstLineChars="200" w:firstLine="420"/>
    </w:pPr>
  </w:style>
  <w:style w:type="paragraph" w:customStyle="1" w:styleId="ac">
    <w:basedOn w:val="a"/>
    <w:next w:val="ab"/>
    <w:uiPriority w:val="34"/>
    <w:qFormat/>
    <w:rsid w:val="00C601D7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C601D7"/>
    <w:rPr>
      <w:color w:val="605E5C"/>
      <w:shd w:val="clear" w:color="auto" w:fill="E1DFDD"/>
    </w:rPr>
  </w:style>
  <w:style w:type="paragraph" w:styleId="ad">
    <w:basedOn w:val="a"/>
    <w:next w:val="ab"/>
    <w:uiPriority w:val="34"/>
    <w:qFormat/>
    <w:rsid w:val="0033518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zhuzhi@ujs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4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 朱</dc:creator>
  <cp:keywords/>
  <dc:description/>
  <cp:lastModifiedBy>朱 志</cp:lastModifiedBy>
  <cp:revision>40</cp:revision>
  <dcterms:created xsi:type="dcterms:W3CDTF">2023-07-21T01:35:00Z</dcterms:created>
  <dcterms:modified xsi:type="dcterms:W3CDTF">2023-11-23T08:06:00Z</dcterms:modified>
</cp:coreProperties>
</file>