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Layout w:type="fixed"/>
        <w:tblLook w:val="04A0" w:firstRow="1" w:lastRow="0" w:firstColumn="1" w:lastColumn="0" w:noHBand="0" w:noVBand="1"/>
      </w:tblPr>
      <w:tblGrid>
        <w:gridCol w:w="620"/>
        <w:gridCol w:w="8023"/>
        <w:gridCol w:w="1043"/>
        <w:gridCol w:w="1082"/>
        <w:gridCol w:w="14"/>
        <w:gridCol w:w="1030"/>
        <w:gridCol w:w="1083"/>
        <w:gridCol w:w="1055"/>
      </w:tblGrid>
      <w:tr w:rsidR="005D457A" w:rsidRPr="007212E3" w14:paraId="75E8DCBC" w14:textId="77777777" w:rsidTr="005D457A">
        <w:trPr>
          <w:trHeight w:val="410"/>
        </w:trPr>
        <w:tc>
          <w:tcPr>
            <w:tcW w:w="8643" w:type="dxa"/>
            <w:gridSpan w:val="2"/>
            <w:shd w:val="clear" w:color="auto" w:fill="D0CECE" w:themeFill="background2" w:themeFillShade="E6"/>
            <w:hideMark/>
          </w:tcPr>
          <w:p w14:paraId="0F279D21" w14:textId="52088779" w:rsidR="005D457A" w:rsidRPr="007212E3" w:rsidRDefault="005D457A" w:rsidP="005D457A">
            <w:pPr>
              <w:jc w:val="center"/>
              <w:rPr>
                <w:rFonts w:ascii="宋体" w:eastAsia="宋体" w:hAnsi="宋体"/>
                <w:b/>
                <w:bCs/>
              </w:rPr>
            </w:pPr>
            <w:r w:rsidRPr="00EF5626">
              <w:rPr>
                <w:rFonts w:ascii="宋体" w:eastAsia="宋体" w:hAnsi="宋体"/>
                <w:b/>
                <w:bCs/>
              </w:rPr>
              <w:t>Comparative Outcomes of Intervention</w:t>
            </w:r>
          </w:p>
        </w:tc>
        <w:tc>
          <w:tcPr>
            <w:tcW w:w="1043" w:type="dxa"/>
            <w:shd w:val="clear" w:color="auto" w:fill="D0CECE" w:themeFill="background2" w:themeFillShade="E6"/>
          </w:tcPr>
          <w:p w14:paraId="7DC3B368" w14:textId="13D893A1" w:rsidR="005D457A" w:rsidRPr="005D457A" w:rsidRDefault="005D457A" w:rsidP="005D457A">
            <w:pPr>
              <w:jc w:val="center"/>
              <w:rPr>
                <w:rFonts w:ascii="宋体" w:eastAsia="宋体" w:hAnsi="宋体"/>
                <w:b/>
                <w:bCs/>
                <w:sz w:val="13"/>
                <w:szCs w:val="13"/>
              </w:rPr>
            </w:pPr>
            <w:bookmarkStart w:id="0" w:name="OLE_LINK257"/>
            <w:bookmarkStart w:id="1" w:name="OLE_LINK258"/>
            <w:proofErr w:type="spellStart"/>
            <w:r>
              <w:rPr>
                <w:b/>
                <w:bCs/>
                <w:color w:val="000000" w:themeColor="text1"/>
                <w:sz w:val="13"/>
                <w:szCs w:val="13"/>
              </w:rPr>
              <w:t>S</w:t>
            </w:r>
            <w:r w:rsidRPr="005D457A">
              <w:rPr>
                <w:b/>
                <w:bCs/>
                <w:color w:val="000000" w:themeColor="text1"/>
                <w:sz w:val="13"/>
                <w:szCs w:val="13"/>
              </w:rPr>
              <w:t>axagliptin</w:t>
            </w:r>
            <w:bookmarkEnd w:id="0"/>
            <w:bookmarkEnd w:id="1"/>
            <w:proofErr w:type="spellEnd"/>
          </w:p>
        </w:tc>
        <w:tc>
          <w:tcPr>
            <w:tcW w:w="1096" w:type="dxa"/>
            <w:gridSpan w:val="2"/>
            <w:shd w:val="clear" w:color="auto" w:fill="D0CECE" w:themeFill="background2" w:themeFillShade="E6"/>
            <w:noWrap/>
            <w:hideMark/>
          </w:tcPr>
          <w:p w14:paraId="57C6945E" w14:textId="15180BAC" w:rsidR="005D457A" w:rsidRPr="005D457A" w:rsidRDefault="005D457A" w:rsidP="005D457A">
            <w:pPr>
              <w:jc w:val="center"/>
              <w:rPr>
                <w:rFonts w:ascii="宋体" w:eastAsia="宋体" w:hAnsi="宋体"/>
                <w:b/>
                <w:bCs/>
                <w:sz w:val="13"/>
                <w:szCs w:val="13"/>
              </w:rPr>
            </w:pPr>
            <w:proofErr w:type="spellStart"/>
            <w:r>
              <w:rPr>
                <w:b/>
                <w:bCs/>
                <w:color w:val="000000" w:themeColor="text1"/>
                <w:sz w:val="13"/>
                <w:szCs w:val="13"/>
              </w:rPr>
              <w:t>A</w:t>
            </w:r>
            <w:r w:rsidRPr="005D457A">
              <w:rPr>
                <w:b/>
                <w:bCs/>
                <w:color w:val="000000" w:themeColor="text1"/>
                <w:sz w:val="13"/>
                <w:szCs w:val="13"/>
              </w:rPr>
              <w:t>logliptin</w:t>
            </w:r>
            <w:proofErr w:type="spellEnd"/>
          </w:p>
        </w:tc>
        <w:tc>
          <w:tcPr>
            <w:tcW w:w="1030" w:type="dxa"/>
            <w:shd w:val="clear" w:color="auto" w:fill="D0CECE" w:themeFill="background2" w:themeFillShade="E6"/>
            <w:noWrap/>
            <w:hideMark/>
          </w:tcPr>
          <w:p w14:paraId="7836B017" w14:textId="3634E39B" w:rsidR="005D457A" w:rsidRPr="002E2323" w:rsidRDefault="005D457A" w:rsidP="005D457A">
            <w:pPr>
              <w:jc w:val="center"/>
              <w:rPr>
                <w:rFonts w:eastAsia="宋体"/>
                <w:b/>
                <w:bCs/>
                <w:sz w:val="13"/>
                <w:szCs w:val="13"/>
              </w:rPr>
            </w:pPr>
            <w:r w:rsidRPr="002E2323">
              <w:rPr>
                <w:rFonts w:eastAsia="宋体"/>
                <w:b/>
                <w:bCs/>
                <w:sz w:val="13"/>
                <w:szCs w:val="13"/>
              </w:rPr>
              <w:t>S</w:t>
            </w:r>
            <w:r w:rsidRPr="002E2323">
              <w:rPr>
                <w:rFonts w:eastAsia="宋体"/>
                <w:b/>
                <w:bCs/>
                <w:sz w:val="13"/>
                <w:szCs w:val="13"/>
              </w:rPr>
              <w:t>itagliptin</w:t>
            </w:r>
          </w:p>
        </w:tc>
        <w:tc>
          <w:tcPr>
            <w:tcW w:w="1083" w:type="dxa"/>
            <w:shd w:val="clear" w:color="auto" w:fill="D0CECE" w:themeFill="background2" w:themeFillShade="E6"/>
            <w:noWrap/>
            <w:hideMark/>
          </w:tcPr>
          <w:p w14:paraId="650E494E" w14:textId="47B39FF6" w:rsidR="005D457A" w:rsidRPr="005D457A" w:rsidRDefault="005D457A" w:rsidP="005D457A">
            <w:pPr>
              <w:jc w:val="center"/>
              <w:rPr>
                <w:rFonts w:ascii="宋体" w:eastAsia="宋体" w:hAnsi="宋体"/>
                <w:b/>
                <w:bCs/>
                <w:sz w:val="13"/>
                <w:szCs w:val="13"/>
              </w:rPr>
            </w:pPr>
            <w:r>
              <w:rPr>
                <w:b/>
                <w:bCs/>
                <w:color w:val="000000" w:themeColor="text1"/>
                <w:sz w:val="13"/>
                <w:szCs w:val="13"/>
              </w:rPr>
              <w:t>L</w:t>
            </w:r>
            <w:r w:rsidRPr="005D457A">
              <w:rPr>
                <w:b/>
                <w:bCs/>
                <w:color w:val="000000" w:themeColor="text1"/>
                <w:sz w:val="13"/>
                <w:szCs w:val="13"/>
              </w:rPr>
              <w:t>inagliptin</w:t>
            </w:r>
          </w:p>
        </w:tc>
        <w:tc>
          <w:tcPr>
            <w:tcW w:w="1055" w:type="dxa"/>
            <w:shd w:val="clear" w:color="auto" w:fill="D0CECE" w:themeFill="background2" w:themeFillShade="E6"/>
            <w:noWrap/>
            <w:hideMark/>
          </w:tcPr>
          <w:p w14:paraId="701F255A" w14:textId="697C351C" w:rsidR="005D457A" w:rsidRPr="005D457A" w:rsidRDefault="005D457A" w:rsidP="005D457A">
            <w:pPr>
              <w:jc w:val="center"/>
              <w:rPr>
                <w:rFonts w:ascii="宋体" w:eastAsia="宋体" w:hAnsi="宋体"/>
                <w:b/>
                <w:bCs/>
                <w:sz w:val="13"/>
                <w:szCs w:val="13"/>
              </w:rPr>
            </w:pPr>
            <w:bookmarkStart w:id="2" w:name="OLE_LINK259"/>
            <w:bookmarkStart w:id="3" w:name="OLE_LINK260"/>
            <w:r>
              <w:rPr>
                <w:b/>
                <w:bCs/>
                <w:color w:val="000000" w:themeColor="text1"/>
                <w:sz w:val="13"/>
                <w:szCs w:val="13"/>
              </w:rPr>
              <w:t>V</w:t>
            </w:r>
            <w:r w:rsidRPr="005D457A">
              <w:rPr>
                <w:b/>
                <w:bCs/>
                <w:color w:val="000000" w:themeColor="text1"/>
                <w:sz w:val="13"/>
                <w:szCs w:val="13"/>
              </w:rPr>
              <w:t>ildagliptin</w:t>
            </w:r>
            <w:bookmarkEnd w:id="2"/>
            <w:bookmarkEnd w:id="3"/>
          </w:p>
        </w:tc>
      </w:tr>
      <w:tr w:rsidR="004773B8" w:rsidRPr="007212E3" w14:paraId="6973B3D3" w14:textId="77777777" w:rsidTr="008F5D6F">
        <w:trPr>
          <w:trHeight w:val="413"/>
        </w:trPr>
        <w:tc>
          <w:tcPr>
            <w:tcW w:w="620" w:type="dxa"/>
            <w:vMerge w:val="restart"/>
            <w:shd w:val="clear" w:color="auto" w:fill="D0CECE" w:themeFill="background2" w:themeFillShade="E6"/>
            <w:vAlign w:val="center"/>
            <w:hideMark/>
          </w:tcPr>
          <w:p w14:paraId="01691FFF" w14:textId="5DF9E3CA" w:rsidR="004773B8" w:rsidRPr="002E2323" w:rsidRDefault="004773B8" w:rsidP="004773B8">
            <w:pPr>
              <w:snapToGrid w:val="0"/>
              <w:spacing w:line="200" w:lineRule="atLeast"/>
              <w:jc w:val="center"/>
              <w:rPr>
                <w:rFonts w:eastAsia="宋体"/>
                <w:b/>
                <w:bCs/>
                <w:sz w:val="10"/>
                <w:szCs w:val="10"/>
              </w:rPr>
            </w:pPr>
            <w:bookmarkStart w:id="4" w:name="_Hlk32424742"/>
            <w:r w:rsidRPr="00EF5626">
              <w:rPr>
                <w:rFonts w:eastAsia="宋体"/>
                <w:b/>
                <w:bCs/>
                <w:sz w:val="10"/>
                <w:szCs w:val="10"/>
              </w:rPr>
              <w:t>Comparative effectiveness</w:t>
            </w:r>
          </w:p>
        </w:tc>
        <w:tc>
          <w:tcPr>
            <w:tcW w:w="8023" w:type="dxa"/>
            <w:vMerge w:val="restart"/>
            <w:hideMark/>
          </w:tcPr>
          <w:p w14:paraId="014D3928" w14:textId="5B246AEF" w:rsidR="004773B8" w:rsidRPr="004773B8" w:rsidRDefault="004773B8" w:rsidP="004773B8">
            <w:pPr>
              <w:pStyle w:val="a4"/>
              <w:numPr>
                <w:ilvl w:val="0"/>
                <w:numId w:val="10"/>
              </w:numPr>
              <w:ind w:firstLineChars="0"/>
              <w:rPr>
                <w:rFonts w:ascii="宋体" w:eastAsia="宋体" w:hAnsi="宋体"/>
                <w:sz w:val="18"/>
                <w:szCs w:val="18"/>
              </w:rPr>
            </w:pPr>
            <w:r w:rsidRPr="004773B8">
              <w:rPr>
                <w:rFonts w:ascii="宋体" w:eastAsia="宋体" w:hAnsi="宋体" w:hint="eastAsia"/>
                <w:b/>
                <w:bCs/>
                <w:sz w:val="18"/>
                <w:szCs w:val="18"/>
              </w:rPr>
              <w:t>Cai et al_2016:</w:t>
            </w:r>
            <w:r w:rsidRPr="004773B8">
              <w:rPr>
                <w:sz w:val="18"/>
                <w:szCs w:val="18"/>
              </w:rPr>
              <w:t xml:space="preserve"> </w:t>
            </w:r>
            <w:r w:rsidRPr="004773B8">
              <w:rPr>
                <w:rFonts w:ascii="宋体" w:eastAsia="宋体" w:hAnsi="宋体"/>
                <w:sz w:val="18"/>
                <w:szCs w:val="18"/>
              </w:rPr>
              <w:t>Included 30 studies, search</w:t>
            </w:r>
            <w:r w:rsidRPr="004773B8">
              <w:rPr>
                <w:rFonts w:ascii="宋体" w:eastAsia="宋体" w:hAnsi="宋体"/>
                <w:sz w:val="18"/>
                <w:szCs w:val="18"/>
              </w:rPr>
              <w:t>ed until</w:t>
            </w:r>
            <w:r w:rsidRPr="004773B8">
              <w:rPr>
                <w:rFonts w:ascii="宋体" w:eastAsia="宋体" w:hAnsi="宋体"/>
                <w:sz w:val="18"/>
                <w:szCs w:val="18"/>
              </w:rPr>
              <w:t xml:space="preserve"> December 2015</w:t>
            </w:r>
          </w:p>
          <w:p w14:paraId="240D60D2" w14:textId="3048143C" w:rsidR="004773B8" w:rsidRPr="004773B8" w:rsidRDefault="004773B8" w:rsidP="004773B8">
            <w:pPr>
              <w:pStyle w:val="a4"/>
              <w:numPr>
                <w:ilvl w:val="0"/>
                <w:numId w:val="2"/>
              </w:numPr>
              <w:snapToGrid w:val="0"/>
              <w:spacing w:line="200" w:lineRule="atLeast"/>
              <w:ind w:left="482" w:firstLineChars="0" w:hanging="482"/>
              <w:rPr>
                <w:rFonts w:ascii="宋体" w:eastAsia="宋体" w:hAnsi="宋体"/>
                <w:sz w:val="18"/>
                <w:szCs w:val="18"/>
              </w:rPr>
            </w:pPr>
            <w:r w:rsidRPr="004773B8">
              <w:rPr>
                <w:rFonts w:ascii="宋体" w:eastAsia="宋体" w:hAnsi="宋体"/>
                <w:sz w:val="18"/>
                <w:szCs w:val="18"/>
              </w:rPr>
              <w:t>Inclusion criteria: 1. Clinical trials of DPP-4 inhibitors for monotherapy or combination therapy, 2. Chinese type 2 diabetic population, 3. Study time&gt; 12 weeks</w:t>
            </w:r>
          </w:p>
          <w:p w14:paraId="296CF9D9" w14:textId="736573EB" w:rsidR="004773B8" w:rsidRPr="004773B8" w:rsidRDefault="004773B8" w:rsidP="004773B8">
            <w:pPr>
              <w:pStyle w:val="a4"/>
              <w:numPr>
                <w:ilvl w:val="0"/>
                <w:numId w:val="2"/>
              </w:numPr>
              <w:snapToGrid w:val="0"/>
              <w:spacing w:line="200" w:lineRule="atLeast"/>
              <w:ind w:left="482" w:firstLineChars="0" w:hanging="482"/>
              <w:rPr>
                <w:rFonts w:ascii="宋体" w:eastAsia="宋体" w:hAnsi="宋体"/>
                <w:sz w:val="18"/>
                <w:szCs w:val="18"/>
              </w:rPr>
            </w:pPr>
            <w:r w:rsidRPr="004773B8">
              <w:rPr>
                <w:rFonts w:ascii="宋体" w:eastAsia="宋体" w:hAnsi="宋体"/>
                <w:sz w:val="18"/>
                <w:szCs w:val="18"/>
              </w:rPr>
              <w:t>Exclusion criteria: 1. Type 1 diabetes, 2. Study time &lt;12 weeks</w:t>
            </w:r>
          </w:p>
          <w:p w14:paraId="044C69C8" w14:textId="77777777" w:rsidR="004773B8" w:rsidRPr="004773B8" w:rsidRDefault="004773B8" w:rsidP="004773B8">
            <w:pPr>
              <w:pStyle w:val="a4"/>
              <w:numPr>
                <w:ilvl w:val="0"/>
                <w:numId w:val="2"/>
              </w:numPr>
              <w:snapToGrid w:val="0"/>
              <w:spacing w:line="200" w:lineRule="atLeast"/>
              <w:ind w:left="482" w:firstLineChars="0" w:hanging="482"/>
              <w:rPr>
                <w:rFonts w:ascii="宋体" w:eastAsia="宋体" w:hAnsi="宋体"/>
                <w:sz w:val="18"/>
                <w:szCs w:val="18"/>
              </w:rPr>
            </w:pPr>
            <w:r w:rsidRPr="004773B8">
              <w:rPr>
                <w:rFonts w:ascii="宋体" w:eastAsia="宋体" w:hAnsi="宋体"/>
                <w:sz w:val="18"/>
                <w:szCs w:val="18"/>
              </w:rPr>
              <w:t>Outcome</w:t>
            </w:r>
            <w:r w:rsidRPr="004773B8">
              <w:rPr>
                <w:rFonts w:ascii="宋体" w:eastAsia="宋体" w:hAnsi="宋体"/>
                <w:sz w:val="18"/>
                <w:szCs w:val="18"/>
              </w:rPr>
              <w:t>s</w:t>
            </w:r>
            <w:r w:rsidRPr="004773B8">
              <w:rPr>
                <w:rFonts w:ascii="宋体" w:eastAsia="宋体" w:hAnsi="宋体" w:hint="eastAsia"/>
                <w:sz w:val="18"/>
                <w:szCs w:val="18"/>
              </w:rPr>
              <w:t>：</w:t>
            </w:r>
            <w:r w:rsidRPr="004773B8">
              <w:rPr>
                <w:rFonts w:ascii="宋体" w:eastAsia="宋体" w:hAnsi="宋体"/>
                <w:sz w:val="18"/>
                <w:szCs w:val="18"/>
              </w:rPr>
              <w:t>HbA1c</w:t>
            </w:r>
          </w:p>
          <w:p w14:paraId="03337CFD" w14:textId="6143E245" w:rsidR="004773B8" w:rsidRPr="004773B8" w:rsidRDefault="004773B8" w:rsidP="004773B8">
            <w:pPr>
              <w:pStyle w:val="a4"/>
              <w:numPr>
                <w:ilvl w:val="0"/>
                <w:numId w:val="2"/>
              </w:numPr>
              <w:snapToGrid w:val="0"/>
              <w:spacing w:line="200" w:lineRule="atLeast"/>
              <w:ind w:left="482" w:firstLineChars="0" w:hanging="482"/>
              <w:rPr>
                <w:rFonts w:ascii="宋体" w:eastAsia="宋体" w:hAnsi="宋体" w:hint="eastAsia"/>
                <w:sz w:val="18"/>
                <w:szCs w:val="18"/>
              </w:rPr>
            </w:pPr>
            <w:bookmarkStart w:id="5" w:name="OLE_LINK261"/>
            <w:bookmarkStart w:id="6" w:name="OLE_LINK262"/>
            <w:r w:rsidRPr="004773B8">
              <w:rPr>
                <w:rFonts w:ascii="宋体" w:eastAsia="宋体" w:hAnsi="宋体"/>
                <w:sz w:val="18"/>
                <w:szCs w:val="18"/>
              </w:rPr>
              <w:t>Control group: placebo</w:t>
            </w:r>
            <w:bookmarkEnd w:id="5"/>
            <w:bookmarkEnd w:id="6"/>
          </w:p>
          <w:tbl>
            <w:tblPr>
              <w:tblW w:w="6620" w:type="dxa"/>
              <w:tblLayout w:type="fixed"/>
              <w:tblLook w:val="04A0" w:firstRow="1" w:lastRow="0" w:firstColumn="1" w:lastColumn="0" w:noHBand="0" w:noVBand="1"/>
            </w:tblPr>
            <w:tblGrid>
              <w:gridCol w:w="700"/>
              <w:gridCol w:w="1200"/>
              <w:gridCol w:w="1220"/>
              <w:gridCol w:w="1160"/>
              <w:gridCol w:w="1200"/>
              <w:gridCol w:w="1140"/>
            </w:tblGrid>
            <w:tr w:rsidR="004773B8" w:rsidRPr="006E2901" w14:paraId="25339478" w14:textId="77777777" w:rsidTr="009B0DD3">
              <w:trPr>
                <w:trHeight w:val="272"/>
              </w:trPr>
              <w:tc>
                <w:tcPr>
                  <w:tcW w:w="700" w:type="dxa"/>
                  <w:tcBorders>
                    <w:top w:val="nil"/>
                    <w:left w:val="nil"/>
                    <w:bottom w:val="single" w:sz="4" w:space="0" w:color="auto"/>
                    <w:right w:val="nil"/>
                  </w:tcBorders>
                  <w:shd w:val="clear" w:color="auto" w:fill="auto"/>
                  <w:noWrap/>
                  <w:vAlign w:val="center"/>
                  <w:hideMark/>
                </w:tcPr>
                <w:p w14:paraId="4B0569F2" w14:textId="77777777" w:rsidR="004773B8" w:rsidRPr="006E2901" w:rsidRDefault="004773B8" w:rsidP="004773B8">
                  <w:pPr>
                    <w:snapToGrid w:val="0"/>
                    <w:spacing w:line="200" w:lineRule="atLeast"/>
                    <w:rPr>
                      <w:sz w:val="16"/>
                      <w:szCs w:val="16"/>
                    </w:rPr>
                  </w:pP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BE508B" w14:textId="5B754801" w:rsidR="004773B8" w:rsidRPr="005D457A" w:rsidRDefault="004773B8" w:rsidP="004773B8">
                  <w:pPr>
                    <w:snapToGrid w:val="0"/>
                    <w:spacing w:line="200" w:lineRule="atLeast"/>
                    <w:jc w:val="center"/>
                    <w:rPr>
                      <w:rFonts w:ascii="宋体" w:eastAsia="宋体" w:hAnsi="宋体"/>
                      <w:b/>
                      <w:bCs/>
                      <w:color w:val="000000"/>
                      <w:sz w:val="16"/>
                      <w:szCs w:val="16"/>
                    </w:rPr>
                  </w:pPr>
                  <w:proofErr w:type="spellStart"/>
                  <w:r>
                    <w:rPr>
                      <w:b/>
                      <w:bCs/>
                      <w:color w:val="000000" w:themeColor="text1"/>
                      <w:sz w:val="13"/>
                      <w:szCs w:val="13"/>
                    </w:rPr>
                    <w:t>S</w:t>
                  </w:r>
                  <w:r w:rsidRPr="005D457A">
                    <w:rPr>
                      <w:b/>
                      <w:bCs/>
                      <w:color w:val="000000" w:themeColor="text1"/>
                      <w:sz w:val="13"/>
                      <w:szCs w:val="13"/>
                    </w:rPr>
                    <w:t>axagliptin</w:t>
                  </w:r>
                  <w:proofErr w:type="spellEnd"/>
                </w:p>
              </w:tc>
              <w:tc>
                <w:tcPr>
                  <w:tcW w:w="1220" w:type="dxa"/>
                  <w:tcBorders>
                    <w:top w:val="single" w:sz="4" w:space="0" w:color="auto"/>
                    <w:left w:val="nil"/>
                    <w:bottom w:val="single" w:sz="4" w:space="0" w:color="auto"/>
                    <w:right w:val="single" w:sz="4" w:space="0" w:color="auto"/>
                  </w:tcBorders>
                  <w:shd w:val="clear" w:color="auto" w:fill="auto"/>
                  <w:noWrap/>
                  <w:hideMark/>
                </w:tcPr>
                <w:p w14:paraId="05249FFE" w14:textId="7D60E99D" w:rsidR="004773B8" w:rsidRPr="005D457A" w:rsidRDefault="004773B8" w:rsidP="004773B8">
                  <w:pPr>
                    <w:snapToGrid w:val="0"/>
                    <w:spacing w:line="200" w:lineRule="atLeast"/>
                    <w:jc w:val="center"/>
                    <w:rPr>
                      <w:rFonts w:ascii="宋体" w:eastAsia="宋体" w:hAnsi="宋体"/>
                      <w:b/>
                      <w:bCs/>
                      <w:color w:val="000000"/>
                      <w:sz w:val="16"/>
                      <w:szCs w:val="16"/>
                    </w:rPr>
                  </w:pPr>
                  <w:proofErr w:type="spellStart"/>
                  <w:r>
                    <w:rPr>
                      <w:b/>
                      <w:bCs/>
                      <w:color w:val="000000" w:themeColor="text1"/>
                      <w:sz w:val="13"/>
                      <w:szCs w:val="13"/>
                    </w:rPr>
                    <w:t>A</w:t>
                  </w:r>
                  <w:r w:rsidRPr="005D457A">
                    <w:rPr>
                      <w:b/>
                      <w:bCs/>
                      <w:color w:val="000000" w:themeColor="text1"/>
                      <w:sz w:val="13"/>
                      <w:szCs w:val="13"/>
                    </w:rPr>
                    <w:t>logliptin</w:t>
                  </w:r>
                  <w:proofErr w:type="spellEnd"/>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14:paraId="691A8F4A" w14:textId="36C8FA2F" w:rsidR="004773B8" w:rsidRPr="002E2323" w:rsidRDefault="004773B8" w:rsidP="004773B8">
                  <w:pPr>
                    <w:snapToGrid w:val="0"/>
                    <w:spacing w:line="200" w:lineRule="atLeast"/>
                    <w:jc w:val="center"/>
                    <w:rPr>
                      <w:rFonts w:eastAsia="宋体"/>
                      <w:b/>
                      <w:bCs/>
                      <w:color w:val="000000"/>
                      <w:sz w:val="16"/>
                      <w:szCs w:val="16"/>
                    </w:rPr>
                  </w:pPr>
                  <w:r w:rsidRPr="002E2323">
                    <w:rPr>
                      <w:rFonts w:eastAsia="宋体"/>
                      <w:b/>
                      <w:bCs/>
                      <w:sz w:val="13"/>
                      <w:szCs w:val="13"/>
                    </w:rPr>
                    <w:t>S</w:t>
                  </w:r>
                  <w:r w:rsidRPr="002E2323">
                    <w:rPr>
                      <w:rFonts w:eastAsia="宋体"/>
                      <w:b/>
                      <w:bCs/>
                      <w:sz w:val="13"/>
                      <w:szCs w:val="13"/>
                    </w:rPr>
                    <w:t>itagliptin</w:t>
                  </w:r>
                </w:p>
              </w:tc>
              <w:tc>
                <w:tcPr>
                  <w:tcW w:w="1200" w:type="dxa"/>
                  <w:tcBorders>
                    <w:top w:val="single" w:sz="4" w:space="0" w:color="auto"/>
                    <w:left w:val="nil"/>
                    <w:bottom w:val="single" w:sz="4" w:space="0" w:color="auto"/>
                    <w:right w:val="single" w:sz="4" w:space="0" w:color="auto"/>
                  </w:tcBorders>
                  <w:shd w:val="clear" w:color="auto" w:fill="auto"/>
                  <w:noWrap/>
                  <w:hideMark/>
                </w:tcPr>
                <w:p w14:paraId="3AF7F6AE" w14:textId="5732B8A3" w:rsidR="004773B8" w:rsidRPr="005D457A" w:rsidRDefault="004773B8" w:rsidP="004773B8">
                  <w:pPr>
                    <w:snapToGrid w:val="0"/>
                    <w:spacing w:line="200" w:lineRule="atLeast"/>
                    <w:jc w:val="center"/>
                    <w:rPr>
                      <w:rFonts w:ascii="宋体" w:eastAsia="宋体" w:hAnsi="宋体"/>
                      <w:b/>
                      <w:bCs/>
                      <w:color w:val="000000"/>
                      <w:sz w:val="16"/>
                      <w:szCs w:val="16"/>
                    </w:rPr>
                  </w:pPr>
                  <w:proofErr w:type="spellStart"/>
                  <w:r>
                    <w:rPr>
                      <w:b/>
                      <w:bCs/>
                      <w:color w:val="000000" w:themeColor="text1"/>
                      <w:sz w:val="13"/>
                      <w:szCs w:val="13"/>
                    </w:rPr>
                    <w:t>L</w:t>
                  </w:r>
                  <w:r w:rsidRPr="005D457A">
                    <w:rPr>
                      <w:b/>
                      <w:bCs/>
                      <w:color w:val="000000" w:themeColor="text1"/>
                      <w:sz w:val="13"/>
                      <w:szCs w:val="13"/>
                    </w:rPr>
                    <w:t>linagliptin</w:t>
                  </w:r>
                  <w:proofErr w:type="spellEnd"/>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55BF4129" w14:textId="309A7016" w:rsidR="004773B8" w:rsidRPr="005D457A" w:rsidRDefault="004773B8" w:rsidP="004773B8">
                  <w:pPr>
                    <w:snapToGrid w:val="0"/>
                    <w:spacing w:line="200" w:lineRule="atLeast"/>
                    <w:jc w:val="center"/>
                    <w:rPr>
                      <w:rFonts w:ascii="宋体" w:eastAsia="宋体" w:hAnsi="宋体"/>
                      <w:b/>
                      <w:bCs/>
                      <w:color w:val="000000"/>
                      <w:sz w:val="16"/>
                      <w:szCs w:val="16"/>
                    </w:rPr>
                  </w:pPr>
                  <w:r>
                    <w:rPr>
                      <w:b/>
                      <w:bCs/>
                      <w:color w:val="000000" w:themeColor="text1"/>
                      <w:sz w:val="13"/>
                      <w:szCs w:val="13"/>
                    </w:rPr>
                    <w:t>V</w:t>
                  </w:r>
                  <w:r w:rsidRPr="005D457A">
                    <w:rPr>
                      <w:b/>
                      <w:bCs/>
                      <w:color w:val="000000" w:themeColor="text1"/>
                      <w:sz w:val="13"/>
                      <w:szCs w:val="13"/>
                    </w:rPr>
                    <w:t>ildagliptin</w:t>
                  </w:r>
                </w:p>
              </w:tc>
            </w:tr>
            <w:tr w:rsidR="004773B8" w:rsidRPr="006E2901" w14:paraId="5D4A7249" w14:textId="77777777" w:rsidTr="006E2901">
              <w:trPr>
                <w:trHeight w:val="259"/>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D37983" w14:textId="77777777" w:rsidR="004773B8" w:rsidRPr="006E2901" w:rsidRDefault="004773B8" w:rsidP="004773B8">
                  <w:pPr>
                    <w:snapToGrid w:val="0"/>
                    <w:spacing w:line="200" w:lineRule="atLeast"/>
                    <w:rPr>
                      <w:rFonts w:ascii="DengXian" w:eastAsia="DengXian" w:hAnsi="DengXian"/>
                      <w:color w:val="000000"/>
                      <w:sz w:val="16"/>
                      <w:szCs w:val="16"/>
                    </w:rPr>
                  </w:pPr>
                  <w:r w:rsidRPr="006E2901">
                    <w:rPr>
                      <w:rFonts w:ascii="DengXian" w:eastAsia="DengXian" w:hAnsi="DengXian" w:hint="eastAsia"/>
                      <w:color w:val="000000"/>
                      <w:sz w:val="16"/>
                      <w:szCs w:val="16"/>
                    </w:rPr>
                    <w:t>WMD</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39E98017" w14:textId="28141C95"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-0.45*</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14:paraId="4DE3C29A" w14:textId="26995433"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-0.6*</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14:paraId="35AD7C64" w14:textId="633FFAB9"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-0.67*</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5B89D820" w14:textId="28826F03"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-0.61*</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52352E9F" w14:textId="2EE99DD5"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-0.54*</w:t>
                  </w:r>
                </w:p>
              </w:tc>
            </w:tr>
            <w:tr w:rsidR="004773B8" w:rsidRPr="006E2901" w14:paraId="64CD03B5" w14:textId="77777777" w:rsidTr="002E06D7">
              <w:trPr>
                <w:trHeight w:val="258"/>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F4346" w14:textId="77777777" w:rsidR="004773B8" w:rsidRPr="006E2901" w:rsidRDefault="004773B8" w:rsidP="004773B8">
                  <w:pPr>
                    <w:snapToGrid w:val="0"/>
                    <w:spacing w:line="200" w:lineRule="atLeast"/>
                    <w:rPr>
                      <w:rFonts w:ascii="DengXian" w:eastAsia="DengXian" w:hAnsi="DengXian"/>
                      <w:color w:val="000000"/>
                      <w:sz w:val="16"/>
                      <w:szCs w:val="16"/>
                    </w:rPr>
                  </w:pPr>
                  <w:r w:rsidRPr="006E2901">
                    <w:rPr>
                      <w:rFonts w:ascii="DengXian" w:eastAsia="DengXian" w:hAnsi="DengXian" w:hint="eastAsia"/>
                      <w:color w:val="000000"/>
                      <w:sz w:val="16"/>
                      <w:szCs w:val="16"/>
                    </w:rPr>
                    <w:t>95%CI</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4094855C" w14:textId="6983874E"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 xml:space="preserve">(-0.54,-0.37) </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14:paraId="1CCCE55A" w14:textId="77777777"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 xml:space="preserve"> (-0.69,-0.51)</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14:paraId="7B8779BF" w14:textId="3BC1C4AE"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 xml:space="preserve">(-0.93,-0.40) </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17567C3D" w14:textId="5403218E"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 xml:space="preserve">(-0.75,-0.48) </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6BE900B5" w14:textId="77777777" w:rsidR="004773B8" w:rsidRPr="006E2901" w:rsidRDefault="004773B8" w:rsidP="004773B8">
                  <w:pPr>
                    <w:snapToGrid w:val="0"/>
                    <w:spacing w:line="200" w:lineRule="atLeast"/>
                    <w:jc w:val="center"/>
                    <w:rPr>
                      <w:rFonts w:ascii="DengXian" w:eastAsia="DengXian" w:hAnsi="DengXian"/>
                      <w:b/>
                      <w:color w:val="000000"/>
                      <w:sz w:val="16"/>
                      <w:szCs w:val="16"/>
                    </w:rPr>
                  </w:pPr>
                  <w:r w:rsidRPr="006E2901">
                    <w:rPr>
                      <w:rFonts w:ascii="DengXian" w:eastAsia="DengXian" w:hAnsi="DengXian" w:hint="eastAsia"/>
                      <w:b/>
                      <w:color w:val="000000"/>
                      <w:sz w:val="16"/>
                      <w:szCs w:val="16"/>
                    </w:rPr>
                    <w:t>(-0.78,-0.30)</w:t>
                  </w:r>
                </w:p>
              </w:tc>
            </w:tr>
          </w:tbl>
          <w:p w14:paraId="17A686AA" w14:textId="600D1302" w:rsidR="004773B8" w:rsidRPr="004773B8" w:rsidRDefault="004773B8" w:rsidP="004773B8">
            <w:pPr>
              <w:snapToGrid w:val="0"/>
              <w:spacing w:line="200" w:lineRule="atLeast"/>
              <w:rPr>
                <w:rFonts w:ascii="宋体" w:eastAsia="宋体" w:hAnsi="宋体" w:hint="eastAsia"/>
                <w:sz w:val="18"/>
                <w:szCs w:val="18"/>
              </w:rPr>
            </w:pPr>
            <w:r>
              <w:rPr>
                <w:rFonts w:ascii="宋体" w:eastAsia="宋体" w:hAnsi="宋体" w:hint="eastAsia"/>
                <w:b/>
                <w:bCs/>
                <w:sz w:val="20"/>
                <w:szCs w:val="20"/>
              </w:rPr>
              <w:t>*</w:t>
            </w:r>
            <w:bookmarkStart w:id="7" w:name="OLE_LINK263"/>
            <w:bookmarkStart w:id="8" w:name="OLE_LINK264"/>
            <w:r w:rsidRPr="004773B8">
              <w:rPr>
                <w:rFonts w:ascii="宋体" w:eastAsia="宋体" w:hAnsi="宋体" w:hint="eastAsia"/>
                <w:sz w:val="18"/>
                <w:szCs w:val="18"/>
              </w:rPr>
              <w:t xml:space="preserve"> </w:t>
            </w:r>
            <w:r w:rsidRPr="004773B8">
              <w:rPr>
                <w:rFonts w:ascii="宋体" w:eastAsia="宋体" w:hAnsi="宋体"/>
                <w:sz w:val="18"/>
                <w:szCs w:val="18"/>
              </w:rPr>
              <w:t>Significant difference</w:t>
            </w:r>
            <w:bookmarkEnd w:id="7"/>
            <w:bookmarkEnd w:id="8"/>
          </w:p>
          <w:p w14:paraId="6397EB53" w14:textId="77777777" w:rsidR="004773B8" w:rsidRPr="004773B8" w:rsidRDefault="004773B8" w:rsidP="004773B8">
            <w:pPr>
              <w:pStyle w:val="a4"/>
              <w:numPr>
                <w:ilvl w:val="0"/>
                <w:numId w:val="19"/>
              </w:numPr>
              <w:snapToGrid w:val="0"/>
              <w:spacing w:line="200" w:lineRule="atLeast"/>
              <w:ind w:firstLineChars="0"/>
              <w:rPr>
                <w:rFonts w:ascii="宋体" w:eastAsia="宋体" w:hAnsi="宋体"/>
                <w:sz w:val="18"/>
                <w:szCs w:val="18"/>
              </w:rPr>
            </w:pPr>
            <w:proofErr w:type="spellStart"/>
            <w:r w:rsidRPr="004773B8">
              <w:rPr>
                <w:rFonts w:ascii="宋体" w:eastAsia="宋体" w:hAnsi="宋体" w:hint="eastAsia"/>
                <w:b/>
                <w:bCs/>
                <w:sz w:val="18"/>
                <w:szCs w:val="18"/>
              </w:rPr>
              <w:t>Craddy</w:t>
            </w:r>
            <w:proofErr w:type="spellEnd"/>
            <w:r w:rsidRPr="004773B8">
              <w:rPr>
                <w:rFonts w:ascii="宋体" w:eastAsia="宋体" w:hAnsi="宋体" w:hint="eastAsia"/>
                <w:b/>
                <w:bCs/>
                <w:sz w:val="18"/>
                <w:szCs w:val="18"/>
              </w:rPr>
              <w:t xml:space="preserve"> et al_2014:</w:t>
            </w:r>
            <w:r w:rsidRPr="004773B8">
              <w:rPr>
                <w:sz w:val="18"/>
                <w:szCs w:val="18"/>
              </w:rPr>
              <w:t xml:space="preserve"> </w:t>
            </w:r>
            <w:r w:rsidRPr="004773B8">
              <w:rPr>
                <w:rFonts w:ascii="宋体" w:eastAsia="宋体" w:hAnsi="宋体"/>
                <w:sz w:val="18"/>
                <w:szCs w:val="18"/>
              </w:rPr>
              <w:t xml:space="preserve">Included </w:t>
            </w:r>
            <w:r w:rsidRPr="004773B8">
              <w:rPr>
                <w:rFonts w:ascii="宋体" w:eastAsia="宋体" w:hAnsi="宋体"/>
                <w:sz w:val="18"/>
                <w:szCs w:val="18"/>
              </w:rPr>
              <w:t>82</w:t>
            </w:r>
            <w:r w:rsidRPr="004773B8">
              <w:rPr>
                <w:rFonts w:ascii="宋体" w:eastAsia="宋体" w:hAnsi="宋体"/>
                <w:sz w:val="18"/>
                <w:szCs w:val="18"/>
              </w:rPr>
              <w:t xml:space="preserve"> studies</w:t>
            </w:r>
            <w:r w:rsidRPr="004773B8">
              <w:rPr>
                <w:rFonts w:ascii="宋体" w:eastAsia="宋体" w:hAnsi="宋体"/>
                <w:sz w:val="18"/>
                <w:szCs w:val="18"/>
              </w:rPr>
              <w:t>，</w:t>
            </w:r>
            <w:r w:rsidRPr="004773B8">
              <w:rPr>
                <w:rFonts w:ascii="宋体" w:eastAsia="宋体" w:hAnsi="宋体"/>
                <w:sz w:val="18"/>
                <w:szCs w:val="18"/>
              </w:rPr>
              <w:t>searched until November 2012, and the study period was 4-104 weeks</w:t>
            </w:r>
          </w:p>
          <w:p w14:paraId="638E1A34" w14:textId="50EB165C" w:rsidR="004773B8" w:rsidRPr="004773B8" w:rsidRDefault="004773B8" w:rsidP="004773B8">
            <w:pPr>
              <w:pStyle w:val="a4"/>
              <w:numPr>
                <w:ilvl w:val="0"/>
                <w:numId w:val="10"/>
              </w:numPr>
              <w:snapToGrid w:val="0"/>
              <w:spacing w:line="200" w:lineRule="atLeast"/>
              <w:ind w:firstLineChars="0"/>
              <w:rPr>
                <w:rFonts w:ascii="宋体" w:eastAsia="宋体" w:hAnsi="宋体"/>
                <w:sz w:val="18"/>
                <w:szCs w:val="18"/>
              </w:rPr>
            </w:pPr>
            <w:r w:rsidRPr="004773B8">
              <w:rPr>
                <w:rFonts w:ascii="宋体" w:eastAsia="宋体" w:hAnsi="宋体"/>
                <w:sz w:val="18"/>
                <w:szCs w:val="18"/>
              </w:rPr>
              <w:t>Inclusion criteria</w:t>
            </w:r>
            <w:r w:rsidRPr="004773B8">
              <w:rPr>
                <w:rFonts w:ascii="宋体" w:eastAsia="宋体" w:hAnsi="宋体" w:hint="eastAsia"/>
                <w:sz w:val="18"/>
                <w:szCs w:val="18"/>
              </w:rPr>
              <w:t>：</w:t>
            </w:r>
            <w:r w:rsidRPr="004773B8">
              <w:rPr>
                <w:rFonts w:ascii="宋体" w:eastAsia="宋体" w:hAnsi="宋体"/>
                <w:sz w:val="18"/>
                <w:szCs w:val="18"/>
              </w:rPr>
              <w:t xml:space="preserve">1. Clinical trials of DPP-4 inhibitors for monotherapy or combination therapy, 2. </w:t>
            </w:r>
            <w:r w:rsidRPr="004773B8">
              <w:rPr>
                <w:rFonts w:ascii="宋体" w:eastAsia="宋体" w:hAnsi="宋体"/>
                <w:sz w:val="18"/>
                <w:szCs w:val="18"/>
              </w:rPr>
              <w:t>T</w:t>
            </w:r>
            <w:r w:rsidRPr="004773B8">
              <w:rPr>
                <w:rFonts w:ascii="宋体" w:eastAsia="宋体" w:hAnsi="宋体"/>
                <w:sz w:val="18"/>
                <w:szCs w:val="18"/>
              </w:rPr>
              <w:t>ype 2 diabetes with poor glycemic control, 3. Study duration&gt; 12 weeks</w:t>
            </w:r>
          </w:p>
          <w:p w14:paraId="3F3E93C1" w14:textId="161F1BC6" w:rsidR="004773B8" w:rsidRPr="004773B8" w:rsidRDefault="004773B8" w:rsidP="004773B8">
            <w:pPr>
              <w:pStyle w:val="a4"/>
              <w:numPr>
                <w:ilvl w:val="0"/>
                <w:numId w:val="10"/>
              </w:numPr>
              <w:snapToGrid w:val="0"/>
              <w:spacing w:line="200" w:lineRule="atLeast"/>
              <w:ind w:firstLineChars="0"/>
              <w:rPr>
                <w:rFonts w:ascii="宋体" w:eastAsia="宋体" w:hAnsi="宋体"/>
                <w:sz w:val="18"/>
                <w:szCs w:val="18"/>
              </w:rPr>
            </w:pPr>
            <w:r w:rsidRPr="004773B8">
              <w:rPr>
                <w:rFonts w:ascii="宋体" w:eastAsia="宋体" w:hAnsi="宋体"/>
                <w:sz w:val="18"/>
                <w:szCs w:val="18"/>
              </w:rPr>
              <w:t>Outcomes</w:t>
            </w:r>
            <w:r w:rsidRPr="004773B8">
              <w:rPr>
                <w:rFonts w:ascii="宋体" w:eastAsia="宋体" w:hAnsi="宋体" w:hint="eastAsia"/>
                <w:sz w:val="18"/>
                <w:szCs w:val="18"/>
              </w:rPr>
              <w:t>：</w:t>
            </w:r>
            <w:r w:rsidRPr="004773B8">
              <w:rPr>
                <w:rFonts w:ascii="宋体" w:eastAsia="宋体" w:hAnsi="宋体"/>
                <w:sz w:val="18"/>
                <w:szCs w:val="18"/>
              </w:rPr>
              <w:t>HbA1c、</w:t>
            </w:r>
            <w:r w:rsidRPr="004773B8">
              <w:rPr>
                <w:rFonts w:ascii="宋体" w:eastAsia="宋体" w:hAnsi="宋体" w:hint="eastAsia"/>
                <w:sz w:val="18"/>
                <w:szCs w:val="18"/>
              </w:rPr>
              <w:t>W</w:t>
            </w:r>
            <w:r w:rsidRPr="004773B8">
              <w:rPr>
                <w:rFonts w:ascii="宋体" w:eastAsia="宋体" w:hAnsi="宋体"/>
                <w:sz w:val="18"/>
                <w:szCs w:val="18"/>
              </w:rPr>
              <w:t>eight</w:t>
            </w:r>
          </w:p>
          <w:p w14:paraId="566D6CFE" w14:textId="01B91BE5" w:rsidR="004773B8" w:rsidRPr="004773B8" w:rsidRDefault="004773B8" w:rsidP="004773B8">
            <w:pPr>
              <w:pStyle w:val="a4"/>
              <w:numPr>
                <w:ilvl w:val="0"/>
                <w:numId w:val="3"/>
              </w:numPr>
              <w:snapToGrid w:val="0"/>
              <w:spacing w:line="200" w:lineRule="atLeast"/>
              <w:ind w:left="482" w:firstLineChars="0" w:hanging="482"/>
              <w:rPr>
                <w:rFonts w:ascii="宋体" w:eastAsia="宋体" w:hAnsi="宋体"/>
                <w:sz w:val="18"/>
                <w:szCs w:val="18"/>
              </w:rPr>
            </w:pPr>
            <w:r w:rsidRPr="004773B8">
              <w:rPr>
                <w:rFonts w:ascii="宋体" w:eastAsia="宋体" w:hAnsi="宋体"/>
                <w:sz w:val="18"/>
                <w:szCs w:val="18"/>
              </w:rPr>
              <w:t>Control group: placebo</w:t>
            </w:r>
          </w:p>
          <w:tbl>
            <w:tblPr>
              <w:tblW w:w="6940" w:type="dxa"/>
              <w:tblLayout w:type="fixed"/>
              <w:tblLook w:val="04A0" w:firstRow="1" w:lastRow="0" w:firstColumn="1" w:lastColumn="0" w:noHBand="0" w:noVBand="1"/>
            </w:tblPr>
            <w:tblGrid>
              <w:gridCol w:w="920"/>
              <w:gridCol w:w="620"/>
              <w:gridCol w:w="1080"/>
              <w:gridCol w:w="1100"/>
              <w:gridCol w:w="1080"/>
              <w:gridCol w:w="1080"/>
              <w:gridCol w:w="1060"/>
            </w:tblGrid>
            <w:tr w:rsidR="004773B8" w:rsidRPr="00B46614" w14:paraId="33E0B56A" w14:textId="77777777" w:rsidTr="00E467CC">
              <w:trPr>
                <w:trHeight w:val="245"/>
              </w:trPr>
              <w:tc>
                <w:tcPr>
                  <w:tcW w:w="920" w:type="dxa"/>
                  <w:tcBorders>
                    <w:top w:val="nil"/>
                    <w:left w:val="nil"/>
                    <w:bottom w:val="nil"/>
                    <w:right w:val="nil"/>
                  </w:tcBorders>
                  <w:shd w:val="clear" w:color="auto" w:fill="auto"/>
                  <w:noWrap/>
                  <w:vAlign w:val="center"/>
                  <w:hideMark/>
                </w:tcPr>
                <w:p w14:paraId="3C870CA3" w14:textId="77777777" w:rsidR="004773B8" w:rsidRPr="00B46614" w:rsidRDefault="004773B8" w:rsidP="004773B8">
                  <w:pPr>
                    <w:snapToGrid w:val="0"/>
                    <w:spacing w:line="200" w:lineRule="atLeast"/>
                    <w:rPr>
                      <w:sz w:val="20"/>
                      <w:szCs w:val="20"/>
                    </w:rPr>
                  </w:pPr>
                </w:p>
              </w:tc>
              <w:tc>
                <w:tcPr>
                  <w:tcW w:w="620" w:type="dxa"/>
                  <w:tcBorders>
                    <w:top w:val="nil"/>
                    <w:left w:val="nil"/>
                    <w:bottom w:val="nil"/>
                    <w:right w:val="nil"/>
                  </w:tcBorders>
                  <w:shd w:val="clear" w:color="auto" w:fill="auto"/>
                  <w:noWrap/>
                  <w:vAlign w:val="center"/>
                  <w:hideMark/>
                </w:tcPr>
                <w:p w14:paraId="23FC93EC" w14:textId="77777777" w:rsidR="004773B8" w:rsidRPr="00B46614" w:rsidRDefault="004773B8" w:rsidP="004773B8">
                  <w:pPr>
                    <w:snapToGrid w:val="0"/>
                    <w:spacing w:line="200" w:lineRule="atLeast"/>
                    <w:rPr>
                      <w:rFonts w:eastAsia="Times New Roman"/>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C37BE2" w14:textId="6C548DD9" w:rsidR="004773B8" w:rsidRPr="00915DC5" w:rsidRDefault="004773B8" w:rsidP="004773B8">
                  <w:pPr>
                    <w:snapToGrid w:val="0"/>
                    <w:spacing w:line="200" w:lineRule="atLeast"/>
                    <w:jc w:val="center"/>
                    <w:rPr>
                      <w:rFonts w:ascii="宋体" w:eastAsia="宋体" w:hAnsi="宋体"/>
                      <w:color w:val="000000"/>
                      <w:sz w:val="16"/>
                      <w:szCs w:val="16"/>
                    </w:rPr>
                  </w:pPr>
                  <w:proofErr w:type="spellStart"/>
                  <w:r>
                    <w:rPr>
                      <w:b/>
                      <w:bCs/>
                      <w:color w:val="000000" w:themeColor="text1"/>
                      <w:sz w:val="13"/>
                      <w:szCs w:val="13"/>
                    </w:rPr>
                    <w:t>S</w:t>
                  </w:r>
                  <w:r w:rsidRPr="005D457A">
                    <w:rPr>
                      <w:b/>
                      <w:bCs/>
                      <w:color w:val="000000" w:themeColor="text1"/>
                      <w:sz w:val="13"/>
                      <w:szCs w:val="13"/>
                    </w:rPr>
                    <w:t>axagliptin</w:t>
                  </w:r>
                  <w:proofErr w:type="spellEnd"/>
                </w:p>
              </w:tc>
              <w:tc>
                <w:tcPr>
                  <w:tcW w:w="1100" w:type="dxa"/>
                  <w:tcBorders>
                    <w:top w:val="single" w:sz="4" w:space="0" w:color="auto"/>
                    <w:left w:val="nil"/>
                    <w:bottom w:val="single" w:sz="4" w:space="0" w:color="auto"/>
                    <w:right w:val="single" w:sz="4" w:space="0" w:color="auto"/>
                  </w:tcBorders>
                  <w:shd w:val="clear" w:color="auto" w:fill="auto"/>
                  <w:noWrap/>
                  <w:hideMark/>
                </w:tcPr>
                <w:p w14:paraId="05745AF5" w14:textId="6E10B0DE" w:rsidR="004773B8" w:rsidRPr="00915DC5" w:rsidRDefault="004773B8" w:rsidP="004773B8">
                  <w:pPr>
                    <w:snapToGrid w:val="0"/>
                    <w:spacing w:line="200" w:lineRule="atLeast"/>
                    <w:jc w:val="center"/>
                    <w:rPr>
                      <w:rFonts w:ascii="宋体" w:eastAsia="宋体" w:hAnsi="宋体"/>
                      <w:color w:val="000000"/>
                      <w:sz w:val="16"/>
                      <w:szCs w:val="16"/>
                    </w:rPr>
                  </w:pPr>
                  <w:proofErr w:type="spellStart"/>
                  <w:r>
                    <w:rPr>
                      <w:b/>
                      <w:bCs/>
                      <w:color w:val="000000" w:themeColor="text1"/>
                      <w:sz w:val="13"/>
                      <w:szCs w:val="13"/>
                    </w:rPr>
                    <w:t>A</w:t>
                  </w:r>
                  <w:r w:rsidRPr="005D457A">
                    <w:rPr>
                      <w:b/>
                      <w:bCs/>
                      <w:color w:val="000000" w:themeColor="text1"/>
                      <w:sz w:val="13"/>
                      <w:szCs w:val="13"/>
                    </w:rPr>
                    <w:t>logliptin</w:t>
                  </w:r>
                  <w:proofErr w:type="spellEnd"/>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5BD211EA" w14:textId="619DB4E0" w:rsidR="004773B8" w:rsidRPr="002E2323" w:rsidRDefault="004773B8" w:rsidP="004773B8">
                  <w:pPr>
                    <w:snapToGrid w:val="0"/>
                    <w:spacing w:line="200" w:lineRule="atLeast"/>
                    <w:jc w:val="center"/>
                    <w:rPr>
                      <w:rFonts w:eastAsia="宋体"/>
                      <w:color w:val="000000"/>
                      <w:sz w:val="16"/>
                      <w:szCs w:val="16"/>
                    </w:rPr>
                  </w:pPr>
                  <w:r w:rsidRPr="002E2323">
                    <w:rPr>
                      <w:rFonts w:eastAsia="宋体"/>
                      <w:b/>
                      <w:bCs/>
                      <w:sz w:val="13"/>
                      <w:szCs w:val="13"/>
                    </w:rPr>
                    <w:t>Sitagliptin</w:t>
                  </w:r>
                </w:p>
              </w:tc>
              <w:tc>
                <w:tcPr>
                  <w:tcW w:w="1080" w:type="dxa"/>
                  <w:tcBorders>
                    <w:top w:val="single" w:sz="4" w:space="0" w:color="auto"/>
                    <w:left w:val="nil"/>
                    <w:bottom w:val="single" w:sz="4" w:space="0" w:color="auto"/>
                    <w:right w:val="single" w:sz="4" w:space="0" w:color="auto"/>
                  </w:tcBorders>
                  <w:shd w:val="clear" w:color="auto" w:fill="auto"/>
                  <w:noWrap/>
                  <w:hideMark/>
                </w:tcPr>
                <w:p w14:paraId="25061E98" w14:textId="3FFFC655" w:rsidR="004773B8" w:rsidRPr="00915DC5" w:rsidRDefault="004773B8" w:rsidP="004773B8">
                  <w:pPr>
                    <w:snapToGrid w:val="0"/>
                    <w:spacing w:line="200" w:lineRule="atLeast"/>
                    <w:jc w:val="center"/>
                    <w:rPr>
                      <w:rFonts w:ascii="宋体" w:eastAsia="宋体" w:hAnsi="宋体"/>
                      <w:color w:val="000000"/>
                      <w:sz w:val="16"/>
                      <w:szCs w:val="16"/>
                    </w:rPr>
                  </w:pPr>
                  <w:proofErr w:type="spellStart"/>
                  <w:r>
                    <w:rPr>
                      <w:b/>
                      <w:bCs/>
                      <w:color w:val="000000" w:themeColor="text1"/>
                      <w:sz w:val="13"/>
                      <w:szCs w:val="13"/>
                    </w:rPr>
                    <w:t>L</w:t>
                  </w:r>
                  <w:r w:rsidRPr="005D457A">
                    <w:rPr>
                      <w:b/>
                      <w:bCs/>
                      <w:color w:val="000000" w:themeColor="text1"/>
                      <w:sz w:val="13"/>
                      <w:szCs w:val="13"/>
                    </w:rPr>
                    <w:t>linagliptin</w:t>
                  </w:r>
                  <w:proofErr w:type="spellEnd"/>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76D065DD" w14:textId="0BA4BBF4" w:rsidR="004773B8" w:rsidRPr="00915DC5" w:rsidRDefault="004773B8" w:rsidP="004773B8">
                  <w:pPr>
                    <w:snapToGrid w:val="0"/>
                    <w:spacing w:line="200" w:lineRule="atLeast"/>
                    <w:jc w:val="center"/>
                    <w:rPr>
                      <w:rFonts w:ascii="宋体" w:eastAsia="宋体" w:hAnsi="宋体"/>
                      <w:color w:val="000000"/>
                      <w:sz w:val="16"/>
                      <w:szCs w:val="16"/>
                    </w:rPr>
                  </w:pPr>
                  <w:r>
                    <w:rPr>
                      <w:b/>
                      <w:bCs/>
                      <w:color w:val="000000" w:themeColor="text1"/>
                      <w:sz w:val="13"/>
                      <w:szCs w:val="13"/>
                    </w:rPr>
                    <w:t>V</w:t>
                  </w:r>
                  <w:r w:rsidRPr="005D457A">
                    <w:rPr>
                      <w:b/>
                      <w:bCs/>
                      <w:color w:val="000000" w:themeColor="text1"/>
                      <w:sz w:val="13"/>
                      <w:szCs w:val="13"/>
                    </w:rPr>
                    <w:t>ildagliptin</w:t>
                  </w:r>
                </w:p>
              </w:tc>
            </w:tr>
            <w:tr w:rsidR="004773B8" w:rsidRPr="00B46614" w14:paraId="2FBB0551" w14:textId="77777777" w:rsidTr="00915DC5">
              <w:trPr>
                <w:trHeight w:val="202"/>
              </w:trPr>
              <w:tc>
                <w:tcPr>
                  <w:tcW w:w="920" w:type="dxa"/>
                  <w:tcBorders>
                    <w:top w:val="single" w:sz="4" w:space="0" w:color="auto"/>
                    <w:left w:val="single" w:sz="4" w:space="0" w:color="auto"/>
                    <w:bottom w:val="nil"/>
                    <w:right w:val="single" w:sz="4" w:space="0" w:color="auto"/>
                  </w:tcBorders>
                  <w:shd w:val="clear" w:color="auto" w:fill="auto"/>
                  <w:vAlign w:val="center"/>
                  <w:hideMark/>
                </w:tcPr>
                <w:p w14:paraId="4E9C6D29" w14:textId="77777777" w:rsidR="004773B8" w:rsidRPr="002E2323" w:rsidRDefault="004773B8" w:rsidP="004773B8">
                  <w:pPr>
                    <w:snapToGrid w:val="0"/>
                    <w:spacing w:line="200" w:lineRule="atLeast"/>
                    <w:jc w:val="center"/>
                    <w:rPr>
                      <w:rFonts w:ascii="宋体" w:eastAsia="宋体" w:hAnsi="宋体"/>
                      <w:bCs/>
                      <w:color w:val="000000"/>
                      <w:sz w:val="13"/>
                      <w:szCs w:val="13"/>
                    </w:rPr>
                  </w:pPr>
                  <w:r w:rsidRPr="002E2323">
                    <w:rPr>
                      <w:rFonts w:ascii="宋体" w:eastAsia="宋体" w:hAnsi="宋体" w:hint="eastAsia"/>
                      <w:bCs/>
                      <w:color w:val="000000"/>
                      <w:sz w:val="13"/>
                      <w:szCs w:val="13"/>
                    </w:rPr>
                    <w:t xml:space="preserve">HbA1c     </w:t>
                  </w:r>
                </w:p>
              </w:tc>
              <w:tc>
                <w:tcPr>
                  <w:tcW w:w="620" w:type="dxa"/>
                  <w:tcBorders>
                    <w:top w:val="single" w:sz="4" w:space="0" w:color="auto"/>
                    <w:left w:val="nil"/>
                    <w:bottom w:val="single" w:sz="4" w:space="0" w:color="auto"/>
                    <w:right w:val="nil"/>
                  </w:tcBorders>
                  <w:shd w:val="clear" w:color="auto" w:fill="auto"/>
                  <w:noWrap/>
                  <w:vAlign w:val="center"/>
                  <w:hideMark/>
                </w:tcPr>
                <w:p w14:paraId="6214ACF0" w14:textId="77777777" w:rsidR="004773B8" w:rsidRPr="00B46614" w:rsidRDefault="004773B8" w:rsidP="004773B8">
                  <w:pPr>
                    <w:snapToGrid w:val="0"/>
                    <w:spacing w:line="200" w:lineRule="atLeast"/>
                    <w:jc w:val="center"/>
                    <w:rPr>
                      <w:rFonts w:ascii="DengXian" w:eastAsia="DengXian" w:hAnsi="DengXian"/>
                      <w:color w:val="000000"/>
                      <w:sz w:val="16"/>
                      <w:szCs w:val="16"/>
                    </w:rPr>
                  </w:pPr>
                  <w:r w:rsidRPr="00B46614">
                    <w:rPr>
                      <w:rFonts w:ascii="DengXian" w:eastAsia="DengXian" w:hAnsi="DengXian" w:hint="eastAsia"/>
                      <w:color w:val="000000"/>
                      <w:sz w:val="16"/>
                      <w:szCs w:val="16"/>
                    </w:rPr>
                    <w:t>WMD</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E3B545E" w14:textId="7A35A28B"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-0.593</w:t>
                  </w:r>
                  <w:r>
                    <w:rPr>
                      <w:rFonts w:ascii="DengXian" w:eastAsia="DengXian" w:hAnsi="DengXian" w:hint="eastAsia"/>
                      <w:b/>
                      <w:color w:val="000000"/>
                      <w:sz w:val="16"/>
                      <w:szCs w:val="16"/>
                    </w:rPr>
                    <w:t>*</w:t>
                  </w:r>
                </w:p>
              </w:tc>
              <w:tc>
                <w:tcPr>
                  <w:tcW w:w="1100" w:type="dxa"/>
                  <w:tcBorders>
                    <w:top w:val="nil"/>
                    <w:left w:val="nil"/>
                    <w:bottom w:val="single" w:sz="4" w:space="0" w:color="auto"/>
                    <w:right w:val="single" w:sz="4" w:space="0" w:color="auto"/>
                  </w:tcBorders>
                  <w:shd w:val="clear" w:color="auto" w:fill="auto"/>
                  <w:noWrap/>
                  <w:vAlign w:val="center"/>
                  <w:hideMark/>
                </w:tcPr>
                <w:p w14:paraId="55208A8A" w14:textId="76A9B165"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-0.797</w:t>
                  </w:r>
                  <w:r>
                    <w:rPr>
                      <w:rFonts w:ascii="DengXian" w:eastAsia="DengXian" w:hAnsi="DengXian" w:hint="eastAsia"/>
                      <w:b/>
                      <w:color w:val="000000"/>
                      <w:sz w:val="16"/>
                      <w:szCs w:val="16"/>
                    </w:rPr>
                    <w:t>*</w:t>
                  </w:r>
                </w:p>
              </w:tc>
              <w:tc>
                <w:tcPr>
                  <w:tcW w:w="1080" w:type="dxa"/>
                  <w:tcBorders>
                    <w:top w:val="nil"/>
                    <w:left w:val="nil"/>
                    <w:bottom w:val="single" w:sz="4" w:space="0" w:color="auto"/>
                    <w:right w:val="single" w:sz="4" w:space="0" w:color="auto"/>
                  </w:tcBorders>
                  <w:shd w:val="clear" w:color="auto" w:fill="auto"/>
                  <w:noWrap/>
                  <w:vAlign w:val="center"/>
                  <w:hideMark/>
                </w:tcPr>
                <w:p w14:paraId="5C6FBBA7" w14:textId="6707561E"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-0.788</w:t>
                  </w:r>
                  <w:r>
                    <w:rPr>
                      <w:rFonts w:ascii="DengXian" w:eastAsia="DengXian" w:hAnsi="DengXian" w:hint="eastAsia"/>
                      <w:b/>
                      <w:color w:val="000000"/>
                      <w:sz w:val="16"/>
                      <w:szCs w:val="16"/>
                    </w:rPr>
                    <w:t>*</w:t>
                  </w:r>
                </w:p>
              </w:tc>
              <w:tc>
                <w:tcPr>
                  <w:tcW w:w="1080" w:type="dxa"/>
                  <w:tcBorders>
                    <w:top w:val="nil"/>
                    <w:left w:val="nil"/>
                    <w:bottom w:val="single" w:sz="4" w:space="0" w:color="auto"/>
                    <w:right w:val="single" w:sz="4" w:space="0" w:color="auto"/>
                  </w:tcBorders>
                  <w:shd w:val="clear" w:color="auto" w:fill="auto"/>
                  <w:noWrap/>
                  <w:vAlign w:val="center"/>
                  <w:hideMark/>
                </w:tcPr>
                <w:p w14:paraId="457EE89C" w14:textId="1F7FA26E"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-0.734</w:t>
                  </w:r>
                  <w:r>
                    <w:rPr>
                      <w:rFonts w:ascii="DengXian" w:eastAsia="DengXian" w:hAnsi="DengXian" w:hint="eastAsia"/>
                      <w:b/>
                      <w:color w:val="000000"/>
                      <w:sz w:val="16"/>
                      <w:szCs w:val="16"/>
                    </w:rPr>
                    <w:t>*</w:t>
                  </w:r>
                </w:p>
              </w:tc>
              <w:tc>
                <w:tcPr>
                  <w:tcW w:w="1060" w:type="dxa"/>
                  <w:tcBorders>
                    <w:top w:val="nil"/>
                    <w:left w:val="nil"/>
                    <w:bottom w:val="single" w:sz="4" w:space="0" w:color="auto"/>
                    <w:right w:val="single" w:sz="4" w:space="0" w:color="auto"/>
                  </w:tcBorders>
                  <w:shd w:val="clear" w:color="auto" w:fill="auto"/>
                  <w:noWrap/>
                  <w:vAlign w:val="center"/>
                  <w:hideMark/>
                </w:tcPr>
                <w:p w14:paraId="30AE7493" w14:textId="1E36F737"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-0.60</w:t>
                  </w:r>
                  <w:r>
                    <w:rPr>
                      <w:rFonts w:ascii="DengXian" w:eastAsia="DengXian" w:hAnsi="DengXian" w:hint="eastAsia"/>
                      <w:b/>
                      <w:color w:val="000000"/>
                      <w:sz w:val="16"/>
                      <w:szCs w:val="16"/>
                    </w:rPr>
                    <w:t>*</w:t>
                  </w:r>
                </w:p>
              </w:tc>
            </w:tr>
            <w:tr w:rsidR="004773B8" w:rsidRPr="00B46614" w14:paraId="32A3FD75" w14:textId="77777777" w:rsidTr="00915DC5">
              <w:trPr>
                <w:trHeight w:val="160"/>
              </w:trPr>
              <w:tc>
                <w:tcPr>
                  <w:tcW w:w="920" w:type="dxa"/>
                  <w:tcBorders>
                    <w:top w:val="nil"/>
                    <w:left w:val="single" w:sz="4" w:space="0" w:color="auto"/>
                    <w:bottom w:val="single" w:sz="4" w:space="0" w:color="auto"/>
                    <w:right w:val="single" w:sz="4" w:space="0" w:color="auto"/>
                  </w:tcBorders>
                  <w:shd w:val="clear" w:color="auto" w:fill="auto"/>
                  <w:noWrap/>
                  <w:vAlign w:val="center"/>
                  <w:hideMark/>
                </w:tcPr>
                <w:p w14:paraId="34C7CD11" w14:textId="426C9ACF" w:rsidR="004773B8" w:rsidRPr="002E2323" w:rsidRDefault="004773B8" w:rsidP="004773B8">
                  <w:pPr>
                    <w:snapToGrid w:val="0"/>
                    <w:spacing w:line="200" w:lineRule="atLeast"/>
                    <w:rPr>
                      <w:rFonts w:ascii="宋体" w:eastAsia="宋体" w:hAnsi="宋体" w:hint="eastAsia"/>
                      <w:bCs/>
                      <w:color w:val="000000"/>
                      <w:sz w:val="13"/>
                      <w:szCs w:val="13"/>
                    </w:rPr>
                  </w:pPr>
                </w:p>
              </w:tc>
              <w:tc>
                <w:tcPr>
                  <w:tcW w:w="620" w:type="dxa"/>
                  <w:tcBorders>
                    <w:top w:val="nil"/>
                    <w:left w:val="nil"/>
                    <w:bottom w:val="single" w:sz="4" w:space="0" w:color="auto"/>
                    <w:right w:val="nil"/>
                  </w:tcBorders>
                  <w:shd w:val="clear" w:color="auto" w:fill="auto"/>
                  <w:noWrap/>
                  <w:vAlign w:val="center"/>
                  <w:hideMark/>
                </w:tcPr>
                <w:p w14:paraId="7012DA71" w14:textId="77777777" w:rsidR="004773B8" w:rsidRPr="00B46614" w:rsidRDefault="004773B8" w:rsidP="004773B8">
                  <w:pPr>
                    <w:snapToGrid w:val="0"/>
                    <w:spacing w:line="200" w:lineRule="atLeast"/>
                    <w:jc w:val="center"/>
                    <w:rPr>
                      <w:rFonts w:ascii="DengXian" w:eastAsia="DengXian" w:hAnsi="DengXian"/>
                      <w:color w:val="000000"/>
                      <w:sz w:val="16"/>
                      <w:szCs w:val="16"/>
                    </w:rPr>
                  </w:pPr>
                  <w:r w:rsidRPr="00B46614">
                    <w:rPr>
                      <w:rFonts w:ascii="DengXian" w:eastAsia="DengXian" w:hAnsi="DengXian" w:hint="eastAsia"/>
                      <w:color w:val="000000"/>
                      <w:sz w:val="16"/>
                      <w:szCs w:val="16"/>
                    </w:rPr>
                    <w:t>95%CI</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E531604" w14:textId="77777777" w:rsidR="004773B8" w:rsidRPr="00915DC5" w:rsidRDefault="004773B8" w:rsidP="004773B8">
                  <w:pPr>
                    <w:snapToGrid w:val="0"/>
                    <w:spacing w:line="200" w:lineRule="atLeast"/>
                    <w:jc w:val="center"/>
                    <w:rPr>
                      <w:rFonts w:ascii="DengXian" w:eastAsia="DengXian" w:hAnsi="DengXian"/>
                      <w:b/>
                      <w:color w:val="000000"/>
                      <w:sz w:val="11"/>
                      <w:szCs w:val="11"/>
                    </w:rPr>
                  </w:pPr>
                  <w:r w:rsidRPr="00915DC5">
                    <w:rPr>
                      <w:rFonts w:ascii="DengXian" w:eastAsia="DengXian" w:hAnsi="DengXian" w:hint="eastAsia"/>
                      <w:b/>
                      <w:color w:val="000000"/>
                      <w:sz w:val="11"/>
                      <w:szCs w:val="11"/>
                    </w:rPr>
                    <w:t>(-0.811,-0.375)</w:t>
                  </w:r>
                </w:p>
              </w:tc>
              <w:tc>
                <w:tcPr>
                  <w:tcW w:w="1100" w:type="dxa"/>
                  <w:tcBorders>
                    <w:top w:val="nil"/>
                    <w:left w:val="nil"/>
                    <w:bottom w:val="single" w:sz="4" w:space="0" w:color="auto"/>
                    <w:right w:val="single" w:sz="4" w:space="0" w:color="auto"/>
                  </w:tcBorders>
                  <w:shd w:val="clear" w:color="auto" w:fill="auto"/>
                  <w:noWrap/>
                  <w:vAlign w:val="center"/>
                  <w:hideMark/>
                </w:tcPr>
                <w:p w14:paraId="74805FC2" w14:textId="77777777" w:rsidR="004773B8" w:rsidRPr="00915DC5" w:rsidRDefault="004773B8" w:rsidP="004773B8">
                  <w:pPr>
                    <w:snapToGrid w:val="0"/>
                    <w:spacing w:line="200" w:lineRule="atLeast"/>
                    <w:jc w:val="center"/>
                    <w:rPr>
                      <w:rFonts w:ascii="DengXian" w:eastAsia="DengXian" w:hAnsi="DengXian"/>
                      <w:b/>
                      <w:color w:val="000000"/>
                      <w:sz w:val="11"/>
                      <w:szCs w:val="11"/>
                    </w:rPr>
                  </w:pPr>
                  <w:r w:rsidRPr="00915DC5">
                    <w:rPr>
                      <w:rFonts w:ascii="DengXian" w:eastAsia="DengXian" w:hAnsi="DengXian" w:hint="eastAsia"/>
                      <w:b/>
                      <w:color w:val="000000"/>
                      <w:sz w:val="11"/>
                      <w:szCs w:val="11"/>
                    </w:rPr>
                    <w:t>(-0.943,-0.651)</w:t>
                  </w:r>
                </w:p>
              </w:tc>
              <w:tc>
                <w:tcPr>
                  <w:tcW w:w="1080" w:type="dxa"/>
                  <w:tcBorders>
                    <w:top w:val="nil"/>
                    <w:left w:val="nil"/>
                    <w:bottom w:val="single" w:sz="4" w:space="0" w:color="auto"/>
                    <w:right w:val="single" w:sz="4" w:space="0" w:color="auto"/>
                  </w:tcBorders>
                  <w:shd w:val="clear" w:color="auto" w:fill="auto"/>
                  <w:noWrap/>
                  <w:vAlign w:val="center"/>
                  <w:hideMark/>
                </w:tcPr>
                <w:p w14:paraId="7BE67A2D" w14:textId="77777777" w:rsidR="004773B8" w:rsidRPr="00915DC5" w:rsidRDefault="004773B8" w:rsidP="004773B8">
                  <w:pPr>
                    <w:snapToGrid w:val="0"/>
                    <w:spacing w:line="200" w:lineRule="atLeast"/>
                    <w:jc w:val="center"/>
                    <w:rPr>
                      <w:rFonts w:ascii="DengXian" w:eastAsia="DengXian" w:hAnsi="DengXian"/>
                      <w:b/>
                      <w:color w:val="000000"/>
                      <w:sz w:val="11"/>
                      <w:szCs w:val="11"/>
                    </w:rPr>
                  </w:pPr>
                  <w:r w:rsidRPr="00915DC5">
                    <w:rPr>
                      <w:rFonts w:ascii="DengXian" w:eastAsia="DengXian" w:hAnsi="DengXian" w:hint="eastAsia"/>
                      <w:b/>
                      <w:color w:val="000000"/>
                      <w:sz w:val="11"/>
                      <w:szCs w:val="11"/>
                    </w:rPr>
                    <w:t>(-0.954,-0.622)</w:t>
                  </w:r>
                </w:p>
              </w:tc>
              <w:tc>
                <w:tcPr>
                  <w:tcW w:w="1080" w:type="dxa"/>
                  <w:tcBorders>
                    <w:top w:val="nil"/>
                    <w:left w:val="nil"/>
                    <w:bottom w:val="single" w:sz="4" w:space="0" w:color="auto"/>
                    <w:right w:val="single" w:sz="4" w:space="0" w:color="auto"/>
                  </w:tcBorders>
                  <w:shd w:val="clear" w:color="auto" w:fill="auto"/>
                  <w:noWrap/>
                  <w:vAlign w:val="center"/>
                  <w:hideMark/>
                </w:tcPr>
                <w:p w14:paraId="53EA1558" w14:textId="77777777" w:rsidR="004773B8" w:rsidRPr="00915DC5" w:rsidRDefault="004773B8" w:rsidP="004773B8">
                  <w:pPr>
                    <w:snapToGrid w:val="0"/>
                    <w:spacing w:line="200" w:lineRule="atLeast"/>
                    <w:jc w:val="center"/>
                    <w:rPr>
                      <w:rFonts w:ascii="DengXian" w:eastAsia="DengXian" w:hAnsi="DengXian"/>
                      <w:b/>
                      <w:color w:val="000000"/>
                      <w:sz w:val="11"/>
                      <w:szCs w:val="11"/>
                    </w:rPr>
                  </w:pPr>
                  <w:r w:rsidRPr="00915DC5">
                    <w:rPr>
                      <w:rFonts w:ascii="DengXian" w:eastAsia="DengXian" w:hAnsi="DengXian" w:hint="eastAsia"/>
                      <w:b/>
                      <w:color w:val="000000"/>
                      <w:sz w:val="11"/>
                      <w:szCs w:val="11"/>
                    </w:rPr>
                    <w:t>(-0.880,-0.588)</w:t>
                  </w:r>
                </w:p>
              </w:tc>
              <w:tc>
                <w:tcPr>
                  <w:tcW w:w="1060" w:type="dxa"/>
                  <w:tcBorders>
                    <w:top w:val="nil"/>
                    <w:left w:val="nil"/>
                    <w:bottom w:val="single" w:sz="4" w:space="0" w:color="auto"/>
                    <w:right w:val="single" w:sz="4" w:space="0" w:color="auto"/>
                  </w:tcBorders>
                  <w:shd w:val="clear" w:color="auto" w:fill="auto"/>
                  <w:noWrap/>
                  <w:vAlign w:val="center"/>
                  <w:hideMark/>
                </w:tcPr>
                <w:p w14:paraId="5641BAB1" w14:textId="77777777" w:rsidR="004773B8" w:rsidRPr="00915DC5" w:rsidRDefault="004773B8" w:rsidP="004773B8">
                  <w:pPr>
                    <w:snapToGrid w:val="0"/>
                    <w:spacing w:line="200" w:lineRule="atLeast"/>
                    <w:jc w:val="center"/>
                    <w:rPr>
                      <w:rFonts w:ascii="DengXian" w:eastAsia="DengXian" w:hAnsi="DengXian"/>
                      <w:b/>
                      <w:color w:val="000000"/>
                      <w:sz w:val="11"/>
                      <w:szCs w:val="11"/>
                    </w:rPr>
                  </w:pPr>
                  <w:r w:rsidRPr="00915DC5">
                    <w:rPr>
                      <w:rFonts w:ascii="DengXian" w:eastAsia="DengXian" w:hAnsi="DengXian" w:hint="eastAsia"/>
                      <w:b/>
                      <w:color w:val="000000"/>
                      <w:sz w:val="11"/>
                      <w:szCs w:val="11"/>
                    </w:rPr>
                    <w:t>(-0.80,-0.40)</w:t>
                  </w:r>
                </w:p>
              </w:tc>
            </w:tr>
            <w:tr w:rsidR="004773B8" w:rsidRPr="00B46614" w14:paraId="04C3F88A" w14:textId="77777777" w:rsidTr="00915DC5">
              <w:trPr>
                <w:trHeight w:val="216"/>
              </w:trPr>
              <w:tc>
                <w:tcPr>
                  <w:tcW w:w="920" w:type="dxa"/>
                  <w:tcBorders>
                    <w:top w:val="nil"/>
                    <w:left w:val="single" w:sz="4" w:space="0" w:color="auto"/>
                    <w:bottom w:val="nil"/>
                    <w:right w:val="single" w:sz="4" w:space="0" w:color="auto"/>
                  </w:tcBorders>
                  <w:shd w:val="clear" w:color="auto" w:fill="auto"/>
                  <w:vAlign w:val="center"/>
                  <w:hideMark/>
                </w:tcPr>
                <w:p w14:paraId="583F2D38" w14:textId="77777777" w:rsidR="004773B8" w:rsidRPr="002E2323" w:rsidRDefault="004773B8" w:rsidP="004773B8">
                  <w:pPr>
                    <w:snapToGrid w:val="0"/>
                    <w:spacing w:line="200" w:lineRule="atLeast"/>
                    <w:jc w:val="center"/>
                    <w:rPr>
                      <w:rFonts w:ascii="宋体" w:eastAsia="宋体" w:hAnsi="宋体"/>
                      <w:bCs/>
                      <w:color w:val="000000"/>
                      <w:sz w:val="13"/>
                      <w:szCs w:val="13"/>
                    </w:rPr>
                  </w:pPr>
                  <w:r w:rsidRPr="002E2323">
                    <w:rPr>
                      <w:rFonts w:ascii="宋体" w:eastAsia="宋体" w:hAnsi="宋体" w:hint="eastAsia"/>
                      <w:bCs/>
                      <w:color w:val="000000"/>
                      <w:sz w:val="13"/>
                      <w:szCs w:val="13"/>
                    </w:rPr>
                    <w:t xml:space="preserve">HbA1c     </w:t>
                  </w:r>
                </w:p>
              </w:tc>
              <w:tc>
                <w:tcPr>
                  <w:tcW w:w="620" w:type="dxa"/>
                  <w:tcBorders>
                    <w:top w:val="nil"/>
                    <w:left w:val="nil"/>
                    <w:bottom w:val="single" w:sz="4" w:space="0" w:color="auto"/>
                    <w:right w:val="nil"/>
                  </w:tcBorders>
                  <w:shd w:val="clear" w:color="auto" w:fill="auto"/>
                  <w:noWrap/>
                  <w:vAlign w:val="center"/>
                  <w:hideMark/>
                </w:tcPr>
                <w:p w14:paraId="0AB6B4A2" w14:textId="77777777" w:rsidR="004773B8" w:rsidRPr="00B46614" w:rsidRDefault="004773B8" w:rsidP="004773B8">
                  <w:pPr>
                    <w:snapToGrid w:val="0"/>
                    <w:spacing w:line="200" w:lineRule="atLeast"/>
                    <w:jc w:val="center"/>
                    <w:rPr>
                      <w:rFonts w:ascii="DengXian" w:eastAsia="DengXian" w:hAnsi="DengXian"/>
                      <w:color w:val="000000"/>
                      <w:sz w:val="16"/>
                      <w:szCs w:val="16"/>
                    </w:rPr>
                  </w:pPr>
                  <w:r w:rsidRPr="00B46614">
                    <w:rPr>
                      <w:rFonts w:ascii="DengXian" w:eastAsia="DengXian" w:hAnsi="DengXian" w:hint="eastAsia"/>
                      <w:color w:val="000000"/>
                      <w:sz w:val="16"/>
                      <w:szCs w:val="16"/>
                    </w:rPr>
                    <w:t>OR</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E3C64EC" w14:textId="3DB6B500"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1..909</w:t>
                  </w:r>
                  <w:r>
                    <w:rPr>
                      <w:rFonts w:ascii="DengXian" w:eastAsia="DengXian" w:hAnsi="DengXian" w:hint="eastAsia"/>
                      <w:b/>
                      <w:color w:val="000000"/>
                      <w:sz w:val="16"/>
                      <w:szCs w:val="16"/>
                    </w:rPr>
                    <w:t>*</w:t>
                  </w:r>
                </w:p>
              </w:tc>
              <w:tc>
                <w:tcPr>
                  <w:tcW w:w="1100" w:type="dxa"/>
                  <w:tcBorders>
                    <w:top w:val="nil"/>
                    <w:left w:val="nil"/>
                    <w:bottom w:val="single" w:sz="4" w:space="0" w:color="auto"/>
                    <w:right w:val="single" w:sz="4" w:space="0" w:color="auto"/>
                  </w:tcBorders>
                  <w:shd w:val="clear" w:color="auto" w:fill="auto"/>
                  <w:noWrap/>
                  <w:vAlign w:val="center"/>
                  <w:hideMark/>
                </w:tcPr>
                <w:p w14:paraId="0DF882CF" w14:textId="254A876F"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3.157</w:t>
                  </w:r>
                  <w:r>
                    <w:rPr>
                      <w:rFonts w:ascii="DengXian" w:eastAsia="DengXian" w:hAnsi="DengXian" w:hint="eastAsia"/>
                      <w:b/>
                      <w:color w:val="000000"/>
                      <w:sz w:val="16"/>
                      <w:szCs w:val="16"/>
                    </w:rPr>
                    <w:t>*</w:t>
                  </w:r>
                </w:p>
              </w:tc>
              <w:tc>
                <w:tcPr>
                  <w:tcW w:w="1080" w:type="dxa"/>
                  <w:tcBorders>
                    <w:top w:val="nil"/>
                    <w:left w:val="nil"/>
                    <w:bottom w:val="single" w:sz="4" w:space="0" w:color="auto"/>
                    <w:right w:val="single" w:sz="4" w:space="0" w:color="auto"/>
                  </w:tcBorders>
                  <w:shd w:val="clear" w:color="auto" w:fill="auto"/>
                  <w:noWrap/>
                  <w:vAlign w:val="center"/>
                  <w:hideMark/>
                </w:tcPr>
                <w:p w14:paraId="11BF0735" w14:textId="373A7D46"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3.934</w:t>
                  </w:r>
                  <w:r>
                    <w:rPr>
                      <w:rFonts w:ascii="DengXian" w:eastAsia="DengXian" w:hAnsi="DengXian" w:hint="eastAsia"/>
                      <w:b/>
                      <w:color w:val="000000"/>
                      <w:sz w:val="16"/>
                      <w:szCs w:val="16"/>
                    </w:rPr>
                    <w:t>*</w:t>
                  </w:r>
                </w:p>
              </w:tc>
              <w:tc>
                <w:tcPr>
                  <w:tcW w:w="1080" w:type="dxa"/>
                  <w:tcBorders>
                    <w:top w:val="nil"/>
                    <w:left w:val="nil"/>
                    <w:bottom w:val="single" w:sz="4" w:space="0" w:color="auto"/>
                    <w:right w:val="single" w:sz="4" w:space="0" w:color="auto"/>
                  </w:tcBorders>
                  <w:shd w:val="clear" w:color="auto" w:fill="auto"/>
                  <w:noWrap/>
                  <w:vAlign w:val="center"/>
                  <w:hideMark/>
                </w:tcPr>
                <w:p w14:paraId="68844515" w14:textId="59E4B900"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2.772</w:t>
                  </w:r>
                  <w:r>
                    <w:rPr>
                      <w:rFonts w:ascii="DengXian" w:eastAsia="DengXian" w:hAnsi="DengXian" w:hint="eastAsia"/>
                      <w:b/>
                      <w:color w:val="000000"/>
                      <w:sz w:val="16"/>
                      <w:szCs w:val="16"/>
                    </w:rPr>
                    <w:t>*</w:t>
                  </w:r>
                </w:p>
              </w:tc>
              <w:tc>
                <w:tcPr>
                  <w:tcW w:w="1060" w:type="dxa"/>
                  <w:tcBorders>
                    <w:top w:val="nil"/>
                    <w:left w:val="nil"/>
                    <w:bottom w:val="single" w:sz="4" w:space="0" w:color="auto"/>
                    <w:right w:val="single" w:sz="4" w:space="0" w:color="auto"/>
                  </w:tcBorders>
                  <w:shd w:val="clear" w:color="auto" w:fill="auto"/>
                  <w:noWrap/>
                  <w:vAlign w:val="center"/>
                  <w:hideMark/>
                </w:tcPr>
                <w:p w14:paraId="355B25C0" w14:textId="369A1549"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4.105</w:t>
                  </w:r>
                  <w:r>
                    <w:rPr>
                      <w:rFonts w:ascii="DengXian" w:eastAsia="DengXian" w:hAnsi="DengXian" w:hint="eastAsia"/>
                      <w:b/>
                      <w:color w:val="000000"/>
                      <w:sz w:val="16"/>
                      <w:szCs w:val="16"/>
                    </w:rPr>
                    <w:t>*</w:t>
                  </w:r>
                </w:p>
              </w:tc>
            </w:tr>
            <w:tr w:rsidR="004773B8" w:rsidRPr="00B46614" w14:paraId="5C5B7649" w14:textId="77777777" w:rsidTr="006E2901">
              <w:trPr>
                <w:trHeight w:val="230"/>
              </w:trPr>
              <w:tc>
                <w:tcPr>
                  <w:tcW w:w="920" w:type="dxa"/>
                  <w:tcBorders>
                    <w:top w:val="nil"/>
                    <w:left w:val="single" w:sz="4" w:space="0" w:color="auto"/>
                    <w:bottom w:val="single" w:sz="4" w:space="0" w:color="auto"/>
                    <w:right w:val="single" w:sz="4" w:space="0" w:color="auto"/>
                  </w:tcBorders>
                  <w:shd w:val="clear" w:color="auto" w:fill="auto"/>
                  <w:noWrap/>
                  <w:vAlign w:val="center"/>
                  <w:hideMark/>
                </w:tcPr>
                <w:p w14:paraId="6D228C0A" w14:textId="233444DE" w:rsidR="004773B8" w:rsidRPr="002E2323" w:rsidRDefault="004773B8" w:rsidP="004773B8">
                  <w:pPr>
                    <w:snapToGrid w:val="0"/>
                    <w:spacing w:line="200" w:lineRule="atLeast"/>
                    <w:jc w:val="center"/>
                    <w:rPr>
                      <w:rFonts w:ascii="宋体" w:eastAsia="宋体" w:hAnsi="宋体"/>
                      <w:bCs/>
                      <w:color w:val="000000"/>
                      <w:sz w:val="13"/>
                      <w:szCs w:val="13"/>
                    </w:rPr>
                  </w:pPr>
                  <w:r w:rsidRPr="002E2323">
                    <w:rPr>
                      <w:rFonts w:ascii="宋体" w:eastAsia="宋体" w:hAnsi="宋体" w:hint="eastAsia"/>
                      <w:bCs/>
                      <w:color w:val="000000"/>
                      <w:sz w:val="13"/>
                      <w:szCs w:val="13"/>
                    </w:rPr>
                    <w:t>＜7%</w:t>
                  </w:r>
                </w:p>
              </w:tc>
              <w:tc>
                <w:tcPr>
                  <w:tcW w:w="620" w:type="dxa"/>
                  <w:tcBorders>
                    <w:top w:val="nil"/>
                    <w:left w:val="nil"/>
                    <w:bottom w:val="single" w:sz="4" w:space="0" w:color="auto"/>
                    <w:right w:val="nil"/>
                  </w:tcBorders>
                  <w:shd w:val="clear" w:color="auto" w:fill="auto"/>
                  <w:noWrap/>
                  <w:vAlign w:val="center"/>
                  <w:hideMark/>
                </w:tcPr>
                <w:p w14:paraId="61634787" w14:textId="77777777" w:rsidR="004773B8" w:rsidRPr="00B46614" w:rsidRDefault="004773B8" w:rsidP="004773B8">
                  <w:pPr>
                    <w:snapToGrid w:val="0"/>
                    <w:spacing w:line="200" w:lineRule="atLeast"/>
                    <w:jc w:val="center"/>
                    <w:rPr>
                      <w:rFonts w:ascii="DengXian" w:eastAsia="DengXian" w:hAnsi="DengXian"/>
                      <w:color w:val="000000"/>
                      <w:sz w:val="16"/>
                      <w:szCs w:val="16"/>
                    </w:rPr>
                  </w:pPr>
                  <w:r w:rsidRPr="00B46614">
                    <w:rPr>
                      <w:rFonts w:ascii="DengXian" w:eastAsia="DengXian" w:hAnsi="DengXian" w:hint="eastAsia"/>
                      <w:color w:val="000000"/>
                      <w:sz w:val="16"/>
                      <w:szCs w:val="16"/>
                    </w:rPr>
                    <w:t>95%CI</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BBF576" w14:textId="62C9ECC8" w:rsidR="004773B8" w:rsidRPr="00B46614" w:rsidRDefault="004773B8" w:rsidP="004773B8">
                  <w:pPr>
                    <w:snapToGrid w:val="0"/>
                    <w:spacing w:line="200" w:lineRule="atLeast"/>
                    <w:jc w:val="center"/>
                    <w:rPr>
                      <w:rFonts w:ascii="DengXian" w:eastAsia="DengXian" w:hAnsi="DengXian"/>
                      <w:b/>
                      <w:color w:val="000000"/>
                      <w:sz w:val="13"/>
                      <w:szCs w:val="13"/>
                    </w:rPr>
                  </w:pPr>
                  <w:r>
                    <w:rPr>
                      <w:rFonts w:ascii="DengXian" w:eastAsia="DengXian" w:hAnsi="DengXian" w:hint="eastAsia"/>
                      <w:b/>
                      <w:color w:val="000000"/>
                      <w:sz w:val="13"/>
                      <w:szCs w:val="13"/>
                    </w:rPr>
                    <w:t>(1.03,3.56)</w:t>
                  </w:r>
                  <w:r w:rsidRPr="00B46614">
                    <w:rPr>
                      <w:rFonts w:ascii="DengXian" w:eastAsia="DengXian" w:hAnsi="DengXian" w:hint="eastAsia"/>
                      <w:b/>
                      <w:color w:val="000000"/>
                      <w:sz w:val="13"/>
                      <w:szCs w:val="13"/>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DC48D88" w14:textId="547DBD42" w:rsidR="004773B8" w:rsidRPr="00B46614" w:rsidRDefault="004773B8" w:rsidP="004773B8">
                  <w:pPr>
                    <w:snapToGrid w:val="0"/>
                    <w:spacing w:line="200" w:lineRule="atLeast"/>
                    <w:jc w:val="center"/>
                    <w:rPr>
                      <w:rFonts w:ascii="DengXian" w:eastAsia="DengXian" w:hAnsi="DengXian"/>
                      <w:b/>
                      <w:color w:val="000000"/>
                      <w:sz w:val="13"/>
                      <w:szCs w:val="13"/>
                    </w:rPr>
                  </w:pPr>
                  <w:r>
                    <w:rPr>
                      <w:rFonts w:ascii="DengXian" w:eastAsia="DengXian" w:hAnsi="DengXian" w:hint="eastAsia"/>
                      <w:b/>
                      <w:color w:val="000000"/>
                      <w:sz w:val="13"/>
                      <w:szCs w:val="13"/>
                    </w:rPr>
                    <w:t xml:space="preserve"> (1.87,5.49)</w:t>
                  </w:r>
                </w:p>
              </w:tc>
              <w:tc>
                <w:tcPr>
                  <w:tcW w:w="1080" w:type="dxa"/>
                  <w:tcBorders>
                    <w:top w:val="nil"/>
                    <w:left w:val="nil"/>
                    <w:bottom w:val="single" w:sz="4" w:space="0" w:color="auto"/>
                    <w:right w:val="single" w:sz="4" w:space="0" w:color="auto"/>
                  </w:tcBorders>
                  <w:shd w:val="clear" w:color="auto" w:fill="auto"/>
                  <w:noWrap/>
                  <w:vAlign w:val="center"/>
                  <w:hideMark/>
                </w:tcPr>
                <w:p w14:paraId="18764FD5" w14:textId="77777777" w:rsidR="004773B8" w:rsidRPr="00B46614" w:rsidRDefault="004773B8" w:rsidP="004773B8">
                  <w:pPr>
                    <w:snapToGrid w:val="0"/>
                    <w:spacing w:line="200" w:lineRule="atLeast"/>
                    <w:jc w:val="center"/>
                    <w:rPr>
                      <w:rFonts w:ascii="DengXian" w:eastAsia="DengXian" w:hAnsi="DengXian"/>
                      <w:b/>
                      <w:color w:val="000000"/>
                      <w:sz w:val="13"/>
                      <w:szCs w:val="13"/>
                    </w:rPr>
                  </w:pPr>
                  <w:r w:rsidRPr="00B46614">
                    <w:rPr>
                      <w:rFonts w:ascii="DengXian" w:eastAsia="DengXian" w:hAnsi="DengXian" w:hint="eastAsia"/>
                      <w:b/>
                      <w:color w:val="000000"/>
                      <w:sz w:val="13"/>
                      <w:szCs w:val="13"/>
                    </w:rPr>
                    <w:t>(2.20,7.05)</w:t>
                  </w:r>
                </w:p>
              </w:tc>
              <w:tc>
                <w:tcPr>
                  <w:tcW w:w="1080" w:type="dxa"/>
                  <w:tcBorders>
                    <w:top w:val="nil"/>
                    <w:left w:val="nil"/>
                    <w:bottom w:val="single" w:sz="4" w:space="0" w:color="auto"/>
                    <w:right w:val="single" w:sz="4" w:space="0" w:color="auto"/>
                  </w:tcBorders>
                  <w:shd w:val="clear" w:color="auto" w:fill="auto"/>
                  <w:noWrap/>
                  <w:vAlign w:val="center"/>
                  <w:hideMark/>
                </w:tcPr>
                <w:p w14:paraId="0DE1656A" w14:textId="77777777" w:rsidR="004773B8" w:rsidRPr="00B46614" w:rsidRDefault="004773B8" w:rsidP="004773B8">
                  <w:pPr>
                    <w:snapToGrid w:val="0"/>
                    <w:spacing w:line="200" w:lineRule="atLeast"/>
                    <w:jc w:val="center"/>
                    <w:rPr>
                      <w:rFonts w:ascii="DengXian" w:eastAsia="DengXian" w:hAnsi="DengXian"/>
                      <w:b/>
                      <w:color w:val="000000"/>
                      <w:sz w:val="13"/>
                      <w:szCs w:val="13"/>
                    </w:rPr>
                  </w:pPr>
                  <w:r w:rsidRPr="00B46614">
                    <w:rPr>
                      <w:rFonts w:ascii="DengXian" w:eastAsia="DengXian" w:hAnsi="DengXian" w:hint="eastAsia"/>
                      <w:b/>
                      <w:color w:val="000000"/>
                      <w:sz w:val="13"/>
                      <w:szCs w:val="13"/>
                    </w:rPr>
                    <w:t>(1.74,4.41)</w:t>
                  </w:r>
                </w:p>
              </w:tc>
              <w:tc>
                <w:tcPr>
                  <w:tcW w:w="1060" w:type="dxa"/>
                  <w:tcBorders>
                    <w:top w:val="nil"/>
                    <w:left w:val="nil"/>
                    <w:bottom w:val="single" w:sz="4" w:space="0" w:color="auto"/>
                    <w:right w:val="single" w:sz="4" w:space="0" w:color="auto"/>
                  </w:tcBorders>
                  <w:shd w:val="clear" w:color="auto" w:fill="auto"/>
                  <w:noWrap/>
                  <w:vAlign w:val="center"/>
                  <w:hideMark/>
                </w:tcPr>
                <w:p w14:paraId="1AFC4E7B" w14:textId="77777777" w:rsidR="004773B8" w:rsidRPr="00B46614" w:rsidRDefault="004773B8" w:rsidP="004773B8">
                  <w:pPr>
                    <w:snapToGrid w:val="0"/>
                    <w:spacing w:line="200" w:lineRule="atLeast"/>
                    <w:jc w:val="center"/>
                    <w:rPr>
                      <w:rFonts w:ascii="DengXian" w:eastAsia="DengXian" w:hAnsi="DengXian"/>
                      <w:b/>
                      <w:color w:val="000000"/>
                      <w:sz w:val="13"/>
                      <w:szCs w:val="13"/>
                    </w:rPr>
                  </w:pPr>
                  <w:r w:rsidRPr="00B46614">
                    <w:rPr>
                      <w:rFonts w:ascii="DengXian" w:eastAsia="DengXian" w:hAnsi="DengXian" w:hint="eastAsia"/>
                      <w:b/>
                      <w:color w:val="000000"/>
                      <w:sz w:val="13"/>
                      <w:szCs w:val="13"/>
                    </w:rPr>
                    <w:t>(1.95,8.63)</w:t>
                  </w:r>
                </w:p>
              </w:tc>
            </w:tr>
            <w:tr w:rsidR="004773B8" w:rsidRPr="00B46614" w14:paraId="0D227D44" w14:textId="77777777" w:rsidTr="00915DC5">
              <w:trPr>
                <w:trHeight w:val="189"/>
              </w:trPr>
              <w:tc>
                <w:tcPr>
                  <w:tcW w:w="9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BD5B1CD" w14:textId="4C2F0200" w:rsidR="004773B8" w:rsidRPr="002E2323" w:rsidRDefault="004773B8" w:rsidP="004773B8">
                  <w:pPr>
                    <w:snapToGrid w:val="0"/>
                    <w:spacing w:line="200" w:lineRule="atLeast"/>
                    <w:jc w:val="center"/>
                    <w:rPr>
                      <w:rFonts w:ascii="宋体" w:eastAsia="宋体" w:hAnsi="宋体"/>
                      <w:bCs/>
                      <w:color w:val="000000"/>
                      <w:sz w:val="13"/>
                      <w:szCs w:val="13"/>
                    </w:rPr>
                  </w:pPr>
                  <w:r w:rsidRPr="002E2323">
                    <w:rPr>
                      <w:rFonts w:ascii="宋体" w:eastAsia="宋体" w:hAnsi="宋体" w:hint="eastAsia"/>
                      <w:bCs/>
                      <w:color w:val="000000"/>
                      <w:sz w:val="13"/>
                      <w:szCs w:val="13"/>
                    </w:rPr>
                    <w:t>W</w:t>
                  </w:r>
                  <w:r w:rsidRPr="002E2323">
                    <w:rPr>
                      <w:rFonts w:ascii="宋体" w:eastAsia="宋体" w:hAnsi="宋体"/>
                      <w:bCs/>
                      <w:color w:val="000000"/>
                      <w:sz w:val="13"/>
                      <w:szCs w:val="13"/>
                    </w:rPr>
                    <w:t>eight</w:t>
                  </w:r>
                </w:p>
              </w:tc>
              <w:tc>
                <w:tcPr>
                  <w:tcW w:w="620" w:type="dxa"/>
                  <w:tcBorders>
                    <w:top w:val="nil"/>
                    <w:left w:val="nil"/>
                    <w:bottom w:val="single" w:sz="4" w:space="0" w:color="auto"/>
                    <w:right w:val="nil"/>
                  </w:tcBorders>
                  <w:shd w:val="clear" w:color="auto" w:fill="auto"/>
                  <w:noWrap/>
                  <w:vAlign w:val="center"/>
                  <w:hideMark/>
                </w:tcPr>
                <w:p w14:paraId="1012D2CD" w14:textId="77777777" w:rsidR="004773B8" w:rsidRPr="00B46614" w:rsidRDefault="004773B8" w:rsidP="004773B8">
                  <w:pPr>
                    <w:snapToGrid w:val="0"/>
                    <w:spacing w:line="200" w:lineRule="atLeast"/>
                    <w:jc w:val="center"/>
                    <w:rPr>
                      <w:rFonts w:ascii="DengXian" w:eastAsia="DengXian" w:hAnsi="DengXian"/>
                      <w:color w:val="000000"/>
                      <w:sz w:val="16"/>
                      <w:szCs w:val="16"/>
                    </w:rPr>
                  </w:pPr>
                  <w:r w:rsidRPr="00B46614">
                    <w:rPr>
                      <w:rFonts w:ascii="DengXian" w:eastAsia="DengXian" w:hAnsi="DengXian" w:hint="eastAsia"/>
                      <w:color w:val="000000"/>
                      <w:sz w:val="16"/>
                      <w:szCs w:val="16"/>
                    </w:rPr>
                    <w:t>WMD</w:t>
                  </w:r>
                </w:p>
              </w:tc>
              <w:tc>
                <w:tcPr>
                  <w:tcW w:w="10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D2DC755" w14:textId="77777777"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NA</w:t>
                  </w:r>
                </w:p>
              </w:tc>
              <w:tc>
                <w:tcPr>
                  <w:tcW w:w="1100" w:type="dxa"/>
                  <w:tcBorders>
                    <w:top w:val="nil"/>
                    <w:left w:val="nil"/>
                    <w:bottom w:val="single" w:sz="4" w:space="0" w:color="auto"/>
                    <w:right w:val="single" w:sz="4" w:space="0" w:color="auto"/>
                  </w:tcBorders>
                  <w:shd w:val="clear" w:color="auto" w:fill="auto"/>
                  <w:noWrap/>
                  <w:vAlign w:val="center"/>
                  <w:hideMark/>
                </w:tcPr>
                <w:p w14:paraId="2044DEF3" w14:textId="0C5E1001"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0.049</w:t>
                  </w:r>
                </w:p>
              </w:tc>
              <w:tc>
                <w:tcPr>
                  <w:tcW w:w="1080" w:type="dxa"/>
                  <w:tcBorders>
                    <w:top w:val="nil"/>
                    <w:left w:val="nil"/>
                    <w:bottom w:val="single" w:sz="4" w:space="0" w:color="auto"/>
                    <w:right w:val="single" w:sz="4" w:space="0" w:color="auto"/>
                  </w:tcBorders>
                  <w:shd w:val="clear" w:color="auto" w:fill="auto"/>
                  <w:noWrap/>
                  <w:vAlign w:val="center"/>
                  <w:hideMark/>
                </w:tcPr>
                <w:p w14:paraId="0D29C64E" w14:textId="42CF8148"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0.717</w:t>
                  </w:r>
                  <w:r>
                    <w:rPr>
                      <w:rFonts w:ascii="DengXian" w:eastAsia="DengXian" w:hAnsi="DengXian" w:hint="eastAsia"/>
                      <w:b/>
                      <w:color w:val="000000"/>
                      <w:sz w:val="16"/>
                      <w:szCs w:val="16"/>
                    </w:rPr>
                    <w:t>*</w:t>
                  </w:r>
                </w:p>
              </w:tc>
              <w:tc>
                <w:tcPr>
                  <w:tcW w:w="1080" w:type="dxa"/>
                  <w:tcBorders>
                    <w:top w:val="nil"/>
                    <w:left w:val="nil"/>
                    <w:bottom w:val="single" w:sz="4" w:space="0" w:color="auto"/>
                    <w:right w:val="single" w:sz="4" w:space="0" w:color="auto"/>
                  </w:tcBorders>
                  <w:shd w:val="clear" w:color="auto" w:fill="auto"/>
                  <w:noWrap/>
                  <w:vAlign w:val="center"/>
                  <w:hideMark/>
                </w:tcPr>
                <w:p w14:paraId="16A95064" w14:textId="2D9F6F3D"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0.431</w:t>
                  </w:r>
                  <w:r>
                    <w:rPr>
                      <w:rFonts w:ascii="DengXian" w:eastAsia="DengXian" w:hAnsi="DengXian" w:hint="eastAsia"/>
                      <w:b/>
                      <w:color w:val="000000"/>
                      <w:sz w:val="16"/>
                      <w:szCs w:val="16"/>
                    </w:rPr>
                    <w:t>*</w:t>
                  </w:r>
                </w:p>
              </w:tc>
              <w:tc>
                <w:tcPr>
                  <w:tcW w:w="1060" w:type="dxa"/>
                  <w:tcBorders>
                    <w:top w:val="nil"/>
                    <w:left w:val="nil"/>
                    <w:bottom w:val="single" w:sz="4" w:space="0" w:color="auto"/>
                    <w:right w:val="single" w:sz="4" w:space="0" w:color="auto"/>
                  </w:tcBorders>
                  <w:shd w:val="clear" w:color="auto" w:fill="auto"/>
                  <w:noWrap/>
                  <w:vAlign w:val="center"/>
                  <w:hideMark/>
                </w:tcPr>
                <w:p w14:paraId="787DCCB0" w14:textId="587B46F5" w:rsidR="004773B8" w:rsidRPr="00B46614" w:rsidRDefault="004773B8" w:rsidP="004773B8">
                  <w:pPr>
                    <w:snapToGrid w:val="0"/>
                    <w:spacing w:line="200" w:lineRule="atLeast"/>
                    <w:jc w:val="center"/>
                    <w:rPr>
                      <w:rFonts w:ascii="DengXian" w:eastAsia="DengXian" w:hAnsi="DengXian"/>
                      <w:b/>
                      <w:color w:val="000000"/>
                      <w:sz w:val="16"/>
                      <w:szCs w:val="16"/>
                    </w:rPr>
                  </w:pPr>
                  <w:r w:rsidRPr="00B46614">
                    <w:rPr>
                      <w:rFonts w:ascii="DengXian" w:eastAsia="DengXian" w:hAnsi="DengXian" w:hint="eastAsia"/>
                      <w:b/>
                      <w:color w:val="000000"/>
                      <w:sz w:val="16"/>
                      <w:szCs w:val="16"/>
                    </w:rPr>
                    <w:t>1.25</w:t>
                  </w:r>
                  <w:r>
                    <w:rPr>
                      <w:rFonts w:ascii="DengXian" w:eastAsia="DengXian" w:hAnsi="DengXian" w:hint="eastAsia"/>
                      <w:b/>
                      <w:color w:val="000000"/>
                      <w:sz w:val="16"/>
                      <w:szCs w:val="16"/>
                    </w:rPr>
                    <w:t>*</w:t>
                  </w:r>
                </w:p>
              </w:tc>
            </w:tr>
            <w:tr w:rsidR="004773B8" w:rsidRPr="00B46614" w14:paraId="625A8DC4" w14:textId="77777777" w:rsidTr="00915DC5">
              <w:trPr>
                <w:trHeight w:val="160"/>
              </w:trPr>
              <w:tc>
                <w:tcPr>
                  <w:tcW w:w="920" w:type="dxa"/>
                  <w:vMerge/>
                  <w:tcBorders>
                    <w:top w:val="nil"/>
                    <w:left w:val="single" w:sz="4" w:space="0" w:color="auto"/>
                    <w:bottom w:val="single" w:sz="4" w:space="0" w:color="auto"/>
                    <w:right w:val="single" w:sz="4" w:space="0" w:color="auto"/>
                  </w:tcBorders>
                  <w:vAlign w:val="center"/>
                  <w:hideMark/>
                </w:tcPr>
                <w:p w14:paraId="7F2C60F5" w14:textId="77777777" w:rsidR="004773B8" w:rsidRPr="00B46614" w:rsidRDefault="004773B8" w:rsidP="004773B8">
                  <w:pPr>
                    <w:snapToGrid w:val="0"/>
                    <w:spacing w:line="200" w:lineRule="atLeast"/>
                    <w:rPr>
                      <w:rFonts w:ascii="DengXian" w:eastAsia="DengXian" w:hAnsi="DengXian"/>
                      <w:color w:val="000000"/>
                      <w:sz w:val="16"/>
                      <w:szCs w:val="16"/>
                    </w:rPr>
                  </w:pPr>
                </w:p>
              </w:tc>
              <w:tc>
                <w:tcPr>
                  <w:tcW w:w="620" w:type="dxa"/>
                  <w:tcBorders>
                    <w:top w:val="nil"/>
                    <w:left w:val="nil"/>
                    <w:bottom w:val="single" w:sz="4" w:space="0" w:color="auto"/>
                    <w:right w:val="nil"/>
                  </w:tcBorders>
                  <w:shd w:val="clear" w:color="auto" w:fill="auto"/>
                  <w:noWrap/>
                  <w:vAlign w:val="center"/>
                  <w:hideMark/>
                </w:tcPr>
                <w:p w14:paraId="64908D3D" w14:textId="77777777" w:rsidR="004773B8" w:rsidRPr="00B46614" w:rsidRDefault="004773B8" w:rsidP="004773B8">
                  <w:pPr>
                    <w:snapToGrid w:val="0"/>
                    <w:spacing w:line="200" w:lineRule="atLeast"/>
                    <w:jc w:val="center"/>
                    <w:rPr>
                      <w:rFonts w:ascii="DengXian" w:eastAsia="DengXian" w:hAnsi="DengXian"/>
                      <w:color w:val="000000"/>
                      <w:sz w:val="16"/>
                      <w:szCs w:val="16"/>
                    </w:rPr>
                  </w:pPr>
                  <w:r w:rsidRPr="00B46614">
                    <w:rPr>
                      <w:rFonts w:ascii="DengXian" w:eastAsia="DengXian" w:hAnsi="DengXian" w:hint="eastAsia"/>
                      <w:color w:val="000000"/>
                      <w:sz w:val="16"/>
                      <w:szCs w:val="16"/>
                    </w:rPr>
                    <w:t>95%CI</w:t>
                  </w:r>
                </w:p>
              </w:tc>
              <w:tc>
                <w:tcPr>
                  <w:tcW w:w="1080" w:type="dxa"/>
                  <w:vMerge/>
                  <w:tcBorders>
                    <w:top w:val="nil"/>
                    <w:left w:val="single" w:sz="4" w:space="0" w:color="auto"/>
                    <w:bottom w:val="single" w:sz="4" w:space="0" w:color="auto"/>
                    <w:right w:val="single" w:sz="4" w:space="0" w:color="auto"/>
                  </w:tcBorders>
                  <w:vAlign w:val="center"/>
                  <w:hideMark/>
                </w:tcPr>
                <w:p w14:paraId="18874F47" w14:textId="77777777" w:rsidR="004773B8" w:rsidRPr="00B46614" w:rsidRDefault="004773B8" w:rsidP="004773B8">
                  <w:pPr>
                    <w:snapToGrid w:val="0"/>
                    <w:spacing w:line="200" w:lineRule="atLeast"/>
                    <w:rPr>
                      <w:rFonts w:ascii="DengXian" w:eastAsia="DengXian" w:hAnsi="DengXian"/>
                      <w:b/>
                      <w:color w:val="000000"/>
                      <w:sz w:val="16"/>
                      <w:szCs w:val="16"/>
                    </w:rPr>
                  </w:pPr>
                </w:p>
              </w:tc>
              <w:tc>
                <w:tcPr>
                  <w:tcW w:w="1100" w:type="dxa"/>
                  <w:tcBorders>
                    <w:top w:val="nil"/>
                    <w:left w:val="nil"/>
                    <w:bottom w:val="single" w:sz="4" w:space="0" w:color="auto"/>
                    <w:right w:val="single" w:sz="4" w:space="0" w:color="auto"/>
                  </w:tcBorders>
                  <w:shd w:val="clear" w:color="auto" w:fill="auto"/>
                  <w:noWrap/>
                  <w:vAlign w:val="center"/>
                  <w:hideMark/>
                </w:tcPr>
                <w:p w14:paraId="19F922C6" w14:textId="77777777" w:rsidR="004773B8" w:rsidRPr="00B46614" w:rsidRDefault="004773B8" w:rsidP="004773B8">
                  <w:pPr>
                    <w:snapToGrid w:val="0"/>
                    <w:spacing w:line="200" w:lineRule="atLeast"/>
                    <w:jc w:val="center"/>
                    <w:rPr>
                      <w:rFonts w:ascii="DengXian" w:eastAsia="DengXian" w:hAnsi="DengXian"/>
                      <w:b/>
                      <w:color w:val="000000"/>
                      <w:sz w:val="13"/>
                      <w:szCs w:val="13"/>
                    </w:rPr>
                  </w:pPr>
                  <w:r w:rsidRPr="00B46614">
                    <w:rPr>
                      <w:rFonts w:ascii="DengXian" w:eastAsia="DengXian" w:hAnsi="DengXian" w:hint="eastAsia"/>
                      <w:b/>
                      <w:color w:val="000000"/>
                      <w:sz w:val="13"/>
                      <w:szCs w:val="13"/>
                    </w:rPr>
                    <w:t>（-0.53,0.62）</w:t>
                  </w:r>
                </w:p>
              </w:tc>
              <w:tc>
                <w:tcPr>
                  <w:tcW w:w="1080" w:type="dxa"/>
                  <w:tcBorders>
                    <w:top w:val="nil"/>
                    <w:left w:val="nil"/>
                    <w:bottom w:val="single" w:sz="4" w:space="0" w:color="auto"/>
                    <w:right w:val="single" w:sz="4" w:space="0" w:color="auto"/>
                  </w:tcBorders>
                  <w:shd w:val="clear" w:color="auto" w:fill="auto"/>
                  <w:noWrap/>
                  <w:vAlign w:val="center"/>
                  <w:hideMark/>
                </w:tcPr>
                <w:p w14:paraId="05B7C074" w14:textId="77777777" w:rsidR="004773B8" w:rsidRPr="00B46614" w:rsidRDefault="004773B8" w:rsidP="004773B8">
                  <w:pPr>
                    <w:snapToGrid w:val="0"/>
                    <w:spacing w:line="200" w:lineRule="atLeast"/>
                    <w:jc w:val="center"/>
                    <w:rPr>
                      <w:rFonts w:ascii="DengXian" w:eastAsia="DengXian" w:hAnsi="DengXian"/>
                      <w:b/>
                      <w:color w:val="000000"/>
                      <w:sz w:val="13"/>
                      <w:szCs w:val="13"/>
                    </w:rPr>
                  </w:pPr>
                  <w:r w:rsidRPr="00B46614">
                    <w:rPr>
                      <w:rFonts w:ascii="DengXian" w:eastAsia="DengXian" w:hAnsi="DengXian" w:hint="eastAsia"/>
                      <w:b/>
                      <w:color w:val="000000"/>
                      <w:sz w:val="13"/>
                      <w:szCs w:val="13"/>
                    </w:rPr>
                    <w:t>（0.37,1.06）</w:t>
                  </w:r>
                </w:p>
              </w:tc>
              <w:tc>
                <w:tcPr>
                  <w:tcW w:w="1080" w:type="dxa"/>
                  <w:tcBorders>
                    <w:top w:val="nil"/>
                    <w:left w:val="nil"/>
                    <w:bottom w:val="single" w:sz="4" w:space="0" w:color="auto"/>
                    <w:right w:val="single" w:sz="4" w:space="0" w:color="auto"/>
                  </w:tcBorders>
                  <w:shd w:val="clear" w:color="auto" w:fill="auto"/>
                  <w:noWrap/>
                  <w:vAlign w:val="center"/>
                  <w:hideMark/>
                </w:tcPr>
                <w:p w14:paraId="755ED04B" w14:textId="77777777" w:rsidR="004773B8" w:rsidRPr="00B46614" w:rsidRDefault="004773B8" w:rsidP="004773B8">
                  <w:pPr>
                    <w:snapToGrid w:val="0"/>
                    <w:spacing w:line="200" w:lineRule="atLeast"/>
                    <w:jc w:val="center"/>
                    <w:rPr>
                      <w:rFonts w:ascii="DengXian" w:eastAsia="DengXian" w:hAnsi="DengXian"/>
                      <w:b/>
                      <w:color w:val="000000"/>
                      <w:sz w:val="13"/>
                      <w:szCs w:val="13"/>
                    </w:rPr>
                  </w:pPr>
                  <w:r w:rsidRPr="00B46614">
                    <w:rPr>
                      <w:rFonts w:ascii="DengXian" w:eastAsia="DengXian" w:hAnsi="DengXian" w:hint="eastAsia"/>
                      <w:b/>
                      <w:color w:val="000000"/>
                      <w:sz w:val="13"/>
                      <w:szCs w:val="13"/>
                    </w:rPr>
                    <w:t>(0.004,0.86)</w:t>
                  </w:r>
                </w:p>
              </w:tc>
              <w:tc>
                <w:tcPr>
                  <w:tcW w:w="1060" w:type="dxa"/>
                  <w:tcBorders>
                    <w:top w:val="nil"/>
                    <w:left w:val="nil"/>
                    <w:bottom w:val="single" w:sz="4" w:space="0" w:color="auto"/>
                    <w:right w:val="single" w:sz="4" w:space="0" w:color="auto"/>
                  </w:tcBorders>
                  <w:shd w:val="clear" w:color="auto" w:fill="auto"/>
                  <w:noWrap/>
                  <w:vAlign w:val="center"/>
                  <w:hideMark/>
                </w:tcPr>
                <w:p w14:paraId="5169C940" w14:textId="77777777" w:rsidR="004773B8" w:rsidRPr="00B46614" w:rsidRDefault="004773B8" w:rsidP="004773B8">
                  <w:pPr>
                    <w:snapToGrid w:val="0"/>
                    <w:spacing w:line="200" w:lineRule="atLeast"/>
                    <w:jc w:val="center"/>
                    <w:rPr>
                      <w:rFonts w:ascii="DengXian" w:eastAsia="DengXian" w:hAnsi="DengXian"/>
                      <w:b/>
                      <w:color w:val="000000"/>
                      <w:sz w:val="13"/>
                      <w:szCs w:val="13"/>
                    </w:rPr>
                  </w:pPr>
                  <w:r w:rsidRPr="00B46614">
                    <w:rPr>
                      <w:rFonts w:ascii="DengXian" w:eastAsia="DengXian" w:hAnsi="DengXian" w:hint="eastAsia"/>
                      <w:b/>
                      <w:color w:val="000000"/>
                      <w:sz w:val="13"/>
                      <w:szCs w:val="13"/>
                    </w:rPr>
                    <w:t>(0.47,2.03)</w:t>
                  </w:r>
                </w:p>
              </w:tc>
            </w:tr>
          </w:tbl>
          <w:p w14:paraId="31E7545B" w14:textId="5F7E3F70" w:rsidR="004773B8" w:rsidRPr="004773B8" w:rsidRDefault="004773B8" w:rsidP="004773B8">
            <w:pPr>
              <w:snapToGrid w:val="0"/>
              <w:spacing w:line="200" w:lineRule="atLeast"/>
              <w:rPr>
                <w:rFonts w:ascii="宋体" w:eastAsia="宋体" w:hAnsi="宋体"/>
                <w:sz w:val="18"/>
                <w:szCs w:val="18"/>
              </w:rPr>
            </w:pPr>
            <w:bookmarkStart w:id="9" w:name="OLE_LINK1"/>
            <w:bookmarkStart w:id="10" w:name="OLE_LINK2"/>
            <w:r>
              <w:rPr>
                <w:rFonts w:ascii="宋体" w:eastAsia="宋体" w:hAnsi="宋体" w:hint="eastAsia"/>
                <w:b/>
                <w:bCs/>
                <w:sz w:val="20"/>
                <w:szCs w:val="20"/>
              </w:rPr>
              <w:t>*</w:t>
            </w:r>
            <w:r w:rsidRPr="004773B8">
              <w:rPr>
                <w:rFonts w:ascii="宋体" w:eastAsia="宋体" w:hAnsi="宋体" w:hint="eastAsia"/>
                <w:b/>
                <w:bCs/>
                <w:sz w:val="18"/>
                <w:szCs w:val="18"/>
              </w:rPr>
              <w:t xml:space="preserve"> </w:t>
            </w:r>
            <w:r w:rsidRPr="004773B8">
              <w:rPr>
                <w:rFonts w:ascii="宋体" w:eastAsia="宋体" w:hAnsi="宋体"/>
                <w:sz w:val="18"/>
                <w:szCs w:val="18"/>
              </w:rPr>
              <w:t>Significant difference</w:t>
            </w:r>
          </w:p>
          <w:bookmarkEnd w:id="9"/>
          <w:bookmarkEnd w:id="10"/>
          <w:p w14:paraId="38FD2B51" w14:textId="65E0E58D" w:rsidR="004773B8" w:rsidRPr="004773B8" w:rsidRDefault="004773B8" w:rsidP="004773B8">
            <w:pPr>
              <w:pStyle w:val="a4"/>
              <w:numPr>
                <w:ilvl w:val="0"/>
                <w:numId w:val="13"/>
              </w:numPr>
              <w:snapToGrid w:val="0"/>
              <w:spacing w:line="200" w:lineRule="atLeast"/>
              <w:ind w:firstLineChars="0"/>
              <w:rPr>
                <w:rFonts w:ascii="宋体" w:eastAsia="宋体" w:hAnsi="宋体" w:hint="eastAsia"/>
                <w:sz w:val="18"/>
                <w:szCs w:val="18"/>
              </w:rPr>
            </w:pPr>
            <w:r w:rsidRPr="004773B8">
              <w:rPr>
                <w:rFonts w:ascii="宋体" w:eastAsia="宋体" w:hAnsi="宋体"/>
                <w:sz w:val="18"/>
                <w:szCs w:val="18"/>
              </w:rPr>
              <w:t>Bessie's meta-analysis revealed no difference between the five DPP-4 inhibitors in improving baseline HbA1c and weight</w:t>
            </w:r>
            <w:r w:rsidRPr="004773B8">
              <w:rPr>
                <w:rFonts w:ascii="宋体" w:eastAsia="宋体" w:hAnsi="宋体"/>
                <w:sz w:val="18"/>
                <w:szCs w:val="18"/>
              </w:rPr>
              <w:t>,</w:t>
            </w:r>
            <w:r w:rsidRPr="004773B8">
              <w:rPr>
                <w:rFonts w:ascii="宋体" w:eastAsia="宋体" w:hAnsi="宋体"/>
                <w:sz w:val="18"/>
                <w:szCs w:val="18"/>
              </w:rPr>
              <w:t xml:space="preserve"> and in the proportion of patients who achieved HbA1c &lt;7%.</w:t>
            </w:r>
          </w:p>
        </w:tc>
        <w:tc>
          <w:tcPr>
            <w:tcW w:w="1043" w:type="dxa"/>
            <w:hideMark/>
          </w:tcPr>
          <w:p w14:paraId="6373864F" w14:textId="18060919"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bookmarkStart w:id="11" w:name="OLE_LINK312"/>
            <w:bookmarkStart w:id="12" w:name="OLE_LINK313"/>
            <w:r w:rsidRPr="00766B69">
              <w:rPr>
                <w:rFonts w:ascii="宋体" w:eastAsia="宋体" w:hAnsi="宋体"/>
                <w:bCs/>
                <w:sz w:val="13"/>
                <w:szCs w:val="13"/>
              </w:rPr>
              <w:t>Much better than comparator</w:t>
            </w:r>
            <w:bookmarkEnd w:id="11"/>
            <w:bookmarkEnd w:id="12"/>
          </w:p>
        </w:tc>
        <w:tc>
          <w:tcPr>
            <w:tcW w:w="1096" w:type="dxa"/>
            <w:gridSpan w:val="2"/>
            <w:hideMark/>
          </w:tcPr>
          <w:p w14:paraId="61F47FBB" w14:textId="4AFAEF62"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30" w:type="dxa"/>
            <w:hideMark/>
          </w:tcPr>
          <w:p w14:paraId="7BD50C83" w14:textId="3EB4D705"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83" w:type="dxa"/>
            <w:hideMark/>
          </w:tcPr>
          <w:p w14:paraId="374DE6CA" w14:textId="74BE967D"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55" w:type="dxa"/>
            <w:hideMark/>
          </w:tcPr>
          <w:p w14:paraId="429BAE1F" w14:textId="7AB606F4"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r>
      <w:tr w:rsidR="004773B8" w:rsidRPr="007212E3" w14:paraId="4CC2C11A" w14:textId="77777777" w:rsidTr="008F5D6F">
        <w:trPr>
          <w:trHeight w:val="204"/>
        </w:trPr>
        <w:tc>
          <w:tcPr>
            <w:tcW w:w="620" w:type="dxa"/>
            <w:vMerge/>
            <w:shd w:val="clear" w:color="auto" w:fill="D0CECE" w:themeFill="background2" w:themeFillShade="E6"/>
            <w:hideMark/>
          </w:tcPr>
          <w:p w14:paraId="16C69A52" w14:textId="62808592" w:rsidR="004773B8" w:rsidRPr="007212E3" w:rsidRDefault="004773B8" w:rsidP="004773B8">
            <w:pPr>
              <w:rPr>
                <w:rFonts w:ascii="宋体" w:eastAsia="宋体" w:hAnsi="宋体"/>
                <w:b/>
                <w:bCs/>
              </w:rPr>
            </w:pPr>
          </w:p>
        </w:tc>
        <w:tc>
          <w:tcPr>
            <w:tcW w:w="8023" w:type="dxa"/>
            <w:vMerge/>
            <w:hideMark/>
          </w:tcPr>
          <w:p w14:paraId="5C1AE825" w14:textId="77777777" w:rsidR="004773B8" w:rsidRPr="007212E3" w:rsidRDefault="004773B8" w:rsidP="004773B8">
            <w:pPr>
              <w:rPr>
                <w:rFonts w:ascii="宋体" w:eastAsia="宋体" w:hAnsi="宋体"/>
                <w:b/>
                <w:bCs/>
              </w:rPr>
            </w:pPr>
          </w:p>
        </w:tc>
        <w:tc>
          <w:tcPr>
            <w:tcW w:w="1043" w:type="dxa"/>
            <w:hideMark/>
          </w:tcPr>
          <w:p w14:paraId="0F48C1AA"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96" w:type="dxa"/>
            <w:gridSpan w:val="2"/>
            <w:hideMark/>
          </w:tcPr>
          <w:p w14:paraId="753A51A6"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30" w:type="dxa"/>
            <w:hideMark/>
          </w:tcPr>
          <w:p w14:paraId="595B44AA"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83" w:type="dxa"/>
            <w:hideMark/>
          </w:tcPr>
          <w:p w14:paraId="1D66153C"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55" w:type="dxa"/>
            <w:hideMark/>
          </w:tcPr>
          <w:p w14:paraId="704972B7"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r>
      <w:tr w:rsidR="004773B8" w:rsidRPr="007212E3" w14:paraId="5A08BF34" w14:textId="77777777" w:rsidTr="008F5D6F">
        <w:trPr>
          <w:trHeight w:val="231"/>
        </w:trPr>
        <w:tc>
          <w:tcPr>
            <w:tcW w:w="620" w:type="dxa"/>
            <w:vMerge/>
            <w:shd w:val="clear" w:color="auto" w:fill="D0CECE" w:themeFill="background2" w:themeFillShade="E6"/>
            <w:hideMark/>
          </w:tcPr>
          <w:p w14:paraId="6676EE91" w14:textId="77777777" w:rsidR="004773B8" w:rsidRPr="007212E3" w:rsidRDefault="004773B8" w:rsidP="004773B8">
            <w:pPr>
              <w:rPr>
                <w:rFonts w:ascii="宋体" w:eastAsia="宋体" w:hAnsi="宋体"/>
                <w:b/>
                <w:bCs/>
              </w:rPr>
            </w:pPr>
          </w:p>
        </w:tc>
        <w:tc>
          <w:tcPr>
            <w:tcW w:w="8023" w:type="dxa"/>
            <w:vMerge/>
            <w:hideMark/>
          </w:tcPr>
          <w:p w14:paraId="7BAB0EA2" w14:textId="77777777" w:rsidR="004773B8" w:rsidRPr="007212E3" w:rsidRDefault="004773B8" w:rsidP="004773B8">
            <w:pPr>
              <w:rPr>
                <w:rFonts w:ascii="宋体" w:eastAsia="宋体" w:hAnsi="宋体"/>
                <w:b/>
                <w:bCs/>
              </w:rPr>
            </w:pPr>
          </w:p>
        </w:tc>
        <w:tc>
          <w:tcPr>
            <w:tcW w:w="1043" w:type="dxa"/>
            <w:hideMark/>
          </w:tcPr>
          <w:p w14:paraId="6C5D5482"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96" w:type="dxa"/>
            <w:gridSpan w:val="2"/>
            <w:hideMark/>
          </w:tcPr>
          <w:p w14:paraId="53800293"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30" w:type="dxa"/>
            <w:hideMark/>
          </w:tcPr>
          <w:p w14:paraId="70EFAB46"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83" w:type="dxa"/>
            <w:hideMark/>
          </w:tcPr>
          <w:p w14:paraId="358A8F85"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55" w:type="dxa"/>
            <w:hideMark/>
          </w:tcPr>
          <w:p w14:paraId="1FB0BB28"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r>
      <w:tr w:rsidR="004773B8" w:rsidRPr="007212E3" w14:paraId="67417748" w14:textId="77777777" w:rsidTr="008F5D6F">
        <w:trPr>
          <w:trHeight w:val="232"/>
        </w:trPr>
        <w:tc>
          <w:tcPr>
            <w:tcW w:w="620" w:type="dxa"/>
            <w:vMerge/>
            <w:shd w:val="clear" w:color="auto" w:fill="D0CECE" w:themeFill="background2" w:themeFillShade="E6"/>
            <w:hideMark/>
          </w:tcPr>
          <w:p w14:paraId="1C9C0748" w14:textId="77777777" w:rsidR="004773B8" w:rsidRPr="007212E3" w:rsidRDefault="004773B8" w:rsidP="004773B8">
            <w:pPr>
              <w:rPr>
                <w:rFonts w:ascii="宋体" w:eastAsia="宋体" w:hAnsi="宋体"/>
                <w:b/>
                <w:bCs/>
              </w:rPr>
            </w:pPr>
          </w:p>
        </w:tc>
        <w:tc>
          <w:tcPr>
            <w:tcW w:w="8023" w:type="dxa"/>
            <w:vMerge/>
            <w:hideMark/>
          </w:tcPr>
          <w:p w14:paraId="28D02362" w14:textId="77777777" w:rsidR="004773B8" w:rsidRPr="007212E3" w:rsidRDefault="004773B8" w:rsidP="004773B8">
            <w:pPr>
              <w:rPr>
                <w:rFonts w:ascii="宋体" w:eastAsia="宋体" w:hAnsi="宋体"/>
                <w:b/>
                <w:bCs/>
              </w:rPr>
            </w:pPr>
          </w:p>
        </w:tc>
        <w:tc>
          <w:tcPr>
            <w:tcW w:w="1043" w:type="dxa"/>
            <w:hideMark/>
          </w:tcPr>
          <w:p w14:paraId="53EA325A"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96" w:type="dxa"/>
            <w:gridSpan w:val="2"/>
            <w:hideMark/>
          </w:tcPr>
          <w:p w14:paraId="5A9A9909"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30" w:type="dxa"/>
            <w:hideMark/>
          </w:tcPr>
          <w:p w14:paraId="77EDCF26"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83" w:type="dxa"/>
            <w:hideMark/>
          </w:tcPr>
          <w:p w14:paraId="7930DFAF"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55" w:type="dxa"/>
            <w:hideMark/>
          </w:tcPr>
          <w:p w14:paraId="63023894"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r>
      <w:tr w:rsidR="004773B8" w:rsidRPr="007212E3" w14:paraId="1B615505" w14:textId="77777777" w:rsidTr="008F5D6F">
        <w:trPr>
          <w:trHeight w:val="217"/>
        </w:trPr>
        <w:tc>
          <w:tcPr>
            <w:tcW w:w="620" w:type="dxa"/>
            <w:vMerge/>
            <w:shd w:val="clear" w:color="auto" w:fill="D0CECE" w:themeFill="background2" w:themeFillShade="E6"/>
            <w:hideMark/>
          </w:tcPr>
          <w:p w14:paraId="5589E61D" w14:textId="77777777" w:rsidR="004773B8" w:rsidRPr="007212E3" w:rsidRDefault="004773B8" w:rsidP="004773B8">
            <w:pPr>
              <w:rPr>
                <w:rFonts w:ascii="宋体" w:eastAsia="宋体" w:hAnsi="宋体"/>
                <w:b/>
                <w:bCs/>
              </w:rPr>
            </w:pPr>
          </w:p>
        </w:tc>
        <w:tc>
          <w:tcPr>
            <w:tcW w:w="8023" w:type="dxa"/>
            <w:vMerge/>
            <w:hideMark/>
          </w:tcPr>
          <w:p w14:paraId="264DC206" w14:textId="77777777" w:rsidR="004773B8" w:rsidRPr="007212E3" w:rsidRDefault="004773B8" w:rsidP="004773B8">
            <w:pPr>
              <w:rPr>
                <w:rFonts w:ascii="宋体" w:eastAsia="宋体" w:hAnsi="宋体"/>
                <w:b/>
                <w:bCs/>
              </w:rPr>
            </w:pPr>
          </w:p>
        </w:tc>
        <w:tc>
          <w:tcPr>
            <w:tcW w:w="1043" w:type="dxa"/>
            <w:hideMark/>
          </w:tcPr>
          <w:p w14:paraId="101931B4"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96" w:type="dxa"/>
            <w:gridSpan w:val="2"/>
            <w:hideMark/>
          </w:tcPr>
          <w:p w14:paraId="319491D8"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30" w:type="dxa"/>
            <w:hideMark/>
          </w:tcPr>
          <w:p w14:paraId="2BABE1F0"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83" w:type="dxa"/>
            <w:hideMark/>
          </w:tcPr>
          <w:p w14:paraId="7C077F30"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55" w:type="dxa"/>
            <w:hideMark/>
          </w:tcPr>
          <w:p w14:paraId="46A74DD2"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r>
      <w:tr w:rsidR="004773B8" w:rsidRPr="007212E3" w14:paraId="215A5686" w14:textId="77777777" w:rsidTr="008F5D6F">
        <w:trPr>
          <w:trHeight w:val="340"/>
        </w:trPr>
        <w:tc>
          <w:tcPr>
            <w:tcW w:w="620" w:type="dxa"/>
            <w:vMerge/>
            <w:shd w:val="clear" w:color="auto" w:fill="D0CECE" w:themeFill="background2" w:themeFillShade="E6"/>
            <w:hideMark/>
          </w:tcPr>
          <w:p w14:paraId="00077198" w14:textId="77777777" w:rsidR="004773B8" w:rsidRPr="007212E3" w:rsidRDefault="004773B8" w:rsidP="004773B8">
            <w:pPr>
              <w:rPr>
                <w:rFonts w:ascii="宋体" w:eastAsia="宋体" w:hAnsi="宋体"/>
                <w:b/>
                <w:bCs/>
              </w:rPr>
            </w:pPr>
            <w:bookmarkStart w:id="13" w:name="_Hlk32424459"/>
          </w:p>
        </w:tc>
        <w:tc>
          <w:tcPr>
            <w:tcW w:w="8023" w:type="dxa"/>
            <w:vMerge/>
            <w:hideMark/>
          </w:tcPr>
          <w:p w14:paraId="389D805A" w14:textId="77777777" w:rsidR="004773B8" w:rsidRPr="007212E3" w:rsidRDefault="004773B8" w:rsidP="004773B8">
            <w:pPr>
              <w:rPr>
                <w:rFonts w:ascii="宋体" w:eastAsia="宋体" w:hAnsi="宋体"/>
                <w:b/>
                <w:bCs/>
              </w:rPr>
            </w:pPr>
          </w:p>
        </w:tc>
        <w:tc>
          <w:tcPr>
            <w:tcW w:w="1043" w:type="dxa"/>
            <w:hideMark/>
          </w:tcPr>
          <w:p w14:paraId="0D51D604" w14:textId="0D78667E"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bookmarkStart w:id="14" w:name="OLE_LINK314"/>
            <w:bookmarkStart w:id="15" w:name="OLE_LINK315"/>
            <w:r w:rsidRPr="00766B69">
              <w:rPr>
                <w:rFonts w:ascii="宋体" w:eastAsia="宋体" w:hAnsi="宋体" w:hint="eastAsia"/>
                <w:bCs/>
                <w:sz w:val="13"/>
                <w:szCs w:val="13"/>
              </w:rPr>
              <w:t>N</w:t>
            </w:r>
            <w:r w:rsidRPr="00766B69">
              <w:rPr>
                <w:rFonts w:ascii="宋体" w:eastAsia="宋体" w:hAnsi="宋体"/>
                <w:bCs/>
                <w:sz w:val="13"/>
                <w:szCs w:val="13"/>
              </w:rPr>
              <w:t>o difference</w:t>
            </w:r>
            <w:bookmarkEnd w:id="14"/>
            <w:bookmarkEnd w:id="15"/>
          </w:p>
        </w:tc>
        <w:tc>
          <w:tcPr>
            <w:tcW w:w="1096" w:type="dxa"/>
            <w:gridSpan w:val="2"/>
            <w:hideMark/>
          </w:tcPr>
          <w:p w14:paraId="178C05FD" w14:textId="550F3394"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bookmarkStart w:id="16" w:name="OLE_LINK330"/>
            <w:bookmarkStart w:id="17" w:name="OLE_LINK331"/>
            <w:r w:rsidRPr="00766B69">
              <w:rPr>
                <w:rFonts w:ascii="宋体" w:eastAsia="宋体" w:hAnsi="宋体" w:hint="eastAsia"/>
                <w:bCs/>
                <w:sz w:val="13"/>
                <w:szCs w:val="13"/>
              </w:rPr>
              <w:t>N</w:t>
            </w:r>
            <w:r w:rsidRPr="00766B69">
              <w:rPr>
                <w:rFonts w:ascii="宋体" w:eastAsia="宋体" w:hAnsi="宋体"/>
                <w:bCs/>
                <w:sz w:val="13"/>
                <w:szCs w:val="13"/>
              </w:rPr>
              <w:t>o difference</w:t>
            </w:r>
            <w:bookmarkEnd w:id="16"/>
            <w:bookmarkEnd w:id="17"/>
          </w:p>
        </w:tc>
        <w:tc>
          <w:tcPr>
            <w:tcW w:w="1030" w:type="dxa"/>
            <w:hideMark/>
          </w:tcPr>
          <w:p w14:paraId="71CE66AA" w14:textId="7DBBEC8C"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c>
          <w:tcPr>
            <w:tcW w:w="1083" w:type="dxa"/>
            <w:hideMark/>
          </w:tcPr>
          <w:p w14:paraId="16458AF6" w14:textId="0576319B"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bookmarkStart w:id="18" w:name="OLE_LINK334"/>
            <w:bookmarkStart w:id="19" w:name="OLE_LINK335"/>
            <w:r w:rsidRPr="00766B69">
              <w:rPr>
                <w:rFonts w:ascii="宋体" w:eastAsia="宋体" w:hAnsi="宋体" w:hint="eastAsia"/>
                <w:bCs/>
                <w:sz w:val="13"/>
                <w:szCs w:val="13"/>
              </w:rPr>
              <w:t>N</w:t>
            </w:r>
            <w:r w:rsidRPr="00766B69">
              <w:rPr>
                <w:rFonts w:ascii="宋体" w:eastAsia="宋体" w:hAnsi="宋体"/>
                <w:bCs/>
                <w:sz w:val="13"/>
                <w:szCs w:val="13"/>
              </w:rPr>
              <w:t>o difference</w:t>
            </w:r>
            <w:bookmarkEnd w:id="18"/>
            <w:bookmarkEnd w:id="19"/>
          </w:p>
        </w:tc>
        <w:tc>
          <w:tcPr>
            <w:tcW w:w="1055" w:type="dxa"/>
            <w:hideMark/>
          </w:tcPr>
          <w:p w14:paraId="04F0B4F2" w14:textId="676DE20B"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r>
      <w:bookmarkEnd w:id="13"/>
      <w:tr w:rsidR="004773B8" w:rsidRPr="007212E3" w14:paraId="57284574" w14:textId="77777777" w:rsidTr="008F5D6F">
        <w:trPr>
          <w:trHeight w:val="230"/>
        </w:trPr>
        <w:tc>
          <w:tcPr>
            <w:tcW w:w="620" w:type="dxa"/>
            <w:vMerge/>
            <w:shd w:val="clear" w:color="auto" w:fill="D0CECE" w:themeFill="background2" w:themeFillShade="E6"/>
            <w:hideMark/>
          </w:tcPr>
          <w:p w14:paraId="21B60569" w14:textId="77777777" w:rsidR="004773B8" w:rsidRPr="007212E3" w:rsidRDefault="004773B8" w:rsidP="004773B8">
            <w:pPr>
              <w:rPr>
                <w:rFonts w:ascii="宋体" w:eastAsia="宋体" w:hAnsi="宋体"/>
                <w:b/>
                <w:bCs/>
              </w:rPr>
            </w:pPr>
          </w:p>
        </w:tc>
        <w:tc>
          <w:tcPr>
            <w:tcW w:w="8023" w:type="dxa"/>
            <w:vMerge/>
            <w:hideMark/>
          </w:tcPr>
          <w:p w14:paraId="5EFA3F7F" w14:textId="77777777" w:rsidR="004773B8" w:rsidRPr="007212E3" w:rsidRDefault="004773B8" w:rsidP="004773B8">
            <w:pPr>
              <w:rPr>
                <w:rFonts w:ascii="宋体" w:eastAsia="宋体" w:hAnsi="宋体"/>
                <w:b/>
                <w:bCs/>
              </w:rPr>
            </w:pPr>
          </w:p>
        </w:tc>
        <w:tc>
          <w:tcPr>
            <w:tcW w:w="1043" w:type="dxa"/>
            <w:hideMark/>
          </w:tcPr>
          <w:p w14:paraId="4162C760"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96" w:type="dxa"/>
            <w:gridSpan w:val="2"/>
            <w:hideMark/>
          </w:tcPr>
          <w:p w14:paraId="0587785C"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30" w:type="dxa"/>
            <w:hideMark/>
          </w:tcPr>
          <w:p w14:paraId="392103AA"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83" w:type="dxa"/>
            <w:hideMark/>
          </w:tcPr>
          <w:p w14:paraId="42966AF9"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55" w:type="dxa"/>
            <w:hideMark/>
          </w:tcPr>
          <w:p w14:paraId="1F92A09C"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r>
      <w:tr w:rsidR="004773B8" w:rsidRPr="007212E3" w14:paraId="615CFB9F" w14:textId="77777777" w:rsidTr="008F5D6F">
        <w:trPr>
          <w:trHeight w:val="203"/>
        </w:trPr>
        <w:tc>
          <w:tcPr>
            <w:tcW w:w="620" w:type="dxa"/>
            <w:vMerge/>
            <w:shd w:val="clear" w:color="auto" w:fill="D0CECE" w:themeFill="background2" w:themeFillShade="E6"/>
            <w:hideMark/>
          </w:tcPr>
          <w:p w14:paraId="3EFD699A" w14:textId="77777777" w:rsidR="004773B8" w:rsidRPr="007212E3" w:rsidRDefault="004773B8" w:rsidP="004773B8">
            <w:pPr>
              <w:rPr>
                <w:rFonts w:ascii="宋体" w:eastAsia="宋体" w:hAnsi="宋体"/>
                <w:b/>
                <w:bCs/>
              </w:rPr>
            </w:pPr>
          </w:p>
        </w:tc>
        <w:tc>
          <w:tcPr>
            <w:tcW w:w="8023" w:type="dxa"/>
            <w:vMerge/>
            <w:hideMark/>
          </w:tcPr>
          <w:p w14:paraId="1AC91975" w14:textId="77777777" w:rsidR="004773B8" w:rsidRPr="007212E3" w:rsidRDefault="004773B8" w:rsidP="004773B8">
            <w:pPr>
              <w:rPr>
                <w:rFonts w:ascii="宋体" w:eastAsia="宋体" w:hAnsi="宋体"/>
                <w:b/>
                <w:bCs/>
              </w:rPr>
            </w:pPr>
          </w:p>
        </w:tc>
        <w:tc>
          <w:tcPr>
            <w:tcW w:w="1043" w:type="dxa"/>
            <w:hideMark/>
          </w:tcPr>
          <w:p w14:paraId="2FE24F2F"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96" w:type="dxa"/>
            <w:gridSpan w:val="2"/>
            <w:hideMark/>
          </w:tcPr>
          <w:p w14:paraId="180481F6"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30" w:type="dxa"/>
            <w:hideMark/>
          </w:tcPr>
          <w:p w14:paraId="7FFA8392"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83" w:type="dxa"/>
            <w:hideMark/>
          </w:tcPr>
          <w:p w14:paraId="489663A3"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55" w:type="dxa"/>
            <w:hideMark/>
          </w:tcPr>
          <w:p w14:paraId="4C7937C2"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r>
      <w:tr w:rsidR="004773B8" w:rsidRPr="007212E3" w14:paraId="1124D995" w14:textId="77777777" w:rsidTr="008F5D6F">
        <w:trPr>
          <w:trHeight w:val="202"/>
        </w:trPr>
        <w:tc>
          <w:tcPr>
            <w:tcW w:w="620" w:type="dxa"/>
            <w:vMerge/>
            <w:shd w:val="clear" w:color="auto" w:fill="D0CECE" w:themeFill="background2" w:themeFillShade="E6"/>
            <w:hideMark/>
          </w:tcPr>
          <w:p w14:paraId="472DDD0D" w14:textId="77777777" w:rsidR="004773B8" w:rsidRPr="007212E3" w:rsidRDefault="004773B8" w:rsidP="004773B8">
            <w:pPr>
              <w:rPr>
                <w:rFonts w:ascii="宋体" w:eastAsia="宋体" w:hAnsi="宋体"/>
                <w:b/>
                <w:bCs/>
              </w:rPr>
            </w:pPr>
          </w:p>
        </w:tc>
        <w:tc>
          <w:tcPr>
            <w:tcW w:w="8023" w:type="dxa"/>
            <w:vMerge/>
            <w:hideMark/>
          </w:tcPr>
          <w:p w14:paraId="458610D7" w14:textId="77777777" w:rsidR="004773B8" w:rsidRPr="007212E3" w:rsidRDefault="004773B8" w:rsidP="004773B8">
            <w:pPr>
              <w:rPr>
                <w:rFonts w:ascii="宋体" w:eastAsia="宋体" w:hAnsi="宋体"/>
                <w:b/>
                <w:bCs/>
              </w:rPr>
            </w:pPr>
          </w:p>
        </w:tc>
        <w:tc>
          <w:tcPr>
            <w:tcW w:w="1043" w:type="dxa"/>
            <w:hideMark/>
          </w:tcPr>
          <w:p w14:paraId="4340EF22"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96" w:type="dxa"/>
            <w:gridSpan w:val="2"/>
            <w:hideMark/>
          </w:tcPr>
          <w:p w14:paraId="2D22BBD3"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30" w:type="dxa"/>
            <w:hideMark/>
          </w:tcPr>
          <w:p w14:paraId="288C6AA4"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83" w:type="dxa"/>
            <w:hideMark/>
          </w:tcPr>
          <w:p w14:paraId="2DE3D904"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55" w:type="dxa"/>
            <w:hideMark/>
          </w:tcPr>
          <w:p w14:paraId="19093437"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r>
      <w:tr w:rsidR="004773B8" w:rsidRPr="007212E3" w14:paraId="66F219E3" w14:textId="77777777" w:rsidTr="008F5D6F">
        <w:trPr>
          <w:trHeight w:val="202"/>
        </w:trPr>
        <w:tc>
          <w:tcPr>
            <w:tcW w:w="620" w:type="dxa"/>
            <w:vMerge/>
            <w:shd w:val="clear" w:color="auto" w:fill="D0CECE" w:themeFill="background2" w:themeFillShade="E6"/>
            <w:hideMark/>
          </w:tcPr>
          <w:p w14:paraId="4DBBD410" w14:textId="77777777" w:rsidR="004773B8" w:rsidRPr="007212E3" w:rsidRDefault="004773B8" w:rsidP="004773B8">
            <w:pPr>
              <w:rPr>
                <w:rFonts w:ascii="宋体" w:eastAsia="宋体" w:hAnsi="宋体"/>
                <w:b/>
                <w:bCs/>
              </w:rPr>
            </w:pPr>
          </w:p>
        </w:tc>
        <w:tc>
          <w:tcPr>
            <w:tcW w:w="8023" w:type="dxa"/>
            <w:vMerge/>
            <w:hideMark/>
          </w:tcPr>
          <w:p w14:paraId="39C346B9" w14:textId="77777777" w:rsidR="004773B8" w:rsidRPr="007212E3" w:rsidRDefault="004773B8" w:rsidP="004773B8">
            <w:pPr>
              <w:rPr>
                <w:rFonts w:ascii="宋体" w:eastAsia="宋体" w:hAnsi="宋体"/>
                <w:b/>
                <w:bCs/>
              </w:rPr>
            </w:pPr>
          </w:p>
        </w:tc>
        <w:tc>
          <w:tcPr>
            <w:tcW w:w="1043" w:type="dxa"/>
            <w:hideMark/>
          </w:tcPr>
          <w:p w14:paraId="137D0A0A"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96" w:type="dxa"/>
            <w:gridSpan w:val="2"/>
            <w:hideMark/>
          </w:tcPr>
          <w:p w14:paraId="3EF6EB83"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30" w:type="dxa"/>
            <w:hideMark/>
          </w:tcPr>
          <w:p w14:paraId="21B5DE2D"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83" w:type="dxa"/>
            <w:hideMark/>
          </w:tcPr>
          <w:p w14:paraId="5919392A"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55" w:type="dxa"/>
            <w:hideMark/>
          </w:tcPr>
          <w:p w14:paraId="37B2F1C6" w14:textId="77777777"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r>
      <w:tr w:rsidR="004773B8" w:rsidRPr="007212E3" w14:paraId="5815111D" w14:textId="77777777" w:rsidTr="004773B8">
        <w:trPr>
          <w:trHeight w:val="4916"/>
        </w:trPr>
        <w:tc>
          <w:tcPr>
            <w:tcW w:w="620" w:type="dxa"/>
            <w:vMerge/>
            <w:shd w:val="clear" w:color="auto" w:fill="D0CECE" w:themeFill="background2" w:themeFillShade="E6"/>
            <w:hideMark/>
          </w:tcPr>
          <w:p w14:paraId="70D7F4F3" w14:textId="77777777" w:rsidR="004773B8" w:rsidRPr="007212E3" w:rsidRDefault="004773B8" w:rsidP="004773B8">
            <w:pPr>
              <w:rPr>
                <w:rFonts w:ascii="宋体" w:eastAsia="宋体" w:hAnsi="宋体"/>
                <w:b/>
                <w:bCs/>
              </w:rPr>
            </w:pPr>
          </w:p>
        </w:tc>
        <w:tc>
          <w:tcPr>
            <w:tcW w:w="8023" w:type="dxa"/>
            <w:vMerge/>
            <w:hideMark/>
          </w:tcPr>
          <w:p w14:paraId="27DD062A" w14:textId="77777777" w:rsidR="004773B8" w:rsidRPr="007212E3" w:rsidRDefault="004773B8" w:rsidP="004773B8">
            <w:pPr>
              <w:rPr>
                <w:rFonts w:ascii="宋体" w:eastAsia="宋体" w:hAnsi="宋体"/>
                <w:b/>
                <w:bCs/>
              </w:rPr>
            </w:pPr>
          </w:p>
        </w:tc>
        <w:tc>
          <w:tcPr>
            <w:tcW w:w="1043" w:type="dxa"/>
            <w:hideMark/>
          </w:tcPr>
          <w:p w14:paraId="654244B5" w14:textId="2DEB8D1D"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bookmarkStart w:id="20" w:name="OLE_LINK316"/>
            <w:bookmarkStart w:id="21" w:name="OLE_LINK317"/>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bookmarkEnd w:id="20"/>
            <w:bookmarkEnd w:id="21"/>
          </w:p>
        </w:tc>
        <w:tc>
          <w:tcPr>
            <w:tcW w:w="1096" w:type="dxa"/>
            <w:gridSpan w:val="2"/>
            <w:hideMark/>
          </w:tcPr>
          <w:p w14:paraId="3A52D096" w14:textId="3C8DB188" w:rsidR="004773B8" w:rsidRPr="0079459B" w:rsidRDefault="004773B8" w:rsidP="004773B8">
            <w:pPr>
              <w:snapToGrid w:val="0"/>
              <w:spacing w:line="200" w:lineRule="atLeast"/>
              <w:rPr>
                <w:rFonts w:ascii="宋体" w:eastAsia="宋体" w:hAnsi="宋体"/>
                <w:bCs/>
                <w:sz w:val="16"/>
                <w:szCs w:val="16"/>
              </w:rPr>
            </w:pPr>
            <w:bookmarkStart w:id="22" w:name="OLE_LINK323"/>
            <w:bookmarkStart w:id="23" w:name="OLE_LINK324"/>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bookmarkStart w:id="24" w:name="OLE_LINK318"/>
            <w:bookmarkStart w:id="25" w:name="OLE_LINK319"/>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bookmarkEnd w:id="22"/>
            <w:bookmarkEnd w:id="23"/>
            <w:bookmarkEnd w:id="24"/>
            <w:bookmarkEnd w:id="25"/>
          </w:p>
        </w:tc>
        <w:tc>
          <w:tcPr>
            <w:tcW w:w="1030" w:type="dxa"/>
            <w:hideMark/>
          </w:tcPr>
          <w:p w14:paraId="1618D580" w14:textId="118EDE0C"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bookmarkStart w:id="26" w:name="OLE_LINK325"/>
            <w:bookmarkStart w:id="27" w:name="OLE_LINK326"/>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bookmarkEnd w:id="26"/>
            <w:bookmarkEnd w:id="27"/>
          </w:p>
        </w:tc>
        <w:tc>
          <w:tcPr>
            <w:tcW w:w="1083" w:type="dxa"/>
            <w:hideMark/>
          </w:tcPr>
          <w:p w14:paraId="51C33C28" w14:textId="297DABC2" w:rsidR="004773B8" w:rsidRPr="0079459B" w:rsidRDefault="004773B8" w:rsidP="004773B8">
            <w:pPr>
              <w:snapToGrid w:val="0"/>
              <w:spacing w:line="200" w:lineRule="atLeast"/>
              <w:rPr>
                <w:rFonts w:ascii="宋体" w:eastAsia="宋体" w:hAnsi="宋体"/>
                <w:bCs/>
                <w:sz w:val="16"/>
                <w:szCs w:val="16"/>
              </w:rPr>
            </w:pPr>
            <w:bookmarkStart w:id="28" w:name="OLE_LINK328"/>
            <w:bookmarkStart w:id="29" w:name="OLE_LINK329"/>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bookmarkEnd w:id="28"/>
            <w:bookmarkEnd w:id="29"/>
          </w:p>
        </w:tc>
        <w:tc>
          <w:tcPr>
            <w:tcW w:w="1055" w:type="dxa"/>
            <w:hideMark/>
          </w:tcPr>
          <w:p w14:paraId="49E7AE43" w14:textId="296B5FFA" w:rsidR="004773B8" w:rsidRPr="0079459B"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r>
      <w:tr w:rsidR="004773B8" w:rsidRPr="007212E3" w14:paraId="58578399" w14:textId="77777777" w:rsidTr="008F5D6F">
        <w:trPr>
          <w:trHeight w:val="340"/>
        </w:trPr>
        <w:tc>
          <w:tcPr>
            <w:tcW w:w="8643" w:type="dxa"/>
            <w:gridSpan w:val="2"/>
            <w:shd w:val="clear" w:color="auto" w:fill="D0CECE" w:themeFill="background2" w:themeFillShade="E6"/>
          </w:tcPr>
          <w:p w14:paraId="458DD5FB" w14:textId="23EE3935" w:rsidR="004773B8" w:rsidRPr="007212E3" w:rsidRDefault="004773B8" w:rsidP="004773B8">
            <w:pPr>
              <w:jc w:val="center"/>
              <w:rPr>
                <w:rFonts w:ascii="宋体" w:eastAsia="宋体" w:hAnsi="宋体"/>
                <w:b/>
                <w:bCs/>
              </w:rPr>
            </w:pPr>
            <w:bookmarkStart w:id="30" w:name="OLE_LINK280"/>
            <w:bookmarkStart w:id="31" w:name="OLE_LINK281"/>
            <w:bookmarkEnd w:id="4"/>
            <w:r w:rsidRPr="00EF5626">
              <w:rPr>
                <w:rFonts w:ascii="宋体" w:eastAsia="宋体" w:hAnsi="宋体"/>
                <w:b/>
                <w:bCs/>
              </w:rPr>
              <w:lastRenderedPageBreak/>
              <w:t>Comparative Outcomes of Intervention</w:t>
            </w:r>
            <w:bookmarkEnd w:id="30"/>
            <w:bookmarkEnd w:id="31"/>
          </w:p>
        </w:tc>
        <w:tc>
          <w:tcPr>
            <w:tcW w:w="1043" w:type="dxa"/>
            <w:shd w:val="clear" w:color="auto" w:fill="D0CECE" w:themeFill="background2" w:themeFillShade="E6"/>
          </w:tcPr>
          <w:p w14:paraId="6D56CF2E" w14:textId="1795B9C0" w:rsidR="004773B8" w:rsidRPr="00E529BF" w:rsidRDefault="004773B8" w:rsidP="004773B8">
            <w:pPr>
              <w:rPr>
                <w:rFonts w:ascii="宋体" w:eastAsia="宋体" w:hAnsi="宋体"/>
                <w:b/>
                <w:bCs/>
                <w:sz w:val="20"/>
                <w:szCs w:val="20"/>
              </w:rPr>
            </w:pPr>
            <w:proofErr w:type="spellStart"/>
            <w:r>
              <w:rPr>
                <w:b/>
                <w:bCs/>
                <w:color w:val="000000" w:themeColor="text1"/>
                <w:sz w:val="13"/>
                <w:szCs w:val="13"/>
              </w:rPr>
              <w:t>S</w:t>
            </w:r>
            <w:r w:rsidRPr="005D457A">
              <w:rPr>
                <w:b/>
                <w:bCs/>
                <w:color w:val="000000" w:themeColor="text1"/>
                <w:sz w:val="13"/>
                <w:szCs w:val="13"/>
              </w:rPr>
              <w:t>axagliptin</w:t>
            </w:r>
            <w:proofErr w:type="spellEnd"/>
          </w:p>
        </w:tc>
        <w:tc>
          <w:tcPr>
            <w:tcW w:w="1096" w:type="dxa"/>
            <w:gridSpan w:val="2"/>
            <w:shd w:val="clear" w:color="auto" w:fill="D0CECE" w:themeFill="background2" w:themeFillShade="E6"/>
          </w:tcPr>
          <w:p w14:paraId="3656FF1D" w14:textId="05B82B17" w:rsidR="004773B8" w:rsidRPr="00E529BF" w:rsidRDefault="004773B8" w:rsidP="004773B8">
            <w:pPr>
              <w:rPr>
                <w:rFonts w:ascii="宋体" w:eastAsia="宋体" w:hAnsi="宋体"/>
                <w:b/>
                <w:sz w:val="20"/>
                <w:szCs w:val="20"/>
              </w:rPr>
            </w:pPr>
            <w:proofErr w:type="spellStart"/>
            <w:r>
              <w:rPr>
                <w:b/>
                <w:bCs/>
                <w:color w:val="000000" w:themeColor="text1"/>
                <w:sz w:val="13"/>
                <w:szCs w:val="13"/>
              </w:rPr>
              <w:t>A</w:t>
            </w:r>
            <w:r w:rsidRPr="005D457A">
              <w:rPr>
                <w:b/>
                <w:bCs/>
                <w:color w:val="000000" w:themeColor="text1"/>
                <w:sz w:val="13"/>
                <w:szCs w:val="13"/>
              </w:rPr>
              <w:t>logliptin</w:t>
            </w:r>
            <w:proofErr w:type="spellEnd"/>
          </w:p>
        </w:tc>
        <w:tc>
          <w:tcPr>
            <w:tcW w:w="1030" w:type="dxa"/>
            <w:shd w:val="clear" w:color="auto" w:fill="D0CECE" w:themeFill="background2" w:themeFillShade="E6"/>
          </w:tcPr>
          <w:p w14:paraId="4285C87D" w14:textId="60AFE7BD" w:rsidR="004773B8" w:rsidRPr="002E2323" w:rsidRDefault="004773B8" w:rsidP="004773B8">
            <w:pPr>
              <w:rPr>
                <w:rFonts w:eastAsia="宋体"/>
                <w:b/>
                <w:sz w:val="20"/>
                <w:szCs w:val="20"/>
              </w:rPr>
            </w:pPr>
            <w:r w:rsidRPr="002E2323">
              <w:rPr>
                <w:rFonts w:eastAsia="宋体"/>
                <w:b/>
                <w:bCs/>
                <w:sz w:val="13"/>
                <w:szCs w:val="13"/>
              </w:rPr>
              <w:t>Sitagliptin</w:t>
            </w:r>
          </w:p>
        </w:tc>
        <w:tc>
          <w:tcPr>
            <w:tcW w:w="1083" w:type="dxa"/>
            <w:shd w:val="clear" w:color="auto" w:fill="D0CECE" w:themeFill="background2" w:themeFillShade="E6"/>
          </w:tcPr>
          <w:p w14:paraId="21692BCB" w14:textId="37BA0A5C" w:rsidR="004773B8" w:rsidRPr="00E529BF" w:rsidRDefault="004773B8" w:rsidP="004773B8">
            <w:pPr>
              <w:rPr>
                <w:rFonts w:ascii="宋体" w:eastAsia="宋体" w:hAnsi="宋体"/>
                <w:b/>
                <w:sz w:val="20"/>
                <w:szCs w:val="20"/>
              </w:rPr>
            </w:pPr>
            <w:r>
              <w:rPr>
                <w:b/>
                <w:bCs/>
                <w:color w:val="000000" w:themeColor="text1"/>
                <w:sz w:val="13"/>
                <w:szCs w:val="13"/>
              </w:rPr>
              <w:t>L</w:t>
            </w:r>
            <w:r w:rsidRPr="005D457A">
              <w:rPr>
                <w:b/>
                <w:bCs/>
                <w:color w:val="000000" w:themeColor="text1"/>
                <w:sz w:val="13"/>
                <w:szCs w:val="13"/>
              </w:rPr>
              <w:t>inagliptin</w:t>
            </w:r>
          </w:p>
        </w:tc>
        <w:tc>
          <w:tcPr>
            <w:tcW w:w="1055" w:type="dxa"/>
            <w:shd w:val="clear" w:color="auto" w:fill="D0CECE" w:themeFill="background2" w:themeFillShade="E6"/>
          </w:tcPr>
          <w:p w14:paraId="5AC1D00E" w14:textId="788C6B75" w:rsidR="004773B8" w:rsidRPr="00E529BF" w:rsidRDefault="004773B8" w:rsidP="004773B8">
            <w:pPr>
              <w:rPr>
                <w:rFonts w:ascii="宋体" w:eastAsia="宋体" w:hAnsi="宋体"/>
                <w:b/>
                <w:sz w:val="20"/>
                <w:szCs w:val="20"/>
              </w:rPr>
            </w:pPr>
            <w:r>
              <w:rPr>
                <w:b/>
                <w:bCs/>
                <w:color w:val="000000" w:themeColor="text1"/>
                <w:sz w:val="13"/>
                <w:szCs w:val="13"/>
              </w:rPr>
              <w:t>V</w:t>
            </w:r>
            <w:r w:rsidRPr="005D457A">
              <w:rPr>
                <w:b/>
                <w:bCs/>
                <w:color w:val="000000" w:themeColor="text1"/>
                <w:sz w:val="13"/>
                <w:szCs w:val="13"/>
              </w:rPr>
              <w:t>ildagliptin</w:t>
            </w:r>
          </w:p>
        </w:tc>
      </w:tr>
      <w:tr w:rsidR="004773B8" w:rsidRPr="007212E3" w14:paraId="6CD5FF06" w14:textId="77777777" w:rsidTr="004773B8">
        <w:trPr>
          <w:trHeight w:val="681"/>
        </w:trPr>
        <w:tc>
          <w:tcPr>
            <w:tcW w:w="620" w:type="dxa"/>
            <w:vMerge w:val="restart"/>
            <w:shd w:val="clear" w:color="auto" w:fill="D0CECE" w:themeFill="background2" w:themeFillShade="E6"/>
            <w:vAlign w:val="center"/>
            <w:hideMark/>
          </w:tcPr>
          <w:p w14:paraId="30606E9B" w14:textId="7FF4CDE6" w:rsidR="004773B8" w:rsidRPr="002E2323" w:rsidRDefault="004773B8" w:rsidP="004773B8">
            <w:pPr>
              <w:snapToGrid w:val="0"/>
              <w:spacing w:line="200" w:lineRule="atLeast"/>
              <w:jc w:val="center"/>
              <w:rPr>
                <w:rFonts w:eastAsia="宋体"/>
                <w:b/>
                <w:bCs/>
                <w:sz w:val="10"/>
                <w:szCs w:val="10"/>
              </w:rPr>
            </w:pPr>
            <w:r w:rsidRPr="00EF5626">
              <w:rPr>
                <w:rFonts w:eastAsia="宋体"/>
                <w:b/>
                <w:bCs/>
                <w:sz w:val="10"/>
                <w:szCs w:val="10"/>
              </w:rPr>
              <w:t>Comparative safety/tolerability</w:t>
            </w:r>
          </w:p>
        </w:tc>
        <w:tc>
          <w:tcPr>
            <w:tcW w:w="8023" w:type="dxa"/>
            <w:vMerge w:val="restart"/>
            <w:hideMark/>
          </w:tcPr>
          <w:p w14:paraId="2505C157" w14:textId="027BEA07" w:rsidR="004773B8" w:rsidRPr="004773B8" w:rsidRDefault="004773B8" w:rsidP="004773B8">
            <w:pPr>
              <w:pStyle w:val="a4"/>
              <w:numPr>
                <w:ilvl w:val="0"/>
                <w:numId w:val="9"/>
              </w:numPr>
              <w:snapToGrid w:val="0"/>
              <w:spacing w:line="200" w:lineRule="atLeast"/>
              <w:ind w:firstLineChars="0"/>
              <w:rPr>
                <w:rFonts w:ascii="宋体" w:eastAsia="宋体" w:hAnsi="宋体" w:hint="eastAsia"/>
                <w:sz w:val="18"/>
                <w:szCs w:val="18"/>
              </w:rPr>
            </w:pPr>
            <w:r w:rsidRPr="004773B8">
              <w:rPr>
                <w:rFonts w:ascii="宋体" w:eastAsia="宋体" w:hAnsi="宋体" w:hint="eastAsia"/>
                <w:b/>
                <w:bCs/>
                <w:sz w:val="18"/>
                <w:szCs w:val="18"/>
              </w:rPr>
              <w:t>Ling et al_2019：</w:t>
            </w:r>
            <w:r w:rsidRPr="004773B8">
              <w:rPr>
                <w:rFonts w:ascii="宋体" w:eastAsia="宋体" w:hAnsi="宋体"/>
                <w:sz w:val="18"/>
                <w:szCs w:val="18"/>
              </w:rPr>
              <w:t xml:space="preserve">Included </w:t>
            </w:r>
            <w:r w:rsidRPr="004773B8">
              <w:rPr>
                <w:rFonts w:ascii="宋体" w:eastAsia="宋体" w:hAnsi="宋体"/>
                <w:sz w:val="18"/>
                <w:szCs w:val="18"/>
              </w:rPr>
              <w:t>58</w:t>
            </w:r>
            <w:r w:rsidRPr="004773B8">
              <w:rPr>
                <w:rFonts w:ascii="宋体" w:eastAsia="宋体" w:hAnsi="宋体"/>
                <w:sz w:val="18"/>
                <w:szCs w:val="18"/>
              </w:rPr>
              <w:t xml:space="preserve"> studies</w:t>
            </w:r>
            <w:r w:rsidRPr="004773B8">
              <w:rPr>
                <w:rFonts w:ascii="宋体" w:eastAsia="宋体" w:hAnsi="宋体"/>
                <w:sz w:val="18"/>
                <w:szCs w:val="18"/>
              </w:rPr>
              <w:t>，</w:t>
            </w:r>
            <w:r w:rsidRPr="004773B8">
              <w:rPr>
                <w:rFonts w:ascii="宋体" w:eastAsia="宋体" w:hAnsi="宋体"/>
                <w:sz w:val="18"/>
                <w:szCs w:val="18"/>
              </w:rPr>
              <w:t>searched until April 2018</w:t>
            </w:r>
            <w:r w:rsidRPr="004773B8">
              <w:rPr>
                <w:rFonts w:ascii="宋体" w:eastAsia="宋体" w:hAnsi="宋体"/>
                <w:sz w:val="18"/>
                <w:szCs w:val="18"/>
              </w:rPr>
              <w:t>，</w:t>
            </w:r>
            <w:r w:rsidRPr="004773B8">
              <w:rPr>
                <w:rFonts w:ascii="宋体" w:eastAsia="宋体" w:hAnsi="宋体"/>
                <w:sz w:val="18"/>
                <w:szCs w:val="18"/>
              </w:rPr>
              <w:t>the study period was 4-54 weeks</w:t>
            </w:r>
          </w:p>
          <w:p w14:paraId="6259E084" w14:textId="77777777" w:rsidR="004773B8" w:rsidRPr="004773B8" w:rsidRDefault="004773B8" w:rsidP="004773B8">
            <w:pPr>
              <w:pStyle w:val="a4"/>
              <w:numPr>
                <w:ilvl w:val="0"/>
                <w:numId w:val="4"/>
              </w:numPr>
              <w:snapToGrid w:val="0"/>
              <w:spacing w:line="200" w:lineRule="atLeast"/>
              <w:ind w:left="482" w:firstLineChars="0" w:hanging="482"/>
              <w:rPr>
                <w:rFonts w:ascii="宋体" w:eastAsia="宋体" w:hAnsi="宋体"/>
                <w:sz w:val="18"/>
                <w:szCs w:val="18"/>
              </w:rPr>
            </w:pPr>
            <w:r w:rsidRPr="004773B8">
              <w:rPr>
                <w:rFonts w:ascii="宋体" w:eastAsia="宋体" w:hAnsi="宋体"/>
                <w:sz w:val="18"/>
                <w:szCs w:val="18"/>
              </w:rPr>
              <w:t>Included studies</w:t>
            </w:r>
            <w:r w:rsidRPr="004773B8">
              <w:rPr>
                <w:rFonts w:ascii="宋体" w:eastAsia="宋体" w:hAnsi="宋体" w:hint="eastAsia"/>
                <w:sz w:val="18"/>
                <w:szCs w:val="18"/>
              </w:rPr>
              <w:t>：</w:t>
            </w:r>
            <w:r w:rsidRPr="004773B8">
              <w:rPr>
                <w:rFonts w:ascii="宋体" w:eastAsia="宋体" w:hAnsi="宋体"/>
                <w:sz w:val="18"/>
                <w:szCs w:val="18"/>
              </w:rPr>
              <w:t xml:space="preserve">1. RCTs, 2. Type 2 diabetes patients, </w:t>
            </w:r>
          </w:p>
          <w:p w14:paraId="2EE2C6C1" w14:textId="533CE63F" w:rsidR="004773B8" w:rsidRPr="004773B8" w:rsidRDefault="004773B8" w:rsidP="004773B8">
            <w:pPr>
              <w:pStyle w:val="a4"/>
              <w:numPr>
                <w:ilvl w:val="0"/>
                <w:numId w:val="4"/>
              </w:numPr>
              <w:snapToGrid w:val="0"/>
              <w:spacing w:line="200" w:lineRule="atLeast"/>
              <w:ind w:left="482" w:firstLineChars="0" w:hanging="482"/>
              <w:rPr>
                <w:rFonts w:ascii="宋体" w:eastAsia="宋体" w:hAnsi="宋体"/>
                <w:sz w:val="18"/>
                <w:szCs w:val="18"/>
              </w:rPr>
            </w:pPr>
            <w:r w:rsidRPr="004773B8">
              <w:rPr>
                <w:rFonts w:ascii="宋体" w:eastAsia="宋体" w:hAnsi="宋体"/>
                <w:sz w:val="18"/>
                <w:szCs w:val="18"/>
              </w:rPr>
              <w:t>Outcomes</w:t>
            </w:r>
            <w:r w:rsidRPr="004773B8">
              <w:rPr>
                <w:rFonts w:ascii="宋体" w:eastAsia="宋体" w:hAnsi="宋体" w:hint="eastAsia"/>
                <w:sz w:val="18"/>
                <w:szCs w:val="18"/>
              </w:rPr>
              <w:t>：</w:t>
            </w:r>
            <w:r w:rsidRPr="004773B8">
              <w:rPr>
                <w:rFonts w:ascii="宋体" w:eastAsia="宋体" w:hAnsi="宋体"/>
                <w:sz w:val="18"/>
                <w:szCs w:val="18"/>
              </w:rPr>
              <w:t xml:space="preserve">Hypoglycemia, </w:t>
            </w:r>
            <w:bookmarkStart w:id="32" w:name="OLE_LINK265"/>
            <w:bookmarkStart w:id="33" w:name="OLE_LINK266"/>
            <w:r w:rsidRPr="004773B8">
              <w:rPr>
                <w:rFonts w:ascii="宋体" w:eastAsia="宋体" w:hAnsi="宋体"/>
                <w:sz w:val="18"/>
                <w:szCs w:val="18"/>
              </w:rPr>
              <w:t>D</w:t>
            </w:r>
            <w:r w:rsidRPr="004773B8">
              <w:rPr>
                <w:rFonts w:ascii="宋体" w:eastAsia="宋体" w:hAnsi="宋体"/>
                <w:sz w:val="18"/>
                <w:szCs w:val="18"/>
              </w:rPr>
              <w:t>iarrhea</w:t>
            </w:r>
            <w:bookmarkEnd w:id="32"/>
            <w:bookmarkEnd w:id="33"/>
            <w:r w:rsidRPr="004773B8">
              <w:rPr>
                <w:rFonts w:ascii="宋体" w:eastAsia="宋体" w:hAnsi="宋体"/>
                <w:sz w:val="18"/>
                <w:szCs w:val="18"/>
              </w:rPr>
              <w:t xml:space="preserve">, </w:t>
            </w:r>
            <w:bookmarkStart w:id="34" w:name="OLE_LINK269"/>
            <w:bookmarkStart w:id="35" w:name="OLE_LINK270"/>
            <w:r w:rsidRPr="004773B8">
              <w:rPr>
                <w:rFonts w:ascii="宋体" w:eastAsia="宋体" w:hAnsi="宋体"/>
                <w:sz w:val="18"/>
                <w:szCs w:val="18"/>
              </w:rPr>
              <w:t>H</w:t>
            </w:r>
            <w:r w:rsidRPr="004773B8">
              <w:rPr>
                <w:rFonts w:ascii="宋体" w:eastAsia="宋体" w:hAnsi="宋体"/>
                <w:sz w:val="18"/>
                <w:szCs w:val="18"/>
              </w:rPr>
              <w:t>ypersensitivity</w:t>
            </w:r>
            <w:bookmarkEnd w:id="34"/>
            <w:bookmarkEnd w:id="35"/>
            <w:r w:rsidRPr="004773B8">
              <w:rPr>
                <w:rFonts w:ascii="宋体" w:eastAsia="宋体" w:hAnsi="宋体"/>
                <w:sz w:val="18"/>
                <w:szCs w:val="18"/>
              </w:rPr>
              <w:t xml:space="preserve">, </w:t>
            </w:r>
            <w:r w:rsidRPr="004773B8">
              <w:rPr>
                <w:rFonts w:ascii="宋体" w:eastAsia="宋体" w:hAnsi="宋体"/>
                <w:sz w:val="18"/>
                <w:szCs w:val="18"/>
              </w:rPr>
              <w:t>U</w:t>
            </w:r>
            <w:r w:rsidRPr="004773B8">
              <w:rPr>
                <w:rFonts w:ascii="宋体" w:eastAsia="宋体" w:hAnsi="宋体"/>
                <w:sz w:val="18"/>
                <w:szCs w:val="18"/>
              </w:rPr>
              <w:t xml:space="preserve">pper respiratory infection (URTI), </w:t>
            </w:r>
            <w:bookmarkStart w:id="36" w:name="OLE_LINK267"/>
            <w:bookmarkStart w:id="37" w:name="OLE_LINK268"/>
            <w:r w:rsidRPr="004773B8">
              <w:rPr>
                <w:rFonts w:ascii="宋体" w:eastAsia="宋体" w:hAnsi="宋体"/>
                <w:sz w:val="18"/>
                <w:szCs w:val="18"/>
              </w:rPr>
              <w:t>L</w:t>
            </w:r>
            <w:r w:rsidRPr="004773B8">
              <w:rPr>
                <w:rFonts w:ascii="宋体" w:eastAsia="宋体" w:hAnsi="宋体"/>
                <w:sz w:val="18"/>
                <w:szCs w:val="18"/>
              </w:rPr>
              <w:t xml:space="preserve">iver and </w:t>
            </w:r>
            <w:r w:rsidRPr="004773B8">
              <w:rPr>
                <w:rFonts w:ascii="宋体" w:eastAsia="宋体" w:hAnsi="宋体"/>
                <w:sz w:val="18"/>
                <w:szCs w:val="18"/>
              </w:rPr>
              <w:t>K</w:t>
            </w:r>
            <w:r w:rsidRPr="004773B8">
              <w:rPr>
                <w:rFonts w:ascii="宋体" w:eastAsia="宋体" w:hAnsi="宋体"/>
                <w:sz w:val="18"/>
                <w:szCs w:val="18"/>
              </w:rPr>
              <w:t>idney toxicity</w:t>
            </w:r>
            <w:bookmarkEnd w:id="36"/>
            <w:bookmarkEnd w:id="37"/>
          </w:p>
          <w:p w14:paraId="04AD228F" w14:textId="16C41739" w:rsidR="004773B8" w:rsidRPr="004773B8" w:rsidRDefault="004773B8" w:rsidP="004773B8">
            <w:pPr>
              <w:pStyle w:val="a4"/>
              <w:numPr>
                <w:ilvl w:val="0"/>
                <w:numId w:val="3"/>
              </w:numPr>
              <w:snapToGrid w:val="0"/>
              <w:spacing w:line="200" w:lineRule="atLeast"/>
              <w:ind w:left="482" w:firstLineChars="0" w:hanging="482"/>
              <w:rPr>
                <w:rFonts w:ascii="宋体" w:eastAsia="宋体" w:hAnsi="宋体" w:hint="eastAsia"/>
                <w:sz w:val="18"/>
                <w:szCs w:val="18"/>
              </w:rPr>
            </w:pPr>
            <w:bookmarkStart w:id="38" w:name="OLE_LINK273"/>
            <w:bookmarkStart w:id="39" w:name="OLE_LINK274"/>
            <w:bookmarkStart w:id="40" w:name="OLE_LINK275"/>
            <w:r w:rsidRPr="004773B8">
              <w:rPr>
                <w:rFonts w:ascii="宋体" w:eastAsia="宋体" w:hAnsi="宋体"/>
                <w:sz w:val="18"/>
                <w:szCs w:val="18"/>
              </w:rPr>
              <w:t>Control group: placebo</w:t>
            </w:r>
          </w:p>
          <w:bookmarkEnd w:id="38"/>
          <w:bookmarkEnd w:id="39"/>
          <w:bookmarkEnd w:id="40"/>
          <w:tbl>
            <w:tblPr>
              <w:tblW w:w="0" w:type="auto"/>
              <w:tblLayout w:type="fixed"/>
              <w:tblLook w:val="04A0" w:firstRow="1" w:lastRow="0" w:firstColumn="1" w:lastColumn="0" w:noHBand="0" w:noVBand="1"/>
            </w:tblPr>
            <w:tblGrid>
              <w:gridCol w:w="1289"/>
              <w:gridCol w:w="709"/>
              <w:gridCol w:w="921"/>
              <w:gridCol w:w="1005"/>
              <w:gridCol w:w="1005"/>
              <w:gridCol w:w="1005"/>
              <w:gridCol w:w="1052"/>
            </w:tblGrid>
            <w:tr w:rsidR="004773B8" w:rsidRPr="00422D92" w14:paraId="374B6812" w14:textId="77777777" w:rsidTr="00DC1D97">
              <w:trPr>
                <w:cantSplit/>
                <w:trHeight w:hRule="exact" w:val="209"/>
              </w:trPr>
              <w:tc>
                <w:tcPr>
                  <w:tcW w:w="961" w:type="dxa"/>
                  <w:tcBorders>
                    <w:top w:val="nil"/>
                    <w:left w:val="nil"/>
                    <w:bottom w:val="nil"/>
                    <w:right w:val="nil"/>
                  </w:tcBorders>
                  <w:shd w:val="clear" w:color="auto" w:fill="auto"/>
                  <w:noWrap/>
                  <w:hideMark/>
                </w:tcPr>
                <w:p w14:paraId="08EFCF44" w14:textId="77777777" w:rsidR="004773B8" w:rsidRPr="00422D92" w:rsidRDefault="004773B8" w:rsidP="004773B8">
                  <w:pPr>
                    <w:snapToGrid w:val="0"/>
                    <w:spacing w:line="200" w:lineRule="atLeast"/>
                    <w:jc w:val="center"/>
                    <w:rPr>
                      <w:sz w:val="16"/>
                      <w:szCs w:val="16"/>
                    </w:rPr>
                  </w:pPr>
                </w:p>
              </w:tc>
              <w:tc>
                <w:tcPr>
                  <w:tcW w:w="709" w:type="dxa"/>
                  <w:tcBorders>
                    <w:top w:val="nil"/>
                    <w:left w:val="nil"/>
                    <w:bottom w:val="nil"/>
                    <w:right w:val="nil"/>
                  </w:tcBorders>
                  <w:shd w:val="clear" w:color="auto" w:fill="auto"/>
                  <w:noWrap/>
                  <w:hideMark/>
                </w:tcPr>
                <w:p w14:paraId="72EF1DC5" w14:textId="77777777" w:rsidR="004773B8" w:rsidRPr="00422D92" w:rsidRDefault="004773B8" w:rsidP="004773B8">
                  <w:pPr>
                    <w:snapToGrid w:val="0"/>
                    <w:spacing w:line="200" w:lineRule="atLeast"/>
                    <w:jc w:val="center"/>
                    <w:rPr>
                      <w:rFonts w:eastAsia="Times New Roman"/>
                      <w:sz w:val="16"/>
                      <w:szCs w:val="16"/>
                    </w:rPr>
                  </w:pPr>
                </w:p>
              </w:tc>
              <w:tc>
                <w:tcPr>
                  <w:tcW w:w="8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60600" w14:textId="43053AED" w:rsidR="004773B8" w:rsidRPr="002E2323" w:rsidRDefault="004773B8" w:rsidP="004773B8">
                  <w:pPr>
                    <w:snapToGrid w:val="0"/>
                    <w:spacing w:line="200" w:lineRule="atLeast"/>
                    <w:rPr>
                      <w:rFonts w:ascii="DengXian" w:eastAsia="DengXian" w:hAnsi="DengXian"/>
                      <w:b/>
                      <w:bCs/>
                      <w:color w:val="000000"/>
                      <w:sz w:val="16"/>
                      <w:szCs w:val="16"/>
                    </w:rPr>
                  </w:pPr>
                  <w:proofErr w:type="spellStart"/>
                  <w:r w:rsidRPr="002E2323">
                    <w:rPr>
                      <w:b/>
                      <w:bCs/>
                      <w:color w:val="000000" w:themeColor="text1"/>
                      <w:sz w:val="13"/>
                      <w:szCs w:val="13"/>
                    </w:rPr>
                    <w:t>Saxagliptin</w:t>
                  </w:r>
                  <w:proofErr w:type="spellEnd"/>
                </w:p>
              </w:tc>
              <w:tc>
                <w:tcPr>
                  <w:tcW w:w="961" w:type="dxa"/>
                  <w:tcBorders>
                    <w:top w:val="single" w:sz="4" w:space="0" w:color="auto"/>
                    <w:left w:val="nil"/>
                    <w:bottom w:val="single" w:sz="4" w:space="0" w:color="auto"/>
                    <w:right w:val="single" w:sz="4" w:space="0" w:color="auto"/>
                  </w:tcBorders>
                  <w:shd w:val="clear" w:color="auto" w:fill="auto"/>
                  <w:noWrap/>
                  <w:hideMark/>
                </w:tcPr>
                <w:p w14:paraId="31311C85" w14:textId="0C88E580" w:rsidR="004773B8" w:rsidRPr="002E2323" w:rsidRDefault="004773B8" w:rsidP="004773B8">
                  <w:pPr>
                    <w:snapToGrid w:val="0"/>
                    <w:spacing w:line="200" w:lineRule="atLeast"/>
                    <w:jc w:val="center"/>
                    <w:rPr>
                      <w:rFonts w:ascii="DengXian" w:eastAsia="DengXian" w:hAnsi="DengXian"/>
                      <w:b/>
                      <w:bCs/>
                      <w:color w:val="000000"/>
                      <w:sz w:val="16"/>
                      <w:szCs w:val="16"/>
                    </w:rPr>
                  </w:pPr>
                  <w:proofErr w:type="spellStart"/>
                  <w:r w:rsidRPr="002E2323">
                    <w:rPr>
                      <w:b/>
                      <w:bCs/>
                      <w:color w:val="000000" w:themeColor="text1"/>
                      <w:sz w:val="13"/>
                      <w:szCs w:val="13"/>
                    </w:rPr>
                    <w:t>Alogliptin</w:t>
                  </w:r>
                  <w:proofErr w:type="spellEnd"/>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41FF115" w14:textId="77745310" w:rsidR="004773B8" w:rsidRPr="002E2323" w:rsidRDefault="004773B8" w:rsidP="004773B8">
                  <w:pPr>
                    <w:snapToGrid w:val="0"/>
                    <w:spacing w:line="200" w:lineRule="atLeast"/>
                    <w:jc w:val="center"/>
                    <w:rPr>
                      <w:rFonts w:eastAsia="DengXian"/>
                      <w:b/>
                      <w:bCs/>
                      <w:color w:val="000000"/>
                      <w:sz w:val="16"/>
                      <w:szCs w:val="16"/>
                    </w:rPr>
                  </w:pPr>
                  <w:r w:rsidRPr="002E2323">
                    <w:rPr>
                      <w:rFonts w:eastAsia="宋体"/>
                      <w:b/>
                      <w:bCs/>
                      <w:sz w:val="13"/>
                      <w:szCs w:val="13"/>
                    </w:rPr>
                    <w:t>Sitagliptin</w:t>
                  </w:r>
                </w:p>
              </w:tc>
              <w:tc>
                <w:tcPr>
                  <w:tcW w:w="992" w:type="dxa"/>
                  <w:tcBorders>
                    <w:top w:val="single" w:sz="4" w:space="0" w:color="auto"/>
                    <w:left w:val="nil"/>
                    <w:bottom w:val="single" w:sz="4" w:space="0" w:color="auto"/>
                    <w:right w:val="single" w:sz="4" w:space="0" w:color="auto"/>
                  </w:tcBorders>
                  <w:shd w:val="clear" w:color="auto" w:fill="auto"/>
                  <w:noWrap/>
                  <w:hideMark/>
                </w:tcPr>
                <w:p w14:paraId="18709982" w14:textId="50BEEBB3" w:rsidR="004773B8" w:rsidRPr="002E2323" w:rsidRDefault="004773B8" w:rsidP="004773B8">
                  <w:pPr>
                    <w:snapToGrid w:val="0"/>
                    <w:spacing w:line="200" w:lineRule="atLeast"/>
                    <w:jc w:val="center"/>
                    <w:rPr>
                      <w:rFonts w:ascii="DengXian" w:eastAsia="DengXian" w:hAnsi="DengXian"/>
                      <w:b/>
                      <w:bCs/>
                      <w:color w:val="000000"/>
                      <w:sz w:val="16"/>
                      <w:szCs w:val="16"/>
                    </w:rPr>
                  </w:pPr>
                  <w:proofErr w:type="spellStart"/>
                  <w:r w:rsidRPr="002E2323">
                    <w:rPr>
                      <w:b/>
                      <w:bCs/>
                      <w:color w:val="000000" w:themeColor="text1"/>
                      <w:sz w:val="13"/>
                      <w:szCs w:val="13"/>
                    </w:rPr>
                    <w:t>Llinagliptin</w:t>
                  </w:r>
                  <w:proofErr w:type="spellEnd"/>
                </w:p>
              </w:tc>
              <w:tc>
                <w:tcPr>
                  <w:tcW w:w="1006" w:type="dxa"/>
                  <w:tcBorders>
                    <w:top w:val="single" w:sz="4" w:space="0" w:color="auto"/>
                    <w:left w:val="nil"/>
                    <w:bottom w:val="single" w:sz="4" w:space="0" w:color="auto"/>
                    <w:right w:val="single" w:sz="4" w:space="0" w:color="auto"/>
                  </w:tcBorders>
                  <w:shd w:val="clear" w:color="auto" w:fill="auto"/>
                  <w:noWrap/>
                  <w:vAlign w:val="center"/>
                  <w:hideMark/>
                </w:tcPr>
                <w:p w14:paraId="32BDD2C4" w14:textId="0CD25AD0" w:rsidR="004773B8" w:rsidRPr="002E2323" w:rsidRDefault="004773B8" w:rsidP="004773B8">
                  <w:pPr>
                    <w:snapToGrid w:val="0"/>
                    <w:spacing w:line="200" w:lineRule="atLeast"/>
                    <w:jc w:val="center"/>
                    <w:rPr>
                      <w:rFonts w:ascii="DengXian" w:eastAsia="DengXian" w:hAnsi="DengXian"/>
                      <w:b/>
                      <w:bCs/>
                      <w:color w:val="000000"/>
                      <w:sz w:val="16"/>
                      <w:szCs w:val="16"/>
                    </w:rPr>
                  </w:pPr>
                  <w:r w:rsidRPr="002E2323">
                    <w:rPr>
                      <w:b/>
                      <w:bCs/>
                      <w:color w:val="000000" w:themeColor="text1"/>
                      <w:sz w:val="13"/>
                      <w:szCs w:val="13"/>
                    </w:rPr>
                    <w:t>Vildagliptin</w:t>
                  </w:r>
                </w:p>
              </w:tc>
            </w:tr>
            <w:tr w:rsidR="004773B8" w:rsidRPr="00422D92" w14:paraId="0C494F21" w14:textId="77777777" w:rsidTr="00AF68DD">
              <w:trPr>
                <w:trHeight w:hRule="exact" w:val="194"/>
              </w:trPr>
              <w:tc>
                <w:tcPr>
                  <w:tcW w:w="961" w:type="dxa"/>
                  <w:vMerge w:val="restart"/>
                  <w:tcBorders>
                    <w:top w:val="single" w:sz="4" w:space="0" w:color="auto"/>
                    <w:left w:val="single" w:sz="4" w:space="0" w:color="auto"/>
                    <w:bottom w:val="single" w:sz="4" w:space="0" w:color="000000"/>
                    <w:right w:val="single" w:sz="4" w:space="0" w:color="auto"/>
                  </w:tcBorders>
                  <w:shd w:val="clear" w:color="auto" w:fill="auto"/>
                  <w:hideMark/>
                </w:tcPr>
                <w:p w14:paraId="62E43D39" w14:textId="3D21B98F" w:rsidR="004773B8" w:rsidRPr="002E2323" w:rsidRDefault="004773B8" w:rsidP="004773B8">
                  <w:pPr>
                    <w:snapToGrid w:val="0"/>
                    <w:spacing w:line="200" w:lineRule="atLeast"/>
                    <w:jc w:val="center"/>
                    <w:rPr>
                      <w:rFonts w:ascii="DengXian" w:eastAsia="DengXian" w:hAnsi="DengXian"/>
                      <w:color w:val="000000"/>
                      <w:sz w:val="16"/>
                      <w:szCs w:val="16"/>
                    </w:rPr>
                  </w:pPr>
                  <w:r w:rsidRPr="002E2323">
                    <w:rPr>
                      <w:rFonts w:ascii="DengXian" w:eastAsia="DengXian" w:hAnsi="DengXian"/>
                      <w:color w:val="000000"/>
                      <w:sz w:val="16"/>
                      <w:szCs w:val="16"/>
                    </w:rPr>
                    <w:t>Hypoglycemia</w:t>
                  </w:r>
                </w:p>
              </w:tc>
              <w:tc>
                <w:tcPr>
                  <w:tcW w:w="709" w:type="dxa"/>
                  <w:tcBorders>
                    <w:top w:val="single" w:sz="4" w:space="0" w:color="auto"/>
                    <w:left w:val="nil"/>
                    <w:bottom w:val="single" w:sz="4" w:space="0" w:color="auto"/>
                    <w:right w:val="single" w:sz="4" w:space="0" w:color="auto"/>
                  </w:tcBorders>
                  <w:shd w:val="clear" w:color="auto" w:fill="auto"/>
                  <w:noWrap/>
                  <w:hideMark/>
                </w:tcPr>
                <w:p w14:paraId="690DA6DF"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HR</w:t>
                  </w:r>
                </w:p>
              </w:tc>
              <w:tc>
                <w:tcPr>
                  <w:tcW w:w="882" w:type="dxa"/>
                  <w:tcBorders>
                    <w:top w:val="nil"/>
                    <w:left w:val="nil"/>
                    <w:bottom w:val="single" w:sz="4" w:space="0" w:color="auto"/>
                    <w:right w:val="single" w:sz="4" w:space="0" w:color="auto"/>
                  </w:tcBorders>
                  <w:shd w:val="clear" w:color="auto" w:fill="auto"/>
                  <w:noWrap/>
                  <w:hideMark/>
                </w:tcPr>
                <w:p w14:paraId="4BC799D2"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2.12</w:t>
                  </w:r>
                </w:p>
              </w:tc>
              <w:tc>
                <w:tcPr>
                  <w:tcW w:w="961" w:type="dxa"/>
                  <w:tcBorders>
                    <w:top w:val="nil"/>
                    <w:left w:val="nil"/>
                    <w:bottom w:val="single" w:sz="4" w:space="0" w:color="auto"/>
                    <w:right w:val="single" w:sz="4" w:space="0" w:color="auto"/>
                  </w:tcBorders>
                  <w:shd w:val="clear" w:color="auto" w:fill="auto"/>
                  <w:noWrap/>
                  <w:hideMark/>
                </w:tcPr>
                <w:p w14:paraId="4364DAD7"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2.74</w:t>
                  </w:r>
                </w:p>
              </w:tc>
              <w:tc>
                <w:tcPr>
                  <w:tcW w:w="992" w:type="dxa"/>
                  <w:tcBorders>
                    <w:top w:val="nil"/>
                    <w:left w:val="nil"/>
                    <w:bottom w:val="single" w:sz="4" w:space="0" w:color="auto"/>
                    <w:right w:val="single" w:sz="4" w:space="0" w:color="auto"/>
                  </w:tcBorders>
                  <w:shd w:val="clear" w:color="auto" w:fill="auto"/>
                  <w:noWrap/>
                  <w:hideMark/>
                </w:tcPr>
                <w:p w14:paraId="0F2C43DF"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1.19</w:t>
                  </w:r>
                </w:p>
              </w:tc>
              <w:tc>
                <w:tcPr>
                  <w:tcW w:w="992" w:type="dxa"/>
                  <w:tcBorders>
                    <w:top w:val="nil"/>
                    <w:left w:val="nil"/>
                    <w:bottom w:val="single" w:sz="4" w:space="0" w:color="auto"/>
                    <w:right w:val="single" w:sz="4" w:space="0" w:color="auto"/>
                  </w:tcBorders>
                  <w:shd w:val="clear" w:color="auto" w:fill="auto"/>
                  <w:noWrap/>
                  <w:hideMark/>
                </w:tcPr>
                <w:p w14:paraId="30348CB7"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0.90</w:t>
                  </w:r>
                </w:p>
              </w:tc>
              <w:tc>
                <w:tcPr>
                  <w:tcW w:w="1006" w:type="dxa"/>
                  <w:tcBorders>
                    <w:top w:val="nil"/>
                    <w:left w:val="nil"/>
                    <w:bottom w:val="single" w:sz="4" w:space="0" w:color="auto"/>
                    <w:right w:val="single" w:sz="4" w:space="0" w:color="auto"/>
                  </w:tcBorders>
                  <w:shd w:val="clear" w:color="auto" w:fill="auto"/>
                  <w:noWrap/>
                  <w:hideMark/>
                </w:tcPr>
                <w:p w14:paraId="6B0725FD"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1.05</w:t>
                  </w:r>
                </w:p>
              </w:tc>
            </w:tr>
            <w:tr w:rsidR="004773B8" w:rsidRPr="00422D92" w14:paraId="5EEF1CBF" w14:textId="77777777" w:rsidTr="00AF68DD">
              <w:trPr>
                <w:trHeight w:hRule="exact" w:val="195"/>
              </w:trPr>
              <w:tc>
                <w:tcPr>
                  <w:tcW w:w="961" w:type="dxa"/>
                  <w:vMerge/>
                  <w:tcBorders>
                    <w:top w:val="single" w:sz="4" w:space="0" w:color="auto"/>
                    <w:left w:val="single" w:sz="4" w:space="0" w:color="auto"/>
                    <w:bottom w:val="single" w:sz="4" w:space="0" w:color="000000"/>
                    <w:right w:val="single" w:sz="4" w:space="0" w:color="auto"/>
                  </w:tcBorders>
                  <w:hideMark/>
                </w:tcPr>
                <w:p w14:paraId="736D4DF9"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709" w:type="dxa"/>
                  <w:tcBorders>
                    <w:top w:val="nil"/>
                    <w:left w:val="nil"/>
                    <w:bottom w:val="single" w:sz="4" w:space="0" w:color="auto"/>
                    <w:right w:val="single" w:sz="4" w:space="0" w:color="auto"/>
                  </w:tcBorders>
                  <w:shd w:val="clear" w:color="auto" w:fill="auto"/>
                  <w:noWrap/>
                  <w:hideMark/>
                </w:tcPr>
                <w:p w14:paraId="43553102"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95%CI</w:t>
                  </w:r>
                </w:p>
              </w:tc>
              <w:tc>
                <w:tcPr>
                  <w:tcW w:w="882" w:type="dxa"/>
                  <w:tcBorders>
                    <w:top w:val="nil"/>
                    <w:left w:val="nil"/>
                    <w:bottom w:val="single" w:sz="4" w:space="0" w:color="auto"/>
                    <w:right w:val="single" w:sz="4" w:space="0" w:color="auto"/>
                  </w:tcBorders>
                  <w:shd w:val="clear" w:color="auto" w:fill="auto"/>
                  <w:noWrap/>
                  <w:hideMark/>
                </w:tcPr>
                <w:p w14:paraId="3645F4C4"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(0.86,5.51)</w:t>
                  </w:r>
                </w:p>
              </w:tc>
              <w:tc>
                <w:tcPr>
                  <w:tcW w:w="961" w:type="dxa"/>
                  <w:tcBorders>
                    <w:top w:val="nil"/>
                    <w:left w:val="nil"/>
                    <w:bottom w:val="single" w:sz="4" w:space="0" w:color="auto"/>
                    <w:right w:val="single" w:sz="4" w:space="0" w:color="auto"/>
                  </w:tcBorders>
                  <w:shd w:val="clear" w:color="auto" w:fill="auto"/>
                  <w:noWrap/>
                  <w:hideMark/>
                </w:tcPr>
                <w:p w14:paraId="34CBD148"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(0.59,14.49)</w:t>
                  </w:r>
                </w:p>
              </w:tc>
              <w:tc>
                <w:tcPr>
                  <w:tcW w:w="992" w:type="dxa"/>
                  <w:tcBorders>
                    <w:top w:val="nil"/>
                    <w:left w:val="nil"/>
                    <w:bottom w:val="single" w:sz="4" w:space="0" w:color="auto"/>
                    <w:right w:val="single" w:sz="4" w:space="0" w:color="auto"/>
                  </w:tcBorders>
                  <w:shd w:val="clear" w:color="auto" w:fill="auto"/>
                  <w:noWrap/>
                  <w:hideMark/>
                </w:tcPr>
                <w:p w14:paraId="0A2874FA"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(0.66,2.11)</w:t>
                  </w:r>
                </w:p>
              </w:tc>
              <w:tc>
                <w:tcPr>
                  <w:tcW w:w="992" w:type="dxa"/>
                  <w:tcBorders>
                    <w:top w:val="nil"/>
                    <w:left w:val="nil"/>
                    <w:bottom w:val="single" w:sz="4" w:space="0" w:color="auto"/>
                    <w:right w:val="single" w:sz="4" w:space="0" w:color="auto"/>
                  </w:tcBorders>
                  <w:shd w:val="clear" w:color="auto" w:fill="auto"/>
                  <w:noWrap/>
                  <w:hideMark/>
                </w:tcPr>
                <w:p w14:paraId="4D1C48AD"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(0.54，1.38)</w:t>
                  </w:r>
                </w:p>
              </w:tc>
              <w:tc>
                <w:tcPr>
                  <w:tcW w:w="1006" w:type="dxa"/>
                  <w:tcBorders>
                    <w:top w:val="nil"/>
                    <w:left w:val="nil"/>
                    <w:bottom w:val="single" w:sz="4" w:space="0" w:color="auto"/>
                    <w:right w:val="single" w:sz="4" w:space="0" w:color="auto"/>
                  </w:tcBorders>
                  <w:shd w:val="clear" w:color="auto" w:fill="auto"/>
                  <w:noWrap/>
                  <w:hideMark/>
                </w:tcPr>
                <w:p w14:paraId="511CF4FB"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(0.47,2.15)</w:t>
                  </w:r>
                </w:p>
              </w:tc>
            </w:tr>
            <w:tr w:rsidR="004773B8" w:rsidRPr="00422D92" w14:paraId="30A6788D" w14:textId="77777777" w:rsidTr="00AF68DD">
              <w:trPr>
                <w:trHeight w:hRule="exact" w:val="195"/>
              </w:trPr>
              <w:tc>
                <w:tcPr>
                  <w:tcW w:w="961" w:type="dxa"/>
                  <w:vMerge w:val="restart"/>
                  <w:tcBorders>
                    <w:top w:val="nil"/>
                    <w:left w:val="single" w:sz="4" w:space="0" w:color="auto"/>
                    <w:bottom w:val="single" w:sz="4" w:space="0" w:color="auto"/>
                    <w:right w:val="single" w:sz="4" w:space="0" w:color="auto"/>
                  </w:tcBorders>
                  <w:shd w:val="clear" w:color="auto" w:fill="auto"/>
                  <w:noWrap/>
                  <w:hideMark/>
                </w:tcPr>
                <w:p w14:paraId="162EA3E1" w14:textId="44267E06" w:rsidR="004773B8" w:rsidRPr="002E2323" w:rsidRDefault="004773B8" w:rsidP="004773B8">
                  <w:pPr>
                    <w:snapToGrid w:val="0"/>
                    <w:spacing w:line="200" w:lineRule="atLeast"/>
                    <w:jc w:val="center"/>
                    <w:rPr>
                      <w:rFonts w:ascii="DengXian" w:eastAsia="DengXian" w:hAnsi="DengXian"/>
                      <w:color w:val="000000"/>
                      <w:sz w:val="16"/>
                      <w:szCs w:val="16"/>
                    </w:rPr>
                  </w:pPr>
                  <w:r w:rsidRPr="002E2323">
                    <w:rPr>
                      <w:rFonts w:ascii="DengXian" w:eastAsia="DengXian" w:hAnsi="DengXian"/>
                      <w:color w:val="000000"/>
                      <w:sz w:val="16"/>
                      <w:szCs w:val="16"/>
                    </w:rPr>
                    <w:t>Diarrhea</w:t>
                  </w:r>
                </w:p>
              </w:tc>
              <w:tc>
                <w:tcPr>
                  <w:tcW w:w="709" w:type="dxa"/>
                  <w:tcBorders>
                    <w:top w:val="nil"/>
                    <w:left w:val="nil"/>
                    <w:bottom w:val="single" w:sz="4" w:space="0" w:color="auto"/>
                    <w:right w:val="single" w:sz="4" w:space="0" w:color="auto"/>
                  </w:tcBorders>
                  <w:shd w:val="clear" w:color="auto" w:fill="auto"/>
                  <w:noWrap/>
                  <w:hideMark/>
                </w:tcPr>
                <w:p w14:paraId="1651B613"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HR</w:t>
                  </w:r>
                </w:p>
              </w:tc>
              <w:tc>
                <w:tcPr>
                  <w:tcW w:w="882" w:type="dxa"/>
                  <w:tcBorders>
                    <w:top w:val="nil"/>
                    <w:left w:val="nil"/>
                    <w:bottom w:val="single" w:sz="4" w:space="0" w:color="auto"/>
                    <w:right w:val="single" w:sz="4" w:space="0" w:color="auto"/>
                  </w:tcBorders>
                  <w:shd w:val="clear" w:color="auto" w:fill="auto"/>
                  <w:noWrap/>
                  <w:hideMark/>
                </w:tcPr>
                <w:p w14:paraId="57C2A76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1.54</w:t>
                  </w:r>
                </w:p>
              </w:tc>
              <w:tc>
                <w:tcPr>
                  <w:tcW w:w="961" w:type="dxa"/>
                  <w:vMerge w:val="restart"/>
                  <w:tcBorders>
                    <w:top w:val="nil"/>
                    <w:left w:val="single" w:sz="4" w:space="0" w:color="auto"/>
                    <w:bottom w:val="single" w:sz="4" w:space="0" w:color="auto"/>
                    <w:right w:val="single" w:sz="4" w:space="0" w:color="auto"/>
                  </w:tcBorders>
                  <w:shd w:val="clear" w:color="auto" w:fill="auto"/>
                  <w:noWrap/>
                  <w:hideMark/>
                </w:tcPr>
                <w:p w14:paraId="619C2215"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NA</w:t>
                  </w:r>
                </w:p>
              </w:tc>
              <w:tc>
                <w:tcPr>
                  <w:tcW w:w="992" w:type="dxa"/>
                  <w:tcBorders>
                    <w:top w:val="nil"/>
                    <w:left w:val="nil"/>
                    <w:bottom w:val="single" w:sz="4" w:space="0" w:color="auto"/>
                    <w:right w:val="single" w:sz="4" w:space="0" w:color="auto"/>
                  </w:tcBorders>
                  <w:shd w:val="clear" w:color="auto" w:fill="auto"/>
                  <w:noWrap/>
                  <w:hideMark/>
                </w:tcPr>
                <w:p w14:paraId="3DD46468"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1.37</w:t>
                  </w:r>
                </w:p>
              </w:tc>
              <w:tc>
                <w:tcPr>
                  <w:tcW w:w="992" w:type="dxa"/>
                  <w:vMerge w:val="restart"/>
                  <w:tcBorders>
                    <w:top w:val="nil"/>
                    <w:left w:val="single" w:sz="4" w:space="0" w:color="auto"/>
                    <w:bottom w:val="single" w:sz="4" w:space="0" w:color="auto"/>
                    <w:right w:val="single" w:sz="4" w:space="0" w:color="auto"/>
                  </w:tcBorders>
                  <w:shd w:val="clear" w:color="auto" w:fill="auto"/>
                  <w:noWrap/>
                  <w:hideMark/>
                </w:tcPr>
                <w:p w14:paraId="181CCF63"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NA</w:t>
                  </w:r>
                </w:p>
              </w:tc>
              <w:tc>
                <w:tcPr>
                  <w:tcW w:w="1006" w:type="dxa"/>
                  <w:tcBorders>
                    <w:top w:val="nil"/>
                    <w:left w:val="nil"/>
                    <w:bottom w:val="single" w:sz="4" w:space="0" w:color="auto"/>
                    <w:right w:val="single" w:sz="4" w:space="0" w:color="auto"/>
                  </w:tcBorders>
                  <w:shd w:val="clear" w:color="auto" w:fill="auto"/>
                  <w:noWrap/>
                  <w:hideMark/>
                </w:tcPr>
                <w:p w14:paraId="244CC822"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1.09</w:t>
                  </w:r>
                </w:p>
              </w:tc>
            </w:tr>
            <w:tr w:rsidR="004773B8" w:rsidRPr="00422D92" w14:paraId="68050A03" w14:textId="77777777" w:rsidTr="00AF68DD">
              <w:trPr>
                <w:trHeight w:hRule="exact" w:val="208"/>
              </w:trPr>
              <w:tc>
                <w:tcPr>
                  <w:tcW w:w="961" w:type="dxa"/>
                  <w:vMerge/>
                  <w:tcBorders>
                    <w:top w:val="nil"/>
                    <w:left w:val="single" w:sz="4" w:space="0" w:color="auto"/>
                    <w:bottom w:val="single" w:sz="4" w:space="0" w:color="auto"/>
                    <w:right w:val="single" w:sz="4" w:space="0" w:color="auto"/>
                  </w:tcBorders>
                  <w:hideMark/>
                </w:tcPr>
                <w:p w14:paraId="7D6B7589"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709" w:type="dxa"/>
                  <w:tcBorders>
                    <w:top w:val="nil"/>
                    <w:left w:val="nil"/>
                    <w:bottom w:val="single" w:sz="4" w:space="0" w:color="auto"/>
                    <w:right w:val="single" w:sz="4" w:space="0" w:color="auto"/>
                  </w:tcBorders>
                  <w:shd w:val="clear" w:color="auto" w:fill="auto"/>
                  <w:noWrap/>
                  <w:hideMark/>
                </w:tcPr>
                <w:p w14:paraId="1E89117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95%CI</w:t>
                  </w:r>
                </w:p>
              </w:tc>
              <w:tc>
                <w:tcPr>
                  <w:tcW w:w="882" w:type="dxa"/>
                  <w:tcBorders>
                    <w:top w:val="nil"/>
                    <w:left w:val="nil"/>
                    <w:bottom w:val="single" w:sz="4" w:space="0" w:color="auto"/>
                    <w:right w:val="single" w:sz="4" w:space="0" w:color="auto"/>
                  </w:tcBorders>
                  <w:shd w:val="clear" w:color="auto" w:fill="auto"/>
                  <w:noWrap/>
                  <w:hideMark/>
                </w:tcPr>
                <w:p w14:paraId="0B6EDB85"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(0.42,6.22)</w:t>
                  </w:r>
                </w:p>
              </w:tc>
              <w:tc>
                <w:tcPr>
                  <w:tcW w:w="961" w:type="dxa"/>
                  <w:vMerge/>
                  <w:tcBorders>
                    <w:top w:val="nil"/>
                    <w:left w:val="single" w:sz="4" w:space="0" w:color="auto"/>
                    <w:bottom w:val="single" w:sz="4" w:space="0" w:color="auto"/>
                    <w:right w:val="single" w:sz="4" w:space="0" w:color="auto"/>
                  </w:tcBorders>
                  <w:hideMark/>
                </w:tcPr>
                <w:p w14:paraId="36E82B06"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992" w:type="dxa"/>
                  <w:tcBorders>
                    <w:top w:val="nil"/>
                    <w:left w:val="nil"/>
                    <w:bottom w:val="single" w:sz="4" w:space="0" w:color="auto"/>
                    <w:right w:val="single" w:sz="4" w:space="0" w:color="auto"/>
                  </w:tcBorders>
                  <w:shd w:val="clear" w:color="auto" w:fill="auto"/>
                  <w:noWrap/>
                  <w:hideMark/>
                </w:tcPr>
                <w:p w14:paraId="03C7576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(0.46,3.89)</w:t>
                  </w:r>
                </w:p>
              </w:tc>
              <w:tc>
                <w:tcPr>
                  <w:tcW w:w="992" w:type="dxa"/>
                  <w:vMerge/>
                  <w:tcBorders>
                    <w:top w:val="nil"/>
                    <w:left w:val="single" w:sz="4" w:space="0" w:color="auto"/>
                    <w:bottom w:val="single" w:sz="4" w:space="0" w:color="auto"/>
                    <w:right w:val="single" w:sz="4" w:space="0" w:color="auto"/>
                  </w:tcBorders>
                  <w:hideMark/>
                </w:tcPr>
                <w:p w14:paraId="116FE1AF"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1006" w:type="dxa"/>
                  <w:tcBorders>
                    <w:top w:val="nil"/>
                    <w:left w:val="nil"/>
                    <w:bottom w:val="single" w:sz="4" w:space="0" w:color="auto"/>
                    <w:right w:val="single" w:sz="4" w:space="0" w:color="auto"/>
                  </w:tcBorders>
                  <w:shd w:val="clear" w:color="auto" w:fill="auto"/>
                  <w:noWrap/>
                  <w:hideMark/>
                </w:tcPr>
                <w:p w14:paraId="0C31A7F5"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(0.27,3.93)</w:t>
                  </w:r>
                </w:p>
              </w:tc>
            </w:tr>
            <w:tr w:rsidR="004773B8" w:rsidRPr="00422D92" w14:paraId="709AB7B6" w14:textId="77777777" w:rsidTr="00AF68DD">
              <w:trPr>
                <w:trHeight w:hRule="exact" w:val="195"/>
              </w:trPr>
              <w:tc>
                <w:tcPr>
                  <w:tcW w:w="961" w:type="dxa"/>
                  <w:vMerge w:val="restart"/>
                  <w:tcBorders>
                    <w:top w:val="nil"/>
                    <w:left w:val="single" w:sz="4" w:space="0" w:color="auto"/>
                    <w:bottom w:val="single" w:sz="4" w:space="0" w:color="auto"/>
                    <w:right w:val="single" w:sz="4" w:space="0" w:color="auto"/>
                  </w:tcBorders>
                  <w:shd w:val="clear" w:color="auto" w:fill="auto"/>
                  <w:noWrap/>
                  <w:hideMark/>
                </w:tcPr>
                <w:p w14:paraId="245E1525"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URTI</w:t>
                  </w:r>
                </w:p>
              </w:tc>
              <w:tc>
                <w:tcPr>
                  <w:tcW w:w="709" w:type="dxa"/>
                  <w:tcBorders>
                    <w:top w:val="nil"/>
                    <w:left w:val="nil"/>
                    <w:bottom w:val="single" w:sz="4" w:space="0" w:color="auto"/>
                    <w:right w:val="single" w:sz="4" w:space="0" w:color="auto"/>
                  </w:tcBorders>
                  <w:shd w:val="clear" w:color="auto" w:fill="auto"/>
                  <w:noWrap/>
                  <w:hideMark/>
                </w:tcPr>
                <w:p w14:paraId="485DF02D"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HR</w:t>
                  </w:r>
                </w:p>
              </w:tc>
              <w:tc>
                <w:tcPr>
                  <w:tcW w:w="882" w:type="dxa"/>
                  <w:vMerge w:val="restart"/>
                  <w:tcBorders>
                    <w:top w:val="nil"/>
                    <w:left w:val="single" w:sz="4" w:space="0" w:color="auto"/>
                    <w:bottom w:val="single" w:sz="4" w:space="0" w:color="auto"/>
                    <w:right w:val="single" w:sz="4" w:space="0" w:color="auto"/>
                  </w:tcBorders>
                  <w:shd w:val="clear" w:color="auto" w:fill="auto"/>
                  <w:noWrap/>
                  <w:hideMark/>
                </w:tcPr>
                <w:p w14:paraId="56D3CFFA"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NA</w:t>
                  </w:r>
                </w:p>
              </w:tc>
              <w:tc>
                <w:tcPr>
                  <w:tcW w:w="961" w:type="dxa"/>
                  <w:vMerge w:val="restart"/>
                  <w:tcBorders>
                    <w:top w:val="nil"/>
                    <w:left w:val="single" w:sz="4" w:space="0" w:color="auto"/>
                    <w:bottom w:val="single" w:sz="4" w:space="0" w:color="auto"/>
                    <w:right w:val="single" w:sz="4" w:space="0" w:color="auto"/>
                  </w:tcBorders>
                  <w:shd w:val="clear" w:color="auto" w:fill="auto"/>
                  <w:noWrap/>
                  <w:hideMark/>
                </w:tcPr>
                <w:p w14:paraId="16DE9DAA"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NA</w:t>
                  </w:r>
                </w:p>
              </w:tc>
              <w:tc>
                <w:tcPr>
                  <w:tcW w:w="992" w:type="dxa"/>
                  <w:tcBorders>
                    <w:top w:val="nil"/>
                    <w:left w:val="nil"/>
                    <w:bottom w:val="single" w:sz="4" w:space="0" w:color="auto"/>
                    <w:right w:val="single" w:sz="4" w:space="0" w:color="auto"/>
                  </w:tcBorders>
                  <w:shd w:val="clear" w:color="auto" w:fill="auto"/>
                  <w:noWrap/>
                  <w:hideMark/>
                </w:tcPr>
                <w:p w14:paraId="75532F30" w14:textId="308E39F7" w:rsidR="004773B8" w:rsidRPr="000C4391" w:rsidRDefault="004773B8" w:rsidP="004773B8">
                  <w:pPr>
                    <w:snapToGrid w:val="0"/>
                    <w:spacing w:line="200" w:lineRule="atLeast"/>
                    <w:jc w:val="center"/>
                    <w:rPr>
                      <w:rFonts w:ascii="DengXian" w:eastAsia="DengXian" w:hAnsi="DengXian"/>
                      <w:b/>
                      <w:color w:val="000000"/>
                      <w:sz w:val="16"/>
                      <w:szCs w:val="16"/>
                    </w:rPr>
                  </w:pPr>
                  <w:r w:rsidRPr="000C4391">
                    <w:rPr>
                      <w:rFonts w:ascii="DengXian" w:eastAsia="DengXian" w:hAnsi="DengXian" w:hint="eastAsia"/>
                      <w:b/>
                      <w:color w:val="000000"/>
                      <w:sz w:val="16"/>
                      <w:szCs w:val="16"/>
                    </w:rPr>
                    <w:t>0.72*</w:t>
                  </w:r>
                </w:p>
              </w:tc>
              <w:tc>
                <w:tcPr>
                  <w:tcW w:w="992" w:type="dxa"/>
                  <w:tcBorders>
                    <w:top w:val="nil"/>
                    <w:left w:val="nil"/>
                    <w:bottom w:val="single" w:sz="4" w:space="0" w:color="auto"/>
                    <w:right w:val="single" w:sz="4" w:space="0" w:color="auto"/>
                  </w:tcBorders>
                  <w:shd w:val="clear" w:color="auto" w:fill="auto"/>
                  <w:noWrap/>
                  <w:hideMark/>
                </w:tcPr>
                <w:p w14:paraId="134639A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1.19</w:t>
                  </w:r>
                </w:p>
              </w:tc>
              <w:tc>
                <w:tcPr>
                  <w:tcW w:w="1006" w:type="dxa"/>
                  <w:tcBorders>
                    <w:top w:val="nil"/>
                    <w:left w:val="nil"/>
                    <w:bottom w:val="single" w:sz="4" w:space="0" w:color="auto"/>
                    <w:right w:val="single" w:sz="4" w:space="0" w:color="auto"/>
                  </w:tcBorders>
                  <w:shd w:val="clear" w:color="auto" w:fill="auto"/>
                  <w:noWrap/>
                  <w:hideMark/>
                </w:tcPr>
                <w:p w14:paraId="081D8C44"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1.04</w:t>
                  </w:r>
                </w:p>
              </w:tc>
            </w:tr>
            <w:tr w:rsidR="004773B8" w:rsidRPr="00422D92" w14:paraId="35FC0543" w14:textId="77777777" w:rsidTr="00AF68DD">
              <w:trPr>
                <w:trHeight w:hRule="exact" w:val="209"/>
              </w:trPr>
              <w:tc>
                <w:tcPr>
                  <w:tcW w:w="961" w:type="dxa"/>
                  <w:vMerge/>
                  <w:tcBorders>
                    <w:top w:val="nil"/>
                    <w:left w:val="single" w:sz="4" w:space="0" w:color="auto"/>
                    <w:bottom w:val="single" w:sz="4" w:space="0" w:color="auto"/>
                    <w:right w:val="single" w:sz="4" w:space="0" w:color="auto"/>
                  </w:tcBorders>
                  <w:hideMark/>
                </w:tcPr>
                <w:p w14:paraId="7A86A4FE"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709" w:type="dxa"/>
                  <w:tcBorders>
                    <w:top w:val="nil"/>
                    <w:left w:val="nil"/>
                    <w:bottom w:val="single" w:sz="4" w:space="0" w:color="auto"/>
                    <w:right w:val="single" w:sz="4" w:space="0" w:color="auto"/>
                  </w:tcBorders>
                  <w:shd w:val="clear" w:color="auto" w:fill="auto"/>
                  <w:noWrap/>
                  <w:hideMark/>
                </w:tcPr>
                <w:p w14:paraId="1A74A96C"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95%CI</w:t>
                  </w:r>
                </w:p>
              </w:tc>
              <w:tc>
                <w:tcPr>
                  <w:tcW w:w="882" w:type="dxa"/>
                  <w:vMerge/>
                  <w:tcBorders>
                    <w:top w:val="nil"/>
                    <w:left w:val="single" w:sz="4" w:space="0" w:color="auto"/>
                    <w:bottom w:val="single" w:sz="4" w:space="0" w:color="auto"/>
                    <w:right w:val="single" w:sz="4" w:space="0" w:color="auto"/>
                  </w:tcBorders>
                  <w:hideMark/>
                </w:tcPr>
                <w:p w14:paraId="08946589"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961" w:type="dxa"/>
                  <w:vMerge/>
                  <w:tcBorders>
                    <w:top w:val="nil"/>
                    <w:left w:val="single" w:sz="4" w:space="0" w:color="auto"/>
                    <w:bottom w:val="single" w:sz="4" w:space="0" w:color="auto"/>
                    <w:right w:val="single" w:sz="4" w:space="0" w:color="auto"/>
                  </w:tcBorders>
                  <w:hideMark/>
                </w:tcPr>
                <w:p w14:paraId="4007EF51"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992" w:type="dxa"/>
                  <w:tcBorders>
                    <w:top w:val="nil"/>
                    <w:left w:val="nil"/>
                    <w:bottom w:val="single" w:sz="4" w:space="0" w:color="auto"/>
                    <w:right w:val="single" w:sz="4" w:space="0" w:color="auto"/>
                  </w:tcBorders>
                  <w:shd w:val="clear" w:color="auto" w:fill="auto"/>
                  <w:noWrap/>
                  <w:hideMark/>
                </w:tcPr>
                <w:p w14:paraId="0B74D942"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(2.93,1.15)</w:t>
                  </w:r>
                </w:p>
              </w:tc>
              <w:tc>
                <w:tcPr>
                  <w:tcW w:w="992" w:type="dxa"/>
                  <w:tcBorders>
                    <w:top w:val="nil"/>
                    <w:left w:val="nil"/>
                    <w:bottom w:val="single" w:sz="4" w:space="0" w:color="auto"/>
                    <w:right w:val="single" w:sz="4" w:space="0" w:color="auto"/>
                  </w:tcBorders>
                  <w:shd w:val="clear" w:color="auto" w:fill="auto"/>
                  <w:noWrap/>
                  <w:hideMark/>
                </w:tcPr>
                <w:p w14:paraId="1CBF82DC"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(0.41,3.00)</w:t>
                  </w:r>
                </w:p>
              </w:tc>
              <w:tc>
                <w:tcPr>
                  <w:tcW w:w="1006" w:type="dxa"/>
                  <w:tcBorders>
                    <w:top w:val="nil"/>
                    <w:left w:val="nil"/>
                    <w:bottom w:val="single" w:sz="4" w:space="0" w:color="auto"/>
                    <w:right w:val="single" w:sz="4" w:space="0" w:color="auto"/>
                  </w:tcBorders>
                  <w:shd w:val="clear" w:color="auto" w:fill="auto"/>
                  <w:noWrap/>
                  <w:hideMark/>
                </w:tcPr>
                <w:p w14:paraId="7A0BE924"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(0.22,4.56)</w:t>
                  </w:r>
                </w:p>
              </w:tc>
            </w:tr>
            <w:tr w:rsidR="004773B8" w:rsidRPr="00422D92" w14:paraId="74F1D740" w14:textId="77777777" w:rsidTr="00AF68DD">
              <w:trPr>
                <w:trHeight w:hRule="exact" w:val="194"/>
              </w:trPr>
              <w:tc>
                <w:tcPr>
                  <w:tcW w:w="961" w:type="dxa"/>
                  <w:vMerge w:val="restart"/>
                  <w:tcBorders>
                    <w:top w:val="nil"/>
                    <w:left w:val="single" w:sz="4" w:space="0" w:color="auto"/>
                    <w:bottom w:val="single" w:sz="4" w:space="0" w:color="000000"/>
                    <w:right w:val="single" w:sz="4" w:space="0" w:color="auto"/>
                  </w:tcBorders>
                  <w:shd w:val="clear" w:color="auto" w:fill="auto"/>
                  <w:hideMark/>
                </w:tcPr>
                <w:p w14:paraId="2062A67F" w14:textId="09B20C2E" w:rsidR="004773B8" w:rsidRPr="00422D92" w:rsidRDefault="004773B8" w:rsidP="004773B8">
                  <w:pPr>
                    <w:snapToGrid w:val="0"/>
                    <w:spacing w:line="200" w:lineRule="atLeast"/>
                    <w:rPr>
                      <w:rFonts w:ascii="DengXian" w:eastAsia="DengXian" w:hAnsi="DengXian"/>
                      <w:color w:val="000000"/>
                      <w:sz w:val="16"/>
                      <w:szCs w:val="16"/>
                    </w:rPr>
                  </w:pPr>
                  <w:r w:rsidRPr="002E2323">
                    <w:rPr>
                      <w:rFonts w:ascii="DengXian" w:eastAsia="DengXian" w:hAnsi="DengXian"/>
                      <w:color w:val="000000"/>
                      <w:sz w:val="10"/>
                      <w:szCs w:val="10"/>
                    </w:rPr>
                    <w:t>Liver and Kidney toxicity</w:t>
                  </w:r>
                </w:p>
              </w:tc>
              <w:tc>
                <w:tcPr>
                  <w:tcW w:w="709" w:type="dxa"/>
                  <w:tcBorders>
                    <w:top w:val="nil"/>
                    <w:left w:val="nil"/>
                    <w:bottom w:val="single" w:sz="4" w:space="0" w:color="auto"/>
                    <w:right w:val="single" w:sz="4" w:space="0" w:color="auto"/>
                  </w:tcBorders>
                  <w:shd w:val="clear" w:color="auto" w:fill="auto"/>
                  <w:noWrap/>
                  <w:hideMark/>
                </w:tcPr>
                <w:p w14:paraId="039A10BC"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HR</w:t>
                  </w:r>
                </w:p>
              </w:tc>
              <w:tc>
                <w:tcPr>
                  <w:tcW w:w="882" w:type="dxa"/>
                  <w:vMerge w:val="restart"/>
                  <w:tcBorders>
                    <w:top w:val="nil"/>
                    <w:left w:val="single" w:sz="4" w:space="0" w:color="auto"/>
                    <w:bottom w:val="single" w:sz="4" w:space="0" w:color="auto"/>
                    <w:right w:val="single" w:sz="4" w:space="0" w:color="auto"/>
                  </w:tcBorders>
                  <w:shd w:val="clear" w:color="auto" w:fill="auto"/>
                  <w:noWrap/>
                  <w:hideMark/>
                </w:tcPr>
                <w:p w14:paraId="4880B16C"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NA</w:t>
                  </w:r>
                </w:p>
              </w:tc>
              <w:tc>
                <w:tcPr>
                  <w:tcW w:w="961" w:type="dxa"/>
                  <w:vMerge w:val="restart"/>
                  <w:tcBorders>
                    <w:top w:val="nil"/>
                    <w:left w:val="single" w:sz="4" w:space="0" w:color="auto"/>
                    <w:bottom w:val="single" w:sz="4" w:space="0" w:color="auto"/>
                    <w:right w:val="single" w:sz="4" w:space="0" w:color="auto"/>
                  </w:tcBorders>
                  <w:shd w:val="clear" w:color="auto" w:fill="auto"/>
                  <w:noWrap/>
                  <w:hideMark/>
                </w:tcPr>
                <w:p w14:paraId="0C234DC3"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NA</w:t>
                  </w:r>
                </w:p>
              </w:tc>
              <w:tc>
                <w:tcPr>
                  <w:tcW w:w="992" w:type="dxa"/>
                  <w:tcBorders>
                    <w:top w:val="nil"/>
                    <w:left w:val="nil"/>
                    <w:bottom w:val="single" w:sz="4" w:space="0" w:color="auto"/>
                    <w:right w:val="single" w:sz="4" w:space="0" w:color="auto"/>
                  </w:tcBorders>
                  <w:shd w:val="clear" w:color="auto" w:fill="auto"/>
                  <w:noWrap/>
                  <w:hideMark/>
                </w:tcPr>
                <w:p w14:paraId="416AD6EE"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1.06</w:t>
                  </w:r>
                </w:p>
              </w:tc>
              <w:tc>
                <w:tcPr>
                  <w:tcW w:w="992" w:type="dxa"/>
                  <w:tcBorders>
                    <w:top w:val="nil"/>
                    <w:left w:val="nil"/>
                    <w:bottom w:val="single" w:sz="4" w:space="0" w:color="auto"/>
                    <w:right w:val="single" w:sz="4" w:space="0" w:color="auto"/>
                  </w:tcBorders>
                  <w:shd w:val="clear" w:color="auto" w:fill="auto"/>
                  <w:noWrap/>
                  <w:hideMark/>
                </w:tcPr>
                <w:p w14:paraId="3AC43EEE"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0.74</w:t>
                  </w:r>
                </w:p>
              </w:tc>
              <w:tc>
                <w:tcPr>
                  <w:tcW w:w="1006" w:type="dxa"/>
                  <w:tcBorders>
                    <w:top w:val="nil"/>
                    <w:left w:val="nil"/>
                    <w:bottom w:val="single" w:sz="4" w:space="0" w:color="auto"/>
                    <w:right w:val="single" w:sz="4" w:space="0" w:color="auto"/>
                  </w:tcBorders>
                  <w:shd w:val="clear" w:color="auto" w:fill="auto"/>
                  <w:noWrap/>
                  <w:hideMark/>
                </w:tcPr>
                <w:p w14:paraId="15AEFB78"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1.70</w:t>
                  </w:r>
                </w:p>
              </w:tc>
            </w:tr>
            <w:tr w:rsidR="004773B8" w:rsidRPr="00422D92" w14:paraId="78873AF6" w14:textId="77777777" w:rsidTr="00D03A6D">
              <w:trPr>
                <w:trHeight w:hRule="exact" w:val="236"/>
              </w:trPr>
              <w:tc>
                <w:tcPr>
                  <w:tcW w:w="961" w:type="dxa"/>
                  <w:vMerge/>
                  <w:tcBorders>
                    <w:top w:val="nil"/>
                    <w:left w:val="single" w:sz="4" w:space="0" w:color="auto"/>
                    <w:bottom w:val="single" w:sz="4" w:space="0" w:color="000000"/>
                    <w:right w:val="single" w:sz="4" w:space="0" w:color="auto"/>
                  </w:tcBorders>
                  <w:hideMark/>
                </w:tcPr>
                <w:p w14:paraId="7CDB95FA"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709" w:type="dxa"/>
                  <w:tcBorders>
                    <w:top w:val="nil"/>
                    <w:left w:val="nil"/>
                    <w:bottom w:val="single" w:sz="4" w:space="0" w:color="auto"/>
                    <w:right w:val="single" w:sz="4" w:space="0" w:color="auto"/>
                  </w:tcBorders>
                  <w:shd w:val="clear" w:color="auto" w:fill="auto"/>
                  <w:noWrap/>
                  <w:hideMark/>
                </w:tcPr>
                <w:p w14:paraId="0F158F09"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95%CI</w:t>
                  </w:r>
                </w:p>
              </w:tc>
              <w:tc>
                <w:tcPr>
                  <w:tcW w:w="882" w:type="dxa"/>
                  <w:vMerge/>
                  <w:tcBorders>
                    <w:top w:val="nil"/>
                    <w:left w:val="single" w:sz="4" w:space="0" w:color="auto"/>
                    <w:bottom w:val="single" w:sz="4" w:space="0" w:color="auto"/>
                    <w:right w:val="single" w:sz="4" w:space="0" w:color="auto"/>
                  </w:tcBorders>
                  <w:hideMark/>
                </w:tcPr>
                <w:p w14:paraId="491CFF72"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961" w:type="dxa"/>
                  <w:vMerge/>
                  <w:tcBorders>
                    <w:top w:val="nil"/>
                    <w:left w:val="single" w:sz="4" w:space="0" w:color="auto"/>
                    <w:bottom w:val="single" w:sz="4" w:space="0" w:color="auto"/>
                    <w:right w:val="single" w:sz="4" w:space="0" w:color="auto"/>
                  </w:tcBorders>
                  <w:hideMark/>
                </w:tcPr>
                <w:p w14:paraId="78809493"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992" w:type="dxa"/>
                  <w:tcBorders>
                    <w:top w:val="nil"/>
                    <w:left w:val="nil"/>
                    <w:bottom w:val="single" w:sz="4" w:space="0" w:color="auto"/>
                    <w:right w:val="single" w:sz="4" w:space="0" w:color="auto"/>
                  </w:tcBorders>
                  <w:shd w:val="clear" w:color="auto" w:fill="auto"/>
                  <w:noWrap/>
                  <w:hideMark/>
                </w:tcPr>
                <w:p w14:paraId="77D0B546"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(0.05,28.36)</w:t>
                  </w:r>
                </w:p>
              </w:tc>
              <w:tc>
                <w:tcPr>
                  <w:tcW w:w="992" w:type="dxa"/>
                  <w:tcBorders>
                    <w:top w:val="nil"/>
                    <w:left w:val="nil"/>
                    <w:bottom w:val="single" w:sz="4" w:space="0" w:color="auto"/>
                    <w:right w:val="single" w:sz="4" w:space="0" w:color="auto"/>
                  </w:tcBorders>
                  <w:shd w:val="clear" w:color="auto" w:fill="auto"/>
                  <w:noWrap/>
                  <w:hideMark/>
                </w:tcPr>
                <w:p w14:paraId="1CC73199"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(0.05,10.27)</w:t>
                  </w:r>
                </w:p>
              </w:tc>
              <w:tc>
                <w:tcPr>
                  <w:tcW w:w="1006" w:type="dxa"/>
                  <w:tcBorders>
                    <w:top w:val="nil"/>
                    <w:left w:val="nil"/>
                    <w:bottom w:val="single" w:sz="4" w:space="0" w:color="auto"/>
                    <w:right w:val="single" w:sz="4" w:space="0" w:color="auto"/>
                  </w:tcBorders>
                  <w:shd w:val="clear" w:color="auto" w:fill="auto"/>
                  <w:noWrap/>
                  <w:hideMark/>
                </w:tcPr>
                <w:p w14:paraId="20C6751A"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(0.03,15.10)</w:t>
                  </w:r>
                </w:p>
              </w:tc>
            </w:tr>
            <w:tr w:rsidR="004773B8" w:rsidRPr="00422D92" w14:paraId="0B7011C1" w14:textId="77777777" w:rsidTr="00AF68DD">
              <w:trPr>
                <w:trHeight w:hRule="exact" w:val="194"/>
              </w:trPr>
              <w:tc>
                <w:tcPr>
                  <w:tcW w:w="961" w:type="dxa"/>
                  <w:vMerge w:val="restart"/>
                  <w:tcBorders>
                    <w:top w:val="nil"/>
                    <w:left w:val="single" w:sz="4" w:space="0" w:color="auto"/>
                    <w:bottom w:val="single" w:sz="4" w:space="0" w:color="000000"/>
                    <w:right w:val="single" w:sz="4" w:space="0" w:color="auto"/>
                  </w:tcBorders>
                  <w:shd w:val="clear" w:color="auto" w:fill="auto"/>
                  <w:hideMark/>
                </w:tcPr>
                <w:p w14:paraId="76EDEB5F" w14:textId="0339F312" w:rsidR="004773B8" w:rsidRPr="002E2323" w:rsidRDefault="004773B8" w:rsidP="004773B8">
                  <w:pPr>
                    <w:snapToGrid w:val="0"/>
                    <w:spacing w:line="200" w:lineRule="atLeast"/>
                    <w:jc w:val="center"/>
                    <w:rPr>
                      <w:rFonts w:ascii="DengXian" w:eastAsia="DengXian" w:hAnsi="DengXian"/>
                      <w:color w:val="000000"/>
                      <w:sz w:val="16"/>
                      <w:szCs w:val="16"/>
                    </w:rPr>
                  </w:pPr>
                  <w:r w:rsidRPr="002E2323">
                    <w:rPr>
                      <w:rFonts w:ascii="DengXian" w:eastAsia="DengXian" w:hAnsi="DengXian"/>
                      <w:color w:val="000000"/>
                      <w:sz w:val="16"/>
                      <w:szCs w:val="16"/>
                    </w:rPr>
                    <w:t>Hypersensitivity</w:t>
                  </w:r>
                </w:p>
              </w:tc>
              <w:tc>
                <w:tcPr>
                  <w:tcW w:w="709" w:type="dxa"/>
                  <w:tcBorders>
                    <w:top w:val="nil"/>
                    <w:left w:val="nil"/>
                    <w:bottom w:val="single" w:sz="4" w:space="0" w:color="auto"/>
                    <w:right w:val="single" w:sz="4" w:space="0" w:color="auto"/>
                  </w:tcBorders>
                  <w:shd w:val="clear" w:color="auto" w:fill="auto"/>
                  <w:noWrap/>
                  <w:hideMark/>
                </w:tcPr>
                <w:p w14:paraId="206B8D08"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HR</w:t>
                  </w:r>
                </w:p>
              </w:tc>
              <w:tc>
                <w:tcPr>
                  <w:tcW w:w="882" w:type="dxa"/>
                  <w:vMerge w:val="restart"/>
                  <w:tcBorders>
                    <w:top w:val="nil"/>
                    <w:left w:val="single" w:sz="4" w:space="0" w:color="auto"/>
                    <w:bottom w:val="single" w:sz="4" w:space="0" w:color="auto"/>
                    <w:right w:val="single" w:sz="4" w:space="0" w:color="auto"/>
                  </w:tcBorders>
                  <w:shd w:val="clear" w:color="auto" w:fill="auto"/>
                  <w:noWrap/>
                  <w:hideMark/>
                </w:tcPr>
                <w:p w14:paraId="590E2693"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NA</w:t>
                  </w:r>
                </w:p>
              </w:tc>
              <w:tc>
                <w:tcPr>
                  <w:tcW w:w="961" w:type="dxa"/>
                  <w:vMerge w:val="restart"/>
                  <w:tcBorders>
                    <w:top w:val="nil"/>
                    <w:left w:val="single" w:sz="4" w:space="0" w:color="auto"/>
                    <w:bottom w:val="single" w:sz="4" w:space="0" w:color="auto"/>
                    <w:right w:val="single" w:sz="4" w:space="0" w:color="auto"/>
                  </w:tcBorders>
                  <w:shd w:val="clear" w:color="auto" w:fill="auto"/>
                  <w:noWrap/>
                  <w:hideMark/>
                </w:tcPr>
                <w:p w14:paraId="0EEAB7DD"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NA</w:t>
                  </w:r>
                </w:p>
              </w:tc>
              <w:tc>
                <w:tcPr>
                  <w:tcW w:w="992" w:type="dxa"/>
                  <w:vMerge w:val="restart"/>
                  <w:tcBorders>
                    <w:top w:val="nil"/>
                    <w:left w:val="single" w:sz="4" w:space="0" w:color="auto"/>
                    <w:bottom w:val="single" w:sz="4" w:space="0" w:color="auto"/>
                    <w:right w:val="single" w:sz="4" w:space="0" w:color="auto"/>
                  </w:tcBorders>
                  <w:shd w:val="clear" w:color="auto" w:fill="auto"/>
                  <w:noWrap/>
                  <w:hideMark/>
                </w:tcPr>
                <w:p w14:paraId="5D9C4052"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NA</w:t>
                  </w:r>
                </w:p>
              </w:tc>
              <w:tc>
                <w:tcPr>
                  <w:tcW w:w="992" w:type="dxa"/>
                  <w:tcBorders>
                    <w:top w:val="nil"/>
                    <w:left w:val="nil"/>
                    <w:bottom w:val="single" w:sz="4" w:space="0" w:color="auto"/>
                    <w:right w:val="single" w:sz="4" w:space="0" w:color="auto"/>
                  </w:tcBorders>
                  <w:shd w:val="clear" w:color="auto" w:fill="auto"/>
                  <w:noWrap/>
                  <w:hideMark/>
                </w:tcPr>
                <w:p w14:paraId="4E5C7BFB"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2.41</w:t>
                  </w:r>
                </w:p>
              </w:tc>
              <w:tc>
                <w:tcPr>
                  <w:tcW w:w="1006" w:type="dxa"/>
                  <w:tcBorders>
                    <w:top w:val="nil"/>
                    <w:left w:val="nil"/>
                    <w:bottom w:val="single" w:sz="4" w:space="0" w:color="auto"/>
                    <w:right w:val="single" w:sz="4" w:space="0" w:color="auto"/>
                  </w:tcBorders>
                  <w:shd w:val="clear" w:color="auto" w:fill="auto"/>
                  <w:noWrap/>
                  <w:hideMark/>
                </w:tcPr>
                <w:p w14:paraId="4D0D1F2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4.94</w:t>
                  </w:r>
                </w:p>
              </w:tc>
            </w:tr>
            <w:tr w:rsidR="004773B8" w:rsidRPr="00422D92" w14:paraId="35E1F9DE" w14:textId="77777777" w:rsidTr="00AF68DD">
              <w:trPr>
                <w:trHeight w:hRule="exact" w:val="195"/>
              </w:trPr>
              <w:tc>
                <w:tcPr>
                  <w:tcW w:w="961" w:type="dxa"/>
                  <w:vMerge/>
                  <w:tcBorders>
                    <w:top w:val="nil"/>
                    <w:left w:val="single" w:sz="4" w:space="0" w:color="auto"/>
                    <w:bottom w:val="single" w:sz="4" w:space="0" w:color="000000"/>
                    <w:right w:val="single" w:sz="4" w:space="0" w:color="auto"/>
                  </w:tcBorders>
                  <w:hideMark/>
                </w:tcPr>
                <w:p w14:paraId="6565C7A4"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709" w:type="dxa"/>
                  <w:tcBorders>
                    <w:top w:val="nil"/>
                    <w:left w:val="nil"/>
                    <w:bottom w:val="single" w:sz="4" w:space="0" w:color="auto"/>
                    <w:right w:val="single" w:sz="4" w:space="0" w:color="auto"/>
                  </w:tcBorders>
                  <w:shd w:val="clear" w:color="auto" w:fill="auto"/>
                  <w:noWrap/>
                  <w:hideMark/>
                </w:tcPr>
                <w:p w14:paraId="0CA8D71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95%CI</w:t>
                  </w:r>
                </w:p>
              </w:tc>
              <w:tc>
                <w:tcPr>
                  <w:tcW w:w="882" w:type="dxa"/>
                  <w:vMerge/>
                  <w:tcBorders>
                    <w:top w:val="nil"/>
                    <w:left w:val="single" w:sz="4" w:space="0" w:color="auto"/>
                    <w:bottom w:val="single" w:sz="4" w:space="0" w:color="auto"/>
                    <w:right w:val="single" w:sz="4" w:space="0" w:color="auto"/>
                  </w:tcBorders>
                  <w:hideMark/>
                </w:tcPr>
                <w:p w14:paraId="444F5DA6"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961" w:type="dxa"/>
                  <w:vMerge/>
                  <w:tcBorders>
                    <w:top w:val="nil"/>
                    <w:left w:val="single" w:sz="4" w:space="0" w:color="auto"/>
                    <w:bottom w:val="single" w:sz="4" w:space="0" w:color="auto"/>
                    <w:right w:val="single" w:sz="4" w:space="0" w:color="auto"/>
                  </w:tcBorders>
                  <w:hideMark/>
                </w:tcPr>
                <w:p w14:paraId="33C8852B"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992" w:type="dxa"/>
                  <w:vMerge/>
                  <w:tcBorders>
                    <w:top w:val="nil"/>
                    <w:left w:val="single" w:sz="4" w:space="0" w:color="auto"/>
                    <w:bottom w:val="single" w:sz="4" w:space="0" w:color="auto"/>
                    <w:right w:val="single" w:sz="4" w:space="0" w:color="auto"/>
                  </w:tcBorders>
                  <w:hideMark/>
                </w:tcPr>
                <w:p w14:paraId="2EA9909F" w14:textId="77777777" w:rsidR="004773B8" w:rsidRPr="00422D92" w:rsidRDefault="004773B8" w:rsidP="004773B8">
                  <w:pPr>
                    <w:snapToGrid w:val="0"/>
                    <w:spacing w:line="200" w:lineRule="atLeast"/>
                    <w:jc w:val="center"/>
                    <w:rPr>
                      <w:rFonts w:ascii="DengXian" w:eastAsia="DengXian" w:hAnsi="DengXian"/>
                      <w:color w:val="000000"/>
                      <w:sz w:val="16"/>
                      <w:szCs w:val="16"/>
                    </w:rPr>
                  </w:pPr>
                </w:p>
              </w:tc>
              <w:tc>
                <w:tcPr>
                  <w:tcW w:w="992" w:type="dxa"/>
                  <w:tcBorders>
                    <w:top w:val="nil"/>
                    <w:left w:val="nil"/>
                    <w:bottom w:val="single" w:sz="4" w:space="0" w:color="auto"/>
                    <w:right w:val="single" w:sz="4" w:space="0" w:color="auto"/>
                  </w:tcBorders>
                  <w:shd w:val="clear" w:color="auto" w:fill="auto"/>
                  <w:noWrap/>
                  <w:hideMark/>
                </w:tcPr>
                <w:p w14:paraId="3A1E00F9"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(0.53,92.28)</w:t>
                  </w:r>
                </w:p>
              </w:tc>
              <w:tc>
                <w:tcPr>
                  <w:tcW w:w="1006" w:type="dxa"/>
                  <w:tcBorders>
                    <w:top w:val="nil"/>
                    <w:left w:val="nil"/>
                    <w:bottom w:val="single" w:sz="4" w:space="0" w:color="auto"/>
                    <w:right w:val="single" w:sz="4" w:space="0" w:color="auto"/>
                  </w:tcBorders>
                  <w:shd w:val="clear" w:color="auto" w:fill="auto"/>
                  <w:noWrap/>
                  <w:hideMark/>
                </w:tcPr>
                <w:p w14:paraId="2C1828CD" w14:textId="57E8B24B"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(0.03,12.58</w:t>
                  </w:r>
                  <w:r>
                    <w:rPr>
                      <w:rFonts w:ascii="DengXian" w:eastAsia="DengXian" w:hAnsi="DengXian" w:hint="eastAsia"/>
                      <w:color w:val="000000"/>
                      <w:sz w:val="16"/>
                      <w:szCs w:val="16"/>
                    </w:rPr>
                    <w:t>)</w:t>
                  </w:r>
                  <w:r w:rsidRPr="00422D92">
                    <w:rPr>
                      <w:rFonts w:ascii="DengXian" w:eastAsia="DengXian" w:hAnsi="DengXian" w:hint="eastAsia"/>
                      <w:color w:val="000000"/>
                      <w:sz w:val="16"/>
                      <w:szCs w:val="16"/>
                    </w:rPr>
                    <w:t>)</w:t>
                  </w:r>
                </w:p>
              </w:tc>
            </w:tr>
          </w:tbl>
          <w:p w14:paraId="208A34E3" w14:textId="6CFB9C5D" w:rsidR="004773B8" w:rsidRPr="004773B8" w:rsidRDefault="004773B8" w:rsidP="004773B8">
            <w:pPr>
              <w:snapToGrid w:val="0"/>
              <w:spacing w:line="200" w:lineRule="atLeast"/>
              <w:rPr>
                <w:rFonts w:ascii="宋体" w:eastAsia="宋体" w:hAnsi="宋体"/>
                <w:sz w:val="18"/>
                <w:szCs w:val="18"/>
              </w:rPr>
            </w:pPr>
            <w:r>
              <w:rPr>
                <w:rFonts w:ascii="宋体" w:eastAsia="宋体" w:hAnsi="宋体" w:hint="eastAsia"/>
                <w:b/>
                <w:bCs/>
                <w:sz w:val="20"/>
                <w:szCs w:val="20"/>
              </w:rPr>
              <w:t>*</w:t>
            </w:r>
            <w:r w:rsidRPr="004773B8">
              <w:rPr>
                <w:rFonts w:ascii="宋体" w:eastAsia="宋体" w:hAnsi="宋体" w:hint="eastAsia"/>
                <w:b/>
                <w:bCs/>
                <w:sz w:val="18"/>
                <w:szCs w:val="18"/>
              </w:rPr>
              <w:t xml:space="preserve"> </w:t>
            </w:r>
            <w:r w:rsidRPr="004773B8">
              <w:rPr>
                <w:rFonts w:ascii="宋体" w:eastAsia="宋体" w:hAnsi="宋体"/>
                <w:sz w:val="18"/>
                <w:szCs w:val="18"/>
              </w:rPr>
              <w:t>Significant difference</w:t>
            </w:r>
          </w:p>
          <w:p w14:paraId="2EA2D43B" w14:textId="078D36BD" w:rsidR="004773B8" w:rsidRPr="004773B8" w:rsidRDefault="004773B8" w:rsidP="004773B8">
            <w:pPr>
              <w:pStyle w:val="a4"/>
              <w:numPr>
                <w:ilvl w:val="0"/>
                <w:numId w:val="3"/>
              </w:numPr>
              <w:snapToGrid w:val="0"/>
              <w:ind w:firstLineChars="0"/>
              <w:rPr>
                <w:rFonts w:ascii="宋体" w:eastAsia="宋体" w:hAnsi="宋体" w:hint="eastAsia"/>
                <w:sz w:val="18"/>
                <w:szCs w:val="18"/>
              </w:rPr>
            </w:pPr>
            <w:r w:rsidRPr="004773B8">
              <w:rPr>
                <w:rFonts w:ascii="宋体" w:eastAsia="宋体" w:hAnsi="宋体"/>
                <w:sz w:val="18"/>
                <w:szCs w:val="18"/>
              </w:rPr>
              <w:t xml:space="preserve">SUCRA tips: Sitagliptin 50mg QD </w:t>
            </w:r>
            <w:r w:rsidRPr="004773B8">
              <w:rPr>
                <w:rFonts w:ascii="宋体" w:eastAsia="宋体" w:hAnsi="宋体"/>
                <w:sz w:val="18"/>
                <w:szCs w:val="18"/>
              </w:rPr>
              <w:t>wa</w:t>
            </w:r>
            <w:r w:rsidRPr="004773B8">
              <w:rPr>
                <w:rFonts w:ascii="宋体" w:eastAsia="宋体" w:hAnsi="宋体"/>
                <w:sz w:val="18"/>
                <w:szCs w:val="18"/>
              </w:rPr>
              <w:t xml:space="preserve">s the least likely to have URTI; </w:t>
            </w:r>
            <w:proofErr w:type="spellStart"/>
            <w:r w:rsidRPr="004773B8">
              <w:rPr>
                <w:rFonts w:ascii="宋体" w:eastAsia="宋体" w:hAnsi="宋体"/>
                <w:sz w:val="18"/>
                <w:szCs w:val="18"/>
              </w:rPr>
              <w:t>Liglitintin</w:t>
            </w:r>
            <w:proofErr w:type="spellEnd"/>
            <w:r w:rsidRPr="004773B8">
              <w:rPr>
                <w:rFonts w:ascii="宋体" w:eastAsia="宋体" w:hAnsi="宋体"/>
                <w:sz w:val="18"/>
                <w:szCs w:val="18"/>
              </w:rPr>
              <w:t xml:space="preserve"> 5mg QD </w:t>
            </w:r>
            <w:r w:rsidRPr="004773B8">
              <w:rPr>
                <w:rFonts w:ascii="宋体" w:eastAsia="宋体" w:hAnsi="宋体"/>
                <w:sz w:val="18"/>
                <w:szCs w:val="18"/>
              </w:rPr>
              <w:t>wa</w:t>
            </w:r>
            <w:r w:rsidRPr="004773B8">
              <w:rPr>
                <w:rFonts w:ascii="宋体" w:eastAsia="宋体" w:hAnsi="宋体"/>
                <w:sz w:val="18"/>
                <w:szCs w:val="18"/>
              </w:rPr>
              <w:t>s the least likely to have an adverse reaction</w:t>
            </w:r>
          </w:p>
          <w:p w14:paraId="5059E331" w14:textId="05D54640" w:rsidR="004773B8" w:rsidRPr="004773B8" w:rsidRDefault="004773B8" w:rsidP="004773B8">
            <w:pPr>
              <w:pStyle w:val="a4"/>
              <w:numPr>
                <w:ilvl w:val="0"/>
                <w:numId w:val="7"/>
              </w:numPr>
              <w:snapToGrid w:val="0"/>
              <w:spacing w:line="200" w:lineRule="atLeast"/>
              <w:ind w:firstLineChars="0"/>
              <w:rPr>
                <w:rFonts w:ascii="宋体" w:eastAsia="宋体" w:hAnsi="宋体" w:hint="eastAsia"/>
                <w:sz w:val="18"/>
                <w:szCs w:val="18"/>
              </w:rPr>
            </w:pPr>
            <w:proofErr w:type="spellStart"/>
            <w:r w:rsidRPr="004773B8">
              <w:rPr>
                <w:rFonts w:ascii="宋体" w:eastAsia="宋体" w:hAnsi="宋体" w:hint="eastAsia"/>
                <w:b/>
                <w:bCs/>
                <w:sz w:val="18"/>
                <w:szCs w:val="18"/>
              </w:rPr>
              <w:t>Gooben</w:t>
            </w:r>
            <w:proofErr w:type="spellEnd"/>
            <w:r w:rsidRPr="004773B8">
              <w:rPr>
                <w:rFonts w:ascii="宋体" w:eastAsia="宋体" w:hAnsi="宋体" w:hint="eastAsia"/>
                <w:b/>
                <w:bCs/>
                <w:sz w:val="18"/>
                <w:szCs w:val="18"/>
              </w:rPr>
              <w:t xml:space="preserve"> et al_2012：</w:t>
            </w:r>
            <w:r w:rsidRPr="004773B8">
              <w:rPr>
                <w:rFonts w:ascii="宋体" w:eastAsia="宋体" w:hAnsi="宋体"/>
                <w:sz w:val="18"/>
                <w:szCs w:val="18"/>
              </w:rPr>
              <w:t xml:space="preserve">Included </w:t>
            </w:r>
            <w:r w:rsidRPr="004773B8">
              <w:rPr>
                <w:rFonts w:ascii="宋体" w:eastAsia="宋体" w:hAnsi="宋体"/>
                <w:sz w:val="18"/>
                <w:szCs w:val="18"/>
              </w:rPr>
              <w:t>67</w:t>
            </w:r>
            <w:r w:rsidRPr="004773B8">
              <w:rPr>
                <w:rFonts w:ascii="宋体" w:eastAsia="宋体" w:hAnsi="宋体"/>
                <w:sz w:val="18"/>
                <w:szCs w:val="18"/>
              </w:rPr>
              <w:t xml:space="preserve"> studies</w:t>
            </w:r>
            <w:r w:rsidRPr="004773B8">
              <w:rPr>
                <w:rFonts w:ascii="宋体" w:eastAsia="宋体" w:hAnsi="宋体"/>
                <w:sz w:val="18"/>
                <w:szCs w:val="18"/>
              </w:rPr>
              <w:t>，</w:t>
            </w:r>
            <w:r w:rsidRPr="004773B8">
              <w:rPr>
                <w:rFonts w:ascii="宋体" w:eastAsia="宋体" w:hAnsi="宋体"/>
                <w:sz w:val="18"/>
                <w:szCs w:val="18"/>
              </w:rPr>
              <w:t>searched until October 2011, and the study time was&gt; 18 week</w:t>
            </w:r>
            <w:r w:rsidRPr="004773B8">
              <w:rPr>
                <w:rFonts w:ascii="宋体" w:eastAsia="宋体" w:hAnsi="宋体"/>
                <w:sz w:val="18"/>
                <w:szCs w:val="18"/>
              </w:rPr>
              <w:t>s</w:t>
            </w:r>
          </w:p>
          <w:p w14:paraId="24064843" w14:textId="77777777" w:rsidR="004773B8" w:rsidRPr="004773B8" w:rsidRDefault="004773B8" w:rsidP="004773B8">
            <w:pPr>
              <w:pStyle w:val="a4"/>
              <w:numPr>
                <w:ilvl w:val="0"/>
                <w:numId w:val="5"/>
              </w:numPr>
              <w:snapToGrid w:val="0"/>
              <w:spacing w:line="200" w:lineRule="atLeast"/>
              <w:ind w:firstLineChars="0"/>
              <w:rPr>
                <w:rFonts w:ascii="宋体" w:eastAsia="宋体" w:hAnsi="宋体"/>
                <w:sz w:val="18"/>
                <w:szCs w:val="18"/>
              </w:rPr>
            </w:pPr>
            <w:r w:rsidRPr="004773B8">
              <w:rPr>
                <w:rFonts w:ascii="宋体" w:eastAsia="宋体" w:hAnsi="宋体"/>
                <w:sz w:val="18"/>
                <w:szCs w:val="18"/>
              </w:rPr>
              <w:t>Included studies</w:t>
            </w:r>
            <w:r w:rsidRPr="004773B8">
              <w:rPr>
                <w:rFonts w:ascii="宋体" w:eastAsia="宋体" w:hAnsi="宋体" w:hint="eastAsia"/>
                <w:sz w:val="18"/>
                <w:szCs w:val="18"/>
              </w:rPr>
              <w:t>:</w:t>
            </w:r>
            <w:r w:rsidRPr="004773B8">
              <w:rPr>
                <w:rFonts w:ascii="宋体" w:eastAsia="宋体" w:hAnsi="宋体"/>
                <w:sz w:val="18"/>
                <w:szCs w:val="18"/>
              </w:rPr>
              <w:t>1. RCTs</w:t>
            </w:r>
            <w:r w:rsidRPr="004773B8">
              <w:rPr>
                <w:rFonts w:ascii="宋体" w:eastAsia="宋体" w:hAnsi="宋体" w:hint="eastAsia"/>
                <w:sz w:val="18"/>
                <w:szCs w:val="18"/>
              </w:rPr>
              <w:t>，</w:t>
            </w:r>
            <w:r w:rsidRPr="004773B8">
              <w:rPr>
                <w:rFonts w:ascii="宋体" w:eastAsia="宋体" w:hAnsi="宋体"/>
                <w:sz w:val="18"/>
                <w:szCs w:val="18"/>
              </w:rPr>
              <w:t xml:space="preserve">2. </w:t>
            </w:r>
            <w:r w:rsidRPr="004773B8">
              <w:rPr>
                <w:rFonts w:ascii="宋体" w:eastAsia="宋体" w:hAnsi="宋体"/>
                <w:sz w:val="18"/>
                <w:szCs w:val="18"/>
              </w:rPr>
              <w:t xml:space="preserve">type 2 diabetes, </w:t>
            </w:r>
          </w:p>
          <w:p w14:paraId="2E585CF6" w14:textId="4F08EA03" w:rsidR="004773B8" w:rsidRPr="004773B8" w:rsidRDefault="004773B8" w:rsidP="004773B8">
            <w:pPr>
              <w:pStyle w:val="a4"/>
              <w:numPr>
                <w:ilvl w:val="0"/>
                <w:numId w:val="5"/>
              </w:numPr>
              <w:snapToGrid w:val="0"/>
              <w:spacing w:line="200" w:lineRule="atLeast"/>
              <w:ind w:firstLineChars="0"/>
              <w:rPr>
                <w:rFonts w:ascii="宋体" w:eastAsia="宋体" w:hAnsi="宋体"/>
                <w:sz w:val="18"/>
                <w:szCs w:val="18"/>
              </w:rPr>
            </w:pPr>
            <w:r w:rsidRPr="004773B8">
              <w:rPr>
                <w:rFonts w:ascii="宋体" w:eastAsia="宋体" w:hAnsi="宋体"/>
                <w:sz w:val="18"/>
                <w:szCs w:val="18"/>
              </w:rPr>
              <w:t>Outcomes</w:t>
            </w:r>
            <w:r w:rsidRPr="004773B8">
              <w:rPr>
                <w:rFonts w:ascii="宋体" w:eastAsia="宋体" w:hAnsi="宋体" w:hint="eastAsia"/>
                <w:sz w:val="18"/>
                <w:szCs w:val="18"/>
              </w:rPr>
              <w:t>：</w:t>
            </w:r>
            <w:r w:rsidRPr="004773B8">
              <w:rPr>
                <w:rFonts w:ascii="宋体" w:eastAsia="宋体" w:hAnsi="宋体"/>
                <w:sz w:val="18"/>
                <w:szCs w:val="18"/>
              </w:rPr>
              <w:t xml:space="preserve">Any adverse event (AE), </w:t>
            </w:r>
            <w:bookmarkStart w:id="41" w:name="OLE_LINK276"/>
            <w:bookmarkStart w:id="42" w:name="OLE_LINK277"/>
            <w:r w:rsidRPr="004773B8">
              <w:rPr>
                <w:rFonts w:ascii="宋体" w:eastAsia="宋体" w:hAnsi="宋体"/>
                <w:sz w:val="18"/>
                <w:szCs w:val="18"/>
              </w:rPr>
              <w:t>serious</w:t>
            </w:r>
            <w:bookmarkEnd w:id="41"/>
            <w:bookmarkEnd w:id="42"/>
            <w:r w:rsidRPr="004773B8">
              <w:rPr>
                <w:rFonts w:ascii="宋体" w:eastAsia="宋体" w:hAnsi="宋体"/>
                <w:sz w:val="18"/>
                <w:szCs w:val="18"/>
              </w:rPr>
              <w:t xml:space="preserve"> adverse event, adverse event </w:t>
            </w:r>
            <w:bookmarkStart w:id="43" w:name="OLE_LINK278"/>
            <w:bookmarkStart w:id="44" w:name="OLE_LINK279"/>
            <w:r w:rsidRPr="004773B8">
              <w:rPr>
                <w:rFonts w:ascii="宋体" w:eastAsia="宋体" w:hAnsi="宋体"/>
                <w:sz w:val="18"/>
                <w:szCs w:val="18"/>
              </w:rPr>
              <w:t>that interrupted treatment</w:t>
            </w:r>
            <w:bookmarkEnd w:id="43"/>
            <w:bookmarkEnd w:id="44"/>
          </w:p>
          <w:p w14:paraId="50AF0459" w14:textId="42D81B01" w:rsidR="004773B8" w:rsidRPr="004773B8" w:rsidRDefault="004773B8" w:rsidP="004773B8">
            <w:pPr>
              <w:pStyle w:val="a4"/>
              <w:numPr>
                <w:ilvl w:val="0"/>
                <w:numId w:val="3"/>
              </w:numPr>
              <w:snapToGrid w:val="0"/>
              <w:spacing w:line="200" w:lineRule="atLeast"/>
              <w:ind w:left="482" w:firstLineChars="0" w:hanging="482"/>
              <w:rPr>
                <w:rFonts w:ascii="宋体" w:eastAsia="宋体" w:hAnsi="宋体" w:hint="eastAsia"/>
                <w:sz w:val="18"/>
                <w:szCs w:val="18"/>
              </w:rPr>
            </w:pPr>
            <w:r w:rsidRPr="004773B8">
              <w:rPr>
                <w:rFonts w:ascii="宋体" w:eastAsia="宋体" w:hAnsi="宋体"/>
                <w:sz w:val="18"/>
                <w:szCs w:val="18"/>
              </w:rPr>
              <w:t>Control group: placebo</w:t>
            </w:r>
          </w:p>
          <w:tbl>
            <w:tblPr>
              <w:tblW w:w="0" w:type="auto"/>
              <w:tblLayout w:type="fixed"/>
              <w:tblLook w:val="04A0" w:firstRow="1" w:lastRow="0" w:firstColumn="1" w:lastColumn="0" w:noHBand="0" w:noVBand="1"/>
            </w:tblPr>
            <w:tblGrid>
              <w:gridCol w:w="961"/>
              <w:gridCol w:w="604"/>
              <w:gridCol w:w="921"/>
              <w:gridCol w:w="921"/>
              <w:gridCol w:w="921"/>
              <w:gridCol w:w="921"/>
              <w:gridCol w:w="921"/>
            </w:tblGrid>
            <w:tr w:rsidR="004773B8" w:rsidRPr="00422D92" w14:paraId="57959CE4" w14:textId="77777777" w:rsidTr="00516496">
              <w:trPr>
                <w:trHeight w:hRule="exact" w:val="234"/>
              </w:trPr>
              <w:tc>
                <w:tcPr>
                  <w:tcW w:w="961" w:type="dxa"/>
                  <w:tcBorders>
                    <w:top w:val="nil"/>
                    <w:left w:val="nil"/>
                    <w:bottom w:val="single" w:sz="4" w:space="0" w:color="auto"/>
                    <w:right w:val="nil"/>
                  </w:tcBorders>
                  <w:shd w:val="clear" w:color="auto" w:fill="auto"/>
                  <w:noWrap/>
                  <w:hideMark/>
                </w:tcPr>
                <w:p w14:paraId="54287DEF"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 xml:space="preserve">　</w:t>
                  </w:r>
                </w:p>
              </w:tc>
              <w:tc>
                <w:tcPr>
                  <w:tcW w:w="604" w:type="dxa"/>
                  <w:tcBorders>
                    <w:top w:val="nil"/>
                    <w:left w:val="nil"/>
                    <w:bottom w:val="single" w:sz="4" w:space="0" w:color="auto"/>
                    <w:right w:val="single" w:sz="4" w:space="0" w:color="auto"/>
                  </w:tcBorders>
                  <w:shd w:val="clear" w:color="auto" w:fill="auto"/>
                  <w:noWrap/>
                  <w:hideMark/>
                </w:tcPr>
                <w:p w14:paraId="30742F3D"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 xml:space="preserve">　</w:t>
                  </w:r>
                </w:p>
              </w:tc>
              <w:tc>
                <w:tcPr>
                  <w:tcW w:w="921" w:type="dxa"/>
                  <w:tcBorders>
                    <w:top w:val="single" w:sz="4" w:space="0" w:color="auto"/>
                    <w:left w:val="nil"/>
                    <w:bottom w:val="single" w:sz="4" w:space="0" w:color="auto"/>
                    <w:right w:val="single" w:sz="4" w:space="0" w:color="auto"/>
                  </w:tcBorders>
                  <w:shd w:val="clear" w:color="auto" w:fill="auto"/>
                  <w:noWrap/>
                  <w:vAlign w:val="center"/>
                  <w:hideMark/>
                </w:tcPr>
                <w:p w14:paraId="744502D6" w14:textId="494049E2" w:rsidR="004773B8" w:rsidRPr="002E2323" w:rsidRDefault="004773B8" w:rsidP="004773B8">
                  <w:pPr>
                    <w:snapToGrid w:val="0"/>
                    <w:spacing w:line="200" w:lineRule="atLeast"/>
                    <w:jc w:val="center"/>
                    <w:rPr>
                      <w:rFonts w:ascii="DengXian" w:eastAsia="DengXian" w:hAnsi="DengXian"/>
                      <w:b/>
                      <w:bCs/>
                      <w:color w:val="000000"/>
                      <w:sz w:val="16"/>
                      <w:szCs w:val="16"/>
                    </w:rPr>
                  </w:pPr>
                  <w:proofErr w:type="spellStart"/>
                  <w:r w:rsidRPr="002E2323">
                    <w:rPr>
                      <w:b/>
                      <w:bCs/>
                      <w:color w:val="000000" w:themeColor="text1"/>
                      <w:sz w:val="13"/>
                      <w:szCs w:val="13"/>
                    </w:rPr>
                    <w:t>Saxagliptin</w:t>
                  </w:r>
                  <w:proofErr w:type="spellEnd"/>
                </w:p>
              </w:tc>
              <w:tc>
                <w:tcPr>
                  <w:tcW w:w="921" w:type="dxa"/>
                  <w:tcBorders>
                    <w:top w:val="single" w:sz="4" w:space="0" w:color="auto"/>
                    <w:left w:val="nil"/>
                    <w:bottom w:val="single" w:sz="4" w:space="0" w:color="auto"/>
                    <w:right w:val="single" w:sz="4" w:space="0" w:color="auto"/>
                  </w:tcBorders>
                  <w:shd w:val="clear" w:color="auto" w:fill="auto"/>
                  <w:noWrap/>
                  <w:hideMark/>
                </w:tcPr>
                <w:p w14:paraId="168AB71E" w14:textId="33A6A4FD" w:rsidR="004773B8" w:rsidRPr="002E2323" w:rsidRDefault="004773B8" w:rsidP="004773B8">
                  <w:pPr>
                    <w:snapToGrid w:val="0"/>
                    <w:spacing w:line="200" w:lineRule="atLeast"/>
                    <w:jc w:val="center"/>
                    <w:rPr>
                      <w:rFonts w:ascii="DengXian" w:eastAsia="DengXian" w:hAnsi="DengXian"/>
                      <w:b/>
                      <w:bCs/>
                      <w:color w:val="000000"/>
                      <w:sz w:val="16"/>
                      <w:szCs w:val="16"/>
                    </w:rPr>
                  </w:pPr>
                  <w:proofErr w:type="spellStart"/>
                  <w:r w:rsidRPr="002E2323">
                    <w:rPr>
                      <w:b/>
                      <w:bCs/>
                      <w:color w:val="000000" w:themeColor="text1"/>
                      <w:sz w:val="13"/>
                      <w:szCs w:val="13"/>
                    </w:rPr>
                    <w:t>Alogliptin</w:t>
                  </w:r>
                  <w:proofErr w:type="spellEnd"/>
                </w:p>
              </w:tc>
              <w:tc>
                <w:tcPr>
                  <w:tcW w:w="921" w:type="dxa"/>
                  <w:tcBorders>
                    <w:top w:val="single" w:sz="4" w:space="0" w:color="auto"/>
                    <w:left w:val="nil"/>
                    <w:bottom w:val="single" w:sz="4" w:space="0" w:color="auto"/>
                    <w:right w:val="single" w:sz="4" w:space="0" w:color="auto"/>
                  </w:tcBorders>
                  <w:shd w:val="clear" w:color="auto" w:fill="auto"/>
                  <w:noWrap/>
                  <w:vAlign w:val="center"/>
                  <w:hideMark/>
                </w:tcPr>
                <w:p w14:paraId="629FB89D" w14:textId="74100E18" w:rsidR="004773B8" w:rsidRPr="002E2323" w:rsidRDefault="004773B8" w:rsidP="004773B8">
                  <w:pPr>
                    <w:snapToGrid w:val="0"/>
                    <w:spacing w:line="200" w:lineRule="atLeast"/>
                    <w:jc w:val="center"/>
                    <w:rPr>
                      <w:rFonts w:eastAsia="DengXian"/>
                      <w:b/>
                      <w:bCs/>
                      <w:color w:val="000000"/>
                      <w:sz w:val="16"/>
                      <w:szCs w:val="16"/>
                    </w:rPr>
                  </w:pPr>
                  <w:r w:rsidRPr="002E2323">
                    <w:rPr>
                      <w:rFonts w:eastAsia="宋体"/>
                      <w:b/>
                      <w:bCs/>
                      <w:sz w:val="13"/>
                      <w:szCs w:val="13"/>
                    </w:rPr>
                    <w:t>Sitagliptin</w:t>
                  </w:r>
                </w:p>
              </w:tc>
              <w:tc>
                <w:tcPr>
                  <w:tcW w:w="921" w:type="dxa"/>
                  <w:tcBorders>
                    <w:top w:val="single" w:sz="4" w:space="0" w:color="auto"/>
                    <w:left w:val="nil"/>
                    <w:bottom w:val="single" w:sz="4" w:space="0" w:color="auto"/>
                    <w:right w:val="single" w:sz="4" w:space="0" w:color="auto"/>
                  </w:tcBorders>
                  <w:shd w:val="clear" w:color="auto" w:fill="auto"/>
                  <w:noWrap/>
                  <w:hideMark/>
                </w:tcPr>
                <w:p w14:paraId="247A3A26" w14:textId="5395E708" w:rsidR="004773B8" w:rsidRPr="002E2323" w:rsidRDefault="004773B8" w:rsidP="004773B8">
                  <w:pPr>
                    <w:snapToGrid w:val="0"/>
                    <w:spacing w:line="200" w:lineRule="atLeast"/>
                    <w:jc w:val="center"/>
                    <w:rPr>
                      <w:rFonts w:ascii="DengXian" w:eastAsia="DengXian" w:hAnsi="DengXian"/>
                      <w:b/>
                      <w:bCs/>
                      <w:color w:val="000000"/>
                      <w:sz w:val="16"/>
                      <w:szCs w:val="16"/>
                    </w:rPr>
                  </w:pPr>
                  <w:proofErr w:type="spellStart"/>
                  <w:r w:rsidRPr="002E2323">
                    <w:rPr>
                      <w:b/>
                      <w:bCs/>
                      <w:color w:val="000000" w:themeColor="text1"/>
                      <w:sz w:val="13"/>
                      <w:szCs w:val="13"/>
                    </w:rPr>
                    <w:t>Llinagliptin</w:t>
                  </w:r>
                  <w:proofErr w:type="spellEnd"/>
                </w:p>
              </w:tc>
              <w:tc>
                <w:tcPr>
                  <w:tcW w:w="921" w:type="dxa"/>
                  <w:tcBorders>
                    <w:top w:val="single" w:sz="4" w:space="0" w:color="auto"/>
                    <w:left w:val="nil"/>
                    <w:bottom w:val="single" w:sz="4" w:space="0" w:color="auto"/>
                    <w:right w:val="single" w:sz="4" w:space="0" w:color="auto"/>
                  </w:tcBorders>
                  <w:shd w:val="clear" w:color="auto" w:fill="auto"/>
                  <w:noWrap/>
                  <w:vAlign w:val="center"/>
                  <w:hideMark/>
                </w:tcPr>
                <w:p w14:paraId="001598DA" w14:textId="2CECADAB" w:rsidR="004773B8" w:rsidRPr="002E2323" w:rsidRDefault="004773B8" w:rsidP="004773B8">
                  <w:pPr>
                    <w:snapToGrid w:val="0"/>
                    <w:spacing w:line="200" w:lineRule="atLeast"/>
                    <w:jc w:val="center"/>
                    <w:rPr>
                      <w:rFonts w:ascii="DengXian" w:eastAsia="DengXian" w:hAnsi="DengXian"/>
                      <w:b/>
                      <w:bCs/>
                      <w:color w:val="000000"/>
                      <w:sz w:val="16"/>
                      <w:szCs w:val="16"/>
                    </w:rPr>
                  </w:pPr>
                  <w:r w:rsidRPr="002E2323">
                    <w:rPr>
                      <w:b/>
                      <w:bCs/>
                      <w:color w:val="000000" w:themeColor="text1"/>
                      <w:sz w:val="13"/>
                      <w:szCs w:val="13"/>
                    </w:rPr>
                    <w:t>Vildagliptin</w:t>
                  </w:r>
                </w:p>
              </w:tc>
            </w:tr>
            <w:tr w:rsidR="004773B8" w:rsidRPr="00422D92" w14:paraId="56EAC3ED" w14:textId="77777777" w:rsidTr="00422D92">
              <w:trPr>
                <w:trHeight w:hRule="exact" w:val="194"/>
              </w:trPr>
              <w:tc>
                <w:tcPr>
                  <w:tcW w:w="961" w:type="dxa"/>
                  <w:vMerge w:val="restart"/>
                  <w:tcBorders>
                    <w:top w:val="nil"/>
                    <w:left w:val="single" w:sz="4" w:space="0" w:color="auto"/>
                    <w:bottom w:val="single" w:sz="4" w:space="0" w:color="auto"/>
                    <w:right w:val="single" w:sz="4" w:space="0" w:color="auto"/>
                  </w:tcBorders>
                  <w:shd w:val="clear" w:color="auto" w:fill="auto"/>
                  <w:noWrap/>
                  <w:hideMark/>
                </w:tcPr>
                <w:p w14:paraId="21B0AB6D" w14:textId="4135E9FB"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AE</w:t>
                  </w:r>
                </w:p>
              </w:tc>
              <w:tc>
                <w:tcPr>
                  <w:tcW w:w="604" w:type="dxa"/>
                  <w:tcBorders>
                    <w:top w:val="nil"/>
                    <w:left w:val="nil"/>
                    <w:bottom w:val="single" w:sz="4" w:space="0" w:color="auto"/>
                    <w:right w:val="single" w:sz="4" w:space="0" w:color="auto"/>
                  </w:tcBorders>
                  <w:shd w:val="clear" w:color="auto" w:fill="auto"/>
                  <w:noWrap/>
                  <w:hideMark/>
                </w:tcPr>
                <w:p w14:paraId="11AD387C"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RR</w:t>
                  </w:r>
                </w:p>
              </w:tc>
              <w:tc>
                <w:tcPr>
                  <w:tcW w:w="921" w:type="dxa"/>
                  <w:tcBorders>
                    <w:top w:val="nil"/>
                    <w:left w:val="nil"/>
                    <w:bottom w:val="single" w:sz="4" w:space="0" w:color="auto"/>
                    <w:right w:val="single" w:sz="4" w:space="0" w:color="auto"/>
                  </w:tcBorders>
                  <w:shd w:val="clear" w:color="auto" w:fill="auto"/>
                  <w:noWrap/>
                  <w:hideMark/>
                </w:tcPr>
                <w:p w14:paraId="3D5CB64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1.04</w:t>
                  </w:r>
                </w:p>
              </w:tc>
              <w:tc>
                <w:tcPr>
                  <w:tcW w:w="921" w:type="dxa"/>
                  <w:tcBorders>
                    <w:top w:val="nil"/>
                    <w:left w:val="nil"/>
                    <w:bottom w:val="single" w:sz="4" w:space="0" w:color="auto"/>
                    <w:right w:val="single" w:sz="4" w:space="0" w:color="auto"/>
                  </w:tcBorders>
                  <w:shd w:val="clear" w:color="auto" w:fill="auto"/>
                  <w:noWrap/>
                  <w:hideMark/>
                </w:tcPr>
                <w:p w14:paraId="28C8A0D9"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1.01</w:t>
                  </w:r>
                </w:p>
              </w:tc>
              <w:tc>
                <w:tcPr>
                  <w:tcW w:w="921" w:type="dxa"/>
                  <w:tcBorders>
                    <w:top w:val="nil"/>
                    <w:left w:val="nil"/>
                    <w:bottom w:val="single" w:sz="4" w:space="0" w:color="auto"/>
                    <w:right w:val="single" w:sz="4" w:space="0" w:color="auto"/>
                  </w:tcBorders>
                  <w:shd w:val="clear" w:color="auto" w:fill="auto"/>
                  <w:noWrap/>
                  <w:hideMark/>
                </w:tcPr>
                <w:p w14:paraId="33CF786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1.03</w:t>
                  </w:r>
                </w:p>
              </w:tc>
              <w:tc>
                <w:tcPr>
                  <w:tcW w:w="921" w:type="dxa"/>
                  <w:tcBorders>
                    <w:top w:val="nil"/>
                    <w:left w:val="nil"/>
                    <w:bottom w:val="single" w:sz="4" w:space="0" w:color="auto"/>
                    <w:right w:val="single" w:sz="4" w:space="0" w:color="auto"/>
                  </w:tcBorders>
                  <w:shd w:val="clear" w:color="auto" w:fill="auto"/>
                  <w:noWrap/>
                  <w:hideMark/>
                </w:tcPr>
                <w:p w14:paraId="3949E905"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1.01</w:t>
                  </w:r>
                </w:p>
              </w:tc>
              <w:tc>
                <w:tcPr>
                  <w:tcW w:w="921" w:type="dxa"/>
                  <w:tcBorders>
                    <w:top w:val="nil"/>
                    <w:left w:val="nil"/>
                    <w:bottom w:val="single" w:sz="4" w:space="0" w:color="auto"/>
                    <w:right w:val="single" w:sz="4" w:space="0" w:color="auto"/>
                  </w:tcBorders>
                  <w:shd w:val="clear" w:color="auto" w:fill="auto"/>
                  <w:noWrap/>
                  <w:hideMark/>
                </w:tcPr>
                <w:p w14:paraId="637D3F1A"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 xml:space="preserve">1.00 </w:t>
                  </w:r>
                </w:p>
              </w:tc>
            </w:tr>
            <w:tr w:rsidR="004773B8" w:rsidRPr="00422D92" w14:paraId="0DDE374E" w14:textId="77777777" w:rsidTr="002E2323">
              <w:trPr>
                <w:trHeight w:hRule="exact" w:val="241"/>
              </w:trPr>
              <w:tc>
                <w:tcPr>
                  <w:tcW w:w="961" w:type="dxa"/>
                  <w:vMerge/>
                  <w:tcBorders>
                    <w:top w:val="nil"/>
                    <w:left w:val="single" w:sz="4" w:space="0" w:color="auto"/>
                    <w:bottom w:val="single" w:sz="4" w:space="0" w:color="auto"/>
                    <w:right w:val="single" w:sz="4" w:space="0" w:color="auto"/>
                  </w:tcBorders>
                  <w:hideMark/>
                </w:tcPr>
                <w:p w14:paraId="076B4221" w14:textId="77777777" w:rsidR="004773B8" w:rsidRPr="00422D92" w:rsidRDefault="004773B8" w:rsidP="004773B8">
                  <w:pPr>
                    <w:snapToGrid w:val="0"/>
                    <w:spacing w:line="200" w:lineRule="atLeast"/>
                    <w:rPr>
                      <w:rFonts w:ascii="DengXian" w:eastAsia="DengXian" w:hAnsi="DengXian"/>
                      <w:color w:val="000000"/>
                      <w:sz w:val="16"/>
                      <w:szCs w:val="16"/>
                    </w:rPr>
                  </w:pPr>
                </w:p>
              </w:tc>
              <w:tc>
                <w:tcPr>
                  <w:tcW w:w="604" w:type="dxa"/>
                  <w:tcBorders>
                    <w:top w:val="nil"/>
                    <w:left w:val="nil"/>
                    <w:bottom w:val="single" w:sz="4" w:space="0" w:color="auto"/>
                    <w:right w:val="single" w:sz="4" w:space="0" w:color="auto"/>
                  </w:tcBorders>
                  <w:shd w:val="clear" w:color="auto" w:fill="auto"/>
                  <w:noWrap/>
                  <w:hideMark/>
                </w:tcPr>
                <w:p w14:paraId="38D49619"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95%CI</w:t>
                  </w:r>
                </w:p>
              </w:tc>
              <w:tc>
                <w:tcPr>
                  <w:tcW w:w="921" w:type="dxa"/>
                  <w:tcBorders>
                    <w:top w:val="nil"/>
                    <w:left w:val="nil"/>
                    <w:bottom w:val="single" w:sz="4" w:space="0" w:color="auto"/>
                    <w:right w:val="single" w:sz="4" w:space="0" w:color="auto"/>
                  </w:tcBorders>
                  <w:shd w:val="clear" w:color="auto" w:fill="auto"/>
                  <w:noWrap/>
                  <w:hideMark/>
                </w:tcPr>
                <w:p w14:paraId="4E8F1A1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(0.99,1.10)</w:t>
                  </w:r>
                </w:p>
              </w:tc>
              <w:tc>
                <w:tcPr>
                  <w:tcW w:w="921" w:type="dxa"/>
                  <w:tcBorders>
                    <w:top w:val="nil"/>
                    <w:left w:val="nil"/>
                    <w:bottom w:val="single" w:sz="4" w:space="0" w:color="auto"/>
                    <w:right w:val="single" w:sz="4" w:space="0" w:color="auto"/>
                  </w:tcBorders>
                  <w:shd w:val="clear" w:color="auto" w:fill="auto"/>
                  <w:noWrap/>
                  <w:hideMark/>
                </w:tcPr>
                <w:p w14:paraId="62E7E7F9"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(0.93,1.09)</w:t>
                  </w:r>
                </w:p>
              </w:tc>
              <w:tc>
                <w:tcPr>
                  <w:tcW w:w="921" w:type="dxa"/>
                  <w:tcBorders>
                    <w:top w:val="nil"/>
                    <w:left w:val="nil"/>
                    <w:bottom w:val="single" w:sz="4" w:space="0" w:color="auto"/>
                    <w:right w:val="single" w:sz="4" w:space="0" w:color="auto"/>
                  </w:tcBorders>
                  <w:shd w:val="clear" w:color="auto" w:fill="auto"/>
                  <w:noWrap/>
                  <w:hideMark/>
                </w:tcPr>
                <w:p w14:paraId="75BB2793"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(0.98,1.07)</w:t>
                  </w:r>
                </w:p>
              </w:tc>
              <w:tc>
                <w:tcPr>
                  <w:tcW w:w="921" w:type="dxa"/>
                  <w:tcBorders>
                    <w:top w:val="nil"/>
                    <w:left w:val="nil"/>
                    <w:bottom w:val="single" w:sz="4" w:space="0" w:color="auto"/>
                    <w:right w:val="single" w:sz="4" w:space="0" w:color="auto"/>
                  </w:tcBorders>
                  <w:shd w:val="clear" w:color="auto" w:fill="auto"/>
                  <w:noWrap/>
                  <w:hideMark/>
                </w:tcPr>
                <w:p w14:paraId="27EA36BA"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(0.95,1.08)</w:t>
                  </w:r>
                </w:p>
              </w:tc>
              <w:tc>
                <w:tcPr>
                  <w:tcW w:w="921" w:type="dxa"/>
                  <w:tcBorders>
                    <w:top w:val="nil"/>
                    <w:left w:val="nil"/>
                    <w:bottom w:val="single" w:sz="4" w:space="0" w:color="auto"/>
                    <w:right w:val="single" w:sz="4" w:space="0" w:color="auto"/>
                  </w:tcBorders>
                  <w:shd w:val="clear" w:color="auto" w:fill="auto"/>
                  <w:noWrap/>
                  <w:hideMark/>
                </w:tcPr>
                <w:p w14:paraId="5F424F04"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(0.96.1.04)</w:t>
                  </w:r>
                </w:p>
              </w:tc>
            </w:tr>
            <w:tr w:rsidR="004773B8" w:rsidRPr="00422D92" w14:paraId="1682E5B4" w14:textId="77777777" w:rsidTr="00422D92">
              <w:trPr>
                <w:trHeight w:hRule="exact" w:val="195"/>
              </w:trPr>
              <w:tc>
                <w:tcPr>
                  <w:tcW w:w="961" w:type="dxa"/>
                  <w:vMerge w:val="restart"/>
                  <w:tcBorders>
                    <w:top w:val="nil"/>
                    <w:left w:val="single" w:sz="4" w:space="0" w:color="auto"/>
                    <w:bottom w:val="single" w:sz="4" w:space="0" w:color="auto"/>
                    <w:right w:val="single" w:sz="4" w:space="0" w:color="auto"/>
                  </w:tcBorders>
                  <w:shd w:val="clear" w:color="auto" w:fill="auto"/>
                  <w:noWrap/>
                  <w:hideMark/>
                </w:tcPr>
                <w:p w14:paraId="20FC5F90" w14:textId="6C3EDCB7" w:rsidR="004773B8" w:rsidRPr="00422D92" w:rsidRDefault="004773B8" w:rsidP="004773B8">
                  <w:pPr>
                    <w:snapToGrid w:val="0"/>
                    <w:spacing w:line="200" w:lineRule="atLeast"/>
                    <w:jc w:val="center"/>
                    <w:rPr>
                      <w:rFonts w:ascii="DengXian" w:eastAsia="DengXian" w:hAnsi="DengXian"/>
                      <w:color w:val="000000"/>
                      <w:sz w:val="16"/>
                      <w:szCs w:val="16"/>
                    </w:rPr>
                  </w:pPr>
                  <w:r w:rsidRPr="002E2323">
                    <w:rPr>
                      <w:rFonts w:ascii="DengXian" w:eastAsia="DengXian" w:hAnsi="DengXian"/>
                      <w:color w:val="000000"/>
                      <w:sz w:val="16"/>
                      <w:szCs w:val="16"/>
                    </w:rPr>
                    <w:t>serious</w:t>
                  </w:r>
                  <w:r w:rsidRPr="002E2323">
                    <w:rPr>
                      <w:rFonts w:ascii="DengXian" w:eastAsia="DengXian" w:hAnsi="DengXian" w:hint="eastAsia"/>
                      <w:color w:val="000000"/>
                      <w:sz w:val="16"/>
                      <w:szCs w:val="16"/>
                    </w:rPr>
                    <w:t xml:space="preserve"> </w:t>
                  </w:r>
                  <w:r w:rsidRPr="00422D92">
                    <w:rPr>
                      <w:rFonts w:ascii="DengXian" w:eastAsia="DengXian" w:hAnsi="DengXian" w:hint="eastAsia"/>
                      <w:color w:val="000000"/>
                      <w:sz w:val="16"/>
                      <w:szCs w:val="16"/>
                    </w:rPr>
                    <w:t>AE</w:t>
                  </w:r>
                </w:p>
              </w:tc>
              <w:tc>
                <w:tcPr>
                  <w:tcW w:w="604" w:type="dxa"/>
                  <w:tcBorders>
                    <w:top w:val="nil"/>
                    <w:left w:val="nil"/>
                    <w:bottom w:val="single" w:sz="4" w:space="0" w:color="auto"/>
                    <w:right w:val="single" w:sz="4" w:space="0" w:color="auto"/>
                  </w:tcBorders>
                  <w:shd w:val="clear" w:color="auto" w:fill="auto"/>
                  <w:noWrap/>
                  <w:hideMark/>
                </w:tcPr>
                <w:p w14:paraId="0CEAE1F2"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RR</w:t>
                  </w:r>
                </w:p>
              </w:tc>
              <w:tc>
                <w:tcPr>
                  <w:tcW w:w="921" w:type="dxa"/>
                  <w:tcBorders>
                    <w:top w:val="nil"/>
                    <w:left w:val="nil"/>
                    <w:bottom w:val="single" w:sz="4" w:space="0" w:color="auto"/>
                    <w:right w:val="single" w:sz="4" w:space="0" w:color="auto"/>
                  </w:tcBorders>
                  <w:shd w:val="clear" w:color="auto" w:fill="auto"/>
                  <w:noWrap/>
                  <w:hideMark/>
                </w:tcPr>
                <w:p w14:paraId="29EAB118"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1.04</w:t>
                  </w:r>
                </w:p>
              </w:tc>
              <w:tc>
                <w:tcPr>
                  <w:tcW w:w="921" w:type="dxa"/>
                  <w:tcBorders>
                    <w:top w:val="nil"/>
                    <w:left w:val="nil"/>
                    <w:bottom w:val="single" w:sz="4" w:space="0" w:color="auto"/>
                    <w:right w:val="single" w:sz="4" w:space="0" w:color="auto"/>
                  </w:tcBorders>
                  <w:shd w:val="clear" w:color="auto" w:fill="auto"/>
                  <w:noWrap/>
                  <w:hideMark/>
                </w:tcPr>
                <w:p w14:paraId="2B98B7B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1.3</w:t>
                  </w:r>
                </w:p>
              </w:tc>
              <w:tc>
                <w:tcPr>
                  <w:tcW w:w="921" w:type="dxa"/>
                  <w:tcBorders>
                    <w:top w:val="nil"/>
                    <w:left w:val="nil"/>
                    <w:bottom w:val="single" w:sz="4" w:space="0" w:color="auto"/>
                    <w:right w:val="single" w:sz="4" w:space="0" w:color="auto"/>
                  </w:tcBorders>
                  <w:shd w:val="clear" w:color="auto" w:fill="auto"/>
                  <w:noWrap/>
                  <w:hideMark/>
                </w:tcPr>
                <w:p w14:paraId="1CCBD034"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1.02</w:t>
                  </w:r>
                </w:p>
              </w:tc>
              <w:tc>
                <w:tcPr>
                  <w:tcW w:w="921" w:type="dxa"/>
                  <w:tcBorders>
                    <w:top w:val="nil"/>
                    <w:left w:val="nil"/>
                    <w:bottom w:val="single" w:sz="4" w:space="0" w:color="auto"/>
                    <w:right w:val="single" w:sz="4" w:space="0" w:color="auto"/>
                  </w:tcBorders>
                  <w:shd w:val="clear" w:color="auto" w:fill="auto"/>
                  <w:noWrap/>
                  <w:hideMark/>
                </w:tcPr>
                <w:p w14:paraId="51FF18A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0.71</w:t>
                  </w:r>
                </w:p>
              </w:tc>
              <w:tc>
                <w:tcPr>
                  <w:tcW w:w="921" w:type="dxa"/>
                  <w:tcBorders>
                    <w:top w:val="nil"/>
                    <w:left w:val="nil"/>
                    <w:bottom w:val="single" w:sz="4" w:space="0" w:color="auto"/>
                    <w:right w:val="single" w:sz="4" w:space="0" w:color="auto"/>
                  </w:tcBorders>
                  <w:shd w:val="clear" w:color="auto" w:fill="auto"/>
                  <w:noWrap/>
                  <w:hideMark/>
                </w:tcPr>
                <w:p w14:paraId="4260CC1A"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0.89</w:t>
                  </w:r>
                </w:p>
              </w:tc>
            </w:tr>
            <w:tr w:rsidR="004773B8" w:rsidRPr="00422D92" w14:paraId="53C6ABA3" w14:textId="77777777" w:rsidTr="00422D92">
              <w:trPr>
                <w:trHeight w:hRule="exact" w:val="222"/>
              </w:trPr>
              <w:tc>
                <w:tcPr>
                  <w:tcW w:w="961" w:type="dxa"/>
                  <w:vMerge/>
                  <w:tcBorders>
                    <w:top w:val="nil"/>
                    <w:left w:val="single" w:sz="4" w:space="0" w:color="auto"/>
                    <w:bottom w:val="single" w:sz="4" w:space="0" w:color="auto"/>
                    <w:right w:val="single" w:sz="4" w:space="0" w:color="auto"/>
                  </w:tcBorders>
                  <w:hideMark/>
                </w:tcPr>
                <w:p w14:paraId="36B2DF37" w14:textId="77777777" w:rsidR="004773B8" w:rsidRPr="00422D92" w:rsidRDefault="004773B8" w:rsidP="004773B8">
                  <w:pPr>
                    <w:snapToGrid w:val="0"/>
                    <w:spacing w:line="200" w:lineRule="atLeast"/>
                    <w:rPr>
                      <w:rFonts w:ascii="DengXian" w:eastAsia="DengXian" w:hAnsi="DengXian"/>
                      <w:color w:val="000000"/>
                      <w:sz w:val="16"/>
                      <w:szCs w:val="16"/>
                    </w:rPr>
                  </w:pPr>
                </w:p>
              </w:tc>
              <w:tc>
                <w:tcPr>
                  <w:tcW w:w="604" w:type="dxa"/>
                  <w:tcBorders>
                    <w:top w:val="nil"/>
                    <w:left w:val="nil"/>
                    <w:bottom w:val="single" w:sz="4" w:space="0" w:color="auto"/>
                    <w:right w:val="single" w:sz="4" w:space="0" w:color="auto"/>
                  </w:tcBorders>
                  <w:shd w:val="clear" w:color="auto" w:fill="auto"/>
                  <w:noWrap/>
                  <w:hideMark/>
                </w:tcPr>
                <w:p w14:paraId="072A1CFF"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95%CI</w:t>
                  </w:r>
                </w:p>
              </w:tc>
              <w:tc>
                <w:tcPr>
                  <w:tcW w:w="921" w:type="dxa"/>
                  <w:tcBorders>
                    <w:top w:val="nil"/>
                    <w:left w:val="nil"/>
                    <w:bottom w:val="single" w:sz="4" w:space="0" w:color="auto"/>
                    <w:right w:val="single" w:sz="4" w:space="0" w:color="auto"/>
                  </w:tcBorders>
                  <w:shd w:val="clear" w:color="auto" w:fill="auto"/>
                  <w:noWrap/>
                  <w:hideMark/>
                </w:tcPr>
                <w:p w14:paraId="75A71835"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(0.79,1.39)</w:t>
                  </w:r>
                </w:p>
              </w:tc>
              <w:tc>
                <w:tcPr>
                  <w:tcW w:w="921" w:type="dxa"/>
                  <w:tcBorders>
                    <w:top w:val="nil"/>
                    <w:left w:val="nil"/>
                    <w:bottom w:val="single" w:sz="4" w:space="0" w:color="auto"/>
                    <w:right w:val="single" w:sz="4" w:space="0" w:color="auto"/>
                  </w:tcBorders>
                  <w:shd w:val="clear" w:color="auto" w:fill="auto"/>
                  <w:noWrap/>
                  <w:hideMark/>
                </w:tcPr>
                <w:p w14:paraId="2658A496"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(0.76,2.22)</w:t>
                  </w:r>
                </w:p>
              </w:tc>
              <w:tc>
                <w:tcPr>
                  <w:tcW w:w="921" w:type="dxa"/>
                  <w:tcBorders>
                    <w:top w:val="nil"/>
                    <w:left w:val="nil"/>
                    <w:bottom w:val="single" w:sz="4" w:space="0" w:color="auto"/>
                    <w:right w:val="single" w:sz="4" w:space="0" w:color="auto"/>
                  </w:tcBorders>
                  <w:shd w:val="clear" w:color="auto" w:fill="auto"/>
                  <w:noWrap/>
                  <w:hideMark/>
                </w:tcPr>
                <w:p w14:paraId="31AEE7BC"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(0.81,1.28)</w:t>
                  </w:r>
                </w:p>
              </w:tc>
              <w:tc>
                <w:tcPr>
                  <w:tcW w:w="921" w:type="dxa"/>
                  <w:tcBorders>
                    <w:top w:val="nil"/>
                    <w:left w:val="nil"/>
                    <w:bottom w:val="single" w:sz="4" w:space="0" w:color="auto"/>
                    <w:right w:val="single" w:sz="4" w:space="0" w:color="auto"/>
                  </w:tcBorders>
                  <w:shd w:val="clear" w:color="auto" w:fill="auto"/>
                  <w:noWrap/>
                  <w:hideMark/>
                </w:tcPr>
                <w:p w14:paraId="1DFCD796"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(0.47,1.06)</w:t>
                  </w:r>
                </w:p>
              </w:tc>
              <w:tc>
                <w:tcPr>
                  <w:tcW w:w="921" w:type="dxa"/>
                  <w:tcBorders>
                    <w:top w:val="nil"/>
                    <w:left w:val="nil"/>
                    <w:bottom w:val="single" w:sz="4" w:space="0" w:color="auto"/>
                    <w:right w:val="single" w:sz="4" w:space="0" w:color="auto"/>
                  </w:tcBorders>
                  <w:shd w:val="clear" w:color="auto" w:fill="auto"/>
                  <w:noWrap/>
                  <w:hideMark/>
                </w:tcPr>
                <w:p w14:paraId="07E7697E"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(0.71,1.11)</w:t>
                  </w:r>
                </w:p>
              </w:tc>
            </w:tr>
            <w:tr w:rsidR="004773B8" w:rsidRPr="00422D92" w14:paraId="3CA8DC19" w14:textId="77777777" w:rsidTr="00AF68DD">
              <w:trPr>
                <w:trHeight w:hRule="exact" w:val="194"/>
              </w:trPr>
              <w:tc>
                <w:tcPr>
                  <w:tcW w:w="961" w:type="dxa"/>
                  <w:vMerge w:val="restart"/>
                  <w:tcBorders>
                    <w:top w:val="nil"/>
                    <w:left w:val="single" w:sz="4" w:space="0" w:color="auto"/>
                    <w:bottom w:val="single" w:sz="4" w:space="0" w:color="auto"/>
                    <w:right w:val="single" w:sz="4" w:space="0" w:color="auto"/>
                  </w:tcBorders>
                  <w:shd w:val="clear" w:color="auto" w:fill="auto"/>
                  <w:noWrap/>
                  <w:hideMark/>
                </w:tcPr>
                <w:p w14:paraId="07B37425" w14:textId="12E0C9A9" w:rsidR="004773B8" w:rsidRPr="002E2323" w:rsidRDefault="004773B8" w:rsidP="004773B8">
                  <w:pPr>
                    <w:adjustRightInd w:val="0"/>
                    <w:snapToGrid w:val="0"/>
                    <w:spacing w:line="160" w:lineRule="atLeast"/>
                    <w:jc w:val="center"/>
                    <w:rPr>
                      <w:rFonts w:ascii="DengXian" w:eastAsia="DengXian" w:hAnsi="DengXian"/>
                      <w:color w:val="000000"/>
                      <w:sz w:val="13"/>
                      <w:szCs w:val="13"/>
                    </w:rPr>
                  </w:pPr>
                  <w:r w:rsidRPr="002E2323">
                    <w:rPr>
                      <w:rFonts w:ascii="DengXian" w:eastAsia="DengXian" w:hAnsi="DengXian" w:hint="eastAsia"/>
                      <w:color w:val="000000"/>
                      <w:sz w:val="13"/>
                      <w:szCs w:val="13"/>
                    </w:rPr>
                    <w:t>AE</w:t>
                  </w:r>
                  <w:r w:rsidRPr="002E2323">
                    <w:rPr>
                      <w:rFonts w:ascii="DengXian" w:eastAsia="DengXian" w:hAnsi="DengXian"/>
                      <w:color w:val="000000"/>
                      <w:sz w:val="13"/>
                      <w:szCs w:val="13"/>
                    </w:rPr>
                    <w:t xml:space="preserve"> </w:t>
                  </w:r>
                  <w:r w:rsidRPr="002E2323">
                    <w:rPr>
                      <w:rFonts w:ascii="DengXian" w:eastAsia="DengXian" w:hAnsi="DengXian"/>
                      <w:color w:val="000000"/>
                      <w:sz w:val="13"/>
                      <w:szCs w:val="13"/>
                    </w:rPr>
                    <w:t>that interrupted treatment</w:t>
                  </w:r>
                </w:p>
              </w:tc>
              <w:tc>
                <w:tcPr>
                  <w:tcW w:w="604" w:type="dxa"/>
                  <w:tcBorders>
                    <w:top w:val="nil"/>
                    <w:left w:val="nil"/>
                    <w:bottom w:val="single" w:sz="4" w:space="0" w:color="auto"/>
                    <w:right w:val="single" w:sz="4" w:space="0" w:color="auto"/>
                  </w:tcBorders>
                  <w:shd w:val="clear" w:color="auto" w:fill="auto"/>
                  <w:noWrap/>
                  <w:hideMark/>
                </w:tcPr>
                <w:p w14:paraId="0A7B6073"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RR</w:t>
                  </w:r>
                </w:p>
              </w:tc>
              <w:tc>
                <w:tcPr>
                  <w:tcW w:w="921" w:type="dxa"/>
                  <w:tcBorders>
                    <w:top w:val="nil"/>
                    <w:left w:val="nil"/>
                    <w:bottom w:val="single" w:sz="4" w:space="0" w:color="auto"/>
                    <w:right w:val="single" w:sz="4" w:space="0" w:color="auto"/>
                  </w:tcBorders>
                  <w:shd w:val="clear" w:color="auto" w:fill="auto"/>
                  <w:noWrap/>
                  <w:hideMark/>
                </w:tcPr>
                <w:p w14:paraId="3A2FC750"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1.35</w:t>
                  </w:r>
                </w:p>
              </w:tc>
              <w:tc>
                <w:tcPr>
                  <w:tcW w:w="921" w:type="dxa"/>
                  <w:tcBorders>
                    <w:top w:val="nil"/>
                    <w:left w:val="nil"/>
                    <w:bottom w:val="single" w:sz="4" w:space="0" w:color="auto"/>
                    <w:right w:val="single" w:sz="4" w:space="0" w:color="auto"/>
                  </w:tcBorders>
                  <w:shd w:val="clear" w:color="auto" w:fill="auto"/>
                  <w:noWrap/>
                  <w:hideMark/>
                </w:tcPr>
                <w:p w14:paraId="55FE0FFE"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1.15</w:t>
                  </w:r>
                </w:p>
              </w:tc>
              <w:tc>
                <w:tcPr>
                  <w:tcW w:w="921" w:type="dxa"/>
                  <w:tcBorders>
                    <w:top w:val="nil"/>
                    <w:left w:val="nil"/>
                    <w:bottom w:val="single" w:sz="4" w:space="0" w:color="auto"/>
                    <w:right w:val="single" w:sz="4" w:space="0" w:color="auto"/>
                  </w:tcBorders>
                  <w:shd w:val="clear" w:color="auto" w:fill="auto"/>
                  <w:noWrap/>
                  <w:hideMark/>
                </w:tcPr>
                <w:p w14:paraId="0EB86B81"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 xml:space="preserve">1.00 </w:t>
                  </w:r>
                </w:p>
              </w:tc>
              <w:tc>
                <w:tcPr>
                  <w:tcW w:w="921" w:type="dxa"/>
                  <w:tcBorders>
                    <w:top w:val="nil"/>
                    <w:left w:val="nil"/>
                    <w:bottom w:val="single" w:sz="4" w:space="0" w:color="auto"/>
                    <w:right w:val="single" w:sz="4" w:space="0" w:color="auto"/>
                  </w:tcBorders>
                  <w:shd w:val="clear" w:color="auto" w:fill="auto"/>
                  <w:noWrap/>
                  <w:hideMark/>
                </w:tcPr>
                <w:p w14:paraId="5400DA60"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0.85</w:t>
                  </w:r>
                </w:p>
              </w:tc>
              <w:tc>
                <w:tcPr>
                  <w:tcW w:w="921" w:type="dxa"/>
                  <w:tcBorders>
                    <w:top w:val="nil"/>
                    <w:left w:val="nil"/>
                    <w:bottom w:val="single" w:sz="4" w:space="0" w:color="auto"/>
                    <w:right w:val="single" w:sz="4" w:space="0" w:color="auto"/>
                  </w:tcBorders>
                  <w:shd w:val="clear" w:color="auto" w:fill="auto"/>
                  <w:noWrap/>
                  <w:hideMark/>
                </w:tcPr>
                <w:p w14:paraId="3FC67CA7"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1.01</w:t>
                  </w:r>
                </w:p>
              </w:tc>
            </w:tr>
            <w:tr w:rsidR="004773B8" w:rsidRPr="00422D92" w14:paraId="29D5065A" w14:textId="77777777" w:rsidTr="002E2323">
              <w:trPr>
                <w:trHeight w:hRule="exact" w:val="350"/>
              </w:trPr>
              <w:tc>
                <w:tcPr>
                  <w:tcW w:w="961" w:type="dxa"/>
                  <w:vMerge/>
                  <w:tcBorders>
                    <w:top w:val="nil"/>
                    <w:left w:val="single" w:sz="4" w:space="0" w:color="auto"/>
                    <w:bottom w:val="single" w:sz="4" w:space="0" w:color="auto"/>
                    <w:right w:val="single" w:sz="4" w:space="0" w:color="auto"/>
                  </w:tcBorders>
                  <w:hideMark/>
                </w:tcPr>
                <w:p w14:paraId="35108539" w14:textId="77777777" w:rsidR="004773B8" w:rsidRPr="00422D92" w:rsidRDefault="004773B8" w:rsidP="004773B8">
                  <w:pPr>
                    <w:snapToGrid w:val="0"/>
                    <w:spacing w:line="200" w:lineRule="atLeast"/>
                    <w:rPr>
                      <w:rFonts w:ascii="Abadi MT Condensed Extra Bold" w:eastAsia="DengXian" w:hAnsi="Abadi MT Condensed Extra Bold"/>
                      <w:color w:val="000000"/>
                      <w:sz w:val="16"/>
                      <w:szCs w:val="16"/>
                    </w:rPr>
                  </w:pPr>
                </w:p>
              </w:tc>
              <w:tc>
                <w:tcPr>
                  <w:tcW w:w="604" w:type="dxa"/>
                  <w:tcBorders>
                    <w:top w:val="nil"/>
                    <w:left w:val="nil"/>
                    <w:bottom w:val="single" w:sz="4" w:space="0" w:color="auto"/>
                    <w:right w:val="single" w:sz="4" w:space="0" w:color="auto"/>
                  </w:tcBorders>
                  <w:shd w:val="clear" w:color="auto" w:fill="auto"/>
                  <w:noWrap/>
                  <w:hideMark/>
                </w:tcPr>
                <w:p w14:paraId="55D3A2E3"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95%CI</w:t>
                  </w:r>
                </w:p>
              </w:tc>
              <w:tc>
                <w:tcPr>
                  <w:tcW w:w="921" w:type="dxa"/>
                  <w:tcBorders>
                    <w:top w:val="nil"/>
                    <w:left w:val="nil"/>
                    <w:bottom w:val="single" w:sz="4" w:space="0" w:color="auto"/>
                    <w:right w:val="single" w:sz="4" w:space="0" w:color="auto"/>
                  </w:tcBorders>
                  <w:shd w:val="clear" w:color="auto" w:fill="auto"/>
                  <w:noWrap/>
                  <w:hideMark/>
                </w:tcPr>
                <w:p w14:paraId="331CCDBC"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(0.90,2.03)</w:t>
                  </w:r>
                </w:p>
              </w:tc>
              <w:tc>
                <w:tcPr>
                  <w:tcW w:w="921" w:type="dxa"/>
                  <w:tcBorders>
                    <w:top w:val="nil"/>
                    <w:left w:val="nil"/>
                    <w:bottom w:val="single" w:sz="4" w:space="0" w:color="auto"/>
                    <w:right w:val="single" w:sz="4" w:space="0" w:color="auto"/>
                  </w:tcBorders>
                  <w:shd w:val="clear" w:color="auto" w:fill="auto"/>
                  <w:noWrap/>
                  <w:hideMark/>
                </w:tcPr>
                <w:p w14:paraId="730D7505"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(0.57,2.32)</w:t>
                  </w:r>
                </w:p>
              </w:tc>
              <w:tc>
                <w:tcPr>
                  <w:tcW w:w="921" w:type="dxa"/>
                  <w:tcBorders>
                    <w:top w:val="nil"/>
                    <w:left w:val="nil"/>
                    <w:bottom w:val="single" w:sz="4" w:space="0" w:color="auto"/>
                    <w:right w:val="single" w:sz="4" w:space="0" w:color="auto"/>
                  </w:tcBorders>
                  <w:shd w:val="clear" w:color="auto" w:fill="auto"/>
                  <w:noWrap/>
                  <w:hideMark/>
                </w:tcPr>
                <w:p w14:paraId="664F24D8"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(0.75,1.33)</w:t>
                  </w:r>
                </w:p>
              </w:tc>
              <w:tc>
                <w:tcPr>
                  <w:tcW w:w="921" w:type="dxa"/>
                  <w:tcBorders>
                    <w:top w:val="nil"/>
                    <w:left w:val="nil"/>
                    <w:bottom w:val="single" w:sz="4" w:space="0" w:color="auto"/>
                    <w:right w:val="single" w:sz="4" w:space="0" w:color="auto"/>
                  </w:tcBorders>
                  <w:shd w:val="clear" w:color="auto" w:fill="auto"/>
                  <w:noWrap/>
                  <w:hideMark/>
                </w:tcPr>
                <w:p w14:paraId="05455F32"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(0.55,1.30)</w:t>
                  </w:r>
                </w:p>
              </w:tc>
              <w:tc>
                <w:tcPr>
                  <w:tcW w:w="921" w:type="dxa"/>
                  <w:tcBorders>
                    <w:top w:val="nil"/>
                    <w:left w:val="nil"/>
                    <w:bottom w:val="single" w:sz="4" w:space="0" w:color="auto"/>
                    <w:right w:val="single" w:sz="4" w:space="0" w:color="auto"/>
                  </w:tcBorders>
                  <w:shd w:val="clear" w:color="auto" w:fill="auto"/>
                  <w:noWrap/>
                  <w:hideMark/>
                </w:tcPr>
                <w:p w14:paraId="5161A3C8" w14:textId="77777777" w:rsidR="004773B8" w:rsidRPr="00422D92" w:rsidRDefault="004773B8" w:rsidP="004773B8">
                  <w:pPr>
                    <w:snapToGrid w:val="0"/>
                    <w:spacing w:line="200" w:lineRule="atLeast"/>
                    <w:jc w:val="center"/>
                    <w:rPr>
                      <w:rFonts w:ascii="DengXian" w:eastAsia="DengXian" w:hAnsi="DengXian"/>
                      <w:color w:val="000000"/>
                      <w:sz w:val="16"/>
                      <w:szCs w:val="16"/>
                    </w:rPr>
                  </w:pPr>
                  <w:r w:rsidRPr="00422D92">
                    <w:rPr>
                      <w:rFonts w:ascii="DengXian" w:eastAsia="DengXian" w:hAnsi="DengXian" w:hint="eastAsia"/>
                      <w:color w:val="000000"/>
                      <w:sz w:val="16"/>
                      <w:szCs w:val="16"/>
                    </w:rPr>
                    <w:t>(0.77,1.33)</w:t>
                  </w:r>
                </w:p>
              </w:tc>
            </w:tr>
          </w:tbl>
          <w:p w14:paraId="57CF13C5" w14:textId="77777777" w:rsidR="004773B8" w:rsidRPr="004773B8" w:rsidRDefault="004773B8" w:rsidP="004773B8">
            <w:pPr>
              <w:pStyle w:val="a4"/>
              <w:numPr>
                <w:ilvl w:val="0"/>
                <w:numId w:val="6"/>
              </w:numPr>
              <w:snapToGrid w:val="0"/>
              <w:spacing w:line="200" w:lineRule="atLeast"/>
              <w:ind w:firstLineChars="0"/>
              <w:rPr>
                <w:rFonts w:ascii="宋体" w:eastAsia="宋体" w:hAnsi="宋体"/>
                <w:sz w:val="18"/>
                <w:szCs w:val="18"/>
              </w:rPr>
            </w:pPr>
            <w:r w:rsidRPr="004773B8">
              <w:rPr>
                <w:rFonts w:ascii="宋体" w:eastAsia="宋体" w:hAnsi="宋体"/>
                <w:sz w:val="18"/>
                <w:szCs w:val="18"/>
              </w:rPr>
              <w:lastRenderedPageBreak/>
              <w:t>For most system organs, adverse events with 5 DPP-4 inhibitors were no different from placebo.</w:t>
            </w:r>
          </w:p>
          <w:p w14:paraId="74452776" w14:textId="77777777" w:rsidR="004773B8" w:rsidRPr="004773B8" w:rsidRDefault="004773B8" w:rsidP="004773B8">
            <w:pPr>
              <w:pStyle w:val="a4"/>
              <w:numPr>
                <w:ilvl w:val="0"/>
                <w:numId w:val="6"/>
              </w:numPr>
              <w:snapToGrid w:val="0"/>
              <w:spacing w:line="200" w:lineRule="atLeast"/>
              <w:ind w:firstLineChars="0"/>
              <w:rPr>
                <w:rFonts w:ascii="宋体" w:eastAsia="宋体" w:hAnsi="宋体"/>
                <w:sz w:val="18"/>
                <w:szCs w:val="18"/>
              </w:rPr>
            </w:pPr>
            <w:r w:rsidRPr="004773B8">
              <w:rPr>
                <w:rFonts w:ascii="宋体" w:eastAsia="宋体" w:hAnsi="宋体"/>
                <w:sz w:val="18"/>
                <w:szCs w:val="18"/>
              </w:rPr>
              <w:t>Fewer than 1% of patients died during treatment and only about 40% of studies reported deaths.</w:t>
            </w:r>
          </w:p>
          <w:p w14:paraId="63FEE927" w14:textId="77777777" w:rsidR="004773B8" w:rsidRPr="004773B8" w:rsidRDefault="004773B8" w:rsidP="004773B8">
            <w:pPr>
              <w:pStyle w:val="a4"/>
              <w:numPr>
                <w:ilvl w:val="0"/>
                <w:numId w:val="6"/>
              </w:numPr>
              <w:snapToGrid w:val="0"/>
              <w:spacing w:line="200" w:lineRule="atLeast"/>
              <w:ind w:firstLineChars="0"/>
              <w:rPr>
                <w:rFonts w:ascii="宋体" w:eastAsia="宋体" w:hAnsi="宋体"/>
                <w:sz w:val="18"/>
                <w:szCs w:val="18"/>
              </w:rPr>
            </w:pPr>
            <w:r w:rsidRPr="004773B8">
              <w:rPr>
                <w:rFonts w:ascii="宋体" w:eastAsia="宋体" w:hAnsi="宋体"/>
                <w:sz w:val="18"/>
                <w:szCs w:val="18"/>
              </w:rPr>
              <w:t>No increase or decrease in cardiovascular risk.</w:t>
            </w:r>
          </w:p>
          <w:p w14:paraId="7E800AF8" w14:textId="29849EBF" w:rsidR="004773B8" w:rsidRPr="002E2323" w:rsidRDefault="004773B8" w:rsidP="004773B8">
            <w:pPr>
              <w:pStyle w:val="a4"/>
              <w:numPr>
                <w:ilvl w:val="0"/>
                <w:numId w:val="18"/>
              </w:numPr>
              <w:snapToGrid w:val="0"/>
              <w:spacing w:line="200" w:lineRule="atLeast"/>
              <w:ind w:firstLineChars="0"/>
              <w:rPr>
                <w:rFonts w:ascii="宋体" w:eastAsia="宋体" w:hAnsi="宋体"/>
                <w:b/>
                <w:bCs/>
                <w:sz w:val="20"/>
                <w:szCs w:val="20"/>
              </w:rPr>
            </w:pPr>
            <w:r w:rsidRPr="004773B8">
              <w:rPr>
                <w:rFonts w:ascii="宋体" w:eastAsia="宋体" w:hAnsi="宋体"/>
                <w:sz w:val="18"/>
                <w:szCs w:val="18"/>
              </w:rPr>
              <w:t xml:space="preserve"> </w:t>
            </w:r>
            <w:r w:rsidRPr="004773B8">
              <w:rPr>
                <w:rFonts w:ascii="宋体" w:eastAsia="宋体" w:hAnsi="宋体"/>
                <w:sz w:val="18"/>
                <w:szCs w:val="18"/>
              </w:rPr>
              <w:t xml:space="preserve">Warning: The FDA warns that </w:t>
            </w:r>
            <w:proofErr w:type="spellStart"/>
            <w:r w:rsidRPr="004773B8">
              <w:rPr>
                <w:rFonts w:ascii="宋体" w:eastAsia="宋体" w:hAnsi="宋体"/>
                <w:sz w:val="18"/>
                <w:szCs w:val="18"/>
              </w:rPr>
              <w:t>saxagliptin</w:t>
            </w:r>
            <w:proofErr w:type="spellEnd"/>
            <w:r w:rsidRPr="004773B8">
              <w:rPr>
                <w:rFonts w:ascii="宋体" w:eastAsia="宋体" w:hAnsi="宋体"/>
                <w:sz w:val="18"/>
                <w:szCs w:val="18"/>
              </w:rPr>
              <w:t xml:space="preserve">, </w:t>
            </w:r>
            <w:proofErr w:type="spellStart"/>
            <w:r w:rsidRPr="004773B8">
              <w:rPr>
                <w:rFonts w:ascii="宋体" w:eastAsia="宋体" w:hAnsi="宋体"/>
                <w:sz w:val="18"/>
                <w:szCs w:val="18"/>
              </w:rPr>
              <w:t>lidagliptin</w:t>
            </w:r>
            <w:proofErr w:type="spellEnd"/>
            <w:r w:rsidRPr="004773B8">
              <w:rPr>
                <w:rFonts w:ascii="宋体" w:eastAsia="宋体" w:hAnsi="宋体"/>
                <w:sz w:val="18"/>
                <w:szCs w:val="18"/>
              </w:rPr>
              <w:t xml:space="preserve">, </w:t>
            </w:r>
            <w:proofErr w:type="spellStart"/>
            <w:r w:rsidRPr="004773B8">
              <w:rPr>
                <w:rFonts w:ascii="宋体" w:eastAsia="宋体" w:hAnsi="宋体"/>
                <w:sz w:val="18"/>
                <w:szCs w:val="18"/>
              </w:rPr>
              <w:t>alogliptin</w:t>
            </w:r>
            <w:proofErr w:type="spellEnd"/>
            <w:r w:rsidRPr="004773B8">
              <w:rPr>
                <w:rFonts w:ascii="宋体" w:eastAsia="宋体" w:hAnsi="宋体"/>
                <w:sz w:val="18"/>
                <w:szCs w:val="18"/>
              </w:rPr>
              <w:t>, and sitagliptin can cause joint pain.</w:t>
            </w:r>
          </w:p>
        </w:tc>
        <w:tc>
          <w:tcPr>
            <w:tcW w:w="1043" w:type="dxa"/>
            <w:hideMark/>
          </w:tcPr>
          <w:p w14:paraId="1131C40F" w14:textId="111A6C6B"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lastRenderedPageBreak/>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96" w:type="dxa"/>
            <w:gridSpan w:val="2"/>
            <w:hideMark/>
          </w:tcPr>
          <w:p w14:paraId="3D3B1F95" w14:textId="44629E49"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30" w:type="dxa"/>
            <w:hideMark/>
          </w:tcPr>
          <w:p w14:paraId="20377072" w14:textId="5DEE7E29"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83" w:type="dxa"/>
            <w:hideMark/>
          </w:tcPr>
          <w:p w14:paraId="09E18CAD" w14:textId="197461AD"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55" w:type="dxa"/>
            <w:hideMark/>
          </w:tcPr>
          <w:p w14:paraId="2CDE725C" w14:textId="7D796CD1"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r>
      <w:tr w:rsidR="004773B8" w:rsidRPr="007212E3" w14:paraId="203215FA" w14:textId="77777777" w:rsidTr="008F5D6F">
        <w:trPr>
          <w:trHeight w:val="274"/>
        </w:trPr>
        <w:tc>
          <w:tcPr>
            <w:tcW w:w="620" w:type="dxa"/>
            <w:vMerge/>
            <w:shd w:val="clear" w:color="auto" w:fill="D0CECE" w:themeFill="background2" w:themeFillShade="E6"/>
            <w:hideMark/>
          </w:tcPr>
          <w:p w14:paraId="68A56D95" w14:textId="77777777" w:rsidR="004773B8" w:rsidRPr="007212E3" w:rsidRDefault="004773B8" w:rsidP="004773B8">
            <w:pPr>
              <w:rPr>
                <w:rFonts w:ascii="宋体" w:eastAsia="宋体" w:hAnsi="宋体"/>
                <w:b/>
                <w:bCs/>
              </w:rPr>
            </w:pPr>
          </w:p>
        </w:tc>
        <w:tc>
          <w:tcPr>
            <w:tcW w:w="8023" w:type="dxa"/>
            <w:vMerge/>
            <w:hideMark/>
          </w:tcPr>
          <w:p w14:paraId="2D69D641" w14:textId="77777777" w:rsidR="004773B8" w:rsidRPr="007212E3" w:rsidRDefault="004773B8" w:rsidP="004773B8">
            <w:pPr>
              <w:rPr>
                <w:rFonts w:ascii="宋体" w:eastAsia="宋体" w:hAnsi="宋体"/>
                <w:b/>
                <w:bCs/>
              </w:rPr>
            </w:pPr>
          </w:p>
        </w:tc>
        <w:tc>
          <w:tcPr>
            <w:tcW w:w="1043" w:type="dxa"/>
            <w:hideMark/>
          </w:tcPr>
          <w:p w14:paraId="504D4F62" w14:textId="4BCB155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96" w:type="dxa"/>
            <w:gridSpan w:val="2"/>
            <w:hideMark/>
          </w:tcPr>
          <w:p w14:paraId="40EB3F4A" w14:textId="6465DB0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30" w:type="dxa"/>
            <w:hideMark/>
          </w:tcPr>
          <w:p w14:paraId="1BE7C7D0" w14:textId="6DF37FBE"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83" w:type="dxa"/>
            <w:hideMark/>
          </w:tcPr>
          <w:p w14:paraId="25E92672" w14:textId="7711BCA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55" w:type="dxa"/>
            <w:hideMark/>
          </w:tcPr>
          <w:p w14:paraId="7C749982" w14:textId="709060E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r>
      <w:tr w:rsidR="004773B8" w:rsidRPr="007212E3" w14:paraId="498C0391" w14:textId="77777777" w:rsidTr="008F5D6F">
        <w:trPr>
          <w:trHeight w:val="245"/>
        </w:trPr>
        <w:tc>
          <w:tcPr>
            <w:tcW w:w="620" w:type="dxa"/>
            <w:vMerge/>
            <w:shd w:val="clear" w:color="auto" w:fill="D0CECE" w:themeFill="background2" w:themeFillShade="E6"/>
            <w:hideMark/>
          </w:tcPr>
          <w:p w14:paraId="3C81D423" w14:textId="77777777" w:rsidR="004773B8" w:rsidRPr="007212E3" w:rsidRDefault="004773B8" w:rsidP="004773B8">
            <w:pPr>
              <w:rPr>
                <w:rFonts w:ascii="宋体" w:eastAsia="宋体" w:hAnsi="宋体"/>
                <w:b/>
                <w:bCs/>
              </w:rPr>
            </w:pPr>
          </w:p>
        </w:tc>
        <w:tc>
          <w:tcPr>
            <w:tcW w:w="8023" w:type="dxa"/>
            <w:vMerge/>
            <w:hideMark/>
          </w:tcPr>
          <w:p w14:paraId="5BB42505" w14:textId="77777777" w:rsidR="004773B8" w:rsidRPr="007212E3" w:rsidRDefault="004773B8" w:rsidP="004773B8">
            <w:pPr>
              <w:rPr>
                <w:rFonts w:ascii="宋体" w:eastAsia="宋体" w:hAnsi="宋体"/>
                <w:b/>
                <w:bCs/>
              </w:rPr>
            </w:pPr>
          </w:p>
        </w:tc>
        <w:tc>
          <w:tcPr>
            <w:tcW w:w="1043" w:type="dxa"/>
            <w:hideMark/>
          </w:tcPr>
          <w:p w14:paraId="28FD16A5" w14:textId="1CEC1AA5"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96" w:type="dxa"/>
            <w:gridSpan w:val="2"/>
            <w:hideMark/>
          </w:tcPr>
          <w:p w14:paraId="105A8C04" w14:textId="70256129"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30" w:type="dxa"/>
            <w:hideMark/>
          </w:tcPr>
          <w:p w14:paraId="7CBA2148" w14:textId="4D736B1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83" w:type="dxa"/>
            <w:hideMark/>
          </w:tcPr>
          <w:p w14:paraId="0B9BD154" w14:textId="325C7793"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55" w:type="dxa"/>
            <w:hideMark/>
          </w:tcPr>
          <w:p w14:paraId="73BA34E4" w14:textId="3A9C73B5"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r>
      <w:tr w:rsidR="004773B8" w:rsidRPr="007212E3" w14:paraId="1AD1D29B" w14:textId="77777777" w:rsidTr="008F5D6F">
        <w:trPr>
          <w:trHeight w:val="245"/>
        </w:trPr>
        <w:tc>
          <w:tcPr>
            <w:tcW w:w="620" w:type="dxa"/>
            <w:vMerge/>
            <w:shd w:val="clear" w:color="auto" w:fill="D0CECE" w:themeFill="background2" w:themeFillShade="E6"/>
            <w:hideMark/>
          </w:tcPr>
          <w:p w14:paraId="1B71AB84" w14:textId="77777777" w:rsidR="004773B8" w:rsidRPr="007212E3" w:rsidRDefault="004773B8" w:rsidP="004773B8">
            <w:pPr>
              <w:rPr>
                <w:rFonts w:ascii="宋体" w:eastAsia="宋体" w:hAnsi="宋体"/>
                <w:b/>
                <w:bCs/>
              </w:rPr>
            </w:pPr>
          </w:p>
        </w:tc>
        <w:tc>
          <w:tcPr>
            <w:tcW w:w="8023" w:type="dxa"/>
            <w:vMerge/>
            <w:hideMark/>
          </w:tcPr>
          <w:p w14:paraId="72CDB89F" w14:textId="77777777" w:rsidR="004773B8" w:rsidRPr="007212E3" w:rsidRDefault="004773B8" w:rsidP="004773B8">
            <w:pPr>
              <w:rPr>
                <w:rFonts w:ascii="宋体" w:eastAsia="宋体" w:hAnsi="宋体"/>
                <w:b/>
                <w:bCs/>
              </w:rPr>
            </w:pPr>
          </w:p>
        </w:tc>
        <w:tc>
          <w:tcPr>
            <w:tcW w:w="1043" w:type="dxa"/>
            <w:hideMark/>
          </w:tcPr>
          <w:p w14:paraId="5930AB83" w14:textId="37C456C4"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96" w:type="dxa"/>
            <w:gridSpan w:val="2"/>
            <w:hideMark/>
          </w:tcPr>
          <w:p w14:paraId="3B30B541" w14:textId="235E5FBB"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30" w:type="dxa"/>
            <w:hideMark/>
          </w:tcPr>
          <w:p w14:paraId="56A65155" w14:textId="5B6A995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83" w:type="dxa"/>
            <w:hideMark/>
          </w:tcPr>
          <w:p w14:paraId="458B1819" w14:textId="69FB94CF"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55" w:type="dxa"/>
            <w:hideMark/>
          </w:tcPr>
          <w:p w14:paraId="04285858" w14:textId="61D703C3"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r>
      <w:tr w:rsidR="004773B8" w:rsidRPr="007212E3" w14:paraId="72202E43" w14:textId="77777777" w:rsidTr="008F5D6F">
        <w:trPr>
          <w:trHeight w:val="258"/>
        </w:trPr>
        <w:tc>
          <w:tcPr>
            <w:tcW w:w="620" w:type="dxa"/>
            <w:vMerge/>
            <w:shd w:val="clear" w:color="auto" w:fill="D0CECE" w:themeFill="background2" w:themeFillShade="E6"/>
            <w:hideMark/>
          </w:tcPr>
          <w:p w14:paraId="7E894558" w14:textId="77777777" w:rsidR="004773B8" w:rsidRPr="007212E3" w:rsidRDefault="004773B8" w:rsidP="004773B8">
            <w:pPr>
              <w:rPr>
                <w:rFonts w:ascii="宋体" w:eastAsia="宋体" w:hAnsi="宋体"/>
                <w:b/>
                <w:bCs/>
              </w:rPr>
            </w:pPr>
          </w:p>
        </w:tc>
        <w:tc>
          <w:tcPr>
            <w:tcW w:w="8023" w:type="dxa"/>
            <w:vMerge/>
            <w:hideMark/>
          </w:tcPr>
          <w:p w14:paraId="73363448" w14:textId="77777777" w:rsidR="004773B8" w:rsidRPr="007212E3" w:rsidRDefault="004773B8" w:rsidP="004773B8">
            <w:pPr>
              <w:rPr>
                <w:rFonts w:ascii="宋体" w:eastAsia="宋体" w:hAnsi="宋体"/>
                <w:b/>
                <w:bCs/>
              </w:rPr>
            </w:pPr>
          </w:p>
        </w:tc>
        <w:tc>
          <w:tcPr>
            <w:tcW w:w="1043" w:type="dxa"/>
            <w:hideMark/>
          </w:tcPr>
          <w:p w14:paraId="01809CFB" w14:textId="04744644"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96" w:type="dxa"/>
            <w:gridSpan w:val="2"/>
            <w:hideMark/>
          </w:tcPr>
          <w:p w14:paraId="3E12EF2C" w14:textId="6918C1AD"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30" w:type="dxa"/>
            <w:hideMark/>
          </w:tcPr>
          <w:p w14:paraId="776E4858" w14:textId="03E9A47A"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83" w:type="dxa"/>
            <w:hideMark/>
          </w:tcPr>
          <w:p w14:paraId="5CDA49B5" w14:textId="78A4F444"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55" w:type="dxa"/>
            <w:hideMark/>
          </w:tcPr>
          <w:p w14:paraId="3D4A9AC4" w14:textId="6E66FC6D"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r>
      <w:tr w:rsidR="004773B8" w:rsidRPr="007212E3" w14:paraId="371977CE" w14:textId="77777777" w:rsidTr="008F5D6F">
        <w:trPr>
          <w:trHeight w:val="398"/>
        </w:trPr>
        <w:tc>
          <w:tcPr>
            <w:tcW w:w="620" w:type="dxa"/>
            <w:vMerge/>
            <w:shd w:val="clear" w:color="auto" w:fill="D0CECE" w:themeFill="background2" w:themeFillShade="E6"/>
            <w:hideMark/>
          </w:tcPr>
          <w:p w14:paraId="579BB11B" w14:textId="77777777" w:rsidR="004773B8" w:rsidRPr="007212E3" w:rsidRDefault="004773B8" w:rsidP="004773B8">
            <w:pPr>
              <w:rPr>
                <w:rFonts w:ascii="宋体" w:eastAsia="宋体" w:hAnsi="宋体"/>
                <w:b/>
                <w:bCs/>
              </w:rPr>
            </w:pPr>
          </w:p>
        </w:tc>
        <w:tc>
          <w:tcPr>
            <w:tcW w:w="8023" w:type="dxa"/>
            <w:vMerge/>
            <w:hideMark/>
          </w:tcPr>
          <w:p w14:paraId="0AE640E3" w14:textId="77777777" w:rsidR="004773B8" w:rsidRPr="007212E3" w:rsidRDefault="004773B8" w:rsidP="004773B8">
            <w:pPr>
              <w:rPr>
                <w:rFonts w:ascii="宋体" w:eastAsia="宋体" w:hAnsi="宋体"/>
                <w:b/>
                <w:bCs/>
              </w:rPr>
            </w:pPr>
          </w:p>
        </w:tc>
        <w:tc>
          <w:tcPr>
            <w:tcW w:w="1043" w:type="dxa"/>
            <w:hideMark/>
          </w:tcPr>
          <w:p w14:paraId="3E540368" w14:textId="08E39809"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c>
          <w:tcPr>
            <w:tcW w:w="1096" w:type="dxa"/>
            <w:gridSpan w:val="2"/>
            <w:hideMark/>
          </w:tcPr>
          <w:p w14:paraId="38137670" w14:textId="6FBF5C01"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c>
          <w:tcPr>
            <w:tcW w:w="1030" w:type="dxa"/>
            <w:hideMark/>
          </w:tcPr>
          <w:p w14:paraId="5DB36F5E" w14:textId="07AAB99A"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c>
          <w:tcPr>
            <w:tcW w:w="1083" w:type="dxa"/>
            <w:hideMark/>
          </w:tcPr>
          <w:p w14:paraId="47C44A55" w14:textId="5F82932B"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c>
          <w:tcPr>
            <w:tcW w:w="1055" w:type="dxa"/>
            <w:hideMark/>
          </w:tcPr>
          <w:p w14:paraId="506468E8" w14:textId="62D2E20F"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r>
      <w:tr w:rsidR="004773B8" w:rsidRPr="007212E3" w14:paraId="3DE54E69" w14:textId="77777777" w:rsidTr="008F5D6F">
        <w:trPr>
          <w:trHeight w:val="272"/>
        </w:trPr>
        <w:tc>
          <w:tcPr>
            <w:tcW w:w="620" w:type="dxa"/>
            <w:vMerge/>
            <w:shd w:val="clear" w:color="auto" w:fill="D0CECE" w:themeFill="background2" w:themeFillShade="E6"/>
            <w:hideMark/>
          </w:tcPr>
          <w:p w14:paraId="6715E669" w14:textId="77777777" w:rsidR="004773B8" w:rsidRPr="007212E3" w:rsidRDefault="004773B8" w:rsidP="004773B8">
            <w:pPr>
              <w:rPr>
                <w:rFonts w:ascii="宋体" w:eastAsia="宋体" w:hAnsi="宋体"/>
                <w:b/>
                <w:bCs/>
              </w:rPr>
            </w:pPr>
          </w:p>
        </w:tc>
        <w:tc>
          <w:tcPr>
            <w:tcW w:w="8023" w:type="dxa"/>
            <w:vMerge/>
            <w:hideMark/>
          </w:tcPr>
          <w:p w14:paraId="4E353C69" w14:textId="77777777" w:rsidR="004773B8" w:rsidRPr="007212E3" w:rsidRDefault="004773B8" w:rsidP="004773B8">
            <w:pPr>
              <w:rPr>
                <w:rFonts w:ascii="宋体" w:eastAsia="宋体" w:hAnsi="宋体"/>
                <w:b/>
                <w:bCs/>
              </w:rPr>
            </w:pPr>
          </w:p>
        </w:tc>
        <w:tc>
          <w:tcPr>
            <w:tcW w:w="1043" w:type="dxa"/>
            <w:hideMark/>
          </w:tcPr>
          <w:p w14:paraId="6B5B620E" w14:textId="15D0F760"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96" w:type="dxa"/>
            <w:gridSpan w:val="2"/>
            <w:hideMark/>
          </w:tcPr>
          <w:p w14:paraId="2BCDB217" w14:textId="290FA1F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30" w:type="dxa"/>
            <w:hideMark/>
          </w:tcPr>
          <w:p w14:paraId="0D35F1B4" w14:textId="461FA804"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83" w:type="dxa"/>
            <w:hideMark/>
          </w:tcPr>
          <w:p w14:paraId="69863598" w14:textId="35BE8919"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55" w:type="dxa"/>
            <w:hideMark/>
          </w:tcPr>
          <w:p w14:paraId="5CC2F2B1" w14:textId="79C2ACB5"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r>
      <w:tr w:rsidR="004773B8" w:rsidRPr="007212E3" w14:paraId="60FFEF8A" w14:textId="77777777" w:rsidTr="008F5D6F">
        <w:trPr>
          <w:trHeight w:val="231"/>
        </w:trPr>
        <w:tc>
          <w:tcPr>
            <w:tcW w:w="620" w:type="dxa"/>
            <w:vMerge/>
            <w:shd w:val="clear" w:color="auto" w:fill="D0CECE" w:themeFill="background2" w:themeFillShade="E6"/>
            <w:hideMark/>
          </w:tcPr>
          <w:p w14:paraId="20FDF161" w14:textId="77777777" w:rsidR="004773B8" w:rsidRPr="007212E3" w:rsidRDefault="004773B8" w:rsidP="004773B8">
            <w:pPr>
              <w:rPr>
                <w:rFonts w:ascii="宋体" w:eastAsia="宋体" w:hAnsi="宋体"/>
                <w:b/>
                <w:bCs/>
              </w:rPr>
            </w:pPr>
          </w:p>
        </w:tc>
        <w:tc>
          <w:tcPr>
            <w:tcW w:w="8023" w:type="dxa"/>
            <w:vMerge/>
            <w:hideMark/>
          </w:tcPr>
          <w:p w14:paraId="4921EAE8" w14:textId="77777777" w:rsidR="004773B8" w:rsidRPr="007212E3" w:rsidRDefault="004773B8" w:rsidP="004773B8">
            <w:pPr>
              <w:rPr>
                <w:rFonts w:ascii="宋体" w:eastAsia="宋体" w:hAnsi="宋体"/>
                <w:b/>
                <w:bCs/>
              </w:rPr>
            </w:pPr>
          </w:p>
        </w:tc>
        <w:tc>
          <w:tcPr>
            <w:tcW w:w="1043" w:type="dxa"/>
            <w:hideMark/>
          </w:tcPr>
          <w:p w14:paraId="353DA9DD" w14:textId="135C4161"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96" w:type="dxa"/>
            <w:gridSpan w:val="2"/>
            <w:hideMark/>
          </w:tcPr>
          <w:p w14:paraId="19AA4620" w14:textId="4DA3302D"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30" w:type="dxa"/>
            <w:hideMark/>
          </w:tcPr>
          <w:p w14:paraId="3450EE00" w14:textId="1C4CA8D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83" w:type="dxa"/>
            <w:hideMark/>
          </w:tcPr>
          <w:p w14:paraId="1FC74E91" w14:textId="508DEA45"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55" w:type="dxa"/>
            <w:hideMark/>
          </w:tcPr>
          <w:p w14:paraId="3C1DDEFA" w14:textId="00AE0BA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r>
      <w:tr w:rsidR="004773B8" w:rsidRPr="007212E3" w14:paraId="146B35EB" w14:textId="77777777" w:rsidTr="008F5D6F">
        <w:trPr>
          <w:trHeight w:val="258"/>
        </w:trPr>
        <w:tc>
          <w:tcPr>
            <w:tcW w:w="620" w:type="dxa"/>
            <w:vMerge/>
            <w:shd w:val="clear" w:color="auto" w:fill="D0CECE" w:themeFill="background2" w:themeFillShade="E6"/>
            <w:hideMark/>
          </w:tcPr>
          <w:p w14:paraId="55956F5A" w14:textId="77777777" w:rsidR="004773B8" w:rsidRPr="007212E3" w:rsidRDefault="004773B8" w:rsidP="004773B8">
            <w:pPr>
              <w:rPr>
                <w:rFonts w:ascii="宋体" w:eastAsia="宋体" w:hAnsi="宋体"/>
                <w:b/>
                <w:bCs/>
              </w:rPr>
            </w:pPr>
          </w:p>
        </w:tc>
        <w:tc>
          <w:tcPr>
            <w:tcW w:w="8023" w:type="dxa"/>
            <w:vMerge/>
            <w:hideMark/>
          </w:tcPr>
          <w:p w14:paraId="60DDB0F3" w14:textId="77777777" w:rsidR="004773B8" w:rsidRPr="007212E3" w:rsidRDefault="004773B8" w:rsidP="004773B8">
            <w:pPr>
              <w:rPr>
                <w:rFonts w:ascii="宋体" w:eastAsia="宋体" w:hAnsi="宋体"/>
                <w:b/>
                <w:bCs/>
              </w:rPr>
            </w:pPr>
          </w:p>
        </w:tc>
        <w:tc>
          <w:tcPr>
            <w:tcW w:w="1043" w:type="dxa"/>
            <w:hideMark/>
          </w:tcPr>
          <w:p w14:paraId="33DA51A4" w14:textId="4DE089D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96" w:type="dxa"/>
            <w:gridSpan w:val="2"/>
            <w:hideMark/>
          </w:tcPr>
          <w:p w14:paraId="597AC19D" w14:textId="49270A7C"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30" w:type="dxa"/>
            <w:hideMark/>
          </w:tcPr>
          <w:p w14:paraId="55629759" w14:textId="5A078E5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83" w:type="dxa"/>
            <w:hideMark/>
          </w:tcPr>
          <w:p w14:paraId="42552014" w14:textId="02494D1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55" w:type="dxa"/>
            <w:hideMark/>
          </w:tcPr>
          <w:p w14:paraId="56BC6493" w14:textId="2F3CC218"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r>
      <w:tr w:rsidR="004773B8" w:rsidRPr="007212E3" w14:paraId="2B022A69" w14:textId="77777777" w:rsidTr="008F5D6F">
        <w:trPr>
          <w:trHeight w:val="259"/>
        </w:trPr>
        <w:tc>
          <w:tcPr>
            <w:tcW w:w="620" w:type="dxa"/>
            <w:vMerge/>
            <w:shd w:val="clear" w:color="auto" w:fill="D0CECE" w:themeFill="background2" w:themeFillShade="E6"/>
            <w:hideMark/>
          </w:tcPr>
          <w:p w14:paraId="70003C07" w14:textId="77777777" w:rsidR="004773B8" w:rsidRPr="007212E3" w:rsidRDefault="004773B8" w:rsidP="004773B8">
            <w:pPr>
              <w:rPr>
                <w:rFonts w:ascii="宋体" w:eastAsia="宋体" w:hAnsi="宋体"/>
                <w:b/>
                <w:bCs/>
              </w:rPr>
            </w:pPr>
          </w:p>
        </w:tc>
        <w:tc>
          <w:tcPr>
            <w:tcW w:w="8023" w:type="dxa"/>
            <w:vMerge/>
            <w:hideMark/>
          </w:tcPr>
          <w:p w14:paraId="540BD992" w14:textId="77777777" w:rsidR="004773B8" w:rsidRPr="007212E3" w:rsidRDefault="004773B8" w:rsidP="004773B8">
            <w:pPr>
              <w:rPr>
                <w:rFonts w:ascii="宋体" w:eastAsia="宋体" w:hAnsi="宋体"/>
                <w:b/>
                <w:bCs/>
              </w:rPr>
            </w:pPr>
          </w:p>
        </w:tc>
        <w:tc>
          <w:tcPr>
            <w:tcW w:w="1043" w:type="dxa"/>
            <w:hideMark/>
          </w:tcPr>
          <w:p w14:paraId="65A687C9" w14:textId="0D55856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96" w:type="dxa"/>
            <w:gridSpan w:val="2"/>
            <w:hideMark/>
          </w:tcPr>
          <w:p w14:paraId="40B40A61" w14:textId="703B60E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30" w:type="dxa"/>
            <w:hideMark/>
          </w:tcPr>
          <w:p w14:paraId="55FEF557" w14:textId="17718E9D"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83" w:type="dxa"/>
            <w:hideMark/>
          </w:tcPr>
          <w:p w14:paraId="3116FD19" w14:textId="0A4287FA"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55" w:type="dxa"/>
            <w:hideMark/>
          </w:tcPr>
          <w:p w14:paraId="59F87089" w14:textId="5551A0D0"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r>
      <w:tr w:rsidR="004773B8" w:rsidRPr="007212E3" w14:paraId="3C8C969E" w14:textId="77777777" w:rsidTr="008F5D6F">
        <w:trPr>
          <w:trHeight w:val="4423"/>
        </w:trPr>
        <w:tc>
          <w:tcPr>
            <w:tcW w:w="620" w:type="dxa"/>
            <w:vMerge/>
            <w:tcBorders>
              <w:bottom w:val="single" w:sz="4" w:space="0" w:color="auto"/>
            </w:tcBorders>
            <w:shd w:val="clear" w:color="auto" w:fill="D0CECE" w:themeFill="background2" w:themeFillShade="E6"/>
            <w:hideMark/>
          </w:tcPr>
          <w:p w14:paraId="0D21D48A" w14:textId="77777777" w:rsidR="004773B8" w:rsidRPr="007212E3" w:rsidRDefault="004773B8" w:rsidP="004773B8">
            <w:pPr>
              <w:rPr>
                <w:rFonts w:ascii="宋体" w:eastAsia="宋体" w:hAnsi="宋体"/>
                <w:b/>
                <w:bCs/>
              </w:rPr>
            </w:pPr>
          </w:p>
        </w:tc>
        <w:tc>
          <w:tcPr>
            <w:tcW w:w="8023" w:type="dxa"/>
            <w:vMerge/>
            <w:tcBorders>
              <w:bottom w:val="single" w:sz="4" w:space="0" w:color="auto"/>
            </w:tcBorders>
            <w:hideMark/>
          </w:tcPr>
          <w:p w14:paraId="65E3762A" w14:textId="77777777" w:rsidR="004773B8" w:rsidRPr="007212E3" w:rsidRDefault="004773B8" w:rsidP="004773B8">
            <w:pPr>
              <w:rPr>
                <w:rFonts w:ascii="宋体" w:eastAsia="宋体" w:hAnsi="宋体"/>
                <w:b/>
                <w:bCs/>
              </w:rPr>
            </w:pPr>
          </w:p>
        </w:tc>
        <w:tc>
          <w:tcPr>
            <w:tcW w:w="1043" w:type="dxa"/>
            <w:tcBorders>
              <w:bottom w:val="single" w:sz="4" w:space="0" w:color="auto"/>
            </w:tcBorders>
            <w:hideMark/>
          </w:tcPr>
          <w:p w14:paraId="623926C3" w14:textId="23F4A7BF"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c>
          <w:tcPr>
            <w:tcW w:w="1096" w:type="dxa"/>
            <w:gridSpan w:val="2"/>
            <w:tcBorders>
              <w:bottom w:val="single" w:sz="4" w:space="0" w:color="auto"/>
            </w:tcBorders>
            <w:hideMark/>
          </w:tcPr>
          <w:p w14:paraId="4590EA32" w14:textId="11037ED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c>
          <w:tcPr>
            <w:tcW w:w="1030" w:type="dxa"/>
            <w:tcBorders>
              <w:bottom w:val="single" w:sz="4" w:space="0" w:color="auto"/>
            </w:tcBorders>
            <w:hideMark/>
          </w:tcPr>
          <w:p w14:paraId="63755475" w14:textId="130421E1"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c>
          <w:tcPr>
            <w:tcW w:w="1083" w:type="dxa"/>
            <w:tcBorders>
              <w:bottom w:val="single" w:sz="4" w:space="0" w:color="auto"/>
            </w:tcBorders>
            <w:hideMark/>
          </w:tcPr>
          <w:p w14:paraId="2735F39B" w14:textId="78F311B3"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c>
          <w:tcPr>
            <w:tcW w:w="1055" w:type="dxa"/>
            <w:tcBorders>
              <w:bottom w:val="single" w:sz="4" w:space="0" w:color="auto"/>
            </w:tcBorders>
            <w:hideMark/>
          </w:tcPr>
          <w:p w14:paraId="5BCF58C0" w14:textId="7B89A613"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r>
      <w:tr w:rsidR="004773B8" w:rsidRPr="007212E3" w14:paraId="5EF46DCA" w14:textId="77777777" w:rsidTr="008F5D6F">
        <w:trPr>
          <w:trHeight w:val="340"/>
        </w:trPr>
        <w:tc>
          <w:tcPr>
            <w:tcW w:w="8643" w:type="dxa"/>
            <w:gridSpan w:val="2"/>
            <w:shd w:val="clear" w:color="auto" w:fill="D0CECE" w:themeFill="background2" w:themeFillShade="E6"/>
          </w:tcPr>
          <w:p w14:paraId="787AEF35" w14:textId="56E2969C" w:rsidR="004773B8" w:rsidRPr="007212E3" w:rsidRDefault="004773B8" w:rsidP="004773B8">
            <w:pPr>
              <w:jc w:val="center"/>
              <w:rPr>
                <w:rFonts w:ascii="宋体" w:eastAsia="宋体" w:hAnsi="宋体"/>
                <w:b/>
                <w:bCs/>
              </w:rPr>
            </w:pPr>
            <w:r w:rsidRPr="00EF5626">
              <w:rPr>
                <w:rFonts w:ascii="宋体" w:eastAsia="宋体" w:hAnsi="宋体"/>
                <w:b/>
                <w:bCs/>
              </w:rPr>
              <w:t>Comparative Outcomes of Intervention</w:t>
            </w:r>
          </w:p>
        </w:tc>
        <w:tc>
          <w:tcPr>
            <w:tcW w:w="1043" w:type="dxa"/>
            <w:shd w:val="clear" w:color="auto" w:fill="D0CECE" w:themeFill="background2" w:themeFillShade="E6"/>
          </w:tcPr>
          <w:p w14:paraId="1F37ACDB" w14:textId="51ED2BFF" w:rsidR="004773B8" w:rsidRPr="002A731A" w:rsidRDefault="004773B8" w:rsidP="004773B8">
            <w:pPr>
              <w:rPr>
                <w:rFonts w:ascii="宋体" w:eastAsia="宋体" w:hAnsi="宋体"/>
                <w:b/>
                <w:bCs/>
                <w:sz w:val="20"/>
                <w:szCs w:val="20"/>
              </w:rPr>
            </w:pPr>
            <w:proofErr w:type="spellStart"/>
            <w:r>
              <w:rPr>
                <w:b/>
                <w:bCs/>
                <w:color w:val="000000" w:themeColor="text1"/>
                <w:sz w:val="13"/>
                <w:szCs w:val="13"/>
              </w:rPr>
              <w:t>S</w:t>
            </w:r>
            <w:r w:rsidRPr="005D457A">
              <w:rPr>
                <w:b/>
                <w:bCs/>
                <w:color w:val="000000" w:themeColor="text1"/>
                <w:sz w:val="13"/>
                <w:szCs w:val="13"/>
              </w:rPr>
              <w:t>axagliptin</w:t>
            </w:r>
            <w:proofErr w:type="spellEnd"/>
          </w:p>
        </w:tc>
        <w:tc>
          <w:tcPr>
            <w:tcW w:w="1096" w:type="dxa"/>
            <w:gridSpan w:val="2"/>
            <w:shd w:val="clear" w:color="auto" w:fill="D0CECE" w:themeFill="background2" w:themeFillShade="E6"/>
          </w:tcPr>
          <w:p w14:paraId="35EF16EA" w14:textId="1E34A7CC" w:rsidR="004773B8" w:rsidRPr="002A731A" w:rsidRDefault="004773B8" w:rsidP="004773B8">
            <w:pPr>
              <w:rPr>
                <w:rFonts w:ascii="宋体" w:eastAsia="宋体" w:hAnsi="宋体"/>
                <w:b/>
                <w:sz w:val="20"/>
                <w:szCs w:val="20"/>
              </w:rPr>
            </w:pPr>
            <w:proofErr w:type="spellStart"/>
            <w:r>
              <w:rPr>
                <w:b/>
                <w:bCs/>
                <w:color w:val="000000" w:themeColor="text1"/>
                <w:sz w:val="13"/>
                <w:szCs w:val="13"/>
              </w:rPr>
              <w:t>A</w:t>
            </w:r>
            <w:r w:rsidRPr="005D457A">
              <w:rPr>
                <w:b/>
                <w:bCs/>
                <w:color w:val="000000" w:themeColor="text1"/>
                <w:sz w:val="13"/>
                <w:szCs w:val="13"/>
              </w:rPr>
              <w:t>logliptin</w:t>
            </w:r>
            <w:proofErr w:type="spellEnd"/>
          </w:p>
        </w:tc>
        <w:tc>
          <w:tcPr>
            <w:tcW w:w="1030" w:type="dxa"/>
            <w:shd w:val="clear" w:color="auto" w:fill="D0CECE" w:themeFill="background2" w:themeFillShade="E6"/>
          </w:tcPr>
          <w:p w14:paraId="304EE22E" w14:textId="1584DEA0" w:rsidR="004773B8" w:rsidRPr="002A731A" w:rsidRDefault="004773B8" w:rsidP="004773B8">
            <w:pPr>
              <w:rPr>
                <w:rFonts w:ascii="宋体" w:eastAsia="宋体" w:hAnsi="宋体"/>
                <w:b/>
                <w:sz w:val="20"/>
                <w:szCs w:val="20"/>
              </w:rPr>
            </w:pPr>
            <w:r w:rsidRPr="002E2323">
              <w:rPr>
                <w:rFonts w:eastAsia="宋体"/>
                <w:b/>
                <w:bCs/>
                <w:sz w:val="13"/>
                <w:szCs w:val="13"/>
              </w:rPr>
              <w:t>Sitagliptin</w:t>
            </w:r>
          </w:p>
        </w:tc>
        <w:tc>
          <w:tcPr>
            <w:tcW w:w="1083" w:type="dxa"/>
            <w:shd w:val="clear" w:color="auto" w:fill="D0CECE" w:themeFill="background2" w:themeFillShade="E6"/>
          </w:tcPr>
          <w:p w14:paraId="5D47CA03" w14:textId="08882AAE" w:rsidR="004773B8" w:rsidRPr="002A731A" w:rsidRDefault="004773B8" w:rsidP="004773B8">
            <w:pPr>
              <w:rPr>
                <w:rFonts w:ascii="宋体" w:eastAsia="宋体" w:hAnsi="宋体"/>
                <w:b/>
                <w:sz w:val="20"/>
                <w:szCs w:val="20"/>
              </w:rPr>
            </w:pPr>
            <w:r>
              <w:rPr>
                <w:b/>
                <w:bCs/>
                <w:color w:val="000000" w:themeColor="text1"/>
                <w:sz w:val="13"/>
                <w:szCs w:val="13"/>
              </w:rPr>
              <w:t>L</w:t>
            </w:r>
            <w:r w:rsidRPr="005D457A">
              <w:rPr>
                <w:b/>
                <w:bCs/>
                <w:color w:val="000000" w:themeColor="text1"/>
                <w:sz w:val="13"/>
                <w:szCs w:val="13"/>
              </w:rPr>
              <w:t>inagliptin</w:t>
            </w:r>
          </w:p>
        </w:tc>
        <w:tc>
          <w:tcPr>
            <w:tcW w:w="1055" w:type="dxa"/>
            <w:shd w:val="clear" w:color="auto" w:fill="D0CECE" w:themeFill="background2" w:themeFillShade="E6"/>
          </w:tcPr>
          <w:p w14:paraId="261DC3FC" w14:textId="4BB6E0A6" w:rsidR="004773B8" w:rsidRPr="002A731A" w:rsidRDefault="004773B8" w:rsidP="004773B8">
            <w:pPr>
              <w:rPr>
                <w:rFonts w:ascii="宋体" w:eastAsia="宋体" w:hAnsi="宋体"/>
                <w:b/>
                <w:sz w:val="20"/>
                <w:szCs w:val="20"/>
              </w:rPr>
            </w:pPr>
            <w:r>
              <w:rPr>
                <w:b/>
                <w:bCs/>
                <w:color w:val="000000" w:themeColor="text1"/>
                <w:sz w:val="13"/>
                <w:szCs w:val="13"/>
              </w:rPr>
              <w:t>V</w:t>
            </w:r>
            <w:r w:rsidRPr="005D457A">
              <w:rPr>
                <w:b/>
                <w:bCs/>
                <w:color w:val="000000" w:themeColor="text1"/>
                <w:sz w:val="13"/>
                <w:szCs w:val="13"/>
              </w:rPr>
              <w:t>ildagliptin</w:t>
            </w:r>
          </w:p>
        </w:tc>
      </w:tr>
      <w:tr w:rsidR="004773B8" w:rsidRPr="007212E3" w14:paraId="7B778079" w14:textId="77777777" w:rsidTr="002E2323">
        <w:trPr>
          <w:trHeight w:val="68"/>
        </w:trPr>
        <w:tc>
          <w:tcPr>
            <w:tcW w:w="620" w:type="dxa"/>
            <w:vMerge w:val="restart"/>
            <w:shd w:val="clear" w:color="auto" w:fill="D0CECE" w:themeFill="background2" w:themeFillShade="E6"/>
            <w:vAlign w:val="center"/>
            <w:hideMark/>
          </w:tcPr>
          <w:p w14:paraId="6224D704" w14:textId="5C72490F" w:rsidR="004773B8" w:rsidRPr="002E2323" w:rsidRDefault="004773B8" w:rsidP="004773B8">
            <w:pPr>
              <w:snapToGrid w:val="0"/>
              <w:spacing w:line="200" w:lineRule="atLeast"/>
              <w:jc w:val="center"/>
              <w:rPr>
                <w:rFonts w:eastAsia="宋体"/>
                <w:b/>
                <w:bCs/>
                <w:sz w:val="10"/>
                <w:szCs w:val="10"/>
              </w:rPr>
            </w:pPr>
            <w:r w:rsidRPr="00EF5626">
              <w:rPr>
                <w:rFonts w:eastAsia="宋体"/>
                <w:b/>
                <w:bCs/>
                <w:sz w:val="10"/>
                <w:szCs w:val="10"/>
              </w:rPr>
              <w:t>Comparative patient-perceived health / PRO</w:t>
            </w:r>
          </w:p>
        </w:tc>
        <w:tc>
          <w:tcPr>
            <w:tcW w:w="8023" w:type="dxa"/>
            <w:vMerge w:val="restart"/>
            <w:hideMark/>
          </w:tcPr>
          <w:p w14:paraId="02BAF7A2" w14:textId="63DD9E8F" w:rsidR="004773B8" w:rsidRPr="004773B8" w:rsidRDefault="004773B8" w:rsidP="004773B8">
            <w:pPr>
              <w:pStyle w:val="a4"/>
              <w:numPr>
                <w:ilvl w:val="0"/>
                <w:numId w:val="11"/>
              </w:numPr>
              <w:snapToGrid w:val="0"/>
              <w:spacing w:line="200" w:lineRule="atLeast"/>
              <w:ind w:left="482" w:firstLineChars="0" w:hanging="482"/>
              <w:rPr>
                <w:rFonts w:ascii="宋体" w:eastAsia="宋体" w:hAnsi="宋体"/>
                <w:sz w:val="18"/>
                <w:szCs w:val="18"/>
              </w:rPr>
            </w:pPr>
            <w:r w:rsidRPr="004773B8">
              <w:rPr>
                <w:rFonts w:ascii="宋体" w:eastAsia="宋体" w:hAnsi="宋体"/>
                <w:sz w:val="18"/>
                <w:szCs w:val="18"/>
              </w:rPr>
              <w:t xml:space="preserve">There </w:t>
            </w:r>
            <w:r w:rsidRPr="004773B8">
              <w:rPr>
                <w:rFonts w:ascii="宋体" w:eastAsia="宋体" w:hAnsi="宋体"/>
                <w:sz w:val="18"/>
                <w:szCs w:val="18"/>
              </w:rPr>
              <w:t>were</w:t>
            </w:r>
            <w:r w:rsidRPr="004773B8">
              <w:rPr>
                <w:rFonts w:ascii="宋体" w:eastAsia="宋体" w:hAnsi="宋体"/>
                <w:sz w:val="18"/>
                <w:szCs w:val="18"/>
              </w:rPr>
              <w:t xml:space="preserve"> currently no studies on </w:t>
            </w:r>
            <w:r w:rsidRPr="004773B8">
              <w:rPr>
                <w:rFonts w:ascii="宋体" w:eastAsia="宋体" w:hAnsi="宋体"/>
                <w:sz w:val="18"/>
                <w:szCs w:val="18"/>
              </w:rPr>
              <w:t>PRO</w:t>
            </w:r>
            <w:r w:rsidRPr="004773B8">
              <w:rPr>
                <w:rFonts w:ascii="宋体" w:eastAsia="宋体" w:hAnsi="宋体"/>
                <w:sz w:val="18"/>
                <w:szCs w:val="18"/>
              </w:rPr>
              <w:t xml:space="preserve"> for DPP-4 inhibitors.</w:t>
            </w:r>
          </w:p>
          <w:p w14:paraId="61EB9C7E" w14:textId="77777777" w:rsidR="004773B8" w:rsidRPr="004773B8" w:rsidRDefault="004773B8" w:rsidP="004773B8">
            <w:pPr>
              <w:pStyle w:val="a4"/>
              <w:numPr>
                <w:ilvl w:val="0"/>
                <w:numId w:val="11"/>
              </w:numPr>
              <w:snapToGrid w:val="0"/>
              <w:spacing w:line="200" w:lineRule="atLeast"/>
              <w:ind w:left="482" w:firstLineChars="0" w:hanging="482"/>
              <w:rPr>
                <w:rFonts w:ascii="宋体" w:eastAsia="宋体" w:hAnsi="宋体"/>
                <w:sz w:val="18"/>
                <w:szCs w:val="18"/>
              </w:rPr>
            </w:pPr>
            <w:proofErr w:type="spellStart"/>
            <w:r w:rsidRPr="004773B8">
              <w:rPr>
                <w:rFonts w:ascii="宋体" w:eastAsia="宋体" w:hAnsi="宋体" w:hint="eastAsia"/>
                <w:sz w:val="18"/>
                <w:szCs w:val="18"/>
              </w:rPr>
              <w:t>Gooben</w:t>
            </w:r>
            <w:proofErr w:type="spellEnd"/>
            <w:r w:rsidRPr="004773B8">
              <w:rPr>
                <w:rFonts w:ascii="宋体" w:eastAsia="宋体" w:hAnsi="宋体" w:hint="eastAsia"/>
                <w:sz w:val="18"/>
                <w:szCs w:val="18"/>
              </w:rPr>
              <w:t xml:space="preserve"> et al_2012：</w:t>
            </w:r>
          </w:p>
          <w:p w14:paraId="483ACC5A" w14:textId="4F00A095" w:rsidR="004773B8" w:rsidRPr="004773B8" w:rsidRDefault="004773B8" w:rsidP="004773B8">
            <w:pPr>
              <w:pStyle w:val="a4"/>
              <w:snapToGrid w:val="0"/>
              <w:spacing w:line="200" w:lineRule="atLeast"/>
              <w:ind w:left="482" w:firstLineChars="0" w:firstLine="0"/>
              <w:rPr>
                <w:rFonts w:ascii="宋体" w:eastAsia="宋体" w:hAnsi="宋体"/>
                <w:sz w:val="18"/>
                <w:szCs w:val="18"/>
              </w:rPr>
            </w:pPr>
            <w:r w:rsidRPr="004773B8">
              <w:rPr>
                <w:rFonts w:ascii="宋体" w:eastAsia="宋体" w:hAnsi="宋体"/>
                <w:sz w:val="18"/>
                <w:szCs w:val="18"/>
              </w:rPr>
              <w:t xml:space="preserve">Compared with the placebo, patients with </w:t>
            </w:r>
            <w:proofErr w:type="spellStart"/>
            <w:r w:rsidRPr="004773B8">
              <w:rPr>
                <w:rFonts w:ascii="宋体" w:eastAsia="宋体" w:hAnsi="宋体"/>
                <w:sz w:val="18"/>
                <w:szCs w:val="18"/>
              </w:rPr>
              <w:t>vitagliptin</w:t>
            </w:r>
            <w:proofErr w:type="spellEnd"/>
            <w:r w:rsidRPr="004773B8">
              <w:rPr>
                <w:rFonts w:ascii="宋体" w:eastAsia="宋体" w:hAnsi="宋体"/>
                <w:sz w:val="18"/>
                <w:szCs w:val="18"/>
              </w:rPr>
              <w:t xml:space="preserve"> experienced fatigue RR 1.57(</w:t>
            </w:r>
            <w:r w:rsidRPr="004773B8">
              <w:rPr>
                <w:rFonts w:ascii="宋体" w:eastAsia="宋体" w:hAnsi="宋体"/>
                <w:sz w:val="18"/>
                <w:szCs w:val="18"/>
              </w:rPr>
              <w:t xml:space="preserve">95%CI </w:t>
            </w:r>
            <w:r w:rsidRPr="004773B8">
              <w:rPr>
                <w:rFonts w:ascii="宋体" w:eastAsia="宋体" w:hAnsi="宋体"/>
                <w:sz w:val="18"/>
                <w:szCs w:val="18"/>
              </w:rPr>
              <w:t>1.09</w:t>
            </w:r>
            <w:r w:rsidRPr="004773B8">
              <w:rPr>
                <w:rFonts w:ascii="宋体" w:eastAsia="宋体" w:hAnsi="宋体"/>
                <w:sz w:val="18"/>
                <w:szCs w:val="18"/>
              </w:rPr>
              <w:t>-</w:t>
            </w:r>
            <w:r w:rsidRPr="004773B8">
              <w:rPr>
                <w:rFonts w:ascii="宋体" w:eastAsia="宋体" w:hAnsi="宋体"/>
                <w:sz w:val="18"/>
                <w:szCs w:val="18"/>
              </w:rPr>
              <w:t>2.77), with a significant difference</w:t>
            </w:r>
          </w:p>
          <w:p w14:paraId="05C787DE" w14:textId="678B6507" w:rsidR="004773B8" w:rsidRPr="004773B8" w:rsidRDefault="004773B8" w:rsidP="004773B8">
            <w:pPr>
              <w:pStyle w:val="a4"/>
              <w:numPr>
                <w:ilvl w:val="0"/>
                <w:numId w:val="12"/>
              </w:numPr>
              <w:snapToGrid w:val="0"/>
              <w:spacing w:line="200" w:lineRule="atLeast"/>
              <w:ind w:firstLineChars="0"/>
              <w:rPr>
                <w:rFonts w:ascii="宋体" w:eastAsia="宋体" w:hAnsi="宋体"/>
                <w:sz w:val="18"/>
                <w:szCs w:val="18"/>
              </w:rPr>
            </w:pPr>
            <w:proofErr w:type="spellStart"/>
            <w:r w:rsidRPr="004773B8">
              <w:rPr>
                <w:rFonts w:ascii="宋体" w:eastAsia="宋体" w:hAnsi="宋体" w:hint="eastAsia"/>
                <w:sz w:val="18"/>
                <w:szCs w:val="18"/>
              </w:rPr>
              <w:t>Craddy</w:t>
            </w:r>
            <w:proofErr w:type="spellEnd"/>
            <w:r w:rsidRPr="004773B8">
              <w:rPr>
                <w:rFonts w:ascii="宋体" w:eastAsia="宋体" w:hAnsi="宋体" w:hint="eastAsia"/>
                <w:sz w:val="18"/>
                <w:szCs w:val="18"/>
              </w:rPr>
              <w:t xml:space="preserve"> et al_2014:</w:t>
            </w:r>
            <w:r w:rsidRPr="004773B8">
              <w:rPr>
                <w:rFonts w:ascii="宋体" w:eastAsia="宋体" w:hAnsi="宋体"/>
                <w:sz w:val="18"/>
                <w:szCs w:val="18"/>
              </w:rPr>
              <w:t xml:space="preserve"> </w:t>
            </w:r>
            <w:r w:rsidRPr="004773B8">
              <w:rPr>
                <w:rFonts w:ascii="宋体" w:eastAsia="宋体" w:hAnsi="宋体"/>
                <w:sz w:val="18"/>
                <w:szCs w:val="18"/>
              </w:rPr>
              <w:t>Hypoglycemic</w:t>
            </w:r>
          </w:p>
          <w:tbl>
            <w:tblPr>
              <w:tblW w:w="5949" w:type="dxa"/>
              <w:tblLayout w:type="fixed"/>
              <w:tblLook w:val="04A0" w:firstRow="1" w:lastRow="0" w:firstColumn="1" w:lastColumn="0" w:noHBand="0" w:noVBand="1"/>
            </w:tblPr>
            <w:tblGrid>
              <w:gridCol w:w="718"/>
              <w:gridCol w:w="1120"/>
              <w:gridCol w:w="1134"/>
              <w:gridCol w:w="992"/>
              <w:gridCol w:w="992"/>
              <w:gridCol w:w="993"/>
            </w:tblGrid>
            <w:tr w:rsidR="004773B8" w14:paraId="17D695BF" w14:textId="77777777" w:rsidTr="00EC1339">
              <w:trPr>
                <w:trHeight w:val="231"/>
              </w:trPr>
              <w:tc>
                <w:tcPr>
                  <w:tcW w:w="718" w:type="dxa"/>
                  <w:tcBorders>
                    <w:bottom w:val="single" w:sz="4" w:space="0" w:color="auto"/>
                    <w:right w:val="single" w:sz="4" w:space="0" w:color="auto"/>
                  </w:tcBorders>
                  <w:shd w:val="clear" w:color="auto" w:fill="auto"/>
                  <w:noWrap/>
                  <w:vAlign w:val="center"/>
                  <w:hideMark/>
                </w:tcPr>
                <w:p w14:paraId="00455D92" w14:textId="77777777" w:rsidR="004773B8" w:rsidRDefault="004773B8" w:rsidP="004773B8">
                  <w:pPr>
                    <w:snapToGrid w:val="0"/>
                    <w:spacing w:line="200" w:lineRule="atLeast"/>
                    <w:jc w:val="center"/>
                    <w:rPr>
                      <w:rFonts w:ascii="DengXian" w:eastAsia="DengXian" w:hAnsi="DengXian"/>
                      <w:color w:val="000000"/>
                      <w:sz w:val="16"/>
                      <w:szCs w:val="16"/>
                    </w:rPr>
                  </w:pPr>
                  <w:bookmarkStart w:id="45" w:name="_Hlk32420853"/>
                  <w:r>
                    <w:rPr>
                      <w:rFonts w:ascii="DengXian" w:eastAsia="DengXian" w:hAnsi="DengXian" w:hint="eastAsia"/>
                      <w:color w:val="000000"/>
                      <w:sz w:val="16"/>
                      <w:szCs w:val="16"/>
                    </w:rPr>
                    <w:t xml:space="preserve">　</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235ABF" w14:textId="470FDB74" w:rsidR="004773B8" w:rsidRPr="002E2323" w:rsidRDefault="004773B8" w:rsidP="004773B8">
                  <w:pPr>
                    <w:snapToGrid w:val="0"/>
                    <w:spacing w:line="200" w:lineRule="atLeast"/>
                    <w:jc w:val="center"/>
                    <w:rPr>
                      <w:rFonts w:ascii="DengXian" w:eastAsia="DengXian" w:hAnsi="DengXian"/>
                      <w:b/>
                      <w:bCs/>
                      <w:color w:val="000000"/>
                      <w:sz w:val="16"/>
                      <w:szCs w:val="16"/>
                    </w:rPr>
                  </w:pPr>
                  <w:proofErr w:type="spellStart"/>
                  <w:r w:rsidRPr="002E2323">
                    <w:rPr>
                      <w:b/>
                      <w:bCs/>
                      <w:color w:val="000000" w:themeColor="text1"/>
                      <w:sz w:val="13"/>
                      <w:szCs w:val="13"/>
                    </w:rPr>
                    <w:t>Saxagliptin</w:t>
                  </w:r>
                  <w:proofErr w:type="spellEnd"/>
                </w:p>
              </w:tc>
              <w:tc>
                <w:tcPr>
                  <w:tcW w:w="1134" w:type="dxa"/>
                  <w:tcBorders>
                    <w:top w:val="single" w:sz="4" w:space="0" w:color="auto"/>
                    <w:left w:val="nil"/>
                    <w:bottom w:val="single" w:sz="4" w:space="0" w:color="auto"/>
                    <w:right w:val="single" w:sz="4" w:space="0" w:color="auto"/>
                  </w:tcBorders>
                  <w:shd w:val="clear" w:color="auto" w:fill="auto"/>
                  <w:noWrap/>
                  <w:hideMark/>
                </w:tcPr>
                <w:p w14:paraId="675D0769" w14:textId="4A1B138F" w:rsidR="004773B8" w:rsidRPr="002E2323" w:rsidRDefault="004773B8" w:rsidP="004773B8">
                  <w:pPr>
                    <w:snapToGrid w:val="0"/>
                    <w:spacing w:line="200" w:lineRule="atLeast"/>
                    <w:jc w:val="center"/>
                    <w:rPr>
                      <w:rFonts w:ascii="DengXian" w:eastAsia="DengXian" w:hAnsi="DengXian"/>
                      <w:b/>
                      <w:bCs/>
                      <w:color w:val="000000"/>
                      <w:sz w:val="16"/>
                      <w:szCs w:val="16"/>
                    </w:rPr>
                  </w:pPr>
                  <w:proofErr w:type="spellStart"/>
                  <w:r w:rsidRPr="002E2323">
                    <w:rPr>
                      <w:b/>
                      <w:bCs/>
                      <w:color w:val="000000" w:themeColor="text1"/>
                      <w:sz w:val="13"/>
                      <w:szCs w:val="13"/>
                    </w:rPr>
                    <w:t>Alogliptin</w:t>
                  </w:r>
                  <w:proofErr w:type="spellEnd"/>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6F22DEE" w14:textId="670FE5F1" w:rsidR="004773B8" w:rsidRPr="002E2323" w:rsidRDefault="004773B8" w:rsidP="004773B8">
                  <w:pPr>
                    <w:snapToGrid w:val="0"/>
                    <w:spacing w:line="200" w:lineRule="atLeast"/>
                    <w:jc w:val="center"/>
                    <w:rPr>
                      <w:rFonts w:ascii="DengXian" w:eastAsia="DengXian" w:hAnsi="DengXian"/>
                      <w:b/>
                      <w:bCs/>
                      <w:color w:val="000000"/>
                      <w:sz w:val="16"/>
                      <w:szCs w:val="16"/>
                    </w:rPr>
                  </w:pPr>
                  <w:r w:rsidRPr="002E2323">
                    <w:rPr>
                      <w:rFonts w:eastAsia="宋体"/>
                      <w:b/>
                      <w:bCs/>
                      <w:sz w:val="13"/>
                      <w:szCs w:val="13"/>
                    </w:rPr>
                    <w:t>Sitagliptin</w:t>
                  </w:r>
                </w:p>
              </w:tc>
              <w:tc>
                <w:tcPr>
                  <w:tcW w:w="992" w:type="dxa"/>
                  <w:tcBorders>
                    <w:top w:val="single" w:sz="4" w:space="0" w:color="auto"/>
                    <w:left w:val="nil"/>
                    <w:bottom w:val="single" w:sz="4" w:space="0" w:color="auto"/>
                    <w:right w:val="single" w:sz="4" w:space="0" w:color="auto"/>
                  </w:tcBorders>
                  <w:shd w:val="clear" w:color="auto" w:fill="auto"/>
                  <w:noWrap/>
                  <w:hideMark/>
                </w:tcPr>
                <w:p w14:paraId="43D90623" w14:textId="439130B3" w:rsidR="004773B8" w:rsidRPr="002E2323" w:rsidRDefault="004773B8" w:rsidP="004773B8">
                  <w:pPr>
                    <w:snapToGrid w:val="0"/>
                    <w:spacing w:line="200" w:lineRule="atLeast"/>
                    <w:jc w:val="center"/>
                    <w:rPr>
                      <w:rFonts w:ascii="DengXian" w:eastAsia="DengXian" w:hAnsi="DengXian"/>
                      <w:b/>
                      <w:bCs/>
                      <w:color w:val="000000"/>
                      <w:sz w:val="16"/>
                      <w:szCs w:val="16"/>
                    </w:rPr>
                  </w:pPr>
                  <w:proofErr w:type="spellStart"/>
                  <w:r w:rsidRPr="002E2323">
                    <w:rPr>
                      <w:b/>
                      <w:bCs/>
                      <w:color w:val="000000" w:themeColor="text1"/>
                      <w:sz w:val="13"/>
                      <w:szCs w:val="13"/>
                    </w:rPr>
                    <w:t>Llinagliptin</w:t>
                  </w:r>
                  <w:proofErr w:type="spellEnd"/>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77CD3E29" w14:textId="6729FDDD" w:rsidR="004773B8" w:rsidRPr="002E2323" w:rsidRDefault="004773B8" w:rsidP="004773B8">
                  <w:pPr>
                    <w:snapToGrid w:val="0"/>
                    <w:spacing w:line="200" w:lineRule="atLeast"/>
                    <w:jc w:val="center"/>
                    <w:rPr>
                      <w:rFonts w:ascii="DengXian" w:eastAsia="DengXian" w:hAnsi="DengXian"/>
                      <w:b/>
                      <w:bCs/>
                      <w:color w:val="000000"/>
                      <w:sz w:val="16"/>
                      <w:szCs w:val="16"/>
                    </w:rPr>
                  </w:pPr>
                  <w:r w:rsidRPr="002E2323">
                    <w:rPr>
                      <w:b/>
                      <w:bCs/>
                      <w:color w:val="000000" w:themeColor="text1"/>
                      <w:sz w:val="13"/>
                      <w:szCs w:val="13"/>
                    </w:rPr>
                    <w:t>Vildagliptin</w:t>
                  </w:r>
                </w:p>
              </w:tc>
            </w:tr>
            <w:bookmarkEnd w:id="45"/>
            <w:tr w:rsidR="004773B8" w14:paraId="008EEAAF" w14:textId="77777777" w:rsidTr="00583D98">
              <w:trPr>
                <w:trHeight w:val="188"/>
              </w:trPr>
              <w:tc>
                <w:tcPr>
                  <w:tcW w:w="718" w:type="dxa"/>
                  <w:tcBorders>
                    <w:top w:val="single" w:sz="4" w:space="0" w:color="auto"/>
                    <w:left w:val="single" w:sz="4" w:space="0" w:color="auto"/>
                    <w:bottom w:val="single" w:sz="4" w:space="0" w:color="auto"/>
                    <w:right w:val="single" w:sz="4" w:space="0" w:color="auto"/>
                  </w:tcBorders>
                  <w:shd w:val="clear" w:color="auto" w:fill="auto"/>
                  <w:noWrap/>
                  <w:hideMark/>
                </w:tcPr>
                <w:p w14:paraId="1E3B74C4"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RR</w:t>
                  </w:r>
                </w:p>
              </w:tc>
              <w:tc>
                <w:tcPr>
                  <w:tcW w:w="1120" w:type="dxa"/>
                  <w:tcBorders>
                    <w:top w:val="nil"/>
                    <w:left w:val="nil"/>
                    <w:bottom w:val="single" w:sz="4" w:space="0" w:color="auto"/>
                    <w:right w:val="single" w:sz="4" w:space="0" w:color="auto"/>
                  </w:tcBorders>
                  <w:shd w:val="clear" w:color="auto" w:fill="auto"/>
                  <w:noWrap/>
                  <w:vAlign w:val="center"/>
                  <w:hideMark/>
                </w:tcPr>
                <w:p w14:paraId="69FB3567" w14:textId="77777777" w:rsidR="004773B8" w:rsidRPr="00583D98" w:rsidRDefault="004773B8" w:rsidP="004773B8">
                  <w:pPr>
                    <w:snapToGrid w:val="0"/>
                    <w:spacing w:line="200" w:lineRule="atLeast"/>
                    <w:jc w:val="center"/>
                    <w:rPr>
                      <w:rFonts w:ascii="DengXian" w:eastAsia="DengXian" w:hAnsi="DengXian"/>
                      <w:color w:val="000000" w:themeColor="text1"/>
                      <w:sz w:val="16"/>
                      <w:szCs w:val="16"/>
                    </w:rPr>
                  </w:pPr>
                  <w:r w:rsidRPr="00583D98">
                    <w:rPr>
                      <w:rFonts w:ascii="DengXian" w:eastAsia="DengXian" w:hAnsi="DengXian" w:hint="eastAsia"/>
                      <w:color w:val="000000" w:themeColor="text1"/>
                      <w:sz w:val="16"/>
                      <w:szCs w:val="16"/>
                    </w:rPr>
                    <w:t>0.257</w:t>
                  </w:r>
                </w:p>
              </w:tc>
              <w:tc>
                <w:tcPr>
                  <w:tcW w:w="1134" w:type="dxa"/>
                  <w:tcBorders>
                    <w:top w:val="nil"/>
                    <w:left w:val="nil"/>
                    <w:bottom w:val="single" w:sz="4" w:space="0" w:color="auto"/>
                    <w:right w:val="single" w:sz="4" w:space="0" w:color="auto"/>
                  </w:tcBorders>
                  <w:shd w:val="clear" w:color="auto" w:fill="auto"/>
                  <w:noWrap/>
                  <w:vAlign w:val="center"/>
                  <w:hideMark/>
                </w:tcPr>
                <w:p w14:paraId="653CA514" w14:textId="77777777" w:rsidR="004773B8" w:rsidRPr="00583D98" w:rsidRDefault="004773B8" w:rsidP="004773B8">
                  <w:pPr>
                    <w:snapToGrid w:val="0"/>
                    <w:spacing w:line="200" w:lineRule="atLeast"/>
                    <w:jc w:val="center"/>
                    <w:rPr>
                      <w:rFonts w:ascii="DengXian" w:eastAsia="DengXian" w:hAnsi="DengXian"/>
                      <w:color w:val="000000" w:themeColor="text1"/>
                      <w:sz w:val="16"/>
                      <w:szCs w:val="16"/>
                    </w:rPr>
                  </w:pPr>
                  <w:r w:rsidRPr="00583D98">
                    <w:rPr>
                      <w:rFonts w:ascii="DengXian" w:eastAsia="DengXian" w:hAnsi="DengXian" w:hint="eastAsia"/>
                      <w:color w:val="000000" w:themeColor="text1"/>
                      <w:sz w:val="16"/>
                      <w:szCs w:val="16"/>
                    </w:rPr>
                    <w:t>0.949</w:t>
                  </w:r>
                </w:p>
              </w:tc>
              <w:tc>
                <w:tcPr>
                  <w:tcW w:w="992" w:type="dxa"/>
                  <w:tcBorders>
                    <w:top w:val="nil"/>
                    <w:left w:val="nil"/>
                    <w:bottom w:val="single" w:sz="4" w:space="0" w:color="auto"/>
                    <w:right w:val="single" w:sz="4" w:space="0" w:color="auto"/>
                  </w:tcBorders>
                  <w:shd w:val="clear" w:color="auto" w:fill="auto"/>
                  <w:noWrap/>
                  <w:vAlign w:val="center"/>
                  <w:hideMark/>
                </w:tcPr>
                <w:p w14:paraId="6295E959" w14:textId="77777777" w:rsidR="004773B8" w:rsidRPr="00583D98" w:rsidRDefault="004773B8" w:rsidP="004773B8">
                  <w:pPr>
                    <w:snapToGrid w:val="0"/>
                    <w:spacing w:line="200" w:lineRule="atLeast"/>
                    <w:jc w:val="center"/>
                    <w:rPr>
                      <w:rFonts w:ascii="DengXian" w:eastAsia="DengXian" w:hAnsi="DengXian"/>
                      <w:color w:val="000000" w:themeColor="text1"/>
                      <w:sz w:val="16"/>
                      <w:szCs w:val="16"/>
                    </w:rPr>
                  </w:pPr>
                  <w:r w:rsidRPr="00583D98">
                    <w:rPr>
                      <w:rFonts w:ascii="DengXian" w:eastAsia="DengXian" w:hAnsi="DengXian" w:hint="eastAsia"/>
                      <w:color w:val="000000" w:themeColor="text1"/>
                      <w:sz w:val="16"/>
                      <w:szCs w:val="16"/>
                    </w:rPr>
                    <w:t>0.924</w:t>
                  </w:r>
                </w:p>
              </w:tc>
              <w:tc>
                <w:tcPr>
                  <w:tcW w:w="992" w:type="dxa"/>
                  <w:tcBorders>
                    <w:top w:val="nil"/>
                    <w:left w:val="nil"/>
                    <w:bottom w:val="single" w:sz="4" w:space="0" w:color="auto"/>
                    <w:right w:val="single" w:sz="4" w:space="0" w:color="auto"/>
                  </w:tcBorders>
                  <w:shd w:val="clear" w:color="auto" w:fill="auto"/>
                  <w:noWrap/>
                  <w:vAlign w:val="center"/>
                  <w:hideMark/>
                </w:tcPr>
                <w:p w14:paraId="2C25E98E" w14:textId="77777777" w:rsidR="004773B8" w:rsidRPr="00583D98" w:rsidRDefault="004773B8" w:rsidP="004773B8">
                  <w:pPr>
                    <w:snapToGrid w:val="0"/>
                    <w:spacing w:line="200" w:lineRule="atLeast"/>
                    <w:jc w:val="center"/>
                    <w:rPr>
                      <w:rFonts w:ascii="DengXian" w:eastAsia="DengXian" w:hAnsi="DengXian"/>
                      <w:color w:val="000000" w:themeColor="text1"/>
                      <w:sz w:val="16"/>
                      <w:szCs w:val="16"/>
                    </w:rPr>
                  </w:pPr>
                  <w:r w:rsidRPr="00583D98">
                    <w:rPr>
                      <w:rFonts w:ascii="DengXian" w:eastAsia="DengXian" w:hAnsi="DengXian" w:hint="eastAsia"/>
                      <w:color w:val="000000" w:themeColor="text1"/>
                      <w:sz w:val="16"/>
                      <w:szCs w:val="16"/>
                    </w:rPr>
                    <w:t>0.311</w:t>
                  </w:r>
                </w:p>
              </w:tc>
              <w:tc>
                <w:tcPr>
                  <w:tcW w:w="99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57DA77B" w14:textId="77777777" w:rsidR="004773B8" w:rsidRDefault="004773B8" w:rsidP="004773B8">
                  <w:pPr>
                    <w:snapToGrid w:val="0"/>
                    <w:spacing w:line="200" w:lineRule="atLeast"/>
                    <w:jc w:val="center"/>
                    <w:rPr>
                      <w:rFonts w:ascii="DengXian" w:eastAsia="DengXian" w:hAnsi="DengXian"/>
                      <w:color w:val="FF0000"/>
                      <w:sz w:val="16"/>
                      <w:szCs w:val="16"/>
                    </w:rPr>
                  </w:pPr>
                  <w:r w:rsidRPr="00583D98">
                    <w:rPr>
                      <w:rFonts w:ascii="DengXian" w:eastAsia="DengXian" w:hAnsi="DengXian" w:hint="eastAsia"/>
                      <w:color w:val="000000" w:themeColor="text1"/>
                      <w:sz w:val="16"/>
                      <w:szCs w:val="16"/>
                    </w:rPr>
                    <w:t>NA</w:t>
                  </w:r>
                </w:p>
              </w:tc>
            </w:tr>
            <w:tr w:rsidR="004773B8" w14:paraId="765D876D" w14:textId="77777777" w:rsidTr="00583D98">
              <w:trPr>
                <w:trHeight w:val="272"/>
              </w:trPr>
              <w:tc>
                <w:tcPr>
                  <w:tcW w:w="718" w:type="dxa"/>
                  <w:tcBorders>
                    <w:top w:val="nil"/>
                    <w:left w:val="single" w:sz="4" w:space="0" w:color="auto"/>
                    <w:bottom w:val="single" w:sz="4" w:space="0" w:color="auto"/>
                    <w:right w:val="single" w:sz="4" w:space="0" w:color="auto"/>
                  </w:tcBorders>
                  <w:shd w:val="clear" w:color="auto" w:fill="auto"/>
                  <w:noWrap/>
                  <w:hideMark/>
                </w:tcPr>
                <w:p w14:paraId="05CDFC9E"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95%CI</w:t>
                  </w:r>
                </w:p>
              </w:tc>
              <w:tc>
                <w:tcPr>
                  <w:tcW w:w="1120" w:type="dxa"/>
                  <w:tcBorders>
                    <w:top w:val="nil"/>
                    <w:left w:val="nil"/>
                    <w:bottom w:val="single" w:sz="4" w:space="0" w:color="auto"/>
                    <w:right w:val="single" w:sz="4" w:space="0" w:color="auto"/>
                  </w:tcBorders>
                  <w:shd w:val="clear" w:color="auto" w:fill="auto"/>
                  <w:noWrap/>
                  <w:vAlign w:val="center"/>
                  <w:hideMark/>
                </w:tcPr>
                <w:p w14:paraId="4A60DFFD"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 xml:space="preserve"> (0.49,13.13)</w:t>
                  </w:r>
                </w:p>
              </w:tc>
              <w:tc>
                <w:tcPr>
                  <w:tcW w:w="1134" w:type="dxa"/>
                  <w:tcBorders>
                    <w:top w:val="nil"/>
                    <w:left w:val="nil"/>
                    <w:bottom w:val="single" w:sz="4" w:space="0" w:color="auto"/>
                    <w:right w:val="single" w:sz="4" w:space="0" w:color="auto"/>
                  </w:tcBorders>
                  <w:shd w:val="clear" w:color="auto" w:fill="auto"/>
                  <w:noWrap/>
                  <w:vAlign w:val="center"/>
                  <w:hideMark/>
                </w:tcPr>
                <w:p w14:paraId="017DC0CB"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 xml:space="preserve">(0.06,15.45) </w:t>
                  </w:r>
                </w:p>
              </w:tc>
              <w:tc>
                <w:tcPr>
                  <w:tcW w:w="992" w:type="dxa"/>
                  <w:tcBorders>
                    <w:top w:val="nil"/>
                    <w:left w:val="nil"/>
                    <w:bottom w:val="single" w:sz="4" w:space="0" w:color="auto"/>
                    <w:right w:val="single" w:sz="4" w:space="0" w:color="auto"/>
                  </w:tcBorders>
                  <w:shd w:val="clear" w:color="auto" w:fill="auto"/>
                  <w:noWrap/>
                  <w:vAlign w:val="center"/>
                  <w:hideMark/>
                </w:tcPr>
                <w:p w14:paraId="5059D1BC"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(0.23,3.77)</w:t>
                  </w:r>
                </w:p>
              </w:tc>
              <w:tc>
                <w:tcPr>
                  <w:tcW w:w="992" w:type="dxa"/>
                  <w:tcBorders>
                    <w:top w:val="nil"/>
                    <w:left w:val="nil"/>
                    <w:bottom w:val="single" w:sz="4" w:space="0" w:color="auto"/>
                    <w:right w:val="single" w:sz="4" w:space="0" w:color="auto"/>
                  </w:tcBorders>
                  <w:shd w:val="clear" w:color="auto" w:fill="auto"/>
                  <w:noWrap/>
                  <w:vAlign w:val="center"/>
                  <w:hideMark/>
                </w:tcPr>
                <w:p w14:paraId="20CFF6A9"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 xml:space="preserve">(0.04,2.55) </w:t>
                  </w:r>
                </w:p>
              </w:tc>
              <w:tc>
                <w:tcPr>
                  <w:tcW w:w="993" w:type="dxa"/>
                  <w:vMerge/>
                  <w:tcBorders>
                    <w:top w:val="nil"/>
                    <w:left w:val="single" w:sz="4" w:space="0" w:color="auto"/>
                    <w:bottom w:val="single" w:sz="4" w:space="0" w:color="auto"/>
                    <w:right w:val="single" w:sz="4" w:space="0" w:color="auto"/>
                  </w:tcBorders>
                  <w:vAlign w:val="center"/>
                  <w:hideMark/>
                </w:tcPr>
                <w:p w14:paraId="65367CC5" w14:textId="77777777" w:rsidR="004773B8" w:rsidRDefault="004773B8" w:rsidP="004773B8">
                  <w:pPr>
                    <w:snapToGrid w:val="0"/>
                    <w:spacing w:line="200" w:lineRule="atLeast"/>
                    <w:rPr>
                      <w:rFonts w:ascii="DengXian" w:eastAsia="DengXian" w:hAnsi="DengXian"/>
                      <w:color w:val="FF0000"/>
                      <w:sz w:val="16"/>
                      <w:szCs w:val="16"/>
                    </w:rPr>
                  </w:pPr>
                </w:p>
              </w:tc>
            </w:tr>
          </w:tbl>
          <w:p w14:paraId="358B1D73" w14:textId="77777777" w:rsidR="004773B8" w:rsidRPr="004773B8" w:rsidRDefault="004773B8" w:rsidP="004773B8">
            <w:pPr>
              <w:snapToGrid w:val="0"/>
              <w:spacing w:line="200" w:lineRule="atLeast"/>
              <w:rPr>
                <w:rFonts w:ascii="宋体" w:eastAsia="宋体" w:hAnsi="宋体"/>
                <w:b/>
                <w:bCs/>
                <w:sz w:val="18"/>
                <w:szCs w:val="18"/>
              </w:rPr>
            </w:pPr>
            <w:r w:rsidRPr="004773B8">
              <w:rPr>
                <w:rFonts w:ascii="宋体" w:eastAsia="宋体" w:hAnsi="宋体" w:hint="eastAsia"/>
                <w:b/>
                <w:bCs/>
                <w:sz w:val="18"/>
                <w:szCs w:val="18"/>
              </w:rPr>
              <w:t>*</w:t>
            </w:r>
            <w:r w:rsidRPr="004773B8">
              <w:rPr>
                <w:rFonts w:ascii="宋体" w:eastAsia="宋体" w:hAnsi="宋体" w:hint="eastAsia"/>
                <w:sz w:val="18"/>
                <w:szCs w:val="18"/>
              </w:rPr>
              <w:t xml:space="preserve"> </w:t>
            </w:r>
            <w:r w:rsidRPr="004773B8">
              <w:rPr>
                <w:rFonts w:ascii="宋体" w:eastAsia="宋体" w:hAnsi="宋体"/>
                <w:sz w:val="18"/>
                <w:szCs w:val="18"/>
              </w:rPr>
              <w:t>Significant difference</w:t>
            </w:r>
          </w:p>
          <w:p w14:paraId="3A599F3A" w14:textId="679EC52F" w:rsidR="004773B8" w:rsidRPr="004773B8" w:rsidRDefault="004773B8" w:rsidP="004773B8">
            <w:pPr>
              <w:pStyle w:val="a4"/>
              <w:numPr>
                <w:ilvl w:val="0"/>
                <w:numId w:val="18"/>
              </w:numPr>
              <w:snapToGrid w:val="0"/>
              <w:spacing w:line="200" w:lineRule="atLeast"/>
              <w:ind w:firstLineChars="0"/>
              <w:rPr>
                <w:rFonts w:ascii="宋体" w:eastAsia="宋体" w:hAnsi="宋体" w:hint="eastAsia"/>
                <w:sz w:val="20"/>
                <w:szCs w:val="20"/>
              </w:rPr>
            </w:pPr>
            <w:r w:rsidRPr="004773B8">
              <w:rPr>
                <w:rFonts w:ascii="宋体" w:eastAsia="宋体" w:hAnsi="宋体"/>
                <w:sz w:val="18"/>
                <w:szCs w:val="18"/>
              </w:rPr>
              <w:t>Bayesian meta-analysis suggest</w:t>
            </w:r>
            <w:r w:rsidRPr="004773B8">
              <w:rPr>
                <w:rFonts w:ascii="宋体" w:eastAsia="宋体" w:hAnsi="宋体" w:hint="eastAsia"/>
                <w:sz w:val="18"/>
                <w:szCs w:val="18"/>
              </w:rPr>
              <w:t>ed</w:t>
            </w:r>
            <w:r w:rsidRPr="004773B8">
              <w:rPr>
                <w:rFonts w:ascii="宋体" w:eastAsia="宋体" w:hAnsi="宋体"/>
                <w:sz w:val="18"/>
                <w:szCs w:val="18"/>
              </w:rPr>
              <w:t xml:space="preserve"> that there </w:t>
            </w:r>
            <w:r w:rsidRPr="004773B8">
              <w:rPr>
                <w:rFonts w:ascii="宋体" w:eastAsia="宋体" w:hAnsi="宋体"/>
                <w:sz w:val="18"/>
                <w:szCs w:val="18"/>
              </w:rPr>
              <w:t>wa</w:t>
            </w:r>
            <w:r w:rsidRPr="004773B8">
              <w:rPr>
                <w:rFonts w:ascii="宋体" w:eastAsia="宋体" w:hAnsi="宋体"/>
                <w:sz w:val="18"/>
                <w:szCs w:val="18"/>
              </w:rPr>
              <w:t>s no difference in the risk of hypoglycemic events among the five DPP-4 inhibitors</w:t>
            </w:r>
          </w:p>
        </w:tc>
        <w:tc>
          <w:tcPr>
            <w:tcW w:w="1043" w:type="dxa"/>
            <w:hideMark/>
          </w:tcPr>
          <w:p w14:paraId="1B3E47B1" w14:textId="10BB0B01"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82" w:type="dxa"/>
            <w:hideMark/>
          </w:tcPr>
          <w:p w14:paraId="3F51200D" w14:textId="4867C7B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44" w:type="dxa"/>
            <w:gridSpan w:val="2"/>
            <w:hideMark/>
          </w:tcPr>
          <w:p w14:paraId="264768E4" w14:textId="659B7068"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83" w:type="dxa"/>
            <w:hideMark/>
          </w:tcPr>
          <w:p w14:paraId="1C8FC853" w14:textId="45B967EB"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c>
          <w:tcPr>
            <w:tcW w:w="1055" w:type="dxa"/>
            <w:hideMark/>
          </w:tcPr>
          <w:p w14:paraId="5304D54B" w14:textId="14245285"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Much better than comparator</w:t>
            </w:r>
          </w:p>
        </w:tc>
      </w:tr>
      <w:tr w:rsidR="004773B8" w:rsidRPr="007212E3" w14:paraId="69F3E3EC" w14:textId="77777777" w:rsidTr="008F5D6F">
        <w:trPr>
          <w:trHeight w:val="246"/>
        </w:trPr>
        <w:tc>
          <w:tcPr>
            <w:tcW w:w="620" w:type="dxa"/>
            <w:vMerge/>
            <w:shd w:val="clear" w:color="auto" w:fill="D0CECE" w:themeFill="background2" w:themeFillShade="E6"/>
            <w:hideMark/>
          </w:tcPr>
          <w:p w14:paraId="3288A72E" w14:textId="59BAAD75" w:rsidR="004773B8" w:rsidRPr="007212E3" w:rsidRDefault="004773B8" w:rsidP="004773B8">
            <w:pPr>
              <w:rPr>
                <w:rFonts w:ascii="宋体" w:eastAsia="宋体" w:hAnsi="宋体"/>
                <w:b/>
                <w:bCs/>
              </w:rPr>
            </w:pPr>
          </w:p>
        </w:tc>
        <w:tc>
          <w:tcPr>
            <w:tcW w:w="8023" w:type="dxa"/>
            <w:vMerge/>
            <w:hideMark/>
          </w:tcPr>
          <w:p w14:paraId="3F82680D" w14:textId="77777777" w:rsidR="004773B8" w:rsidRPr="007212E3" w:rsidRDefault="004773B8" w:rsidP="004773B8">
            <w:pPr>
              <w:rPr>
                <w:rFonts w:ascii="宋体" w:eastAsia="宋体" w:hAnsi="宋体"/>
                <w:b/>
                <w:bCs/>
              </w:rPr>
            </w:pPr>
          </w:p>
        </w:tc>
        <w:tc>
          <w:tcPr>
            <w:tcW w:w="1043" w:type="dxa"/>
            <w:hideMark/>
          </w:tcPr>
          <w:p w14:paraId="08DE9A7C" w14:textId="1E810AD5"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82" w:type="dxa"/>
            <w:hideMark/>
          </w:tcPr>
          <w:p w14:paraId="5ED93FC4" w14:textId="49B78A24"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44" w:type="dxa"/>
            <w:gridSpan w:val="2"/>
            <w:hideMark/>
          </w:tcPr>
          <w:p w14:paraId="4F702F4C" w14:textId="7EDC5F3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83" w:type="dxa"/>
            <w:hideMark/>
          </w:tcPr>
          <w:p w14:paraId="1DD3626F" w14:textId="406687AD"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55" w:type="dxa"/>
            <w:hideMark/>
          </w:tcPr>
          <w:p w14:paraId="5173FE69" w14:textId="33DD8958"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r>
      <w:tr w:rsidR="004773B8" w:rsidRPr="007212E3" w14:paraId="6717E47A" w14:textId="77777777" w:rsidTr="008F5D6F">
        <w:trPr>
          <w:trHeight w:val="245"/>
        </w:trPr>
        <w:tc>
          <w:tcPr>
            <w:tcW w:w="620" w:type="dxa"/>
            <w:vMerge/>
            <w:shd w:val="clear" w:color="auto" w:fill="D0CECE" w:themeFill="background2" w:themeFillShade="E6"/>
            <w:hideMark/>
          </w:tcPr>
          <w:p w14:paraId="4C7BD682" w14:textId="77777777" w:rsidR="004773B8" w:rsidRPr="007212E3" w:rsidRDefault="004773B8" w:rsidP="004773B8">
            <w:pPr>
              <w:rPr>
                <w:rFonts w:ascii="宋体" w:eastAsia="宋体" w:hAnsi="宋体"/>
                <w:b/>
                <w:bCs/>
              </w:rPr>
            </w:pPr>
          </w:p>
        </w:tc>
        <w:tc>
          <w:tcPr>
            <w:tcW w:w="8023" w:type="dxa"/>
            <w:vMerge/>
            <w:hideMark/>
          </w:tcPr>
          <w:p w14:paraId="45E12A25" w14:textId="77777777" w:rsidR="004773B8" w:rsidRPr="007212E3" w:rsidRDefault="004773B8" w:rsidP="004773B8">
            <w:pPr>
              <w:rPr>
                <w:rFonts w:ascii="宋体" w:eastAsia="宋体" w:hAnsi="宋体"/>
                <w:b/>
                <w:bCs/>
              </w:rPr>
            </w:pPr>
          </w:p>
        </w:tc>
        <w:tc>
          <w:tcPr>
            <w:tcW w:w="1043" w:type="dxa"/>
            <w:hideMark/>
          </w:tcPr>
          <w:p w14:paraId="6A1A9D03" w14:textId="4E7FD335"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82" w:type="dxa"/>
            <w:hideMark/>
          </w:tcPr>
          <w:p w14:paraId="1A06788C" w14:textId="7756A3B4"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44" w:type="dxa"/>
            <w:gridSpan w:val="2"/>
            <w:hideMark/>
          </w:tcPr>
          <w:p w14:paraId="054B6163" w14:textId="2EBCA061"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83" w:type="dxa"/>
            <w:hideMark/>
          </w:tcPr>
          <w:p w14:paraId="37E3D43A" w14:textId="5411BFEF"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55" w:type="dxa"/>
            <w:hideMark/>
          </w:tcPr>
          <w:p w14:paraId="3A5196ED" w14:textId="54E4C331"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r>
      <w:tr w:rsidR="004773B8" w:rsidRPr="007212E3" w14:paraId="48B93B97" w14:textId="77777777" w:rsidTr="008F5D6F">
        <w:trPr>
          <w:trHeight w:val="232"/>
        </w:trPr>
        <w:tc>
          <w:tcPr>
            <w:tcW w:w="620" w:type="dxa"/>
            <w:vMerge/>
            <w:shd w:val="clear" w:color="auto" w:fill="D0CECE" w:themeFill="background2" w:themeFillShade="E6"/>
            <w:hideMark/>
          </w:tcPr>
          <w:p w14:paraId="1AA5091E" w14:textId="77777777" w:rsidR="004773B8" w:rsidRPr="007212E3" w:rsidRDefault="004773B8" w:rsidP="004773B8">
            <w:pPr>
              <w:rPr>
                <w:rFonts w:ascii="宋体" w:eastAsia="宋体" w:hAnsi="宋体"/>
                <w:b/>
                <w:bCs/>
              </w:rPr>
            </w:pPr>
          </w:p>
        </w:tc>
        <w:tc>
          <w:tcPr>
            <w:tcW w:w="8023" w:type="dxa"/>
            <w:vMerge/>
            <w:hideMark/>
          </w:tcPr>
          <w:p w14:paraId="485B93D9" w14:textId="77777777" w:rsidR="004773B8" w:rsidRPr="007212E3" w:rsidRDefault="004773B8" w:rsidP="004773B8">
            <w:pPr>
              <w:rPr>
                <w:rFonts w:ascii="宋体" w:eastAsia="宋体" w:hAnsi="宋体"/>
                <w:b/>
                <w:bCs/>
              </w:rPr>
            </w:pPr>
          </w:p>
        </w:tc>
        <w:tc>
          <w:tcPr>
            <w:tcW w:w="1043" w:type="dxa"/>
            <w:hideMark/>
          </w:tcPr>
          <w:p w14:paraId="7C43BE66" w14:textId="7B85D40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82" w:type="dxa"/>
            <w:hideMark/>
          </w:tcPr>
          <w:p w14:paraId="4DEC55B3" w14:textId="7ADF9E5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44" w:type="dxa"/>
            <w:gridSpan w:val="2"/>
            <w:hideMark/>
          </w:tcPr>
          <w:p w14:paraId="7EA09D99" w14:textId="42A65BBD"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83" w:type="dxa"/>
            <w:hideMark/>
          </w:tcPr>
          <w:p w14:paraId="72CAF429" w14:textId="20D0EA85"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55" w:type="dxa"/>
            <w:hideMark/>
          </w:tcPr>
          <w:p w14:paraId="6F05B337" w14:textId="6567C36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r>
      <w:tr w:rsidR="004773B8" w:rsidRPr="007212E3" w14:paraId="1653B238" w14:textId="77777777" w:rsidTr="008F5D6F">
        <w:trPr>
          <w:trHeight w:val="217"/>
        </w:trPr>
        <w:tc>
          <w:tcPr>
            <w:tcW w:w="620" w:type="dxa"/>
            <w:vMerge/>
            <w:shd w:val="clear" w:color="auto" w:fill="D0CECE" w:themeFill="background2" w:themeFillShade="E6"/>
            <w:hideMark/>
          </w:tcPr>
          <w:p w14:paraId="052FFE61" w14:textId="77777777" w:rsidR="004773B8" w:rsidRPr="007212E3" w:rsidRDefault="004773B8" w:rsidP="004773B8">
            <w:pPr>
              <w:rPr>
                <w:rFonts w:ascii="宋体" w:eastAsia="宋体" w:hAnsi="宋体"/>
                <w:b/>
                <w:bCs/>
              </w:rPr>
            </w:pPr>
          </w:p>
        </w:tc>
        <w:tc>
          <w:tcPr>
            <w:tcW w:w="8023" w:type="dxa"/>
            <w:vMerge/>
            <w:hideMark/>
          </w:tcPr>
          <w:p w14:paraId="1D3E7FA5" w14:textId="77777777" w:rsidR="004773B8" w:rsidRPr="007212E3" w:rsidRDefault="004773B8" w:rsidP="004773B8">
            <w:pPr>
              <w:rPr>
                <w:rFonts w:ascii="宋体" w:eastAsia="宋体" w:hAnsi="宋体"/>
                <w:b/>
                <w:bCs/>
              </w:rPr>
            </w:pPr>
          </w:p>
        </w:tc>
        <w:tc>
          <w:tcPr>
            <w:tcW w:w="1043" w:type="dxa"/>
            <w:hideMark/>
          </w:tcPr>
          <w:p w14:paraId="01B39D75" w14:textId="5E296F92"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82" w:type="dxa"/>
            <w:hideMark/>
          </w:tcPr>
          <w:p w14:paraId="62AC540A" w14:textId="748A266B"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44" w:type="dxa"/>
            <w:gridSpan w:val="2"/>
            <w:hideMark/>
          </w:tcPr>
          <w:p w14:paraId="0820E8DE" w14:textId="188F72A8"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83" w:type="dxa"/>
            <w:hideMark/>
          </w:tcPr>
          <w:p w14:paraId="71923FF9" w14:textId="581D8A2B"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55" w:type="dxa"/>
            <w:hideMark/>
          </w:tcPr>
          <w:p w14:paraId="12AD1D8F" w14:textId="451939BA"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r>
      <w:tr w:rsidR="004773B8" w:rsidRPr="007212E3" w14:paraId="45A419BB" w14:textId="77777777" w:rsidTr="008F5D6F">
        <w:trPr>
          <w:trHeight w:val="340"/>
        </w:trPr>
        <w:tc>
          <w:tcPr>
            <w:tcW w:w="620" w:type="dxa"/>
            <w:vMerge/>
            <w:shd w:val="clear" w:color="auto" w:fill="D0CECE" w:themeFill="background2" w:themeFillShade="E6"/>
            <w:hideMark/>
          </w:tcPr>
          <w:p w14:paraId="23E8DBD2" w14:textId="77777777" w:rsidR="004773B8" w:rsidRPr="007212E3" w:rsidRDefault="004773B8" w:rsidP="004773B8">
            <w:pPr>
              <w:rPr>
                <w:rFonts w:ascii="宋体" w:eastAsia="宋体" w:hAnsi="宋体"/>
                <w:b/>
                <w:bCs/>
              </w:rPr>
            </w:pPr>
          </w:p>
        </w:tc>
        <w:tc>
          <w:tcPr>
            <w:tcW w:w="8023" w:type="dxa"/>
            <w:vMerge/>
            <w:hideMark/>
          </w:tcPr>
          <w:p w14:paraId="3745DA16" w14:textId="77777777" w:rsidR="004773B8" w:rsidRPr="007212E3" w:rsidRDefault="004773B8" w:rsidP="004773B8">
            <w:pPr>
              <w:rPr>
                <w:rFonts w:ascii="宋体" w:eastAsia="宋体" w:hAnsi="宋体"/>
                <w:b/>
                <w:bCs/>
              </w:rPr>
            </w:pPr>
          </w:p>
        </w:tc>
        <w:tc>
          <w:tcPr>
            <w:tcW w:w="1043" w:type="dxa"/>
            <w:hideMark/>
          </w:tcPr>
          <w:p w14:paraId="0DCC4CD2" w14:textId="68BCAF2B"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c>
          <w:tcPr>
            <w:tcW w:w="1082" w:type="dxa"/>
            <w:hideMark/>
          </w:tcPr>
          <w:p w14:paraId="71ABCB0F" w14:textId="6DF368FA"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c>
          <w:tcPr>
            <w:tcW w:w="1044" w:type="dxa"/>
            <w:gridSpan w:val="2"/>
            <w:hideMark/>
          </w:tcPr>
          <w:p w14:paraId="6699F62F" w14:textId="191CE480"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c>
          <w:tcPr>
            <w:tcW w:w="1083" w:type="dxa"/>
            <w:hideMark/>
          </w:tcPr>
          <w:p w14:paraId="3B864D1B" w14:textId="59DF619A"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c>
          <w:tcPr>
            <w:tcW w:w="1055" w:type="dxa"/>
            <w:hideMark/>
          </w:tcPr>
          <w:p w14:paraId="2A48CB18" w14:textId="28E735DA"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0  </w:t>
            </w:r>
            <w:r w:rsidRPr="00766B69">
              <w:rPr>
                <w:rFonts w:ascii="宋体" w:eastAsia="宋体" w:hAnsi="宋体" w:hint="eastAsia"/>
                <w:bCs/>
                <w:sz w:val="13"/>
                <w:szCs w:val="13"/>
              </w:rPr>
              <w:t>N</w:t>
            </w:r>
            <w:r w:rsidRPr="00766B69">
              <w:rPr>
                <w:rFonts w:ascii="宋体" w:eastAsia="宋体" w:hAnsi="宋体"/>
                <w:bCs/>
                <w:sz w:val="13"/>
                <w:szCs w:val="13"/>
              </w:rPr>
              <w:t>o difference</w:t>
            </w:r>
          </w:p>
        </w:tc>
      </w:tr>
      <w:tr w:rsidR="004773B8" w:rsidRPr="007212E3" w14:paraId="0FBC73DB" w14:textId="77777777" w:rsidTr="008F5D6F">
        <w:trPr>
          <w:trHeight w:val="244"/>
        </w:trPr>
        <w:tc>
          <w:tcPr>
            <w:tcW w:w="620" w:type="dxa"/>
            <w:vMerge/>
            <w:shd w:val="clear" w:color="auto" w:fill="D0CECE" w:themeFill="background2" w:themeFillShade="E6"/>
            <w:hideMark/>
          </w:tcPr>
          <w:p w14:paraId="437BF5BF" w14:textId="77777777" w:rsidR="004773B8" w:rsidRPr="007212E3" w:rsidRDefault="004773B8" w:rsidP="004773B8">
            <w:pPr>
              <w:rPr>
                <w:rFonts w:ascii="宋体" w:eastAsia="宋体" w:hAnsi="宋体"/>
                <w:b/>
                <w:bCs/>
              </w:rPr>
            </w:pPr>
          </w:p>
        </w:tc>
        <w:tc>
          <w:tcPr>
            <w:tcW w:w="8023" w:type="dxa"/>
            <w:vMerge/>
            <w:hideMark/>
          </w:tcPr>
          <w:p w14:paraId="058F7FED" w14:textId="77777777" w:rsidR="004773B8" w:rsidRPr="007212E3" w:rsidRDefault="004773B8" w:rsidP="004773B8">
            <w:pPr>
              <w:rPr>
                <w:rFonts w:ascii="宋体" w:eastAsia="宋体" w:hAnsi="宋体"/>
                <w:b/>
                <w:bCs/>
              </w:rPr>
            </w:pPr>
          </w:p>
        </w:tc>
        <w:tc>
          <w:tcPr>
            <w:tcW w:w="1043" w:type="dxa"/>
            <w:hideMark/>
          </w:tcPr>
          <w:p w14:paraId="6D2B4AE9" w14:textId="172FF6BF"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82" w:type="dxa"/>
            <w:hideMark/>
          </w:tcPr>
          <w:p w14:paraId="30E5C61B" w14:textId="43917539"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44" w:type="dxa"/>
            <w:gridSpan w:val="2"/>
            <w:hideMark/>
          </w:tcPr>
          <w:p w14:paraId="79EDBE37" w14:textId="5ABF58BF"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83" w:type="dxa"/>
            <w:hideMark/>
          </w:tcPr>
          <w:p w14:paraId="30A73DF7" w14:textId="4D64AED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c>
          <w:tcPr>
            <w:tcW w:w="1055" w:type="dxa"/>
            <w:hideMark/>
          </w:tcPr>
          <w:p w14:paraId="1B00FB7C" w14:textId="1137D307"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-1</w:t>
            </w:r>
          </w:p>
        </w:tc>
      </w:tr>
      <w:tr w:rsidR="004773B8" w:rsidRPr="007212E3" w14:paraId="7639039A" w14:textId="77777777" w:rsidTr="008F5D6F">
        <w:trPr>
          <w:trHeight w:val="203"/>
        </w:trPr>
        <w:tc>
          <w:tcPr>
            <w:tcW w:w="620" w:type="dxa"/>
            <w:vMerge/>
            <w:shd w:val="clear" w:color="auto" w:fill="D0CECE" w:themeFill="background2" w:themeFillShade="E6"/>
            <w:hideMark/>
          </w:tcPr>
          <w:p w14:paraId="4BB547B0" w14:textId="77777777" w:rsidR="004773B8" w:rsidRPr="007212E3" w:rsidRDefault="004773B8" w:rsidP="004773B8">
            <w:pPr>
              <w:rPr>
                <w:rFonts w:ascii="宋体" w:eastAsia="宋体" w:hAnsi="宋体"/>
                <w:b/>
                <w:bCs/>
              </w:rPr>
            </w:pPr>
          </w:p>
        </w:tc>
        <w:tc>
          <w:tcPr>
            <w:tcW w:w="8023" w:type="dxa"/>
            <w:vMerge/>
            <w:hideMark/>
          </w:tcPr>
          <w:p w14:paraId="048C0E72" w14:textId="77777777" w:rsidR="004773B8" w:rsidRPr="007212E3" w:rsidRDefault="004773B8" w:rsidP="004773B8">
            <w:pPr>
              <w:rPr>
                <w:rFonts w:ascii="宋体" w:eastAsia="宋体" w:hAnsi="宋体"/>
                <w:b/>
                <w:bCs/>
              </w:rPr>
            </w:pPr>
          </w:p>
        </w:tc>
        <w:tc>
          <w:tcPr>
            <w:tcW w:w="1043" w:type="dxa"/>
            <w:hideMark/>
          </w:tcPr>
          <w:p w14:paraId="0C12E749" w14:textId="217B8440"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82" w:type="dxa"/>
            <w:hideMark/>
          </w:tcPr>
          <w:p w14:paraId="4C3F9404" w14:textId="3A2A5A88"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44" w:type="dxa"/>
            <w:gridSpan w:val="2"/>
            <w:hideMark/>
          </w:tcPr>
          <w:p w14:paraId="3E1E35A5" w14:textId="7B6C523E"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83" w:type="dxa"/>
            <w:hideMark/>
          </w:tcPr>
          <w:p w14:paraId="27FCCCC4" w14:textId="5149A481"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c>
          <w:tcPr>
            <w:tcW w:w="1055" w:type="dxa"/>
            <w:hideMark/>
          </w:tcPr>
          <w:p w14:paraId="28483C2B" w14:textId="4AC0177C"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-2</w:t>
            </w:r>
          </w:p>
        </w:tc>
      </w:tr>
      <w:tr w:rsidR="004773B8" w:rsidRPr="007212E3" w14:paraId="28AEF55E" w14:textId="77777777" w:rsidTr="008F5D6F">
        <w:trPr>
          <w:trHeight w:val="202"/>
        </w:trPr>
        <w:tc>
          <w:tcPr>
            <w:tcW w:w="620" w:type="dxa"/>
            <w:vMerge/>
            <w:shd w:val="clear" w:color="auto" w:fill="D0CECE" w:themeFill="background2" w:themeFillShade="E6"/>
            <w:hideMark/>
          </w:tcPr>
          <w:p w14:paraId="044C1DD0" w14:textId="77777777" w:rsidR="004773B8" w:rsidRPr="007212E3" w:rsidRDefault="004773B8" w:rsidP="004773B8">
            <w:pPr>
              <w:rPr>
                <w:rFonts w:ascii="宋体" w:eastAsia="宋体" w:hAnsi="宋体"/>
                <w:b/>
                <w:bCs/>
              </w:rPr>
            </w:pPr>
          </w:p>
        </w:tc>
        <w:tc>
          <w:tcPr>
            <w:tcW w:w="8023" w:type="dxa"/>
            <w:vMerge/>
            <w:hideMark/>
          </w:tcPr>
          <w:p w14:paraId="77207992" w14:textId="77777777" w:rsidR="004773B8" w:rsidRPr="007212E3" w:rsidRDefault="004773B8" w:rsidP="004773B8">
            <w:pPr>
              <w:rPr>
                <w:rFonts w:ascii="宋体" w:eastAsia="宋体" w:hAnsi="宋体"/>
                <w:b/>
                <w:bCs/>
              </w:rPr>
            </w:pPr>
          </w:p>
        </w:tc>
        <w:tc>
          <w:tcPr>
            <w:tcW w:w="1043" w:type="dxa"/>
            <w:hideMark/>
          </w:tcPr>
          <w:p w14:paraId="33E4BB0B" w14:textId="490E8E68"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82" w:type="dxa"/>
            <w:hideMark/>
          </w:tcPr>
          <w:p w14:paraId="68E86923" w14:textId="3A2DD6D2"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44" w:type="dxa"/>
            <w:gridSpan w:val="2"/>
            <w:hideMark/>
          </w:tcPr>
          <w:p w14:paraId="3716633E" w14:textId="3F1B9F19"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83" w:type="dxa"/>
            <w:hideMark/>
          </w:tcPr>
          <w:p w14:paraId="70EA2134" w14:textId="7853247B"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c>
          <w:tcPr>
            <w:tcW w:w="1055" w:type="dxa"/>
            <w:hideMark/>
          </w:tcPr>
          <w:p w14:paraId="6108C65E" w14:textId="56FFADD4"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-3</w:t>
            </w:r>
          </w:p>
        </w:tc>
      </w:tr>
      <w:tr w:rsidR="004773B8" w:rsidRPr="007212E3" w14:paraId="107EE977" w14:textId="77777777" w:rsidTr="008F5D6F">
        <w:trPr>
          <w:trHeight w:val="231"/>
        </w:trPr>
        <w:tc>
          <w:tcPr>
            <w:tcW w:w="620" w:type="dxa"/>
            <w:vMerge/>
            <w:shd w:val="clear" w:color="auto" w:fill="D0CECE" w:themeFill="background2" w:themeFillShade="E6"/>
            <w:hideMark/>
          </w:tcPr>
          <w:p w14:paraId="5B07DC3B" w14:textId="77777777" w:rsidR="004773B8" w:rsidRPr="007212E3" w:rsidRDefault="004773B8" w:rsidP="004773B8">
            <w:pPr>
              <w:rPr>
                <w:rFonts w:ascii="宋体" w:eastAsia="宋体" w:hAnsi="宋体"/>
                <w:b/>
                <w:bCs/>
              </w:rPr>
            </w:pPr>
          </w:p>
        </w:tc>
        <w:tc>
          <w:tcPr>
            <w:tcW w:w="8023" w:type="dxa"/>
            <w:vMerge/>
            <w:hideMark/>
          </w:tcPr>
          <w:p w14:paraId="5798AF67" w14:textId="77777777" w:rsidR="004773B8" w:rsidRPr="007212E3" w:rsidRDefault="004773B8" w:rsidP="004773B8">
            <w:pPr>
              <w:rPr>
                <w:rFonts w:ascii="宋体" w:eastAsia="宋体" w:hAnsi="宋体"/>
                <w:b/>
                <w:bCs/>
              </w:rPr>
            </w:pPr>
          </w:p>
        </w:tc>
        <w:tc>
          <w:tcPr>
            <w:tcW w:w="1043" w:type="dxa"/>
            <w:hideMark/>
          </w:tcPr>
          <w:p w14:paraId="178DF8CF" w14:textId="4017E9AB"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82" w:type="dxa"/>
            <w:hideMark/>
          </w:tcPr>
          <w:p w14:paraId="3C8ED060" w14:textId="7E657B1D"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44" w:type="dxa"/>
            <w:gridSpan w:val="2"/>
            <w:hideMark/>
          </w:tcPr>
          <w:p w14:paraId="4DDCCF09" w14:textId="723C2CD1"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83" w:type="dxa"/>
            <w:hideMark/>
          </w:tcPr>
          <w:p w14:paraId="2AFF7625" w14:textId="0031B864"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c>
          <w:tcPr>
            <w:tcW w:w="1055" w:type="dxa"/>
            <w:hideMark/>
          </w:tcPr>
          <w:p w14:paraId="2564362C" w14:textId="350FD042"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-4</w:t>
            </w:r>
          </w:p>
        </w:tc>
      </w:tr>
      <w:tr w:rsidR="004773B8" w:rsidRPr="007212E3" w14:paraId="25E441EA" w14:textId="77777777" w:rsidTr="004773B8">
        <w:trPr>
          <w:trHeight w:val="68"/>
        </w:trPr>
        <w:tc>
          <w:tcPr>
            <w:tcW w:w="620" w:type="dxa"/>
            <w:vMerge/>
            <w:shd w:val="clear" w:color="auto" w:fill="D0CECE" w:themeFill="background2" w:themeFillShade="E6"/>
            <w:hideMark/>
          </w:tcPr>
          <w:p w14:paraId="6FCF2589" w14:textId="77777777" w:rsidR="004773B8" w:rsidRPr="007212E3" w:rsidRDefault="004773B8" w:rsidP="004773B8">
            <w:pPr>
              <w:rPr>
                <w:rFonts w:ascii="宋体" w:eastAsia="宋体" w:hAnsi="宋体"/>
                <w:b/>
                <w:bCs/>
              </w:rPr>
            </w:pPr>
          </w:p>
        </w:tc>
        <w:tc>
          <w:tcPr>
            <w:tcW w:w="8023" w:type="dxa"/>
            <w:vMerge/>
            <w:hideMark/>
          </w:tcPr>
          <w:p w14:paraId="78DFF885" w14:textId="77777777" w:rsidR="004773B8" w:rsidRPr="007212E3" w:rsidRDefault="004773B8" w:rsidP="004773B8">
            <w:pPr>
              <w:rPr>
                <w:rFonts w:ascii="宋体" w:eastAsia="宋体" w:hAnsi="宋体"/>
                <w:b/>
                <w:bCs/>
              </w:rPr>
            </w:pPr>
          </w:p>
        </w:tc>
        <w:tc>
          <w:tcPr>
            <w:tcW w:w="1043" w:type="dxa"/>
            <w:hideMark/>
          </w:tcPr>
          <w:p w14:paraId="434DFAFB" w14:textId="5890437C"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c>
          <w:tcPr>
            <w:tcW w:w="1082" w:type="dxa"/>
            <w:hideMark/>
          </w:tcPr>
          <w:p w14:paraId="21A241FB" w14:textId="283360EE"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c>
          <w:tcPr>
            <w:tcW w:w="1044" w:type="dxa"/>
            <w:gridSpan w:val="2"/>
            <w:hideMark/>
          </w:tcPr>
          <w:p w14:paraId="68CA0902" w14:textId="4C8F7AC4"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c>
          <w:tcPr>
            <w:tcW w:w="1083" w:type="dxa"/>
            <w:hideMark/>
          </w:tcPr>
          <w:p w14:paraId="29C86EDD" w14:textId="4EE167AA"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c>
          <w:tcPr>
            <w:tcW w:w="1055" w:type="dxa"/>
            <w:hideMark/>
          </w:tcPr>
          <w:p w14:paraId="0951E5A9" w14:textId="5C6EE256" w:rsidR="004773B8" w:rsidRPr="002A731A" w:rsidRDefault="004773B8" w:rsidP="004773B8">
            <w:pPr>
              <w:snapToGrid w:val="0"/>
              <w:spacing w:line="200" w:lineRule="atLeast"/>
              <w:rPr>
                <w:rFonts w:ascii="宋体" w:eastAsia="宋体" w:hAnsi="宋体"/>
                <w:bCs/>
                <w:sz w:val="16"/>
                <w:szCs w:val="16"/>
              </w:rPr>
            </w:pPr>
            <w:r w:rsidRPr="0079459B">
              <w:rPr>
                <w:rFonts w:ascii="MS Mincho" w:eastAsia="MS Mincho" w:hAnsi="MS Mincho" w:cs="MS Mincho"/>
                <w:bCs/>
                <w:sz w:val="16"/>
                <w:szCs w:val="16"/>
              </w:rPr>
              <w:t>☐</w:t>
            </w:r>
            <w:r w:rsidRPr="0079459B">
              <w:rPr>
                <w:rFonts w:ascii="宋体" w:eastAsia="宋体" w:hAnsi="宋体" w:hint="eastAsia"/>
                <w:bCs/>
                <w:sz w:val="16"/>
                <w:szCs w:val="16"/>
              </w:rPr>
              <w:t xml:space="preserve"> -5 </w:t>
            </w:r>
            <w:r w:rsidRPr="00766B69">
              <w:rPr>
                <w:rFonts w:ascii="宋体" w:eastAsia="宋体" w:hAnsi="宋体"/>
                <w:bCs/>
                <w:sz w:val="13"/>
                <w:szCs w:val="13"/>
              </w:rPr>
              <w:t xml:space="preserve">Much </w:t>
            </w:r>
            <w:r>
              <w:rPr>
                <w:rFonts w:ascii="宋体" w:eastAsia="宋体" w:hAnsi="宋体"/>
                <w:bCs/>
                <w:sz w:val="13"/>
                <w:szCs w:val="13"/>
              </w:rPr>
              <w:t>worse</w:t>
            </w:r>
            <w:r w:rsidRPr="00766B69">
              <w:rPr>
                <w:rFonts w:ascii="宋体" w:eastAsia="宋体" w:hAnsi="宋体"/>
                <w:bCs/>
                <w:sz w:val="13"/>
                <w:szCs w:val="13"/>
              </w:rPr>
              <w:t xml:space="preserve"> than comparator</w:t>
            </w:r>
          </w:p>
        </w:tc>
      </w:tr>
      <w:tr w:rsidR="004773B8" w:rsidRPr="007212E3" w14:paraId="5FCF0530" w14:textId="77777777" w:rsidTr="002E2323">
        <w:trPr>
          <w:trHeight w:val="68"/>
        </w:trPr>
        <w:tc>
          <w:tcPr>
            <w:tcW w:w="8643" w:type="dxa"/>
            <w:gridSpan w:val="2"/>
            <w:shd w:val="clear" w:color="auto" w:fill="D0CECE" w:themeFill="background2" w:themeFillShade="E6"/>
          </w:tcPr>
          <w:p w14:paraId="29B1EE3D" w14:textId="195CD543" w:rsidR="004773B8" w:rsidRPr="007212E3" w:rsidRDefault="004773B8" w:rsidP="004773B8">
            <w:pPr>
              <w:jc w:val="center"/>
              <w:rPr>
                <w:rFonts w:ascii="宋体" w:eastAsia="宋体" w:hAnsi="宋体"/>
                <w:b/>
                <w:bCs/>
              </w:rPr>
            </w:pPr>
            <w:r w:rsidRPr="00EF5626">
              <w:rPr>
                <w:rFonts w:ascii="宋体" w:eastAsia="宋体" w:hAnsi="宋体"/>
                <w:b/>
                <w:bCs/>
              </w:rPr>
              <w:t>Type of Benefit of Intervention</w:t>
            </w:r>
          </w:p>
        </w:tc>
        <w:tc>
          <w:tcPr>
            <w:tcW w:w="5307" w:type="dxa"/>
            <w:gridSpan w:val="6"/>
            <w:tcBorders>
              <w:bottom w:val="single" w:sz="4" w:space="0" w:color="auto"/>
            </w:tcBorders>
            <w:shd w:val="clear" w:color="auto" w:fill="D0CECE" w:themeFill="background2" w:themeFillShade="E6"/>
          </w:tcPr>
          <w:p w14:paraId="2A0D6B02" w14:textId="77777777" w:rsidR="004773B8" w:rsidRPr="002A731A" w:rsidRDefault="004773B8" w:rsidP="004773B8">
            <w:pPr>
              <w:snapToGrid w:val="0"/>
              <w:spacing w:line="200" w:lineRule="atLeast"/>
              <w:rPr>
                <w:rFonts w:ascii="宋体" w:eastAsia="宋体" w:hAnsi="宋体" w:cs="MS Mincho"/>
                <w:bCs/>
                <w:sz w:val="16"/>
                <w:szCs w:val="16"/>
              </w:rPr>
            </w:pPr>
          </w:p>
        </w:tc>
      </w:tr>
      <w:tr w:rsidR="004773B8" w:rsidRPr="007212E3" w14:paraId="22D500B0" w14:textId="77777777" w:rsidTr="004773B8">
        <w:trPr>
          <w:trHeight w:val="2631"/>
        </w:trPr>
        <w:tc>
          <w:tcPr>
            <w:tcW w:w="620" w:type="dxa"/>
            <w:shd w:val="clear" w:color="auto" w:fill="D0CECE" w:themeFill="background2" w:themeFillShade="E6"/>
            <w:vAlign w:val="center"/>
          </w:tcPr>
          <w:p w14:paraId="1510FC3C" w14:textId="3BB88066" w:rsidR="004773B8" w:rsidRPr="002E2323" w:rsidRDefault="004773B8" w:rsidP="004773B8">
            <w:pPr>
              <w:snapToGrid w:val="0"/>
              <w:spacing w:line="200" w:lineRule="atLeast"/>
              <w:jc w:val="center"/>
              <w:rPr>
                <w:rFonts w:ascii="宋体" w:eastAsia="宋体" w:hAnsi="宋体"/>
                <w:b/>
                <w:bCs/>
                <w:sz w:val="10"/>
                <w:szCs w:val="10"/>
              </w:rPr>
            </w:pPr>
            <w:r w:rsidRPr="00EF5626">
              <w:rPr>
                <w:rFonts w:eastAsia="DengXian"/>
                <w:color w:val="000000"/>
                <w:sz w:val="10"/>
                <w:szCs w:val="10"/>
              </w:rPr>
              <w:t>Type of therapeutic benefit</w:t>
            </w:r>
          </w:p>
        </w:tc>
        <w:tc>
          <w:tcPr>
            <w:tcW w:w="8023" w:type="dxa"/>
          </w:tcPr>
          <w:p w14:paraId="47A949B6" w14:textId="0C98B41B" w:rsidR="004773B8" w:rsidRPr="004773B8" w:rsidRDefault="004773B8" w:rsidP="004773B8">
            <w:pPr>
              <w:pStyle w:val="a4"/>
              <w:numPr>
                <w:ilvl w:val="0"/>
                <w:numId w:val="17"/>
              </w:numPr>
              <w:ind w:firstLineChars="0"/>
              <w:rPr>
                <w:rFonts w:ascii="宋体" w:eastAsia="宋体" w:hAnsi="宋体"/>
                <w:sz w:val="18"/>
                <w:szCs w:val="18"/>
              </w:rPr>
            </w:pPr>
            <w:r w:rsidRPr="004773B8">
              <w:rPr>
                <w:rFonts w:ascii="宋体" w:eastAsia="宋体" w:hAnsi="宋体"/>
                <w:sz w:val="18"/>
                <w:szCs w:val="18"/>
              </w:rPr>
              <w:t>At the patient level: the purpose of treatment is to control the patient's blood sugar</w:t>
            </w:r>
          </w:p>
        </w:tc>
        <w:tc>
          <w:tcPr>
            <w:tcW w:w="5307" w:type="dxa"/>
            <w:gridSpan w:val="6"/>
          </w:tcPr>
          <w:p w14:paraId="4F8466BF" w14:textId="394F30BD" w:rsidR="004773B8" w:rsidRPr="004773B8" w:rsidRDefault="004773B8" w:rsidP="004773B8">
            <w:pPr>
              <w:snapToGrid w:val="0"/>
              <w:spacing w:line="200" w:lineRule="atLeast"/>
              <w:rPr>
                <w:rFonts w:ascii="宋体" w:eastAsia="宋体" w:hAnsi="宋体" w:cs="MS Mincho"/>
                <w:bCs/>
                <w:sz w:val="13"/>
                <w:szCs w:val="13"/>
              </w:rPr>
            </w:pPr>
            <w:r w:rsidRPr="004773B8">
              <w:rPr>
                <w:rFonts w:ascii="MS Mincho" w:eastAsia="MS Mincho" w:hAnsi="MS Mincho" w:cs="MS Mincho"/>
                <w:bCs/>
                <w:sz w:val="13"/>
                <w:szCs w:val="13"/>
              </w:rPr>
              <w:t>☐</w:t>
            </w:r>
            <w:r w:rsidRPr="004773B8">
              <w:rPr>
                <w:rFonts w:ascii="宋体" w:eastAsia="宋体" w:hAnsi="宋体" w:cs="MS Mincho"/>
                <w:bCs/>
                <w:sz w:val="13"/>
                <w:szCs w:val="13"/>
              </w:rPr>
              <w:t xml:space="preserve"> 5 Cure</w:t>
            </w:r>
          </w:p>
          <w:p w14:paraId="258844C9" w14:textId="77777777" w:rsidR="004773B8" w:rsidRPr="004773B8" w:rsidRDefault="004773B8" w:rsidP="004773B8">
            <w:pPr>
              <w:snapToGrid w:val="0"/>
              <w:spacing w:line="200" w:lineRule="atLeast"/>
              <w:rPr>
                <w:rFonts w:ascii="宋体" w:eastAsia="宋体" w:hAnsi="宋体" w:cs="MS Mincho"/>
                <w:bCs/>
                <w:sz w:val="13"/>
                <w:szCs w:val="13"/>
              </w:rPr>
            </w:pPr>
            <w:r w:rsidRPr="004773B8">
              <w:rPr>
                <w:rFonts w:ascii="MS Mincho" w:eastAsia="MS Mincho" w:hAnsi="MS Mincho" w:cs="MS Mincho"/>
                <w:bCs/>
                <w:sz w:val="13"/>
                <w:szCs w:val="13"/>
              </w:rPr>
              <w:t>☐</w:t>
            </w:r>
            <w:r w:rsidRPr="004773B8">
              <w:rPr>
                <w:rFonts w:ascii="宋体" w:eastAsia="宋体" w:hAnsi="宋体" w:cs="MS Mincho"/>
                <w:bCs/>
                <w:sz w:val="13"/>
                <w:szCs w:val="13"/>
              </w:rPr>
              <w:t xml:space="preserve"> 4</w:t>
            </w:r>
          </w:p>
          <w:p w14:paraId="20C5B151" w14:textId="77777777" w:rsidR="004773B8" w:rsidRPr="004773B8" w:rsidRDefault="004773B8" w:rsidP="004773B8">
            <w:pPr>
              <w:snapToGrid w:val="0"/>
              <w:spacing w:line="200" w:lineRule="atLeast"/>
              <w:rPr>
                <w:rFonts w:ascii="宋体" w:eastAsia="宋体" w:hAnsi="宋体" w:cs="MS Mincho"/>
                <w:bCs/>
                <w:sz w:val="13"/>
                <w:szCs w:val="13"/>
              </w:rPr>
            </w:pPr>
            <w:r w:rsidRPr="004773B8">
              <w:rPr>
                <w:rFonts w:ascii="MS Mincho" w:eastAsia="MS Mincho" w:hAnsi="MS Mincho" w:cs="MS Mincho"/>
                <w:bCs/>
                <w:sz w:val="13"/>
                <w:szCs w:val="13"/>
              </w:rPr>
              <w:t>☐</w:t>
            </w:r>
            <w:r w:rsidRPr="004773B8">
              <w:rPr>
                <w:rFonts w:ascii="宋体" w:eastAsia="宋体" w:hAnsi="宋体" w:cs="MS Mincho"/>
                <w:bCs/>
                <w:sz w:val="13"/>
                <w:szCs w:val="13"/>
              </w:rPr>
              <w:t xml:space="preserve"> 3</w:t>
            </w:r>
          </w:p>
          <w:p w14:paraId="2679659A" w14:textId="77777777" w:rsidR="004773B8" w:rsidRPr="004773B8" w:rsidRDefault="004773B8" w:rsidP="004773B8">
            <w:pPr>
              <w:snapToGrid w:val="0"/>
              <w:spacing w:line="200" w:lineRule="atLeast"/>
              <w:rPr>
                <w:rFonts w:ascii="宋体" w:eastAsia="宋体" w:hAnsi="宋体" w:cs="MS Mincho"/>
                <w:bCs/>
                <w:sz w:val="13"/>
                <w:szCs w:val="13"/>
              </w:rPr>
            </w:pPr>
            <w:r w:rsidRPr="004773B8">
              <w:rPr>
                <w:rFonts w:ascii="MS Mincho" w:eastAsia="MS Mincho" w:hAnsi="MS Mincho" w:cs="MS Mincho"/>
                <w:bCs/>
                <w:sz w:val="13"/>
                <w:szCs w:val="13"/>
              </w:rPr>
              <w:t>☐</w:t>
            </w:r>
            <w:r w:rsidRPr="004773B8">
              <w:rPr>
                <w:rFonts w:ascii="宋体" w:eastAsia="宋体" w:hAnsi="宋体" w:cs="MS Mincho"/>
                <w:bCs/>
                <w:sz w:val="13"/>
                <w:szCs w:val="13"/>
              </w:rPr>
              <w:t xml:space="preserve"> 2</w:t>
            </w:r>
          </w:p>
          <w:p w14:paraId="6438ACD9" w14:textId="77777777" w:rsidR="004773B8" w:rsidRPr="004773B8" w:rsidRDefault="004773B8" w:rsidP="004773B8">
            <w:pPr>
              <w:snapToGrid w:val="0"/>
              <w:spacing w:line="200" w:lineRule="atLeast"/>
              <w:rPr>
                <w:rFonts w:ascii="宋体" w:eastAsia="宋体" w:hAnsi="宋体" w:cs="MS Mincho"/>
                <w:bCs/>
                <w:sz w:val="13"/>
                <w:szCs w:val="13"/>
              </w:rPr>
            </w:pPr>
            <w:r w:rsidRPr="004773B8">
              <w:rPr>
                <w:rFonts w:ascii="MS Mincho" w:eastAsia="MS Mincho" w:hAnsi="MS Mincho" w:cs="MS Mincho"/>
                <w:bCs/>
                <w:sz w:val="13"/>
                <w:szCs w:val="13"/>
              </w:rPr>
              <w:t>☐</w:t>
            </w:r>
            <w:r w:rsidRPr="004773B8">
              <w:rPr>
                <w:rFonts w:ascii="宋体" w:eastAsia="宋体" w:hAnsi="宋体" w:cs="MS Mincho"/>
                <w:bCs/>
                <w:sz w:val="13"/>
                <w:szCs w:val="13"/>
              </w:rPr>
              <w:t xml:space="preserve"> 1</w:t>
            </w:r>
          </w:p>
          <w:p w14:paraId="447DA2A2" w14:textId="00CCE721" w:rsidR="004773B8" w:rsidRPr="004773B8" w:rsidRDefault="004773B8" w:rsidP="004773B8">
            <w:pPr>
              <w:snapToGrid w:val="0"/>
              <w:spacing w:line="200" w:lineRule="atLeast"/>
              <w:rPr>
                <w:rFonts w:ascii="宋体" w:eastAsia="宋体" w:hAnsi="宋体" w:cs="MS Mincho"/>
                <w:bCs/>
                <w:sz w:val="13"/>
                <w:szCs w:val="13"/>
              </w:rPr>
            </w:pPr>
            <w:r w:rsidRPr="004773B8">
              <w:rPr>
                <w:rFonts w:ascii="MS Mincho" w:eastAsia="MS Mincho" w:hAnsi="MS Mincho" w:cs="MS Mincho"/>
                <w:bCs/>
                <w:sz w:val="13"/>
                <w:szCs w:val="13"/>
              </w:rPr>
              <w:t>☐</w:t>
            </w:r>
            <w:r w:rsidRPr="004773B8">
              <w:rPr>
                <w:rFonts w:ascii="宋体" w:eastAsia="宋体" w:hAnsi="宋体" w:cs="MS Mincho"/>
                <w:bCs/>
                <w:sz w:val="13"/>
                <w:szCs w:val="13"/>
              </w:rPr>
              <w:t xml:space="preserve"> 0 </w:t>
            </w:r>
            <w:r w:rsidRPr="004773B8">
              <w:rPr>
                <w:rFonts w:ascii="宋体" w:eastAsia="宋体" w:hAnsi="宋体" w:cs="MS Mincho" w:hint="eastAsia"/>
                <w:bCs/>
                <w:sz w:val="13"/>
                <w:szCs w:val="13"/>
              </w:rPr>
              <w:t>N</w:t>
            </w:r>
            <w:r w:rsidRPr="004773B8">
              <w:rPr>
                <w:rFonts w:ascii="宋体" w:eastAsia="宋体" w:hAnsi="宋体" w:cs="MS Mincho"/>
                <w:bCs/>
                <w:sz w:val="13"/>
                <w:szCs w:val="13"/>
              </w:rPr>
              <w:t>o therapeutic benefit</w:t>
            </w:r>
          </w:p>
        </w:tc>
      </w:tr>
    </w:tbl>
    <w:tbl>
      <w:tblPr>
        <w:tblW w:w="14034" w:type="dxa"/>
        <w:tblInd w:w="-5" w:type="dxa"/>
        <w:tblLayout w:type="fixed"/>
        <w:tblLook w:val="04A0" w:firstRow="1" w:lastRow="0" w:firstColumn="1" w:lastColumn="0" w:noHBand="0" w:noVBand="1"/>
      </w:tblPr>
      <w:tblGrid>
        <w:gridCol w:w="616"/>
        <w:gridCol w:w="8031"/>
        <w:gridCol w:w="1134"/>
        <w:gridCol w:w="1105"/>
        <w:gridCol w:w="1026"/>
        <w:gridCol w:w="1101"/>
        <w:gridCol w:w="879"/>
        <w:gridCol w:w="142"/>
      </w:tblGrid>
      <w:tr w:rsidR="002E2323" w:rsidRPr="006539D3" w14:paraId="1984FB8B" w14:textId="77777777" w:rsidTr="002E2323">
        <w:trPr>
          <w:trHeight w:val="68"/>
        </w:trPr>
        <w:tc>
          <w:tcPr>
            <w:tcW w:w="8647" w:type="dxa"/>
            <w:gridSpan w:val="2"/>
            <w:tcBorders>
              <w:top w:val="single" w:sz="4" w:space="0" w:color="auto"/>
              <w:left w:val="single" w:sz="4" w:space="0" w:color="auto"/>
              <w:bottom w:val="nil"/>
              <w:right w:val="single" w:sz="4" w:space="0" w:color="000000"/>
            </w:tcBorders>
            <w:shd w:val="clear" w:color="auto" w:fill="D0CECE" w:themeFill="background2" w:themeFillShade="E6"/>
            <w:vAlign w:val="center"/>
            <w:hideMark/>
          </w:tcPr>
          <w:p w14:paraId="0494A562" w14:textId="05AC4436" w:rsidR="002E2323" w:rsidRPr="002A731A" w:rsidRDefault="002E2323" w:rsidP="002E2323">
            <w:pPr>
              <w:jc w:val="center"/>
              <w:rPr>
                <w:rFonts w:ascii="宋体" w:eastAsia="宋体" w:hAnsi="宋体"/>
                <w:b/>
                <w:bCs/>
                <w:color w:val="000000"/>
              </w:rPr>
            </w:pPr>
            <w:bookmarkStart w:id="46" w:name="OLE_LINK294"/>
            <w:bookmarkStart w:id="47" w:name="_Hlk32422170"/>
            <w:r w:rsidRPr="00EF5626">
              <w:rPr>
                <w:rFonts w:ascii="宋体" w:eastAsia="宋体" w:hAnsi="宋体"/>
                <w:b/>
                <w:bCs/>
                <w:color w:val="000000"/>
              </w:rPr>
              <w:t>Economic Consequences of Intervention</w:t>
            </w:r>
            <w:bookmarkEnd w:id="46"/>
          </w:p>
        </w:tc>
        <w:tc>
          <w:tcPr>
            <w:tcW w:w="1134" w:type="dxa"/>
            <w:tcBorders>
              <w:top w:val="single" w:sz="4" w:space="0" w:color="auto"/>
              <w:left w:val="nil"/>
              <w:bottom w:val="single" w:sz="4" w:space="0" w:color="auto"/>
              <w:right w:val="single" w:sz="4" w:space="0" w:color="auto"/>
            </w:tcBorders>
            <w:shd w:val="clear" w:color="auto" w:fill="D0CECE" w:themeFill="background2" w:themeFillShade="E6"/>
            <w:hideMark/>
          </w:tcPr>
          <w:p w14:paraId="55994311" w14:textId="1F4257D3" w:rsidR="002E2323" w:rsidRPr="006539D3" w:rsidRDefault="002E2323" w:rsidP="002E2323">
            <w:pPr>
              <w:jc w:val="center"/>
              <w:rPr>
                <w:rFonts w:ascii="宋体" w:eastAsia="宋体" w:hAnsi="宋体"/>
                <w:b/>
                <w:bCs/>
                <w:color w:val="000000"/>
                <w:sz w:val="20"/>
                <w:szCs w:val="20"/>
              </w:rPr>
            </w:pPr>
            <w:proofErr w:type="spellStart"/>
            <w:r>
              <w:rPr>
                <w:b/>
                <w:bCs/>
                <w:color w:val="000000" w:themeColor="text1"/>
                <w:sz w:val="13"/>
                <w:szCs w:val="13"/>
              </w:rPr>
              <w:t>S</w:t>
            </w:r>
            <w:r w:rsidRPr="005D457A">
              <w:rPr>
                <w:b/>
                <w:bCs/>
                <w:color w:val="000000" w:themeColor="text1"/>
                <w:sz w:val="13"/>
                <w:szCs w:val="13"/>
              </w:rPr>
              <w:t>axagliptin</w:t>
            </w:r>
            <w:proofErr w:type="spellEnd"/>
          </w:p>
        </w:tc>
        <w:tc>
          <w:tcPr>
            <w:tcW w:w="1105" w:type="dxa"/>
            <w:tcBorders>
              <w:top w:val="single" w:sz="4" w:space="0" w:color="auto"/>
              <w:left w:val="nil"/>
              <w:bottom w:val="single" w:sz="4" w:space="0" w:color="auto"/>
              <w:right w:val="single" w:sz="4" w:space="0" w:color="auto"/>
            </w:tcBorders>
            <w:shd w:val="clear" w:color="auto" w:fill="D0CECE" w:themeFill="background2" w:themeFillShade="E6"/>
            <w:noWrap/>
            <w:hideMark/>
          </w:tcPr>
          <w:p w14:paraId="73AED24B" w14:textId="36A9BC38" w:rsidR="002E2323" w:rsidRPr="002A731A" w:rsidRDefault="002E2323" w:rsidP="002E2323">
            <w:pPr>
              <w:jc w:val="center"/>
              <w:rPr>
                <w:rFonts w:ascii="宋体" w:eastAsia="宋体" w:hAnsi="宋体"/>
                <w:b/>
                <w:color w:val="000000"/>
                <w:sz w:val="20"/>
                <w:szCs w:val="20"/>
              </w:rPr>
            </w:pPr>
            <w:proofErr w:type="spellStart"/>
            <w:r>
              <w:rPr>
                <w:b/>
                <w:bCs/>
                <w:color w:val="000000" w:themeColor="text1"/>
                <w:sz w:val="13"/>
                <w:szCs w:val="13"/>
              </w:rPr>
              <w:t>A</w:t>
            </w:r>
            <w:r w:rsidRPr="005D457A">
              <w:rPr>
                <w:b/>
                <w:bCs/>
                <w:color w:val="000000" w:themeColor="text1"/>
                <w:sz w:val="13"/>
                <w:szCs w:val="13"/>
              </w:rPr>
              <w:t>logliptin</w:t>
            </w:r>
            <w:proofErr w:type="spellEnd"/>
          </w:p>
        </w:tc>
        <w:tc>
          <w:tcPr>
            <w:tcW w:w="1026" w:type="dxa"/>
            <w:tcBorders>
              <w:top w:val="single" w:sz="4" w:space="0" w:color="auto"/>
              <w:left w:val="nil"/>
              <w:bottom w:val="single" w:sz="4" w:space="0" w:color="auto"/>
              <w:right w:val="single" w:sz="4" w:space="0" w:color="auto"/>
            </w:tcBorders>
            <w:shd w:val="clear" w:color="auto" w:fill="D0CECE" w:themeFill="background2" w:themeFillShade="E6"/>
            <w:noWrap/>
            <w:hideMark/>
          </w:tcPr>
          <w:p w14:paraId="14C66F66" w14:textId="16B70E45" w:rsidR="002E2323" w:rsidRPr="002A731A" w:rsidRDefault="002E2323" w:rsidP="002E2323">
            <w:pPr>
              <w:jc w:val="center"/>
              <w:rPr>
                <w:rFonts w:ascii="宋体" w:eastAsia="宋体" w:hAnsi="宋体"/>
                <w:b/>
                <w:color w:val="000000"/>
                <w:sz w:val="20"/>
                <w:szCs w:val="20"/>
              </w:rPr>
            </w:pPr>
            <w:r w:rsidRPr="002E2323">
              <w:rPr>
                <w:rFonts w:eastAsia="宋体"/>
                <w:b/>
                <w:bCs/>
                <w:sz w:val="13"/>
                <w:szCs w:val="13"/>
              </w:rPr>
              <w:t>Sitagliptin</w:t>
            </w:r>
          </w:p>
        </w:tc>
        <w:tc>
          <w:tcPr>
            <w:tcW w:w="1101" w:type="dxa"/>
            <w:tcBorders>
              <w:top w:val="single" w:sz="4" w:space="0" w:color="auto"/>
              <w:left w:val="nil"/>
              <w:bottom w:val="single" w:sz="4" w:space="0" w:color="auto"/>
              <w:right w:val="single" w:sz="4" w:space="0" w:color="auto"/>
            </w:tcBorders>
            <w:shd w:val="clear" w:color="auto" w:fill="D0CECE" w:themeFill="background2" w:themeFillShade="E6"/>
            <w:noWrap/>
            <w:hideMark/>
          </w:tcPr>
          <w:p w14:paraId="1BAC621D" w14:textId="4A5A0E30" w:rsidR="002E2323" w:rsidRPr="002A731A" w:rsidRDefault="002E2323" w:rsidP="002E2323">
            <w:pPr>
              <w:jc w:val="center"/>
              <w:rPr>
                <w:rFonts w:ascii="宋体" w:eastAsia="宋体" w:hAnsi="宋体"/>
                <w:b/>
                <w:color w:val="000000"/>
                <w:sz w:val="20"/>
                <w:szCs w:val="20"/>
              </w:rPr>
            </w:pPr>
            <w:r>
              <w:rPr>
                <w:b/>
                <w:bCs/>
                <w:color w:val="000000" w:themeColor="text1"/>
                <w:sz w:val="13"/>
                <w:szCs w:val="13"/>
              </w:rPr>
              <w:t>L</w:t>
            </w:r>
            <w:r w:rsidRPr="005D457A">
              <w:rPr>
                <w:b/>
                <w:bCs/>
                <w:color w:val="000000" w:themeColor="text1"/>
                <w:sz w:val="13"/>
                <w:szCs w:val="13"/>
              </w:rPr>
              <w:t>inagliptin</w:t>
            </w:r>
          </w:p>
        </w:tc>
        <w:tc>
          <w:tcPr>
            <w:tcW w:w="1021" w:type="dxa"/>
            <w:gridSpan w:val="2"/>
            <w:tcBorders>
              <w:top w:val="single" w:sz="4" w:space="0" w:color="auto"/>
              <w:left w:val="nil"/>
              <w:bottom w:val="single" w:sz="4" w:space="0" w:color="auto"/>
              <w:right w:val="single" w:sz="4" w:space="0" w:color="auto"/>
            </w:tcBorders>
            <w:shd w:val="clear" w:color="auto" w:fill="D0CECE" w:themeFill="background2" w:themeFillShade="E6"/>
            <w:noWrap/>
            <w:hideMark/>
          </w:tcPr>
          <w:p w14:paraId="3F3CC601" w14:textId="380709BF" w:rsidR="002E2323" w:rsidRPr="002A731A" w:rsidRDefault="002E2323" w:rsidP="002E2323">
            <w:pPr>
              <w:jc w:val="center"/>
              <w:rPr>
                <w:rFonts w:ascii="宋体" w:eastAsia="宋体" w:hAnsi="宋体"/>
                <w:b/>
                <w:color w:val="000000"/>
                <w:sz w:val="20"/>
                <w:szCs w:val="20"/>
              </w:rPr>
            </w:pPr>
            <w:r>
              <w:rPr>
                <w:b/>
                <w:bCs/>
                <w:color w:val="000000" w:themeColor="text1"/>
                <w:sz w:val="13"/>
                <w:szCs w:val="13"/>
              </w:rPr>
              <w:t>V</w:t>
            </w:r>
            <w:r w:rsidRPr="005D457A">
              <w:rPr>
                <w:b/>
                <w:bCs/>
                <w:color w:val="000000" w:themeColor="text1"/>
                <w:sz w:val="13"/>
                <w:szCs w:val="13"/>
              </w:rPr>
              <w:t>ildagliptin</w:t>
            </w:r>
          </w:p>
        </w:tc>
      </w:tr>
      <w:bookmarkEnd w:id="47"/>
      <w:tr w:rsidR="004773B8" w:rsidRPr="002A731A" w14:paraId="3D8DE9E1" w14:textId="77777777" w:rsidTr="008F5D6F">
        <w:trPr>
          <w:trHeight w:val="539"/>
        </w:trPr>
        <w:tc>
          <w:tcPr>
            <w:tcW w:w="616" w:type="dxa"/>
            <w:vMerge w:val="restart"/>
            <w:tcBorders>
              <w:top w:val="single" w:sz="4" w:space="0" w:color="auto"/>
              <w:left w:val="single" w:sz="4" w:space="0" w:color="auto"/>
              <w:right w:val="single" w:sz="4" w:space="0" w:color="auto"/>
            </w:tcBorders>
            <w:shd w:val="clear" w:color="auto" w:fill="D0CECE" w:themeFill="background2" w:themeFillShade="E6"/>
            <w:vAlign w:val="center"/>
            <w:hideMark/>
          </w:tcPr>
          <w:p w14:paraId="1DB2BB8B" w14:textId="7C28FBFE" w:rsidR="004773B8" w:rsidRPr="00137610" w:rsidRDefault="004773B8" w:rsidP="004773B8">
            <w:pPr>
              <w:snapToGrid w:val="0"/>
              <w:spacing w:line="200" w:lineRule="atLeast"/>
              <w:jc w:val="center"/>
              <w:rPr>
                <w:rFonts w:ascii="宋体" w:eastAsia="宋体" w:hAnsi="宋体"/>
                <w:b/>
                <w:bCs/>
                <w:color w:val="000000"/>
                <w:sz w:val="20"/>
                <w:szCs w:val="20"/>
              </w:rPr>
            </w:pPr>
            <w:r w:rsidRPr="00EF5626">
              <w:rPr>
                <w:rFonts w:eastAsia="DengXian"/>
                <w:color w:val="000000"/>
                <w:sz w:val="13"/>
                <w:szCs w:val="13"/>
              </w:rPr>
              <w:t>cost of intervention</w:t>
            </w:r>
          </w:p>
        </w:tc>
        <w:tc>
          <w:tcPr>
            <w:tcW w:w="8031" w:type="dxa"/>
            <w:vMerge w:val="restart"/>
            <w:tcBorders>
              <w:top w:val="single" w:sz="4" w:space="0" w:color="auto"/>
              <w:left w:val="single" w:sz="4" w:space="0" w:color="auto"/>
              <w:bottom w:val="single" w:sz="4" w:space="0" w:color="auto"/>
              <w:right w:val="nil"/>
            </w:tcBorders>
            <w:shd w:val="clear" w:color="auto" w:fill="auto"/>
            <w:hideMark/>
          </w:tcPr>
          <w:tbl>
            <w:tblPr>
              <w:tblW w:w="6362" w:type="dxa"/>
              <w:tblLayout w:type="fixed"/>
              <w:tblLook w:val="04A0" w:firstRow="1" w:lastRow="0" w:firstColumn="1" w:lastColumn="0" w:noHBand="0" w:noVBand="1"/>
            </w:tblPr>
            <w:tblGrid>
              <w:gridCol w:w="1402"/>
              <w:gridCol w:w="991"/>
              <w:gridCol w:w="992"/>
              <w:gridCol w:w="992"/>
              <w:gridCol w:w="993"/>
              <w:gridCol w:w="992"/>
            </w:tblGrid>
            <w:tr w:rsidR="004773B8" w:rsidRPr="002A731A" w14:paraId="50338BA8" w14:textId="77777777" w:rsidTr="00D02022">
              <w:trPr>
                <w:trHeight w:val="273"/>
              </w:trPr>
              <w:tc>
                <w:tcPr>
                  <w:tcW w:w="1402" w:type="dxa"/>
                  <w:tcBorders>
                    <w:bottom w:val="single" w:sz="4" w:space="0" w:color="auto"/>
                    <w:right w:val="single" w:sz="4" w:space="0" w:color="auto"/>
                  </w:tcBorders>
                  <w:shd w:val="clear" w:color="auto" w:fill="auto"/>
                  <w:noWrap/>
                  <w:vAlign w:val="center"/>
                  <w:hideMark/>
                </w:tcPr>
                <w:p w14:paraId="3CF22EAA"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 xml:space="preserve">　</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F4F4C5" w14:textId="77526D47" w:rsidR="004773B8" w:rsidRPr="002A731A" w:rsidRDefault="004773B8" w:rsidP="004773B8">
                  <w:pPr>
                    <w:snapToGrid w:val="0"/>
                    <w:spacing w:line="200" w:lineRule="atLeast"/>
                    <w:jc w:val="center"/>
                    <w:rPr>
                      <w:rFonts w:ascii="宋体" w:eastAsia="宋体" w:hAnsi="宋体"/>
                      <w:color w:val="000000"/>
                      <w:sz w:val="16"/>
                      <w:szCs w:val="16"/>
                    </w:rPr>
                  </w:pPr>
                  <w:proofErr w:type="spellStart"/>
                  <w:r w:rsidRPr="002E2323">
                    <w:rPr>
                      <w:color w:val="000000" w:themeColor="text1"/>
                      <w:sz w:val="13"/>
                      <w:szCs w:val="13"/>
                    </w:rPr>
                    <w:t>Saxagliptin</w:t>
                  </w:r>
                  <w:proofErr w:type="spellEnd"/>
                  <w:r>
                    <w:rPr>
                      <w:color w:val="000000" w:themeColor="text1"/>
                      <w:sz w:val="13"/>
                      <w:szCs w:val="13"/>
                    </w:rPr>
                    <w:t>*</w:t>
                  </w:r>
                </w:p>
              </w:tc>
              <w:tc>
                <w:tcPr>
                  <w:tcW w:w="992" w:type="dxa"/>
                  <w:tcBorders>
                    <w:top w:val="single" w:sz="4" w:space="0" w:color="auto"/>
                    <w:left w:val="nil"/>
                    <w:bottom w:val="single" w:sz="4" w:space="0" w:color="auto"/>
                    <w:right w:val="single" w:sz="4" w:space="0" w:color="auto"/>
                  </w:tcBorders>
                  <w:shd w:val="clear" w:color="auto" w:fill="auto"/>
                  <w:noWrap/>
                  <w:hideMark/>
                </w:tcPr>
                <w:p w14:paraId="1D5EE835" w14:textId="30373760" w:rsidR="004773B8" w:rsidRPr="002A731A" w:rsidRDefault="004773B8" w:rsidP="004773B8">
                  <w:pPr>
                    <w:snapToGrid w:val="0"/>
                    <w:spacing w:line="200" w:lineRule="atLeast"/>
                    <w:jc w:val="center"/>
                    <w:rPr>
                      <w:rFonts w:ascii="宋体" w:eastAsia="宋体" w:hAnsi="宋体"/>
                      <w:color w:val="000000"/>
                      <w:sz w:val="16"/>
                      <w:szCs w:val="16"/>
                    </w:rPr>
                  </w:pPr>
                  <w:proofErr w:type="spellStart"/>
                  <w:r w:rsidRPr="002E2323">
                    <w:rPr>
                      <w:color w:val="000000" w:themeColor="text1"/>
                      <w:sz w:val="13"/>
                      <w:szCs w:val="13"/>
                    </w:rPr>
                    <w:t>Alogliptin</w:t>
                  </w:r>
                  <w:proofErr w:type="spellEnd"/>
                  <w:r>
                    <w:rPr>
                      <w:color w:val="000000" w:themeColor="text1"/>
                      <w:sz w:val="13"/>
                      <w:szCs w:val="13"/>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CFF0D66" w14:textId="51543E02" w:rsidR="004773B8" w:rsidRPr="002A731A" w:rsidRDefault="004773B8" w:rsidP="004773B8">
                  <w:pPr>
                    <w:snapToGrid w:val="0"/>
                    <w:spacing w:line="200" w:lineRule="atLeast"/>
                    <w:jc w:val="center"/>
                    <w:rPr>
                      <w:rFonts w:ascii="宋体" w:eastAsia="宋体" w:hAnsi="宋体"/>
                      <w:color w:val="000000"/>
                      <w:sz w:val="16"/>
                      <w:szCs w:val="16"/>
                    </w:rPr>
                  </w:pPr>
                  <w:r w:rsidRPr="002E2323">
                    <w:rPr>
                      <w:rFonts w:eastAsia="宋体"/>
                      <w:sz w:val="13"/>
                      <w:szCs w:val="13"/>
                    </w:rPr>
                    <w:t>Sitagliptin</w:t>
                  </w:r>
                  <w:r>
                    <w:rPr>
                      <w:rFonts w:eastAsia="宋体"/>
                      <w:sz w:val="13"/>
                      <w:szCs w:val="13"/>
                    </w:rPr>
                    <w:t>*</w:t>
                  </w:r>
                </w:p>
              </w:tc>
              <w:tc>
                <w:tcPr>
                  <w:tcW w:w="993" w:type="dxa"/>
                  <w:tcBorders>
                    <w:top w:val="single" w:sz="4" w:space="0" w:color="auto"/>
                    <w:left w:val="nil"/>
                    <w:bottom w:val="single" w:sz="4" w:space="0" w:color="auto"/>
                    <w:right w:val="single" w:sz="4" w:space="0" w:color="auto"/>
                  </w:tcBorders>
                  <w:shd w:val="clear" w:color="auto" w:fill="auto"/>
                  <w:noWrap/>
                  <w:hideMark/>
                </w:tcPr>
                <w:p w14:paraId="3FB1DB38" w14:textId="27DBAE4A" w:rsidR="004773B8" w:rsidRPr="002A731A" w:rsidRDefault="004773B8" w:rsidP="004773B8">
                  <w:pPr>
                    <w:snapToGrid w:val="0"/>
                    <w:spacing w:line="200" w:lineRule="atLeast"/>
                    <w:jc w:val="center"/>
                    <w:rPr>
                      <w:rFonts w:ascii="宋体" w:eastAsia="宋体" w:hAnsi="宋体"/>
                      <w:color w:val="000000"/>
                      <w:sz w:val="16"/>
                      <w:szCs w:val="16"/>
                    </w:rPr>
                  </w:pPr>
                  <w:proofErr w:type="spellStart"/>
                  <w:r w:rsidRPr="002E2323">
                    <w:rPr>
                      <w:color w:val="000000" w:themeColor="text1"/>
                      <w:sz w:val="13"/>
                      <w:szCs w:val="13"/>
                    </w:rPr>
                    <w:t>Llinagliptin</w:t>
                  </w:r>
                  <w:proofErr w:type="spellEnd"/>
                  <w:r>
                    <w:rPr>
                      <w:color w:val="000000" w:themeColor="text1"/>
                      <w:sz w:val="13"/>
                      <w:szCs w:val="13"/>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533D307" w14:textId="31BA2560" w:rsidR="004773B8" w:rsidRPr="002A731A" w:rsidRDefault="004773B8" w:rsidP="004773B8">
                  <w:pPr>
                    <w:snapToGrid w:val="0"/>
                    <w:spacing w:line="200" w:lineRule="atLeast"/>
                    <w:jc w:val="center"/>
                    <w:rPr>
                      <w:rFonts w:ascii="宋体" w:eastAsia="宋体" w:hAnsi="宋体"/>
                      <w:color w:val="000000"/>
                      <w:sz w:val="16"/>
                      <w:szCs w:val="16"/>
                    </w:rPr>
                  </w:pPr>
                  <w:r w:rsidRPr="002E2323">
                    <w:rPr>
                      <w:color w:val="000000" w:themeColor="text1"/>
                      <w:sz w:val="13"/>
                      <w:szCs w:val="13"/>
                    </w:rPr>
                    <w:t>Vildagliptin</w:t>
                  </w:r>
                  <w:r>
                    <w:rPr>
                      <w:color w:val="000000" w:themeColor="text1"/>
                      <w:sz w:val="13"/>
                      <w:szCs w:val="13"/>
                    </w:rPr>
                    <w:t>#</w:t>
                  </w:r>
                </w:p>
              </w:tc>
            </w:tr>
            <w:tr w:rsidR="004773B8" w:rsidRPr="002A731A" w14:paraId="7D1B4780" w14:textId="77777777" w:rsidTr="002E2323">
              <w:trPr>
                <w:trHeight w:val="482"/>
              </w:trPr>
              <w:tc>
                <w:tcPr>
                  <w:tcW w:w="14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819D3F" w14:textId="61758A5F" w:rsidR="004773B8" w:rsidRPr="002A731A" w:rsidRDefault="004773B8" w:rsidP="004773B8">
                  <w:pPr>
                    <w:snapToGrid w:val="0"/>
                    <w:spacing w:line="200" w:lineRule="atLeast"/>
                    <w:jc w:val="center"/>
                    <w:rPr>
                      <w:rFonts w:ascii="宋体" w:eastAsia="宋体" w:hAnsi="宋体"/>
                      <w:color w:val="000000"/>
                      <w:sz w:val="16"/>
                      <w:szCs w:val="16"/>
                    </w:rPr>
                  </w:pPr>
                  <w:r>
                    <w:rPr>
                      <w:rFonts w:ascii="宋体" w:eastAsia="宋体" w:hAnsi="宋体" w:hint="eastAsia"/>
                      <w:color w:val="000000"/>
                      <w:sz w:val="16"/>
                      <w:szCs w:val="16"/>
                    </w:rPr>
                    <w:t>D</w:t>
                  </w:r>
                  <w:r>
                    <w:rPr>
                      <w:rFonts w:ascii="宋体" w:eastAsia="宋体" w:hAnsi="宋体"/>
                      <w:color w:val="000000"/>
                      <w:sz w:val="16"/>
                      <w:szCs w:val="16"/>
                    </w:rPr>
                    <w:t>ose</w:t>
                  </w:r>
                </w:p>
              </w:tc>
              <w:tc>
                <w:tcPr>
                  <w:tcW w:w="991" w:type="dxa"/>
                  <w:tcBorders>
                    <w:top w:val="nil"/>
                    <w:left w:val="nil"/>
                    <w:bottom w:val="single" w:sz="4" w:space="0" w:color="auto"/>
                    <w:right w:val="single" w:sz="4" w:space="0" w:color="auto"/>
                  </w:tcBorders>
                  <w:shd w:val="clear" w:color="auto" w:fill="auto"/>
                  <w:noWrap/>
                  <w:vAlign w:val="center"/>
                  <w:hideMark/>
                </w:tcPr>
                <w:p w14:paraId="5B7A6555"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5mg</w:t>
                  </w:r>
                </w:p>
              </w:tc>
              <w:tc>
                <w:tcPr>
                  <w:tcW w:w="992" w:type="dxa"/>
                  <w:tcBorders>
                    <w:top w:val="nil"/>
                    <w:left w:val="nil"/>
                    <w:bottom w:val="single" w:sz="4" w:space="0" w:color="auto"/>
                    <w:right w:val="single" w:sz="4" w:space="0" w:color="auto"/>
                  </w:tcBorders>
                  <w:shd w:val="clear" w:color="auto" w:fill="auto"/>
                  <w:noWrap/>
                  <w:vAlign w:val="center"/>
                  <w:hideMark/>
                </w:tcPr>
                <w:p w14:paraId="018E59DB"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25mg</w:t>
                  </w:r>
                </w:p>
              </w:tc>
              <w:tc>
                <w:tcPr>
                  <w:tcW w:w="992" w:type="dxa"/>
                  <w:tcBorders>
                    <w:top w:val="nil"/>
                    <w:left w:val="nil"/>
                    <w:bottom w:val="single" w:sz="4" w:space="0" w:color="auto"/>
                    <w:right w:val="single" w:sz="4" w:space="0" w:color="auto"/>
                  </w:tcBorders>
                  <w:shd w:val="clear" w:color="auto" w:fill="auto"/>
                  <w:noWrap/>
                  <w:vAlign w:val="center"/>
                  <w:hideMark/>
                </w:tcPr>
                <w:p w14:paraId="4D19D038"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100mg</w:t>
                  </w:r>
                </w:p>
              </w:tc>
              <w:tc>
                <w:tcPr>
                  <w:tcW w:w="993" w:type="dxa"/>
                  <w:tcBorders>
                    <w:top w:val="nil"/>
                    <w:left w:val="nil"/>
                    <w:bottom w:val="single" w:sz="4" w:space="0" w:color="auto"/>
                    <w:right w:val="single" w:sz="4" w:space="0" w:color="auto"/>
                  </w:tcBorders>
                  <w:shd w:val="clear" w:color="auto" w:fill="auto"/>
                  <w:noWrap/>
                  <w:vAlign w:val="center"/>
                  <w:hideMark/>
                </w:tcPr>
                <w:p w14:paraId="7255CDE2"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5mg</w:t>
                  </w:r>
                </w:p>
              </w:tc>
              <w:tc>
                <w:tcPr>
                  <w:tcW w:w="992" w:type="dxa"/>
                  <w:tcBorders>
                    <w:top w:val="nil"/>
                    <w:left w:val="nil"/>
                    <w:bottom w:val="single" w:sz="4" w:space="0" w:color="auto"/>
                    <w:right w:val="single" w:sz="4" w:space="0" w:color="auto"/>
                  </w:tcBorders>
                  <w:shd w:val="clear" w:color="auto" w:fill="auto"/>
                  <w:noWrap/>
                  <w:vAlign w:val="center"/>
                  <w:hideMark/>
                </w:tcPr>
                <w:p w14:paraId="60C83EBA"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50mg</w:t>
                  </w:r>
                </w:p>
              </w:tc>
            </w:tr>
            <w:tr w:rsidR="004773B8" w:rsidRPr="002A731A" w14:paraId="46A74187" w14:textId="77777777" w:rsidTr="002E2323">
              <w:trPr>
                <w:trHeight w:val="528"/>
              </w:trPr>
              <w:tc>
                <w:tcPr>
                  <w:tcW w:w="1402" w:type="dxa"/>
                  <w:tcBorders>
                    <w:top w:val="nil"/>
                    <w:left w:val="single" w:sz="4" w:space="0" w:color="auto"/>
                    <w:bottom w:val="single" w:sz="4" w:space="0" w:color="auto"/>
                    <w:right w:val="single" w:sz="4" w:space="0" w:color="auto"/>
                  </w:tcBorders>
                  <w:shd w:val="clear" w:color="auto" w:fill="auto"/>
                  <w:noWrap/>
                  <w:vAlign w:val="center"/>
                  <w:hideMark/>
                </w:tcPr>
                <w:p w14:paraId="1A92E2DA" w14:textId="7AEF922D" w:rsidR="004773B8" w:rsidRPr="002A731A" w:rsidRDefault="004773B8" w:rsidP="004773B8">
                  <w:pPr>
                    <w:snapToGrid w:val="0"/>
                    <w:spacing w:line="200" w:lineRule="atLeast"/>
                    <w:jc w:val="center"/>
                    <w:rPr>
                      <w:rFonts w:ascii="宋体" w:eastAsia="宋体" w:hAnsi="宋体"/>
                      <w:color w:val="000000"/>
                      <w:sz w:val="16"/>
                      <w:szCs w:val="16"/>
                    </w:rPr>
                  </w:pPr>
                  <w:r>
                    <w:rPr>
                      <w:rFonts w:ascii="宋体" w:eastAsia="宋体" w:hAnsi="宋体" w:hint="eastAsia"/>
                      <w:color w:val="000000"/>
                      <w:sz w:val="16"/>
                      <w:szCs w:val="16"/>
                    </w:rPr>
                    <w:t>F</w:t>
                  </w:r>
                  <w:r>
                    <w:rPr>
                      <w:rFonts w:ascii="宋体" w:eastAsia="宋体" w:hAnsi="宋体"/>
                      <w:color w:val="000000"/>
                      <w:sz w:val="16"/>
                      <w:szCs w:val="16"/>
                    </w:rPr>
                    <w:t>requency</w:t>
                  </w:r>
                </w:p>
              </w:tc>
              <w:tc>
                <w:tcPr>
                  <w:tcW w:w="991" w:type="dxa"/>
                  <w:tcBorders>
                    <w:top w:val="nil"/>
                    <w:left w:val="nil"/>
                    <w:bottom w:val="single" w:sz="4" w:space="0" w:color="auto"/>
                    <w:right w:val="single" w:sz="4" w:space="0" w:color="auto"/>
                  </w:tcBorders>
                  <w:shd w:val="clear" w:color="auto" w:fill="auto"/>
                  <w:noWrap/>
                  <w:vAlign w:val="center"/>
                  <w:hideMark/>
                </w:tcPr>
                <w:p w14:paraId="101587A9"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QD</w:t>
                  </w:r>
                </w:p>
              </w:tc>
              <w:tc>
                <w:tcPr>
                  <w:tcW w:w="992" w:type="dxa"/>
                  <w:tcBorders>
                    <w:top w:val="nil"/>
                    <w:left w:val="nil"/>
                    <w:bottom w:val="single" w:sz="4" w:space="0" w:color="auto"/>
                    <w:right w:val="single" w:sz="4" w:space="0" w:color="auto"/>
                  </w:tcBorders>
                  <w:shd w:val="clear" w:color="auto" w:fill="auto"/>
                  <w:noWrap/>
                  <w:vAlign w:val="center"/>
                  <w:hideMark/>
                </w:tcPr>
                <w:p w14:paraId="2502164B"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QD</w:t>
                  </w:r>
                </w:p>
              </w:tc>
              <w:tc>
                <w:tcPr>
                  <w:tcW w:w="992" w:type="dxa"/>
                  <w:tcBorders>
                    <w:top w:val="nil"/>
                    <w:left w:val="nil"/>
                    <w:bottom w:val="single" w:sz="4" w:space="0" w:color="auto"/>
                    <w:right w:val="single" w:sz="4" w:space="0" w:color="auto"/>
                  </w:tcBorders>
                  <w:shd w:val="clear" w:color="auto" w:fill="auto"/>
                  <w:noWrap/>
                  <w:vAlign w:val="center"/>
                  <w:hideMark/>
                </w:tcPr>
                <w:p w14:paraId="5C1E020D"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QD</w:t>
                  </w:r>
                </w:p>
              </w:tc>
              <w:tc>
                <w:tcPr>
                  <w:tcW w:w="993" w:type="dxa"/>
                  <w:tcBorders>
                    <w:top w:val="nil"/>
                    <w:left w:val="nil"/>
                    <w:bottom w:val="single" w:sz="4" w:space="0" w:color="auto"/>
                    <w:right w:val="single" w:sz="4" w:space="0" w:color="auto"/>
                  </w:tcBorders>
                  <w:shd w:val="clear" w:color="auto" w:fill="auto"/>
                  <w:noWrap/>
                  <w:vAlign w:val="center"/>
                  <w:hideMark/>
                </w:tcPr>
                <w:p w14:paraId="06419F84"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QD</w:t>
                  </w:r>
                </w:p>
              </w:tc>
              <w:tc>
                <w:tcPr>
                  <w:tcW w:w="992" w:type="dxa"/>
                  <w:tcBorders>
                    <w:top w:val="nil"/>
                    <w:left w:val="nil"/>
                    <w:bottom w:val="single" w:sz="4" w:space="0" w:color="auto"/>
                    <w:right w:val="single" w:sz="4" w:space="0" w:color="auto"/>
                  </w:tcBorders>
                  <w:shd w:val="clear" w:color="auto" w:fill="auto"/>
                  <w:noWrap/>
                  <w:vAlign w:val="center"/>
                  <w:hideMark/>
                </w:tcPr>
                <w:p w14:paraId="1E9148EC" w14:textId="77777777"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BID</w:t>
                  </w:r>
                </w:p>
              </w:tc>
            </w:tr>
            <w:tr w:rsidR="004773B8" w:rsidRPr="002A731A" w14:paraId="69A85714" w14:textId="77777777" w:rsidTr="00326BAB">
              <w:trPr>
                <w:trHeight w:val="218"/>
              </w:trPr>
              <w:tc>
                <w:tcPr>
                  <w:tcW w:w="1402" w:type="dxa"/>
                  <w:tcBorders>
                    <w:top w:val="nil"/>
                    <w:left w:val="single" w:sz="4" w:space="0" w:color="auto"/>
                    <w:bottom w:val="single" w:sz="4" w:space="0" w:color="auto"/>
                    <w:right w:val="single" w:sz="4" w:space="0" w:color="auto"/>
                  </w:tcBorders>
                  <w:shd w:val="clear" w:color="auto" w:fill="auto"/>
                  <w:vAlign w:val="center"/>
                  <w:hideMark/>
                </w:tcPr>
                <w:p w14:paraId="1989AFF0" w14:textId="1C265E20" w:rsidR="004773B8" w:rsidRPr="002A731A" w:rsidRDefault="004773B8" w:rsidP="004773B8">
                  <w:pPr>
                    <w:snapToGrid w:val="0"/>
                    <w:spacing w:line="200" w:lineRule="atLeast"/>
                    <w:jc w:val="center"/>
                    <w:rPr>
                      <w:rFonts w:ascii="宋体" w:eastAsia="宋体" w:hAnsi="宋体" w:hint="eastAsia"/>
                      <w:color w:val="000000"/>
                      <w:sz w:val="16"/>
                      <w:szCs w:val="16"/>
                    </w:rPr>
                  </w:pPr>
                  <w:r w:rsidRPr="002E2323">
                    <w:rPr>
                      <w:rFonts w:ascii="宋体" w:eastAsia="宋体" w:hAnsi="宋体"/>
                      <w:color w:val="000000"/>
                      <w:sz w:val="16"/>
                      <w:szCs w:val="16"/>
                    </w:rPr>
                    <w:t>Average price per piece</w:t>
                  </w:r>
                  <w:r>
                    <w:rPr>
                      <w:rFonts w:ascii="宋体" w:eastAsia="宋体" w:hAnsi="宋体" w:hint="eastAsia"/>
                      <w:color w:val="000000"/>
                      <w:sz w:val="16"/>
                      <w:szCs w:val="16"/>
                    </w:rPr>
                    <w:t>（yuan）</w:t>
                  </w:r>
                </w:p>
              </w:tc>
              <w:tc>
                <w:tcPr>
                  <w:tcW w:w="991" w:type="dxa"/>
                  <w:tcBorders>
                    <w:top w:val="nil"/>
                    <w:left w:val="nil"/>
                    <w:bottom w:val="single" w:sz="4" w:space="0" w:color="auto"/>
                    <w:right w:val="single" w:sz="4" w:space="0" w:color="auto"/>
                  </w:tcBorders>
                  <w:shd w:val="clear" w:color="auto" w:fill="auto"/>
                  <w:noWrap/>
                  <w:vAlign w:val="center"/>
                  <w:hideMark/>
                </w:tcPr>
                <w:p w14:paraId="522F4023" w14:textId="79F91FBC"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7.95</w:t>
                  </w:r>
                </w:p>
              </w:tc>
              <w:tc>
                <w:tcPr>
                  <w:tcW w:w="992" w:type="dxa"/>
                  <w:tcBorders>
                    <w:top w:val="nil"/>
                    <w:left w:val="nil"/>
                    <w:bottom w:val="single" w:sz="4" w:space="0" w:color="auto"/>
                    <w:right w:val="single" w:sz="4" w:space="0" w:color="auto"/>
                  </w:tcBorders>
                  <w:shd w:val="clear" w:color="auto" w:fill="auto"/>
                  <w:noWrap/>
                  <w:vAlign w:val="center"/>
                  <w:hideMark/>
                </w:tcPr>
                <w:p w14:paraId="79BC5029" w14:textId="3E4AA70E"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8.07</w:t>
                  </w:r>
                </w:p>
              </w:tc>
              <w:tc>
                <w:tcPr>
                  <w:tcW w:w="992" w:type="dxa"/>
                  <w:tcBorders>
                    <w:top w:val="nil"/>
                    <w:left w:val="nil"/>
                    <w:bottom w:val="single" w:sz="4" w:space="0" w:color="auto"/>
                    <w:right w:val="single" w:sz="4" w:space="0" w:color="auto"/>
                  </w:tcBorders>
                  <w:shd w:val="clear" w:color="auto" w:fill="auto"/>
                  <w:noWrap/>
                  <w:vAlign w:val="center"/>
                  <w:hideMark/>
                </w:tcPr>
                <w:p w14:paraId="485C1FBE" w14:textId="50F79B60"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7.52</w:t>
                  </w:r>
                </w:p>
              </w:tc>
              <w:tc>
                <w:tcPr>
                  <w:tcW w:w="993" w:type="dxa"/>
                  <w:tcBorders>
                    <w:top w:val="nil"/>
                    <w:left w:val="nil"/>
                    <w:bottom w:val="single" w:sz="4" w:space="0" w:color="auto"/>
                    <w:right w:val="single" w:sz="4" w:space="0" w:color="auto"/>
                  </w:tcBorders>
                  <w:shd w:val="clear" w:color="auto" w:fill="auto"/>
                  <w:noWrap/>
                  <w:vAlign w:val="center"/>
                  <w:hideMark/>
                </w:tcPr>
                <w:p w14:paraId="113A96C4" w14:textId="4610A32B"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8.44</w:t>
                  </w:r>
                </w:p>
              </w:tc>
              <w:tc>
                <w:tcPr>
                  <w:tcW w:w="992" w:type="dxa"/>
                  <w:tcBorders>
                    <w:top w:val="nil"/>
                    <w:left w:val="nil"/>
                    <w:bottom w:val="single" w:sz="4" w:space="0" w:color="auto"/>
                    <w:right w:val="single" w:sz="4" w:space="0" w:color="auto"/>
                  </w:tcBorders>
                  <w:shd w:val="clear" w:color="auto" w:fill="auto"/>
                  <w:noWrap/>
                  <w:vAlign w:val="center"/>
                  <w:hideMark/>
                </w:tcPr>
                <w:p w14:paraId="0FB68F69" w14:textId="075074AD"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4.26</w:t>
                  </w:r>
                </w:p>
              </w:tc>
            </w:tr>
            <w:tr w:rsidR="004773B8" w:rsidRPr="002A731A" w14:paraId="242E76DD" w14:textId="77777777" w:rsidTr="00326BAB">
              <w:trPr>
                <w:trHeight w:val="329"/>
              </w:trPr>
              <w:tc>
                <w:tcPr>
                  <w:tcW w:w="1402" w:type="dxa"/>
                  <w:tcBorders>
                    <w:top w:val="nil"/>
                    <w:left w:val="single" w:sz="4" w:space="0" w:color="auto"/>
                    <w:bottom w:val="single" w:sz="4" w:space="0" w:color="auto"/>
                    <w:right w:val="single" w:sz="4" w:space="0" w:color="auto"/>
                  </w:tcBorders>
                  <w:shd w:val="clear" w:color="auto" w:fill="auto"/>
                  <w:vAlign w:val="center"/>
                  <w:hideMark/>
                </w:tcPr>
                <w:p w14:paraId="7A219359" w14:textId="31AEA4A1" w:rsidR="004773B8" w:rsidRPr="002A731A" w:rsidRDefault="004773B8" w:rsidP="004773B8">
                  <w:pPr>
                    <w:snapToGrid w:val="0"/>
                    <w:spacing w:line="200" w:lineRule="atLeast"/>
                    <w:jc w:val="center"/>
                    <w:rPr>
                      <w:rFonts w:ascii="宋体" w:eastAsia="宋体" w:hAnsi="宋体"/>
                      <w:color w:val="000000"/>
                      <w:sz w:val="16"/>
                      <w:szCs w:val="16"/>
                    </w:rPr>
                  </w:pPr>
                  <w:r w:rsidRPr="002E2323">
                    <w:rPr>
                      <w:rFonts w:ascii="宋体" w:eastAsia="宋体" w:hAnsi="宋体"/>
                      <w:color w:val="000000"/>
                      <w:sz w:val="16"/>
                      <w:szCs w:val="16"/>
                    </w:rPr>
                    <w:t>Average daily drug cost per patient</w:t>
                  </w:r>
                  <w:r>
                    <w:rPr>
                      <w:rFonts w:ascii="宋体" w:eastAsia="宋体" w:hAnsi="宋体" w:hint="eastAsia"/>
                      <w:color w:val="000000"/>
                      <w:sz w:val="16"/>
                      <w:szCs w:val="16"/>
                    </w:rPr>
                    <w:t>（yuan）</w:t>
                  </w:r>
                </w:p>
              </w:tc>
              <w:tc>
                <w:tcPr>
                  <w:tcW w:w="991" w:type="dxa"/>
                  <w:tcBorders>
                    <w:top w:val="nil"/>
                    <w:left w:val="nil"/>
                    <w:bottom w:val="single" w:sz="4" w:space="0" w:color="auto"/>
                    <w:right w:val="single" w:sz="4" w:space="0" w:color="auto"/>
                  </w:tcBorders>
                  <w:shd w:val="clear" w:color="auto" w:fill="auto"/>
                  <w:noWrap/>
                  <w:vAlign w:val="center"/>
                  <w:hideMark/>
                </w:tcPr>
                <w:p w14:paraId="751EAB8C" w14:textId="5B674D76"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7.95</w:t>
                  </w:r>
                </w:p>
              </w:tc>
              <w:tc>
                <w:tcPr>
                  <w:tcW w:w="992" w:type="dxa"/>
                  <w:tcBorders>
                    <w:top w:val="nil"/>
                    <w:left w:val="nil"/>
                    <w:bottom w:val="single" w:sz="4" w:space="0" w:color="auto"/>
                    <w:right w:val="single" w:sz="4" w:space="0" w:color="auto"/>
                  </w:tcBorders>
                  <w:shd w:val="clear" w:color="auto" w:fill="auto"/>
                  <w:noWrap/>
                  <w:vAlign w:val="center"/>
                  <w:hideMark/>
                </w:tcPr>
                <w:p w14:paraId="34A8218E" w14:textId="53B17F23"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8.07</w:t>
                  </w:r>
                </w:p>
              </w:tc>
              <w:tc>
                <w:tcPr>
                  <w:tcW w:w="992" w:type="dxa"/>
                  <w:tcBorders>
                    <w:top w:val="nil"/>
                    <w:left w:val="nil"/>
                    <w:bottom w:val="single" w:sz="4" w:space="0" w:color="auto"/>
                    <w:right w:val="single" w:sz="4" w:space="0" w:color="auto"/>
                  </w:tcBorders>
                  <w:shd w:val="clear" w:color="auto" w:fill="auto"/>
                  <w:noWrap/>
                  <w:vAlign w:val="center"/>
                  <w:hideMark/>
                </w:tcPr>
                <w:p w14:paraId="311C1CA1" w14:textId="11145299"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7.52</w:t>
                  </w:r>
                </w:p>
              </w:tc>
              <w:tc>
                <w:tcPr>
                  <w:tcW w:w="993" w:type="dxa"/>
                  <w:tcBorders>
                    <w:top w:val="nil"/>
                    <w:left w:val="nil"/>
                    <w:bottom w:val="single" w:sz="4" w:space="0" w:color="auto"/>
                    <w:right w:val="single" w:sz="4" w:space="0" w:color="auto"/>
                  </w:tcBorders>
                  <w:shd w:val="clear" w:color="auto" w:fill="auto"/>
                  <w:noWrap/>
                  <w:vAlign w:val="center"/>
                  <w:hideMark/>
                </w:tcPr>
                <w:p w14:paraId="1E831060" w14:textId="65C9FDA3"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8.44</w:t>
                  </w:r>
                </w:p>
              </w:tc>
              <w:tc>
                <w:tcPr>
                  <w:tcW w:w="992" w:type="dxa"/>
                  <w:tcBorders>
                    <w:top w:val="nil"/>
                    <w:left w:val="nil"/>
                    <w:bottom w:val="single" w:sz="4" w:space="0" w:color="auto"/>
                    <w:right w:val="single" w:sz="4" w:space="0" w:color="auto"/>
                  </w:tcBorders>
                  <w:shd w:val="clear" w:color="auto" w:fill="auto"/>
                  <w:noWrap/>
                  <w:vAlign w:val="center"/>
                  <w:hideMark/>
                </w:tcPr>
                <w:p w14:paraId="2517FC15" w14:textId="3498D256" w:rsidR="004773B8" w:rsidRPr="002A731A" w:rsidRDefault="004773B8" w:rsidP="004773B8">
                  <w:pPr>
                    <w:snapToGrid w:val="0"/>
                    <w:spacing w:line="200" w:lineRule="atLeast"/>
                    <w:jc w:val="center"/>
                    <w:rPr>
                      <w:rFonts w:ascii="宋体" w:eastAsia="宋体" w:hAnsi="宋体"/>
                      <w:color w:val="000000"/>
                      <w:sz w:val="16"/>
                      <w:szCs w:val="16"/>
                    </w:rPr>
                  </w:pPr>
                  <w:r w:rsidRPr="002A731A">
                    <w:rPr>
                      <w:rFonts w:ascii="宋体" w:eastAsia="宋体" w:hAnsi="宋体" w:hint="eastAsia"/>
                      <w:color w:val="000000"/>
                      <w:sz w:val="16"/>
                      <w:szCs w:val="16"/>
                    </w:rPr>
                    <w:t>8.52</w:t>
                  </w:r>
                </w:p>
              </w:tc>
            </w:tr>
          </w:tbl>
          <w:p w14:paraId="6CD1983D" w14:textId="649B87CB" w:rsidR="004773B8" w:rsidRPr="002E2323" w:rsidRDefault="004773B8" w:rsidP="004773B8">
            <w:pPr>
              <w:jc w:val="both"/>
              <w:rPr>
                <w:rFonts w:ascii="宋体" w:eastAsia="宋体" w:hAnsi="宋体"/>
                <w:bCs/>
                <w:color w:val="000000"/>
                <w:sz w:val="16"/>
                <w:szCs w:val="16"/>
              </w:rPr>
            </w:pPr>
            <w:r w:rsidRPr="002E2323">
              <w:rPr>
                <w:rFonts w:ascii="宋体" w:eastAsia="宋体" w:hAnsi="宋体" w:hint="eastAsia"/>
                <w:bCs/>
                <w:color w:val="000000"/>
                <w:sz w:val="16"/>
                <w:szCs w:val="16"/>
              </w:rPr>
              <w:t>*H</w:t>
            </w:r>
            <w:r w:rsidRPr="002E2323">
              <w:rPr>
                <w:rFonts w:ascii="宋体" w:eastAsia="宋体" w:hAnsi="宋体"/>
                <w:bCs/>
                <w:color w:val="000000"/>
                <w:sz w:val="16"/>
                <w:szCs w:val="16"/>
              </w:rPr>
              <w:t>ospital purchasing price</w:t>
            </w:r>
            <w:r w:rsidRPr="002E2323">
              <w:rPr>
                <w:rFonts w:ascii="宋体" w:eastAsia="宋体" w:hAnsi="宋体" w:hint="eastAsia"/>
                <w:bCs/>
                <w:color w:val="000000"/>
                <w:sz w:val="16"/>
                <w:szCs w:val="16"/>
              </w:rPr>
              <w:t>，#</w:t>
            </w:r>
            <w:r w:rsidRPr="002E2323">
              <w:rPr>
                <w:rFonts w:ascii="宋体" w:eastAsia="宋体" w:hAnsi="宋体" w:hint="eastAsia"/>
                <w:bCs/>
                <w:color w:val="000000"/>
                <w:sz w:val="16"/>
                <w:szCs w:val="16"/>
              </w:rPr>
              <w:t>A</w:t>
            </w:r>
            <w:r w:rsidRPr="002E2323">
              <w:rPr>
                <w:rFonts w:ascii="宋体" w:eastAsia="宋体" w:hAnsi="宋体"/>
                <w:bCs/>
                <w:color w:val="000000"/>
                <w:sz w:val="16"/>
                <w:szCs w:val="16"/>
              </w:rPr>
              <w:t>verage price of nine pro</w:t>
            </w:r>
            <w:r>
              <w:rPr>
                <w:rFonts w:ascii="宋体" w:eastAsia="宋体" w:hAnsi="宋体"/>
                <w:bCs/>
                <w:color w:val="000000"/>
                <w:sz w:val="16"/>
                <w:szCs w:val="16"/>
              </w:rPr>
              <w:t>vi</w:t>
            </w:r>
            <w:r w:rsidRPr="002E2323">
              <w:rPr>
                <w:rFonts w:ascii="宋体" w:eastAsia="宋体" w:hAnsi="宋体"/>
                <w:bCs/>
                <w:color w:val="000000"/>
                <w:sz w:val="16"/>
                <w:szCs w:val="16"/>
              </w:rPr>
              <w:t>nces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CA46B5" w14:textId="530107F6"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4E0772FB" w14:textId="77E42DF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0ED2F03D" w14:textId="3F7C20B6"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4D56FA99" w14:textId="6C951995"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1CD8A064" w14:textId="4E5BE5B2"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r>
      <w:tr w:rsidR="004773B8" w:rsidRPr="002A731A" w14:paraId="1A79867F" w14:textId="77777777" w:rsidTr="008F5D6F">
        <w:trPr>
          <w:trHeight w:val="245"/>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08523682"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5501BD91"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D24130" w14:textId="7777777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231B9C4A" w14:textId="0D894E1B"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75479227" w14:textId="43C4B1E3"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55BEE91D" w14:textId="0BA107A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1801DC9F" w14:textId="21C7014A"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r>
      <w:tr w:rsidR="004773B8" w:rsidRPr="002A731A" w14:paraId="77D8A416" w14:textId="77777777" w:rsidTr="008F5D6F">
        <w:trPr>
          <w:trHeight w:val="274"/>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43297B98"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29775EAC"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77A7E7" w14:textId="7777777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00712456" w14:textId="1C6FF444"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0F8B9B70" w14:textId="6957B63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79D6C0E5" w14:textId="4E8667E8"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3EB31926" w14:textId="2A6A2996"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r>
      <w:tr w:rsidR="004773B8" w:rsidRPr="002A731A" w14:paraId="49E42ED7" w14:textId="77777777" w:rsidTr="008F5D6F">
        <w:trPr>
          <w:trHeight w:val="273"/>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4D1BE5AA"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42468665"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9EB027" w14:textId="7777777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30D88B61" w14:textId="603E5342"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7E67DF74" w14:textId="57FC629C"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71F44F76" w14:textId="466C870E"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4499587B" w14:textId="79626AEB"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r>
      <w:tr w:rsidR="004773B8" w:rsidRPr="002A731A" w14:paraId="2FFA9069" w14:textId="77777777" w:rsidTr="008F5D6F">
        <w:trPr>
          <w:trHeight w:val="161"/>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51E5C4DF"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76BE85E3"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33E5E" w14:textId="7777777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111C5B04" w14:textId="5802C5EF"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07DC6B25" w14:textId="622017F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2E0710E2" w14:textId="4CB8AFC4"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601F688B" w14:textId="30FBE6B4"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r>
      <w:tr w:rsidR="004773B8" w:rsidRPr="002A731A" w14:paraId="1DE2725C" w14:textId="77777777" w:rsidTr="008F5D6F">
        <w:trPr>
          <w:trHeight w:val="426"/>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3A82E5E9"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4ABAE659"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23C1D7" w14:textId="1345509D"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19D04952" w14:textId="59EC498B"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66999E23" w14:textId="482F8B3A"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2E548C44" w14:textId="6817B0BF"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7C95E796" w14:textId="69AE8F0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r>
      <w:tr w:rsidR="004773B8" w:rsidRPr="002A731A" w14:paraId="3D709D47" w14:textId="77777777" w:rsidTr="008F5D6F">
        <w:trPr>
          <w:trHeight w:val="258"/>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1349F97C"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17F4B728"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233A59" w14:textId="7777777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3C822061" w14:textId="7BC7A290"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6720FDFB" w14:textId="22D925A5"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77BC70BB" w14:textId="2E4E6690"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133D9B04" w14:textId="0C3A9BC4"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r>
      <w:tr w:rsidR="004773B8" w:rsidRPr="002A731A" w14:paraId="64478C25" w14:textId="77777777" w:rsidTr="008F5D6F">
        <w:trPr>
          <w:trHeight w:val="203"/>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244E88CF"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73E322C5"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B9DAE5" w14:textId="7777777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540F82CB" w14:textId="089ED41A"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72198C78" w14:textId="4DB2808B"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592ED8EB" w14:textId="68EA3FAB"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75449CFD" w14:textId="3B5D4415"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r>
      <w:tr w:rsidR="004773B8" w:rsidRPr="002A731A" w14:paraId="74F00549" w14:textId="77777777" w:rsidTr="008F5D6F">
        <w:trPr>
          <w:trHeight w:val="188"/>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27D8598F"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31F08EED"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A7FAFA" w14:textId="7777777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6B5443B3" w14:textId="18FA472D"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1AB62609" w14:textId="3FC4EB6F"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58DDF26C" w14:textId="007050F5"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55A9FA31" w14:textId="0225C08E"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r>
      <w:tr w:rsidR="004773B8" w:rsidRPr="002A731A" w14:paraId="340F2E1E" w14:textId="77777777" w:rsidTr="008F5D6F">
        <w:trPr>
          <w:trHeight w:val="203"/>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3707B968"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3E60963C"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705244" w14:textId="77777777"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6210C5B4" w14:textId="345329C2"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387D83C6" w14:textId="19F41279"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423526A9" w14:textId="42CEAC39"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0C18F22C" w14:textId="5129B9AF"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r>
      <w:tr w:rsidR="004773B8" w:rsidRPr="002A731A" w14:paraId="0D2CFB74" w14:textId="77777777" w:rsidTr="002E2323">
        <w:trPr>
          <w:trHeight w:val="817"/>
        </w:trPr>
        <w:tc>
          <w:tcPr>
            <w:tcW w:w="616" w:type="dxa"/>
            <w:vMerge/>
            <w:tcBorders>
              <w:top w:val="single" w:sz="4" w:space="0" w:color="auto"/>
              <w:left w:val="single" w:sz="4" w:space="0" w:color="auto"/>
              <w:right w:val="single" w:sz="4" w:space="0" w:color="auto"/>
            </w:tcBorders>
            <w:shd w:val="clear" w:color="auto" w:fill="D0CECE" w:themeFill="background2" w:themeFillShade="E6"/>
            <w:vAlign w:val="center"/>
            <w:hideMark/>
          </w:tcPr>
          <w:p w14:paraId="45690E37" w14:textId="77777777" w:rsidR="004773B8" w:rsidRPr="002A731A" w:rsidRDefault="004773B8" w:rsidP="004773B8">
            <w:pPr>
              <w:rPr>
                <w:rFonts w:ascii="宋体" w:eastAsia="宋体" w:hAnsi="宋体"/>
                <w:b/>
                <w:bCs/>
                <w:color w:val="000000"/>
                <w:sz w:val="16"/>
                <w:szCs w:val="16"/>
              </w:rPr>
            </w:pPr>
          </w:p>
        </w:tc>
        <w:tc>
          <w:tcPr>
            <w:tcW w:w="8031" w:type="dxa"/>
            <w:vMerge/>
            <w:tcBorders>
              <w:top w:val="single" w:sz="4" w:space="0" w:color="auto"/>
              <w:left w:val="single" w:sz="4" w:space="0" w:color="auto"/>
              <w:bottom w:val="single" w:sz="4" w:space="0" w:color="auto"/>
              <w:right w:val="nil"/>
            </w:tcBorders>
            <w:shd w:val="clear" w:color="auto" w:fill="auto"/>
            <w:vAlign w:val="center"/>
            <w:hideMark/>
          </w:tcPr>
          <w:p w14:paraId="6A531B3C"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48C309" w14:textId="55FD89DF"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14:paraId="2F6EFBE0" w14:textId="43D7C301"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14:paraId="4FC17E6A" w14:textId="08DB0280"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14:paraId="4D1B91A2" w14:textId="7AB2BB88"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c>
          <w:tcPr>
            <w:tcW w:w="1021" w:type="dxa"/>
            <w:gridSpan w:val="2"/>
            <w:tcBorders>
              <w:top w:val="single" w:sz="4" w:space="0" w:color="auto"/>
              <w:left w:val="nil"/>
              <w:bottom w:val="single" w:sz="4" w:space="0" w:color="auto"/>
              <w:right w:val="single" w:sz="4" w:space="0" w:color="auto"/>
            </w:tcBorders>
            <w:shd w:val="clear" w:color="auto" w:fill="auto"/>
            <w:vAlign w:val="center"/>
            <w:hideMark/>
          </w:tcPr>
          <w:p w14:paraId="35AEC79F" w14:textId="5332DF48" w:rsidR="004773B8" w:rsidRPr="002A731A" w:rsidRDefault="004773B8" w:rsidP="004773B8">
            <w:pPr>
              <w:snapToGrid w:val="0"/>
              <w:spacing w:line="200" w:lineRule="atLeast"/>
              <w:rPr>
                <w:rFonts w:ascii="宋体" w:eastAsia="宋体" w:hAnsi="宋体"/>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r>
      <w:tr w:rsidR="004773B8" w:rsidRPr="002A731A" w14:paraId="7125CDF0" w14:textId="77777777" w:rsidTr="00014802">
        <w:trPr>
          <w:trHeight w:val="454"/>
        </w:trPr>
        <w:tc>
          <w:tcPr>
            <w:tcW w:w="8647" w:type="dxa"/>
            <w:gridSpan w:val="2"/>
            <w:tcBorders>
              <w:top w:val="single" w:sz="4" w:space="0" w:color="auto"/>
              <w:left w:val="single" w:sz="4" w:space="0" w:color="auto"/>
              <w:right w:val="single" w:sz="4" w:space="0" w:color="auto"/>
            </w:tcBorders>
            <w:shd w:val="clear" w:color="auto" w:fill="D0CECE" w:themeFill="background2" w:themeFillShade="E6"/>
            <w:vAlign w:val="center"/>
          </w:tcPr>
          <w:p w14:paraId="623BFBDE" w14:textId="563552F8" w:rsidR="004773B8" w:rsidRPr="002A731A" w:rsidRDefault="004773B8" w:rsidP="004773B8">
            <w:pPr>
              <w:jc w:val="center"/>
              <w:rPr>
                <w:rFonts w:ascii="宋体" w:eastAsia="宋体" w:hAnsi="宋体"/>
                <w:color w:val="000000"/>
              </w:rPr>
            </w:pPr>
            <w:r w:rsidRPr="00EF5626">
              <w:rPr>
                <w:rFonts w:ascii="宋体" w:eastAsia="宋体" w:hAnsi="宋体"/>
                <w:b/>
                <w:bCs/>
                <w:color w:val="000000"/>
              </w:rPr>
              <w:lastRenderedPageBreak/>
              <w:t>Economic Consequences of Intervention</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323A708E" w14:textId="00BEA1C5" w:rsidR="004773B8" w:rsidRPr="002A731A" w:rsidRDefault="004773B8" w:rsidP="004773B8">
            <w:pPr>
              <w:snapToGrid w:val="0"/>
              <w:spacing w:line="200" w:lineRule="atLeast"/>
              <w:rPr>
                <w:rFonts w:ascii="MS Mincho" w:eastAsia="MS Mincho" w:hAnsi="MS Mincho" w:cs="MS Mincho"/>
                <w:bCs/>
                <w:color w:val="000000"/>
                <w:sz w:val="16"/>
                <w:szCs w:val="16"/>
              </w:rPr>
            </w:pPr>
            <w:proofErr w:type="spellStart"/>
            <w:r>
              <w:rPr>
                <w:b/>
                <w:bCs/>
                <w:color w:val="000000" w:themeColor="text1"/>
                <w:sz w:val="13"/>
                <w:szCs w:val="13"/>
              </w:rPr>
              <w:t>S</w:t>
            </w:r>
            <w:r w:rsidRPr="005D457A">
              <w:rPr>
                <w:b/>
                <w:bCs/>
                <w:color w:val="000000" w:themeColor="text1"/>
                <w:sz w:val="13"/>
                <w:szCs w:val="13"/>
              </w:rPr>
              <w:t>axagliptin</w:t>
            </w:r>
            <w:proofErr w:type="spellEnd"/>
          </w:p>
        </w:tc>
        <w:tc>
          <w:tcPr>
            <w:tcW w:w="1105" w:type="dxa"/>
            <w:tcBorders>
              <w:top w:val="single" w:sz="4" w:space="0" w:color="auto"/>
              <w:left w:val="nil"/>
              <w:bottom w:val="single" w:sz="4" w:space="0" w:color="auto"/>
              <w:right w:val="single" w:sz="4" w:space="0" w:color="auto"/>
            </w:tcBorders>
            <w:shd w:val="clear" w:color="auto" w:fill="D0CECE" w:themeFill="background2" w:themeFillShade="E6"/>
          </w:tcPr>
          <w:p w14:paraId="06FCC990" w14:textId="3FDFECE1" w:rsidR="004773B8" w:rsidRPr="002A731A" w:rsidRDefault="004773B8" w:rsidP="004773B8">
            <w:pPr>
              <w:snapToGrid w:val="0"/>
              <w:spacing w:line="200" w:lineRule="atLeast"/>
              <w:rPr>
                <w:rFonts w:ascii="MS Mincho" w:eastAsia="MS Mincho" w:hAnsi="MS Mincho" w:cs="MS Mincho"/>
                <w:bCs/>
                <w:color w:val="000000"/>
                <w:sz w:val="16"/>
                <w:szCs w:val="16"/>
              </w:rPr>
            </w:pPr>
            <w:proofErr w:type="spellStart"/>
            <w:r>
              <w:rPr>
                <w:b/>
                <w:bCs/>
                <w:color w:val="000000" w:themeColor="text1"/>
                <w:sz w:val="13"/>
                <w:szCs w:val="13"/>
              </w:rPr>
              <w:t>A</w:t>
            </w:r>
            <w:r w:rsidRPr="005D457A">
              <w:rPr>
                <w:b/>
                <w:bCs/>
                <w:color w:val="000000" w:themeColor="text1"/>
                <w:sz w:val="13"/>
                <w:szCs w:val="13"/>
              </w:rPr>
              <w:t>logliptin</w:t>
            </w:r>
            <w:proofErr w:type="spellEnd"/>
          </w:p>
        </w:tc>
        <w:tc>
          <w:tcPr>
            <w:tcW w:w="1026" w:type="dxa"/>
            <w:tcBorders>
              <w:top w:val="single" w:sz="4" w:space="0" w:color="auto"/>
              <w:left w:val="nil"/>
              <w:bottom w:val="single" w:sz="4" w:space="0" w:color="auto"/>
              <w:right w:val="single" w:sz="4" w:space="0" w:color="auto"/>
            </w:tcBorders>
            <w:shd w:val="clear" w:color="auto" w:fill="D0CECE" w:themeFill="background2" w:themeFillShade="E6"/>
          </w:tcPr>
          <w:p w14:paraId="2ACD41DA" w14:textId="6F35C8BB" w:rsidR="004773B8" w:rsidRPr="002A731A" w:rsidRDefault="004773B8" w:rsidP="004773B8">
            <w:pPr>
              <w:snapToGrid w:val="0"/>
              <w:spacing w:line="200" w:lineRule="atLeast"/>
              <w:rPr>
                <w:rFonts w:ascii="MS Mincho" w:eastAsia="MS Mincho" w:hAnsi="MS Mincho" w:cs="MS Mincho"/>
                <w:bCs/>
                <w:color w:val="000000"/>
                <w:sz w:val="16"/>
                <w:szCs w:val="16"/>
              </w:rPr>
            </w:pPr>
            <w:r w:rsidRPr="002E2323">
              <w:rPr>
                <w:rFonts w:eastAsia="宋体"/>
                <w:b/>
                <w:bCs/>
                <w:sz w:val="13"/>
                <w:szCs w:val="13"/>
              </w:rPr>
              <w:t>Sitagliptin</w:t>
            </w:r>
          </w:p>
        </w:tc>
        <w:tc>
          <w:tcPr>
            <w:tcW w:w="1101" w:type="dxa"/>
            <w:tcBorders>
              <w:top w:val="single" w:sz="4" w:space="0" w:color="auto"/>
              <w:left w:val="nil"/>
              <w:bottom w:val="single" w:sz="4" w:space="0" w:color="auto"/>
              <w:right w:val="single" w:sz="4" w:space="0" w:color="auto"/>
            </w:tcBorders>
            <w:shd w:val="clear" w:color="auto" w:fill="D0CECE" w:themeFill="background2" w:themeFillShade="E6"/>
          </w:tcPr>
          <w:p w14:paraId="1F6405F0" w14:textId="4B01E604" w:rsidR="004773B8" w:rsidRPr="002A731A" w:rsidRDefault="004773B8" w:rsidP="004773B8">
            <w:pPr>
              <w:snapToGrid w:val="0"/>
              <w:spacing w:line="200" w:lineRule="atLeast"/>
              <w:rPr>
                <w:rFonts w:ascii="MS Mincho" w:eastAsia="MS Mincho" w:hAnsi="MS Mincho" w:cs="MS Mincho"/>
                <w:bCs/>
                <w:color w:val="000000"/>
                <w:sz w:val="16"/>
                <w:szCs w:val="16"/>
              </w:rPr>
            </w:pPr>
            <w:r>
              <w:rPr>
                <w:b/>
                <w:bCs/>
                <w:color w:val="000000" w:themeColor="text1"/>
                <w:sz w:val="13"/>
                <w:szCs w:val="13"/>
              </w:rPr>
              <w:t>L</w:t>
            </w:r>
            <w:r w:rsidRPr="005D457A">
              <w:rPr>
                <w:b/>
                <w:bCs/>
                <w:color w:val="000000" w:themeColor="text1"/>
                <w:sz w:val="13"/>
                <w:szCs w:val="13"/>
              </w:rPr>
              <w:t>inagliptin</w:t>
            </w:r>
          </w:p>
        </w:tc>
        <w:tc>
          <w:tcPr>
            <w:tcW w:w="1021" w:type="dxa"/>
            <w:gridSpan w:val="2"/>
            <w:tcBorders>
              <w:top w:val="single" w:sz="4" w:space="0" w:color="auto"/>
              <w:left w:val="nil"/>
              <w:bottom w:val="single" w:sz="4" w:space="0" w:color="auto"/>
              <w:right w:val="single" w:sz="4" w:space="0" w:color="auto"/>
            </w:tcBorders>
            <w:shd w:val="clear" w:color="auto" w:fill="D0CECE" w:themeFill="background2" w:themeFillShade="E6"/>
          </w:tcPr>
          <w:p w14:paraId="5B449570" w14:textId="558BD292" w:rsidR="004773B8" w:rsidRPr="002A731A" w:rsidRDefault="004773B8" w:rsidP="004773B8">
            <w:pPr>
              <w:snapToGrid w:val="0"/>
              <w:spacing w:line="200" w:lineRule="atLeast"/>
              <w:rPr>
                <w:rFonts w:ascii="MS Mincho" w:eastAsia="MS Mincho" w:hAnsi="MS Mincho" w:cs="MS Mincho"/>
                <w:bCs/>
                <w:color w:val="000000"/>
                <w:sz w:val="16"/>
                <w:szCs w:val="16"/>
              </w:rPr>
            </w:pPr>
            <w:r>
              <w:rPr>
                <w:b/>
                <w:bCs/>
                <w:color w:val="000000" w:themeColor="text1"/>
                <w:sz w:val="13"/>
                <w:szCs w:val="13"/>
              </w:rPr>
              <w:t>V</w:t>
            </w:r>
            <w:r w:rsidRPr="005D457A">
              <w:rPr>
                <w:b/>
                <w:bCs/>
                <w:color w:val="000000" w:themeColor="text1"/>
                <w:sz w:val="13"/>
                <w:szCs w:val="13"/>
              </w:rPr>
              <w:t>ildagliptin</w:t>
            </w:r>
          </w:p>
        </w:tc>
      </w:tr>
      <w:tr w:rsidR="004773B8" w:rsidRPr="002A731A" w14:paraId="79A63445" w14:textId="77777777" w:rsidTr="008F5D6F">
        <w:trPr>
          <w:trHeight w:val="440"/>
        </w:trPr>
        <w:tc>
          <w:tcPr>
            <w:tcW w:w="616" w:type="dxa"/>
            <w:vMerge w:val="restart"/>
            <w:tcBorders>
              <w:top w:val="single" w:sz="4" w:space="0" w:color="auto"/>
              <w:left w:val="single" w:sz="4" w:space="0" w:color="auto"/>
              <w:right w:val="single" w:sz="4" w:space="0" w:color="auto"/>
            </w:tcBorders>
            <w:shd w:val="clear" w:color="auto" w:fill="D0CECE" w:themeFill="background2" w:themeFillShade="E6"/>
            <w:vAlign w:val="center"/>
          </w:tcPr>
          <w:p w14:paraId="7C392A60" w14:textId="4289488B" w:rsidR="004773B8" w:rsidRPr="00137610" w:rsidRDefault="004773B8" w:rsidP="004773B8">
            <w:pPr>
              <w:snapToGrid w:val="0"/>
              <w:spacing w:line="200" w:lineRule="atLeast"/>
              <w:rPr>
                <w:rFonts w:ascii="宋体" w:eastAsia="宋体" w:hAnsi="宋体" w:hint="eastAsia"/>
                <w:b/>
                <w:bCs/>
                <w:color w:val="000000"/>
                <w:sz w:val="20"/>
                <w:szCs w:val="20"/>
              </w:rPr>
            </w:pPr>
            <w:bookmarkStart w:id="48" w:name="OLE_LINK296"/>
            <w:bookmarkStart w:id="49" w:name="OLE_LINK297"/>
            <w:r w:rsidRPr="00EF5626">
              <w:rPr>
                <w:rFonts w:eastAsia="DengXian"/>
                <w:color w:val="000000"/>
                <w:sz w:val="13"/>
                <w:szCs w:val="13"/>
              </w:rPr>
              <w:t>non-medical costs</w:t>
            </w:r>
            <w:bookmarkEnd w:id="48"/>
            <w:bookmarkEnd w:id="49"/>
          </w:p>
        </w:tc>
        <w:tc>
          <w:tcPr>
            <w:tcW w:w="8031" w:type="dxa"/>
            <w:vMerge w:val="restart"/>
            <w:tcBorders>
              <w:top w:val="single" w:sz="4" w:space="0" w:color="auto"/>
              <w:left w:val="single" w:sz="4" w:space="0" w:color="auto"/>
              <w:right w:val="nil"/>
            </w:tcBorders>
            <w:shd w:val="clear" w:color="auto" w:fill="auto"/>
          </w:tcPr>
          <w:p w14:paraId="56486842" w14:textId="6BA62754" w:rsidR="004773B8" w:rsidRPr="004773B8" w:rsidRDefault="004773B8" w:rsidP="004773B8">
            <w:pPr>
              <w:pStyle w:val="a4"/>
              <w:numPr>
                <w:ilvl w:val="0"/>
                <w:numId w:val="8"/>
              </w:numPr>
              <w:snapToGrid w:val="0"/>
              <w:spacing w:line="200" w:lineRule="atLeast"/>
              <w:ind w:firstLineChars="0"/>
              <w:jc w:val="both"/>
              <w:rPr>
                <w:rFonts w:ascii="宋体" w:eastAsia="宋体" w:hAnsi="宋体"/>
                <w:bCs/>
                <w:color w:val="000000"/>
                <w:sz w:val="18"/>
                <w:szCs w:val="18"/>
              </w:rPr>
            </w:pPr>
            <w:r w:rsidRPr="004773B8">
              <w:rPr>
                <w:rFonts w:ascii="宋体" w:eastAsia="宋体" w:hAnsi="宋体"/>
                <w:bCs/>
                <w:color w:val="000000"/>
                <w:sz w:val="18"/>
                <w:szCs w:val="18"/>
              </w:rPr>
              <w:t>There was no e</w:t>
            </w:r>
            <w:r w:rsidRPr="004773B8">
              <w:rPr>
                <w:rFonts w:ascii="宋体" w:eastAsia="宋体" w:hAnsi="宋体"/>
                <w:bCs/>
                <w:color w:val="000000"/>
                <w:sz w:val="18"/>
                <w:szCs w:val="18"/>
              </w:rPr>
              <w:t>conomic studies of DPP-4 inhibitors v</w:t>
            </w:r>
            <w:r w:rsidRPr="004773B8">
              <w:rPr>
                <w:rFonts w:ascii="宋体" w:eastAsia="宋体" w:hAnsi="宋体"/>
                <w:bCs/>
                <w:color w:val="000000"/>
                <w:sz w:val="18"/>
                <w:szCs w:val="18"/>
              </w:rPr>
              <w:t>ersus</w:t>
            </w:r>
            <w:r w:rsidRPr="004773B8">
              <w:rPr>
                <w:rFonts w:ascii="宋体" w:eastAsia="宋体" w:hAnsi="宋体"/>
                <w:bCs/>
                <w:color w:val="000000"/>
                <w:sz w:val="18"/>
                <w:szCs w:val="18"/>
              </w:rPr>
              <w:t xml:space="preserve"> placebos </w:t>
            </w:r>
            <w:r w:rsidRPr="004773B8">
              <w:rPr>
                <w:rFonts w:ascii="宋体" w:eastAsia="宋体" w:hAnsi="宋体"/>
                <w:bCs/>
                <w:color w:val="000000"/>
                <w:sz w:val="18"/>
                <w:szCs w:val="18"/>
              </w:rPr>
              <w:t>in</w:t>
            </w:r>
            <w:r w:rsidRPr="004773B8">
              <w:rPr>
                <w:rFonts w:ascii="宋体" w:eastAsia="宋体" w:hAnsi="宋体"/>
                <w:bCs/>
                <w:color w:val="000000"/>
                <w:sz w:val="18"/>
                <w:szCs w:val="18"/>
              </w:rPr>
              <w:t xml:space="preserve"> Chinese society or hospital perspective</w:t>
            </w:r>
          </w:p>
          <w:p w14:paraId="0129B63D" w14:textId="2F3C39CE" w:rsidR="004773B8" w:rsidRPr="004773B8" w:rsidRDefault="004773B8" w:rsidP="004773B8">
            <w:pPr>
              <w:pStyle w:val="a4"/>
              <w:numPr>
                <w:ilvl w:val="0"/>
                <w:numId w:val="8"/>
              </w:numPr>
              <w:snapToGrid w:val="0"/>
              <w:spacing w:line="200" w:lineRule="atLeast"/>
              <w:ind w:firstLineChars="0"/>
              <w:rPr>
                <w:rFonts w:ascii="宋体" w:eastAsia="宋体" w:hAnsi="宋体"/>
                <w:bCs/>
                <w:color w:val="000000"/>
                <w:sz w:val="18"/>
                <w:szCs w:val="18"/>
              </w:rPr>
            </w:pPr>
            <w:r w:rsidRPr="004773B8">
              <w:rPr>
                <w:rFonts w:ascii="宋体" w:eastAsia="宋体" w:hAnsi="宋体" w:hint="eastAsia"/>
                <w:bCs/>
                <w:color w:val="000000"/>
                <w:sz w:val="18"/>
                <w:szCs w:val="18"/>
              </w:rPr>
              <w:t>Gao_2016：T</w:t>
            </w:r>
            <w:r w:rsidRPr="004773B8">
              <w:rPr>
                <w:rFonts w:ascii="宋体" w:eastAsia="宋体" w:hAnsi="宋体"/>
                <w:bCs/>
                <w:color w:val="000000"/>
                <w:sz w:val="18"/>
                <w:szCs w:val="18"/>
              </w:rPr>
              <w:t xml:space="preserve">he </w:t>
            </w:r>
            <w:r w:rsidRPr="004773B8">
              <w:rPr>
                <w:rFonts w:ascii="宋体" w:eastAsia="宋体" w:hAnsi="宋体"/>
                <w:bCs/>
                <w:color w:val="000000"/>
                <w:sz w:val="18"/>
                <w:szCs w:val="18"/>
              </w:rPr>
              <w:t>society perspective</w:t>
            </w:r>
          </w:p>
          <w:p w14:paraId="472A31A1" w14:textId="38BED87D" w:rsidR="004773B8" w:rsidRPr="004773B8" w:rsidRDefault="004773B8" w:rsidP="004773B8">
            <w:pPr>
              <w:pStyle w:val="a4"/>
              <w:numPr>
                <w:ilvl w:val="0"/>
                <w:numId w:val="12"/>
              </w:numPr>
              <w:snapToGrid w:val="0"/>
              <w:spacing w:line="200" w:lineRule="atLeast"/>
              <w:ind w:firstLineChars="0"/>
              <w:rPr>
                <w:rFonts w:ascii="宋体" w:eastAsia="宋体" w:hAnsi="宋体"/>
                <w:bCs/>
                <w:color w:val="000000"/>
                <w:sz w:val="18"/>
                <w:szCs w:val="18"/>
              </w:rPr>
            </w:pPr>
            <w:r w:rsidRPr="004773B8">
              <w:rPr>
                <w:rFonts w:ascii="宋体" w:eastAsia="宋体" w:hAnsi="宋体"/>
                <w:bCs/>
                <w:color w:val="000000"/>
                <w:sz w:val="18"/>
                <w:szCs w:val="18"/>
              </w:rPr>
              <w:t>Initiation status: uncomplicated type 2 diabetes in 50-60 years old</w:t>
            </w:r>
          </w:p>
          <w:p w14:paraId="3D70CACA" w14:textId="12EE0759" w:rsidR="004773B8" w:rsidRPr="004773B8" w:rsidRDefault="004773B8" w:rsidP="004773B8">
            <w:pPr>
              <w:pStyle w:val="a4"/>
              <w:numPr>
                <w:ilvl w:val="0"/>
                <w:numId w:val="12"/>
              </w:numPr>
              <w:snapToGrid w:val="0"/>
              <w:spacing w:line="200" w:lineRule="atLeast"/>
              <w:ind w:firstLineChars="0"/>
              <w:rPr>
                <w:rFonts w:ascii="宋体" w:eastAsia="宋体" w:hAnsi="宋体"/>
                <w:bCs/>
                <w:color w:val="000000"/>
                <w:sz w:val="18"/>
                <w:szCs w:val="18"/>
              </w:rPr>
            </w:pPr>
            <w:r w:rsidRPr="004773B8">
              <w:rPr>
                <w:rFonts w:ascii="宋体" w:eastAsia="宋体" w:hAnsi="宋体"/>
                <w:bCs/>
                <w:color w:val="000000"/>
                <w:sz w:val="18"/>
                <w:szCs w:val="18"/>
              </w:rPr>
              <w:t>Intervention group vs control group: DPP-4 inhibitor combined with metformin vs metformin</w:t>
            </w:r>
          </w:p>
          <w:p w14:paraId="30E666B3" w14:textId="77777777" w:rsidR="004773B8" w:rsidRPr="004773B8" w:rsidRDefault="004773B8" w:rsidP="004773B8">
            <w:pPr>
              <w:pStyle w:val="a4"/>
              <w:numPr>
                <w:ilvl w:val="0"/>
                <w:numId w:val="12"/>
              </w:numPr>
              <w:snapToGrid w:val="0"/>
              <w:spacing w:line="200" w:lineRule="atLeast"/>
              <w:ind w:firstLineChars="0"/>
              <w:rPr>
                <w:rFonts w:ascii="宋体" w:eastAsia="宋体" w:hAnsi="宋体"/>
                <w:bCs/>
                <w:color w:val="000000"/>
                <w:sz w:val="18"/>
                <w:szCs w:val="18"/>
              </w:rPr>
            </w:pPr>
            <w:r w:rsidRPr="004773B8">
              <w:rPr>
                <w:rFonts w:ascii="宋体" w:eastAsia="宋体" w:hAnsi="宋体"/>
                <w:bCs/>
                <w:color w:val="000000"/>
                <w:sz w:val="18"/>
                <w:szCs w:val="18"/>
              </w:rPr>
              <w:t>Model type: Markov model</w:t>
            </w:r>
          </w:p>
          <w:p w14:paraId="6FB928D8" w14:textId="05E7A996" w:rsidR="004773B8" w:rsidRPr="004773B8" w:rsidRDefault="004773B8" w:rsidP="004773B8">
            <w:pPr>
              <w:pStyle w:val="a4"/>
              <w:numPr>
                <w:ilvl w:val="0"/>
                <w:numId w:val="12"/>
              </w:numPr>
              <w:snapToGrid w:val="0"/>
              <w:spacing w:line="200" w:lineRule="atLeast"/>
              <w:ind w:firstLineChars="0"/>
              <w:rPr>
                <w:rFonts w:ascii="宋体" w:eastAsia="宋体" w:hAnsi="宋体"/>
                <w:bCs/>
                <w:color w:val="000000"/>
                <w:sz w:val="18"/>
                <w:szCs w:val="18"/>
              </w:rPr>
            </w:pPr>
            <w:r w:rsidRPr="004773B8">
              <w:rPr>
                <w:rFonts w:ascii="宋体" w:eastAsia="宋体" w:hAnsi="宋体"/>
                <w:bCs/>
                <w:color w:val="000000"/>
                <w:sz w:val="18"/>
                <w:szCs w:val="18"/>
              </w:rPr>
              <w:t>Cycle time: 1.5 years, half-cycle correction</w:t>
            </w:r>
          </w:p>
          <w:p w14:paraId="661F3AB2" w14:textId="6F1A25D4" w:rsidR="004773B8" w:rsidRPr="004773B8" w:rsidRDefault="004773B8" w:rsidP="004773B8">
            <w:pPr>
              <w:pStyle w:val="a4"/>
              <w:numPr>
                <w:ilvl w:val="0"/>
                <w:numId w:val="12"/>
              </w:numPr>
              <w:snapToGrid w:val="0"/>
              <w:spacing w:line="200" w:lineRule="atLeast"/>
              <w:ind w:firstLineChars="0"/>
              <w:rPr>
                <w:rFonts w:ascii="宋体" w:eastAsia="宋体" w:hAnsi="宋体" w:hint="eastAsia"/>
                <w:bCs/>
                <w:color w:val="000000"/>
                <w:sz w:val="18"/>
                <w:szCs w:val="18"/>
              </w:rPr>
            </w:pPr>
            <w:r w:rsidRPr="004773B8">
              <w:rPr>
                <w:rFonts w:ascii="宋体" w:eastAsia="宋体" w:hAnsi="宋体"/>
                <w:bCs/>
                <w:color w:val="000000"/>
                <w:sz w:val="18"/>
                <w:szCs w:val="18"/>
              </w:rPr>
              <w:t>Discount: 3%</w:t>
            </w:r>
          </w:p>
          <w:p w14:paraId="440CED0D" w14:textId="77777777" w:rsidR="004773B8" w:rsidRPr="004773B8" w:rsidRDefault="004773B8" w:rsidP="004773B8">
            <w:pPr>
              <w:pStyle w:val="a4"/>
              <w:numPr>
                <w:ilvl w:val="0"/>
                <w:numId w:val="12"/>
              </w:numPr>
              <w:snapToGrid w:val="0"/>
              <w:spacing w:line="200" w:lineRule="atLeast"/>
              <w:ind w:firstLineChars="0"/>
              <w:rPr>
                <w:rFonts w:ascii="宋体" w:eastAsia="宋体" w:hAnsi="宋体"/>
                <w:bCs/>
                <w:color w:val="000000"/>
                <w:sz w:val="18"/>
                <w:szCs w:val="18"/>
              </w:rPr>
            </w:pPr>
            <w:r w:rsidRPr="004773B8">
              <w:rPr>
                <w:rFonts w:ascii="宋体" w:eastAsia="宋体" w:hAnsi="宋体"/>
                <w:bCs/>
                <w:color w:val="000000"/>
                <w:sz w:val="18"/>
                <w:szCs w:val="18"/>
              </w:rPr>
              <w:t>Threshold: 2014 GDP &lt;threshold &lt;3 times GDP per capita</w:t>
            </w:r>
          </w:p>
          <w:p w14:paraId="6E59E7B8" w14:textId="7A59A218" w:rsidR="004773B8" w:rsidRPr="004773B8" w:rsidRDefault="004773B8" w:rsidP="004773B8">
            <w:pPr>
              <w:pStyle w:val="a4"/>
              <w:numPr>
                <w:ilvl w:val="0"/>
                <w:numId w:val="12"/>
              </w:numPr>
              <w:snapToGrid w:val="0"/>
              <w:spacing w:line="200" w:lineRule="atLeast"/>
              <w:ind w:firstLineChars="0"/>
              <w:rPr>
                <w:rFonts w:ascii="宋体" w:eastAsia="宋体" w:hAnsi="宋体"/>
                <w:bCs/>
                <w:color w:val="000000"/>
                <w:sz w:val="18"/>
                <w:szCs w:val="18"/>
              </w:rPr>
            </w:pPr>
            <w:r w:rsidRPr="004773B8">
              <w:rPr>
                <w:rFonts w:ascii="宋体" w:eastAsia="宋体" w:hAnsi="宋体"/>
                <w:bCs/>
                <w:color w:val="000000"/>
                <w:sz w:val="18"/>
                <w:szCs w:val="18"/>
              </w:rPr>
              <w:t>Sensitivity analysis: one-dimensional sensitivity analysis</w:t>
            </w:r>
          </w:p>
          <w:tbl>
            <w:tblPr>
              <w:tblW w:w="5796" w:type="dxa"/>
              <w:tblLayout w:type="fixed"/>
              <w:tblLook w:val="04A0" w:firstRow="1" w:lastRow="0" w:firstColumn="1" w:lastColumn="0" w:noHBand="0" w:noVBand="1"/>
            </w:tblPr>
            <w:tblGrid>
              <w:gridCol w:w="830"/>
              <w:gridCol w:w="997"/>
              <w:gridCol w:w="992"/>
              <w:gridCol w:w="992"/>
              <w:gridCol w:w="993"/>
              <w:gridCol w:w="992"/>
            </w:tblGrid>
            <w:tr w:rsidR="004773B8" w14:paraId="5B217F3B" w14:textId="77777777" w:rsidTr="00C15BF8">
              <w:trPr>
                <w:trHeight w:val="342"/>
              </w:trPr>
              <w:tc>
                <w:tcPr>
                  <w:tcW w:w="830" w:type="dxa"/>
                  <w:tcBorders>
                    <w:bottom w:val="single" w:sz="4" w:space="0" w:color="auto"/>
                    <w:right w:val="single" w:sz="4" w:space="0" w:color="auto"/>
                  </w:tcBorders>
                  <w:shd w:val="clear" w:color="auto" w:fill="auto"/>
                  <w:noWrap/>
                  <w:vAlign w:val="center"/>
                  <w:hideMark/>
                </w:tcPr>
                <w:p w14:paraId="318FC236" w14:textId="77777777" w:rsidR="004773B8" w:rsidRDefault="004773B8" w:rsidP="004773B8">
                  <w:pPr>
                    <w:snapToGrid w:val="0"/>
                    <w:spacing w:line="200" w:lineRule="atLeast"/>
                    <w:rPr>
                      <w:rFonts w:ascii="DengXian" w:eastAsia="DengXian" w:hAnsi="DengXian"/>
                      <w:color w:val="000000"/>
                      <w:sz w:val="16"/>
                      <w:szCs w:val="16"/>
                    </w:rPr>
                  </w:pPr>
                  <w:r>
                    <w:rPr>
                      <w:rFonts w:ascii="DengXian" w:eastAsia="DengXian" w:hAnsi="DengXian" w:hint="eastAsia"/>
                      <w:color w:val="000000"/>
                      <w:sz w:val="16"/>
                      <w:szCs w:val="16"/>
                    </w:rPr>
                    <w:t xml:space="preserve">　</w:t>
                  </w: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1A641C" w14:textId="5E467689" w:rsidR="004773B8" w:rsidRDefault="004773B8" w:rsidP="004773B8">
                  <w:pPr>
                    <w:snapToGrid w:val="0"/>
                    <w:spacing w:line="200" w:lineRule="atLeast"/>
                    <w:jc w:val="center"/>
                    <w:rPr>
                      <w:rFonts w:ascii="宋体" w:eastAsia="宋体" w:hAnsi="宋体"/>
                      <w:color w:val="000000"/>
                      <w:sz w:val="16"/>
                      <w:szCs w:val="16"/>
                    </w:rPr>
                  </w:pPr>
                  <w:proofErr w:type="spellStart"/>
                  <w:r w:rsidRPr="002E2323">
                    <w:rPr>
                      <w:color w:val="000000" w:themeColor="text1"/>
                      <w:sz w:val="13"/>
                      <w:szCs w:val="13"/>
                    </w:rPr>
                    <w:t>Saxagliptin</w:t>
                  </w:r>
                  <w:bookmarkStart w:id="50" w:name="OLE_LINK298"/>
                  <w:bookmarkStart w:id="51" w:name="OLE_LINK299"/>
                  <w:proofErr w:type="spellEnd"/>
                  <w:r>
                    <w:rPr>
                      <w:color w:val="000000" w:themeColor="text1"/>
                      <w:sz w:val="13"/>
                      <w:szCs w:val="13"/>
                    </w:rPr>
                    <w:t xml:space="preserve">+ </w:t>
                  </w:r>
                  <w:r>
                    <w:rPr>
                      <w:rFonts w:hint="eastAsia"/>
                      <w:color w:val="000000" w:themeColor="text1"/>
                      <w:sz w:val="13"/>
                      <w:szCs w:val="13"/>
                    </w:rPr>
                    <w:t>me</w:t>
                  </w:r>
                  <w:r>
                    <w:rPr>
                      <w:color w:val="000000" w:themeColor="text1"/>
                      <w:sz w:val="13"/>
                      <w:szCs w:val="13"/>
                    </w:rPr>
                    <w:t>tformin</w:t>
                  </w:r>
                  <w:bookmarkEnd w:id="50"/>
                  <w:bookmarkEnd w:id="51"/>
                </w:p>
              </w:tc>
              <w:tc>
                <w:tcPr>
                  <w:tcW w:w="992" w:type="dxa"/>
                  <w:tcBorders>
                    <w:top w:val="single" w:sz="4" w:space="0" w:color="auto"/>
                    <w:left w:val="nil"/>
                    <w:bottom w:val="single" w:sz="4" w:space="0" w:color="auto"/>
                    <w:right w:val="single" w:sz="4" w:space="0" w:color="auto"/>
                  </w:tcBorders>
                  <w:shd w:val="clear" w:color="auto" w:fill="auto"/>
                  <w:hideMark/>
                </w:tcPr>
                <w:p w14:paraId="567F85D9" w14:textId="02AF92F2" w:rsidR="004773B8" w:rsidRDefault="004773B8" w:rsidP="004773B8">
                  <w:pPr>
                    <w:snapToGrid w:val="0"/>
                    <w:spacing w:line="200" w:lineRule="atLeast"/>
                    <w:jc w:val="center"/>
                    <w:rPr>
                      <w:rFonts w:ascii="宋体" w:eastAsia="宋体" w:hAnsi="宋体"/>
                      <w:color w:val="000000"/>
                      <w:sz w:val="16"/>
                      <w:szCs w:val="16"/>
                    </w:rPr>
                  </w:pPr>
                  <w:proofErr w:type="spellStart"/>
                  <w:r w:rsidRPr="002E2323">
                    <w:rPr>
                      <w:color w:val="000000" w:themeColor="text1"/>
                      <w:sz w:val="13"/>
                      <w:szCs w:val="13"/>
                    </w:rPr>
                    <w:t>Alogliptin</w:t>
                  </w:r>
                  <w:proofErr w:type="spellEnd"/>
                  <w:r>
                    <w:rPr>
                      <w:color w:val="000000" w:themeColor="text1"/>
                      <w:sz w:val="13"/>
                      <w:szCs w:val="13"/>
                    </w:rPr>
                    <w:t xml:space="preserve">+ </w:t>
                  </w:r>
                  <w:r>
                    <w:rPr>
                      <w:rFonts w:hint="eastAsia"/>
                      <w:color w:val="000000" w:themeColor="text1"/>
                      <w:sz w:val="13"/>
                      <w:szCs w:val="13"/>
                    </w:rPr>
                    <w:t>me</w:t>
                  </w:r>
                  <w:r>
                    <w:rPr>
                      <w:color w:val="000000" w:themeColor="text1"/>
                      <w:sz w:val="13"/>
                      <w:szCs w:val="13"/>
                    </w:rPr>
                    <w:t>tformin</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753EC373" w14:textId="53B66A33" w:rsidR="004773B8" w:rsidRDefault="004773B8" w:rsidP="004773B8">
                  <w:pPr>
                    <w:snapToGrid w:val="0"/>
                    <w:spacing w:line="200" w:lineRule="atLeast"/>
                    <w:jc w:val="center"/>
                    <w:rPr>
                      <w:rFonts w:ascii="宋体" w:eastAsia="宋体" w:hAnsi="宋体"/>
                      <w:color w:val="000000"/>
                      <w:sz w:val="16"/>
                      <w:szCs w:val="16"/>
                    </w:rPr>
                  </w:pPr>
                  <w:r w:rsidRPr="002E2323">
                    <w:rPr>
                      <w:rFonts w:eastAsia="宋体"/>
                      <w:sz w:val="13"/>
                      <w:szCs w:val="13"/>
                    </w:rPr>
                    <w:t>Sitagliptin</w:t>
                  </w:r>
                  <w:r>
                    <w:rPr>
                      <w:color w:val="000000" w:themeColor="text1"/>
                      <w:sz w:val="13"/>
                      <w:szCs w:val="13"/>
                    </w:rPr>
                    <w:t xml:space="preserve">+ </w:t>
                  </w:r>
                  <w:r>
                    <w:rPr>
                      <w:rFonts w:hint="eastAsia"/>
                      <w:color w:val="000000" w:themeColor="text1"/>
                      <w:sz w:val="13"/>
                      <w:szCs w:val="13"/>
                    </w:rPr>
                    <w:t>me</w:t>
                  </w:r>
                  <w:r>
                    <w:rPr>
                      <w:color w:val="000000" w:themeColor="text1"/>
                      <w:sz w:val="13"/>
                      <w:szCs w:val="13"/>
                    </w:rPr>
                    <w:t>tformin</w:t>
                  </w:r>
                </w:p>
              </w:tc>
              <w:tc>
                <w:tcPr>
                  <w:tcW w:w="993" w:type="dxa"/>
                  <w:tcBorders>
                    <w:top w:val="single" w:sz="4" w:space="0" w:color="auto"/>
                    <w:left w:val="nil"/>
                    <w:bottom w:val="single" w:sz="4" w:space="0" w:color="auto"/>
                    <w:right w:val="single" w:sz="4" w:space="0" w:color="auto"/>
                  </w:tcBorders>
                  <w:shd w:val="clear" w:color="auto" w:fill="auto"/>
                  <w:hideMark/>
                </w:tcPr>
                <w:p w14:paraId="03DD0905" w14:textId="1CEAE8ED" w:rsidR="004773B8" w:rsidRDefault="004773B8" w:rsidP="004773B8">
                  <w:pPr>
                    <w:snapToGrid w:val="0"/>
                    <w:spacing w:line="200" w:lineRule="atLeast"/>
                    <w:jc w:val="center"/>
                    <w:rPr>
                      <w:rFonts w:ascii="宋体" w:eastAsia="宋体" w:hAnsi="宋体"/>
                      <w:color w:val="000000"/>
                      <w:sz w:val="16"/>
                      <w:szCs w:val="16"/>
                    </w:rPr>
                  </w:pPr>
                  <w:proofErr w:type="spellStart"/>
                  <w:r w:rsidRPr="002E2323">
                    <w:rPr>
                      <w:color w:val="000000" w:themeColor="text1"/>
                      <w:sz w:val="13"/>
                      <w:szCs w:val="13"/>
                    </w:rPr>
                    <w:t>Llinagliptin</w:t>
                  </w:r>
                  <w:proofErr w:type="spellEnd"/>
                  <w:r>
                    <w:rPr>
                      <w:color w:val="000000" w:themeColor="text1"/>
                      <w:sz w:val="13"/>
                      <w:szCs w:val="13"/>
                    </w:rPr>
                    <w:t xml:space="preserve">+ </w:t>
                  </w:r>
                  <w:r>
                    <w:rPr>
                      <w:rFonts w:hint="eastAsia"/>
                      <w:color w:val="000000" w:themeColor="text1"/>
                      <w:sz w:val="13"/>
                      <w:szCs w:val="13"/>
                    </w:rPr>
                    <w:t>me</w:t>
                  </w:r>
                  <w:r>
                    <w:rPr>
                      <w:color w:val="000000" w:themeColor="text1"/>
                      <w:sz w:val="13"/>
                      <w:szCs w:val="13"/>
                    </w:rPr>
                    <w:t>tformin</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1AFAA34" w14:textId="747F7865" w:rsidR="004773B8" w:rsidRDefault="004773B8" w:rsidP="004773B8">
                  <w:pPr>
                    <w:snapToGrid w:val="0"/>
                    <w:spacing w:line="200" w:lineRule="atLeast"/>
                    <w:jc w:val="center"/>
                    <w:rPr>
                      <w:rFonts w:ascii="宋体" w:eastAsia="宋体" w:hAnsi="宋体"/>
                      <w:color w:val="000000"/>
                      <w:sz w:val="16"/>
                      <w:szCs w:val="16"/>
                    </w:rPr>
                  </w:pPr>
                  <w:r w:rsidRPr="002E2323">
                    <w:rPr>
                      <w:color w:val="000000" w:themeColor="text1"/>
                      <w:sz w:val="13"/>
                      <w:szCs w:val="13"/>
                    </w:rPr>
                    <w:t>Vildagliptin</w:t>
                  </w:r>
                  <w:r>
                    <w:rPr>
                      <w:color w:val="000000" w:themeColor="text1"/>
                      <w:sz w:val="13"/>
                      <w:szCs w:val="13"/>
                    </w:rPr>
                    <w:t xml:space="preserve">+ </w:t>
                  </w:r>
                  <w:r>
                    <w:rPr>
                      <w:rFonts w:hint="eastAsia"/>
                      <w:color w:val="000000" w:themeColor="text1"/>
                      <w:sz w:val="13"/>
                      <w:szCs w:val="13"/>
                    </w:rPr>
                    <w:t>me</w:t>
                  </w:r>
                  <w:r>
                    <w:rPr>
                      <w:color w:val="000000" w:themeColor="text1"/>
                      <w:sz w:val="13"/>
                      <w:szCs w:val="13"/>
                    </w:rPr>
                    <w:t>tformin</w:t>
                  </w:r>
                </w:p>
              </w:tc>
            </w:tr>
            <w:tr w:rsidR="004773B8" w14:paraId="53E73199" w14:textId="77777777" w:rsidTr="002C7EB2">
              <w:trPr>
                <w:trHeight w:val="329"/>
              </w:trPr>
              <w:tc>
                <w:tcPr>
                  <w:tcW w:w="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1ADB51" w14:textId="52A1892C"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Cost</w:t>
                  </w:r>
                </w:p>
              </w:tc>
              <w:tc>
                <w:tcPr>
                  <w:tcW w:w="997" w:type="dxa"/>
                  <w:tcBorders>
                    <w:top w:val="single" w:sz="4" w:space="0" w:color="auto"/>
                    <w:left w:val="nil"/>
                    <w:bottom w:val="single" w:sz="4" w:space="0" w:color="auto"/>
                    <w:right w:val="single" w:sz="4" w:space="0" w:color="auto"/>
                  </w:tcBorders>
                  <w:shd w:val="clear" w:color="auto" w:fill="auto"/>
                  <w:noWrap/>
                  <w:vAlign w:val="center"/>
                  <w:hideMark/>
                </w:tcPr>
                <w:p w14:paraId="345C86F2"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163404.43</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CB1C78E"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158987.6</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B418407" w14:textId="77777777" w:rsidR="004773B8" w:rsidRPr="00A770B6" w:rsidRDefault="004773B8" w:rsidP="004773B8">
                  <w:pPr>
                    <w:snapToGrid w:val="0"/>
                    <w:spacing w:line="200" w:lineRule="atLeast"/>
                    <w:jc w:val="center"/>
                    <w:rPr>
                      <w:rFonts w:ascii="DengXian" w:eastAsia="DengXian" w:hAnsi="DengXian"/>
                      <w:b/>
                      <w:color w:val="000000"/>
                      <w:sz w:val="16"/>
                      <w:szCs w:val="16"/>
                    </w:rPr>
                  </w:pPr>
                  <w:r w:rsidRPr="00A770B6">
                    <w:rPr>
                      <w:rFonts w:ascii="DengXian" w:eastAsia="DengXian" w:hAnsi="DengXian" w:hint="eastAsia"/>
                      <w:b/>
                      <w:color w:val="000000"/>
                      <w:sz w:val="16"/>
                      <w:szCs w:val="16"/>
                    </w:rPr>
                    <w:t>157808.48</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0B72DA89"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163634.32</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0367304" w14:textId="77777777" w:rsidR="004773B8" w:rsidRDefault="004773B8" w:rsidP="004773B8">
                  <w:pPr>
                    <w:snapToGrid w:val="0"/>
                    <w:spacing w:line="200" w:lineRule="atLeast"/>
                    <w:jc w:val="center"/>
                    <w:rPr>
                      <w:rFonts w:ascii="DengXian" w:eastAsia="DengXian" w:hAnsi="DengXian"/>
                      <w:color w:val="000000"/>
                      <w:sz w:val="16"/>
                      <w:szCs w:val="16"/>
                    </w:rPr>
                  </w:pPr>
                  <w:r>
                    <w:rPr>
                      <w:rFonts w:ascii="DengXian" w:eastAsia="DengXian" w:hAnsi="DengXian" w:hint="eastAsia"/>
                      <w:color w:val="000000"/>
                      <w:sz w:val="16"/>
                      <w:szCs w:val="16"/>
                    </w:rPr>
                    <w:t>162048.91</w:t>
                  </w:r>
                </w:p>
              </w:tc>
            </w:tr>
          </w:tbl>
          <w:p w14:paraId="381BA89A" w14:textId="6C4F2DEC" w:rsidR="004773B8" w:rsidRPr="00137610" w:rsidRDefault="004773B8" w:rsidP="004773B8">
            <w:pPr>
              <w:snapToGrid w:val="0"/>
              <w:spacing w:line="200" w:lineRule="atLeast"/>
              <w:rPr>
                <w:rFonts w:ascii="宋体" w:eastAsia="宋体" w:hAnsi="宋体"/>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81FDC03" w14:textId="77C37F51" w:rsidR="004773B8" w:rsidRPr="002A731A" w:rsidRDefault="004773B8" w:rsidP="004773B8">
            <w:pPr>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c>
          <w:tcPr>
            <w:tcW w:w="1105" w:type="dxa"/>
            <w:tcBorders>
              <w:top w:val="single" w:sz="4" w:space="0" w:color="auto"/>
              <w:left w:val="nil"/>
              <w:bottom w:val="single" w:sz="4" w:space="0" w:color="auto"/>
              <w:right w:val="single" w:sz="4" w:space="0" w:color="auto"/>
            </w:tcBorders>
            <w:shd w:val="clear" w:color="auto" w:fill="auto"/>
            <w:vAlign w:val="center"/>
          </w:tcPr>
          <w:p w14:paraId="19481E2F" w14:textId="2159F1A3" w:rsidR="004773B8" w:rsidRPr="002A731A" w:rsidRDefault="004773B8" w:rsidP="004773B8">
            <w:pPr>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c>
          <w:tcPr>
            <w:tcW w:w="1026" w:type="dxa"/>
            <w:tcBorders>
              <w:top w:val="single" w:sz="4" w:space="0" w:color="auto"/>
              <w:left w:val="nil"/>
              <w:bottom w:val="single" w:sz="4" w:space="0" w:color="auto"/>
              <w:right w:val="single" w:sz="4" w:space="0" w:color="auto"/>
            </w:tcBorders>
            <w:shd w:val="clear" w:color="auto" w:fill="auto"/>
            <w:vAlign w:val="center"/>
          </w:tcPr>
          <w:p w14:paraId="7EBAA24C" w14:textId="1B371408" w:rsidR="004773B8" w:rsidRPr="002A731A" w:rsidRDefault="004773B8" w:rsidP="004773B8">
            <w:pPr>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c>
          <w:tcPr>
            <w:tcW w:w="1101" w:type="dxa"/>
            <w:tcBorders>
              <w:top w:val="single" w:sz="4" w:space="0" w:color="auto"/>
              <w:left w:val="nil"/>
              <w:bottom w:val="single" w:sz="4" w:space="0" w:color="auto"/>
              <w:right w:val="single" w:sz="4" w:space="0" w:color="auto"/>
            </w:tcBorders>
            <w:shd w:val="clear" w:color="auto" w:fill="auto"/>
            <w:vAlign w:val="center"/>
          </w:tcPr>
          <w:p w14:paraId="58F14AC6" w14:textId="18B9CD62" w:rsidR="004773B8" w:rsidRPr="002A731A" w:rsidRDefault="004773B8" w:rsidP="004773B8">
            <w:pPr>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3BCE6FDD" w14:textId="4F5B73D3" w:rsidR="004773B8" w:rsidRPr="002A731A" w:rsidRDefault="004773B8" w:rsidP="004773B8">
            <w:pPr>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savings</w:t>
            </w:r>
          </w:p>
        </w:tc>
      </w:tr>
      <w:tr w:rsidR="004773B8" w:rsidRPr="002A731A" w14:paraId="13866F68" w14:textId="77777777" w:rsidTr="007A36DF">
        <w:trPr>
          <w:trHeight w:val="231"/>
        </w:trPr>
        <w:tc>
          <w:tcPr>
            <w:tcW w:w="616" w:type="dxa"/>
            <w:vMerge/>
            <w:tcBorders>
              <w:left w:val="single" w:sz="4" w:space="0" w:color="auto"/>
              <w:right w:val="single" w:sz="4" w:space="0" w:color="auto"/>
            </w:tcBorders>
            <w:shd w:val="clear" w:color="auto" w:fill="D0CECE" w:themeFill="background2" w:themeFillShade="E6"/>
            <w:vAlign w:val="center"/>
          </w:tcPr>
          <w:p w14:paraId="101A9C69" w14:textId="5BF883EB"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67EF2D73"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DAF95A7" w14:textId="458934CC"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105" w:type="dxa"/>
            <w:tcBorders>
              <w:top w:val="single" w:sz="4" w:space="0" w:color="auto"/>
              <w:left w:val="nil"/>
              <w:bottom w:val="single" w:sz="4" w:space="0" w:color="auto"/>
              <w:right w:val="single" w:sz="4" w:space="0" w:color="auto"/>
            </w:tcBorders>
            <w:shd w:val="clear" w:color="auto" w:fill="auto"/>
            <w:vAlign w:val="center"/>
          </w:tcPr>
          <w:p w14:paraId="340D11B1" w14:textId="62EB2355"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026" w:type="dxa"/>
            <w:tcBorders>
              <w:top w:val="single" w:sz="4" w:space="0" w:color="auto"/>
              <w:left w:val="nil"/>
              <w:bottom w:val="single" w:sz="4" w:space="0" w:color="auto"/>
              <w:right w:val="single" w:sz="4" w:space="0" w:color="auto"/>
            </w:tcBorders>
            <w:shd w:val="clear" w:color="auto" w:fill="auto"/>
            <w:vAlign w:val="center"/>
          </w:tcPr>
          <w:p w14:paraId="746C8DF6" w14:textId="158BC926"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101" w:type="dxa"/>
            <w:tcBorders>
              <w:top w:val="single" w:sz="4" w:space="0" w:color="auto"/>
              <w:left w:val="nil"/>
              <w:bottom w:val="single" w:sz="4" w:space="0" w:color="auto"/>
              <w:right w:val="single" w:sz="4" w:space="0" w:color="auto"/>
            </w:tcBorders>
            <w:shd w:val="clear" w:color="auto" w:fill="auto"/>
            <w:vAlign w:val="center"/>
          </w:tcPr>
          <w:p w14:paraId="038F0E55" w14:textId="2F8CB284"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22257F04" w14:textId="1E813FF8"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r>
      <w:tr w:rsidR="004773B8" w:rsidRPr="002A731A" w14:paraId="56CCFF1E" w14:textId="77777777" w:rsidTr="007A36DF">
        <w:tc>
          <w:tcPr>
            <w:tcW w:w="616" w:type="dxa"/>
            <w:vMerge/>
            <w:tcBorders>
              <w:left w:val="single" w:sz="4" w:space="0" w:color="auto"/>
              <w:right w:val="single" w:sz="4" w:space="0" w:color="auto"/>
            </w:tcBorders>
            <w:shd w:val="clear" w:color="auto" w:fill="D0CECE" w:themeFill="background2" w:themeFillShade="E6"/>
            <w:vAlign w:val="center"/>
          </w:tcPr>
          <w:p w14:paraId="4EFC3D84" w14:textId="77777777"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3DD0C76C"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D7F453E" w14:textId="1B4A76B6"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105" w:type="dxa"/>
            <w:tcBorders>
              <w:top w:val="single" w:sz="4" w:space="0" w:color="auto"/>
              <w:left w:val="nil"/>
              <w:bottom w:val="single" w:sz="4" w:space="0" w:color="auto"/>
              <w:right w:val="single" w:sz="4" w:space="0" w:color="auto"/>
            </w:tcBorders>
            <w:shd w:val="clear" w:color="auto" w:fill="auto"/>
            <w:vAlign w:val="center"/>
          </w:tcPr>
          <w:p w14:paraId="6690082E" w14:textId="2132F1C0"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026" w:type="dxa"/>
            <w:tcBorders>
              <w:top w:val="single" w:sz="4" w:space="0" w:color="auto"/>
              <w:left w:val="nil"/>
              <w:bottom w:val="single" w:sz="4" w:space="0" w:color="auto"/>
              <w:right w:val="single" w:sz="4" w:space="0" w:color="auto"/>
            </w:tcBorders>
            <w:shd w:val="clear" w:color="auto" w:fill="auto"/>
            <w:vAlign w:val="center"/>
          </w:tcPr>
          <w:p w14:paraId="3E96B071" w14:textId="401B3E25"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101" w:type="dxa"/>
            <w:tcBorders>
              <w:top w:val="single" w:sz="4" w:space="0" w:color="auto"/>
              <w:left w:val="nil"/>
              <w:bottom w:val="single" w:sz="4" w:space="0" w:color="auto"/>
              <w:right w:val="single" w:sz="4" w:space="0" w:color="auto"/>
            </w:tcBorders>
            <w:shd w:val="clear" w:color="auto" w:fill="auto"/>
            <w:vAlign w:val="center"/>
          </w:tcPr>
          <w:p w14:paraId="35FBAFD3" w14:textId="4FEA66A2"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13950427" w14:textId="46E57D5B"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r>
      <w:tr w:rsidR="004773B8" w:rsidRPr="002A731A" w14:paraId="3FCBD42D" w14:textId="77777777" w:rsidTr="007A36DF">
        <w:tc>
          <w:tcPr>
            <w:tcW w:w="616" w:type="dxa"/>
            <w:vMerge/>
            <w:tcBorders>
              <w:left w:val="single" w:sz="4" w:space="0" w:color="auto"/>
              <w:right w:val="single" w:sz="4" w:space="0" w:color="auto"/>
            </w:tcBorders>
            <w:shd w:val="clear" w:color="auto" w:fill="D0CECE" w:themeFill="background2" w:themeFillShade="E6"/>
            <w:vAlign w:val="center"/>
          </w:tcPr>
          <w:p w14:paraId="2A5787FC" w14:textId="77777777"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7B08926E"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2E67588" w14:textId="5AB1D72E"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105" w:type="dxa"/>
            <w:tcBorders>
              <w:top w:val="single" w:sz="4" w:space="0" w:color="auto"/>
              <w:left w:val="nil"/>
              <w:bottom w:val="single" w:sz="4" w:space="0" w:color="auto"/>
              <w:right w:val="single" w:sz="4" w:space="0" w:color="auto"/>
            </w:tcBorders>
            <w:shd w:val="clear" w:color="auto" w:fill="auto"/>
            <w:vAlign w:val="center"/>
          </w:tcPr>
          <w:p w14:paraId="2E37A7B7" w14:textId="1E44E285"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026" w:type="dxa"/>
            <w:tcBorders>
              <w:top w:val="single" w:sz="4" w:space="0" w:color="auto"/>
              <w:left w:val="nil"/>
              <w:bottom w:val="single" w:sz="4" w:space="0" w:color="auto"/>
              <w:right w:val="single" w:sz="4" w:space="0" w:color="auto"/>
            </w:tcBorders>
            <w:shd w:val="clear" w:color="auto" w:fill="auto"/>
            <w:vAlign w:val="center"/>
          </w:tcPr>
          <w:p w14:paraId="2829F1FF" w14:textId="5CF9FCD7"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101" w:type="dxa"/>
            <w:tcBorders>
              <w:top w:val="single" w:sz="4" w:space="0" w:color="auto"/>
              <w:left w:val="nil"/>
              <w:bottom w:val="single" w:sz="4" w:space="0" w:color="auto"/>
              <w:right w:val="single" w:sz="4" w:space="0" w:color="auto"/>
            </w:tcBorders>
            <w:shd w:val="clear" w:color="auto" w:fill="auto"/>
            <w:vAlign w:val="center"/>
          </w:tcPr>
          <w:p w14:paraId="6C35874B" w14:textId="63768E8B"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5C944945" w14:textId="3C24806F"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r>
      <w:tr w:rsidR="004773B8" w:rsidRPr="002A731A" w14:paraId="319664BE" w14:textId="77777777" w:rsidTr="007A36DF">
        <w:tc>
          <w:tcPr>
            <w:tcW w:w="616" w:type="dxa"/>
            <w:vMerge/>
            <w:tcBorders>
              <w:left w:val="single" w:sz="4" w:space="0" w:color="auto"/>
              <w:right w:val="single" w:sz="4" w:space="0" w:color="auto"/>
            </w:tcBorders>
            <w:shd w:val="clear" w:color="auto" w:fill="D0CECE" w:themeFill="background2" w:themeFillShade="E6"/>
            <w:vAlign w:val="center"/>
          </w:tcPr>
          <w:p w14:paraId="068FFBB2" w14:textId="77777777"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5CB79F9F"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B738D4D" w14:textId="4AADBE95"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105" w:type="dxa"/>
            <w:tcBorders>
              <w:top w:val="single" w:sz="4" w:space="0" w:color="auto"/>
              <w:left w:val="nil"/>
              <w:bottom w:val="single" w:sz="4" w:space="0" w:color="auto"/>
              <w:right w:val="single" w:sz="4" w:space="0" w:color="auto"/>
            </w:tcBorders>
            <w:shd w:val="clear" w:color="auto" w:fill="auto"/>
            <w:vAlign w:val="center"/>
          </w:tcPr>
          <w:p w14:paraId="6B008415" w14:textId="0BD8210A"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026" w:type="dxa"/>
            <w:tcBorders>
              <w:top w:val="single" w:sz="4" w:space="0" w:color="auto"/>
              <w:left w:val="nil"/>
              <w:bottom w:val="single" w:sz="4" w:space="0" w:color="auto"/>
              <w:right w:val="single" w:sz="4" w:space="0" w:color="auto"/>
            </w:tcBorders>
            <w:shd w:val="clear" w:color="auto" w:fill="auto"/>
            <w:vAlign w:val="center"/>
          </w:tcPr>
          <w:p w14:paraId="0DD813EA" w14:textId="3FCD8E8D"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101" w:type="dxa"/>
            <w:tcBorders>
              <w:top w:val="single" w:sz="4" w:space="0" w:color="auto"/>
              <w:left w:val="nil"/>
              <w:bottom w:val="single" w:sz="4" w:space="0" w:color="auto"/>
              <w:right w:val="single" w:sz="4" w:space="0" w:color="auto"/>
            </w:tcBorders>
            <w:shd w:val="clear" w:color="auto" w:fill="auto"/>
            <w:vAlign w:val="center"/>
          </w:tcPr>
          <w:p w14:paraId="3580BC45" w14:textId="0C2E6E34"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26C368C0" w14:textId="01341F1B"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r>
      <w:tr w:rsidR="004773B8" w:rsidRPr="002A731A" w14:paraId="05DED987" w14:textId="77777777" w:rsidTr="007A36DF">
        <w:tc>
          <w:tcPr>
            <w:tcW w:w="616" w:type="dxa"/>
            <w:vMerge/>
            <w:tcBorders>
              <w:left w:val="single" w:sz="4" w:space="0" w:color="auto"/>
              <w:right w:val="single" w:sz="4" w:space="0" w:color="auto"/>
            </w:tcBorders>
            <w:shd w:val="clear" w:color="auto" w:fill="D0CECE" w:themeFill="background2" w:themeFillShade="E6"/>
            <w:vAlign w:val="center"/>
          </w:tcPr>
          <w:p w14:paraId="3E122302" w14:textId="77777777"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58D5EC2D"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1D25C22" w14:textId="5AD2F1B1"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c>
          <w:tcPr>
            <w:tcW w:w="1105" w:type="dxa"/>
            <w:tcBorders>
              <w:top w:val="single" w:sz="4" w:space="0" w:color="auto"/>
              <w:left w:val="nil"/>
              <w:bottom w:val="single" w:sz="4" w:space="0" w:color="auto"/>
              <w:right w:val="single" w:sz="4" w:space="0" w:color="auto"/>
            </w:tcBorders>
            <w:shd w:val="clear" w:color="auto" w:fill="auto"/>
            <w:vAlign w:val="center"/>
          </w:tcPr>
          <w:p w14:paraId="1E253967" w14:textId="09EE1069"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c>
          <w:tcPr>
            <w:tcW w:w="1026" w:type="dxa"/>
            <w:tcBorders>
              <w:top w:val="single" w:sz="4" w:space="0" w:color="auto"/>
              <w:left w:val="nil"/>
              <w:bottom w:val="single" w:sz="4" w:space="0" w:color="auto"/>
              <w:right w:val="single" w:sz="4" w:space="0" w:color="auto"/>
            </w:tcBorders>
            <w:shd w:val="clear" w:color="auto" w:fill="auto"/>
            <w:vAlign w:val="center"/>
          </w:tcPr>
          <w:p w14:paraId="1517EEF9" w14:textId="4C00FA36"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c>
          <w:tcPr>
            <w:tcW w:w="1101" w:type="dxa"/>
            <w:tcBorders>
              <w:top w:val="single" w:sz="4" w:space="0" w:color="auto"/>
              <w:left w:val="nil"/>
              <w:bottom w:val="single" w:sz="4" w:space="0" w:color="auto"/>
              <w:right w:val="single" w:sz="4" w:space="0" w:color="auto"/>
            </w:tcBorders>
            <w:shd w:val="clear" w:color="auto" w:fill="auto"/>
            <w:vAlign w:val="center"/>
          </w:tcPr>
          <w:p w14:paraId="52379608" w14:textId="672CFD55"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39838700" w14:textId="7953C7D4"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0  </w:t>
            </w:r>
            <w:r w:rsidRPr="004773B8">
              <w:rPr>
                <w:rFonts w:ascii="宋体" w:eastAsia="宋体" w:hAnsi="宋体" w:hint="eastAsia"/>
                <w:bCs/>
                <w:color w:val="000000"/>
                <w:sz w:val="13"/>
                <w:szCs w:val="13"/>
              </w:rPr>
              <w:t>N</w:t>
            </w:r>
            <w:r w:rsidRPr="004773B8">
              <w:rPr>
                <w:rFonts w:ascii="宋体" w:eastAsia="宋体" w:hAnsi="宋体"/>
                <w:bCs/>
                <w:color w:val="000000"/>
                <w:sz w:val="13"/>
                <w:szCs w:val="13"/>
              </w:rPr>
              <w:t>o change in spending</w:t>
            </w:r>
          </w:p>
        </w:tc>
      </w:tr>
      <w:tr w:rsidR="004773B8" w:rsidRPr="002A731A" w14:paraId="2410C6B0" w14:textId="77777777" w:rsidTr="007A36DF">
        <w:tc>
          <w:tcPr>
            <w:tcW w:w="616" w:type="dxa"/>
            <w:vMerge/>
            <w:tcBorders>
              <w:left w:val="single" w:sz="4" w:space="0" w:color="auto"/>
              <w:right w:val="single" w:sz="4" w:space="0" w:color="auto"/>
            </w:tcBorders>
            <w:shd w:val="clear" w:color="auto" w:fill="D0CECE" w:themeFill="background2" w:themeFillShade="E6"/>
            <w:vAlign w:val="center"/>
          </w:tcPr>
          <w:p w14:paraId="6CAA93C8" w14:textId="77777777"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66F4513F"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5DDC5D0" w14:textId="2FD25A36"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105" w:type="dxa"/>
            <w:tcBorders>
              <w:top w:val="single" w:sz="4" w:space="0" w:color="auto"/>
              <w:left w:val="nil"/>
              <w:bottom w:val="single" w:sz="4" w:space="0" w:color="auto"/>
              <w:right w:val="single" w:sz="4" w:space="0" w:color="auto"/>
            </w:tcBorders>
            <w:shd w:val="clear" w:color="auto" w:fill="auto"/>
            <w:vAlign w:val="center"/>
          </w:tcPr>
          <w:p w14:paraId="67FA93ED" w14:textId="2DDDE3B5"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026" w:type="dxa"/>
            <w:tcBorders>
              <w:top w:val="single" w:sz="4" w:space="0" w:color="auto"/>
              <w:left w:val="nil"/>
              <w:bottom w:val="single" w:sz="4" w:space="0" w:color="auto"/>
              <w:right w:val="single" w:sz="4" w:space="0" w:color="auto"/>
            </w:tcBorders>
            <w:shd w:val="clear" w:color="auto" w:fill="auto"/>
            <w:vAlign w:val="center"/>
          </w:tcPr>
          <w:p w14:paraId="1309E35C" w14:textId="7909EED8"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101" w:type="dxa"/>
            <w:tcBorders>
              <w:top w:val="single" w:sz="4" w:space="0" w:color="auto"/>
              <w:left w:val="nil"/>
              <w:bottom w:val="single" w:sz="4" w:space="0" w:color="auto"/>
              <w:right w:val="single" w:sz="4" w:space="0" w:color="auto"/>
            </w:tcBorders>
            <w:shd w:val="clear" w:color="auto" w:fill="auto"/>
            <w:vAlign w:val="center"/>
          </w:tcPr>
          <w:p w14:paraId="7D64085A" w14:textId="4159C7E3"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01A14CED" w14:textId="3506E8FE"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-1</w:t>
            </w:r>
          </w:p>
        </w:tc>
      </w:tr>
      <w:tr w:rsidR="004773B8" w:rsidRPr="002A731A" w14:paraId="7118C806" w14:textId="77777777" w:rsidTr="007A36DF">
        <w:tc>
          <w:tcPr>
            <w:tcW w:w="616" w:type="dxa"/>
            <w:vMerge/>
            <w:tcBorders>
              <w:left w:val="single" w:sz="4" w:space="0" w:color="auto"/>
              <w:right w:val="single" w:sz="4" w:space="0" w:color="auto"/>
            </w:tcBorders>
            <w:shd w:val="clear" w:color="auto" w:fill="D0CECE" w:themeFill="background2" w:themeFillShade="E6"/>
            <w:vAlign w:val="center"/>
          </w:tcPr>
          <w:p w14:paraId="1B900890" w14:textId="77777777"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7FA52AFD"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E6F3254" w14:textId="0951B141"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105" w:type="dxa"/>
            <w:tcBorders>
              <w:top w:val="single" w:sz="4" w:space="0" w:color="auto"/>
              <w:left w:val="nil"/>
              <w:bottom w:val="single" w:sz="4" w:space="0" w:color="auto"/>
              <w:right w:val="single" w:sz="4" w:space="0" w:color="auto"/>
            </w:tcBorders>
            <w:shd w:val="clear" w:color="auto" w:fill="auto"/>
            <w:vAlign w:val="center"/>
          </w:tcPr>
          <w:p w14:paraId="0AEABBA0" w14:textId="1570AB4B"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026" w:type="dxa"/>
            <w:tcBorders>
              <w:top w:val="single" w:sz="4" w:space="0" w:color="auto"/>
              <w:left w:val="nil"/>
              <w:bottom w:val="single" w:sz="4" w:space="0" w:color="auto"/>
              <w:right w:val="single" w:sz="4" w:space="0" w:color="auto"/>
            </w:tcBorders>
            <w:shd w:val="clear" w:color="auto" w:fill="auto"/>
            <w:vAlign w:val="center"/>
          </w:tcPr>
          <w:p w14:paraId="6A2CAD62" w14:textId="2668189D"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101" w:type="dxa"/>
            <w:tcBorders>
              <w:top w:val="single" w:sz="4" w:space="0" w:color="auto"/>
              <w:left w:val="nil"/>
              <w:bottom w:val="single" w:sz="4" w:space="0" w:color="auto"/>
              <w:right w:val="single" w:sz="4" w:space="0" w:color="auto"/>
            </w:tcBorders>
            <w:shd w:val="clear" w:color="auto" w:fill="auto"/>
            <w:vAlign w:val="center"/>
          </w:tcPr>
          <w:p w14:paraId="4F0474A6" w14:textId="01449DF6"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78FBDB4B" w14:textId="5BE41807"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-2</w:t>
            </w:r>
          </w:p>
        </w:tc>
      </w:tr>
      <w:tr w:rsidR="004773B8" w:rsidRPr="002A731A" w14:paraId="12A97DA8" w14:textId="77777777" w:rsidTr="007A36DF">
        <w:tc>
          <w:tcPr>
            <w:tcW w:w="616" w:type="dxa"/>
            <w:vMerge/>
            <w:tcBorders>
              <w:left w:val="single" w:sz="4" w:space="0" w:color="auto"/>
              <w:right w:val="single" w:sz="4" w:space="0" w:color="auto"/>
            </w:tcBorders>
            <w:shd w:val="clear" w:color="auto" w:fill="D0CECE" w:themeFill="background2" w:themeFillShade="E6"/>
            <w:vAlign w:val="center"/>
          </w:tcPr>
          <w:p w14:paraId="6C63A34B" w14:textId="77777777"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457C6683"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0758994" w14:textId="74AC2299"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105" w:type="dxa"/>
            <w:tcBorders>
              <w:top w:val="single" w:sz="4" w:space="0" w:color="auto"/>
              <w:left w:val="nil"/>
              <w:bottom w:val="single" w:sz="4" w:space="0" w:color="auto"/>
              <w:right w:val="single" w:sz="4" w:space="0" w:color="auto"/>
            </w:tcBorders>
            <w:shd w:val="clear" w:color="auto" w:fill="auto"/>
            <w:vAlign w:val="center"/>
          </w:tcPr>
          <w:p w14:paraId="482BD260" w14:textId="1C6BD8A3"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026" w:type="dxa"/>
            <w:tcBorders>
              <w:top w:val="single" w:sz="4" w:space="0" w:color="auto"/>
              <w:left w:val="nil"/>
              <w:bottom w:val="single" w:sz="4" w:space="0" w:color="auto"/>
              <w:right w:val="single" w:sz="4" w:space="0" w:color="auto"/>
            </w:tcBorders>
            <w:shd w:val="clear" w:color="auto" w:fill="auto"/>
            <w:vAlign w:val="center"/>
          </w:tcPr>
          <w:p w14:paraId="54327E05" w14:textId="4246F287"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101" w:type="dxa"/>
            <w:tcBorders>
              <w:top w:val="single" w:sz="4" w:space="0" w:color="auto"/>
              <w:left w:val="nil"/>
              <w:bottom w:val="single" w:sz="4" w:space="0" w:color="auto"/>
              <w:right w:val="single" w:sz="4" w:space="0" w:color="auto"/>
            </w:tcBorders>
            <w:shd w:val="clear" w:color="auto" w:fill="auto"/>
            <w:vAlign w:val="center"/>
          </w:tcPr>
          <w:p w14:paraId="30197B28" w14:textId="1E48E852"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5C96723D" w14:textId="776215FF"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-3</w:t>
            </w:r>
          </w:p>
        </w:tc>
      </w:tr>
      <w:tr w:rsidR="004773B8" w:rsidRPr="002A731A" w14:paraId="7508406F" w14:textId="77777777" w:rsidTr="007A36DF">
        <w:tc>
          <w:tcPr>
            <w:tcW w:w="616" w:type="dxa"/>
            <w:vMerge/>
            <w:tcBorders>
              <w:left w:val="single" w:sz="4" w:space="0" w:color="auto"/>
              <w:right w:val="single" w:sz="4" w:space="0" w:color="auto"/>
            </w:tcBorders>
            <w:shd w:val="clear" w:color="auto" w:fill="D0CECE" w:themeFill="background2" w:themeFillShade="E6"/>
            <w:vAlign w:val="center"/>
          </w:tcPr>
          <w:p w14:paraId="673F438E" w14:textId="77777777"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010F92E1"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D82719E" w14:textId="57316399"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105" w:type="dxa"/>
            <w:tcBorders>
              <w:top w:val="single" w:sz="4" w:space="0" w:color="auto"/>
              <w:left w:val="nil"/>
              <w:bottom w:val="single" w:sz="4" w:space="0" w:color="auto"/>
              <w:right w:val="single" w:sz="4" w:space="0" w:color="auto"/>
            </w:tcBorders>
            <w:shd w:val="clear" w:color="auto" w:fill="auto"/>
            <w:vAlign w:val="center"/>
          </w:tcPr>
          <w:p w14:paraId="204D96DD" w14:textId="11D34C9D"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026" w:type="dxa"/>
            <w:tcBorders>
              <w:top w:val="single" w:sz="4" w:space="0" w:color="auto"/>
              <w:left w:val="nil"/>
              <w:bottom w:val="single" w:sz="4" w:space="0" w:color="auto"/>
              <w:right w:val="single" w:sz="4" w:space="0" w:color="auto"/>
            </w:tcBorders>
            <w:shd w:val="clear" w:color="auto" w:fill="auto"/>
            <w:vAlign w:val="center"/>
          </w:tcPr>
          <w:p w14:paraId="5BA160C5" w14:textId="57F367FD"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101" w:type="dxa"/>
            <w:tcBorders>
              <w:top w:val="single" w:sz="4" w:space="0" w:color="auto"/>
              <w:left w:val="nil"/>
              <w:bottom w:val="single" w:sz="4" w:space="0" w:color="auto"/>
              <w:right w:val="single" w:sz="4" w:space="0" w:color="auto"/>
            </w:tcBorders>
            <w:shd w:val="clear" w:color="auto" w:fill="auto"/>
            <w:vAlign w:val="center"/>
          </w:tcPr>
          <w:p w14:paraId="590A4027" w14:textId="5E2791E1"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794C0928" w14:textId="67A840EA" w:rsidR="004773B8" w:rsidRPr="002A731A" w:rsidRDefault="004773B8" w:rsidP="004773B8">
            <w:pPr>
              <w:adjustRightInd w:val="0"/>
              <w:snapToGrid w:val="0"/>
              <w:spacing w:line="20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-4</w:t>
            </w:r>
          </w:p>
        </w:tc>
      </w:tr>
      <w:tr w:rsidR="004773B8" w:rsidRPr="002A731A" w14:paraId="689485CC" w14:textId="77777777" w:rsidTr="004773B8">
        <w:trPr>
          <w:trHeight w:val="496"/>
        </w:trPr>
        <w:tc>
          <w:tcPr>
            <w:tcW w:w="616" w:type="dxa"/>
            <w:vMerge/>
            <w:tcBorders>
              <w:left w:val="single" w:sz="4" w:space="0" w:color="auto"/>
              <w:right w:val="single" w:sz="4" w:space="0" w:color="auto"/>
            </w:tcBorders>
            <w:shd w:val="clear" w:color="auto" w:fill="D0CECE" w:themeFill="background2" w:themeFillShade="E6"/>
            <w:vAlign w:val="center"/>
          </w:tcPr>
          <w:p w14:paraId="24CC5ABA" w14:textId="77777777" w:rsidR="004773B8" w:rsidRPr="002A731A" w:rsidRDefault="004773B8" w:rsidP="004773B8">
            <w:pPr>
              <w:rPr>
                <w:rFonts w:ascii="宋体" w:eastAsia="宋体" w:hAnsi="宋体"/>
                <w:b/>
                <w:bCs/>
                <w:color w:val="000000"/>
                <w:sz w:val="16"/>
                <w:szCs w:val="16"/>
              </w:rPr>
            </w:pPr>
          </w:p>
        </w:tc>
        <w:tc>
          <w:tcPr>
            <w:tcW w:w="8031" w:type="dxa"/>
            <w:vMerge/>
            <w:tcBorders>
              <w:left w:val="single" w:sz="4" w:space="0" w:color="auto"/>
              <w:right w:val="nil"/>
            </w:tcBorders>
            <w:shd w:val="clear" w:color="auto" w:fill="auto"/>
            <w:vAlign w:val="center"/>
          </w:tcPr>
          <w:p w14:paraId="4EC15455" w14:textId="77777777" w:rsidR="004773B8" w:rsidRPr="002A731A" w:rsidRDefault="004773B8" w:rsidP="004773B8">
            <w:pPr>
              <w:rPr>
                <w:rFonts w:ascii="宋体" w:eastAsia="宋体" w:hAnsi="宋体"/>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9CD14A6" w14:textId="10FC95F8" w:rsidR="004773B8" w:rsidRPr="002A731A" w:rsidRDefault="004773B8" w:rsidP="004773B8">
            <w:pPr>
              <w:adjustRightInd w:val="0"/>
              <w:snapToGrid w:val="0"/>
              <w:spacing w:line="16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c>
          <w:tcPr>
            <w:tcW w:w="1105" w:type="dxa"/>
            <w:tcBorders>
              <w:top w:val="single" w:sz="4" w:space="0" w:color="auto"/>
              <w:left w:val="nil"/>
              <w:bottom w:val="single" w:sz="4" w:space="0" w:color="auto"/>
              <w:right w:val="single" w:sz="4" w:space="0" w:color="auto"/>
            </w:tcBorders>
            <w:shd w:val="clear" w:color="auto" w:fill="auto"/>
            <w:vAlign w:val="center"/>
          </w:tcPr>
          <w:p w14:paraId="7B9E00FD" w14:textId="0B07A455" w:rsidR="004773B8" w:rsidRPr="002A731A" w:rsidRDefault="004773B8" w:rsidP="004773B8">
            <w:pPr>
              <w:adjustRightInd w:val="0"/>
              <w:snapToGrid w:val="0"/>
              <w:spacing w:line="16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c>
          <w:tcPr>
            <w:tcW w:w="1026" w:type="dxa"/>
            <w:tcBorders>
              <w:top w:val="single" w:sz="4" w:space="0" w:color="auto"/>
              <w:left w:val="nil"/>
              <w:bottom w:val="single" w:sz="4" w:space="0" w:color="auto"/>
              <w:right w:val="single" w:sz="4" w:space="0" w:color="auto"/>
            </w:tcBorders>
            <w:shd w:val="clear" w:color="auto" w:fill="auto"/>
            <w:vAlign w:val="center"/>
          </w:tcPr>
          <w:p w14:paraId="7798DE32" w14:textId="242B59F4" w:rsidR="004773B8" w:rsidRPr="002A731A" w:rsidRDefault="004773B8" w:rsidP="004773B8">
            <w:pPr>
              <w:adjustRightInd w:val="0"/>
              <w:snapToGrid w:val="0"/>
              <w:spacing w:line="16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c>
          <w:tcPr>
            <w:tcW w:w="1101" w:type="dxa"/>
            <w:tcBorders>
              <w:top w:val="single" w:sz="4" w:space="0" w:color="auto"/>
              <w:left w:val="nil"/>
              <w:bottom w:val="single" w:sz="4" w:space="0" w:color="auto"/>
              <w:right w:val="single" w:sz="4" w:space="0" w:color="auto"/>
            </w:tcBorders>
            <w:shd w:val="clear" w:color="auto" w:fill="auto"/>
            <w:vAlign w:val="center"/>
          </w:tcPr>
          <w:p w14:paraId="3E9120C5" w14:textId="37A8BA51" w:rsidR="004773B8" w:rsidRPr="002A731A" w:rsidRDefault="004773B8" w:rsidP="004773B8">
            <w:pPr>
              <w:adjustRightInd w:val="0"/>
              <w:snapToGrid w:val="0"/>
              <w:spacing w:line="16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c>
          <w:tcPr>
            <w:tcW w:w="1021" w:type="dxa"/>
            <w:gridSpan w:val="2"/>
            <w:tcBorders>
              <w:top w:val="single" w:sz="4" w:space="0" w:color="auto"/>
              <w:left w:val="nil"/>
              <w:bottom w:val="single" w:sz="4" w:space="0" w:color="auto"/>
              <w:right w:val="single" w:sz="4" w:space="0" w:color="auto"/>
            </w:tcBorders>
            <w:shd w:val="clear" w:color="auto" w:fill="auto"/>
            <w:vAlign w:val="center"/>
          </w:tcPr>
          <w:p w14:paraId="60A3021A" w14:textId="788AF4DD" w:rsidR="004773B8" w:rsidRPr="002A731A" w:rsidRDefault="004773B8" w:rsidP="004773B8">
            <w:pPr>
              <w:adjustRightInd w:val="0"/>
              <w:snapToGrid w:val="0"/>
              <w:spacing w:line="160" w:lineRule="atLeast"/>
              <w:rPr>
                <w:rFonts w:ascii="MS Mincho" w:eastAsia="MS Mincho" w:hAnsi="MS Mincho" w:cs="MS Mincho"/>
                <w:bCs/>
                <w:color w:val="000000"/>
                <w:sz w:val="16"/>
                <w:szCs w:val="16"/>
              </w:rPr>
            </w:pPr>
            <w:r w:rsidRPr="002A731A">
              <w:rPr>
                <w:rFonts w:ascii="MS Mincho" w:eastAsia="MS Mincho" w:hAnsi="MS Mincho" w:cs="MS Mincho"/>
                <w:bCs/>
                <w:color w:val="000000"/>
                <w:sz w:val="16"/>
                <w:szCs w:val="16"/>
              </w:rPr>
              <w:t>☐</w:t>
            </w:r>
            <w:r w:rsidRPr="002A731A">
              <w:rPr>
                <w:rFonts w:ascii="宋体" w:eastAsia="宋体" w:hAnsi="宋体" w:hint="eastAsia"/>
                <w:bCs/>
                <w:color w:val="000000"/>
                <w:sz w:val="16"/>
                <w:szCs w:val="16"/>
              </w:rPr>
              <w:t xml:space="preserve"> -5 </w:t>
            </w:r>
            <w:r w:rsidRPr="004773B8">
              <w:rPr>
                <w:rFonts w:ascii="宋体" w:eastAsia="宋体" w:hAnsi="宋体" w:hint="eastAsia"/>
                <w:bCs/>
                <w:color w:val="000000"/>
                <w:sz w:val="13"/>
                <w:szCs w:val="13"/>
              </w:rPr>
              <w:t>S</w:t>
            </w:r>
            <w:r w:rsidRPr="004773B8">
              <w:rPr>
                <w:rFonts w:ascii="宋体" w:eastAsia="宋体" w:hAnsi="宋体"/>
                <w:bCs/>
                <w:color w:val="000000"/>
                <w:sz w:val="13"/>
                <w:szCs w:val="13"/>
              </w:rPr>
              <w:t>ubstantial additional expenditures</w:t>
            </w:r>
          </w:p>
        </w:tc>
      </w:tr>
      <w:tr w:rsidR="004773B8" w14:paraId="1437E9D9" w14:textId="77777777" w:rsidTr="008F5D6F">
        <w:trPr>
          <w:gridAfter w:val="1"/>
          <w:wAfter w:w="142" w:type="dxa"/>
          <w:trHeight w:val="340"/>
        </w:trPr>
        <w:tc>
          <w:tcPr>
            <w:tcW w:w="8647" w:type="dxa"/>
            <w:gridSpan w:val="2"/>
            <w:tcBorders>
              <w:top w:val="single" w:sz="4" w:space="0" w:color="auto"/>
              <w:left w:val="single" w:sz="4" w:space="0" w:color="auto"/>
              <w:bottom w:val="nil"/>
              <w:right w:val="single" w:sz="4" w:space="0" w:color="auto"/>
            </w:tcBorders>
            <w:shd w:val="clear" w:color="auto" w:fill="D0CECE" w:themeFill="background2" w:themeFillShade="E6"/>
            <w:vAlign w:val="center"/>
            <w:hideMark/>
          </w:tcPr>
          <w:p w14:paraId="0F6B2CD7" w14:textId="77E78BBB" w:rsidR="004773B8" w:rsidRPr="0079459B" w:rsidRDefault="004773B8" w:rsidP="004773B8">
            <w:pPr>
              <w:jc w:val="center"/>
              <w:rPr>
                <w:rFonts w:ascii="宋体" w:eastAsia="宋体" w:hAnsi="宋体"/>
                <w:b/>
                <w:bCs/>
                <w:color w:val="000000"/>
              </w:rPr>
            </w:pPr>
            <w:bookmarkStart w:id="52" w:name="OLE_LINK302"/>
            <w:bookmarkStart w:id="53" w:name="OLE_LINK303"/>
            <w:r w:rsidRPr="00EF5626">
              <w:rPr>
                <w:rFonts w:ascii="宋体" w:eastAsia="宋体" w:hAnsi="宋体"/>
                <w:b/>
                <w:bCs/>
                <w:color w:val="000000"/>
              </w:rPr>
              <w:t>Knowledge about Intervention</w:t>
            </w:r>
            <w:bookmarkEnd w:id="52"/>
            <w:bookmarkEnd w:id="53"/>
          </w:p>
        </w:tc>
        <w:tc>
          <w:tcPr>
            <w:tcW w:w="5245" w:type="dxa"/>
            <w:gridSpan w:val="5"/>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3CA4AAC4" w14:textId="1D9244EE" w:rsidR="004773B8" w:rsidRPr="0079459B" w:rsidRDefault="004773B8" w:rsidP="004773B8">
            <w:pPr>
              <w:jc w:val="both"/>
              <w:rPr>
                <w:rFonts w:ascii="宋体" w:eastAsia="宋体" w:hAnsi="宋体"/>
                <w:b/>
                <w:bCs/>
                <w:color w:val="000000"/>
              </w:rPr>
            </w:pPr>
          </w:p>
        </w:tc>
      </w:tr>
      <w:tr w:rsidR="004773B8" w14:paraId="64127464" w14:textId="77777777" w:rsidTr="008F5D6F">
        <w:trPr>
          <w:gridAfter w:val="1"/>
          <w:wAfter w:w="142" w:type="dxa"/>
          <w:trHeight w:val="231"/>
        </w:trPr>
        <w:tc>
          <w:tcPr>
            <w:tcW w:w="616" w:type="dxa"/>
            <w:vMerge w:val="restart"/>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4012F450" w14:textId="36EAE022" w:rsidR="004773B8" w:rsidRPr="00CA7089" w:rsidRDefault="004773B8" w:rsidP="004773B8">
            <w:pPr>
              <w:snapToGrid w:val="0"/>
              <w:spacing w:line="200" w:lineRule="atLeast"/>
              <w:jc w:val="center"/>
              <w:rPr>
                <w:rFonts w:ascii="宋体" w:eastAsia="宋体" w:hAnsi="宋体"/>
                <w:b/>
                <w:bCs/>
                <w:color w:val="000000"/>
                <w:sz w:val="10"/>
                <w:szCs w:val="10"/>
              </w:rPr>
            </w:pPr>
            <w:r w:rsidRPr="00CA7089">
              <w:rPr>
                <w:rFonts w:eastAsia="DengXian"/>
                <w:color w:val="000000"/>
                <w:sz w:val="10"/>
                <w:szCs w:val="10"/>
              </w:rPr>
              <w:t>Knowledge about Intervention</w:t>
            </w:r>
          </w:p>
        </w:tc>
        <w:tc>
          <w:tcPr>
            <w:tcW w:w="8031"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E861BF9" w14:textId="0170AF9B" w:rsidR="004773B8" w:rsidRPr="00CA7089" w:rsidRDefault="004773B8" w:rsidP="004773B8">
            <w:pPr>
              <w:pStyle w:val="a4"/>
              <w:numPr>
                <w:ilvl w:val="0"/>
                <w:numId w:val="16"/>
              </w:numPr>
              <w:snapToGrid w:val="0"/>
              <w:spacing w:line="200" w:lineRule="atLeast"/>
              <w:ind w:firstLineChars="0"/>
              <w:rPr>
                <w:rFonts w:ascii="宋体" w:eastAsia="宋体" w:hAnsi="宋体"/>
                <w:iCs/>
                <w:color w:val="000000"/>
                <w:sz w:val="18"/>
                <w:szCs w:val="18"/>
              </w:rPr>
            </w:pPr>
            <w:r w:rsidRPr="00CA7089">
              <w:rPr>
                <w:rFonts w:ascii="宋体" w:eastAsia="宋体" w:hAnsi="宋体"/>
                <w:iCs/>
                <w:color w:val="000000"/>
                <w:sz w:val="18"/>
                <w:szCs w:val="18"/>
              </w:rPr>
              <w:t>Meta</w:t>
            </w:r>
            <w:r w:rsidRPr="00CA7089">
              <w:rPr>
                <w:rFonts w:ascii="宋体" w:eastAsia="宋体" w:hAnsi="宋体"/>
                <w:iCs/>
                <w:color w:val="000000"/>
                <w:sz w:val="18"/>
                <w:szCs w:val="18"/>
              </w:rPr>
              <w:t>-</w:t>
            </w:r>
            <w:r w:rsidRPr="00CA7089">
              <w:rPr>
                <w:rFonts w:ascii="宋体" w:eastAsia="宋体" w:hAnsi="宋体"/>
                <w:iCs/>
                <w:color w:val="000000"/>
                <w:sz w:val="18"/>
                <w:szCs w:val="18"/>
              </w:rPr>
              <w:t>analysis</w:t>
            </w:r>
            <w:r w:rsidRPr="00CA7089">
              <w:rPr>
                <w:rFonts w:ascii="宋体" w:eastAsia="宋体" w:hAnsi="宋体" w:hint="eastAsia"/>
                <w:iCs/>
                <w:color w:val="000000"/>
                <w:sz w:val="18"/>
                <w:szCs w:val="18"/>
              </w:rPr>
              <w:t>：</w:t>
            </w:r>
            <w:r w:rsidRPr="00CA7089">
              <w:rPr>
                <w:rFonts w:ascii="宋体" w:eastAsia="宋体" w:hAnsi="宋体"/>
                <w:iCs/>
                <w:color w:val="000000"/>
                <w:sz w:val="18"/>
                <w:szCs w:val="18"/>
              </w:rPr>
              <w:t xml:space="preserve">The ROBIS tool was used to evaluate the methodological quality of the literature. One of the four literatures was low bias, one was judged to be high bias because the bias of the original study was not reported, and two were judged to be high bias because they did not describe whether the literature was collected through other channels. </w:t>
            </w:r>
          </w:p>
          <w:p w14:paraId="323369AB" w14:textId="28530541" w:rsidR="004773B8" w:rsidRPr="00CA7089" w:rsidRDefault="004773B8" w:rsidP="004773B8">
            <w:pPr>
              <w:pStyle w:val="a4"/>
              <w:numPr>
                <w:ilvl w:val="0"/>
                <w:numId w:val="16"/>
              </w:numPr>
              <w:snapToGrid w:val="0"/>
              <w:spacing w:line="200" w:lineRule="atLeast"/>
              <w:ind w:firstLineChars="0"/>
              <w:rPr>
                <w:rFonts w:ascii="宋体" w:eastAsia="宋体" w:hAnsi="宋体"/>
                <w:iCs/>
                <w:color w:val="000000"/>
                <w:sz w:val="20"/>
                <w:szCs w:val="20"/>
              </w:rPr>
            </w:pPr>
            <w:r w:rsidRPr="00CA7089">
              <w:rPr>
                <w:rFonts w:ascii="宋体" w:eastAsia="宋体" w:hAnsi="宋体"/>
                <w:iCs/>
                <w:color w:val="000000"/>
                <w:sz w:val="18"/>
                <w:szCs w:val="18"/>
              </w:rPr>
              <w:t>Economic literature:</w:t>
            </w:r>
            <w:r w:rsidRPr="00CA7089">
              <w:rPr>
                <w:rFonts w:ascii="宋体" w:eastAsia="宋体" w:hAnsi="宋体"/>
                <w:iCs/>
                <w:color w:val="000000"/>
                <w:sz w:val="18"/>
                <w:szCs w:val="18"/>
              </w:rPr>
              <w:t xml:space="preserve"> </w:t>
            </w:r>
            <w:r w:rsidRPr="00CA7089">
              <w:rPr>
                <w:rFonts w:ascii="宋体" w:eastAsia="宋体" w:hAnsi="宋体"/>
                <w:iCs/>
                <w:color w:val="000000"/>
                <w:sz w:val="18"/>
                <w:szCs w:val="18"/>
              </w:rPr>
              <w:t>Us</w:t>
            </w:r>
            <w:r w:rsidRPr="00CA7089">
              <w:rPr>
                <w:rFonts w:ascii="宋体" w:eastAsia="宋体" w:hAnsi="宋体"/>
                <w:iCs/>
                <w:color w:val="000000"/>
                <w:sz w:val="18"/>
                <w:szCs w:val="18"/>
              </w:rPr>
              <w:t>ing</w:t>
            </w:r>
            <w:r w:rsidRPr="00CA7089">
              <w:rPr>
                <w:rFonts w:ascii="宋体" w:eastAsia="宋体" w:hAnsi="宋体"/>
                <w:iCs/>
                <w:color w:val="000000"/>
                <w:sz w:val="18"/>
                <w:szCs w:val="18"/>
              </w:rPr>
              <w:t xml:space="preserve"> the SIGN checklist to evaluate the quality of the literature methodology for high-quality research.</w:t>
            </w:r>
          </w:p>
        </w:tc>
        <w:tc>
          <w:tcPr>
            <w:tcW w:w="5245" w:type="dxa"/>
            <w:gridSpan w:val="5"/>
            <w:tcBorders>
              <w:left w:val="single" w:sz="4" w:space="0" w:color="auto"/>
              <w:right w:val="single" w:sz="4" w:space="0" w:color="auto"/>
            </w:tcBorders>
            <w:shd w:val="clear" w:color="auto" w:fill="auto"/>
            <w:vAlign w:val="center"/>
            <w:hideMark/>
          </w:tcPr>
          <w:p w14:paraId="79699F55" w14:textId="1D6E6386"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5 H</w:t>
            </w:r>
            <w:r w:rsidRPr="004773B8">
              <w:rPr>
                <w:rFonts w:ascii="宋体" w:eastAsia="宋体" w:hAnsi="宋体"/>
                <w:color w:val="000000"/>
                <w:sz w:val="13"/>
                <w:szCs w:val="13"/>
              </w:rPr>
              <w:t>ighly relevant and valid</w:t>
            </w:r>
          </w:p>
        </w:tc>
      </w:tr>
      <w:tr w:rsidR="004773B8" w14:paraId="4360657B" w14:textId="77777777" w:rsidTr="008F5D6F">
        <w:trPr>
          <w:gridAfter w:val="1"/>
          <w:wAfter w:w="142" w:type="dxa"/>
          <w:trHeight w:val="204"/>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33080B8D" w14:textId="77777777" w:rsidR="004773B8" w:rsidRPr="00767BEF" w:rsidRDefault="004773B8" w:rsidP="004773B8">
            <w:pPr>
              <w:rPr>
                <w:rFonts w:ascii="宋体" w:eastAsia="宋体" w:hAnsi="宋体"/>
                <w:b/>
                <w:bCs/>
                <w:color w:val="000000"/>
                <w:sz w:val="20"/>
                <w:szCs w:val="20"/>
              </w:rPr>
            </w:pPr>
          </w:p>
        </w:tc>
        <w:tc>
          <w:tcPr>
            <w:tcW w:w="8031" w:type="dxa"/>
            <w:vMerge/>
            <w:tcBorders>
              <w:top w:val="single" w:sz="4" w:space="0" w:color="auto"/>
              <w:left w:val="single" w:sz="4" w:space="0" w:color="auto"/>
              <w:bottom w:val="single" w:sz="4" w:space="0" w:color="auto"/>
              <w:right w:val="single" w:sz="4" w:space="0" w:color="auto"/>
            </w:tcBorders>
            <w:shd w:val="clear" w:color="auto" w:fill="auto"/>
            <w:hideMark/>
          </w:tcPr>
          <w:p w14:paraId="56AFF74A" w14:textId="77777777" w:rsidR="004773B8" w:rsidRPr="00767BEF" w:rsidRDefault="004773B8" w:rsidP="004773B8">
            <w:pPr>
              <w:snapToGrid w:val="0"/>
              <w:spacing w:line="200" w:lineRule="atLeast"/>
              <w:jc w:val="both"/>
              <w:rPr>
                <w:rFonts w:ascii="宋体" w:eastAsia="宋体" w:hAnsi="宋体"/>
                <w:iCs/>
                <w:color w:val="000000"/>
                <w:sz w:val="20"/>
                <w:szCs w:val="20"/>
              </w:rPr>
            </w:pPr>
          </w:p>
        </w:tc>
        <w:tc>
          <w:tcPr>
            <w:tcW w:w="5245" w:type="dxa"/>
            <w:gridSpan w:val="5"/>
            <w:tcBorders>
              <w:left w:val="single" w:sz="4" w:space="0" w:color="auto"/>
              <w:right w:val="single" w:sz="4" w:space="0" w:color="auto"/>
            </w:tcBorders>
            <w:shd w:val="clear" w:color="auto" w:fill="auto"/>
            <w:vAlign w:val="center"/>
            <w:hideMark/>
          </w:tcPr>
          <w:p w14:paraId="37AEAE45" w14:textId="77777777"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4</w:t>
            </w:r>
          </w:p>
        </w:tc>
      </w:tr>
      <w:tr w:rsidR="004773B8" w14:paraId="7E7FAE17" w14:textId="77777777" w:rsidTr="008F5D6F">
        <w:trPr>
          <w:gridAfter w:val="1"/>
          <w:wAfter w:w="142" w:type="dxa"/>
          <w:trHeight w:val="120"/>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64220669" w14:textId="77777777" w:rsidR="004773B8" w:rsidRPr="00767BEF" w:rsidRDefault="004773B8" w:rsidP="004773B8">
            <w:pPr>
              <w:rPr>
                <w:rFonts w:ascii="宋体" w:eastAsia="宋体" w:hAnsi="宋体"/>
                <w:b/>
                <w:bCs/>
                <w:color w:val="000000"/>
                <w:sz w:val="20"/>
                <w:szCs w:val="20"/>
              </w:rPr>
            </w:pPr>
          </w:p>
        </w:tc>
        <w:tc>
          <w:tcPr>
            <w:tcW w:w="8031" w:type="dxa"/>
            <w:vMerge/>
            <w:tcBorders>
              <w:top w:val="single" w:sz="4" w:space="0" w:color="auto"/>
              <w:left w:val="single" w:sz="4" w:space="0" w:color="auto"/>
              <w:bottom w:val="single" w:sz="4" w:space="0" w:color="auto"/>
              <w:right w:val="single" w:sz="4" w:space="0" w:color="auto"/>
            </w:tcBorders>
            <w:shd w:val="clear" w:color="auto" w:fill="auto"/>
            <w:hideMark/>
          </w:tcPr>
          <w:p w14:paraId="085CC51C" w14:textId="77777777" w:rsidR="004773B8" w:rsidRPr="00767BEF" w:rsidRDefault="004773B8" w:rsidP="004773B8">
            <w:pPr>
              <w:snapToGrid w:val="0"/>
              <w:spacing w:line="200" w:lineRule="atLeast"/>
              <w:jc w:val="both"/>
              <w:rPr>
                <w:rFonts w:ascii="宋体" w:eastAsia="宋体" w:hAnsi="宋体"/>
                <w:iCs/>
                <w:color w:val="000000"/>
                <w:sz w:val="20"/>
                <w:szCs w:val="20"/>
              </w:rPr>
            </w:pPr>
          </w:p>
        </w:tc>
        <w:tc>
          <w:tcPr>
            <w:tcW w:w="5245" w:type="dxa"/>
            <w:gridSpan w:val="5"/>
            <w:tcBorders>
              <w:left w:val="single" w:sz="4" w:space="0" w:color="auto"/>
              <w:right w:val="single" w:sz="4" w:space="0" w:color="auto"/>
            </w:tcBorders>
            <w:shd w:val="clear" w:color="auto" w:fill="auto"/>
            <w:vAlign w:val="center"/>
            <w:hideMark/>
          </w:tcPr>
          <w:p w14:paraId="6A028A47" w14:textId="77777777"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3</w:t>
            </w:r>
          </w:p>
        </w:tc>
      </w:tr>
      <w:tr w:rsidR="004773B8" w14:paraId="2288AF11" w14:textId="77777777" w:rsidTr="008F5D6F">
        <w:trPr>
          <w:gridAfter w:val="1"/>
          <w:wAfter w:w="142" w:type="dxa"/>
          <w:trHeight w:val="161"/>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0346A291" w14:textId="77777777" w:rsidR="004773B8" w:rsidRPr="00767BEF" w:rsidRDefault="004773B8" w:rsidP="004773B8">
            <w:pPr>
              <w:rPr>
                <w:rFonts w:ascii="宋体" w:eastAsia="宋体" w:hAnsi="宋体"/>
                <w:b/>
                <w:bCs/>
                <w:color w:val="000000"/>
                <w:sz w:val="20"/>
                <w:szCs w:val="20"/>
              </w:rPr>
            </w:pPr>
          </w:p>
        </w:tc>
        <w:tc>
          <w:tcPr>
            <w:tcW w:w="8031" w:type="dxa"/>
            <w:vMerge/>
            <w:tcBorders>
              <w:top w:val="single" w:sz="4" w:space="0" w:color="auto"/>
              <w:left w:val="single" w:sz="4" w:space="0" w:color="auto"/>
              <w:bottom w:val="single" w:sz="4" w:space="0" w:color="auto"/>
              <w:right w:val="single" w:sz="4" w:space="0" w:color="auto"/>
            </w:tcBorders>
            <w:shd w:val="clear" w:color="auto" w:fill="auto"/>
            <w:hideMark/>
          </w:tcPr>
          <w:p w14:paraId="47D7520B" w14:textId="77777777" w:rsidR="004773B8" w:rsidRPr="00767BEF" w:rsidRDefault="004773B8" w:rsidP="004773B8">
            <w:pPr>
              <w:snapToGrid w:val="0"/>
              <w:spacing w:line="200" w:lineRule="atLeast"/>
              <w:jc w:val="both"/>
              <w:rPr>
                <w:rFonts w:ascii="宋体" w:eastAsia="宋体" w:hAnsi="宋体"/>
                <w:iCs/>
                <w:color w:val="000000"/>
                <w:sz w:val="20"/>
                <w:szCs w:val="20"/>
              </w:rPr>
            </w:pPr>
          </w:p>
        </w:tc>
        <w:tc>
          <w:tcPr>
            <w:tcW w:w="5245" w:type="dxa"/>
            <w:gridSpan w:val="5"/>
            <w:tcBorders>
              <w:left w:val="single" w:sz="4" w:space="0" w:color="auto"/>
              <w:right w:val="single" w:sz="4" w:space="0" w:color="auto"/>
            </w:tcBorders>
            <w:shd w:val="clear" w:color="auto" w:fill="auto"/>
            <w:vAlign w:val="center"/>
            <w:hideMark/>
          </w:tcPr>
          <w:p w14:paraId="2A7340C6" w14:textId="77777777"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2</w:t>
            </w:r>
          </w:p>
        </w:tc>
      </w:tr>
      <w:tr w:rsidR="004773B8" w14:paraId="1456DE78" w14:textId="77777777" w:rsidTr="004773B8">
        <w:trPr>
          <w:gridAfter w:val="1"/>
          <w:wAfter w:w="142" w:type="dxa"/>
          <w:trHeight w:val="72"/>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70B0EF6C" w14:textId="77777777" w:rsidR="004773B8" w:rsidRPr="00767BEF" w:rsidRDefault="004773B8" w:rsidP="004773B8">
            <w:pPr>
              <w:rPr>
                <w:rFonts w:ascii="宋体" w:eastAsia="宋体" w:hAnsi="宋体"/>
                <w:b/>
                <w:bCs/>
                <w:color w:val="000000"/>
                <w:sz w:val="20"/>
                <w:szCs w:val="20"/>
              </w:rPr>
            </w:pPr>
          </w:p>
        </w:tc>
        <w:tc>
          <w:tcPr>
            <w:tcW w:w="8031" w:type="dxa"/>
            <w:vMerge/>
            <w:tcBorders>
              <w:top w:val="single" w:sz="4" w:space="0" w:color="auto"/>
              <w:left w:val="single" w:sz="4" w:space="0" w:color="auto"/>
              <w:bottom w:val="single" w:sz="4" w:space="0" w:color="auto"/>
              <w:right w:val="single" w:sz="4" w:space="0" w:color="auto"/>
            </w:tcBorders>
            <w:shd w:val="clear" w:color="auto" w:fill="auto"/>
            <w:hideMark/>
          </w:tcPr>
          <w:p w14:paraId="4EDDF0AE" w14:textId="77777777" w:rsidR="004773B8" w:rsidRPr="00767BEF" w:rsidRDefault="004773B8" w:rsidP="004773B8">
            <w:pPr>
              <w:snapToGrid w:val="0"/>
              <w:spacing w:line="200" w:lineRule="atLeast"/>
              <w:jc w:val="both"/>
              <w:rPr>
                <w:rFonts w:ascii="宋体" w:eastAsia="宋体" w:hAnsi="宋体"/>
                <w:iCs/>
                <w:color w:val="000000"/>
                <w:sz w:val="20"/>
                <w:szCs w:val="20"/>
              </w:rPr>
            </w:pPr>
          </w:p>
        </w:tc>
        <w:tc>
          <w:tcPr>
            <w:tcW w:w="5245" w:type="dxa"/>
            <w:gridSpan w:val="5"/>
            <w:tcBorders>
              <w:left w:val="single" w:sz="4" w:space="0" w:color="auto"/>
              <w:right w:val="single" w:sz="4" w:space="0" w:color="auto"/>
            </w:tcBorders>
            <w:shd w:val="clear" w:color="auto" w:fill="auto"/>
            <w:vAlign w:val="center"/>
            <w:hideMark/>
          </w:tcPr>
          <w:p w14:paraId="33671329" w14:textId="77777777"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1</w:t>
            </w:r>
          </w:p>
        </w:tc>
      </w:tr>
      <w:tr w:rsidR="004773B8" w14:paraId="6442E663" w14:textId="77777777" w:rsidTr="004773B8">
        <w:trPr>
          <w:gridAfter w:val="1"/>
          <w:wAfter w:w="142" w:type="dxa"/>
          <w:trHeight w:val="275"/>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63A15B83" w14:textId="77777777" w:rsidR="004773B8" w:rsidRPr="00767BEF" w:rsidRDefault="004773B8" w:rsidP="004773B8">
            <w:pPr>
              <w:rPr>
                <w:rFonts w:ascii="宋体" w:eastAsia="宋体" w:hAnsi="宋体"/>
                <w:b/>
                <w:bCs/>
                <w:color w:val="000000"/>
                <w:sz w:val="20"/>
                <w:szCs w:val="20"/>
              </w:rPr>
            </w:pPr>
          </w:p>
        </w:tc>
        <w:tc>
          <w:tcPr>
            <w:tcW w:w="8031" w:type="dxa"/>
            <w:vMerge/>
            <w:tcBorders>
              <w:top w:val="single" w:sz="4" w:space="0" w:color="auto"/>
              <w:left w:val="single" w:sz="4" w:space="0" w:color="auto"/>
              <w:bottom w:val="single" w:sz="4" w:space="0" w:color="auto"/>
              <w:right w:val="single" w:sz="4" w:space="0" w:color="auto"/>
            </w:tcBorders>
            <w:shd w:val="clear" w:color="auto" w:fill="auto"/>
            <w:hideMark/>
          </w:tcPr>
          <w:p w14:paraId="40409A17" w14:textId="77777777" w:rsidR="004773B8" w:rsidRPr="00767BEF" w:rsidRDefault="004773B8" w:rsidP="004773B8">
            <w:pPr>
              <w:snapToGrid w:val="0"/>
              <w:spacing w:line="200" w:lineRule="atLeast"/>
              <w:jc w:val="both"/>
              <w:rPr>
                <w:rFonts w:ascii="宋体" w:eastAsia="宋体" w:hAnsi="宋体"/>
                <w:iCs/>
                <w:color w:val="000000"/>
                <w:sz w:val="20"/>
                <w:szCs w:val="20"/>
              </w:rPr>
            </w:pPr>
          </w:p>
        </w:tc>
        <w:tc>
          <w:tcPr>
            <w:tcW w:w="5245" w:type="dxa"/>
            <w:gridSpan w:val="5"/>
            <w:tcBorders>
              <w:left w:val="single" w:sz="4" w:space="0" w:color="auto"/>
              <w:bottom w:val="single" w:sz="4" w:space="0" w:color="auto"/>
              <w:right w:val="single" w:sz="4" w:space="0" w:color="auto"/>
            </w:tcBorders>
            <w:shd w:val="clear" w:color="auto" w:fill="auto"/>
            <w:vAlign w:val="center"/>
            <w:hideMark/>
          </w:tcPr>
          <w:p w14:paraId="149B235D" w14:textId="680052F0"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0 N</w:t>
            </w:r>
            <w:r w:rsidRPr="004773B8">
              <w:rPr>
                <w:rFonts w:ascii="宋体" w:eastAsia="宋体" w:hAnsi="宋体"/>
                <w:color w:val="000000"/>
                <w:sz w:val="13"/>
                <w:szCs w:val="13"/>
              </w:rPr>
              <w:t>ot relevant and/or inv</w:t>
            </w:r>
            <w:r>
              <w:rPr>
                <w:rFonts w:ascii="宋体" w:eastAsia="宋体" w:hAnsi="宋体"/>
                <w:color w:val="000000"/>
                <w:sz w:val="13"/>
                <w:szCs w:val="13"/>
              </w:rPr>
              <w:t>a</w:t>
            </w:r>
            <w:r w:rsidRPr="004773B8">
              <w:rPr>
                <w:rFonts w:ascii="宋体" w:eastAsia="宋体" w:hAnsi="宋体"/>
                <w:color w:val="000000"/>
                <w:sz w:val="13"/>
                <w:szCs w:val="13"/>
              </w:rPr>
              <w:t>lid</w:t>
            </w:r>
          </w:p>
          <w:p w14:paraId="0964349B" w14:textId="76C23C95" w:rsidR="004773B8" w:rsidRPr="004773B8" w:rsidRDefault="004773B8" w:rsidP="004773B8">
            <w:pPr>
              <w:snapToGrid w:val="0"/>
              <w:spacing w:line="200" w:lineRule="atLeast"/>
              <w:rPr>
                <w:rFonts w:ascii="宋体" w:eastAsia="宋体" w:hAnsi="宋体" w:hint="eastAsia"/>
                <w:color w:val="000000"/>
                <w:sz w:val="13"/>
                <w:szCs w:val="13"/>
              </w:rPr>
            </w:pPr>
          </w:p>
        </w:tc>
      </w:tr>
      <w:tr w:rsidR="004773B8" w14:paraId="011E7228" w14:textId="77777777" w:rsidTr="008F5D6F">
        <w:trPr>
          <w:gridAfter w:val="1"/>
          <w:wAfter w:w="142" w:type="dxa"/>
          <w:trHeight w:val="217"/>
        </w:trPr>
        <w:tc>
          <w:tcPr>
            <w:tcW w:w="616" w:type="dxa"/>
            <w:vMerge w:val="restart"/>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28D1475F" w14:textId="538179FA" w:rsidR="004773B8" w:rsidRPr="00CA7089" w:rsidRDefault="004773B8" w:rsidP="004773B8">
            <w:pPr>
              <w:snapToGrid w:val="0"/>
              <w:spacing w:line="200" w:lineRule="atLeast"/>
              <w:rPr>
                <w:rFonts w:ascii="宋体" w:eastAsia="宋体" w:hAnsi="宋体" w:hint="eastAsia"/>
                <w:b/>
                <w:bCs/>
                <w:color w:val="000000"/>
                <w:sz w:val="10"/>
                <w:szCs w:val="10"/>
              </w:rPr>
            </w:pPr>
            <w:r w:rsidRPr="00EF5626">
              <w:rPr>
                <w:rFonts w:eastAsia="DengXian"/>
                <w:color w:val="000000"/>
                <w:sz w:val="10"/>
                <w:szCs w:val="10"/>
              </w:rPr>
              <w:t>clinical practice guidelines</w:t>
            </w:r>
          </w:p>
        </w:tc>
        <w:tc>
          <w:tcPr>
            <w:tcW w:w="8031" w:type="dxa"/>
            <w:vMerge w:val="restart"/>
            <w:tcBorders>
              <w:top w:val="nil"/>
              <w:left w:val="single" w:sz="4" w:space="0" w:color="auto"/>
              <w:bottom w:val="single" w:sz="4" w:space="0" w:color="auto"/>
              <w:right w:val="single" w:sz="4" w:space="0" w:color="auto"/>
            </w:tcBorders>
            <w:shd w:val="clear" w:color="auto" w:fill="auto"/>
            <w:hideMark/>
          </w:tcPr>
          <w:p w14:paraId="7FABD296" w14:textId="20099D4E" w:rsidR="004773B8" w:rsidRPr="00CA7089" w:rsidRDefault="004773B8" w:rsidP="004773B8">
            <w:pPr>
              <w:pStyle w:val="a4"/>
              <w:numPr>
                <w:ilvl w:val="0"/>
                <w:numId w:val="16"/>
              </w:numPr>
              <w:snapToGrid w:val="0"/>
              <w:spacing w:line="200" w:lineRule="atLeast"/>
              <w:ind w:firstLineChars="0"/>
              <w:jc w:val="both"/>
              <w:rPr>
                <w:rFonts w:ascii="宋体" w:eastAsia="宋体" w:hAnsi="宋体"/>
                <w:color w:val="000000"/>
                <w:sz w:val="18"/>
                <w:szCs w:val="18"/>
              </w:rPr>
            </w:pPr>
            <w:r w:rsidRPr="00CA7089">
              <w:rPr>
                <w:rFonts w:ascii="宋体" w:eastAsia="宋体" w:hAnsi="宋体"/>
                <w:i/>
                <w:iCs/>
                <w:color w:val="000000"/>
                <w:sz w:val="18"/>
                <w:szCs w:val="18"/>
              </w:rPr>
              <w:t>China Type 2 Diabetes Prevention Guidelines</w:t>
            </w:r>
            <w:r w:rsidRPr="00CA7089">
              <w:rPr>
                <w:rFonts w:ascii="宋体" w:eastAsia="宋体" w:hAnsi="宋体"/>
                <w:color w:val="000000"/>
                <w:sz w:val="18"/>
                <w:szCs w:val="18"/>
              </w:rPr>
              <w:t xml:space="preserve"> </w:t>
            </w:r>
            <w:r w:rsidRPr="00CA7089">
              <w:rPr>
                <w:rFonts w:ascii="宋体" w:eastAsia="宋体" w:hAnsi="宋体"/>
                <w:color w:val="000000"/>
                <w:sz w:val="18"/>
                <w:szCs w:val="18"/>
              </w:rPr>
              <w:t xml:space="preserve">recommended by the Diabetes Branch of the Chinese Medical Association in 2017. There </w:t>
            </w:r>
            <w:r w:rsidRPr="00CA7089">
              <w:rPr>
                <w:rFonts w:ascii="宋体" w:eastAsia="宋体" w:hAnsi="宋体"/>
                <w:color w:val="000000"/>
                <w:sz w:val="18"/>
                <w:szCs w:val="18"/>
              </w:rPr>
              <w:t>wa</w:t>
            </w:r>
            <w:r w:rsidRPr="00CA7089">
              <w:rPr>
                <w:rFonts w:ascii="宋体" w:eastAsia="宋体" w:hAnsi="宋体"/>
                <w:color w:val="000000"/>
                <w:sz w:val="18"/>
                <w:szCs w:val="18"/>
              </w:rPr>
              <w:t>s no recommendation level.</w:t>
            </w:r>
          </w:p>
        </w:tc>
        <w:tc>
          <w:tcPr>
            <w:tcW w:w="5245" w:type="dxa"/>
            <w:gridSpan w:val="5"/>
            <w:tcBorders>
              <w:top w:val="single" w:sz="4" w:space="0" w:color="auto"/>
              <w:left w:val="single" w:sz="4" w:space="0" w:color="auto"/>
              <w:right w:val="single" w:sz="4" w:space="0" w:color="auto"/>
            </w:tcBorders>
            <w:shd w:val="clear" w:color="auto" w:fill="auto"/>
            <w:vAlign w:val="center"/>
            <w:hideMark/>
          </w:tcPr>
          <w:p w14:paraId="7DBAC4D7" w14:textId="05CDB01C"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5 S</w:t>
            </w:r>
            <w:r w:rsidRPr="004773B8">
              <w:rPr>
                <w:rFonts w:ascii="宋体" w:eastAsia="宋体" w:hAnsi="宋体"/>
                <w:color w:val="000000"/>
                <w:sz w:val="13"/>
                <w:szCs w:val="13"/>
              </w:rPr>
              <w:t>trong recommendation for intervention above all other alternatives</w:t>
            </w:r>
          </w:p>
        </w:tc>
      </w:tr>
      <w:tr w:rsidR="004773B8" w14:paraId="6B25AF53" w14:textId="77777777" w:rsidTr="008F5D6F">
        <w:trPr>
          <w:gridAfter w:val="1"/>
          <w:wAfter w:w="142" w:type="dxa"/>
          <w:trHeight w:val="188"/>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080E1A5D" w14:textId="77777777" w:rsidR="004773B8" w:rsidRPr="0079459B" w:rsidRDefault="004773B8" w:rsidP="004773B8">
            <w:pPr>
              <w:rPr>
                <w:rFonts w:ascii="宋体" w:eastAsia="宋体" w:hAnsi="宋体"/>
                <w:b/>
                <w:bCs/>
                <w:color w:val="000000"/>
                <w:sz w:val="20"/>
                <w:szCs w:val="20"/>
              </w:rPr>
            </w:pPr>
          </w:p>
        </w:tc>
        <w:tc>
          <w:tcPr>
            <w:tcW w:w="8031" w:type="dxa"/>
            <w:vMerge/>
            <w:tcBorders>
              <w:top w:val="nil"/>
              <w:left w:val="single" w:sz="4" w:space="0" w:color="auto"/>
              <w:bottom w:val="single" w:sz="4" w:space="0" w:color="auto"/>
              <w:right w:val="single" w:sz="4" w:space="0" w:color="auto"/>
            </w:tcBorders>
            <w:shd w:val="clear" w:color="auto" w:fill="auto"/>
            <w:vAlign w:val="center"/>
            <w:hideMark/>
          </w:tcPr>
          <w:p w14:paraId="20160D3F" w14:textId="77777777" w:rsidR="004773B8" w:rsidRPr="0079459B" w:rsidRDefault="004773B8" w:rsidP="004773B8">
            <w:pPr>
              <w:rPr>
                <w:rFonts w:ascii="宋体" w:eastAsia="宋体" w:hAnsi="宋体"/>
                <w:color w:val="000000"/>
                <w:sz w:val="20"/>
                <w:szCs w:val="20"/>
              </w:rPr>
            </w:pPr>
          </w:p>
        </w:tc>
        <w:tc>
          <w:tcPr>
            <w:tcW w:w="5245" w:type="dxa"/>
            <w:gridSpan w:val="5"/>
            <w:tcBorders>
              <w:left w:val="single" w:sz="4" w:space="0" w:color="auto"/>
              <w:right w:val="single" w:sz="4" w:space="0" w:color="auto"/>
            </w:tcBorders>
            <w:shd w:val="clear" w:color="auto" w:fill="auto"/>
            <w:vAlign w:val="center"/>
            <w:hideMark/>
          </w:tcPr>
          <w:p w14:paraId="0906F65B" w14:textId="77777777"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4</w:t>
            </w:r>
          </w:p>
        </w:tc>
      </w:tr>
      <w:tr w:rsidR="004773B8" w14:paraId="4C1EF83C" w14:textId="77777777" w:rsidTr="008F5D6F">
        <w:trPr>
          <w:gridAfter w:val="1"/>
          <w:wAfter w:w="142" w:type="dxa"/>
          <w:trHeight w:val="203"/>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1FC3F66F" w14:textId="77777777" w:rsidR="004773B8" w:rsidRPr="0079459B" w:rsidRDefault="004773B8" w:rsidP="004773B8">
            <w:pPr>
              <w:rPr>
                <w:rFonts w:ascii="宋体" w:eastAsia="宋体" w:hAnsi="宋体"/>
                <w:b/>
                <w:bCs/>
                <w:color w:val="000000"/>
                <w:sz w:val="20"/>
                <w:szCs w:val="20"/>
              </w:rPr>
            </w:pPr>
          </w:p>
        </w:tc>
        <w:tc>
          <w:tcPr>
            <w:tcW w:w="8031" w:type="dxa"/>
            <w:vMerge/>
            <w:tcBorders>
              <w:top w:val="nil"/>
              <w:left w:val="single" w:sz="4" w:space="0" w:color="auto"/>
              <w:bottom w:val="single" w:sz="4" w:space="0" w:color="auto"/>
              <w:right w:val="single" w:sz="4" w:space="0" w:color="auto"/>
            </w:tcBorders>
            <w:shd w:val="clear" w:color="auto" w:fill="auto"/>
            <w:vAlign w:val="center"/>
            <w:hideMark/>
          </w:tcPr>
          <w:p w14:paraId="3BD1B227" w14:textId="77777777" w:rsidR="004773B8" w:rsidRPr="0079459B" w:rsidRDefault="004773B8" w:rsidP="004773B8">
            <w:pPr>
              <w:rPr>
                <w:rFonts w:ascii="宋体" w:eastAsia="宋体" w:hAnsi="宋体"/>
                <w:color w:val="000000"/>
                <w:sz w:val="20"/>
                <w:szCs w:val="20"/>
              </w:rPr>
            </w:pPr>
          </w:p>
        </w:tc>
        <w:tc>
          <w:tcPr>
            <w:tcW w:w="5245" w:type="dxa"/>
            <w:gridSpan w:val="5"/>
            <w:tcBorders>
              <w:left w:val="single" w:sz="4" w:space="0" w:color="auto"/>
              <w:right w:val="single" w:sz="4" w:space="0" w:color="auto"/>
            </w:tcBorders>
            <w:shd w:val="clear" w:color="auto" w:fill="auto"/>
            <w:vAlign w:val="center"/>
            <w:hideMark/>
          </w:tcPr>
          <w:p w14:paraId="76AC53FD" w14:textId="77777777"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3</w:t>
            </w:r>
          </w:p>
        </w:tc>
      </w:tr>
      <w:tr w:rsidR="004773B8" w14:paraId="1A68F413" w14:textId="77777777" w:rsidTr="008F5D6F">
        <w:trPr>
          <w:gridAfter w:val="1"/>
          <w:wAfter w:w="142" w:type="dxa"/>
          <w:trHeight w:val="133"/>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5B260237" w14:textId="77777777" w:rsidR="004773B8" w:rsidRPr="0079459B" w:rsidRDefault="004773B8" w:rsidP="004773B8">
            <w:pPr>
              <w:rPr>
                <w:rFonts w:ascii="宋体" w:eastAsia="宋体" w:hAnsi="宋体"/>
                <w:b/>
                <w:bCs/>
                <w:color w:val="000000"/>
                <w:sz w:val="20"/>
                <w:szCs w:val="20"/>
              </w:rPr>
            </w:pPr>
          </w:p>
        </w:tc>
        <w:tc>
          <w:tcPr>
            <w:tcW w:w="8031" w:type="dxa"/>
            <w:vMerge/>
            <w:tcBorders>
              <w:top w:val="nil"/>
              <w:left w:val="single" w:sz="4" w:space="0" w:color="auto"/>
              <w:bottom w:val="single" w:sz="4" w:space="0" w:color="auto"/>
              <w:right w:val="single" w:sz="4" w:space="0" w:color="auto"/>
            </w:tcBorders>
            <w:shd w:val="clear" w:color="auto" w:fill="auto"/>
            <w:vAlign w:val="center"/>
            <w:hideMark/>
          </w:tcPr>
          <w:p w14:paraId="5C2FF1D0" w14:textId="77777777" w:rsidR="004773B8" w:rsidRPr="0079459B" w:rsidRDefault="004773B8" w:rsidP="004773B8">
            <w:pPr>
              <w:rPr>
                <w:rFonts w:ascii="宋体" w:eastAsia="宋体" w:hAnsi="宋体"/>
                <w:color w:val="000000"/>
                <w:sz w:val="20"/>
                <w:szCs w:val="20"/>
              </w:rPr>
            </w:pPr>
          </w:p>
        </w:tc>
        <w:tc>
          <w:tcPr>
            <w:tcW w:w="5245" w:type="dxa"/>
            <w:gridSpan w:val="5"/>
            <w:tcBorders>
              <w:left w:val="single" w:sz="4" w:space="0" w:color="auto"/>
              <w:right w:val="single" w:sz="4" w:space="0" w:color="auto"/>
            </w:tcBorders>
            <w:shd w:val="clear" w:color="auto" w:fill="auto"/>
            <w:vAlign w:val="center"/>
            <w:hideMark/>
          </w:tcPr>
          <w:p w14:paraId="365C9FBD" w14:textId="77777777"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2</w:t>
            </w:r>
          </w:p>
        </w:tc>
      </w:tr>
      <w:tr w:rsidR="004773B8" w14:paraId="2CAFA7B6" w14:textId="77777777" w:rsidTr="008F5D6F">
        <w:trPr>
          <w:gridAfter w:val="1"/>
          <w:wAfter w:w="142" w:type="dxa"/>
          <w:trHeight w:val="454"/>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47682B48" w14:textId="77777777" w:rsidR="004773B8" w:rsidRPr="0079459B" w:rsidRDefault="004773B8" w:rsidP="004773B8">
            <w:pPr>
              <w:rPr>
                <w:rFonts w:ascii="宋体" w:eastAsia="宋体" w:hAnsi="宋体"/>
                <w:b/>
                <w:bCs/>
                <w:color w:val="000000"/>
                <w:sz w:val="20"/>
                <w:szCs w:val="20"/>
              </w:rPr>
            </w:pPr>
          </w:p>
        </w:tc>
        <w:tc>
          <w:tcPr>
            <w:tcW w:w="8031" w:type="dxa"/>
            <w:vMerge/>
            <w:tcBorders>
              <w:top w:val="nil"/>
              <w:left w:val="single" w:sz="4" w:space="0" w:color="auto"/>
              <w:bottom w:val="single" w:sz="4" w:space="0" w:color="auto"/>
              <w:right w:val="single" w:sz="4" w:space="0" w:color="auto"/>
            </w:tcBorders>
            <w:shd w:val="clear" w:color="auto" w:fill="auto"/>
            <w:vAlign w:val="center"/>
            <w:hideMark/>
          </w:tcPr>
          <w:p w14:paraId="025153B5" w14:textId="77777777" w:rsidR="004773B8" w:rsidRPr="0079459B" w:rsidRDefault="004773B8" w:rsidP="004773B8">
            <w:pPr>
              <w:rPr>
                <w:rFonts w:ascii="宋体" w:eastAsia="宋体" w:hAnsi="宋体"/>
                <w:color w:val="000000"/>
                <w:sz w:val="20"/>
                <w:szCs w:val="20"/>
              </w:rPr>
            </w:pPr>
          </w:p>
        </w:tc>
        <w:tc>
          <w:tcPr>
            <w:tcW w:w="5245" w:type="dxa"/>
            <w:gridSpan w:val="5"/>
            <w:tcBorders>
              <w:left w:val="single" w:sz="4" w:space="0" w:color="auto"/>
              <w:right w:val="single" w:sz="4" w:space="0" w:color="auto"/>
            </w:tcBorders>
            <w:shd w:val="clear" w:color="auto" w:fill="auto"/>
            <w:vAlign w:val="center"/>
            <w:hideMark/>
          </w:tcPr>
          <w:p w14:paraId="71B67C46" w14:textId="77777777" w:rsidR="004773B8" w:rsidRPr="004773B8" w:rsidRDefault="004773B8" w:rsidP="004773B8">
            <w:pPr>
              <w:snapToGrid w:val="0"/>
              <w:spacing w:line="200" w:lineRule="atLeast"/>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1</w:t>
            </w:r>
          </w:p>
          <w:p w14:paraId="05050579" w14:textId="1BF26457" w:rsidR="004773B8" w:rsidRPr="004773B8" w:rsidRDefault="004773B8" w:rsidP="004773B8">
            <w:pPr>
              <w:snapToGrid w:val="0"/>
              <w:spacing w:line="200" w:lineRule="atLeast"/>
              <w:rPr>
                <w:rFonts w:ascii="宋体" w:eastAsia="宋体" w:hAnsi="宋体" w:hint="eastAsia"/>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0 N</w:t>
            </w:r>
            <w:r w:rsidRPr="004773B8">
              <w:rPr>
                <w:rFonts w:ascii="宋体" w:eastAsia="宋体" w:hAnsi="宋体"/>
                <w:color w:val="000000"/>
                <w:sz w:val="13"/>
                <w:szCs w:val="13"/>
              </w:rPr>
              <w:t>ot recommended</w:t>
            </w:r>
          </w:p>
        </w:tc>
      </w:tr>
      <w:tr w:rsidR="004773B8" w14:paraId="57A2271E" w14:textId="77777777" w:rsidTr="008F5D6F">
        <w:trPr>
          <w:gridAfter w:val="1"/>
          <w:wAfter w:w="142" w:type="dxa"/>
          <w:trHeight w:val="636"/>
        </w:trPr>
        <w:tc>
          <w:tcPr>
            <w:tcW w:w="616"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69C1B6CA" w14:textId="77777777" w:rsidR="004773B8" w:rsidRPr="0079459B" w:rsidRDefault="004773B8" w:rsidP="004773B8">
            <w:pPr>
              <w:rPr>
                <w:rFonts w:ascii="宋体" w:eastAsia="宋体" w:hAnsi="宋体"/>
                <w:b/>
                <w:bCs/>
                <w:color w:val="000000"/>
                <w:sz w:val="20"/>
                <w:szCs w:val="20"/>
              </w:rPr>
            </w:pPr>
          </w:p>
        </w:tc>
        <w:tc>
          <w:tcPr>
            <w:tcW w:w="8031" w:type="dxa"/>
            <w:vMerge/>
            <w:tcBorders>
              <w:top w:val="nil"/>
              <w:left w:val="single" w:sz="4" w:space="0" w:color="auto"/>
              <w:bottom w:val="single" w:sz="4" w:space="0" w:color="auto"/>
              <w:right w:val="single" w:sz="4" w:space="0" w:color="auto"/>
            </w:tcBorders>
            <w:shd w:val="clear" w:color="auto" w:fill="auto"/>
            <w:vAlign w:val="center"/>
            <w:hideMark/>
          </w:tcPr>
          <w:p w14:paraId="478E517D" w14:textId="77777777" w:rsidR="004773B8" w:rsidRPr="0079459B" w:rsidRDefault="004773B8" w:rsidP="004773B8">
            <w:pPr>
              <w:rPr>
                <w:rFonts w:ascii="宋体" w:eastAsia="宋体" w:hAnsi="宋体"/>
                <w:color w:val="000000"/>
                <w:sz w:val="20"/>
                <w:szCs w:val="20"/>
              </w:rPr>
            </w:pPr>
          </w:p>
        </w:tc>
        <w:tc>
          <w:tcPr>
            <w:tcW w:w="5245" w:type="dxa"/>
            <w:gridSpan w:val="5"/>
            <w:tcBorders>
              <w:left w:val="single" w:sz="4" w:space="0" w:color="auto"/>
              <w:bottom w:val="single" w:sz="4" w:space="0" w:color="auto"/>
              <w:right w:val="single" w:sz="4" w:space="0" w:color="auto"/>
            </w:tcBorders>
            <w:shd w:val="clear" w:color="auto" w:fill="auto"/>
            <w:vAlign w:val="center"/>
            <w:hideMark/>
          </w:tcPr>
          <w:p w14:paraId="39D9125C" w14:textId="77777777" w:rsidR="004773B8" w:rsidRPr="00767BEF" w:rsidRDefault="004773B8" w:rsidP="004773B8">
            <w:pPr>
              <w:snapToGrid w:val="0"/>
              <w:spacing w:line="200" w:lineRule="atLeast"/>
              <w:rPr>
                <w:rFonts w:ascii="宋体" w:eastAsia="宋体" w:hAnsi="宋体" w:hint="eastAsia"/>
                <w:b/>
                <w:bCs/>
                <w:color w:val="000000"/>
                <w:sz w:val="16"/>
                <w:szCs w:val="16"/>
              </w:rPr>
            </w:pPr>
          </w:p>
        </w:tc>
      </w:tr>
    </w:tbl>
    <w:p w14:paraId="39945929" w14:textId="77777777" w:rsidR="00E221DF" w:rsidRDefault="00E221DF">
      <w:pPr>
        <w:rPr>
          <w:rFonts w:asciiTheme="minorHAnsi" w:hAnsiTheme="minorHAnsi" w:cstheme="minorBidi"/>
          <w:kern w:val="2"/>
          <w:sz w:val="16"/>
          <w:szCs w:val="16"/>
        </w:rPr>
        <w:sectPr w:rsidR="00E221DF" w:rsidSect="00764D7E">
          <w:pgSz w:w="16840" w:h="11900" w:orient="landscape"/>
          <w:pgMar w:top="1800" w:right="1440" w:bottom="1800" w:left="1440" w:header="851" w:footer="992" w:gutter="0"/>
          <w:cols w:space="425"/>
          <w:docGrid w:type="lines" w:linePitch="423"/>
        </w:sectPr>
      </w:pPr>
    </w:p>
    <w:tbl>
      <w:tblPr>
        <w:tblW w:w="13926" w:type="dxa"/>
        <w:tblInd w:w="-5" w:type="dxa"/>
        <w:tblLook w:val="04A0" w:firstRow="1" w:lastRow="0" w:firstColumn="1" w:lastColumn="0" w:noHBand="0" w:noVBand="1"/>
      </w:tblPr>
      <w:tblGrid>
        <w:gridCol w:w="773"/>
        <w:gridCol w:w="7952"/>
        <w:gridCol w:w="5201"/>
      </w:tblGrid>
      <w:tr w:rsidR="00CA7089" w14:paraId="33B76BB2" w14:textId="77777777" w:rsidTr="008F5D6F">
        <w:trPr>
          <w:trHeight w:val="452"/>
        </w:trPr>
        <w:tc>
          <w:tcPr>
            <w:tcW w:w="8696"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7799FE00" w14:textId="5AE7BD60" w:rsidR="00CA7089" w:rsidRPr="00565D75" w:rsidRDefault="00CA7089" w:rsidP="00CA7089">
            <w:pPr>
              <w:snapToGrid w:val="0"/>
              <w:spacing w:line="200" w:lineRule="atLeast"/>
              <w:jc w:val="center"/>
              <w:rPr>
                <w:rFonts w:ascii="宋体" w:eastAsia="宋体" w:hAnsi="宋体"/>
                <w:b/>
                <w:bCs/>
                <w:color w:val="000000"/>
              </w:rPr>
            </w:pPr>
            <w:bookmarkStart w:id="54" w:name="OLE_LINK245"/>
            <w:bookmarkStart w:id="55" w:name="OLE_LINK246"/>
            <w:r w:rsidRPr="00EF5626">
              <w:rPr>
                <w:rFonts w:ascii="宋体" w:eastAsia="宋体" w:hAnsi="宋体"/>
                <w:b/>
                <w:bCs/>
                <w:color w:val="000000"/>
              </w:rPr>
              <w:lastRenderedPageBreak/>
              <w:t>Need for Intervention</w:t>
            </w:r>
          </w:p>
        </w:tc>
        <w:tc>
          <w:tcPr>
            <w:tcW w:w="5230"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7737D370" w14:textId="67D1D309" w:rsidR="00CA7089" w:rsidRDefault="00CA7089" w:rsidP="00CA7089">
            <w:pPr>
              <w:snapToGrid w:val="0"/>
              <w:spacing w:line="200" w:lineRule="atLeast"/>
              <w:jc w:val="both"/>
              <w:rPr>
                <w:rFonts w:ascii="宋体" w:eastAsia="宋体" w:hAnsi="宋体"/>
                <w:b/>
                <w:bCs/>
                <w:color w:val="000000"/>
                <w:sz w:val="16"/>
                <w:szCs w:val="16"/>
              </w:rPr>
            </w:pPr>
          </w:p>
        </w:tc>
      </w:tr>
      <w:tr w:rsidR="00CA7089" w14:paraId="05B89762" w14:textId="77777777" w:rsidTr="007A36DF">
        <w:trPr>
          <w:trHeight w:val="218"/>
        </w:trPr>
        <w:tc>
          <w:tcPr>
            <w:tcW w:w="709" w:type="dxa"/>
            <w:vMerge w:val="restart"/>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1EAB56D2" w14:textId="1EA9A654" w:rsidR="00CA7089" w:rsidRPr="00565D75" w:rsidRDefault="00CA7089" w:rsidP="00CA7089">
            <w:pPr>
              <w:snapToGrid w:val="0"/>
              <w:spacing w:line="200" w:lineRule="atLeast"/>
              <w:jc w:val="center"/>
              <w:rPr>
                <w:rFonts w:ascii="宋体" w:eastAsia="宋体" w:hAnsi="宋体"/>
                <w:b/>
                <w:bCs/>
                <w:color w:val="000000"/>
                <w:sz w:val="20"/>
                <w:szCs w:val="20"/>
              </w:rPr>
            </w:pPr>
            <w:r w:rsidRPr="00EF5626">
              <w:rPr>
                <w:rFonts w:eastAsia="DengXian"/>
                <w:color w:val="000000"/>
                <w:sz w:val="13"/>
                <w:szCs w:val="13"/>
              </w:rPr>
              <w:t>Disease severity</w:t>
            </w:r>
          </w:p>
        </w:tc>
        <w:tc>
          <w:tcPr>
            <w:tcW w:w="7987" w:type="dxa"/>
            <w:vMerge w:val="restart"/>
            <w:tcBorders>
              <w:top w:val="single" w:sz="4" w:space="0" w:color="auto"/>
              <w:left w:val="nil"/>
              <w:bottom w:val="nil"/>
              <w:right w:val="nil"/>
            </w:tcBorders>
            <w:shd w:val="clear" w:color="auto" w:fill="auto"/>
            <w:hideMark/>
          </w:tcPr>
          <w:p w14:paraId="2E2E70E2" w14:textId="2CE92646" w:rsidR="00CA7089" w:rsidRPr="00CA7089" w:rsidRDefault="00CA7089" w:rsidP="00CA7089">
            <w:pPr>
              <w:pStyle w:val="a4"/>
              <w:numPr>
                <w:ilvl w:val="0"/>
                <w:numId w:val="16"/>
              </w:numPr>
              <w:snapToGrid w:val="0"/>
              <w:spacing w:line="200" w:lineRule="atLeast"/>
              <w:ind w:firstLineChars="0"/>
              <w:jc w:val="both"/>
              <w:rPr>
                <w:rFonts w:ascii="宋体" w:eastAsia="宋体" w:hAnsi="宋体"/>
                <w:color w:val="000000"/>
                <w:sz w:val="18"/>
                <w:szCs w:val="18"/>
              </w:rPr>
            </w:pPr>
            <w:r w:rsidRPr="00CA7089">
              <w:rPr>
                <w:rFonts w:ascii="宋体" w:eastAsia="宋体" w:hAnsi="宋体"/>
                <w:color w:val="000000"/>
                <w:sz w:val="18"/>
                <w:szCs w:val="18"/>
              </w:rPr>
              <w:t xml:space="preserve">Type 2 diabetes is caused by pancreatic beta-cell dysfunction or insulin resistance in the target organ. The pancreas, liver, skeletal muscle, kidney, brain, small intestine, and adipose tissue are involved in the development of type 2 diabetes. In the hyperglycemia environment, large blood vessels, </w:t>
            </w:r>
            <w:r w:rsidRPr="00CA7089">
              <w:rPr>
                <w:rFonts w:ascii="宋体" w:eastAsia="宋体" w:hAnsi="宋体"/>
                <w:color w:val="000000"/>
                <w:sz w:val="18"/>
                <w:szCs w:val="18"/>
              </w:rPr>
              <w:t>micro vessels</w:t>
            </w:r>
            <w:r w:rsidRPr="00CA7089">
              <w:rPr>
                <w:rFonts w:ascii="宋体" w:eastAsia="宋体" w:hAnsi="宋体"/>
                <w:color w:val="000000"/>
                <w:sz w:val="18"/>
                <w:szCs w:val="18"/>
              </w:rPr>
              <w:t>, nerves, etc. will all be affected, which will harm the heart, kidneys, eyes and other organs. Type 2 diabetes increases the risk of death from coronary heart disease, ischemic stroke, and other vascular diseases. Cardiovascular disease is the biggest cause of type 2 diabetes morbidity and mortality. Compared with people without diabetes, patients with type 2 diabetes have a 15% increase in all-cause mortality.</w:t>
            </w:r>
          </w:p>
        </w:tc>
        <w:tc>
          <w:tcPr>
            <w:tcW w:w="5230" w:type="dxa"/>
            <w:tcBorders>
              <w:top w:val="single" w:sz="4" w:space="0" w:color="auto"/>
              <w:left w:val="single" w:sz="4" w:space="0" w:color="auto"/>
              <w:bottom w:val="nil"/>
              <w:right w:val="single" w:sz="4" w:space="0" w:color="auto"/>
            </w:tcBorders>
            <w:shd w:val="clear" w:color="auto" w:fill="auto"/>
            <w:vAlign w:val="center"/>
            <w:hideMark/>
          </w:tcPr>
          <w:p w14:paraId="46AD6997" w14:textId="162B93DD"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5 </w:t>
            </w:r>
            <w:r w:rsidR="004773B8" w:rsidRPr="004773B8">
              <w:rPr>
                <w:rFonts w:ascii="宋体" w:eastAsia="宋体" w:hAnsi="宋体" w:hint="eastAsia"/>
                <w:color w:val="000000"/>
                <w:sz w:val="13"/>
                <w:szCs w:val="13"/>
              </w:rPr>
              <w:t>V</w:t>
            </w:r>
            <w:r w:rsidR="004773B8" w:rsidRPr="004773B8">
              <w:rPr>
                <w:rFonts w:ascii="宋体" w:eastAsia="宋体" w:hAnsi="宋体"/>
                <w:color w:val="000000"/>
                <w:sz w:val="13"/>
                <w:szCs w:val="13"/>
              </w:rPr>
              <w:t>ery severe</w:t>
            </w:r>
          </w:p>
        </w:tc>
      </w:tr>
      <w:tr w:rsidR="00CA7089" w14:paraId="33D1EB23" w14:textId="77777777" w:rsidTr="007A36DF">
        <w:trPr>
          <w:trHeight w:val="68"/>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15942FB2"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nil"/>
              <w:left w:val="nil"/>
              <w:bottom w:val="nil"/>
              <w:right w:val="nil"/>
            </w:tcBorders>
            <w:shd w:val="clear" w:color="auto" w:fill="auto"/>
            <w:hideMark/>
          </w:tcPr>
          <w:p w14:paraId="70F66FC4" w14:textId="77777777" w:rsidR="00CA7089" w:rsidRPr="00565D75" w:rsidRDefault="00CA7089" w:rsidP="00CA7089">
            <w:pPr>
              <w:snapToGrid w:val="0"/>
              <w:spacing w:line="200" w:lineRule="atLeast"/>
              <w:jc w:val="both"/>
              <w:rPr>
                <w:rFonts w:ascii="宋体" w:eastAsia="宋体" w:hAnsi="宋体"/>
                <w:color w:val="000000"/>
                <w:sz w:val="20"/>
                <w:szCs w:val="20"/>
              </w:rPr>
            </w:pPr>
          </w:p>
        </w:tc>
        <w:tc>
          <w:tcPr>
            <w:tcW w:w="5230" w:type="dxa"/>
            <w:tcBorders>
              <w:top w:val="nil"/>
              <w:left w:val="single" w:sz="4" w:space="0" w:color="auto"/>
              <w:bottom w:val="nil"/>
              <w:right w:val="single" w:sz="4" w:space="0" w:color="auto"/>
            </w:tcBorders>
            <w:shd w:val="clear" w:color="auto" w:fill="auto"/>
            <w:vAlign w:val="center"/>
            <w:hideMark/>
          </w:tcPr>
          <w:p w14:paraId="392AA392"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4</w:t>
            </w:r>
          </w:p>
        </w:tc>
      </w:tr>
      <w:tr w:rsidR="00CA7089" w14:paraId="5720972E" w14:textId="77777777" w:rsidTr="007A36DF">
        <w:trPr>
          <w:trHeight w:val="68"/>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1736620D"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nil"/>
              <w:left w:val="nil"/>
              <w:bottom w:val="nil"/>
              <w:right w:val="nil"/>
            </w:tcBorders>
            <w:shd w:val="clear" w:color="auto" w:fill="auto"/>
            <w:hideMark/>
          </w:tcPr>
          <w:p w14:paraId="1C5C5960" w14:textId="77777777" w:rsidR="00CA7089" w:rsidRPr="00565D75" w:rsidRDefault="00CA7089" w:rsidP="00CA7089">
            <w:pPr>
              <w:snapToGrid w:val="0"/>
              <w:spacing w:line="200" w:lineRule="atLeast"/>
              <w:jc w:val="both"/>
              <w:rPr>
                <w:rFonts w:ascii="宋体" w:eastAsia="宋体" w:hAnsi="宋体"/>
                <w:color w:val="000000"/>
                <w:sz w:val="20"/>
                <w:szCs w:val="20"/>
              </w:rPr>
            </w:pPr>
          </w:p>
        </w:tc>
        <w:tc>
          <w:tcPr>
            <w:tcW w:w="5230" w:type="dxa"/>
            <w:tcBorders>
              <w:top w:val="nil"/>
              <w:left w:val="single" w:sz="4" w:space="0" w:color="auto"/>
              <w:bottom w:val="nil"/>
              <w:right w:val="single" w:sz="4" w:space="0" w:color="auto"/>
            </w:tcBorders>
            <w:shd w:val="clear" w:color="auto" w:fill="auto"/>
            <w:vAlign w:val="center"/>
            <w:hideMark/>
          </w:tcPr>
          <w:p w14:paraId="1DDD8AC0"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3</w:t>
            </w:r>
          </w:p>
        </w:tc>
      </w:tr>
      <w:tr w:rsidR="00CA7089" w14:paraId="6EB9F11F" w14:textId="77777777" w:rsidTr="007A36DF">
        <w:trPr>
          <w:trHeight w:val="68"/>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185498BA"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nil"/>
              <w:left w:val="nil"/>
              <w:bottom w:val="nil"/>
              <w:right w:val="nil"/>
            </w:tcBorders>
            <w:shd w:val="clear" w:color="auto" w:fill="auto"/>
            <w:hideMark/>
          </w:tcPr>
          <w:p w14:paraId="0073E952" w14:textId="77777777" w:rsidR="00CA7089" w:rsidRPr="00565D75" w:rsidRDefault="00CA7089" w:rsidP="00CA7089">
            <w:pPr>
              <w:snapToGrid w:val="0"/>
              <w:spacing w:line="200" w:lineRule="atLeast"/>
              <w:jc w:val="both"/>
              <w:rPr>
                <w:rFonts w:ascii="宋体" w:eastAsia="宋体" w:hAnsi="宋体"/>
                <w:color w:val="000000"/>
                <w:sz w:val="20"/>
                <w:szCs w:val="20"/>
              </w:rPr>
            </w:pPr>
          </w:p>
        </w:tc>
        <w:tc>
          <w:tcPr>
            <w:tcW w:w="5230" w:type="dxa"/>
            <w:tcBorders>
              <w:top w:val="nil"/>
              <w:left w:val="single" w:sz="4" w:space="0" w:color="auto"/>
              <w:bottom w:val="nil"/>
              <w:right w:val="single" w:sz="4" w:space="0" w:color="auto"/>
            </w:tcBorders>
            <w:shd w:val="clear" w:color="auto" w:fill="auto"/>
            <w:vAlign w:val="center"/>
            <w:hideMark/>
          </w:tcPr>
          <w:p w14:paraId="79CAA8C8"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2</w:t>
            </w:r>
          </w:p>
        </w:tc>
      </w:tr>
      <w:tr w:rsidR="00CA7089" w14:paraId="0394B403" w14:textId="77777777" w:rsidTr="007A36DF">
        <w:trPr>
          <w:trHeight w:val="68"/>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6E64305D"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nil"/>
              <w:left w:val="nil"/>
              <w:bottom w:val="nil"/>
              <w:right w:val="nil"/>
            </w:tcBorders>
            <w:shd w:val="clear" w:color="auto" w:fill="auto"/>
            <w:hideMark/>
          </w:tcPr>
          <w:p w14:paraId="14A0549A" w14:textId="77777777" w:rsidR="00CA7089" w:rsidRPr="00565D75" w:rsidRDefault="00CA7089" w:rsidP="00CA7089">
            <w:pPr>
              <w:snapToGrid w:val="0"/>
              <w:spacing w:line="200" w:lineRule="atLeast"/>
              <w:jc w:val="both"/>
              <w:rPr>
                <w:rFonts w:ascii="宋体" w:eastAsia="宋体" w:hAnsi="宋体"/>
                <w:color w:val="000000"/>
                <w:sz w:val="20"/>
                <w:szCs w:val="20"/>
              </w:rPr>
            </w:pPr>
          </w:p>
        </w:tc>
        <w:tc>
          <w:tcPr>
            <w:tcW w:w="5230" w:type="dxa"/>
            <w:tcBorders>
              <w:top w:val="nil"/>
              <w:left w:val="single" w:sz="4" w:space="0" w:color="auto"/>
              <w:bottom w:val="nil"/>
              <w:right w:val="single" w:sz="4" w:space="0" w:color="auto"/>
            </w:tcBorders>
            <w:shd w:val="clear" w:color="auto" w:fill="auto"/>
            <w:vAlign w:val="center"/>
            <w:hideMark/>
          </w:tcPr>
          <w:p w14:paraId="65DA5250"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1</w:t>
            </w:r>
          </w:p>
        </w:tc>
      </w:tr>
      <w:tr w:rsidR="00CA7089" w14:paraId="2BFF2362" w14:textId="77777777" w:rsidTr="007A36DF">
        <w:trPr>
          <w:trHeight w:val="92"/>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7ACA8E9C"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nil"/>
              <w:left w:val="nil"/>
              <w:bottom w:val="nil"/>
              <w:right w:val="nil"/>
            </w:tcBorders>
            <w:shd w:val="clear" w:color="auto" w:fill="auto"/>
            <w:hideMark/>
          </w:tcPr>
          <w:p w14:paraId="47CDE75D" w14:textId="77777777" w:rsidR="00CA7089" w:rsidRPr="00565D75" w:rsidRDefault="00CA7089" w:rsidP="00CA7089">
            <w:pPr>
              <w:snapToGrid w:val="0"/>
              <w:spacing w:line="200" w:lineRule="atLeast"/>
              <w:jc w:val="both"/>
              <w:rPr>
                <w:rFonts w:ascii="宋体" w:eastAsia="宋体" w:hAnsi="宋体"/>
                <w:color w:val="000000"/>
                <w:sz w:val="20"/>
                <w:szCs w:val="20"/>
              </w:rPr>
            </w:pPr>
          </w:p>
        </w:tc>
        <w:tc>
          <w:tcPr>
            <w:tcW w:w="5230" w:type="dxa"/>
            <w:tcBorders>
              <w:top w:val="nil"/>
              <w:left w:val="single" w:sz="4" w:space="0" w:color="auto"/>
              <w:bottom w:val="nil"/>
              <w:right w:val="single" w:sz="4" w:space="0" w:color="auto"/>
            </w:tcBorders>
            <w:shd w:val="clear" w:color="auto" w:fill="auto"/>
            <w:vAlign w:val="center"/>
            <w:hideMark/>
          </w:tcPr>
          <w:p w14:paraId="4131BBD1" w14:textId="028814C0"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0 </w:t>
            </w:r>
            <w:r w:rsidR="004773B8" w:rsidRPr="004773B8">
              <w:rPr>
                <w:rFonts w:ascii="宋体" w:eastAsia="宋体" w:hAnsi="宋体" w:hint="eastAsia"/>
                <w:color w:val="000000"/>
                <w:sz w:val="13"/>
                <w:szCs w:val="13"/>
              </w:rPr>
              <w:t>N</w:t>
            </w:r>
            <w:r w:rsidR="004773B8" w:rsidRPr="004773B8">
              <w:rPr>
                <w:rFonts w:ascii="宋体" w:eastAsia="宋体" w:hAnsi="宋体"/>
                <w:color w:val="000000"/>
                <w:sz w:val="13"/>
                <w:szCs w:val="13"/>
              </w:rPr>
              <w:t>ot severe</w:t>
            </w:r>
          </w:p>
        </w:tc>
      </w:tr>
      <w:tr w:rsidR="00CA7089" w14:paraId="441EC426" w14:textId="77777777" w:rsidTr="007A36DF">
        <w:trPr>
          <w:trHeight w:val="1000"/>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75FD3400"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nil"/>
              <w:left w:val="nil"/>
              <w:bottom w:val="nil"/>
              <w:right w:val="nil"/>
            </w:tcBorders>
            <w:shd w:val="clear" w:color="auto" w:fill="auto"/>
            <w:hideMark/>
          </w:tcPr>
          <w:p w14:paraId="0DC0D632" w14:textId="77777777" w:rsidR="00CA7089" w:rsidRPr="00565D75" w:rsidRDefault="00CA7089" w:rsidP="00CA7089">
            <w:pPr>
              <w:snapToGrid w:val="0"/>
              <w:spacing w:line="200" w:lineRule="atLeast"/>
              <w:jc w:val="both"/>
              <w:rPr>
                <w:rFonts w:ascii="宋体" w:eastAsia="宋体" w:hAnsi="宋体"/>
                <w:color w:val="000000"/>
                <w:sz w:val="20"/>
                <w:szCs w:val="20"/>
              </w:rPr>
            </w:pPr>
          </w:p>
        </w:tc>
        <w:tc>
          <w:tcPr>
            <w:tcW w:w="5230" w:type="dxa"/>
            <w:tcBorders>
              <w:top w:val="nil"/>
              <w:left w:val="single" w:sz="4" w:space="0" w:color="auto"/>
              <w:bottom w:val="nil"/>
              <w:right w:val="single" w:sz="4" w:space="0" w:color="auto"/>
            </w:tcBorders>
            <w:shd w:val="clear" w:color="auto" w:fill="auto"/>
            <w:vAlign w:val="center"/>
            <w:hideMark/>
          </w:tcPr>
          <w:p w14:paraId="39E5E8BF" w14:textId="1BE18855" w:rsidR="00CA7089" w:rsidRDefault="00CA7089" w:rsidP="00CA7089">
            <w:pPr>
              <w:snapToGrid w:val="0"/>
              <w:spacing w:line="200" w:lineRule="atLeast"/>
              <w:jc w:val="both"/>
              <w:rPr>
                <w:rFonts w:ascii="宋体" w:eastAsia="宋体" w:hAnsi="宋体"/>
                <w:b/>
                <w:bCs/>
                <w:color w:val="000000"/>
                <w:sz w:val="16"/>
                <w:szCs w:val="16"/>
              </w:rPr>
            </w:pPr>
          </w:p>
        </w:tc>
      </w:tr>
      <w:tr w:rsidR="00CA7089" w14:paraId="53EF3470" w14:textId="77777777" w:rsidTr="007A36DF">
        <w:trPr>
          <w:trHeight w:val="217"/>
        </w:trPr>
        <w:tc>
          <w:tcPr>
            <w:tcW w:w="709" w:type="dxa"/>
            <w:vMerge w:val="restart"/>
            <w:tcBorders>
              <w:top w:val="single" w:sz="4" w:space="0" w:color="auto"/>
              <w:left w:val="single" w:sz="8" w:space="0" w:color="auto"/>
              <w:bottom w:val="single" w:sz="4" w:space="0" w:color="auto"/>
              <w:right w:val="nil"/>
            </w:tcBorders>
            <w:shd w:val="clear" w:color="auto" w:fill="D0CECE" w:themeFill="background2" w:themeFillShade="E6"/>
            <w:vAlign w:val="center"/>
            <w:hideMark/>
          </w:tcPr>
          <w:p w14:paraId="6B57BAB2" w14:textId="2BDEC635" w:rsidR="00CA7089" w:rsidRPr="00565D75" w:rsidRDefault="00CA7089" w:rsidP="00CA7089">
            <w:pPr>
              <w:snapToGrid w:val="0"/>
              <w:spacing w:line="200" w:lineRule="atLeast"/>
              <w:jc w:val="both"/>
              <w:rPr>
                <w:rFonts w:ascii="宋体" w:eastAsia="宋体" w:hAnsi="宋体"/>
                <w:b/>
                <w:bCs/>
                <w:color w:val="000000"/>
                <w:sz w:val="20"/>
                <w:szCs w:val="20"/>
              </w:rPr>
            </w:pPr>
            <w:r w:rsidRPr="00EF5626">
              <w:rPr>
                <w:rFonts w:eastAsia="DengXian"/>
                <w:color w:val="000000"/>
                <w:sz w:val="13"/>
                <w:szCs w:val="13"/>
              </w:rPr>
              <w:t>Size of affected population</w:t>
            </w:r>
          </w:p>
        </w:tc>
        <w:tc>
          <w:tcPr>
            <w:tcW w:w="7987" w:type="dxa"/>
            <w:vMerge w:val="restart"/>
            <w:tcBorders>
              <w:top w:val="single" w:sz="4" w:space="0" w:color="auto"/>
              <w:left w:val="single" w:sz="4" w:space="0" w:color="auto"/>
              <w:bottom w:val="single" w:sz="4" w:space="0" w:color="auto"/>
              <w:right w:val="nil"/>
            </w:tcBorders>
            <w:shd w:val="clear" w:color="auto" w:fill="auto"/>
            <w:hideMark/>
          </w:tcPr>
          <w:p w14:paraId="1FA23727" w14:textId="0E33DEFB" w:rsidR="00CA7089" w:rsidRPr="004773B8" w:rsidRDefault="00CA7089" w:rsidP="00CA7089">
            <w:pPr>
              <w:pStyle w:val="a4"/>
              <w:numPr>
                <w:ilvl w:val="0"/>
                <w:numId w:val="16"/>
              </w:numPr>
              <w:snapToGrid w:val="0"/>
              <w:spacing w:line="200" w:lineRule="atLeast"/>
              <w:ind w:firstLineChars="0"/>
              <w:jc w:val="both"/>
              <w:rPr>
                <w:rFonts w:ascii="宋体" w:eastAsia="宋体" w:hAnsi="宋体"/>
                <w:color w:val="000000"/>
                <w:sz w:val="13"/>
                <w:szCs w:val="13"/>
              </w:rPr>
            </w:pPr>
            <w:r w:rsidRPr="004773B8">
              <w:rPr>
                <w:rFonts w:ascii="宋体" w:eastAsia="宋体" w:hAnsi="宋体"/>
                <w:color w:val="000000"/>
                <w:sz w:val="13"/>
                <w:szCs w:val="13"/>
              </w:rPr>
              <w:t>According to data released by the International Diabetes Federation, the number of diabetic patients in China reached 114 million in 2017, more than 90% of whom had type 2 diabetes, and it is expected to increase to 642 million by 2040. Data from Gansu Province show that the prevalence of type 2 diabetes in Gansu Province in 2014 was 9.7%.</w:t>
            </w:r>
          </w:p>
        </w:tc>
        <w:tc>
          <w:tcPr>
            <w:tcW w:w="5230" w:type="dxa"/>
            <w:tcBorders>
              <w:top w:val="single" w:sz="4" w:space="0" w:color="auto"/>
              <w:left w:val="single" w:sz="4" w:space="0" w:color="auto"/>
              <w:bottom w:val="nil"/>
              <w:right w:val="single" w:sz="4" w:space="0" w:color="auto"/>
            </w:tcBorders>
            <w:shd w:val="clear" w:color="auto" w:fill="auto"/>
            <w:vAlign w:val="center"/>
            <w:hideMark/>
          </w:tcPr>
          <w:p w14:paraId="2D2A89A4" w14:textId="32BD1ED2"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5 </w:t>
            </w:r>
            <w:r w:rsidR="004773B8" w:rsidRPr="004773B8">
              <w:rPr>
                <w:rFonts w:ascii="宋体" w:eastAsia="宋体" w:hAnsi="宋体"/>
                <w:color w:val="000000"/>
                <w:sz w:val="13"/>
                <w:szCs w:val="13"/>
              </w:rPr>
              <w:t>Common di</w:t>
            </w:r>
            <w:r w:rsidR="004773B8">
              <w:rPr>
                <w:rFonts w:ascii="宋体" w:eastAsia="宋体" w:hAnsi="宋体"/>
                <w:color w:val="000000"/>
                <w:sz w:val="13"/>
                <w:szCs w:val="13"/>
              </w:rPr>
              <w:t>s</w:t>
            </w:r>
            <w:bookmarkStart w:id="56" w:name="_GoBack"/>
            <w:bookmarkEnd w:id="56"/>
            <w:r w:rsidR="004773B8" w:rsidRPr="004773B8">
              <w:rPr>
                <w:rFonts w:ascii="宋体" w:eastAsia="宋体" w:hAnsi="宋体"/>
                <w:color w:val="000000"/>
                <w:sz w:val="13"/>
                <w:szCs w:val="13"/>
              </w:rPr>
              <w:t>ease</w:t>
            </w:r>
          </w:p>
        </w:tc>
      </w:tr>
      <w:tr w:rsidR="00CA7089" w14:paraId="21BC3C05" w14:textId="77777777" w:rsidTr="007A36DF">
        <w:trPr>
          <w:trHeight w:val="68"/>
        </w:trPr>
        <w:tc>
          <w:tcPr>
            <w:tcW w:w="709" w:type="dxa"/>
            <w:vMerge/>
            <w:tcBorders>
              <w:top w:val="single" w:sz="4" w:space="0" w:color="auto"/>
              <w:left w:val="single" w:sz="8" w:space="0" w:color="auto"/>
              <w:bottom w:val="single" w:sz="4" w:space="0" w:color="auto"/>
              <w:right w:val="nil"/>
            </w:tcBorders>
            <w:shd w:val="clear" w:color="auto" w:fill="D0CECE" w:themeFill="background2" w:themeFillShade="E6"/>
            <w:vAlign w:val="center"/>
            <w:hideMark/>
          </w:tcPr>
          <w:p w14:paraId="1ABBA10E"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single" w:sz="4" w:space="0" w:color="auto"/>
              <w:left w:val="single" w:sz="4" w:space="0" w:color="auto"/>
              <w:bottom w:val="single" w:sz="4" w:space="0" w:color="auto"/>
              <w:right w:val="nil"/>
            </w:tcBorders>
            <w:shd w:val="clear" w:color="auto" w:fill="auto"/>
            <w:hideMark/>
          </w:tcPr>
          <w:p w14:paraId="2B1E4CEF" w14:textId="77777777" w:rsidR="00CA7089" w:rsidRPr="004773B8" w:rsidRDefault="00CA7089" w:rsidP="00CA7089">
            <w:pPr>
              <w:snapToGrid w:val="0"/>
              <w:spacing w:line="200" w:lineRule="atLeast"/>
              <w:jc w:val="both"/>
              <w:rPr>
                <w:rFonts w:ascii="宋体" w:eastAsia="宋体" w:hAnsi="宋体"/>
                <w:color w:val="000000"/>
                <w:sz w:val="13"/>
                <w:szCs w:val="13"/>
              </w:rPr>
            </w:pPr>
          </w:p>
        </w:tc>
        <w:tc>
          <w:tcPr>
            <w:tcW w:w="5230" w:type="dxa"/>
            <w:tcBorders>
              <w:top w:val="nil"/>
              <w:left w:val="single" w:sz="4" w:space="0" w:color="auto"/>
              <w:bottom w:val="nil"/>
              <w:right w:val="single" w:sz="4" w:space="0" w:color="auto"/>
            </w:tcBorders>
            <w:shd w:val="clear" w:color="auto" w:fill="auto"/>
            <w:vAlign w:val="center"/>
            <w:hideMark/>
          </w:tcPr>
          <w:p w14:paraId="447A452A"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4</w:t>
            </w:r>
          </w:p>
        </w:tc>
      </w:tr>
      <w:tr w:rsidR="00CA7089" w14:paraId="1802FE43" w14:textId="77777777" w:rsidTr="007A36DF">
        <w:trPr>
          <w:trHeight w:val="68"/>
        </w:trPr>
        <w:tc>
          <w:tcPr>
            <w:tcW w:w="709" w:type="dxa"/>
            <w:vMerge/>
            <w:tcBorders>
              <w:top w:val="single" w:sz="4" w:space="0" w:color="auto"/>
              <w:left w:val="single" w:sz="8" w:space="0" w:color="auto"/>
              <w:bottom w:val="single" w:sz="4" w:space="0" w:color="auto"/>
              <w:right w:val="nil"/>
            </w:tcBorders>
            <w:shd w:val="clear" w:color="auto" w:fill="D0CECE" w:themeFill="background2" w:themeFillShade="E6"/>
            <w:vAlign w:val="center"/>
            <w:hideMark/>
          </w:tcPr>
          <w:p w14:paraId="4D574489"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single" w:sz="4" w:space="0" w:color="auto"/>
              <w:left w:val="single" w:sz="4" w:space="0" w:color="auto"/>
              <w:bottom w:val="single" w:sz="4" w:space="0" w:color="auto"/>
              <w:right w:val="nil"/>
            </w:tcBorders>
            <w:shd w:val="clear" w:color="auto" w:fill="auto"/>
            <w:hideMark/>
          </w:tcPr>
          <w:p w14:paraId="27ED28DE" w14:textId="77777777" w:rsidR="00CA7089" w:rsidRPr="004773B8" w:rsidRDefault="00CA7089" w:rsidP="00CA7089">
            <w:pPr>
              <w:snapToGrid w:val="0"/>
              <w:spacing w:line="200" w:lineRule="atLeast"/>
              <w:jc w:val="both"/>
              <w:rPr>
                <w:rFonts w:ascii="宋体" w:eastAsia="宋体" w:hAnsi="宋体"/>
                <w:color w:val="000000"/>
                <w:sz w:val="13"/>
                <w:szCs w:val="13"/>
              </w:rPr>
            </w:pPr>
          </w:p>
        </w:tc>
        <w:tc>
          <w:tcPr>
            <w:tcW w:w="5230" w:type="dxa"/>
            <w:tcBorders>
              <w:top w:val="nil"/>
              <w:left w:val="single" w:sz="4" w:space="0" w:color="auto"/>
              <w:bottom w:val="nil"/>
              <w:right w:val="single" w:sz="4" w:space="0" w:color="auto"/>
            </w:tcBorders>
            <w:shd w:val="clear" w:color="auto" w:fill="auto"/>
            <w:vAlign w:val="center"/>
            <w:hideMark/>
          </w:tcPr>
          <w:p w14:paraId="5045921B"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3</w:t>
            </w:r>
          </w:p>
        </w:tc>
      </w:tr>
      <w:tr w:rsidR="00CA7089" w14:paraId="4D69CC2D" w14:textId="77777777" w:rsidTr="007A36DF">
        <w:trPr>
          <w:trHeight w:val="230"/>
        </w:trPr>
        <w:tc>
          <w:tcPr>
            <w:tcW w:w="709" w:type="dxa"/>
            <w:vMerge/>
            <w:tcBorders>
              <w:top w:val="single" w:sz="4" w:space="0" w:color="auto"/>
              <w:left w:val="single" w:sz="8" w:space="0" w:color="auto"/>
              <w:bottom w:val="single" w:sz="4" w:space="0" w:color="auto"/>
              <w:right w:val="nil"/>
            </w:tcBorders>
            <w:shd w:val="clear" w:color="auto" w:fill="D0CECE" w:themeFill="background2" w:themeFillShade="E6"/>
            <w:vAlign w:val="center"/>
            <w:hideMark/>
          </w:tcPr>
          <w:p w14:paraId="45E10BC2"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single" w:sz="4" w:space="0" w:color="auto"/>
              <w:left w:val="single" w:sz="4" w:space="0" w:color="auto"/>
              <w:bottom w:val="single" w:sz="4" w:space="0" w:color="auto"/>
              <w:right w:val="nil"/>
            </w:tcBorders>
            <w:shd w:val="clear" w:color="auto" w:fill="auto"/>
            <w:hideMark/>
          </w:tcPr>
          <w:p w14:paraId="658CECE3" w14:textId="77777777" w:rsidR="00CA7089" w:rsidRPr="004773B8" w:rsidRDefault="00CA7089" w:rsidP="00CA7089">
            <w:pPr>
              <w:snapToGrid w:val="0"/>
              <w:spacing w:line="200" w:lineRule="atLeast"/>
              <w:jc w:val="both"/>
              <w:rPr>
                <w:rFonts w:ascii="宋体" w:eastAsia="宋体" w:hAnsi="宋体"/>
                <w:color w:val="000000"/>
                <w:sz w:val="13"/>
                <w:szCs w:val="13"/>
              </w:rPr>
            </w:pPr>
          </w:p>
        </w:tc>
        <w:tc>
          <w:tcPr>
            <w:tcW w:w="5230" w:type="dxa"/>
            <w:tcBorders>
              <w:top w:val="nil"/>
              <w:left w:val="single" w:sz="4" w:space="0" w:color="auto"/>
              <w:bottom w:val="nil"/>
              <w:right w:val="single" w:sz="4" w:space="0" w:color="auto"/>
            </w:tcBorders>
            <w:shd w:val="clear" w:color="auto" w:fill="auto"/>
            <w:vAlign w:val="center"/>
            <w:hideMark/>
          </w:tcPr>
          <w:p w14:paraId="6A68B161"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2</w:t>
            </w:r>
          </w:p>
        </w:tc>
      </w:tr>
      <w:tr w:rsidR="00CA7089" w14:paraId="7B909679" w14:textId="77777777" w:rsidTr="007A36DF">
        <w:trPr>
          <w:trHeight w:val="68"/>
        </w:trPr>
        <w:tc>
          <w:tcPr>
            <w:tcW w:w="709" w:type="dxa"/>
            <w:vMerge/>
            <w:tcBorders>
              <w:top w:val="single" w:sz="4" w:space="0" w:color="auto"/>
              <w:left w:val="single" w:sz="8" w:space="0" w:color="auto"/>
              <w:bottom w:val="single" w:sz="4" w:space="0" w:color="auto"/>
              <w:right w:val="nil"/>
            </w:tcBorders>
            <w:shd w:val="clear" w:color="auto" w:fill="D0CECE" w:themeFill="background2" w:themeFillShade="E6"/>
            <w:vAlign w:val="center"/>
            <w:hideMark/>
          </w:tcPr>
          <w:p w14:paraId="6ECAB070"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single" w:sz="4" w:space="0" w:color="auto"/>
              <w:left w:val="single" w:sz="4" w:space="0" w:color="auto"/>
              <w:bottom w:val="single" w:sz="4" w:space="0" w:color="auto"/>
              <w:right w:val="nil"/>
            </w:tcBorders>
            <w:shd w:val="clear" w:color="auto" w:fill="auto"/>
            <w:hideMark/>
          </w:tcPr>
          <w:p w14:paraId="70DFAD93" w14:textId="77777777" w:rsidR="00CA7089" w:rsidRPr="004773B8" w:rsidRDefault="00CA7089" w:rsidP="00CA7089">
            <w:pPr>
              <w:snapToGrid w:val="0"/>
              <w:spacing w:line="200" w:lineRule="atLeast"/>
              <w:jc w:val="both"/>
              <w:rPr>
                <w:rFonts w:ascii="宋体" w:eastAsia="宋体" w:hAnsi="宋体"/>
                <w:color w:val="000000"/>
                <w:sz w:val="13"/>
                <w:szCs w:val="13"/>
              </w:rPr>
            </w:pPr>
          </w:p>
        </w:tc>
        <w:tc>
          <w:tcPr>
            <w:tcW w:w="5230" w:type="dxa"/>
            <w:tcBorders>
              <w:top w:val="nil"/>
              <w:left w:val="single" w:sz="4" w:space="0" w:color="auto"/>
              <w:bottom w:val="nil"/>
              <w:right w:val="single" w:sz="4" w:space="0" w:color="auto"/>
            </w:tcBorders>
            <w:shd w:val="clear" w:color="auto" w:fill="auto"/>
            <w:vAlign w:val="center"/>
            <w:hideMark/>
          </w:tcPr>
          <w:p w14:paraId="5012C807"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1</w:t>
            </w:r>
          </w:p>
        </w:tc>
      </w:tr>
      <w:tr w:rsidR="00CA7089" w14:paraId="004C8A37" w14:textId="77777777" w:rsidTr="007A36DF">
        <w:trPr>
          <w:trHeight w:val="68"/>
        </w:trPr>
        <w:tc>
          <w:tcPr>
            <w:tcW w:w="709" w:type="dxa"/>
            <w:vMerge/>
            <w:tcBorders>
              <w:top w:val="single" w:sz="4" w:space="0" w:color="auto"/>
              <w:left w:val="single" w:sz="8" w:space="0" w:color="auto"/>
              <w:bottom w:val="single" w:sz="4" w:space="0" w:color="auto"/>
              <w:right w:val="nil"/>
            </w:tcBorders>
            <w:shd w:val="clear" w:color="auto" w:fill="D0CECE" w:themeFill="background2" w:themeFillShade="E6"/>
            <w:vAlign w:val="center"/>
            <w:hideMark/>
          </w:tcPr>
          <w:p w14:paraId="74E9894E"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single" w:sz="4" w:space="0" w:color="auto"/>
              <w:left w:val="single" w:sz="4" w:space="0" w:color="auto"/>
              <w:bottom w:val="single" w:sz="4" w:space="0" w:color="auto"/>
              <w:right w:val="nil"/>
            </w:tcBorders>
            <w:shd w:val="clear" w:color="auto" w:fill="auto"/>
            <w:hideMark/>
          </w:tcPr>
          <w:p w14:paraId="3E455E29" w14:textId="77777777" w:rsidR="00CA7089" w:rsidRPr="004773B8" w:rsidRDefault="00CA7089" w:rsidP="00CA7089">
            <w:pPr>
              <w:snapToGrid w:val="0"/>
              <w:spacing w:line="200" w:lineRule="atLeast"/>
              <w:jc w:val="both"/>
              <w:rPr>
                <w:rFonts w:ascii="宋体" w:eastAsia="宋体" w:hAnsi="宋体"/>
                <w:color w:val="000000"/>
                <w:sz w:val="13"/>
                <w:szCs w:val="13"/>
              </w:rPr>
            </w:pPr>
          </w:p>
        </w:tc>
        <w:tc>
          <w:tcPr>
            <w:tcW w:w="5230" w:type="dxa"/>
            <w:tcBorders>
              <w:top w:val="nil"/>
              <w:left w:val="single" w:sz="4" w:space="0" w:color="auto"/>
              <w:bottom w:val="nil"/>
              <w:right w:val="single" w:sz="4" w:space="0" w:color="auto"/>
            </w:tcBorders>
            <w:shd w:val="clear" w:color="auto" w:fill="auto"/>
            <w:vAlign w:val="center"/>
            <w:hideMark/>
          </w:tcPr>
          <w:p w14:paraId="063A293C" w14:textId="5DA5BDDA"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0 </w:t>
            </w:r>
            <w:r w:rsidR="004773B8" w:rsidRPr="004773B8">
              <w:rPr>
                <w:rFonts w:ascii="宋体" w:eastAsia="宋体" w:hAnsi="宋体" w:hint="eastAsia"/>
                <w:color w:val="000000"/>
                <w:sz w:val="13"/>
                <w:szCs w:val="13"/>
              </w:rPr>
              <w:t>V</w:t>
            </w:r>
            <w:r w:rsidR="004773B8" w:rsidRPr="004773B8">
              <w:rPr>
                <w:rFonts w:ascii="宋体" w:eastAsia="宋体" w:hAnsi="宋体"/>
                <w:color w:val="000000"/>
                <w:sz w:val="13"/>
                <w:szCs w:val="13"/>
              </w:rPr>
              <w:t>ery rare disease</w:t>
            </w:r>
          </w:p>
        </w:tc>
      </w:tr>
      <w:tr w:rsidR="00CA7089" w14:paraId="0210E4AA" w14:textId="77777777" w:rsidTr="00CA7089">
        <w:trPr>
          <w:trHeight w:val="251"/>
        </w:trPr>
        <w:tc>
          <w:tcPr>
            <w:tcW w:w="709" w:type="dxa"/>
            <w:vMerge/>
            <w:tcBorders>
              <w:top w:val="single" w:sz="4" w:space="0" w:color="auto"/>
              <w:left w:val="single" w:sz="8" w:space="0" w:color="auto"/>
              <w:bottom w:val="single" w:sz="4" w:space="0" w:color="auto"/>
              <w:right w:val="nil"/>
            </w:tcBorders>
            <w:shd w:val="clear" w:color="auto" w:fill="D0CECE" w:themeFill="background2" w:themeFillShade="E6"/>
            <w:vAlign w:val="center"/>
            <w:hideMark/>
          </w:tcPr>
          <w:p w14:paraId="135F01ED" w14:textId="77777777" w:rsidR="00CA7089" w:rsidRPr="00565D75" w:rsidRDefault="00CA7089" w:rsidP="00CA7089">
            <w:pPr>
              <w:snapToGrid w:val="0"/>
              <w:spacing w:line="200" w:lineRule="atLeast"/>
              <w:rPr>
                <w:rFonts w:ascii="宋体" w:eastAsia="宋体" w:hAnsi="宋体"/>
                <w:b/>
                <w:bCs/>
                <w:color w:val="000000"/>
                <w:sz w:val="20"/>
                <w:szCs w:val="20"/>
              </w:rPr>
            </w:pPr>
          </w:p>
        </w:tc>
        <w:tc>
          <w:tcPr>
            <w:tcW w:w="7987" w:type="dxa"/>
            <w:vMerge/>
            <w:tcBorders>
              <w:top w:val="single" w:sz="4" w:space="0" w:color="auto"/>
              <w:left w:val="single" w:sz="4" w:space="0" w:color="auto"/>
              <w:bottom w:val="single" w:sz="4" w:space="0" w:color="auto"/>
              <w:right w:val="nil"/>
            </w:tcBorders>
            <w:shd w:val="clear" w:color="auto" w:fill="auto"/>
            <w:hideMark/>
          </w:tcPr>
          <w:p w14:paraId="3ED99F71" w14:textId="77777777" w:rsidR="00CA7089" w:rsidRPr="00565D75" w:rsidRDefault="00CA7089" w:rsidP="00CA7089">
            <w:pPr>
              <w:snapToGrid w:val="0"/>
              <w:spacing w:line="200" w:lineRule="atLeast"/>
              <w:jc w:val="both"/>
              <w:rPr>
                <w:rFonts w:ascii="宋体" w:eastAsia="宋体" w:hAnsi="宋体"/>
                <w:color w:val="000000"/>
                <w:sz w:val="20"/>
                <w:szCs w:val="20"/>
              </w:rPr>
            </w:pPr>
          </w:p>
        </w:tc>
        <w:tc>
          <w:tcPr>
            <w:tcW w:w="5230" w:type="dxa"/>
            <w:tcBorders>
              <w:top w:val="nil"/>
              <w:left w:val="single" w:sz="4" w:space="0" w:color="auto"/>
              <w:bottom w:val="nil"/>
              <w:right w:val="single" w:sz="4" w:space="0" w:color="auto"/>
            </w:tcBorders>
            <w:shd w:val="clear" w:color="auto" w:fill="auto"/>
            <w:vAlign w:val="center"/>
            <w:hideMark/>
          </w:tcPr>
          <w:p w14:paraId="3DC678B1" w14:textId="77777777" w:rsidR="00CA7089" w:rsidRDefault="00CA7089" w:rsidP="00CA7089">
            <w:pPr>
              <w:snapToGrid w:val="0"/>
              <w:spacing w:line="200" w:lineRule="atLeast"/>
              <w:jc w:val="both"/>
              <w:rPr>
                <w:rFonts w:ascii="宋体" w:eastAsia="宋体" w:hAnsi="宋体"/>
                <w:b/>
                <w:bCs/>
                <w:color w:val="000000"/>
                <w:sz w:val="16"/>
                <w:szCs w:val="16"/>
              </w:rPr>
            </w:pPr>
            <w:r>
              <w:rPr>
                <w:rFonts w:ascii="宋体" w:eastAsia="宋体" w:hAnsi="宋体" w:hint="eastAsia"/>
                <w:b/>
                <w:bCs/>
                <w:color w:val="000000"/>
                <w:sz w:val="16"/>
                <w:szCs w:val="16"/>
              </w:rPr>
              <w:t xml:space="preserve">　</w:t>
            </w:r>
          </w:p>
        </w:tc>
      </w:tr>
      <w:tr w:rsidR="00CA7089" w14:paraId="629D1C72" w14:textId="77777777" w:rsidTr="007A36DF">
        <w:trPr>
          <w:trHeight w:val="104"/>
        </w:trPr>
        <w:tc>
          <w:tcPr>
            <w:tcW w:w="709" w:type="dxa"/>
            <w:vMerge w:val="restart"/>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5D20F060" w14:textId="0D891EB3" w:rsidR="00CA7089" w:rsidRPr="00565D75" w:rsidRDefault="00CA7089" w:rsidP="00CA7089">
            <w:pPr>
              <w:snapToGrid w:val="0"/>
              <w:spacing w:line="200" w:lineRule="atLeast"/>
              <w:jc w:val="center"/>
              <w:rPr>
                <w:rFonts w:ascii="宋体" w:eastAsia="宋体" w:hAnsi="宋体"/>
                <w:b/>
                <w:bCs/>
                <w:color w:val="000000"/>
                <w:sz w:val="20"/>
                <w:szCs w:val="20"/>
              </w:rPr>
            </w:pPr>
            <w:r w:rsidRPr="00EF5626">
              <w:rPr>
                <w:rFonts w:eastAsia="DengXian"/>
                <w:color w:val="000000"/>
                <w:sz w:val="13"/>
                <w:szCs w:val="13"/>
              </w:rPr>
              <w:t>Unmet needs</w:t>
            </w:r>
          </w:p>
        </w:tc>
        <w:tc>
          <w:tcPr>
            <w:tcW w:w="7987" w:type="dxa"/>
            <w:vMerge w:val="restart"/>
            <w:tcBorders>
              <w:top w:val="nil"/>
              <w:left w:val="single" w:sz="4" w:space="0" w:color="auto"/>
              <w:bottom w:val="single" w:sz="4" w:space="0" w:color="auto"/>
              <w:right w:val="single" w:sz="4" w:space="0" w:color="auto"/>
            </w:tcBorders>
            <w:shd w:val="clear" w:color="auto" w:fill="auto"/>
            <w:hideMark/>
          </w:tcPr>
          <w:p w14:paraId="7FD8E986" w14:textId="429DEDE2" w:rsidR="00CA7089" w:rsidRPr="00CA7089" w:rsidRDefault="00CA7089" w:rsidP="00CA7089">
            <w:pPr>
              <w:pStyle w:val="a4"/>
              <w:numPr>
                <w:ilvl w:val="0"/>
                <w:numId w:val="16"/>
              </w:numPr>
              <w:snapToGrid w:val="0"/>
              <w:spacing w:line="200" w:lineRule="atLeast"/>
              <w:ind w:firstLineChars="0"/>
              <w:jc w:val="both"/>
              <w:rPr>
                <w:rFonts w:ascii="宋体" w:eastAsia="宋体" w:hAnsi="宋体"/>
                <w:color w:val="000000"/>
                <w:sz w:val="18"/>
                <w:szCs w:val="18"/>
              </w:rPr>
            </w:pPr>
            <w:r w:rsidRPr="00CA7089">
              <w:rPr>
                <w:rFonts w:ascii="宋体" w:eastAsia="宋体" w:hAnsi="宋体"/>
                <w:b/>
                <w:bCs/>
                <w:color w:val="000000"/>
                <w:sz w:val="18"/>
                <w:szCs w:val="18"/>
              </w:rPr>
              <w:t>M</w:t>
            </w:r>
            <w:r w:rsidRPr="00CA7089">
              <w:rPr>
                <w:rFonts w:ascii="宋体" w:eastAsia="宋体" w:hAnsi="宋体"/>
                <w:b/>
                <w:bCs/>
                <w:color w:val="000000"/>
                <w:sz w:val="18"/>
                <w:szCs w:val="18"/>
              </w:rPr>
              <w:t>etformin</w:t>
            </w:r>
            <w:r w:rsidRPr="00CA7089">
              <w:rPr>
                <w:rFonts w:ascii="宋体" w:eastAsia="宋体" w:hAnsi="宋体"/>
                <w:color w:val="000000"/>
                <w:sz w:val="18"/>
                <w:szCs w:val="18"/>
              </w:rPr>
              <w:t xml:space="preserve"> is associated with a decrease in vitamin B12 and is banned in patients with moderate to severe chronic kidney disease</w:t>
            </w:r>
            <w:r>
              <w:rPr>
                <w:rFonts w:ascii="宋体" w:eastAsia="宋体" w:hAnsi="宋体"/>
                <w:color w:val="000000"/>
                <w:sz w:val="18"/>
                <w:szCs w:val="18"/>
              </w:rPr>
              <w:t>.</w:t>
            </w:r>
            <w:r w:rsidRPr="00CA7089">
              <w:rPr>
                <w:rFonts w:ascii="宋体" w:eastAsia="宋体" w:hAnsi="宋体"/>
                <w:color w:val="000000"/>
                <w:sz w:val="18"/>
                <w:szCs w:val="18"/>
              </w:rPr>
              <w:t xml:space="preserve"> </w:t>
            </w:r>
            <w:r w:rsidRPr="00CA7089">
              <w:rPr>
                <w:rFonts w:ascii="宋体" w:eastAsia="宋体" w:hAnsi="宋体"/>
                <w:b/>
                <w:bCs/>
                <w:color w:val="000000"/>
                <w:sz w:val="18"/>
                <w:szCs w:val="18"/>
              </w:rPr>
              <w:t>S</w:t>
            </w:r>
            <w:r w:rsidRPr="00CA7089">
              <w:rPr>
                <w:rFonts w:ascii="宋体" w:eastAsia="宋体" w:hAnsi="宋体"/>
                <w:b/>
                <w:bCs/>
                <w:color w:val="000000"/>
                <w:sz w:val="18"/>
                <w:szCs w:val="18"/>
              </w:rPr>
              <w:t>ulfonylureas</w:t>
            </w:r>
            <w:r w:rsidRPr="00CA7089">
              <w:rPr>
                <w:rFonts w:ascii="宋体" w:eastAsia="宋体" w:hAnsi="宋体"/>
                <w:color w:val="000000"/>
                <w:sz w:val="18"/>
                <w:szCs w:val="18"/>
              </w:rPr>
              <w:t xml:space="preserve"> increase weight and the risk of hypoglycemia, and are associated with adverse consequences of cardiovascular disease</w:t>
            </w:r>
            <w:r>
              <w:rPr>
                <w:rFonts w:ascii="宋体" w:eastAsia="宋体" w:hAnsi="宋体"/>
                <w:color w:val="000000"/>
                <w:sz w:val="18"/>
                <w:szCs w:val="18"/>
              </w:rPr>
              <w:t xml:space="preserve">. </w:t>
            </w:r>
            <w:r w:rsidRPr="00CA7089">
              <w:rPr>
                <w:rFonts w:ascii="宋体" w:eastAsia="宋体" w:hAnsi="宋体"/>
                <w:b/>
                <w:bCs/>
                <w:color w:val="000000"/>
                <w:sz w:val="18"/>
                <w:szCs w:val="18"/>
              </w:rPr>
              <w:t>T</w:t>
            </w:r>
            <w:r w:rsidRPr="00CA7089">
              <w:rPr>
                <w:rFonts w:ascii="宋体" w:eastAsia="宋体" w:hAnsi="宋体"/>
                <w:b/>
                <w:bCs/>
                <w:color w:val="000000"/>
                <w:sz w:val="18"/>
                <w:szCs w:val="18"/>
              </w:rPr>
              <w:t>hiazolidinediones</w:t>
            </w:r>
            <w:r w:rsidRPr="00CA7089">
              <w:rPr>
                <w:rFonts w:ascii="宋体" w:eastAsia="宋体" w:hAnsi="宋体"/>
                <w:color w:val="000000"/>
                <w:sz w:val="18"/>
                <w:szCs w:val="18"/>
              </w:rPr>
              <w:t xml:space="preserve"> has been controversial, troglitazone is withdrawn due to liver toxicity, rosiglitazone is rarely used due to adverse cardiovascular effects, pioglitazone treatment is associated with fractures; patients with a history of chronic pancreatitis or pancreatic cancer have disabled GLP-1 receptor agonism Agent</w:t>
            </w:r>
            <w:r>
              <w:rPr>
                <w:rFonts w:ascii="宋体" w:eastAsia="宋体" w:hAnsi="宋体"/>
                <w:color w:val="000000"/>
                <w:sz w:val="18"/>
                <w:szCs w:val="18"/>
              </w:rPr>
              <w:t>. T</w:t>
            </w:r>
            <w:r w:rsidRPr="00CA7089">
              <w:rPr>
                <w:rFonts w:ascii="宋体" w:eastAsia="宋体" w:hAnsi="宋体"/>
                <w:color w:val="000000"/>
                <w:sz w:val="18"/>
                <w:szCs w:val="18"/>
              </w:rPr>
              <w:t xml:space="preserve">he main side effect of </w:t>
            </w:r>
            <w:r w:rsidRPr="00CA7089">
              <w:rPr>
                <w:rFonts w:ascii="宋体" w:eastAsia="宋体" w:hAnsi="宋体"/>
                <w:b/>
                <w:bCs/>
                <w:color w:val="000000"/>
                <w:sz w:val="18"/>
                <w:szCs w:val="18"/>
              </w:rPr>
              <w:t xml:space="preserve">SGLT-2 inhibitor </w:t>
            </w:r>
            <w:r w:rsidRPr="00CA7089">
              <w:rPr>
                <w:rFonts w:ascii="宋体" w:eastAsia="宋体" w:hAnsi="宋体"/>
                <w:color w:val="000000"/>
                <w:sz w:val="18"/>
                <w:szCs w:val="18"/>
              </w:rPr>
              <w:t>is urinary tract or reproductive tract infection, which is less effective in patients with moderate to severe renal insufficiency. It should not be used when eGFR is less than 30mL / min / 1 · 73m</w:t>
            </w:r>
            <w:r w:rsidRPr="00CA7089">
              <w:rPr>
                <w:rFonts w:ascii="宋体" w:eastAsia="宋体" w:hAnsi="宋体"/>
                <w:color w:val="000000"/>
                <w:sz w:val="18"/>
                <w:szCs w:val="18"/>
                <w:vertAlign w:val="superscript"/>
              </w:rPr>
              <w:t>2</w:t>
            </w:r>
            <w:r w:rsidRPr="00CA7089">
              <w:rPr>
                <w:rFonts w:ascii="宋体" w:eastAsia="宋体" w:hAnsi="宋体"/>
                <w:color w:val="000000"/>
                <w:sz w:val="18"/>
                <w:szCs w:val="18"/>
              </w:rPr>
              <w:t>. SGLT-2 inhibitor Associated with ketoacidosis at normal blood sugar, discontinued during acute illness and hospitalization</w:t>
            </w:r>
            <w:r>
              <w:rPr>
                <w:rFonts w:ascii="宋体" w:eastAsia="宋体" w:hAnsi="宋体"/>
                <w:color w:val="000000"/>
                <w:sz w:val="18"/>
                <w:szCs w:val="18"/>
              </w:rPr>
              <w:t>.</w:t>
            </w:r>
            <w:r w:rsidRPr="00CA7089">
              <w:rPr>
                <w:rFonts w:ascii="宋体" w:eastAsia="宋体" w:hAnsi="宋体"/>
                <w:b/>
                <w:bCs/>
                <w:color w:val="000000"/>
                <w:sz w:val="18"/>
                <w:szCs w:val="18"/>
              </w:rPr>
              <w:t xml:space="preserve"> </w:t>
            </w:r>
            <w:r w:rsidRPr="00CA7089">
              <w:rPr>
                <w:rFonts w:ascii="宋体" w:eastAsia="宋体" w:hAnsi="宋体"/>
                <w:b/>
                <w:bCs/>
                <w:color w:val="000000"/>
                <w:sz w:val="18"/>
                <w:szCs w:val="18"/>
              </w:rPr>
              <w:t>I</w:t>
            </w:r>
            <w:r w:rsidRPr="00CA7089">
              <w:rPr>
                <w:rFonts w:ascii="宋体" w:eastAsia="宋体" w:hAnsi="宋体"/>
                <w:b/>
                <w:bCs/>
                <w:color w:val="000000"/>
                <w:sz w:val="18"/>
                <w:szCs w:val="18"/>
              </w:rPr>
              <w:t>nsulin</w:t>
            </w:r>
            <w:r w:rsidRPr="00CA7089">
              <w:rPr>
                <w:rFonts w:ascii="宋体" w:eastAsia="宋体" w:hAnsi="宋体"/>
                <w:color w:val="000000"/>
                <w:sz w:val="18"/>
                <w:szCs w:val="18"/>
              </w:rPr>
              <w:t xml:space="preserve"> is associated with an increased risk of hypoglycemia, especially in the elderly.</w:t>
            </w:r>
          </w:p>
          <w:p w14:paraId="280C3C4A" w14:textId="232EC085" w:rsidR="00CA7089" w:rsidRPr="00CA7089" w:rsidRDefault="00CA7089" w:rsidP="00CA7089">
            <w:pPr>
              <w:pStyle w:val="a4"/>
              <w:numPr>
                <w:ilvl w:val="0"/>
                <w:numId w:val="16"/>
              </w:numPr>
              <w:snapToGrid w:val="0"/>
              <w:spacing w:line="200" w:lineRule="atLeast"/>
              <w:ind w:firstLineChars="0"/>
              <w:jc w:val="both"/>
              <w:rPr>
                <w:rFonts w:ascii="宋体" w:eastAsia="宋体" w:hAnsi="宋体"/>
                <w:color w:val="000000"/>
                <w:sz w:val="18"/>
                <w:szCs w:val="18"/>
              </w:rPr>
            </w:pPr>
            <w:r w:rsidRPr="00CA7089">
              <w:rPr>
                <w:rFonts w:ascii="宋体" w:eastAsia="宋体" w:hAnsi="宋体"/>
                <w:color w:val="000000"/>
                <w:sz w:val="18"/>
                <w:szCs w:val="18"/>
              </w:rPr>
              <w:t>The main difficulties with current medications for hypoglycemic treatment are clinical inertia and treatment non-compliance.</w:t>
            </w:r>
          </w:p>
          <w:p w14:paraId="53B26992" w14:textId="539C6430" w:rsidR="00CA7089" w:rsidRPr="00CA7089" w:rsidRDefault="00CA7089" w:rsidP="00CA7089">
            <w:pPr>
              <w:snapToGrid w:val="0"/>
              <w:spacing w:line="200" w:lineRule="atLeast"/>
              <w:jc w:val="both"/>
              <w:rPr>
                <w:rFonts w:ascii="宋体" w:eastAsia="宋体" w:hAnsi="宋体" w:hint="eastAsia"/>
                <w:color w:val="000000"/>
                <w:sz w:val="18"/>
                <w:szCs w:val="18"/>
              </w:rPr>
            </w:pPr>
          </w:p>
        </w:tc>
        <w:tc>
          <w:tcPr>
            <w:tcW w:w="5230" w:type="dxa"/>
            <w:tcBorders>
              <w:top w:val="single" w:sz="4" w:space="0" w:color="auto"/>
              <w:left w:val="nil"/>
              <w:bottom w:val="nil"/>
              <w:right w:val="single" w:sz="4" w:space="0" w:color="auto"/>
            </w:tcBorders>
            <w:shd w:val="clear" w:color="auto" w:fill="auto"/>
            <w:vAlign w:val="center"/>
            <w:hideMark/>
          </w:tcPr>
          <w:p w14:paraId="7E88D695" w14:textId="47243473"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5 </w:t>
            </w:r>
            <w:r w:rsidR="004773B8" w:rsidRPr="004773B8">
              <w:rPr>
                <w:rFonts w:ascii="宋体" w:eastAsia="宋体" w:hAnsi="宋体"/>
                <w:color w:val="000000"/>
                <w:sz w:val="13"/>
                <w:szCs w:val="13"/>
              </w:rPr>
              <w:t>Many unmet needs</w:t>
            </w:r>
          </w:p>
        </w:tc>
      </w:tr>
      <w:tr w:rsidR="00CA7089" w14:paraId="477AAC50" w14:textId="77777777" w:rsidTr="008F5D6F">
        <w:trPr>
          <w:trHeight w:val="78"/>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4059273E" w14:textId="77777777" w:rsidR="00CA7089" w:rsidRDefault="00CA7089" w:rsidP="00CA7089">
            <w:pPr>
              <w:snapToGrid w:val="0"/>
              <w:spacing w:line="200" w:lineRule="atLeast"/>
              <w:rPr>
                <w:rFonts w:ascii="宋体" w:eastAsia="宋体" w:hAnsi="宋体"/>
                <w:b/>
                <w:bCs/>
                <w:color w:val="000000"/>
                <w:sz w:val="16"/>
                <w:szCs w:val="16"/>
              </w:rPr>
            </w:pPr>
          </w:p>
        </w:tc>
        <w:tc>
          <w:tcPr>
            <w:tcW w:w="798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7434998" w14:textId="77777777" w:rsidR="00CA7089" w:rsidRPr="00CA7089" w:rsidRDefault="00CA7089" w:rsidP="00CA7089">
            <w:pPr>
              <w:snapToGrid w:val="0"/>
              <w:spacing w:line="200" w:lineRule="atLeast"/>
              <w:rPr>
                <w:rFonts w:ascii="宋体" w:eastAsia="宋体" w:hAnsi="宋体"/>
                <w:color w:val="000000"/>
                <w:sz w:val="18"/>
                <w:szCs w:val="18"/>
              </w:rPr>
            </w:pPr>
          </w:p>
        </w:tc>
        <w:tc>
          <w:tcPr>
            <w:tcW w:w="5230" w:type="dxa"/>
            <w:tcBorders>
              <w:top w:val="nil"/>
              <w:left w:val="nil"/>
              <w:bottom w:val="nil"/>
              <w:right w:val="single" w:sz="4" w:space="0" w:color="auto"/>
            </w:tcBorders>
            <w:shd w:val="clear" w:color="auto" w:fill="auto"/>
            <w:vAlign w:val="center"/>
            <w:hideMark/>
          </w:tcPr>
          <w:p w14:paraId="2B6B1E6B"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4</w:t>
            </w:r>
          </w:p>
        </w:tc>
      </w:tr>
      <w:tr w:rsidR="00CA7089" w14:paraId="13F48C70" w14:textId="77777777" w:rsidTr="008F5D6F">
        <w:trPr>
          <w:trHeight w:val="78"/>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483150CE" w14:textId="77777777" w:rsidR="00CA7089" w:rsidRDefault="00CA7089" w:rsidP="00CA7089">
            <w:pPr>
              <w:snapToGrid w:val="0"/>
              <w:spacing w:line="200" w:lineRule="atLeast"/>
              <w:rPr>
                <w:rFonts w:ascii="宋体" w:eastAsia="宋体" w:hAnsi="宋体"/>
                <w:b/>
                <w:bCs/>
                <w:color w:val="000000"/>
                <w:sz w:val="16"/>
                <w:szCs w:val="16"/>
              </w:rPr>
            </w:pPr>
          </w:p>
        </w:tc>
        <w:tc>
          <w:tcPr>
            <w:tcW w:w="798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6F5BD36" w14:textId="77777777" w:rsidR="00CA7089" w:rsidRPr="00CA7089" w:rsidRDefault="00CA7089" w:rsidP="00CA7089">
            <w:pPr>
              <w:snapToGrid w:val="0"/>
              <w:spacing w:line="200" w:lineRule="atLeast"/>
              <w:rPr>
                <w:rFonts w:ascii="宋体" w:eastAsia="宋体" w:hAnsi="宋体"/>
                <w:color w:val="000000"/>
                <w:sz w:val="18"/>
                <w:szCs w:val="18"/>
              </w:rPr>
            </w:pPr>
          </w:p>
        </w:tc>
        <w:tc>
          <w:tcPr>
            <w:tcW w:w="5230" w:type="dxa"/>
            <w:tcBorders>
              <w:top w:val="nil"/>
              <w:left w:val="nil"/>
              <w:bottom w:val="nil"/>
              <w:right w:val="single" w:sz="4" w:space="0" w:color="auto"/>
            </w:tcBorders>
            <w:shd w:val="clear" w:color="auto" w:fill="auto"/>
            <w:vAlign w:val="center"/>
            <w:hideMark/>
          </w:tcPr>
          <w:p w14:paraId="3C689A4F"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3</w:t>
            </w:r>
          </w:p>
        </w:tc>
      </w:tr>
      <w:tr w:rsidR="00CA7089" w14:paraId="3B5A5983" w14:textId="77777777" w:rsidTr="008F5D6F">
        <w:trPr>
          <w:trHeight w:val="78"/>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27BC5FF5" w14:textId="77777777" w:rsidR="00CA7089" w:rsidRDefault="00CA7089" w:rsidP="00CA7089">
            <w:pPr>
              <w:snapToGrid w:val="0"/>
              <w:spacing w:line="200" w:lineRule="atLeast"/>
              <w:rPr>
                <w:rFonts w:ascii="宋体" w:eastAsia="宋体" w:hAnsi="宋体"/>
                <w:b/>
                <w:bCs/>
                <w:color w:val="000000"/>
                <w:sz w:val="16"/>
                <w:szCs w:val="16"/>
              </w:rPr>
            </w:pPr>
          </w:p>
        </w:tc>
        <w:tc>
          <w:tcPr>
            <w:tcW w:w="798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BA077C" w14:textId="77777777" w:rsidR="00CA7089" w:rsidRPr="00CA7089" w:rsidRDefault="00CA7089" w:rsidP="00CA7089">
            <w:pPr>
              <w:snapToGrid w:val="0"/>
              <w:spacing w:line="200" w:lineRule="atLeast"/>
              <w:rPr>
                <w:rFonts w:ascii="宋体" w:eastAsia="宋体" w:hAnsi="宋体"/>
                <w:color w:val="000000"/>
                <w:sz w:val="18"/>
                <w:szCs w:val="18"/>
              </w:rPr>
            </w:pPr>
          </w:p>
        </w:tc>
        <w:tc>
          <w:tcPr>
            <w:tcW w:w="5230" w:type="dxa"/>
            <w:tcBorders>
              <w:top w:val="nil"/>
              <w:left w:val="nil"/>
              <w:bottom w:val="nil"/>
              <w:right w:val="single" w:sz="4" w:space="0" w:color="auto"/>
            </w:tcBorders>
            <w:shd w:val="clear" w:color="auto" w:fill="auto"/>
            <w:vAlign w:val="center"/>
            <w:hideMark/>
          </w:tcPr>
          <w:p w14:paraId="7BBDCC7A"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2</w:t>
            </w:r>
          </w:p>
        </w:tc>
      </w:tr>
      <w:tr w:rsidR="00CA7089" w14:paraId="04DEDE29" w14:textId="77777777" w:rsidTr="008F5D6F">
        <w:trPr>
          <w:trHeight w:val="78"/>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1428B8E8" w14:textId="77777777" w:rsidR="00CA7089" w:rsidRDefault="00CA7089" w:rsidP="00CA7089">
            <w:pPr>
              <w:snapToGrid w:val="0"/>
              <w:spacing w:line="200" w:lineRule="atLeast"/>
              <w:rPr>
                <w:rFonts w:ascii="宋体" w:eastAsia="宋体" w:hAnsi="宋体"/>
                <w:b/>
                <w:bCs/>
                <w:color w:val="000000"/>
                <w:sz w:val="16"/>
                <w:szCs w:val="16"/>
              </w:rPr>
            </w:pPr>
          </w:p>
        </w:tc>
        <w:tc>
          <w:tcPr>
            <w:tcW w:w="798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94A463D" w14:textId="77777777" w:rsidR="00CA7089" w:rsidRPr="00CA7089" w:rsidRDefault="00CA7089" w:rsidP="00CA7089">
            <w:pPr>
              <w:snapToGrid w:val="0"/>
              <w:spacing w:line="200" w:lineRule="atLeast"/>
              <w:rPr>
                <w:rFonts w:ascii="宋体" w:eastAsia="宋体" w:hAnsi="宋体"/>
                <w:color w:val="000000"/>
                <w:sz w:val="18"/>
                <w:szCs w:val="18"/>
              </w:rPr>
            </w:pPr>
          </w:p>
        </w:tc>
        <w:tc>
          <w:tcPr>
            <w:tcW w:w="5230" w:type="dxa"/>
            <w:tcBorders>
              <w:top w:val="nil"/>
              <w:left w:val="nil"/>
              <w:bottom w:val="nil"/>
              <w:right w:val="single" w:sz="4" w:space="0" w:color="auto"/>
            </w:tcBorders>
            <w:shd w:val="clear" w:color="auto" w:fill="auto"/>
            <w:vAlign w:val="center"/>
            <w:hideMark/>
          </w:tcPr>
          <w:p w14:paraId="31758793" w14:textId="77777777"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1</w:t>
            </w:r>
          </w:p>
        </w:tc>
      </w:tr>
      <w:tr w:rsidR="00CA7089" w14:paraId="6404D5D0" w14:textId="77777777" w:rsidTr="008F5D6F">
        <w:trPr>
          <w:trHeight w:val="78"/>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74FD7081" w14:textId="77777777" w:rsidR="00CA7089" w:rsidRDefault="00CA7089" w:rsidP="00CA7089">
            <w:pPr>
              <w:snapToGrid w:val="0"/>
              <w:spacing w:line="200" w:lineRule="atLeast"/>
              <w:rPr>
                <w:rFonts w:ascii="宋体" w:eastAsia="宋体" w:hAnsi="宋体"/>
                <w:b/>
                <w:bCs/>
                <w:color w:val="000000"/>
                <w:sz w:val="16"/>
                <w:szCs w:val="16"/>
              </w:rPr>
            </w:pPr>
          </w:p>
        </w:tc>
        <w:tc>
          <w:tcPr>
            <w:tcW w:w="798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9D20C1C" w14:textId="77777777" w:rsidR="00CA7089" w:rsidRPr="00CA7089" w:rsidRDefault="00CA7089" w:rsidP="00CA7089">
            <w:pPr>
              <w:snapToGrid w:val="0"/>
              <w:spacing w:line="200" w:lineRule="atLeast"/>
              <w:rPr>
                <w:rFonts w:ascii="宋体" w:eastAsia="宋体" w:hAnsi="宋体"/>
                <w:color w:val="000000"/>
                <w:sz w:val="18"/>
                <w:szCs w:val="18"/>
              </w:rPr>
            </w:pPr>
          </w:p>
        </w:tc>
        <w:tc>
          <w:tcPr>
            <w:tcW w:w="5230" w:type="dxa"/>
            <w:tcBorders>
              <w:top w:val="nil"/>
              <w:left w:val="nil"/>
              <w:right w:val="single" w:sz="4" w:space="0" w:color="auto"/>
            </w:tcBorders>
            <w:shd w:val="clear" w:color="auto" w:fill="auto"/>
            <w:vAlign w:val="center"/>
            <w:hideMark/>
          </w:tcPr>
          <w:p w14:paraId="4A2762C4" w14:textId="1E5E0E9C" w:rsidR="00CA7089" w:rsidRPr="004773B8" w:rsidRDefault="00CA7089" w:rsidP="00CA7089">
            <w:pPr>
              <w:snapToGrid w:val="0"/>
              <w:spacing w:line="200" w:lineRule="atLeast"/>
              <w:jc w:val="both"/>
              <w:rPr>
                <w:rFonts w:ascii="宋体" w:eastAsia="宋体" w:hAnsi="宋体"/>
                <w:color w:val="000000"/>
                <w:sz w:val="13"/>
                <w:szCs w:val="13"/>
              </w:rPr>
            </w:pPr>
            <w:r w:rsidRPr="004773B8">
              <w:rPr>
                <w:rFonts w:ascii="MS Mincho" w:eastAsia="MS Mincho" w:hAnsi="MS Mincho" w:cs="MS Mincho"/>
                <w:color w:val="000000"/>
                <w:sz w:val="13"/>
                <w:szCs w:val="13"/>
              </w:rPr>
              <w:t>☐</w:t>
            </w:r>
            <w:r w:rsidRPr="004773B8">
              <w:rPr>
                <w:rFonts w:ascii="宋体" w:eastAsia="宋体" w:hAnsi="宋体" w:hint="eastAsia"/>
                <w:color w:val="000000"/>
                <w:sz w:val="13"/>
                <w:szCs w:val="13"/>
              </w:rPr>
              <w:t xml:space="preserve"> 0 </w:t>
            </w:r>
            <w:r w:rsidR="004773B8" w:rsidRPr="004773B8">
              <w:rPr>
                <w:rFonts w:ascii="宋体" w:eastAsia="宋体" w:hAnsi="宋体" w:hint="eastAsia"/>
                <w:color w:val="000000"/>
                <w:sz w:val="13"/>
                <w:szCs w:val="13"/>
              </w:rPr>
              <w:t>N</w:t>
            </w:r>
            <w:r w:rsidR="004773B8" w:rsidRPr="004773B8">
              <w:rPr>
                <w:rFonts w:ascii="宋体" w:eastAsia="宋体" w:hAnsi="宋体"/>
                <w:color w:val="000000"/>
                <w:sz w:val="13"/>
                <w:szCs w:val="13"/>
              </w:rPr>
              <w:t>o unmet needs</w:t>
            </w:r>
          </w:p>
        </w:tc>
      </w:tr>
      <w:tr w:rsidR="00CA7089" w14:paraId="1D4D2855" w14:textId="77777777" w:rsidTr="008F5D6F">
        <w:trPr>
          <w:trHeight w:val="1586"/>
        </w:trPr>
        <w:tc>
          <w:tcPr>
            <w:tcW w:w="709" w:type="dxa"/>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288B79E2" w14:textId="77777777" w:rsidR="00CA7089" w:rsidRDefault="00CA7089" w:rsidP="00CA7089">
            <w:pPr>
              <w:snapToGrid w:val="0"/>
              <w:spacing w:line="200" w:lineRule="atLeast"/>
              <w:rPr>
                <w:rFonts w:ascii="宋体" w:eastAsia="宋体" w:hAnsi="宋体"/>
                <w:b/>
                <w:bCs/>
                <w:color w:val="000000"/>
                <w:sz w:val="16"/>
                <w:szCs w:val="16"/>
              </w:rPr>
            </w:pPr>
          </w:p>
        </w:tc>
        <w:tc>
          <w:tcPr>
            <w:tcW w:w="798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9CFAD78" w14:textId="77777777" w:rsidR="00CA7089" w:rsidRPr="00CA7089" w:rsidRDefault="00CA7089" w:rsidP="00CA7089">
            <w:pPr>
              <w:snapToGrid w:val="0"/>
              <w:spacing w:line="200" w:lineRule="atLeast"/>
              <w:rPr>
                <w:rFonts w:ascii="宋体" w:eastAsia="宋体" w:hAnsi="宋体"/>
                <w:color w:val="000000"/>
                <w:sz w:val="18"/>
                <w:szCs w:val="18"/>
              </w:rPr>
            </w:pPr>
          </w:p>
        </w:tc>
        <w:tc>
          <w:tcPr>
            <w:tcW w:w="5230" w:type="dxa"/>
            <w:tcBorders>
              <w:top w:val="nil"/>
              <w:left w:val="nil"/>
              <w:bottom w:val="single" w:sz="4" w:space="0" w:color="auto"/>
              <w:right w:val="single" w:sz="4" w:space="0" w:color="auto"/>
            </w:tcBorders>
            <w:shd w:val="clear" w:color="auto" w:fill="auto"/>
            <w:vAlign w:val="center"/>
            <w:hideMark/>
          </w:tcPr>
          <w:p w14:paraId="7F3E8A50" w14:textId="77777777" w:rsidR="00CA7089" w:rsidRDefault="00CA7089" w:rsidP="00CA7089">
            <w:pPr>
              <w:snapToGrid w:val="0"/>
              <w:spacing w:line="200" w:lineRule="atLeast"/>
              <w:jc w:val="both"/>
              <w:rPr>
                <w:rFonts w:ascii="宋体" w:eastAsia="宋体" w:hAnsi="宋体"/>
                <w:b/>
                <w:bCs/>
                <w:color w:val="000000"/>
                <w:sz w:val="16"/>
                <w:szCs w:val="16"/>
              </w:rPr>
            </w:pPr>
            <w:r>
              <w:rPr>
                <w:rFonts w:ascii="宋体" w:eastAsia="宋体" w:hAnsi="宋体" w:hint="eastAsia"/>
                <w:b/>
                <w:bCs/>
                <w:color w:val="000000"/>
                <w:sz w:val="16"/>
                <w:szCs w:val="16"/>
              </w:rPr>
              <w:t xml:space="preserve">　</w:t>
            </w:r>
          </w:p>
        </w:tc>
      </w:tr>
      <w:bookmarkEnd w:id="54"/>
      <w:bookmarkEnd w:id="55"/>
    </w:tbl>
    <w:p w14:paraId="59156E2F" w14:textId="7425CB1A" w:rsidR="006539D3" w:rsidRPr="002A731A" w:rsidRDefault="006539D3">
      <w:pPr>
        <w:rPr>
          <w:rFonts w:asciiTheme="minorHAnsi" w:hAnsiTheme="minorHAnsi" w:cstheme="minorBidi" w:hint="eastAsia"/>
          <w:kern w:val="2"/>
          <w:sz w:val="16"/>
          <w:szCs w:val="16"/>
        </w:rPr>
      </w:pPr>
    </w:p>
    <w:sectPr w:rsidR="006539D3" w:rsidRPr="002A731A" w:rsidSect="00764D7E">
      <w:pgSz w:w="16840" w:h="11900" w:orient="landscape"/>
      <w:pgMar w:top="1800" w:right="1440" w:bottom="1800" w:left="144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C2131D" w14:textId="77777777" w:rsidR="00B20881" w:rsidRDefault="00B20881" w:rsidP="00383CD9">
      <w:r>
        <w:separator/>
      </w:r>
    </w:p>
  </w:endnote>
  <w:endnote w:type="continuationSeparator" w:id="0">
    <w:p w14:paraId="16BE5A1A" w14:textId="77777777" w:rsidR="00B20881" w:rsidRDefault="00B20881" w:rsidP="00383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3" w:usb1="1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badi MT Condensed Extra Bold">
    <w:panose1 w:val="020B0A06030101010103"/>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525B88" w14:textId="77777777" w:rsidR="00B20881" w:rsidRDefault="00B20881" w:rsidP="00383CD9">
      <w:r>
        <w:separator/>
      </w:r>
    </w:p>
  </w:footnote>
  <w:footnote w:type="continuationSeparator" w:id="0">
    <w:p w14:paraId="7FFF2AF8" w14:textId="77777777" w:rsidR="00B20881" w:rsidRDefault="00B20881" w:rsidP="00383C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512B6"/>
    <w:multiLevelType w:val="hybridMultilevel"/>
    <w:tmpl w:val="F918CDBA"/>
    <w:lvl w:ilvl="0" w:tplc="8F18ED2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F3C33DB"/>
    <w:multiLevelType w:val="hybridMultilevel"/>
    <w:tmpl w:val="1374A394"/>
    <w:lvl w:ilvl="0" w:tplc="8F18ED2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1713FEE"/>
    <w:multiLevelType w:val="hybridMultilevel"/>
    <w:tmpl w:val="BB1EF96A"/>
    <w:lvl w:ilvl="0" w:tplc="8F18ED2C">
      <w:start w:val="1"/>
      <w:numFmt w:val="bullet"/>
      <w:lvlText w:val=""/>
      <w:lvlJc w:val="left"/>
      <w:pPr>
        <w:ind w:left="420" w:hanging="42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1B873265"/>
    <w:multiLevelType w:val="hybridMultilevel"/>
    <w:tmpl w:val="2F729EF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1E62040"/>
    <w:multiLevelType w:val="hybridMultilevel"/>
    <w:tmpl w:val="F70A03D2"/>
    <w:lvl w:ilvl="0" w:tplc="8F18ED2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259C0522"/>
    <w:multiLevelType w:val="hybridMultilevel"/>
    <w:tmpl w:val="1B1A33EC"/>
    <w:lvl w:ilvl="0" w:tplc="8F18ED2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27C8697F"/>
    <w:multiLevelType w:val="hybridMultilevel"/>
    <w:tmpl w:val="B7B04C2E"/>
    <w:lvl w:ilvl="0" w:tplc="8F18ED2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2DED0C40"/>
    <w:multiLevelType w:val="hybridMultilevel"/>
    <w:tmpl w:val="41164AD6"/>
    <w:lvl w:ilvl="0" w:tplc="8F18ED2C">
      <w:start w:val="1"/>
      <w:numFmt w:val="bullet"/>
      <w:lvlText w:val=""/>
      <w:lvlJc w:val="left"/>
      <w:pPr>
        <w:ind w:left="420" w:hanging="42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30C77AAB"/>
    <w:multiLevelType w:val="hybridMultilevel"/>
    <w:tmpl w:val="6032C7A4"/>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31984B43"/>
    <w:multiLevelType w:val="hybridMultilevel"/>
    <w:tmpl w:val="2B1637A6"/>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3B6556B5"/>
    <w:multiLevelType w:val="hybridMultilevel"/>
    <w:tmpl w:val="3642D3EA"/>
    <w:lvl w:ilvl="0" w:tplc="8F18ED2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45C43472"/>
    <w:multiLevelType w:val="hybridMultilevel"/>
    <w:tmpl w:val="8D2C3FA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470A00AA"/>
    <w:multiLevelType w:val="hybridMultilevel"/>
    <w:tmpl w:val="3C304FF4"/>
    <w:lvl w:ilvl="0" w:tplc="8F18ED2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49614BA2"/>
    <w:multiLevelType w:val="hybridMultilevel"/>
    <w:tmpl w:val="5A04D6D0"/>
    <w:lvl w:ilvl="0" w:tplc="8F18ED2C">
      <w:start w:val="1"/>
      <w:numFmt w:val="bullet"/>
      <w:lvlText w:val=""/>
      <w:lvlJc w:val="left"/>
      <w:pPr>
        <w:ind w:left="420" w:hanging="42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4AA61635"/>
    <w:multiLevelType w:val="hybridMultilevel"/>
    <w:tmpl w:val="EFFC2784"/>
    <w:lvl w:ilvl="0" w:tplc="8F18ED2C">
      <w:start w:val="1"/>
      <w:numFmt w:val="bullet"/>
      <w:lvlText w:val=""/>
      <w:lvlJc w:val="left"/>
      <w:pPr>
        <w:ind w:left="420" w:hanging="42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67637F33"/>
    <w:multiLevelType w:val="hybridMultilevel"/>
    <w:tmpl w:val="F4A284A6"/>
    <w:lvl w:ilvl="0" w:tplc="8F18ED2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6" w15:restartNumberingAfterBreak="0">
    <w:nsid w:val="6A6878ED"/>
    <w:multiLevelType w:val="hybridMultilevel"/>
    <w:tmpl w:val="9A46E510"/>
    <w:lvl w:ilvl="0" w:tplc="0409000B">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7C075F6F"/>
    <w:multiLevelType w:val="hybridMultilevel"/>
    <w:tmpl w:val="16C02F44"/>
    <w:lvl w:ilvl="0" w:tplc="0409000B">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15:restartNumberingAfterBreak="0">
    <w:nsid w:val="7FCB68D8"/>
    <w:multiLevelType w:val="hybridMultilevel"/>
    <w:tmpl w:val="C8725270"/>
    <w:lvl w:ilvl="0" w:tplc="8F18ED2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3"/>
  </w:num>
  <w:num w:numId="2">
    <w:abstractNumId w:val="1"/>
  </w:num>
  <w:num w:numId="3">
    <w:abstractNumId w:val="7"/>
  </w:num>
  <w:num w:numId="4">
    <w:abstractNumId w:val="4"/>
  </w:num>
  <w:num w:numId="5">
    <w:abstractNumId w:val="18"/>
  </w:num>
  <w:num w:numId="6">
    <w:abstractNumId w:val="10"/>
  </w:num>
  <w:num w:numId="7">
    <w:abstractNumId w:val="17"/>
  </w:num>
  <w:num w:numId="8">
    <w:abstractNumId w:val="8"/>
  </w:num>
  <w:num w:numId="9">
    <w:abstractNumId w:val="16"/>
  </w:num>
  <w:num w:numId="10">
    <w:abstractNumId w:val="2"/>
  </w:num>
  <w:num w:numId="11">
    <w:abstractNumId w:val="12"/>
  </w:num>
  <w:num w:numId="12">
    <w:abstractNumId w:val="15"/>
  </w:num>
  <w:num w:numId="13">
    <w:abstractNumId w:val="14"/>
  </w:num>
  <w:num w:numId="14">
    <w:abstractNumId w:val="5"/>
  </w:num>
  <w:num w:numId="15">
    <w:abstractNumId w:val="9"/>
  </w:num>
  <w:num w:numId="16">
    <w:abstractNumId w:val="6"/>
  </w:num>
  <w:num w:numId="17">
    <w:abstractNumId w:val="0"/>
  </w:num>
  <w:num w:numId="18">
    <w:abstractNumId w:val="13"/>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bordersDoNotSurroundHeader/>
  <w:bordersDoNotSurroundFooter/>
  <w:proofState w:spelling="clean"/>
  <w:defaultTabStop w:val="420"/>
  <w:drawingGridHorizontalSpacing w:val="120"/>
  <w:drawingGridVerticalSpacing w:val="423"/>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F13"/>
    <w:rsid w:val="0002586F"/>
    <w:rsid w:val="00025F37"/>
    <w:rsid w:val="00031FA5"/>
    <w:rsid w:val="00061E06"/>
    <w:rsid w:val="00071978"/>
    <w:rsid w:val="000B26D1"/>
    <w:rsid w:val="000C4391"/>
    <w:rsid w:val="000D2FD1"/>
    <w:rsid w:val="000D61C7"/>
    <w:rsid w:val="000F1D66"/>
    <w:rsid w:val="00123803"/>
    <w:rsid w:val="00137610"/>
    <w:rsid w:val="0013772F"/>
    <w:rsid w:val="001377DA"/>
    <w:rsid w:val="00177061"/>
    <w:rsid w:val="0020358A"/>
    <w:rsid w:val="00210905"/>
    <w:rsid w:val="002233AA"/>
    <w:rsid w:val="0022393B"/>
    <w:rsid w:val="002314FC"/>
    <w:rsid w:val="0023334F"/>
    <w:rsid w:val="00263309"/>
    <w:rsid w:val="002923AA"/>
    <w:rsid w:val="002A731A"/>
    <w:rsid w:val="002B1BED"/>
    <w:rsid w:val="002C7EB2"/>
    <w:rsid w:val="002D085D"/>
    <w:rsid w:val="002E06D7"/>
    <w:rsid w:val="002E2323"/>
    <w:rsid w:val="0030792A"/>
    <w:rsid w:val="00326BAB"/>
    <w:rsid w:val="00375A4F"/>
    <w:rsid w:val="00381A5E"/>
    <w:rsid w:val="003827C0"/>
    <w:rsid w:val="00383CD9"/>
    <w:rsid w:val="003A379C"/>
    <w:rsid w:val="003A62A5"/>
    <w:rsid w:val="003D505A"/>
    <w:rsid w:val="00411AF8"/>
    <w:rsid w:val="0041508F"/>
    <w:rsid w:val="00422D92"/>
    <w:rsid w:val="004642B0"/>
    <w:rsid w:val="004773B8"/>
    <w:rsid w:val="004B6A4B"/>
    <w:rsid w:val="004C3ABB"/>
    <w:rsid w:val="004D2AE8"/>
    <w:rsid w:val="004D3B21"/>
    <w:rsid w:val="00502A14"/>
    <w:rsid w:val="0051053E"/>
    <w:rsid w:val="005167B7"/>
    <w:rsid w:val="005232D1"/>
    <w:rsid w:val="0053197C"/>
    <w:rsid w:val="00553A9E"/>
    <w:rsid w:val="00565D75"/>
    <w:rsid w:val="00577450"/>
    <w:rsid w:val="005813EA"/>
    <w:rsid w:val="005834CD"/>
    <w:rsid w:val="00583D98"/>
    <w:rsid w:val="00583F13"/>
    <w:rsid w:val="00594A9A"/>
    <w:rsid w:val="005A2511"/>
    <w:rsid w:val="005A769A"/>
    <w:rsid w:val="005B7631"/>
    <w:rsid w:val="005C2DFA"/>
    <w:rsid w:val="005D457A"/>
    <w:rsid w:val="005E6444"/>
    <w:rsid w:val="005F5A24"/>
    <w:rsid w:val="0063072E"/>
    <w:rsid w:val="006520ED"/>
    <w:rsid w:val="006539D3"/>
    <w:rsid w:val="00657FAC"/>
    <w:rsid w:val="0068369A"/>
    <w:rsid w:val="0069680C"/>
    <w:rsid w:val="006A5361"/>
    <w:rsid w:val="006E2901"/>
    <w:rsid w:val="006E31E5"/>
    <w:rsid w:val="006E50EB"/>
    <w:rsid w:val="006F5A0C"/>
    <w:rsid w:val="007212E3"/>
    <w:rsid w:val="007432D5"/>
    <w:rsid w:val="00746B5B"/>
    <w:rsid w:val="00751294"/>
    <w:rsid w:val="00764D7E"/>
    <w:rsid w:val="00766B69"/>
    <w:rsid w:val="00767BEF"/>
    <w:rsid w:val="00772D1A"/>
    <w:rsid w:val="0079459B"/>
    <w:rsid w:val="007A36DF"/>
    <w:rsid w:val="008034DC"/>
    <w:rsid w:val="008124F3"/>
    <w:rsid w:val="008451F0"/>
    <w:rsid w:val="00860393"/>
    <w:rsid w:val="00871249"/>
    <w:rsid w:val="00871D78"/>
    <w:rsid w:val="00873027"/>
    <w:rsid w:val="008A177D"/>
    <w:rsid w:val="008A4084"/>
    <w:rsid w:val="008A6A95"/>
    <w:rsid w:val="008C2830"/>
    <w:rsid w:val="008F28ED"/>
    <w:rsid w:val="008F5D6F"/>
    <w:rsid w:val="008F7541"/>
    <w:rsid w:val="00903CA1"/>
    <w:rsid w:val="009125DF"/>
    <w:rsid w:val="00915DC5"/>
    <w:rsid w:val="009301D8"/>
    <w:rsid w:val="009455A9"/>
    <w:rsid w:val="009640BE"/>
    <w:rsid w:val="00972FF2"/>
    <w:rsid w:val="00983DE5"/>
    <w:rsid w:val="00986D56"/>
    <w:rsid w:val="00995067"/>
    <w:rsid w:val="009A0159"/>
    <w:rsid w:val="009C1700"/>
    <w:rsid w:val="009E1822"/>
    <w:rsid w:val="00A221CC"/>
    <w:rsid w:val="00A251C4"/>
    <w:rsid w:val="00A303F2"/>
    <w:rsid w:val="00A4033B"/>
    <w:rsid w:val="00A445B8"/>
    <w:rsid w:val="00A54AA8"/>
    <w:rsid w:val="00A770B6"/>
    <w:rsid w:val="00A9258C"/>
    <w:rsid w:val="00AA53A4"/>
    <w:rsid w:val="00AA7340"/>
    <w:rsid w:val="00AB1BB6"/>
    <w:rsid w:val="00AB2532"/>
    <w:rsid w:val="00AF3BBD"/>
    <w:rsid w:val="00AF68DD"/>
    <w:rsid w:val="00B11FA2"/>
    <w:rsid w:val="00B1483F"/>
    <w:rsid w:val="00B20881"/>
    <w:rsid w:val="00B25B33"/>
    <w:rsid w:val="00B46614"/>
    <w:rsid w:val="00B90611"/>
    <w:rsid w:val="00BB6360"/>
    <w:rsid w:val="00BF20E3"/>
    <w:rsid w:val="00C00396"/>
    <w:rsid w:val="00C32597"/>
    <w:rsid w:val="00C326BA"/>
    <w:rsid w:val="00C42BAA"/>
    <w:rsid w:val="00C45C21"/>
    <w:rsid w:val="00C77A02"/>
    <w:rsid w:val="00C83C04"/>
    <w:rsid w:val="00C9279E"/>
    <w:rsid w:val="00C9537A"/>
    <w:rsid w:val="00CA0D1B"/>
    <w:rsid w:val="00CA7089"/>
    <w:rsid w:val="00CD6A06"/>
    <w:rsid w:val="00D001BE"/>
    <w:rsid w:val="00D03A6D"/>
    <w:rsid w:val="00D158EE"/>
    <w:rsid w:val="00D17F10"/>
    <w:rsid w:val="00D22934"/>
    <w:rsid w:val="00D35946"/>
    <w:rsid w:val="00D961DE"/>
    <w:rsid w:val="00DA3AFD"/>
    <w:rsid w:val="00DA5162"/>
    <w:rsid w:val="00DA6E25"/>
    <w:rsid w:val="00DB58AE"/>
    <w:rsid w:val="00DE631E"/>
    <w:rsid w:val="00E07020"/>
    <w:rsid w:val="00E12F4C"/>
    <w:rsid w:val="00E221DF"/>
    <w:rsid w:val="00E45886"/>
    <w:rsid w:val="00E529BF"/>
    <w:rsid w:val="00E63239"/>
    <w:rsid w:val="00EB1777"/>
    <w:rsid w:val="00EB69BF"/>
    <w:rsid w:val="00EC3289"/>
    <w:rsid w:val="00F1305F"/>
    <w:rsid w:val="00F13A2E"/>
    <w:rsid w:val="00F43E45"/>
    <w:rsid w:val="00F537BC"/>
    <w:rsid w:val="00F606DB"/>
    <w:rsid w:val="00F936C4"/>
    <w:rsid w:val="00FF1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0E6C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3D98"/>
    <w:rPr>
      <w:rFonts w:ascii="Times New Roman" w:hAnsi="Times New Roman" w:cs="Times New Roman"/>
      <w:kern w:val="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83F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451F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11435">
      <w:bodyDiv w:val="1"/>
      <w:marLeft w:val="0"/>
      <w:marRight w:val="0"/>
      <w:marTop w:val="0"/>
      <w:marBottom w:val="0"/>
      <w:divBdr>
        <w:top w:val="none" w:sz="0" w:space="0" w:color="auto"/>
        <w:left w:val="none" w:sz="0" w:space="0" w:color="auto"/>
        <w:bottom w:val="none" w:sz="0" w:space="0" w:color="auto"/>
        <w:right w:val="none" w:sz="0" w:space="0" w:color="auto"/>
      </w:divBdr>
    </w:div>
    <w:div w:id="21521153">
      <w:bodyDiv w:val="1"/>
      <w:marLeft w:val="0"/>
      <w:marRight w:val="0"/>
      <w:marTop w:val="0"/>
      <w:marBottom w:val="0"/>
      <w:divBdr>
        <w:top w:val="none" w:sz="0" w:space="0" w:color="auto"/>
        <w:left w:val="none" w:sz="0" w:space="0" w:color="auto"/>
        <w:bottom w:val="none" w:sz="0" w:space="0" w:color="auto"/>
        <w:right w:val="none" w:sz="0" w:space="0" w:color="auto"/>
      </w:divBdr>
    </w:div>
    <w:div w:id="46465104">
      <w:bodyDiv w:val="1"/>
      <w:marLeft w:val="0"/>
      <w:marRight w:val="0"/>
      <w:marTop w:val="0"/>
      <w:marBottom w:val="0"/>
      <w:divBdr>
        <w:top w:val="none" w:sz="0" w:space="0" w:color="auto"/>
        <w:left w:val="none" w:sz="0" w:space="0" w:color="auto"/>
        <w:bottom w:val="none" w:sz="0" w:space="0" w:color="auto"/>
        <w:right w:val="none" w:sz="0" w:space="0" w:color="auto"/>
      </w:divBdr>
    </w:div>
    <w:div w:id="54395312">
      <w:bodyDiv w:val="1"/>
      <w:marLeft w:val="0"/>
      <w:marRight w:val="0"/>
      <w:marTop w:val="0"/>
      <w:marBottom w:val="0"/>
      <w:divBdr>
        <w:top w:val="none" w:sz="0" w:space="0" w:color="auto"/>
        <w:left w:val="none" w:sz="0" w:space="0" w:color="auto"/>
        <w:bottom w:val="none" w:sz="0" w:space="0" w:color="auto"/>
        <w:right w:val="none" w:sz="0" w:space="0" w:color="auto"/>
      </w:divBdr>
      <w:divsChild>
        <w:div w:id="1663657775">
          <w:marLeft w:val="0"/>
          <w:marRight w:val="0"/>
          <w:marTop w:val="0"/>
          <w:marBottom w:val="0"/>
          <w:divBdr>
            <w:top w:val="none" w:sz="0" w:space="0" w:color="auto"/>
            <w:left w:val="none" w:sz="0" w:space="0" w:color="auto"/>
            <w:bottom w:val="none" w:sz="0" w:space="0" w:color="auto"/>
            <w:right w:val="none" w:sz="0" w:space="0" w:color="auto"/>
          </w:divBdr>
        </w:div>
        <w:div w:id="569657082">
          <w:marLeft w:val="0"/>
          <w:marRight w:val="0"/>
          <w:marTop w:val="0"/>
          <w:marBottom w:val="0"/>
          <w:divBdr>
            <w:top w:val="none" w:sz="0" w:space="0" w:color="auto"/>
            <w:left w:val="none" w:sz="0" w:space="0" w:color="auto"/>
            <w:bottom w:val="none" w:sz="0" w:space="0" w:color="auto"/>
            <w:right w:val="none" w:sz="0" w:space="0" w:color="auto"/>
          </w:divBdr>
        </w:div>
        <w:div w:id="343677987">
          <w:marLeft w:val="0"/>
          <w:marRight w:val="0"/>
          <w:marTop w:val="0"/>
          <w:marBottom w:val="0"/>
          <w:divBdr>
            <w:top w:val="none" w:sz="0" w:space="0" w:color="auto"/>
            <w:left w:val="none" w:sz="0" w:space="0" w:color="auto"/>
            <w:bottom w:val="none" w:sz="0" w:space="0" w:color="auto"/>
            <w:right w:val="none" w:sz="0" w:space="0" w:color="auto"/>
          </w:divBdr>
        </w:div>
        <w:div w:id="1831822881">
          <w:marLeft w:val="0"/>
          <w:marRight w:val="0"/>
          <w:marTop w:val="0"/>
          <w:marBottom w:val="0"/>
          <w:divBdr>
            <w:top w:val="none" w:sz="0" w:space="0" w:color="auto"/>
            <w:left w:val="none" w:sz="0" w:space="0" w:color="auto"/>
            <w:bottom w:val="none" w:sz="0" w:space="0" w:color="auto"/>
            <w:right w:val="none" w:sz="0" w:space="0" w:color="auto"/>
          </w:divBdr>
        </w:div>
      </w:divsChild>
    </w:div>
    <w:div w:id="272061472">
      <w:bodyDiv w:val="1"/>
      <w:marLeft w:val="0"/>
      <w:marRight w:val="0"/>
      <w:marTop w:val="0"/>
      <w:marBottom w:val="0"/>
      <w:divBdr>
        <w:top w:val="none" w:sz="0" w:space="0" w:color="auto"/>
        <w:left w:val="none" w:sz="0" w:space="0" w:color="auto"/>
        <w:bottom w:val="none" w:sz="0" w:space="0" w:color="auto"/>
        <w:right w:val="none" w:sz="0" w:space="0" w:color="auto"/>
      </w:divBdr>
    </w:div>
    <w:div w:id="327942943">
      <w:bodyDiv w:val="1"/>
      <w:marLeft w:val="0"/>
      <w:marRight w:val="0"/>
      <w:marTop w:val="0"/>
      <w:marBottom w:val="0"/>
      <w:divBdr>
        <w:top w:val="none" w:sz="0" w:space="0" w:color="auto"/>
        <w:left w:val="none" w:sz="0" w:space="0" w:color="auto"/>
        <w:bottom w:val="none" w:sz="0" w:space="0" w:color="auto"/>
        <w:right w:val="none" w:sz="0" w:space="0" w:color="auto"/>
      </w:divBdr>
    </w:div>
    <w:div w:id="341201017">
      <w:bodyDiv w:val="1"/>
      <w:marLeft w:val="0"/>
      <w:marRight w:val="0"/>
      <w:marTop w:val="0"/>
      <w:marBottom w:val="0"/>
      <w:divBdr>
        <w:top w:val="none" w:sz="0" w:space="0" w:color="auto"/>
        <w:left w:val="none" w:sz="0" w:space="0" w:color="auto"/>
        <w:bottom w:val="none" w:sz="0" w:space="0" w:color="auto"/>
        <w:right w:val="none" w:sz="0" w:space="0" w:color="auto"/>
      </w:divBdr>
    </w:div>
    <w:div w:id="363403472">
      <w:bodyDiv w:val="1"/>
      <w:marLeft w:val="0"/>
      <w:marRight w:val="0"/>
      <w:marTop w:val="0"/>
      <w:marBottom w:val="0"/>
      <w:divBdr>
        <w:top w:val="none" w:sz="0" w:space="0" w:color="auto"/>
        <w:left w:val="none" w:sz="0" w:space="0" w:color="auto"/>
        <w:bottom w:val="none" w:sz="0" w:space="0" w:color="auto"/>
        <w:right w:val="none" w:sz="0" w:space="0" w:color="auto"/>
      </w:divBdr>
      <w:divsChild>
        <w:div w:id="430125163">
          <w:marLeft w:val="0"/>
          <w:marRight w:val="0"/>
          <w:marTop w:val="0"/>
          <w:marBottom w:val="0"/>
          <w:divBdr>
            <w:top w:val="none" w:sz="0" w:space="0" w:color="auto"/>
            <w:left w:val="none" w:sz="0" w:space="0" w:color="auto"/>
            <w:bottom w:val="none" w:sz="0" w:space="0" w:color="auto"/>
            <w:right w:val="none" w:sz="0" w:space="0" w:color="auto"/>
          </w:divBdr>
        </w:div>
      </w:divsChild>
    </w:div>
    <w:div w:id="384108756">
      <w:bodyDiv w:val="1"/>
      <w:marLeft w:val="0"/>
      <w:marRight w:val="0"/>
      <w:marTop w:val="0"/>
      <w:marBottom w:val="0"/>
      <w:divBdr>
        <w:top w:val="none" w:sz="0" w:space="0" w:color="auto"/>
        <w:left w:val="none" w:sz="0" w:space="0" w:color="auto"/>
        <w:bottom w:val="none" w:sz="0" w:space="0" w:color="auto"/>
        <w:right w:val="none" w:sz="0" w:space="0" w:color="auto"/>
      </w:divBdr>
    </w:div>
    <w:div w:id="453906261">
      <w:bodyDiv w:val="1"/>
      <w:marLeft w:val="0"/>
      <w:marRight w:val="0"/>
      <w:marTop w:val="0"/>
      <w:marBottom w:val="0"/>
      <w:divBdr>
        <w:top w:val="none" w:sz="0" w:space="0" w:color="auto"/>
        <w:left w:val="none" w:sz="0" w:space="0" w:color="auto"/>
        <w:bottom w:val="none" w:sz="0" w:space="0" w:color="auto"/>
        <w:right w:val="none" w:sz="0" w:space="0" w:color="auto"/>
      </w:divBdr>
    </w:div>
    <w:div w:id="495269363">
      <w:bodyDiv w:val="1"/>
      <w:marLeft w:val="0"/>
      <w:marRight w:val="0"/>
      <w:marTop w:val="0"/>
      <w:marBottom w:val="0"/>
      <w:divBdr>
        <w:top w:val="none" w:sz="0" w:space="0" w:color="auto"/>
        <w:left w:val="none" w:sz="0" w:space="0" w:color="auto"/>
        <w:bottom w:val="none" w:sz="0" w:space="0" w:color="auto"/>
        <w:right w:val="none" w:sz="0" w:space="0" w:color="auto"/>
      </w:divBdr>
    </w:div>
    <w:div w:id="502016002">
      <w:bodyDiv w:val="1"/>
      <w:marLeft w:val="0"/>
      <w:marRight w:val="0"/>
      <w:marTop w:val="0"/>
      <w:marBottom w:val="0"/>
      <w:divBdr>
        <w:top w:val="none" w:sz="0" w:space="0" w:color="auto"/>
        <w:left w:val="none" w:sz="0" w:space="0" w:color="auto"/>
        <w:bottom w:val="none" w:sz="0" w:space="0" w:color="auto"/>
        <w:right w:val="none" w:sz="0" w:space="0" w:color="auto"/>
      </w:divBdr>
      <w:divsChild>
        <w:div w:id="493036681">
          <w:marLeft w:val="0"/>
          <w:marRight w:val="0"/>
          <w:marTop w:val="0"/>
          <w:marBottom w:val="0"/>
          <w:divBdr>
            <w:top w:val="none" w:sz="0" w:space="0" w:color="auto"/>
            <w:left w:val="none" w:sz="0" w:space="0" w:color="auto"/>
            <w:bottom w:val="none" w:sz="0" w:space="0" w:color="auto"/>
            <w:right w:val="none" w:sz="0" w:space="0" w:color="auto"/>
          </w:divBdr>
        </w:div>
        <w:div w:id="900285884">
          <w:marLeft w:val="0"/>
          <w:marRight w:val="0"/>
          <w:marTop w:val="0"/>
          <w:marBottom w:val="0"/>
          <w:divBdr>
            <w:top w:val="none" w:sz="0" w:space="0" w:color="auto"/>
            <w:left w:val="none" w:sz="0" w:space="0" w:color="auto"/>
            <w:bottom w:val="none" w:sz="0" w:space="0" w:color="auto"/>
            <w:right w:val="none" w:sz="0" w:space="0" w:color="auto"/>
          </w:divBdr>
        </w:div>
        <w:div w:id="1308894294">
          <w:marLeft w:val="0"/>
          <w:marRight w:val="0"/>
          <w:marTop w:val="0"/>
          <w:marBottom w:val="0"/>
          <w:divBdr>
            <w:top w:val="none" w:sz="0" w:space="0" w:color="auto"/>
            <w:left w:val="none" w:sz="0" w:space="0" w:color="auto"/>
            <w:bottom w:val="none" w:sz="0" w:space="0" w:color="auto"/>
            <w:right w:val="none" w:sz="0" w:space="0" w:color="auto"/>
          </w:divBdr>
        </w:div>
        <w:div w:id="280037008">
          <w:marLeft w:val="0"/>
          <w:marRight w:val="0"/>
          <w:marTop w:val="0"/>
          <w:marBottom w:val="0"/>
          <w:divBdr>
            <w:top w:val="none" w:sz="0" w:space="0" w:color="auto"/>
            <w:left w:val="none" w:sz="0" w:space="0" w:color="auto"/>
            <w:bottom w:val="none" w:sz="0" w:space="0" w:color="auto"/>
            <w:right w:val="none" w:sz="0" w:space="0" w:color="auto"/>
          </w:divBdr>
        </w:div>
      </w:divsChild>
    </w:div>
    <w:div w:id="748188853">
      <w:bodyDiv w:val="1"/>
      <w:marLeft w:val="0"/>
      <w:marRight w:val="0"/>
      <w:marTop w:val="0"/>
      <w:marBottom w:val="0"/>
      <w:divBdr>
        <w:top w:val="none" w:sz="0" w:space="0" w:color="auto"/>
        <w:left w:val="none" w:sz="0" w:space="0" w:color="auto"/>
        <w:bottom w:val="none" w:sz="0" w:space="0" w:color="auto"/>
        <w:right w:val="none" w:sz="0" w:space="0" w:color="auto"/>
      </w:divBdr>
    </w:div>
    <w:div w:id="774057194">
      <w:bodyDiv w:val="1"/>
      <w:marLeft w:val="0"/>
      <w:marRight w:val="0"/>
      <w:marTop w:val="0"/>
      <w:marBottom w:val="0"/>
      <w:divBdr>
        <w:top w:val="none" w:sz="0" w:space="0" w:color="auto"/>
        <w:left w:val="none" w:sz="0" w:space="0" w:color="auto"/>
        <w:bottom w:val="none" w:sz="0" w:space="0" w:color="auto"/>
        <w:right w:val="none" w:sz="0" w:space="0" w:color="auto"/>
      </w:divBdr>
    </w:div>
    <w:div w:id="781194395">
      <w:bodyDiv w:val="1"/>
      <w:marLeft w:val="0"/>
      <w:marRight w:val="0"/>
      <w:marTop w:val="0"/>
      <w:marBottom w:val="0"/>
      <w:divBdr>
        <w:top w:val="none" w:sz="0" w:space="0" w:color="auto"/>
        <w:left w:val="none" w:sz="0" w:space="0" w:color="auto"/>
        <w:bottom w:val="none" w:sz="0" w:space="0" w:color="auto"/>
        <w:right w:val="none" w:sz="0" w:space="0" w:color="auto"/>
      </w:divBdr>
    </w:div>
    <w:div w:id="923420225">
      <w:bodyDiv w:val="1"/>
      <w:marLeft w:val="0"/>
      <w:marRight w:val="0"/>
      <w:marTop w:val="0"/>
      <w:marBottom w:val="0"/>
      <w:divBdr>
        <w:top w:val="none" w:sz="0" w:space="0" w:color="auto"/>
        <w:left w:val="none" w:sz="0" w:space="0" w:color="auto"/>
        <w:bottom w:val="none" w:sz="0" w:space="0" w:color="auto"/>
        <w:right w:val="none" w:sz="0" w:space="0" w:color="auto"/>
      </w:divBdr>
    </w:div>
    <w:div w:id="953907064">
      <w:bodyDiv w:val="1"/>
      <w:marLeft w:val="0"/>
      <w:marRight w:val="0"/>
      <w:marTop w:val="0"/>
      <w:marBottom w:val="0"/>
      <w:divBdr>
        <w:top w:val="none" w:sz="0" w:space="0" w:color="auto"/>
        <w:left w:val="none" w:sz="0" w:space="0" w:color="auto"/>
        <w:bottom w:val="none" w:sz="0" w:space="0" w:color="auto"/>
        <w:right w:val="none" w:sz="0" w:space="0" w:color="auto"/>
      </w:divBdr>
    </w:div>
    <w:div w:id="997225948">
      <w:bodyDiv w:val="1"/>
      <w:marLeft w:val="0"/>
      <w:marRight w:val="0"/>
      <w:marTop w:val="0"/>
      <w:marBottom w:val="0"/>
      <w:divBdr>
        <w:top w:val="none" w:sz="0" w:space="0" w:color="auto"/>
        <w:left w:val="none" w:sz="0" w:space="0" w:color="auto"/>
        <w:bottom w:val="none" w:sz="0" w:space="0" w:color="auto"/>
        <w:right w:val="none" w:sz="0" w:space="0" w:color="auto"/>
      </w:divBdr>
    </w:div>
    <w:div w:id="1167214357">
      <w:bodyDiv w:val="1"/>
      <w:marLeft w:val="0"/>
      <w:marRight w:val="0"/>
      <w:marTop w:val="0"/>
      <w:marBottom w:val="0"/>
      <w:divBdr>
        <w:top w:val="none" w:sz="0" w:space="0" w:color="auto"/>
        <w:left w:val="none" w:sz="0" w:space="0" w:color="auto"/>
        <w:bottom w:val="none" w:sz="0" w:space="0" w:color="auto"/>
        <w:right w:val="none" w:sz="0" w:space="0" w:color="auto"/>
      </w:divBdr>
    </w:div>
    <w:div w:id="1250578580">
      <w:bodyDiv w:val="1"/>
      <w:marLeft w:val="0"/>
      <w:marRight w:val="0"/>
      <w:marTop w:val="0"/>
      <w:marBottom w:val="0"/>
      <w:divBdr>
        <w:top w:val="none" w:sz="0" w:space="0" w:color="auto"/>
        <w:left w:val="none" w:sz="0" w:space="0" w:color="auto"/>
        <w:bottom w:val="none" w:sz="0" w:space="0" w:color="auto"/>
        <w:right w:val="none" w:sz="0" w:space="0" w:color="auto"/>
      </w:divBdr>
    </w:div>
    <w:div w:id="1275943034">
      <w:bodyDiv w:val="1"/>
      <w:marLeft w:val="0"/>
      <w:marRight w:val="0"/>
      <w:marTop w:val="0"/>
      <w:marBottom w:val="0"/>
      <w:divBdr>
        <w:top w:val="none" w:sz="0" w:space="0" w:color="auto"/>
        <w:left w:val="none" w:sz="0" w:space="0" w:color="auto"/>
        <w:bottom w:val="none" w:sz="0" w:space="0" w:color="auto"/>
        <w:right w:val="none" w:sz="0" w:space="0" w:color="auto"/>
      </w:divBdr>
    </w:div>
    <w:div w:id="1304123186">
      <w:bodyDiv w:val="1"/>
      <w:marLeft w:val="0"/>
      <w:marRight w:val="0"/>
      <w:marTop w:val="0"/>
      <w:marBottom w:val="0"/>
      <w:divBdr>
        <w:top w:val="none" w:sz="0" w:space="0" w:color="auto"/>
        <w:left w:val="none" w:sz="0" w:space="0" w:color="auto"/>
        <w:bottom w:val="none" w:sz="0" w:space="0" w:color="auto"/>
        <w:right w:val="none" w:sz="0" w:space="0" w:color="auto"/>
      </w:divBdr>
    </w:div>
    <w:div w:id="1343127179">
      <w:bodyDiv w:val="1"/>
      <w:marLeft w:val="0"/>
      <w:marRight w:val="0"/>
      <w:marTop w:val="0"/>
      <w:marBottom w:val="0"/>
      <w:divBdr>
        <w:top w:val="none" w:sz="0" w:space="0" w:color="auto"/>
        <w:left w:val="none" w:sz="0" w:space="0" w:color="auto"/>
        <w:bottom w:val="none" w:sz="0" w:space="0" w:color="auto"/>
        <w:right w:val="none" w:sz="0" w:space="0" w:color="auto"/>
      </w:divBdr>
    </w:div>
    <w:div w:id="1358461947">
      <w:bodyDiv w:val="1"/>
      <w:marLeft w:val="0"/>
      <w:marRight w:val="0"/>
      <w:marTop w:val="0"/>
      <w:marBottom w:val="0"/>
      <w:divBdr>
        <w:top w:val="none" w:sz="0" w:space="0" w:color="auto"/>
        <w:left w:val="none" w:sz="0" w:space="0" w:color="auto"/>
        <w:bottom w:val="none" w:sz="0" w:space="0" w:color="auto"/>
        <w:right w:val="none" w:sz="0" w:space="0" w:color="auto"/>
      </w:divBdr>
    </w:div>
    <w:div w:id="1414934910">
      <w:bodyDiv w:val="1"/>
      <w:marLeft w:val="0"/>
      <w:marRight w:val="0"/>
      <w:marTop w:val="0"/>
      <w:marBottom w:val="0"/>
      <w:divBdr>
        <w:top w:val="none" w:sz="0" w:space="0" w:color="auto"/>
        <w:left w:val="none" w:sz="0" w:space="0" w:color="auto"/>
        <w:bottom w:val="none" w:sz="0" w:space="0" w:color="auto"/>
        <w:right w:val="none" w:sz="0" w:space="0" w:color="auto"/>
      </w:divBdr>
    </w:div>
    <w:div w:id="1519657993">
      <w:bodyDiv w:val="1"/>
      <w:marLeft w:val="0"/>
      <w:marRight w:val="0"/>
      <w:marTop w:val="0"/>
      <w:marBottom w:val="0"/>
      <w:divBdr>
        <w:top w:val="none" w:sz="0" w:space="0" w:color="auto"/>
        <w:left w:val="none" w:sz="0" w:space="0" w:color="auto"/>
        <w:bottom w:val="none" w:sz="0" w:space="0" w:color="auto"/>
        <w:right w:val="none" w:sz="0" w:space="0" w:color="auto"/>
      </w:divBdr>
    </w:div>
    <w:div w:id="1571425681">
      <w:bodyDiv w:val="1"/>
      <w:marLeft w:val="0"/>
      <w:marRight w:val="0"/>
      <w:marTop w:val="0"/>
      <w:marBottom w:val="0"/>
      <w:divBdr>
        <w:top w:val="none" w:sz="0" w:space="0" w:color="auto"/>
        <w:left w:val="none" w:sz="0" w:space="0" w:color="auto"/>
        <w:bottom w:val="none" w:sz="0" w:space="0" w:color="auto"/>
        <w:right w:val="none" w:sz="0" w:space="0" w:color="auto"/>
      </w:divBdr>
    </w:div>
    <w:div w:id="1640459312">
      <w:bodyDiv w:val="1"/>
      <w:marLeft w:val="0"/>
      <w:marRight w:val="0"/>
      <w:marTop w:val="0"/>
      <w:marBottom w:val="0"/>
      <w:divBdr>
        <w:top w:val="none" w:sz="0" w:space="0" w:color="auto"/>
        <w:left w:val="none" w:sz="0" w:space="0" w:color="auto"/>
        <w:bottom w:val="none" w:sz="0" w:space="0" w:color="auto"/>
        <w:right w:val="none" w:sz="0" w:space="0" w:color="auto"/>
      </w:divBdr>
    </w:div>
    <w:div w:id="1641494520">
      <w:bodyDiv w:val="1"/>
      <w:marLeft w:val="0"/>
      <w:marRight w:val="0"/>
      <w:marTop w:val="0"/>
      <w:marBottom w:val="0"/>
      <w:divBdr>
        <w:top w:val="none" w:sz="0" w:space="0" w:color="auto"/>
        <w:left w:val="none" w:sz="0" w:space="0" w:color="auto"/>
        <w:bottom w:val="none" w:sz="0" w:space="0" w:color="auto"/>
        <w:right w:val="none" w:sz="0" w:space="0" w:color="auto"/>
      </w:divBdr>
    </w:div>
    <w:div w:id="1661037568">
      <w:bodyDiv w:val="1"/>
      <w:marLeft w:val="0"/>
      <w:marRight w:val="0"/>
      <w:marTop w:val="0"/>
      <w:marBottom w:val="0"/>
      <w:divBdr>
        <w:top w:val="none" w:sz="0" w:space="0" w:color="auto"/>
        <w:left w:val="none" w:sz="0" w:space="0" w:color="auto"/>
        <w:bottom w:val="none" w:sz="0" w:space="0" w:color="auto"/>
        <w:right w:val="none" w:sz="0" w:space="0" w:color="auto"/>
      </w:divBdr>
    </w:div>
    <w:div w:id="1688748993">
      <w:bodyDiv w:val="1"/>
      <w:marLeft w:val="0"/>
      <w:marRight w:val="0"/>
      <w:marTop w:val="0"/>
      <w:marBottom w:val="0"/>
      <w:divBdr>
        <w:top w:val="none" w:sz="0" w:space="0" w:color="auto"/>
        <w:left w:val="none" w:sz="0" w:space="0" w:color="auto"/>
        <w:bottom w:val="none" w:sz="0" w:space="0" w:color="auto"/>
        <w:right w:val="none" w:sz="0" w:space="0" w:color="auto"/>
      </w:divBdr>
    </w:div>
    <w:div w:id="1692025190">
      <w:bodyDiv w:val="1"/>
      <w:marLeft w:val="0"/>
      <w:marRight w:val="0"/>
      <w:marTop w:val="0"/>
      <w:marBottom w:val="0"/>
      <w:divBdr>
        <w:top w:val="none" w:sz="0" w:space="0" w:color="auto"/>
        <w:left w:val="none" w:sz="0" w:space="0" w:color="auto"/>
        <w:bottom w:val="none" w:sz="0" w:space="0" w:color="auto"/>
        <w:right w:val="none" w:sz="0" w:space="0" w:color="auto"/>
      </w:divBdr>
    </w:div>
    <w:div w:id="1800801040">
      <w:bodyDiv w:val="1"/>
      <w:marLeft w:val="0"/>
      <w:marRight w:val="0"/>
      <w:marTop w:val="0"/>
      <w:marBottom w:val="0"/>
      <w:divBdr>
        <w:top w:val="none" w:sz="0" w:space="0" w:color="auto"/>
        <w:left w:val="none" w:sz="0" w:space="0" w:color="auto"/>
        <w:bottom w:val="none" w:sz="0" w:space="0" w:color="auto"/>
        <w:right w:val="none" w:sz="0" w:space="0" w:color="auto"/>
      </w:divBdr>
    </w:div>
    <w:div w:id="206467093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7</Pages>
  <Words>1872</Words>
  <Characters>10673</Characters>
  <Application>Microsoft Office Word</Application>
  <DocSecurity>0</DocSecurity>
  <Lines>88</Lines>
  <Paragraphs>25</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12520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dafu</dc:creator>
  <cp:keywords/>
  <dc:description/>
  <cp:lastModifiedBy>office</cp:lastModifiedBy>
  <cp:revision>14</cp:revision>
  <dcterms:created xsi:type="dcterms:W3CDTF">2019-12-07T14:45:00Z</dcterms:created>
  <dcterms:modified xsi:type="dcterms:W3CDTF">2020-02-12T10:47:00Z</dcterms:modified>
</cp:coreProperties>
</file>