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AD278" w14:textId="19901121" w:rsidR="00FD0A4A" w:rsidRDefault="00FD0A4A" w:rsidP="00FD0A4A">
      <w:r w:rsidRPr="006B3034">
        <w:rPr>
          <w:b/>
          <w:bCs/>
        </w:rPr>
        <w:t>Equation 1</w:t>
      </w:r>
      <w:r>
        <w:t xml:space="preserve">. Fitting a linear regression to log-transformed RT equals to fitting the Exponential </w:t>
      </w:r>
      <w:r w:rsidR="007C2D57">
        <w:t>1</w:t>
      </w:r>
      <w:r>
        <w:t xml:space="preserve"> model used in this study according to the following equation:</w:t>
      </w:r>
    </w:p>
    <w:p w14:paraId="6F9B68B7" w14:textId="26385F2E" w:rsidR="00FD0A4A" w:rsidRPr="00FD0A4A" w:rsidRDefault="00000000" w:rsidP="00FD0A4A">
      <m:oMathPara>
        <m:oMath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log</m:t>
              </m:r>
            </m:fName>
            <m:e>
              <m:r>
                <w:rPr>
                  <w:rFonts w:ascii="Cambria Math" w:hAnsi="Cambria Math"/>
                </w:rPr>
                <m:t>Y</m:t>
              </m:r>
            </m:e>
          </m:func>
          <m:r>
            <w:rPr>
              <w:rFonts w:ascii="Cambria Math" w:hAnsi="Cambria Math"/>
            </w:rPr>
            <m:t>=bX+c</m:t>
          </m:r>
        </m:oMath>
      </m:oMathPara>
    </w:p>
    <w:p w14:paraId="0DE719BF" w14:textId="5F85FFCD" w:rsidR="00FD0A4A" w:rsidRPr="00FD0A4A" w:rsidRDefault="00000000" w:rsidP="00FD0A4A">
      <m:oMathPara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log</m:t>
                  </m:r>
                </m:fName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</m:func>
            </m:sup>
          </m:sSup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bX+c</m:t>
              </m:r>
            </m:sup>
          </m:sSup>
        </m:oMath>
      </m:oMathPara>
    </w:p>
    <w:p w14:paraId="7C8EF942" w14:textId="2139226A" w:rsidR="00FD0A4A" w:rsidRPr="00FD0A4A" w:rsidRDefault="00FD0A4A" w:rsidP="00FD0A4A">
      <m:oMathPara>
        <m:oMath>
          <m:r>
            <w:rPr>
              <w:rFonts w:ascii="Cambria Math" w:hAnsi="Cambria Math"/>
            </w:rPr>
            <m:t xml:space="preserve">Y=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bX</m:t>
              </m:r>
            </m:sup>
          </m:sSup>
          <m:r>
            <w:rPr>
              <w:rFonts w:ascii="Cambria Math" w:hAnsi="Cambria Math"/>
            </w:rPr>
            <m:t>×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c</m:t>
              </m:r>
            </m:sup>
          </m:sSup>
          <m:r>
            <w:rPr>
              <w:rFonts w:ascii="Cambria Math" w:hAnsi="Cambria Math"/>
            </w:rPr>
            <m:t xml:space="preserve"> </m:t>
          </m:r>
        </m:oMath>
      </m:oMathPara>
    </w:p>
    <w:p w14:paraId="26C411DA" w14:textId="5ADD4EE9" w:rsidR="00FD0A4A" w:rsidRDefault="0053287D" w:rsidP="00FD0A4A">
      <w:r>
        <w:t>simplifying</w:t>
      </w:r>
      <w:r w:rsidR="00FD0A4A">
        <w:t xml:space="preserve">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c</m:t>
            </m:r>
          </m:sup>
        </m:sSup>
      </m:oMath>
      <w:r w:rsidR="00FD0A4A">
        <w:t xml:space="preserve"> </w:t>
      </w:r>
      <w:r>
        <w:t>to</w:t>
      </w:r>
      <w:r w:rsidR="006B3034">
        <w:t xml:space="preserve"> </w:t>
      </w:r>
      <m:oMath>
        <m:r>
          <w:rPr>
            <w:rFonts w:ascii="Cambria Math" w:hAnsi="Cambria Math"/>
          </w:rPr>
          <m:t>a</m:t>
        </m:r>
      </m:oMath>
      <w:r w:rsidR="00FD0A4A">
        <w:t>,</w:t>
      </w:r>
    </w:p>
    <w:p w14:paraId="11C021E7" w14:textId="3D6E7960" w:rsidR="00FD0A4A" w:rsidRPr="00FD0A4A" w:rsidRDefault="00FD0A4A" w:rsidP="00FD0A4A">
      <m:oMathPara>
        <m:oMath>
          <m:r>
            <w:rPr>
              <w:rFonts w:ascii="Cambria Math" w:hAnsi="Cambria Math"/>
            </w:rPr>
            <m:t>Y=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ae</m:t>
              </m:r>
            </m:e>
            <m:sup>
              <m:r>
                <w:rPr>
                  <w:rFonts w:ascii="Cambria Math" w:hAnsi="Cambria Math"/>
                </w:rPr>
                <m:t>bX</m:t>
              </m:r>
            </m:sup>
          </m:sSup>
        </m:oMath>
      </m:oMathPara>
    </w:p>
    <w:p w14:paraId="595D1A2B" w14:textId="73680ED5" w:rsidR="00FD0A4A" w:rsidRDefault="00FD0A4A" w:rsidP="00FD0A4A">
      <w:r w:rsidRPr="006B3034">
        <w:rPr>
          <w:b/>
          <w:bCs/>
        </w:rPr>
        <w:t>Equation 2</w:t>
      </w:r>
      <w:r>
        <w:t xml:space="preserve">. Fitting a linear regression to log-log transformed RT equals to fitting the Power </w:t>
      </w:r>
      <w:r w:rsidR="007C2D57">
        <w:t>1</w:t>
      </w:r>
      <w:r>
        <w:t xml:space="preserve"> model used in this study according to the following equation:</w:t>
      </w:r>
    </w:p>
    <w:p w14:paraId="30B327B7" w14:textId="6D2A016C" w:rsidR="00905C72" w:rsidRPr="00FD0A4A" w:rsidRDefault="00000000" w:rsidP="00905C72">
      <m:oMathPara>
        <m:oMath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log</m:t>
              </m:r>
            </m:fName>
            <m:e>
              <m:r>
                <w:rPr>
                  <w:rFonts w:ascii="Cambria Math" w:hAnsi="Cambria Math"/>
                </w:rPr>
                <m:t>Y</m:t>
              </m:r>
            </m:e>
          </m:func>
          <m:r>
            <w:rPr>
              <w:rFonts w:ascii="Cambria Math" w:hAnsi="Cambria Math"/>
            </w:rPr>
            <m:t>=b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log</m:t>
              </m:r>
            </m:fName>
            <m:e>
              <m:r>
                <w:rPr>
                  <w:rFonts w:ascii="Cambria Math" w:hAnsi="Cambria Math"/>
                </w:rPr>
                <m:t>X</m:t>
              </m:r>
            </m:e>
          </m:func>
          <m:r>
            <w:rPr>
              <w:rFonts w:ascii="Cambria Math" w:hAnsi="Cambria Math"/>
            </w:rPr>
            <m:t>+c</m:t>
          </m:r>
        </m:oMath>
      </m:oMathPara>
    </w:p>
    <w:p w14:paraId="64075BF7" w14:textId="679A097F" w:rsidR="00905C72" w:rsidRPr="00FD0A4A" w:rsidRDefault="00000000" w:rsidP="00905C72">
      <m:oMathPara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log</m:t>
                  </m:r>
                </m:fName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</m:func>
            </m:sup>
          </m:sSup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log</m:t>
                  </m:r>
                </m:fName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b</m:t>
                      </m:r>
                    </m:sup>
                  </m:sSup>
                  <m:r>
                    <w:rPr>
                      <w:rFonts w:ascii="Cambria Math" w:hAnsi="Cambria Math"/>
                    </w:rPr>
                    <m:t>+c</m:t>
                  </m:r>
                </m:e>
              </m:func>
            </m:sup>
          </m:sSup>
        </m:oMath>
      </m:oMathPara>
    </w:p>
    <w:p w14:paraId="095FED53" w14:textId="15EFFB6F" w:rsidR="00905C72" w:rsidRPr="00FD0A4A" w:rsidRDefault="00905C72" w:rsidP="00905C72">
      <m:oMathPara>
        <m:oMath>
          <m:r>
            <w:rPr>
              <w:rFonts w:ascii="Cambria Math" w:hAnsi="Cambria Math"/>
            </w:rPr>
            <m:t xml:space="preserve">Y=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b</m:t>
              </m:r>
            </m:sup>
          </m:sSup>
          <m:r>
            <w:rPr>
              <w:rFonts w:ascii="Cambria Math" w:hAnsi="Cambria Math"/>
            </w:rPr>
            <m:t>×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c</m:t>
              </m:r>
            </m:sup>
          </m:sSup>
          <m:r>
            <w:rPr>
              <w:rFonts w:ascii="Cambria Math" w:hAnsi="Cambria Math"/>
            </w:rPr>
            <m:t xml:space="preserve"> </m:t>
          </m:r>
        </m:oMath>
      </m:oMathPara>
    </w:p>
    <w:p w14:paraId="3BB4A0E9" w14:textId="3AE45A91" w:rsidR="00905C72" w:rsidRDefault="0053287D" w:rsidP="00905C72">
      <w:r>
        <w:t>Simplifying</w:t>
      </w:r>
      <w:r w:rsidR="00905C72">
        <w:t xml:space="preserve">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c</m:t>
            </m:r>
          </m:sup>
        </m:sSup>
      </m:oMath>
      <w:r w:rsidR="00905C72">
        <w:t xml:space="preserve"> </w:t>
      </w:r>
      <w:r>
        <w:t xml:space="preserve">to </w:t>
      </w:r>
      <m:oMath>
        <m:r>
          <w:rPr>
            <w:rFonts w:ascii="Cambria Math" w:hAnsi="Cambria Math"/>
          </w:rPr>
          <m:t>a</m:t>
        </m:r>
      </m:oMath>
      <w:r w:rsidR="00905C72">
        <w:t>,</w:t>
      </w:r>
    </w:p>
    <w:p w14:paraId="29D18545" w14:textId="1EE4F389" w:rsidR="00905C72" w:rsidRPr="00FD0A4A" w:rsidRDefault="00905C72" w:rsidP="00905C72">
      <m:oMathPara>
        <m:oMath>
          <m:r>
            <w:rPr>
              <w:rFonts w:ascii="Cambria Math" w:hAnsi="Cambria Math"/>
            </w:rPr>
            <m:t xml:space="preserve">Y=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aX</m:t>
              </m:r>
            </m:e>
            <m:sup>
              <m:r>
                <w:rPr>
                  <w:rFonts w:ascii="Cambria Math" w:hAnsi="Cambria Math"/>
                </w:rPr>
                <m:t>b</m:t>
              </m:r>
            </m:sup>
          </m:sSup>
          <m:r>
            <w:rPr>
              <w:rFonts w:ascii="Cambria Math" w:hAnsi="Cambria Math"/>
            </w:rPr>
            <m:t xml:space="preserve"> </m:t>
          </m:r>
        </m:oMath>
      </m:oMathPara>
    </w:p>
    <w:p w14:paraId="45613C39" w14:textId="4BA6294E" w:rsidR="00FD0A4A" w:rsidRDefault="00991968" w:rsidP="00FD0A4A">
      <w:r w:rsidRPr="006B3034">
        <w:rPr>
          <w:b/>
          <w:bCs/>
        </w:rPr>
        <w:t>Equation 3</w:t>
      </w:r>
      <w:r>
        <w:t>. Bayes factors were derived from BIC according to the following equation:</w:t>
      </w:r>
    </w:p>
    <w:p w14:paraId="7627F46E" w14:textId="30BDA238" w:rsidR="00991968" w:rsidRDefault="00991968" w:rsidP="00992880">
      <m:oMathPara>
        <m:oMath>
          <m:r>
            <w:rPr>
              <w:rFonts w:ascii="Cambria Math" w:hAnsi="Cambria Math"/>
            </w:rPr>
            <m:t>BF01=</m:t>
          </m:r>
          <m:r>
            <m:rPr>
              <m:sty m:val="p"/>
            </m:rPr>
            <w:rPr>
              <w:rFonts w:ascii="Cambria Math" w:hAnsi="Cambria Math"/>
            </w:rPr>
            <m:t>exp⁡</m:t>
          </m:r>
          <m:r>
            <w:rPr>
              <w:rFonts w:ascii="Cambria Math" w:hAnsi="Cambria Math"/>
            </w:rPr>
            <m:t>(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∆BIC</m:t>
              </m:r>
            </m:e>
            <m:sub>
              <m:r>
                <w:rPr>
                  <w:rFonts w:ascii="Cambria Math" w:hAnsi="Cambria Math"/>
                </w:rPr>
                <m:t>10</m:t>
              </m:r>
            </m:sub>
          </m:sSub>
          <m:r>
            <w:rPr>
              <w:rFonts w:ascii="Cambria Math" w:hAnsi="Cambria Math"/>
            </w:rPr>
            <m:t>/2)</m:t>
          </m:r>
        </m:oMath>
      </m:oMathPara>
    </w:p>
    <w:p w14:paraId="74076D6B" w14:textId="77777777" w:rsidR="00991968" w:rsidRDefault="00991968" w:rsidP="00FD0A4A"/>
    <w:p w14:paraId="7ACBB121" w14:textId="6D2E45F3" w:rsidR="00B205E9" w:rsidRDefault="00B205E9" w:rsidP="003C365C">
      <w:r w:rsidRPr="006B3034">
        <w:rPr>
          <w:b/>
          <w:bCs/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2B0EA7F2" wp14:editId="317A31BA">
            <wp:simplePos x="0" y="0"/>
            <wp:positionH relativeFrom="margin">
              <wp:posOffset>-1003935</wp:posOffset>
            </wp:positionH>
            <wp:positionV relativeFrom="paragraph">
              <wp:posOffset>0</wp:posOffset>
            </wp:positionV>
            <wp:extent cx="7672070" cy="5288280"/>
            <wp:effectExtent l="0" t="0" r="5080" b="7620"/>
            <wp:wrapSquare wrapText="bothSides"/>
            <wp:docPr id="313165054" name="Picture 4" descr="A white sheet of paper with many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165054" name="Picture 4" descr="A white sheet of paper with many dots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2070" cy="5288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CCD" w:rsidRPr="006B3034">
        <w:rPr>
          <w:b/>
          <w:bCs/>
        </w:rPr>
        <w:t>Figure S</w:t>
      </w:r>
      <w:r w:rsidR="004B7B12">
        <w:rPr>
          <w:b/>
          <w:bCs/>
        </w:rPr>
        <w:t>1</w:t>
      </w:r>
      <w:r w:rsidR="00000CCD">
        <w:t>. The subject-level fit of laboratory data with Exponential 3.</w:t>
      </w:r>
    </w:p>
    <w:p w14:paraId="0BD5AFE0" w14:textId="6D84D7E7" w:rsidR="003C365C" w:rsidRDefault="003C365C" w:rsidP="00FD0A4A"/>
    <w:p w14:paraId="63D89B1A" w14:textId="77777777" w:rsidR="003C365C" w:rsidRDefault="003C365C" w:rsidP="00FD0A4A"/>
    <w:p w14:paraId="61C2AFC9" w14:textId="77777777" w:rsidR="003C365C" w:rsidRDefault="003C365C" w:rsidP="00FD0A4A"/>
    <w:p w14:paraId="68B0E834" w14:textId="77777777" w:rsidR="003C365C" w:rsidRDefault="003C365C" w:rsidP="00FD0A4A"/>
    <w:p w14:paraId="6C02C781" w14:textId="77777777" w:rsidR="003C365C" w:rsidRDefault="003C365C" w:rsidP="00FD0A4A"/>
    <w:p w14:paraId="12D3C88C" w14:textId="77777777" w:rsidR="003C365C" w:rsidRDefault="003C365C" w:rsidP="00FD0A4A"/>
    <w:p w14:paraId="55166501" w14:textId="77777777" w:rsidR="003C365C" w:rsidRDefault="003C365C" w:rsidP="00FD0A4A"/>
    <w:p w14:paraId="0E1C5344" w14:textId="77777777" w:rsidR="003C365C" w:rsidRDefault="003C365C" w:rsidP="00FD0A4A"/>
    <w:p w14:paraId="4302D269" w14:textId="64BCADD5" w:rsidR="003C365C" w:rsidRDefault="003C365C" w:rsidP="00FD0A4A">
      <w:r>
        <w:rPr>
          <w:noProof/>
        </w:rPr>
        <w:drawing>
          <wp:anchor distT="0" distB="0" distL="114300" distR="114300" simplePos="0" relativeHeight="251659264" behindDoc="0" locked="0" layoutInCell="1" allowOverlap="1" wp14:anchorId="5412992B" wp14:editId="0759A1EB">
            <wp:simplePos x="0" y="0"/>
            <wp:positionH relativeFrom="column">
              <wp:posOffset>-775335</wp:posOffset>
            </wp:positionH>
            <wp:positionV relativeFrom="paragraph">
              <wp:posOffset>278765</wp:posOffset>
            </wp:positionV>
            <wp:extent cx="7177405" cy="4455160"/>
            <wp:effectExtent l="0" t="0" r="4445" b="2540"/>
            <wp:wrapSquare wrapText="bothSides"/>
            <wp:docPr id="130665919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659196" name="Picture 130665919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740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F8CF19" w14:textId="2C734DB2" w:rsidR="00B205E9" w:rsidRDefault="003C365C" w:rsidP="003C365C">
      <w:r w:rsidRPr="006B3034">
        <w:rPr>
          <w:b/>
          <w:bCs/>
        </w:rPr>
        <w:t>Figure S</w:t>
      </w:r>
      <w:r w:rsidR="004B7B12">
        <w:rPr>
          <w:b/>
          <w:bCs/>
        </w:rPr>
        <w:t>2</w:t>
      </w:r>
      <w:r>
        <w:t>. The subject-level fit of online data with Exponential 3.</w:t>
      </w:r>
    </w:p>
    <w:p w14:paraId="5AFF688B" w14:textId="77777777" w:rsidR="00062528" w:rsidRDefault="00062528" w:rsidP="003C365C"/>
    <w:p w14:paraId="1406EA0D" w14:textId="77777777" w:rsidR="00062528" w:rsidRDefault="00062528" w:rsidP="003C365C"/>
    <w:p w14:paraId="0679BB5C" w14:textId="77777777" w:rsidR="00062528" w:rsidRDefault="00062528" w:rsidP="003C365C"/>
    <w:p w14:paraId="59B1410E" w14:textId="77777777" w:rsidR="00062528" w:rsidRDefault="00062528" w:rsidP="003C365C"/>
    <w:p w14:paraId="7339E029" w14:textId="77777777" w:rsidR="00062528" w:rsidRDefault="00062528" w:rsidP="003C365C"/>
    <w:p w14:paraId="170FA09D" w14:textId="77777777" w:rsidR="00062528" w:rsidRDefault="00062528" w:rsidP="003C365C"/>
    <w:p w14:paraId="5C920207" w14:textId="77777777" w:rsidR="00062528" w:rsidRDefault="00062528" w:rsidP="003C365C"/>
    <w:p w14:paraId="79272D3A" w14:textId="77777777" w:rsidR="00062528" w:rsidRDefault="00062528" w:rsidP="003C365C"/>
    <w:p w14:paraId="4AC94577" w14:textId="03E9D45A" w:rsidR="0089648F" w:rsidRDefault="0089648F" w:rsidP="0089648F">
      <w:r w:rsidRPr="00CC290C">
        <w:rPr>
          <w:b/>
          <w:bCs/>
        </w:rPr>
        <w:lastRenderedPageBreak/>
        <w:t>Table S1</w:t>
      </w:r>
      <w:r>
        <w:t>. The estimated fixed-effect coefficients of Exponential 3 for laboratory data (</w:t>
      </w:r>
      <m:oMath>
        <m:r>
          <w:rPr>
            <w:rFonts w:ascii="Cambria Math" w:hAnsi="Cambria Math"/>
          </w:rPr>
          <m:t>Y=a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-bX</m:t>
            </m:r>
          </m:sup>
        </m:sSup>
        <m:r>
          <w:rPr>
            <w:rFonts w:ascii="Cambria Math" w:hAnsi="Cambria Math"/>
          </w:rPr>
          <m:t>+c</m:t>
        </m:r>
      </m:oMath>
      <w:r>
        <w:t>).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062528" w14:paraId="73352862" w14:textId="77777777" w:rsidTr="001451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5" w:type="dxa"/>
          </w:tcPr>
          <w:p w14:paraId="09377F5A" w14:textId="71CF81E2" w:rsidR="00062528" w:rsidRDefault="00062528" w:rsidP="003C365C">
            <w:r>
              <w:t>Parameter</w:t>
            </w:r>
          </w:p>
        </w:tc>
        <w:tc>
          <w:tcPr>
            <w:tcW w:w="1765" w:type="dxa"/>
          </w:tcPr>
          <w:p w14:paraId="311D635C" w14:textId="621446C3" w:rsidR="00062528" w:rsidRDefault="00062528" w:rsidP="003C365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df</w:t>
            </w:r>
          </w:p>
        </w:tc>
        <w:tc>
          <w:tcPr>
            <w:tcW w:w="1766" w:type="dxa"/>
          </w:tcPr>
          <w:p w14:paraId="4F798039" w14:textId="6A2B83A0" w:rsidR="00062528" w:rsidRDefault="00062528" w:rsidP="003C365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Value</w:t>
            </w:r>
          </w:p>
        </w:tc>
        <w:tc>
          <w:tcPr>
            <w:tcW w:w="1766" w:type="dxa"/>
          </w:tcPr>
          <w:p w14:paraId="0338EAF5" w14:textId="4516B01B" w:rsidR="00062528" w:rsidRDefault="00062528" w:rsidP="003C365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Standard Error</w:t>
            </w:r>
          </w:p>
        </w:tc>
        <w:tc>
          <w:tcPr>
            <w:tcW w:w="1766" w:type="dxa"/>
          </w:tcPr>
          <w:p w14:paraId="399A6583" w14:textId="013FA45A" w:rsidR="00062528" w:rsidRDefault="00062528" w:rsidP="003C365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P-value</w:t>
            </w:r>
          </w:p>
        </w:tc>
      </w:tr>
      <w:tr w:rsidR="00062528" w14:paraId="40292A2A" w14:textId="77777777" w:rsidTr="001451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5" w:type="dxa"/>
          </w:tcPr>
          <w:p w14:paraId="595B279E" w14:textId="40B6A427" w:rsidR="00062528" w:rsidRDefault="00062528" w:rsidP="003C365C">
            <w:r>
              <w:t>a</w:t>
            </w:r>
          </w:p>
        </w:tc>
        <w:tc>
          <w:tcPr>
            <w:tcW w:w="1765" w:type="dxa"/>
          </w:tcPr>
          <w:p w14:paraId="190BC785" w14:textId="0DF863E1" w:rsidR="00062528" w:rsidRDefault="00062528" w:rsidP="003C3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412</w:t>
            </w:r>
          </w:p>
        </w:tc>
        <w:tc>
          <w:tcPr>
            <w:tcW w:w="1766" w:type="dxa"/>
          </w:tcPr>
          <w:p w14:paraId="73F1FB1A" w14:textId="4065A605" w:rsidR="00062528" w:rsidRDefault="00062528" w:rsidP="003C3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62528">
              <w:t>0.2732</w:t>
            </w:r>
          </w:p>
        </w:tc>
        <w:tc>
          <w:tcPr>
            <w:tcW w:w="1766" w:type="dxa"/>
          </w:tcPr>
          <w:p w14:paraId="253B00B8" w14:textId="729DB3CA" w:rsidR="00062528" w:rsidRDefault="00062528" w:rsidP="003C3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62528">
              <w:t>0.02158</w:t>
            </w:r>
          </w:p>
        </w:tc>
        <w:tc>
          <w:tcPr>
            <w:tcW w:w="1766" w:type="dxa"/>
          </w:tcPr>
          <w:p w14:paraId="63975873" w14:textId="56141953" w:rsidR="00062528" w:rsidRDefault="00062528" w:rsidP="003C3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&lt;0.001</w:t>
            </w:r>
          </w:p>
        </w:tc>
      </w:tr>
      <w:tr w:rsidR="00062528" w14:paraId="73DDB785" w14:textId="77777777" w:rsidTr="001451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5" w:type="dxa"/>
          </w:tcPr>
          <w:p w14:paraId="064366CD" w14:textId="39C4391F" w:rsidR="00062528" w:rsidRDefault="00062528" w:rsidP="003C365C">
            <w:r>
              <w:t>b</w:t>
            </w:r>
          </w:p>
        </w:tc>
        <w:tc>
          <w:tcPr>
            <w:tcW w:w="1765" w:type="dxa"/>
          </w:tcPr>
          <w:p w14:paraId="62CB7C45" w14:textId="38B4BBC6" w:rsidR="00062528" w:rsidRDefault="00062528" w:rsidP="003C3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412</w:t>
            </w:r>
          </w:p>
        </w:tc>
        <w:tc>
          <w:tcPr>
            <w:tcW w:w="1766" w:type="dxa"/>
          </w:tcPr>
          <w:p w14:paraId="336B4CF1" w14:textId="21A9F578" w:rsidR="00062528" w:rsidRDefault="00062528" w:rsidP="003C3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2528">
              <w:t>2.9786</w:t>
            </w:r>
          </w:p>
        </w:tc>
        <w:tc>
          <w:tcPr>
            <w:tcW w:w="1766" w:type="dxa"/>
          </w:tcPr>
          <w:p w14:paraId="36738647" w14:textId="7676A759" w:rsidR="00062528" w:rsidRDefault="00062528" w:rsidP="003C3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2528">
              <w:t>0.1956</w:t>
            </w:r>
          </w:p>
        </w:tc>
        <w:tc>
          <w:tcPr>
            <w:tcW w:w="1766" w:type="dxa"/>
          </w:tcPr>
          <w:p w14:paraId="08F32BA3" w14:textId="4E2CB551" w:rsidR="00062528" w:rsidRDefault="00062528" w:rsidP="003C3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&lt;0.001</w:t>
            </w:r>
          </w:p>
        </w:tc>
      </w:tr>
      <w:tr w:rsidR="00062528" w14:paraId="69FA9736" w14:textId="77777777" w:rsidTr="001451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5" w:type="dxa"/>
          </w:tcPr>
          <w:p w14:paraId="1BD66912" w14:textId="11423529" w:rsidR="00062528" w:rsidRDefault="00062528" w:rsidP="003C365C">
            <w:r>
              <w:t>c</w:t>
            </w:r>
          </w:p>
        </w:tc>
        <w:tc>
          <w:tcPr>
            <w:tcW w:w="1765" w:type="dxa"/>
          </w:tcPr>
          <w:p w14:paraId="0B89A5D8" w14:textId="59FFA917" w:rsidR="00062528" w:rsidRDefault="00062528" w:rsidP="003C3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412</w:t>
            </w:r>
          </w:p>
        </w:tc>
        <w:tc>
          <w:tcPr>
            <w:tcW w:w="1766" w:type="dxa"/>
          </w:tcPr>
          <w:p w14:paraId="3AABFBD4" w14:textId="68023466" w:rsidR="00062528" w:rsidRDefault="00062528" w:rsidP="003C3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62528">
              <w:t>0.29562</w:t>
            </w:r>
          </w:p>
        </w:tc>
        <w:tc>
          <w:tcPr>
            <w:tcW w:w="1766" w:type="dxa"/>
          </w:tcPr>
          <w:p w14:paraId="72E8BBDE" w14:textId="454E077F" w:rsidR="00062528" w:rsidRDefault="00062528" w:rsidP="003C3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62528">
              <w:t>0.0043</w:t>
            </w:r>
          </w:p>
        </w:tc>
        <w:tc>
          <w:tcPr>
            <w:tcW w:w="1766" w:type="dxa"/>
          </w:tcPr>
          <w:p w14:paraId="657C3B44" w14:textId="3ED223BE" w:rsidR="00062528" w:rsidRDefault="00062528" w:rsidP="003C3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&lt;0.001</w:t>
            </w:r>
          </w:p>
        </w:tc>
      </w:tr>
    </w:tbl>
    <w:p w14:paraId="4121FC53" w14:textId="77777777" w:rsidR="002C5B7B" w:rsidRDefault="002C5B7B" w:rsidP="002C5B7B"/>
    <w:p w14:paraId="5280D4FE" w14:textId="2C479809" w:rsidR="0089648F" w:rsidRDefault="0089648F" w:rsidP="0089648F">
      <w:r w:rsidRPr="00CC290C">
        <w:rPr>
          <w:b/>
          <w:bCs/>
        </w:rPr>
        <w:t>Table S</w:t>
      </w:r>
      <w:r>
        <w:rPr>
          <w:b/>
          <w:bCs/>
        </w:rPr>
        <w:t>2</w:t>
      </w:r>
      <w:r>
        <w:t>. The estimated fixed-effect coefficients of Exponential 3 for online data (</w:t>
      </w:r>
      <m:oMath>
        <m:r>
          <w:rPr>
            <w:rFonts w:ascii="Cambria Math" w:hAnsi="Cambria Math"/>
          </w:rPr>
          <m:t>Y=a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-bX</m:t>
            </m:r>
          </m:sup>
        </m:sSup>
        <m:r>
          <w:rPr>
            <w:rFonts w:ascii="Cambria Math" w:hAnsi="Cambria Math"/>
          </w:rPr>
          <m:t>+c</m:t>
        </m:r>
      </m:oMath>
      <w:r>
        <w:t>).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201027" w14:paraId="79304B33" w14:textId="77777777" w:rsidTr="001451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5" w:type="dxa"/>
          </w:tcPr>
          <w:p w14:paraId="58085004" w14:textId="77777777" w:rsidR="00201027" w:rsidRDefault="00201027" w:rsidP="00652A2F">
            <w:r>
              <w:t>Parameter</w:t>
            </w:r>
          </w:p>
        </w:tc>
        <w:tc>
          <w:tcPr>
            <w:tcW w:w="1765" w:type="dxa"/>
          </w:tcPr>
          <w:p w14:paraId="51F29294" w14:textId="77777777" w:rsidR="00201027" w:rsidRDefault="00201027" w:rsidP="00652A2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df</w:t>
            </w:r>
          </w:p>
        </w:tc>
        <w:tc>
          <w:tcPr>
            <w:tcW w:w="1766" w:type="dxa"/>
          </w:tcPr>
          <w:p w14:paraId="61EE0B89" w14:textId="77777777" w:rsidR="00201027" w:rsidRDefault="00201027" w:rsidP="00652A2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Value</w:t>
            </w:r>
          </w:p>
        </w:tc>
        <w:tc>
          <w:tcPr>
            <w:tcW w:w="1766" w:type="dxa"/>
          </w:tcPr>
          <w:p w14:paraId="043D6376" w14:textId="77777777" w:rsidR="00201027" w:rsidRDefault="00201027" w:rsidP="00652A2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Standard Error</w:t>
            </w:r>
          </w:p>
        </w:tc>
        <w:tc>
          <w:tcPr>
            <w:tcW w:w="1766" w:type="dxa"/>
          </w:tcPr>
          <w:p w14:paraId="421D4D6E" w14:textId="77777777" w:rsidR="00201027" w:rsidRDefault="00201027" w:rsidP="00652A2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P-value</w:t>
            </w:r>
          </w:p>
        </w:tc>
      </w:tr>
      <w:tr w:rsidR="00201027" w14:paraId="076FF198" w14:textId="77777777" w:rsidTr="001451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5" w:type="dxa"/>
          </w:tcPr>
          <w:p w14:paraId="4CC1E65A" w14:textId="77777777" w:rsidR="00201027" w:rsidRDefault="00201027" w:rsidP="00652A2F">
            <w:r>
              <w:t>a</w:t>
            </w:r>
          </w:p>
        </w:tc>
        <w:tc>
          <w:tcPr>
            <w:tcW w:w="1765" w:type="dxa"/>
          </w:tcPr>
          <w:p w14:paraId="45AEEA3B" w14:textId="5A637A5C" w:rsidR="00201027" w:rsidRDefault="00201027" w:rsidP="00652A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238</w:t>
            </w:r>
          </w:p>
        </w:tc>
        <w:tc>
          <w:tcPr>
            <w:tcW w:w="1766" w:type="dxa"/>
          </w:tcPr>
          <w:p w14:paraId="625CA39C" w14:textId="642B7211" w:rsidR="00201027" w:rsidRDefault="00201027" w:rsidP="00652A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01027">
              <w:t>0.52</w:t>
            </w:r>
            <w:r w:rsidR="00B80B91">
              <w:t>40</w:t>
            </w:r>
          </w:p>
        </w:tc>
        <w:tc>
          <w:tcPr>
            <w:tcW w:w="1766" w:type="dxa"/>
          </w:tcPr>
          <w:p w14:paraId="16FD9122" w14:textId="22AB8A27" w:rsidR="00201027" w:rsidRDefault="00201027" w:rsidP="00652A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01027">
              <w:t>0.070</w:t>
            </w:r>
            <w:r w:rsidR="00B80B91">
              <w:t>7</w:t>
            </w:r>
          </w:p>
        </w:tc>
        <w:tc>
          <w:tcPr>
            <w:tcW w:w="1766" w:type="dxa"/>
          </w:tcPr>
          <w:p w14:paraId="18B589B0" w14:textId="77777777" w:rsidR="00201027" w:rsidRDefault="00201027" w:rsidP="00652A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&lt;0.001</w:t>
            </w:r>
          </w:p>
        </w:tc>
      </w:tr>
      <w:tr w:rsidR="00201027" w14:paraId="3B2FCEB3" w14:textId="77777777" w:rsidTr="001451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5" w:type="dxa"/>
          </w:tcPr>
          <w:p w14:paraId="6C9400B9" w14:textId="77777777" w:rsidR="00201027" w:rsidRDefault="00201027" w:rsidP="00652A2F">
            <w:r>
              <w:t>b</w:t>
            </w:r>
          </w:p>
        </w:tc>
        <w:tc>
          <w:tcPr>
            <w:tcW w:w="1765" w:type="dxa"/>
          </w:tcPr>
          <w:p w14:paraId="04ECB55E" w14:textId="491D49A9" w:rsidR="00201027" w:rsidRDefault="00201027" w:rsidP="00652A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238</w:t>
            </w:r>
          </w:p>
        </w:tc>
        <w:tc>
          <w:tcPr>
            <w:tcW w:w="1766" w:type="dxa"/>
          </w:tcPr>
          <w:p w14:paraId="07F689E1" w14:textId="2EEE25F6" w:rsidR="00201027" w:rsidRDefault="00201027" w:rsidP="00652A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01027">
              <w:t>3.9</w:t>
            </w:r>
            <w:r w:rsidR="00B80B91">
              <w:t>438</w:t>
            </w:r>
          </w:p>
        </w:tc>
        <w:tc>
          <w:tcPr>
            <w:tcW w:w="1766" w:type="dxa"/>
          </w:tcPr>
          <w:p w14:paraId="18142F18" w14:textId="25E329BA" w:rsidR="00201027" w:rsidRDefault="00201027" w:rsidP="00652A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01027">
              <w:t>0.33</w:t>
            </w:r>
            <w:r w:rsidR="00B80B91">
              <w:t>82</w:t>
            </w:r>
          </w:p>
        </w:tc>
        <w:tc>
          <w:tcPr>
            <w:tcW w:w="1766" w:type="dxa"/>
          </w:tcPr>
          <w:p w14:paraId="595F6197" w14:textId="77777777" w:rsidR="00201027" w:rsidRDefault="00201027" w:rsidP="00652A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&lt;0.001</w:t>
            </w:r>
          </w:p>
        </w:tc>
      </w:tr>
      <w:tr w:rsidR="00201027" w14:paraId="1A1EC7CA" w14:textId="77777777" w:rsidTr="001451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5" w:type="dxa"/>
          </w:tcPr>
          <w:p w14:paraId="341971A2" w14:textId="77777777" w:rsidR="00201027" w:rsidRDefault="00201027" w:rsidP="00652A2F">
            <w:r>
              <w:t>c</w:t>
            </w:r>
          </w:p>
        </w:tc>
        <w:tc>
          <w:tcPr>
            <w:tcW w:w="1765" w:type="dxa"/>
          </w:tcPr>
          <w:p w14:paraId="4F292E11" w14:textId="78888009" w:rsidR="00201027" w:rsidRDefault="00201027" w:rsidP="00652A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238</w:t>
            </w:r>
          </w:p>
        </w:tc>
        <w:tc>
          <w:tcPr>
            <w:tcW w:w="1766" w:type="dxa"/>
          </w:tcPr>
          <w:p w14:paraId="79D91053" w14:textId="67DC87B1" w:rsidR="00201027" w:rsidRDefault="00201027" w:rsidP="00652A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01027">
              <w:t>0.3162</w:t>
            </w:r>
          </w:p>
        </w:tc>
        <w:tc>
          <w:tcPr>
            <w:tcW w:w="1766" w:type="dxa"/>
          </w:tcPr>
          <w:p w14:paraId="17542B4D" w14:textId="19C41DAE" w:rsidR="00201027" w:rsidRDefault="00201027" w:rsidP="00652A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01027">
              <w:t>0.0085</w:t>
            </w:r>
          </w:p>
        </w:tc>
        <w:tc>
          <w:tcPr>
            <w:tcW w:w="1766" w:type="dxa"/>
          </w:tcPr>
          <w:p w14:paraId="130DF939" w14:textId="77777777" w:rsidR="00201027" w:rsidRDefault="00201027" w:rsidP="00652A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&lt;0.001</w:t>
            </w:r>
          </w:p>
        </w:tc>
      </w:tr>
    </w:tbl>
    <w:p w14:paraId="64818641" w14:textId="77777777" w:rsidR="00201027" w:rsidRDefault="00201027" w:rsidP="00062528"/>
    <w:p w14:paraId="2F21F523" w14:textId="77777777" w:rsidR="00062528" w:rsidRDefault="00062528" w:rsidP="003C365C"/>
    <w:sectPr w:rsidR="00062528">
      <w:pgSz w:w="12240" w:h="15840"/>
      <w:pgMar w:top="1985" w:right="1701" w:bottom="170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E7E"/>
    <w:rsid w:val="00000CCD"/>
    <w:rsid w:val="00062528"/>
    <w:rsid w:val="001451D0"/>
    <w:rsid w:val="00201027"/>
    <w:rsid w:val="00241A4A"/>
    <w:rsid w:val="002C5B7B"/>
    <w:rsid w:val="00361A92"/>
    <w:rsid w:val="003C365C"/>
    <w:rsid w:val="004B7B12"/>
    <w:rsid w:val="004C7707"/>
    <w:rsid w:val="0053287D"/>
    <w:rsid w:val="005C3B07"/>
    <w:rsid w:val="006B3034"/>
    <w:rsid w:val="006B48C0"/>
    <w:rsid w:val="00755700"/>
    <w:rsid w:val="007C2D57"/>
    <w:rsid w:val="0089648F"/>
    <w:rsid w:val="00905C72"/>
    <w:rsid w:val="0091209F"/>
    <w:rsid w:val="00991968"/>
    <w:rsid w:val="00992880"/>
    <w:rsid w:val="00B205E9"/>
    <w:rsid w:val="00B80B91"/>
    <w:rsid w:val="00BB2E08"/>
    <w:rsid w:val="00CC290C"/>
    <w:rsid w:val="00F05E7E"/>
    <w:rsid w:val="00FD0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EF77B"/>
  <w15:chartTrackingRefBased/>
  <w15:docId w15:val="{42219D49-9CAA-423F-9F29-CAC0A2590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D0A4A"/>
    <w:rPr>
      <w:color w:val="808080"/>
    </w:rPr>
  </w:style>
  <w:style w:type="table" w:styleId="TableGrid">
    <w:name w:val="Table Grid"/>
    <w:basedOn w:val="TableNormal"/>
    <w:uiPriority w:val="39"/>
    <w:rsid w:val="000625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1451D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4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Houshmand Chatroudi　Amirmahmoud</dc:creator>
  <cp:keywords/>
  <dc:description/>
  <cp:lastModifiedBy>Amirmahmoud Houshmand</cp:lastModifiedBy>
  <cp:revision>22</cp:revision>
  <dcterms:created xsi:type="dcterms:W3CDTF">2023-07-30T01:57:00Z</dcterms:created>
  <dcterms:modified xsi:type="dcterms:W3CDTF">2023-10-31T08:02:00Z</dcterms:modified>
</cp:coreProperties>
</file>