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829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2305"/>
        <w:gridCol w:w="1013"/>
        <w:gridCol w:w="2248"/>
        <w:gridCol w:w="1071"/>
      </w:tblGrid>
      <w:tr w:rsidR="00101A74" w:rsidRPr="0089303C" w14:paraId="1AC186C1" w14:textId="77777777" w:rsidTr="00FD42A2">
        <w:trPr>
          <w:jc w:val="center"/>
        </w:trPr>
        <w:tc>
          <w:tcPr>
            <w:tcW w:w="8296" w:type="dxa"/>
            <w:gridSpan w:val="5"/>
            <w:tcBorders>
              <w:bottom w:val="single" w:sz="4" w:space="0" w:color="auto"/>
            </w:tcBorders>
          </w:tcPr>
          <w:p w14:paraId="0D769F14" w14:textId="77777777" w:rsidR="00101A74" w:rsidRPr="001C2D29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Supplementary Table 1. Univariate analysis of overall survival of circadian rhythm</w:t>
            </w:r>
            <w:r>
              <w:rPr>
                <w:rFonts w:ascii="Arial" w:eastAsia="MyriadPro-Bold" w:hAnsi="Arial" w:cs="Arial" w:hint="eastAsia"/>
                <w:b/>
                <w:bCs/>
                <w:kern w:val="0"/>
                <w:sz w:val="18"/>
                <w:szCs w:val="18"/>
              </w:rPr>
              <w:t>-</w:t>
            </w: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 xml:space="preserve">related genes in </w:t>
            </w:r>
            <w: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HCC</w:t>
            </w:r>
          </w:p>
        </w:tc>
      </w:tr>
      <w:tr w:rsidR="00101A74" w:rsidRPr="0089303C" w14:paraId="1603D995" w14:textId="77777777" w:rsidTr="00FD42A2">
        <w:trPr>
          <w:jc w:val="center"/>
        </w:trPr>
        <w:tc>
          <w:tcPr>
            <w:tcW w:w="165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0D5B4E57" w14:textId="77777777" w:rsidR="00101A74" w:rsidRPr="001C2D29" w:rsidRDefault="00101A74" w:rsidP="00FD42A2">
            <w:pPr>
              <w:jc w:val="left"/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Gene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2D92A3D" w14:textId="77777777" w:rsidR="00101A74" w:rsidRPr="001C2D29" w:rsidRDefault="00101A74" w:rsidP="00FD42A2">
            <w:pP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TCGA database</w:t>
            </w:r>
          </w:p>
        </w:tc>
        <w:tc>
          <w:tcPr>
            <w:tcW w:w="3319" w:type="dxa"/>
            <w:gridSpan w:val="2"/>
            <w:tcBorders>
              <w:top w:val="single" w:sz="4" w:space="0" w:color="auto"/>
              <w:left w:val="nil"/>
            </w:tcBorders>
          </w:tcPr>
          <w:p w14:paraId="60361656" w14:textId="77777777" w:rsidR="00101A74" w:rsidRPr="001C2D29" w:rsidRDefault="00101A74" w:rsidP="00FD42A2">
            <w:pP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ICGC database</w:t>
            </w:r>
          </w:p>
        </w:tc>
      </w:tr>
      <w:tr w:rsidR="00101A74" w:rsidRPr="0089303C" w14:paraId="48BA1870" w14:textId="77777777" w:rsidTr="00FD42A2">
        <w:trPr>
          <w:jc w:val="center"/>
        </w:trPr>
        <w:tc>
          <w:tcPr>
            <w:tcW w:w="1659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BEE8AB" w14:textId="77777777" w:rsidR="00101A74" w:rsidRPr="001C2D29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0C329" w14:textId="77777777" w:rsidR="00101A74" w:rsidRPr="001C2D29" w:rsidRDefault="00101A74" w:rsidP="00FD42A2">
            <w:pP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7BC9F8" w14:textId="77777777" w:rsidR="00101A74" w:rsidRPr="001C2D29" w:rsidRDefault="00101A74" w:rsidP="00FD42A2">
            <w:pP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i/>
                <w:iCs/>
                <w:kern w:val="0"/>
                <w:sz w:val="18"/>
                <w:szCs w:val="18"/>
              </w:rPr>
              <w:t xml:space="preserve">p </w:t>
            </w: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Value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001345" w14:textId="77777777" w:rsidR="00101A74" w:rsidRPr="001C2D29" w:rsidRDefault="00101A74" w:rsidP="00FD42A2">
            <w:pP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HR (95% CI)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F038A7" w14:textId="77777777" w:rsidR="00101A74" w:rsidRPr="001C2D29" w:rsidRDefault="00101A74" w:rsidP="00FD42A2">
            <w:pPr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</w:pPr>
            <w:r w:rsidRPr="001C2D29">
              <w:rPr>
                <w:rFonts w:ascii="Arial" w:eastAsia="MyriadPro-Bold" w:hAnsi="Arial" w:cs="Arial"/>
                <w:b/>
                <w:bCs/>
                <w:i/>
                <w:iCs/>
                <w:kern w:val="0"/>
                <w:sz w:val="18"/>
                <w:szCs w:val="18"/>
              </w:rPr>
              <w:t xml:space="preserve">p </w:t>
            </w:r>
            <w:r w:rsidRPr="001C2D29">
              <w:rPr>
                <w:rFonts w:ascii="Arial" w:eastAsia="MyriadPro-Bold" w:hAnsi="Arial" w:cs="Arial"/>
                <w:b/>
                <w:bCs/>
                <w:kern w:val="0"/>
                <w:sz w:val="18"/>
                <w:szCs w:val="18"/>
              </w:rPr>
              <w:t>Value</w:t>
            </w:r>
          </w:p>
        </w:tc>
      </w:tr>
      <w:tr w:rsidR="00101A74" w:rsidRPr="0089303C" w14:paraId="40C4EAD5" w14:textId="77777777" w:rsidTr="00FD42A2">
        <w:trPr>
          <w:jc w:val="center"/>
        </w:trPr>
        <w:tc>
          <w:tcPr>
            <w:tcW w:w="165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6485C40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ARNTL</w:t>
            </w:r>
          </w:p>
        </w:tc>
        <w:tc>
          <w:tcPr>
            <w:tcW w:w="23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07DBB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1.037 (0.843-1.277)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5CF5A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0.729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70ACE6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0.850 (0.544-1.329)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2A5E166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0.476</w:t>
            </w:r>
          </w:p>
        </w:tc>
      </w:tr>
      <w:tr w:rsidR="00101A74" w:rsidRPr="0089303C" w14:paraId="51525FF1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5D71D2FB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BTRC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CCB5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1.250 (0.934-1.673)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540A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0.133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0FAD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0.823 (0.348-1.942)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05095018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0.656</w:t>
            </w:r>
          </w:p>
        </w:tc>
      </w:tr>
      <w:tr w:rsidR="00101A74" w:rsidRPr="0089303C" w14:paraId="4FCE30DA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6037755E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CLOCK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E88AA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1.206 (0.924-1.576)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DC2B7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0.168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3C1F8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0.950 (0.564-1.600)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2245189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0.846</w:t>
            </w:r>
          </w:p>
        </w:tc>
      </w:tr>
      <w:tr w:rsidR="00101A74" w:rsidRPr="0089303C" w14:paraId="3179A78C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3434F1AA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CRY1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7D1C2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1.141 (0.927-1.404)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6F8DD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0.213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5F3A8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1.080 (0.616-1.895)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61811E70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0.788</w:t>
            </w:r>
          </w:p>
        </w:tc>
      </w:tr>
      <w:tr w:rsidR="00101A74" w:rsidRPr="0089303C" w14:paraId="4D53AD3F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231D7F2D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CRY2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4A89B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0.796 (0.653-0.970)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5122E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0.024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60AE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0.441 (0.277-0.701)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1344B154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101A74" w:rsidRPr="0089303C" w14:paraId="48B414EC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1E2A198A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CSNK1D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79D4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1.840 (1.383-2.449)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8AAC8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&lt; 0.001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CA2A8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2.617 (1.433-4.777)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73E8E55D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101A74" w:rsidRPr="0089303C" w14:paraId="08687DE7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3F93908E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CSNK1E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63DE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1.437 (1.163-1.777)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EBAD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363F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1.238 (0.806-1.903)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223FE608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0.330</w:t>
            </w:r>
          </w:p>
        </w:tc>
      </w:tr>
      <w:tr w:rsidR="00101A74" w:rsidRPr="0089303C" w14:paraId="7E3DD1BA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2BB2B4DA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CUL1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0CFF0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1.541 (1.139-2.085)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5DB44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0.005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9892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1.671 (0.886-3.152)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42DEF3DA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0.113</w:t>
            </w:r>
          </w:p>
        </w:tc>
      </w:tr>
      <w:tr w:rsidR="00101A74" w:rsidRPr="0089303C" w14:paraId="79BAFF99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24A3BD1D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DBP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AD4C8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1.072 (0.872-1.317)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1CEE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0.508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C44DF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0.678 (0.443-1.039)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1A7AF2A2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101A74" w:rsidRPr="0089303C" w14:paraId="06FE7B6A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15EC8D1E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FBXL21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E672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0.865 (0.668-1.122)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91ACB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0.274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59160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0.893 (0.567-1.407)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4C26C91F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0.627</w:t>
            </w:r>
          </w:p>
        </w:tc>
      </w:tr>
      <w:tr w:rsidR="00101A74" w:rsidRPr="0089303C" w14:paraId="3D6A4D12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6BD13A1E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FBXL3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F7BF8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1.054 (0.826-1.345)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3C8A9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0.671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E6F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1.015 (0.586-1.758)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439B71D2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0.957</w:t>
            </w:r>
          </w:p>
        </w:tc>
      </w:tr>
      <w:tr w:rsidR="00101A74" w:rsidRPr="0089303C" w14:paraId="7222FCFC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321B85D4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NFIL3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9EB22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1.050 (0.878-1.256)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E5E60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0.592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77FB6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1.308 (0.915-1.868)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37DB4641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0.141</w:t>
            </w:r>
          </w:p>
        </w:tc>
      </w:tr>
      <w:tr w:rsidR="00101A74" w:rsidRPr="0089303C" w14:paraId="3D68D67D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4350336D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NR1D1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BB61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1.193 (1.007-1.413)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E6FD2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4C799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1.171 (0.788-1.739)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76C9F92B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0.436</w:t>
            </w:r>
          </w:p>
        </w:tc>
      </w:tr>
      <w:tr w:rsidR="00101A74" w:rsidRPr="0089303C" w14:paraId="5D3D0DFA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79F95A97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NR1D2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5433F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1.102 (0.883-1.377)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1B369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0.391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C8FCB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0.827 (0.478-1.430)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16F557FC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0.496</w:t>
            </w:r>
          </w:p>
        </w:tc>
      </w:tr>
      <w:tr w:rsidR="00101A74" w:rsidRPr="0089303C" w14:paraId="70B8F645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0A4E08D7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PER1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CB7D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0.783 (0.654-0.937)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5AC4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301D2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0.587 (0.406-0.848)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08A9AF5B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0.005</w:t>
            </w:r>
          </w:p>
        </w:tc>
      </w:tr>
      <w:tr w:rsidR="00101A74" w:rsidRPr="0089303C" w14:paraId="5DD73B98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02CCA876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PER2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75FDB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1.057 (0.841-1.329)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515C0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0.633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03246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0.900 (0.484-1.672)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1F85749C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0.738</w:t>
            </w:r>
          </w:p>
        </w:tc>
      </w:tr>
      <w:tr w:rsidR="00101A74" w:rsidRPr="0089303C" w14:paraId="44F1CAEF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25161588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PER3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4B7A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1.010 (0.851-1.199)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76DAB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722B2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0.689 (0.443-1.072)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1D0ADDF5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101A74" w:rsidRPr="0089303C" w14:paraId="08876FAE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0B02FEE1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PRKAA1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8BF3B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1.296 (1.028-1.634)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E478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5A59C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1.115 (0.617-2.012)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6E8F3F97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0.719</w:t>
            </w:r>
          </w:p>
        </w:tc>
      </w:tr>
      <w:tr w:rsidR="00101A74" w:rsidRPr="0089303C" w14:paraId="2E80369B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4ED4285F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PRKAA2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DAD43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1.187 (1.041-1.355)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CBAA1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0A3C9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1.445 (1.016-2.055)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72F7FBB5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0.041</w:t>
            </w:r>
          </w:p>
        </w:tc>
      </w:tr>
      <w:tr w:rsidR="00101A74" w:rsidRPr="0089303C" w14:paraId="073F61CA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07BBA8DC" w14:textId="77777777" w:rsidR="00101A74" w:rsidRPr="00FA3F1A" w:rsidRDefault="00101A74" w:rsidP="00FD42A2">
            <w:pPr>
              <w:rPr>
                <w:rFonts w:ascii="Arial" w:hAnsi="Arial" w:cs="Arial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RORA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9BD83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0.817 (0.672-0.993)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83045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08D34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0.621 (0.413-0.935)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2715B7F8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0.022</w:t>
            </w:r>
          </w:p>
        </w:tc>
      </w:tr>
      <w:tr w:rsidR="00101A74" w:rsidRPr="0089303C" w14:paraId="57CBA180" w14:textId="77777777" w:rsidTr="00FD42A2">
        <w:trPr>
          <w:jc w:val="center"/>
        </w:trPr>
        <w:tc>
          <w:tcPr>
            <w:tcW w:w="1659" w:type="dxa"/>
            <w:tcBorders>
              <w:top w:val="nil"/>
              <w:bottom w:val="nil"/>
              <w:right w:val="nil"/>
            </w:tcBorders>
            <w:vAlign w:val="center"/>
          </w:tcPr>
          <w:p w14:paraId="25973ACE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RORB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C20F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1.021 (0.431-2.418)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C8F64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0.963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5D648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5.217 (1.019-26.702)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</w:tcBorders>
            <w:vAlign w:val="center"/>
          </w:tcPr>
          <w:p w14:paraId="266A51AA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0.047</w:t>
            </w:r>
          </w:p>
        </w:tc>
      </w:tr>
      <w:tr w:rsidR="00101A74" w:rsidRPr="0089303C" w14:paraId="400EA716" w14:textId="77777777" w:rsidTr="00FD42A2">
        <w:trPr>
          <w:jc w:val="center"/>
        </w:trPr>
        <w:tc>
          <w:tcPr>
            <w:tcW w:w="1659" w:type="dxa"/>
            <w:tcBorders>
              <w:top w:val="nil"/>
              <w:right w:val="nil"/>
            </w:tcBorders>
            <w:vAlign w:val="center"/>
          </w:tcPr>
          <w:p w14:paraId="39FF94ED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SKP1</w:t>
            </w: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  <w:vAlign w:val="center"/>
          </w:tcPr>
          <w:p w14:paraId="1D011161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1.636 (1.130-2.370)</w:t>
            </w:r>
          </w:p>
        </w:tc>
        <w:tc>
          <w:tcPr>
            <w:tcW w:w="1013" w:type="dxa"/>
            <w:tcBorders>
              <w:top w:val="nil"/>
              <w:left w:val="nil"/>
              <w:right w:val="nil"/>
            </w:tcBorders>
            <w:vAlign w:val="center"/>
          </w:tcPr>
          <w:p w14:paraId="4D048271" w14:textId="77777777" w:rsidR="00101A74" w:rsidRPr="00FA3F1A" w:rsidRDefault="00101A74" w:rsidP="00FD42A2">
            <w:pPr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i/>
                <w:iCs/>
                <w:color w:val="000000"/>
                <w:kern w:val="0"/>
                <w:sz w:val="18"/>
                <w:szCs w:val="18"/>
              </w:rPr>
              <w:t>0.009</w:t>
            </w:r>
          </w:p>
        </w:tc>
        <w:tc>
          <w:tcPr>
            <w:tcW w:w="2248" w:type="dxa"/>
            <w:tcBorders>
              <w:top w:val="nil"/>
              <w:left w:val="nil"/>
              <w:right w:val="nil"/>
            </w:tcBorders>
            <w:vAlign w:val="center"/>
          </w:tcPr>
          <w:p w14:paraId="410CF87A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1.309 (0.759-2.259)</w:t>
            </w:r>
          </w:p>
        </w:tc>
        <w:tc>
          <w:tcPr>
            <w:tcW w:w="1071" w:type="dxa"/>
            <w:tcBorders>
              <w:top w:val="nil"/>
              <w:left w:val="nil"/>
            </w:tcBorders>
            <w:vAlign w:val="center"/>
          </w:tcPr>
          <w:p w14:paraId="29A5287A" w14:textId="77777777" w:rsidR="00101A74" w:rsidRPr="00FA3F1A" w:rsidRDefault="00101A74" w:rsidP="00FD42A2">
            <w:pPr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</w:pPr>
            <w:r w:rsidRPr="00FA3F1A">
              <w:rPr>
                <w:rFonts w:ascii="Arial" w:eastAsia="等线" w:hAnsi="Arial" w:cs="Arial"/>
                <w:color w:val="000000"/>
                <w:kern w:val="0"/>
                <w:sz w:val="18"/>
                <w:szCs w:val="18"/>
              </w:rPr>
              <w:t>0.333</w:t>
            </w:r>
          </w:p>
        </w:tc>
      </w:tr>
    </w:tbl>
    <w:p w14:paraId="0D2CDDDF" w14:textId="77777777" w:rsidR="00101A74" w:rsidRPr="00CD63BF" w:rsidRDefault="00101A74" w:rsidP="00101A74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697AB96" w14:textId="77777777" w:rsidR="007D4246" w:rsidRDefault="007D4246"/>
    <w:sectPr w:rsidR="007D4246" w:rsidSect="00CE38ED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2A3FC" w14:textId="77777777" w:rsidR="00CC1682" w:rsidRDefault="00CC1682" w:rsidP="00101A74">
      <w:r>
        <w:separator/>
      </w:r>
    </w:p>
  </w:endnote>
  <w:endnote w:type="continuationSeparator" w:id="0">
    <w:p w14:paraId="0E8A7D07" w14:textId="77777777" w:rsidR="00CC1682" w:rsidRDefault="00CC1682" w:rsidP="00101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Bol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20366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48768D" w14:textId="77777777" w:rsidR="00CE38ED" w:rsidRPr="00CE38ED" w:rsidRDefault="00CC168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E38E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E38E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E38E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E38ED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CE38E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F8BE17" w14:textId="77777777" w:rsidR="00CE38ED" w:rsidRDefault="00CC16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C5A3B" w14:textId="77777777" w:rsidR="00CC1682" w:rsidRDefault="00CC1682" w:rsidP="00101A74">
      <w:r>
        <w:separator/>
      </w:r>
    </w:p>
  </w:footnote>
  <w:footnote w:type="continuationSeparator" w:id="0">
    <w:p w14:paraId="6136D403" w14:textId="77777777" w:rsidR="00CC1682" w:rsidRDefault="00CC1682" w:rsidP="00101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54"/>
    <w:rsid w:val="00101A74"/>
    <w:rsid w:val="007D4246"/>
    <w:rsid w:val="009E6854"/>
    <w:rsid w:val="00CC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C91338-050A-44EF-AFA2-B7D29CFD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A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A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1A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1A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1A74"/>
    <w:rPr>
      <w:sz w:val="18"/>
      <w:szCs w:val="18"/>
    </w:rPr>
  </w:style>
  <w:style w:type="table" w:styleId="a7">
    <w:name w:val="Table Grid"/>
    <w:basedOn w:val="a1"/>
    <w:uiPriority w:val="39"/>
    <w:rsid w:val="00101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101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1258</Characters>
  <Application>Microsoft Office Word</Application>
  <DocSecurity>0</DocSecurity>
  <Lines>29</Lines>
  <Paragraphs>13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项 雨凯</dc:creator>
  <cp:keywords/>
  <dc:description/>
  <cp:lastModifiedBy>项 雨凯</cp:lastModifiedBy>
  <cp:revision>2</cp:revision>
  <dcterms:created xsi:type="dcterms:W3CDTF">2020-06-03T11:51:00Z</dcterms:created>
  <dcterms:modified xsi:type="dcterms:W3CDTF">2020-06-03T11:51:00Z</dcterms:modified>
</cp:coreProperties>
</file>