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EFF9" w14:textId="4E76938B" w:rsidR="000A550E" w:rsidRDefault="000A550E" w:rsidP="00B41A46">
      <w:pPr>
        <w:spacing w:line="480" w:lineRule="auto"/>
        <w:jc w:val="both"/>
        <w:rPr>
          <w:rFonts w:ascii="Arial" w:hAnsi="Arial" w:cs="Arial"/>
          <w:b/>
          <w:bCs/>
          <w:sz w:val="22"/>
          <w:szCs w:val="22"/>
          <w:lang w:val="sl-SI"/>
        </w:rPr>
      </w:pPr>
      <w:r>
        <w:rPr>
          <w:rFonts w:ascii="Arial" w:hAnsi="Arial" w:cs="Arial"/>
          <w:b/>
          <w:bCs/>
          <w:sz w:val="22"/>
          <w:szCs w:val="22"/>
          <w:lang w:val="sl-SI"/>
        </w:rPr>
        <w:t>SUPPLEMENTARY DOCUMENTATION</w:t>
      </w:r>
    </w:p>
    <w:p w14:paraId="5C890344" w14:textId="77777777" w:rsidR="000A550E" w:rsidRDefault="000A550E" w:rsidP="00B41A46">
      <w:pPr>
        <w:spacing w:line="480" w:lineRule="auto"/>
        <w:jc w:val="both"/>
        <w:rPr>
          <w:rFonts w:ascii="Arial" w:hAnsi="Arial" w:cs="Arial"/>
          <w:b/>
          <w:bCs/>
          <w:sz w:val="22"/>
          <w:szCs w:val="22"/>
          <w:lang w:val="sl-SI"/>
        </w:rPr>
      </w:pPr>
    </w:p>
    <w:p w14:paraId="0BAA02EB" w14:textId="13E1E7DF" w:rsidR="00B41A46" w:rsidRPr="00B41A46" w:rsidRDefault="00B41A46" w:rsidP="00B41A46">
      <w:pPr>
        <w:spacing w:line="480" w:lineRule="auto"/>
        <w:jc w:val="both"/>
        <w:rPr>
          <w:rFonts w:ascii="Arial" w:hAnsi="Arial" w:cs="Arial"/>
          <w:b/>
          <w:bCs/>
          <w:sz w:val="22"/>
          <w:szCs w:val="22"/>
          <w:lang w:val="sl-SI"/>
        </w:rPr>
      </w:pPr>
      <w:r w:rsidRPr="00B41A46">
        <w:rPr>
          <w:rFonts w:ascii="Arial" w:hAnsi="Arial" w:cs="Arial"/>
          <w:b/>
          <w:bCs/>
          <w:sz w:val="22"/>
          <w:szCs w:val="22"/>
          <w:lang w:val="sl-SI"/>
        </w:rPr>
        <w:t xml:space="preserve">First and second morning spot urine protein measurements for the assessment of proteinuria: a diagnostic </w:t>
      </w:r>
      <w:r w:rsidR="007421C1">
        <w:rPr>
          <w:rFonts w:ascii="Arial" w:hAnsi="Arial" w:cs="Arial"/>
          <w:b/>
          <w:bCs/>
          <w:sz w:val="22"/>
          <w:szCs w:val="22"/>
          <w:lang w:val="sl-SI"/>
        </w:rPr>
        <w:t xml:space="preserve">accuracy </w:t>
      </w:r>
      <w:r w:rsidRPr="00B41A46">
        <w:rPr>
          <w:rFonts w:ascii="Arial" w:hAnsi="Arial" w:cs="Arial"/>
          <w:b/>
          <w:bCs/>
          <w:sz w:val="22"/>
          <w:szCs w:val="22"/>
          <w:lang w:val="sl-SI"/>
        </w:rPr>
        <w:t xml:space="preserve">study </w:t>
      </w:r>
      <w:r w:rsidR="007421C1">
        <w:rPr>
          <w:rFonts w:ascii="Arial" w:hAnsi="Arial" w:cs="Arial"/>
          <w:b/>
          <w:bCs/>
          <w:sz w:val="22"/>
          <w:szCs w:val="22"/>
          <w:lang w:val="sl-SI"/>
        </w:rPr>
        <w:t>in</w:t>
      </w:r>
      <w:r w:rsidRPr="00B41A46">
        <w:rPr>
          <w:rFonts w:ascii="Arial" w:hAnsi="Arial" w:cs="Arial"/>
          <w:b/>
          <w:bCs/>
          <w:sz w:val="22"/>
          <w:szCs w:val="22"/>
          <w:lang w:val="sl-SI"/>
        </w:rPr>
        <w:t xml:space="preserve"> kidney transplant recipients</w:t>
      </w:r>
    </w:p>
    <w:p w14:paraId="7879B073" w14:textId="6CBCAEEC" w:rsidR="00B351E5" w:rsidRDefault="00B351E5" w:rsidP="00B351E5">
      <w:pPr>
        <w:spacing w:line="480" w:lineRule="auto"/>
        <w:jc w:val="both"/>
        <w:rPr>
          <w:rFonts w:ascii="Arial" w:hAnsi="Arial" w:cs="Arial"/>
          <w:b/>
          <w:sz w:val="22"/>
          <w:szCs w:val="22"/>
        </w:rPr>
      </w:pPr>
    </w:p>
    <w:p w14:paraId="04A3DF02" w14:textId="77777777" w:rsidR="00701082" w:rsidRPr="00233C39" w:rsidRDefault="00701082" w:rsidP="00701082">
      <w:pPr>
        <w:spacing w:line="480" w:lineRule="auto"/>
        <w:jc w:val="both"/>
        <w:rPr>
          <w:rFonts w:ascii="Arial" w:hAnsi="Arial" w:cs="Arial"/>
          <w:sz w:val="22"/>
          <w:szCs w:val="22"/>
        </w:rPr>
      </w:pPr>
      <w:r>
        <w:rPr>
          <w:rFonts w:ascii="Arial" w:hAnsi="Arial" w:cs="Arial"/>
          <w:sz w:val="22"/>
          <w:szCs w:val="22"/>
        </w:rPr>
        <w:t>Maja Mrevlje</w:t>
      </w:r>
      <w:r>
        <w:rPr>
          <w:rFonts w:ascii="Arial" w:hAnsi="Arial" w:cs="Arial"/>
          <w:sz w:val="22"/>
          <w:szCs w:val="22"/>
          <w:vertAlign w:val="superscript"/>
        </w:rPr>
        <w:t>1,2</w:t>
      </w:r>
      <w:r w:rsidRPr="00233C39">
        <w:rPr>
          <w:rFonts w:ascii="Arial" w:hAnsi="Arial" w:cs="Arial"/>
          <w:sz w:val="22"/>
          <w:szCs w:val="22"/>
        </w:rPr>
        <w:t xml:space="preserve">, </w:t>
      </w:r>
      <w:r>
        <w:rPr>
          <w:rFonts w:ascii="Arial" w:hAnsi="Arial" w:cs="Arial"/>
          <w:sz w:val="22"/>
          <w:szCs w:val="22"/>
        </w:rPr>
        <w:t xml:space="preserve">Manca </w:t>
      </w:r>
      <w:r w:rsidRPr="00441F9A">
        <w:rPr>
          <w:rFonts w:ascii="Arial" w:hAnsi="Arial" w:cs="Arial"/>
          <w:sz w:val="22"/>
          <w:szCs w:val="22"/>
        </w:rPr>
        <w:t>Oblak</w:t>
      </w:r>
      <w:r w:rsidRPr="00441F9A">
        <w:rPr>
          <w:rFonts w:ascii="Arial" w:hAnsi="Arial" w:cs="Arial"/>
          <w:sz w:val="22"/>
          <w:szCs w:val="22"/>
          <w:vertAlign w:val="superscript"/>
        </w:rPr>
        <w:t>1</w:t>
      </w:r>
      <w:r>
        <w:rPr>
          <w:rFonts w:ascii="Arial" w:hAnsi="Arial" w:cs="Arial"/>
          <w:sz w:val="22"/>
          <w:szCs w:val="22"/>
        </w:rPr>
        <w:t xml:space="preserve">, </w:t>
      </w:r>
      <w:r w:rsidRPr="00441F9A">
        <w:rPr>
          <w:rFonts w:ascii="Arial" w:hAnsi="Arial" w:cs="Arial"/>
          <w:sz w:val="22"/>
          <w:szCs w:val="22"/>
        </w:rPr>
        <w:t>Gregor</w:t>
      </w:r>
      <w:r>
        <w:rPr>
          <w:rFonts w:ascii="Arial" w:hAnsi="Arial" w:cs="Arial"/>
          <w:sz w:val="22"/>
          <w:szCs w:val="22"/>
        </w:rPr>
        <w:t xml:space="preserve"> Mlinšek</w:t>
      </w:r>
      <w:r>
        <w:rPr>
          <w:rFonts w:ascii="Arial" w:hAnsi="Arial" w:cs="Arial"/>
          <w:sz w:val="22"/>
          <w:szCs w:val="22"/>
          <w:vertAlign w:val="superscript"/>
        </w:rPr>
        <w:t>1</w:t>
      </w:r>
      <w:r>
        <w:rPr>
          <w:rFonts w:ascii="Arial" w:hAnsi="Arial" w:cs="Arial"/>
          <w:sz w:val="22"/>
          <w:szCs w:val="22"/>
        </w:rPr>
        <w:t xml:space="preserve">, </w:t>
      </w:r>
      <w:proofErr w:type="spellStart"/>
      <w:r>
        <w:rPr>
          <w:rFonts w:ascii="Arial" w:hAnsi="Arial" w:cs="Arial"/>
          <w:sz w:val="22"/>
          <w:szCs w:val="22"/>
        </w:rPr>
        <w:t>Jelka</w:t>
      </w:r>
      <w:proofErr w:type="spellEnd"/>
      <w:r>
        <w:rPr>
          <w:rFonts w:ascii="Arial" w:hAnsi="Arial" w:cs="Arial"/>
          <w:sz w:val="22"/>
          <w:szCs w:val="22"/>
        </w:rPr>
        <w:t xml:space="preserve"> Lindič</w:t>
      </w:r>
      <w:r w:rsidRPr="004B6FCD">
        <w:rPr>
          <w:rFonts w:ascii="Arial" w:hAnsi="Arial" w:cs="Arial"/>
          <w:sz w:val="22"/>
          <w:szCs w:val="22"/>
          <w:vertAlign w:val="superscript"/>
        </w:rPr>
        <w:t>1</w:t>
      </w:r>
      <w:r>
        <w:rPr>
          <w:rFonts w:ascii="Arial" w:hAnsi="Arial" w:cs="Arial"/>
          <w:sz w:val="22"/>
          <w:szCs w:val="22"/>
        </w:rPr>
        <w:t>, Jadranka-Buturović-Ponikvar</w:t>
      </w:r>
      <w:r w:rsidRPr="00FD36F5">
        <w:rPr>
          <w:rFonts w:ascii="Arial" w:hAnsi="Arial" w:cs="Arial"/>
          <w:sz w:val="22"/>
          <w:szCs w:val="22"/>
          <w:vertAlign w:val="superscript"/>
        </w:rPr>
        <w:t>1,3</w:t>
      </w:r>
      <w:r>
        <w:rPr>
          <w:rFonts w:ascii="Arial" w:hAnsi="Arial" w:cs="Arial"/>
          <w:sz w:val="22"/>
          <w:szCs w:val="22"/>
        </w:rPr>
        <w:t>, and Miha Arnol</w:t>
      </w:r>
      <w:r>
        <w:rPr>
          <w:rFonts w:ascii="Arial" w:hAnsi="Arial" w:cs="Arial"/>
          <w:sz w:val="22"/>
          <w:szCs w:val="22"/>
          <w:vertAlign w:val="superscript"/>
        </w:rPr>
        <w:t>1,3*</w:t>
      </w:r>
    </w:p>
    <w:p w14:paraId="1DAEF917" w14:textId="77777777" w:rsidR="00701082" w:rsidRPr="00233C39" w:rsidRDefault="00701082" w:rsidP="00701082">
      <w:pPr>
        <w:spacing w:line="480" w:lineRule="auto"/>
        <w:jc w:val="both"/>
        <w:rPr>
          <w:rFonts w:ascii="Arial" w:hAnsi="Arial" w:cs="Arial"/>
          <w:sz w:val="22"/>
          <w:szCs w:val="22"/>
        </w:rPr>
      </w:pPr>
      <w:r w:rsidRPr="00233C39">
        <w:rPr>
          <w:rFonts w:ascii="Arial" w:hAnsi="Arial" w:cs="Arial"/>
          <w:sz w:val="22"/>
          <w:szCs w:val="22"/>
          <w:vertAlign w:val="superscript"/>
        </w:rPr>
        <w:t>1</w:t>
      </w:r>
      <w:r w:rsidRPr="00233C39">
        <w:rPr>
          <w:rFonts w:ascii="Arial" w:hAnsi="Arial" w:cs="Arial"/>
          <w:sz w:val="22"/>
          <w:szCs w:val="22"/>
        </w:rPr>
        <w:t>Department of Nephrology, University Medical Centre Ljubljana, Slovenia</w:t>
      </w:r>
    </w:p>
    <w:p w14:paraId="5C96BC03" w14:textId="77777777" w:rsidR="00701082" w:rsidRPr="00233C39" w:rsidRDefault="00701082" w:rsidP="00701082">
      <w:pPr>
        <w:spacing w:line="480" w:lineRule="auto"/>
        <w:jc w:val="both"/>
        <w:rPr>
          <w:rFonts w:ascii="Arial" w:hAnsi="Arial" w:cs="Arial"/>
          <w:iCs/>
          <w:sz w:val="22"/>
          <w:szCs w:val="22"/>
        </w:rPr>
      </w:pPr>
      <w:r>
        <w:rPr>
          <w:rFonts w:ascii="Arial" w:hAnsi="Arial" w:cs="Arial"/>
          <w:iCs/>
          <w:sz w:val="22"/>
          <w:szCs w:val="22"/>
          <w:vertAlign w:val="superscript"/>
        </w:rPr>
        <w:t>2</w:t>
      </w:r>
      <w:r>
        <w:rPr>
          <w:rFonts w:ascii="Arial" w:hAnsi="Arial" w:cs="Arial"/>
          <w:iCs/>
          <w:sz w:val="22"/>
          <w:szCs w:val="22"/>
        </w:rPr>
        <w:t>General Hospital Izola</w:t>
      </w:r>
      <w:r w:rsidRPr="00233C39">
        <w:rPr>
          <w:rFonts w:ascii="Arial" w:hAnsi="Arial" w:cs="Arial"/>
          <w:iCs/>
          <w:sz w:val="22"/>
          <w:szCs w:val="22"/>
        </w:rPr>
        <w:t xml:space="preserve">, </w:t>
      </w:r>
      <w:r>
        <w:rPr>
          <w:rFonts w:ascii="Arial" w:hAnsi="Arial" w:cs="Arial"/>
          <w:iCs/>
          <w:sz w:val="22"/>
          <w:szCs w:val="22"/>
        </w:rPr>
        <w:t>Department of internal medicine</w:t>
      </w:r>
      <w:r w:rsidRPr="00233C39">
        <w:rPr>
          <w:rFonts w:ascii="Arial" w:hAnsi="Arial" w:cs="Arial"/>
          <w:iCs/>
          <w:sz w:val="22"/>
          <w:szCs w:val="22"/>
        </w:rPr>
        <w:t xml:space="preserve">, </w:t>
      </w:r>
      <w:r>
        <w:rPr>
          <w:rFonts w:ascii="Arial" w:hAnsi="Arial" w:cs="Arial"/>
          <w:iCs/>
          <w:sz w:val="22"/>
          <w:szCs w:val="22"/>
        </w:rPr>
        <w:t>Izola</w:t>
      </w:r>
      <w:r w:rsidRPr="00233C39">
        <w:rPr>
          <w:rFonts w:ascii="Arial" w:hAnsi="Arial" w:cs="Arial"/>
          <w:iCs/>
          <w:sz w:val="22"/>
          <w:szCs w:val="22"/>
        </w:rPr>
        <w:t>, Slovenia</w:t>
      </w:r>
    </w:p>
    <w:p w14:paraId="1DB7B9CA" w14:textId="77777777" w:rsidR="00701082" w:rsidRPr="00233C39" w:rsidRDefault="00701082" w:rsidP="00701082">
      <w:pPr>
        <w:spacing w:line="480" w:lineRule="auto"/>
        <w:jc w:val="both"/>
        <w:rPr>
          <w:rFonts w:ascii="Arial" w:hAnsi="Arial" w:cs="Arial"/>
          <w:sz w:val="22"/>
          <w:szCs w:val="22"/>
        </w:rPr>
      </w:pPr>
      <w:r>
        <w:rPr>
          <w:rFonts w:ascii="Arial" w:hAnsi="Arial" w:cs="Arial"/>
          <w:sz w:val="22"/>
          <w:szCs w:val="22"/>
          <w:vertAlign w:val="superscript"/>
        </w:rPr>
        <w:t>3</w:t>
      </w:r>
      <w:r w:rsidRPr="00233C39">
        <w:rPr>
          <w:rFonts w:ascii="Arial" w:hAnsi="Arial" w:cs="Arial"/>
          <w:sz w:val="22"/>
          <w:szCs w:val="22"/>
        </w:rPr>
        <w:t>Faculty of Medicine, University of Ljubljana, Slovenia</w:t>
      </w:r>
    </w:p>
    <w:p w14:paraId="1D8F845B" w14:textId="25D54AD6" w:rsidR="00701082" w:rsidRDefault="00701082" w:rsidP="00B351E5">
      <w:pPr>
        <w:spacing w:line="480" w:lineRule="auto"/>
        <w:jc w:val="both"/>
        <w:rPr>
          <w:rFonts w:ascii="Arial" w:hAnsi="Arial" w:cs="Arial"/>
          <w:b/>
          <w:sz w:val="22"/>
          <w:szCs w:val="22"/>
        </w:rPr>
      </w:pPr>
    </w:p>
    <w:p w14:paraId="02A4BAEE" w14:textId="77777777" w:rsidR="00701082" w:rsidRPr="00B41A46" w:rsidRDefault="00701082" w:rsidP="00B351E5">
      <w:pPr>
        <w:spacing w:line="480" w:lineRule="auto"/>
        <w:jc w:val="both"/>
        <w:rPr>
          <w:rFonts w:ascii="Arial" w:hAnsi="Arial" w:cs="Arial"/>
          <w:b/>
          <w:sz w:val="22"/>
          <w:szCs w:val="22"/>
        </w:rPr>
      </w:pPr>
    </w:p>
    <w:p w14:paraId="5A1046DC" w14:textId="77777777" w:rsidR="00701082" w:rsidRDefault="00701082">
      <w:pPr>
        <w:rPr>
          <w:rFonts w:ascii="Arial" w:hAnsi="Arial" w:cs="Arial"/>
          <w:b/>
          <w:sz w:val="22"/>
          <w:szCs w:val="22"/>
        </w:rPr>
      </w:pPr>
      <w:r>
        <w:rPr>
          <w:rFonts w:ascii="Arial" w:hAnsi="Arial" w:cs="Arial"/>
          <w:b/>
          <w:sz w:val="22"/>
          <w:szCs w:val="22"/>
        </w:rPr>
        <w:br w:type="page"/>
      </w:r>
    </w:p>
    <w:p w14:paraId="0ABAE87E" w14:textId="1F8B7758" w:rsidR="00B351E5" w:rsidRDefault="00400980" w:rsidP="00B351E5">
      <w:pPr>
        <w:spacing w:line="480" w:lineRule="auto"/>
        <w:jc w:val="both"/>
        <w:rPr>
          <w:rFonts w:ascii="Arial" w:hAnsi="Arial" w:cs="Arial"/>
          <w:b/>
          <w:sz w:val="22"/>
          <w:szCs w:val="22"/>
        </w:rPr>
      </w:pPr>
      <w:r>
        <w:rPr>
          <w:rFonts w:ascii="Arial" w:hAnsi="Arial" w:cs="Arial"/>
          <w:b/>
          <w:sz w:val="22"/>
          <w:szCs w:val="22"/>
        </w:rPr>
        <w:lastRenderedPageBreak/>
        <w:t>Supplement 1.</w:t>
      </w:r>
      <w:r w:rsidR="00D85371">
        <w:rPr>
          <w:rFonts w:ascii="Arial" w:hAnsi="Arial" w:cs="Arial"/>
          <w:b/>
          <w:sz w:val="22"/>
          <w:szCs w:val="22"/>
        </w:rPr>
        <w:t xml:space="preserve"> Patients and Methods. Details on the s</w:t>
      </w:r>
      <w:r w:rsidR="00CC727F">
        <w:rPr>
          <w:rFonts w:ascii="Arial" w:hAnsi="Arial" w:cs="Arial"/>
          <w:b/>
          <w:sz w:val="22"/>
          <w:szCs w:val="22"/>
        </w:rPr>
        <w:t>tudy m</w:t>
      </w:r>
      <w:r w:rsidR="00B351E5" w:rsidRPr="00B41A46">
        <w:rPr>
          <w:rFonts w:ascii="Arial" w:hAnsi="Arial" w:cs="Arial"/>
          <w:b/>
          <w:sz w:val="22"/>
          <w:szCs w:val="22"/>
        </w:rPr>
        <w:t>easurements</w:t>
      </w:r>
    </w:p>
    <w:p w14:paraId="67E2CAA0" w14:textId="77777777" w:rsidR="00CC727F" w:rsidRPr="00B41A46" w:rsidRDefault="00CC727F" w:rsidP="00B351E5">
      <w:pPr>
        <w:spacing w:line="480" w:lineRule="auto"/>
        <w:jc w:val="both"/>
        <w:rPr>
          <w:rFonts w:ascii="Arial" w:hAnsi="Arial" w:cs="Arial"/>
          <w:b/>
          <w:sz w:val="22"/>
          <w:szCs w:val="22"/>
        </w:rPr>
      </w:pPr>
    </w:p>
    <w:p w14:paraId="2BF1E099" w14:textId="54D2F228" w:rsidR="00391B80" w:rsidRDefault="003054C4" w:rsidP="00976E51">
      <w:pPr>
        <w:spacing w:line="480" w:lineRule="auto"/>
        <w:jc w:val="both"/>
        <w:rPr>
          <w:rFonts w:ascii="Arial" w:hAnsi="Arial" w:cs="Arial"/>
          <w:sz w:val="22"/>
          <w:szCs w:val="22"/>
          <w:lang w:val="en-GB"/>
        </w:rPr>
      </w:pPr>
      <w:r>
        <w:rPr>
          <w:rFonts w:ascii="Arial" w:hAnsi="Arial" w:cs="Arial"/>
          <w:sz w:val="22"/>
          <w:szCs w:val="22"/>
        </w:rPr>
        <w:t>For each study participant,</w:t>
      </w:r>
      <w:r w:rsidR="00585B1B">
        <w:rPr>
          <w:rFonts w:ascii="Arial" w:hAnsi="Arial" w:cs="Arial"/>
          <w:sz w:val="22"/>
          <w:szCs w:val="22"/>
        </w:rPr>
        <w:t xml:space="preserve"> </w:t>
      </w:r>
      <w:r w:rsidR="00BD1B03">
        <w:rPr>
          <w:rFonts w:ascii="Arial" w:hAnsi="Arial" w:cs="Arial"/>
          <w:sz w:val="22"/>
          <w:szCs w:val="22"/>
        </w:rPr>
        <w:t>24-hour urine</w:t>
      </w:r>
      <w:r w:rsidR="00585B1B">
        <w:rPr>
          <w:rFonts w:ascii="Arial" w:hAnsi="Arial" w:cs="Arial"/>
          <w:sz w:val="22"/>
          <w:szCs w:val="22"/>
        </w:rPr>
        <w:t xml:space="preserve"> was collected</w:t>
      </w:r>
      <w:r w:rsidR="00BD1B03">
        <w:rPr>
          <w:rFonts w:ascii="Arial" w:hAnsi="Arial" w:cs="Arial"/>
          <w:sz w:val="22"/>
          <w:szCs w:val="22"/>
        </w:rPr>
        <w:t xml:space="preserve"> </w:t>
      </w:r>
      <w:r w:rsidR="00A47A79">
        <w:rPr>
          <w:rFonts w:ascii="Arial" w:hAnsi="Arial" w:cs="Arial"/>
          <w:sz w:val="22"/>
          <w:szCs w:val="22"/>
        </w:rPr>
        <w:t>for total protein excretion and creatinine clearance</w:t>
      </w:r>
      <w:r w:rsidR="00585B1B">
        <w:rPr>
          <w:rFonts w:ascii="Arial" w:hAnsi="Arial" w:cs="Arial"/>
          <w:sz w:val="22"/>
          <w:szCs w:val="22"/>
        </w:rPr>
        <w:t xml:space="preserve"> measurement</w:t>
      </w:r>
      <w:r w:rsidR="00A47A79">
        <w:rPr>
          <w:rFonts w:ascii="Arial" w:hAnsi="Arial" w:cs="Arial"/>
          <w:sz w:val="22"/>
          <w:szCs w:val="22"/>
        </w:rPr>
        <w:t xml:space="preserve">, </w:t>
      </w:r>
      <w:r w:rsidR="00BD1B03">
        <w:rPr>
          <w:rFonts w:ascii="Arial" w:hAnsi="Arial" w:cs="Arial"/>
          <w:sz w:val="22"/>
          <w:szCs w:val="22"/>
        </w:rPr>
        <w:t xml:space="preserve">first and second </w:t>
      </w:r>
      <w:r w:rsidR="00585B1B">
        <w:rPr>
          <w:rFonts w:ascii="Arial" w:hAnsi="Arial" w:cs="Arial"/>
          <w:sz w:val="22"/>
          <w:szCs w:val="22"/>
        </w:rPr>
        <w:t>morning</w:t>
      </w:r>
      <w:r w:rsidR="00BD1B03">
        <w:rPr>
          <w:rFonts w:ascii="Arial" w:hAnsi="Arial" w:cs="Arial"/>
          <w:sz w:val="22"/>
          <w:szCs w:val="22"/>
        </w:rPr>
        <w:t xml:space="preserve"> urine </w:t>
      </w:r>
      <w:r w:rsidR="00585B1B">
        <w:rPr>
          <w:rFonts w:ascii="Arial" w:hAnsi="Arial" w:cs="Arial"/>
          <w:sz w:val="22"/>
          <w:szCs w:val="22"/>
        </w:rPr>
        <w:t xml:space="preserve">samples </w:t>
      </w:r>
      <w:r w:rsidR="00BD1B03">
        <w:rPr>
          <w:rFonts w:ascii="Arial" w:hAnsi="Arial" w:cs="Arial"/>
          <w:sz w:val="22"/>
          <w:szCs w:val="22"/>
        </w:rPr>
        <w:t xml:space="preserve">were collected </w:t>
      </w:r>
      <w:r w:rsidR="00B66A7C">
        <w:rPr>
          <w:rFonts w:ascii="Arial" w:hAnsi="Arial" w:cs="Arial"/>
          <w:sz w:val="22"/>
          <w:szCs w:val="22"/>
        </w:rPr>
        <w:t>for protein-to-creatinine ratio, albumin-to-creatinine ratio</w:t>
      </w:r>
      <w:r w:rsidR="00EA296F">
        <w:rPr>
          <w:rFonts w:ascii="Arial" w:hAnsi="Arial" w:cs="Arial"/>
          <w:sz w:val="22"/>
          <w:szCs w:val="22"/>
        </w:rPr>
        <w:t xml:space="preserve">, and </w:t>
      </w:r>
      <w:r w:rsidR="00EA296F" w:rsidRPr="00EA296F">
        <w:rPr>
          <w:rFonts w:ascii="Arial" w:hAnsi="Arial" w:cs="Arial"/>
          <w:bCs/>
          <w:sz w:val="22"/>
          <w:szCs w:val="22"/>
          <w:lang w:val="en-GB"/>
        </w:rPr>
        <w:sym w:font="Symbol" w:char="F061"/>
      </w:r>
      <w:r w:rsidR="00EA296F" w:rsidRPr="00EA296F">
        <w:rPr>
          <w:rFonts w:ascii="Arial" w:hAnsi="Arial" w:cs="Arial"/>
          <w:bCs/>
          <w:sz w:val="22"/>
          <w:szCs w:val="22"/>
          <w:lang w:val="en-GB"/>
        </w:rPr>
        <w:t>-</w:t>
      </w:r>
      <w:r w:rsidR="00EA296F" w:rsidRPr="00EA296F">
        <w:rPr>
          <w:rFonts w:ascii="Arial" w:hAnsi="Arial" w:cs="Arial"/>
          <w:sz w:val="22"/>
          <w:szCs w:val="22"/>
          <w:lang w:val="en-GB"/>
        </w:rPr>
        <w:t>1</w:t>
      </w:r>
      <w:r w:rsidR="00EA296F">
        <w:rPr>
          <w:rFonts w:ascii="Arial" w:hAnsi="Arial" w:cs="Arial"/>
          <w:sz w:val="22"/>
          <w:szCs w:val="22"/>
          <w:lang w:val="en-GB"/>
        </w:rPr>
        <w:t xml:space="preserve"> </w:t>
      </w:r>
      <w:r w:rsidR="00752880">
        <w:rPr>
          <w:rFonts w:ascii="Arial" w:hAnsi="Arial" w:cs="Arial"/>
          <w:sz w:val="22"/>
          <w:szCs w:val="22"/>
        </w:rPr>
        <w:t>microglobulin</w:t>
      </w:r>
      <w:r w:rsidR="00BD1B03">
        <w:rPr>
          <w:rFonts w:ascii="Arial" w:hAnsi="Arial" w:cs="Arial"/>
          <w:sz w:val="22"/>
          <w:szCs w:val="22"/>
        </w:rPr>
        <w:t>-to-creatinine ratio</w:t>
      </w:r>
      <w:r w:rsidR="00B66A7C">
        <w:rPr>
          <w:rFonts w:ascii="Arial" w:hAnsi="Arial" w:cs="Arial"/>
          <w:sz w:val="22"/>
          <w:szCs w:val="22"/>
        </w:rPr>
        <w:t xml:space="preserve"> </w:t>
      </w:r>
      <w:r w:rsidR="00B351E5" w:rsidRPr="00B41A46">
        <w:rPr>
          <w:rFonts w:ascii="Arial" w:hAnsi="Arial" w:cs="Arial"/>
          <w:sz w:val="22"/>
          <w:szCs w:val="22"/>
        </w:rPr>
        <w:t>measurements</w:t>
      </w:r>
      <w:r w:rsidR="00585B1B">
        <w:rPr>
          <w:rFonts w:ascii="Arial" w:hAnsi="Arial" w:cs="Arial"/>
          <w:sz w:val="22"/>
          <w:szCs w:val="22"/>
        </w:rPr>
        <w:t>, a</w:t>
      </w:r>
      <w:r>
        <w:rPr>
          <w:rFonts w:ascii="Arial" w:hAnsi="Arial" w:cs="Arial"/>
          <w:sz w:val="22"/>
          <w:szCs w:val="22"/>
        </w:rPr>
        <w:t>nd</w:t>
      </w:r>
      <w:r w:rsidR="00B351E5" w:rsidRPr="00B41A46">
        <w:rPr>
          <w:rFonts w:ascii="Arial" w:hAnsi="Arial" w:cs="Arial"/>
          <w:sz w:val="22"/>
          <w:szCs w:val="22"/>
        </w:rPr>
        <w:t xml:space="preserve"> blood sample was taken</w:t>
      </w:r>
      <w:r>
        <w:rPr>
          <w:rFonts w:ascii="Arial" w:hAnsi="Arial" w:cs="Arial"/>
          <w:sz w:val="22"/>
          <w:szCs w:val="22"/>
        </w:rPr>
        <w:t xml:space="preserve"> after overnight fasting. </w:t>
      </w:r>
      <w:r w:rsidR="00A47A79" w:rsidRPr="00B41A46">
        <w:rPr>
          <w:rFonts w:ascii="Arial" w:hAnsi="Arial" w:cs="Arial"/>
          <w:sz w:val="22"/>
          <w:szCs w:val="22"/>
          <w:lang w:val="en-GB"/>
        </w:rPr>
        <w:t xml:space="preserve">Blood pressure was evaluated at 1-minute intervals by an automatic device with the patient in a semisupine position. The mean of three readings was </w:t>
      </w:r>
      <w:r w:rsidR="00A47A79">
        <w:rPr>
          <w:rFonts w:ascii="Arial" w:hAnsi="Arial" w:cs="Arial"/>
          <w:sz w:val="22"/>
          <w:szCs w:val="22"/>
          <w:lang w:val="en-GB"/>
        </w:rPr>
        <w:t>recorded</w:t>
      </w:r>
      <w:r w:rsidR="00A47A79" w:rsidRPr="00B41A46">
        <w:rPr>
          <w:rFonts w:ascii="Arial" w:hAnsi="Arial" w:cs="Arial"/>
          <w:sz w:val="22"/>
          <w:szCs w:val="22"/>
          <w:lang w:val="en-GB"/>
        </w:rPr>
        <w:t>.</w:t>
      </w:r>
      <w:r w:rsidR="00585B1B">
        <w:rPr>
          <w:rFonts w:ascii="Arial" w:hAnsi="Arial" w:cs="Arial"/>
          <w:sz w:val="22"/>
          <w:szCs w:val="22"/>
          <w:lang w:val="en-GB"/>
        </w:rPr>
        <w:t xml:space="preserve"> Patients were weighed and had their height measured.</w:t>
      </w:r>
      <w:r w:rsidR="00391B80">
        <w:rPr>
          <w:rFonts w:ascii="Arial" w:hAnsi="Arial" w:cs="Arial"/>
          <w:sz w:val="22"/>
          <w:szCs w:val="22"/>
          <w:lang w:val="en-GB"/>
        </w:rPr>
        <w:t xml:space="preserve"> </w:t>
      </w:r>
      <w:r w:rsidR="00391B80" w:rsidRPr="00391B80">
        <w:rPr>
          <w:rFonts w:ascii="Arial" w:hAnsi="Arial" w:cs="Arial"/>
          <w:sz w:val="22"/>
          <w:szCs w:val="22"/>
          <w:lang w:val="en-GB"/>
        </w:rPr>
        <w:t xml:space="preserve">Body surface area was estimated by </w:t>
      </w:r>
      <w:r w:rsidR="00391B80">
        <w:rPr>
          <w:rFonts w:ascii="Arial" w:hAnsi="Arial" w:cs="Arial"/>
          <w:sz w:val="22"/>
          <w:szCs w:val="22"/>
          <w:lang w:val="en-GB"/>
        </w:rPr>
        <w:t xml:space="preserve">the </w:t>
      </w:r>
      <w:r w:rsidR="00391B80" w:rsidRPr="00391B80">
        <w:rPr>
          <w:rFonts w:ascii="Arial" w:hAnsi="Arial" w:cs="Arial"/>
          <w:sz w:val="22"/>
          <w:szCs w:val="22"/>
          <w:lang w:val="en-GB"/>
        </w:rPr>
        <w:t>DuBois formula (1).</w:t>
      </w:r>
    </w:p>
    <w:p w14:paraId="64DF0F92" w14:textId="79420CAB" w:rsidR="002700E7" w:rsidRDefault="002700E7" w:rsidP="00976E51">
      <w:pPr>
        <w:spacing w:line="480" w:lineRule="auto"/>
        <w:jc w:val="both"/>
        <w:rPr>
          <w:rFonts w:ascii="Arial" w:hAnsi="Arial" w:cs="Arial"/>
          <w:sz w:val="22"/>
          <w:szCs w:val="22"/>
          <w:lang w:val="en-GB"/>
        </w:rPr>
      </w:pPr>
      <w:r w:rsidRPr="002700E7">
        <w:rPr>
          <w:rFonts w:ascii="Arial" w:hAnsi="Arial" w:cs="Arial"/>
          <w:sz w:val="22"/>
          <w:szCs w:val="22"/>
        </w:rPr>
        <w:t xml:space="preserve">Urine and serum creatinine were measured using non-isotope-dilution mass spectrometry standardized modified Jaffe reaction (calibration traceable to IDMS). Spot and 24-hour urine protein were measured by pyrogallol red-molybdate complex formation using a timed endpoint method. </w:t>
      </w:r>
      <w:r w:rsidRPr="002700E7">
        <w:rPr>
          <w:rFonts w:ascii="Arial" w:hAnsi="Arial" w:cs="Arial"/>
          <w:sz w:val="22"/>
          <w:szCs w:val="22"/>
          <w:lang w:val="en-GB"/>
        </w:rPr>
        <w:t xml:space="preserve">Measurements were performed on Dimension Xpand Plus Integrated Chemistry System using manufacturer’s reagents (Siemens Healthcare GmbH, Erlangen, Germany). </w:t>
      </w:r>
      <w:r>
        <w:rPr>
          <w:rFonts w:ascii="Arial" w:hAnsi="Arial" w:cs="Arial"/>
          <w:sz w:val="22"/>
          <w:szCs w:val="22"/>
          <w:lang w:val="en-GB"/>
        </w:rPr>
        <w:t>U</w:t>
      </w:r>
      <w:r w:rsidRPr="002700E7">
        <w:rPr>
          <w:rFonts w:ascii="Arial" w:hAnsi="Arial" w:cs="Arial"/>
          <w:sz w:val="22"/>
          <w:szCs w:val="22"/>
          <w:lang w:val="en-GB"/>
        </w:rPr>
        <w:t>rine albumin</w:t>
      </w:r>
      <w:r>
        <w:rPr>
          <w:rFonts w:ascii="Arial" w:hAnsi="Arial" w:cs="Arial"/>
          <w:sz w:val="22"/>
          <w:szCs w:val="22"/>
          <w:lang w:val="en-GB"/>
        </w:rPr>
        <w:t xml:space="preserve"> and alpha-1-microglobuline were</w:t>
      </w:r>
      <w:r w:rsidRPr="002700E7">
        <w:rPr>
          <w:rFonts w:ascii="Arial" w:hAnsi="Arial" w:cs="Arial"/>
          <w:sz w:val="22"/>
          <w:szCs w:val="22"/>
          <w:lang w:val="en-GB"/>
        </w:rPr>
        <w:t xml:space="preserve"> measured by means of immunonephelometry using BN ProSpec System for urine protein analysis (Siemens Healthcare GmbH, Erlangen, Germany). Blood electrolytes and lipids were determined by using an automated multianalyzer (ADVIA 1800 Chemistry System; Siemens Healthcare GmbH, Erlangen, Germany). </w:t>
      </w:r>
    </w:p>
    <w:p w14:paraId="255C2404" w14:textId="57DF6844" w:rsidR="00976E51" w:rsidRPr="00B41A46" w:rsidRDefault="007E6B61" w:rsidP="00976E51">
      <w:pPr>
        <w:spacing w:line="480" w:lineRule="auto"/>
        <w:jc w:val="both"/>
        <w:rPr>
          <w:rFonts w:ascii="Arial" w:hAnsi="Arial" w:cs="Arial"/>
          <w:sz w:val="22"/>
          <w:szCs w:val="22"/>
          <w:lang w:val="en-GB"/>
        </w:rPr>
      </w:pPr>
      <w:r w:rsidRPr="00B41A46">
        <w:rPr>
          <w:rFonts w:ascii="Arial" w:hAnsi="Arial" w:cs="Arial"/>
          <w:sz w:val="22"/>
          <w:szCs w:val="22"/>
          <w:lang w:val="en-GB"/>
        </w:rPr>
        <w:t>Creatinine clearance was calculated from creatinine concentrations in serum and 24-hour urine collections, and</w:t>
      </w:r>
      <w:r w:rsidR="00CE2486" w:rsidRPr="00B41A46">
        <w:rPr>
          <w:rFonts w:ascii="Arial" w:hAnsi="Arial" w:cs="Arial"/>
          <w:sz w:val="22"/>
          <w:szCs w:val="22"/>
          <w:lang w:val="en-GB"/>
        </w:rPr>
        <w:t xml:space="preserve"> eGFR was calculated using</w:t>
      </w:r>
      <w:r w:rsidR="00CE2486" w:rsidRPr="00B41A46">
        <w:rPr>
          <w:rFonts w:ascii="Arial" w:hAnsi="Arial" w:cs="Arial"/>
          <w:sz w:val="22"/>
          <w:szCs w:val="22"/>
        </w:rPr>
        <w:t xml:space="preserve"> the four-variable Modification of Diet in Renal Disease (MDRD) formula, given in International System units: 186 × (serum creatinine/88.4)</w:t>
      </w:r>
      <w:r w:rsidR="00CE2486" w:rsidRPr="00B41A46">
        <w:rPr>
          <w:rFonts w:ascii="Arial" w:hAnsi="Arial" w:cs="Arial"/>
          <w:sz w:val="22"/>
          <w:szCs w:val="22"/>
          <w:vertAlign w:val="superscript"/>
        </w:rPr>
        <w:t xml:space="preserve">−1.154 </w:t>
      </w:r>
      <w:r w:rsidR="00CE2486" w:rsidRPr="00B41A46">
        <w:rPr>
          <w:rFonts w:ascii="Arial" w:hAnsi="Arial" w:cs="Arial"/>
          <w:sz w:val="22"/>
          <w:szCs w:val="22"/>
        </w:rPr>
        <w:t>× age</w:t>
      </w:r>
      <w:r w:rsidR="00CE2486" w:rsidRPr="00B41A46">
        <w:rPr>
          <w:rFonts w:ascii="Arial" w:hAnsi="Arial" w:cs="Arial"/>
          <w:sz w:val="22"/>
          <w:szCs w:val="22"/>
          <w:vertAlign w:val="superscript"/>
        </w:rPr>
        <w:t>−0.203</w:t>
      </w:r>
      <w:r w:rsidR="00CE2486" w:rsidRPr="00B41A46">
        <w:rPr>
          <w:rFonts w:ascii="Arial" w:hAnsi="Arial" w:cs="Arial"/>
          <w:sz w:val="22"/>
          <w:szCs w:val="22"/>
        </w:rPr>
        <w:t xml:space="preserve"> × 0.742 if female x 1.210 if black</w:t>
      </w:r>
      <w:r w:rsidR="00391B80">
        <w:rPr>
          <w:rFonts w:ascii="Arial" w:hAnsi="Arial" w:cs="Arial"/>
          <w:sz w:val="22"/>
          <w:szCs w:val="22"/>
        </w:rPr>
        <w:t xml:space="preserve"> (2</w:t>
      </w:r>
      <w:r w:rsidR="002700E7">
        <w:rPr>
          <w:rFonts w:ascii="Arial" w:hAnsi="Arial" w:cs="Arial"/>
          <w:sz w:val="22"/>
          <w:szCs w:val="22"/>
        </w:rPr>
        <w:t>).</w:t>
      </w:r>
    </w:p>
    <w:p w14:paraId="46852F40" w14:textId="4144725D" w:rsidR="00096E0D" w:rsidRPr="00096E0D" w:rsidRDefault="00096E0D" w:rsidP="00096E0D">
      <w:pPr>
        <w:spacing w:line="480" w:lineRule="auto"/>
        <w:jc w:val="both"/>
        <w:rPr>
          <w:rFonts w:ascii="Arial" w:hAnsi="Arial" w:cs="Arial"/>
          <w:sz w:val="22"/>
          <w:szCs w:val="22"/>
          <w:lang w:val="en-GB"/>
        </w:rPr>
      </w:pPr>
      <w:r>
        <w:rPr>
          <w:rFonts w:ascii="Arial" w:hAnsi="Arial" w:cs="Arial"/>
          <w:sz w:val="22"/>
          <w:szCs w:val="22"/>
          <w:lang w:val="en-GB"/>
        </w:rPr>
        <w:t>1.</w:t>
      </w:r>
      <w:r w:rsidRPr="00096E0D">
        <w:rPr>
          <w:rFonts w:ascii="Arial" w:hAnsi="Arial" w:cs="Arial"/>
          <w:sz w:val="22"/>
          <w:szCs w:val="22"/>
          <w:lang w:val="en-GB"/>
        </w:rPr>
        <w:t xml:space="preserve"> DuBois D, DuBois E. A formula to estimate the approximate surface area if height and weight be known. Arch Intern Med 1916; 17: 863-71.</w:t>
      </w:r>
    </w:p>
    <w:p w14:paraId="020F5F3E" w14:textId="446E250A" w:rsidR="00CC727F" w:rsidRDefault="00391B80" w:rsidP="00400980">
      <w:pPr>
        <w:spacing w:line="480" w:lineRule="auto"/>
        <w:jc w:val="both"/>
        <w:rPr>
          <w:rFonts w:ascii="Arial" w:hAnsi="Arial" w:cs="Arial"/>
          <w:sz w:val="22"/>
          <w:szCs w:val="22"/>
          <w:lang w:val="en-GB"/>
        </w:rPr>
      </w:pPr>
      <w:r>
        <w:rPr>
          <w:rFonts w:ascii="Arial" w:hAnsi="Arial" w:cs="Arial"/>
          <w:sz w:val="22"/>
          <w:szCs w:val="22"/>
          <w:lang w:val="en-GB"/>
        </w:rPr>
        <w:t>2</w:t>
      </w:r>
      <w:r w:rsidR="00BB779E" w:rsidRPr="00B41A46">
        <w:rPr>
          <w:rFonts w:ascii="Arial" w:hAnsi="Arial" w:cs="Arial"/>
          <w:sz w:val="22"/>
          <w:szCs w:val="22"/>
          <w:lang w:val="en-GB"/>
        </w:rPr>
        <w:t xml:space="preserve">. </w:t>
      </w:r>
      <w:r w:rsidR="00951702" w:rsidRPr="00B41A46">
        <w:rPr>
          <w:rFonts w:ascii="Arial" w:hAnsi="Arial" w:cs="Arial"/>
          <w:sz w:val="22"/>
          <w:szCs w:val="22"/>
          <w:lang w:val="en-GB"/>
        </w:rPr>
        <w:t xml:space="preserve">Levey AS, Greene T, Kusek JW, </w:t>
      </w:r>
      <w:r w:rsidR="00096E0D">
        <w:rPr>
          <w:rFonts w:ascii="Arial" w:hAnsi="Arial" w:cs="Arial"/>
          <w:sz w:val="22"/>
          <w:szCs w:val="22"/>
          <w:lang w:val="en-GB"/>
        </w:rPr>
        <w:t>Beck GJ</w:t>
      </w:r>
      <w:r w:rsidR="00951702" w:rsidRPr="00B41A46">
        <w:rPr>
          <w:rFonts w:ascii="Arial" w:hAnsi="Arial" w:cs="Arial"/>
          <w:sz w:val="22"/>
          <w:szCs w:val="22"/>
          <w:lang w:val="en-GB"/>
        </w:rPr>
        <w:t xml:space="preserve">. A simplified equation to predict glomerular filtration rate </w:t>
      </w:r>
      <w:r w:rsidR="00023F82" w:rsidRPr="00B41A46">
        <w:rPr>
          <w:rFonts w:ascii="Arial" w:hAnsi="Arial" w:cs="Arial"/>
          <w:sz w:val="22"/>
          <w:szCs w:val="22"/>
          <w:lang w:val="en-GB"/>
        </w:rPr>
        <w:t>from serum creatinine</w:t>
      </w:r>
      <w:r w:rsidR="00951702" w:rsidRPr="00B41A46">
        <w:rPr>
          <w:rFonts w:ascii="Arial" w:hAnsi="Arial" w:cs="Arial"/>
          <w:sz w:val="22"/>
          <w:szCs w:val="22"/>
          <w:lang w:val="en-GB"/>
        </w:rPr>
        <w:t xml:space="preserve">. </w:t>
      </w:r>
      <w:r w:rsidR="00951702" w:rsidRPr="002700E7">
        <w:rPr>
          <w:rFonts w:ascii="Arial" w:hAnsi="Arial" w:cs="Arial"/>
          <w:sz w:val="22"/>
          <w:szCs w:val="22"/>
          <w:lang w:val="en-GB"/>
        </w:rPr>
        <w:t>J Am Soc Nephrol</w:t>
      </w:r>
      <w:r w:rsidR="00951702" w:rsidRPr="00B41A46">
        <w:rPr>
          <w:rFonts w:ascii="Arial" w:hAnsi="Arial" w:cs="Arial"/>
          <w:sz w:val="22"/>
          <w:szCs w:val="22"/>
          <w:lang w:val="en-GB"/>
        </w:rPr>
        <w:t xml:space="preserve"> 2000; 11: A0828.</w:t>
      </w:r>
      <w:r w:rsidR="00CC727F">
        <w:rPr>
          <w:rFonts w:ascii="Arial" w:hAnsi="Arial" w:cs="Arial"/>
          <w:sz w:val="22"/>
          <w:szCs w:val="22"/>
          <w:lang w:val="en-GB"/>
        </w:rPr>
        <w:br w:type="page"/>
      </w:r>
    </w:p>
    <w:p w14:paraId="1000B703" w14:textId="77777777" w:rsidR="00CC727F" w:rsidRDefault="00CC727F" w:rsidP="00951702">
      <w:pPr>
        <w:spacing w:line="480" w:lineRule="auto"/>
        <w:jc w:val="both"/>
        <w:rPr>
          <w:rFonts w:ascii="Arial" w:hAnsi="Arial" w:cs="Arial"/>
          <w:sz w:val="22"/>
          <w:szCs w:val="22"/>
          <w:lang w:val="en-GB"/>
        </w:rPr>
        <w:sectPr w:rsidR="00CC727F" w:rsidSect="00B41A46">
          <w:pgSz w:w="11900" w:h="16840"/>
          <w:pgMar w:top="1418" w:right="1418" w:bottom="1418" w:left="1418" w:header="709" w:footer="709" w:gutter="0"/>
          <w:cols w:space="708"/>
          <w:docGrid w:linePitch="360"/>
        </w:sectPr>
      </w:pPr>
    </w:p>
    <w:p w14:paraId="27A441DB" w14:textId="3B331072" w:rsidR="00CC727F" w:rsidRDefault="00CC727F" w:rsidP="00CC727F">
      <w:pPr>
        <w:spacing w:line="480" w:lineRule="auto"/>
        <w:ind w:right="-28"/>
        <w:jc w:val="both"/>
        <w:rPr>
          <w:rFonts w:ascii="Arial" w:hAnsi="Arial" w:cs="Arial"/>
          <w:sz w:val="22"/>
          <w:szCs w:val="22"/>
        </w:rPr>
      </w:pPr>
      <w:r w:rsidRPr="00EB1CA2">
        <w:rPr>
          <w:rFonts w:ascii="Arial" w:hAnsi="Arial" w:cs="Arial"/>
          <w:b/>
          <w:sz w:val="22"/>
          <w:szCs w:val="22"/>
        </w:rPr>
        <w:lastRenderedPageBreak/>
        <w:t>Table S1.</w:t>
      </w:r>
      <w:r w:rsidRPr="003B552C">
        <w:rPr>
          <w:rFonts w:ascii="Arial" w:hAnsi="Arial" w:cs="Arial"/>
          <w:sz w:val="22"/>
          <w:szCs w:val="22"/>
        </w:rPr>
        <w:t xml:space="preserve"> Bias, precision, and accuracy of first and second morning spot urine </w:t>
      </w:r>
      <w:r>
        <w:rPr>
          <w:rFonts w:ascii="Arial" w:hAnsi="Arial" w:cs="Arial"/>
          <w:sz w:val="22"/>
          <w:szCs w:val="22"/>
        </w:rPr>
        <w:t>protein excretion</w:t>
      </w:r>
      <w:r w:rsidRPr="003B552C">
        <w:rPr>
          <w:rFonts w:ascii="Arial" w:hAnsi="Arial" w:cs="Arial"/>
          <w:sz w:val="22"/>
          <w:szCs w:val="22"/>
        </w:rPr>
        <w:t xml:space="preserve"> as compared with 24-hour </w:t>
      </w:r>
      <w:r>
        <w:rPr>
          <w:rFonts w:ascii="Arial" w:hAnsi="Arial" w:cs="Arial"/>
          <w:sz w:val="22"/>
          <w:szCs w:val="22"/>
        </w:rPr>
        <w:t xml:space="preserve">proteinuria according to histologic phenotype in </w:t>
      </w:r>
      <w:r w:rsidRPr="00223B41">
        <w:rPr>
          <w:rFonts w:ascii="Arial" w:hAnsi="Arial" w:cs="Arial"/>
          <w:sz w:val="22"/>
          <w:szCs w:val="22"/>
        </w:rPr>
        <w:t>76 patient</w:t>
      </w:r>
      <w:r>
        <w:rPr>
          <w:rFonts w:ascii="Arial" w:hAnsi="Arial" w:cs="Arial"/>
          <w:sz w:val="22"/>
          <w:szCs w:val="22"/>
        </w:rPr>
        <w:t>s with kidney allograft biopsy</w:t>
      </w:r>
      <w:r w:rsidRPr="00223B41">
        <w:rPr>
          <w:rFonts w:ascii="Arial" w:hAnsi="Arial" w:cs="Arial"/>
          <w:sz w:val="22"/>
          <w:szCs w:val="22"/>
        </w:rPr>
        <w:t xml:space="preserve"> performed f</w:t>
      </w:r>
      <w:r>
        <w:rPr>
          <w:rFonts w:ascii="Arial" w:hAnsi="Arial" w:cs="Arial"/>
          <w:sz w:val="22"/>
          <w:szCs w:val="22"/>
        </w:rPr>
        <w:t xml:space="preserve">or cause prior </w:t>
      </w:r>
      <w:r w:rsidR="00400980">
        <w:rPr>
          <w:rFonts w:ascii="Arial" w:hAnsi="Arial" w:cs="Arial"/>
          <w:sz w:val="22"/>
          <w:szCs w:val="22"/>
        </w:rPr>
        <w:t xml:space="preserve">to enrolment in the </w:t>
      </w:r>
      <w:r>
        <w:rPr>
          <w:rFonts w:ascii="Arial" w:hAnsi="Arial" w:cs="Arial"/>
          <w:sz w:val="22"/>
          <w:szCs w:val="22"/>
        </w:rPr>
        <w:t>study (</w:t>
      </w:r>
      <w:r w:rsidRPr="00223B41">
        <w:rPr>
          <w:rFonts w:ascii="Arial" w:hAnsi="Arial" w:cs="Arial"/>
          <w:sz w:val="22"/>
          <w:szCs w:val="22"/>
        </w:rPr>
        <w:t>by m</w:t>
      </w:r>
      <w:r>
        <w:rPr>
          <w:rFonts w:ascii="Arial" w:hAnsi="Arial" w:cs="Arial"/>
          <w:sz w:val="22"/>
          <w:szCs w:val="22"/>
        </w:rPr>
        <w:t>ost recent histologic phenotype)</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67"/>
        <w:gridCol w:w="1701"/>
        <w:gridCol w:w="2126"/>
        <w:gridCol w:w="1701"/>
        <w:gridCol w:w="1984"/>
        <w:gridCol w:w="1701"/>
        <w:gridCol w:w="1701"/>
        <w:gridCol w:w="1701"/>
      </w:tblGrid>
      <w:tr w:rsidR="00CC727F" w:rsidRPr="0017233A" w14:paraId="01BAF74D" w14:textId="77777777" w:rsidTr="000031BE">
        <w:trPr>
          <w:trHeight w:val="1052"/>
        </w:trPr>
        <w:tc>
          <w:tcPr>
            <w:tcW w:w="2127" w:type="dxa"/>
            <w:tcBorders>
              <w:top w:val="single" w:sz="12" w:space="0" w:color="auto"/>
              <w:left w:val="nil"/>
              <w:bottom w:val="single" w:sz="12" w:space="0" w:color="auto"/>
              <w:right w:val="nil"/>
            </w:tcBorders>
            <w:shd w:val="clear" w:color="auto" w:fill="auto"/>
          </w:tcPr>
          <w:p w14:paraId="637F3E81" w14:textId="77777777" w:rsidR="00CC727F" w:rsidRPr="00EC3AF8" w:rsidRDefault="00CC727F" w:rsidP="000031BE">
            <w:pPr>
              <w:spacing w:before="60" w:line="480" w:lineRule="auto"/>
              <w:rPr>
                <w:rFonts w:ascii="Arial" w:hAnsi="Arial"/>
                <w:b/>
                <w:sz w:val="20"/>
                <w:szCs w:val="20"/>
              </w:rPr>
            </w:pPr>
            <w:r w:rsidRPr="00EC3AF8">
              <w:rPr>
                <w:rFonts w:ascii="Arial" w:hAnsi="Arial"/>
                <w:b/>
                <w:sz w:val="20"/>
                <w:szCs w:val="20"/>
              </w:rPr>
              <w:t xml:space="preserve">24-hour proteinuria </w:t>
            </w:r>
            <w:r w:rsidRPr="00EC3AF8">
              <w:rPr>
                <w:rFonts w:ascii="Arial" w:hAnsi="Arial"/>
                <w:bCs/>
                <w:sz w:val="20"/>
                <w:szCs w:val="20"/>
              </w:rPr>
              <w:t>mean (SD)</w:t>
            </w:r>
            <w:r w:rsidRPr="00EC3AF8">
              <w:rPr>
                <w:rFonts w:ascii="Arial" w:hAnsi="Arial"/>
                <w:b/>
                <w:sz w:val="20"/>
                <w:szCs w:val="20"/>
              </w:rPr>
              <w:t xml:space="preserve"> </w:t>
            </w:r>
            <w:r w:rsidRPr="00EC3AF8">
              <w:rPr>
                <w:rFonts w:ascii="Arial" w:hAnsi="Arial"/>
                <w:bCs/>
                <w:sz w:val="20"/>
                <w:szCs w:val="20"/>
              </w:rPr>
              <w:t>mg/day/1.73m</w:t>
            </w:r>
            <w:r w:rsidRPr="00EC3AF8">
              <w:rPr>
                <w:rFonts w:ascii="Arial" w:hAnsi="Arial"/>
                <w:bCs/>
                <w:sz w:val="20"/>
                <w:szCs w:val="20"/>
                <w:vertAlign w:val="superscript"/>
              </w:rPr>
              <w:t>2</w:t>
            </w:r>
          </w:p>
        </w:tc>
        <w:tc>
          <w:tcPr>
            <w:tcW w:w="567" w:type="dxa"/>
            <w:tcBorders>
              <w:top w:val="single" w:sz="12" w:space="0" w:color="auto"/>
              <w:left w:val="nil"/>
              <w:bottom w:val="single" w:sz="12" w:space="0" w:color="auto"/>
              <w:right w:val="nil"/>
            </w:tcBorders>
            <w:shd w:val="clear" w:color="auto" w:fill="auto"/>
          </w:tcPr>
          <w:p w14:paraId="238DD3CD" w14:textId="77777777" w:rsidR="00CC727F" w:rsidRPr="00EC3AF8" w:rsidRDefault="00CC727F" w:rsidP="000031BE">
            <w:pPr>
              <w:spacing w:before="60" w:line="480" w:lineRule="auto"/>
              <w:rPr>
                <w:rFonts w:ascii="Arial" w:hAnsi="Arial"/>
                <w:b/>
                <w:bCs/>
                <w:sz w:val="20"/>
                <w:szCs w:val="20"/>
              </w:rPr>
            </w:pPr>
            <w:r w:rsidRPr="00EC3AF8">
              <w:rPr>
                <w:rFonts w:ascii="Arial" w:hAnsi="Arial"/>
                <w:b/>
                <w:bCs/>
                <w:sz w:val="20"/>
                <w:szCs w:val="20"/>
              </w:rPr>
              <w:t>n</w:t>
            </w:r>
          </w:p>
        </w:tc>
        <w:tc>
          <w:tcPr>
            <w:tcW w:w="1701" w:type="dxa"/>
            <w:tcBorders>
              <w:top w:val="single" w:sz="12" w:space="0" w:color="auto"/>
              <w:left w:val="nil"/>
              <w:bottom w:val="single" w:sz="12" w:space="0" w:color="auto"/>
              <w:right w:val="nil"/>
            </w:tcBorders>
            <w:shd w:val="clear" w:color="auto" w:fill="auto"/>
          </w:tcPr>
          <w:p w14:paraId="13031965" w14:textId="77777777" w:rsidR="00CC727F" w:rsidRPr="00EC3AF8" w:rsidRDefault="00CC727F" w:rsidP="000031BE">
            <w:pPr>
              <w:spacing w:before="60" w:line="480" w:lineRule="auto"/>
              <w:rPr>
                <w:rFonts w:ascii="Arial" w:hAnsi="Arial"/>
                <w:b/>
                <w:sz w:val="20"/>
                <w:szCs w:val="20"/>
              </w:rPr>
            </w:pPr>
            <w:r w:rsidRPr="00EC3AF8">
              <w:rPr>
                <w:rFonts w:ascii="Arial" w:hAnsi="Arial"/>
                <w:b/>
                <w:sz w:val="20"/>
                <w:szCs w:val="20"/>
              </w:rPr>
              <w:t>Urine sample</w:t>
            </w:r>
          </w:p>
        </w:tc>
        <w:tc>
          <w:tcPr>
            <w:tcW w:w="2126" w:type="dxa"/>
            <w:tcBorders>
              <w:top w:val="single" w:sz="12" w:space="0" w:color="auto"/>
              <w:left w:val="nil"/>
              <w:bottom w:val="single" w:sz="12" w:space="0" w:color="auto"/>
              <w:right w:val="nil"/>
            </w:tcBorders>
            <w:shd w:val="clear" w:color="auto" w:fill="auto"/>
          </w:tcPr>
          <w:p w14:paraId="78F1FAD3" w14:textId="77777777" w:rsidR="00CC727F" w:rsidRPr="00EC3AF8" w:rsidRDefault="00CC727F" w:rsidP="000031BE">
            <w:pPr>
              <w:spacing w:before="60" w:line="480" w:lineRule="auto"/>
              <w:jc w:val="center"/>
              <w:rPr>
                <w:rFonts w:ascii="Arial" w:hAnsi="Arial"/>
                <w:sz w:val="20"/>
                <w:szCs w:val="20"/>
              </w:rPr>
            </w:pPr>
            <w:r w:rsidRPr="00EC3AF8">
              <w:rPr>
                <w:rFonts w:ascii="Arial" w:hAnsi="Arial"/>
                <w:b/>
                <w:bCs/>
                <w:sz w:val="20"/>
                <w:szCs w:val="20"/>
              </w:rPr>
              <w:t>Bias</w:t>
            </w:r>
            <w:r w:rsidRPr="00EC3AF8">
              <w:rPr>
                <w:rFonts w:ascii="Arial" w:hAnsi="Arial"/>
                <w:sz w:val="20"/>
                <w:szCs w:val="20"/>
                <w:vertAlign w:val="superscript"/>
              </w:rPr>
              <w:t xml:space="preserve">a </w:t>
            </w:r>
            <w:r>
              <w:rPr>
                <w:rFonts w:ascii="Arial" w:hAnsi="Arial"/>
                <w:sz w:val="20"/>
                <w:szCs w:val="20"/>
                <w:vertAlign w:val="superscript"/>
              </w:rPr>
              <w:t xml:space="preserve">  </w:t>
            </w:r>
            <w:r w:rsidRPr="00EC3AF8">
              <w:rPr>
                <w:rFonts w:ascii="Arial" w:hAnsi="Arial"/>
                <w:sz w:val="20"/>
                <w:szCs w:val="20"/>
              </w:rPr>
              <w:t>mg/day/1.73m</w:t>
            </w:r>
            <w:r w:rsidRPr="00EC3AF8">
              <w:rPr>
                <w:rFonts w:ascii="Arial" w:hAnsi="Arial"/>
                <w:sz w:val="20"/>
                <w:szCs w:val="20"/>
                <w:vertAlign w:val="superscript"/>
              </w:rPr>
              <w:t xml:space="preserve">2 </w:t>
            </w:r>
            <w:r>
              <w:rPr>
                <w:rFonts w:ascii="Arial" w:hAnsi="Arial"/>
                <w:sz w:val="20"/>
                <w:szCs w:val="20"/>
                <w:vertAlign w:val="superscript"/>
              </w:rPr>
              <w:t xml:space="preserve">  </w:t>
            </w:r>
            <w:r w:rsidRPr="00EC3AF8">
              <w:rPr>
                <w:rFonts w:ascii="Arial" w:hAnsi="Arial"/>
                <w:sz w:val="20"/>
                <w:szCs w:val="20"/>
              </w:rPr>
              <w:t>(95% CI)</w:t>
            </w:r>
          </w:p>
        </w:tc>
        <w:tc>
          <w:tcPr>
            <w:tcW w:w="1701" w:type="dxa"/>
            <w:tcBorders>
              <w:top w:val="single" w:sz="12" w:space="0" w:color="auto"/>
              <w:left w:val="nil"/>
              <w:bottom w:val="single" w:sz="12" w:space="0" w:color="auto"/>
              <w:right w:val="nil"/>
            </w:tcBorders>
            <w:shd w:val="clear" w:color="auto" w:fill="auto"/>
          </w:tcPr>
          <w:p w14:paraId="76306743" w14:textId="77777777" w:rsidR="00CC727F" w:rsidRPr="00EC3AF8" w:rsidRDefault="00CC727F" w:rsidP="000031BE">
            <w:pPr>
              <w:spacing w:before="60" w:line="480" w:lineRule="auto"/>
              <w:jc w:val="center"/>
              <w:rPr>
                <w:rFonts w:ascii="Arial" w:hAnsi="Arial"/>
                <w:sz w:val="20"/>
                <w:szCs w:val="20"/>
              </w:rPr>
            </w:pPr>
            <w:r w:rsidRPr="00EC3AF8">
              <w:rPr>
                <w:rFonts w:ascii="Arial" w:hAnsi="Arial"/>
                <w:b/>
                <w:bCs/>
                <w:sz w:val="20"/>
                <w:szCs w:val="20"/>
              </w:rPr>
              <w:t>Percent bias</w:t>
            </w:r>
            <w:r w:rsidRPr="00EC3AF8">
              <w:rPr>
                <w:rFonts w:ascii="Arial" w:hAnsi="Arial"/>
                <w:sz w:val="20"/>
                <w:szCs w:val="20"/>
                <w:vertAlign w:val="superscript"/>
              </w:rPr>
              <w:t>b</w:t>
            </w:r>
            <w:r w:rsidRPr="00EC3AF8">
              <w:rPr>
                <w:rFonts w:ascii="Arial" w:hAnsi="Arial"/>
                <w:sz w:val="20"/>
                <w:szCs w:val="20"/>
              </w:rPr>
              <w:t xml:space="preserve">         % (95% CI)</w:t>
            </w:r>
          </w:p>
        </w:tc>
        <w:tc>
          <w:tcPr>
            <w:tcW w:w="1984" w:type="dxa"/>
            <w:tcBorders>
              <w:top w:val="single" w:sz="12" w:space="0" w:color="auto"/>
              <w:left w:val="nil"/>
              <w:bottom w:val="single" w:sz="12" w:space="0" w:color="auto"/>
              <w:right w:val="nil"/>
            </w:tcBorders>
            <w:shd w:val="clear" w:color="auto" w:fill="auto"/>
          </w:tcPr>
          <w:p w14:paraId="39F663DC" w14:textId="77777777" w:rsidR="00CC727F" w:rsidRPr="00EC3AF8" w:rsidRDefault="00CC727F" w:rsidP="000031BE">
            <w:pPr>
              <w:spacing w:before="60" w:line="480" w:lineRule="auto"/>
              <w:jc w:val="center"/>
              <w:rPr>
                <w:rFonts w:ascii="Arial" w:hAnsi="Arial"/>
                <w:sz w:val="20"/>
                <w:szCs w:val="20"/>
              </w:rPr>
            </w:pPr>
            <w:r w:rsidRPr="00EC3AF8">
              <w:rPr>
                <w:rFonts w:ascii="Arial" w:hAnsi="Arial"/>
                <w:b/>
                <w:bCs/>
                <w:sz w:val="20"/>
                <w:szCs w:val="20"/>
              </w:rPr>
              <w:t>Precision</w:t>
            </w:r>
            <w:r w:rsidRPr="00EC3AF8">
              <w:rPr>
                <w:rFonts w:ascii="Arial" w:hAnsi="Arial"/>
                <w:sz w:val="20"/>
                <w:szCs w:val="20"/>
                <w:vertAlign w:val="superscript"/>
              </w:rPr>
              <w:t xml:space="preserve">c </w:t>
            </w:r>
            <w:r w:rsidRPr="00EC3AF8">
              <w:rPr>
                <w:rFonts w:ascii="Arial" w:hAnsi="Arial"/>
                <w:sz w:val="20"/>
                <w:szCs w:val="20"/>
              </w:rPr>
              <w:t>mg/day/1.73m</w:t>
            </w:r>
            <w:r w:rsidRPr="00EC3AF8">
              <w:rPr>
                <w:rFonts w:ascii="Arial" w:hAnsi="Arial"/>
                <w:sz w:val="20"/>
                <w:szCs w:val="20"/>
                <w:vertAlign w:val="superscript"/>
              </w:rPr>
              <w:t xml:space="preserve">2 </w:t>
            </w:r>
            <w:r w:rsidRPr="00EC3AF8">
              <w:rPr>
                <w:rFonts w:ascii="Arial" w:hAnsi="Arial"/>
                <w:sz w:val="20"/>
                <w:szCs w:val="20"/>
              </w:rPr>
              <w:t xml:space="preserve">(95% CI) </w:t>
            </w:r>
          </w:p>
        </w:tc>
        <w:tc>
          <w:tcPr>
            <w:tcW w:w="1701" w:type="dxa"/>
            <w:tcBorders>
              <w:top w:val="single" w:sz="12" w:space="0" w:color="auto"/>
              <w:left w:val="nil"/>
              <w:bottom w:val="single" w:sz="12" w:space="0" w:color="auto"/>
              <w:right w:val="nil"/>
            </w:tcBorders>
            <w:shd w:val="clear" w:color="auto" w:fill="auto"/>
          </w:tcPr>
          <w:p w14:paraId="3C61C5C4" w14:textId="77777777" w:rsidR="00CC727F" w:rsidRPr="00EC3AF8" w:rsidRDefault="00CC727F" w:rsidP="000031BE">
            <w:pPr>
              <w:spacing w:before="60" w:line="480" w:lineRule="auto"/>
              <w:jc w:val="center"/>
              <w:rPr>
                <w:rFonts w:ascii="Arial" w:hAnsi="Arial"/>
                <w:sz w:val="20"/>
                <w:szCs w:val="20"/>
              </w:rPr>
            </w:pPr>
            <w:r w:rsidRPr="00EC3AF8">
              <w:rPr>
                <w:rFonts w:ascii="Arial" w:hAnsi="Arial"/>
                <w:b/>
                <w:bCs/>
                <w:sz w:val="20"/>
                <w:szCs w:val="20"/>
              </w:rPr>
              <w:t>Accuracy</w:t>
            </w:r>
            <w:r w:rsidRPr="00EC3AF8">
              <w:rPr>
                <w:rFonts w:ascii="Arial" w:hAnsi="Arial"/>
                <w:sz w:val="20"/>
                <w:szCs w:val="20"/>
                <w:vertAlign w:val="superscript"/>
              </w:rPr>
              <w:t>d</w:t>
            </w:r>
            <w:r w:rsidRPr="00EC3AF8">
              <w:rPr>
                <w:rFonts w:ascii="Arial" w:hAnsi="Arial"/>
                <w:sz w:val="20"/>
                <w:szCs w:val="20"/>
              </w:rPr>
              <w:t xml:space="preserve"> within 15%,   </w:t>
            </w:r>
            <w:r>
              <w:rPr>
                <w:rFonts w:ascii="Arial" w:hAnsi="Arial"/>
                <w:sz w:val="20"/>
                <w:szCs w:val="20"/>
              </w:rPr>
              <w:t xml:space="preserve">   </w:t>
            </w:r>
            <w:r w:rsidRPr="00EC3AF8">
              <w:rPr>
                <w:rFonts w:ascii="Arial" w:hAnsi="Arial"/>
                <w:sz w:val="20"/>
                <w:szCs w:val="20"/>
              </w:rPr>
              <w:t>% (95 % CI)</w:t>
            </w:r>
          </w:p>
        </w:tc>
        <w:tc>
          <w:tcPr>
            <w:tcW w:w="1701" w:type="dxa"/>
            <w:tcBorders>
              <w:top w:val="single" w:sz="12" w:space="0" w:color="auto"/>
              <w:left w:val="nil"/>
              <w:bottom w:val="single" w:sz="12" w:space="0" w:color="auto"/>
              <w:right w:val="nil"/>
            </w:tcBorders>
          </w:tcPr>
          <w:p w14:paraId="0DECB7B0" w14:textId="77777777" w:rsidR="00CC727F" w:rsidRPr="00EC3AF8" w:rsidRDefault="00CC727F" w:rsidP="000031BE">
            <w:pPr>
              <w:spacing w:before="60" w:line="480" w:lineRule="auto"/>
              <w:jc w:val="center"/>
              <w:rPr>
                <w:rFonts w:ascii="Arial" w:hAnsi="Arial"/>
                <w:sz w:val="20"/>
                <w:szCs w:val="20"/>
              </w:rPr>
            </w:pPr>
            <w:r w:rsidRPr="00EC3AF8">
              <w:rPr>
                <w:rFonts w:ascii="Arial" w:hAnsi="Arial"/>
                <w:b/>
                <w:bCs/>
                <w:sz w:val="20"/>
                <w:szCs w:val="20"/>
              </w:rPr>
              <w:t>Accuaracy</w:t>
            </w:r>
            <w:r w:rsidRPr="00EC3AF8">
              <w:rPr>
                <w:rFonts w:ascii="Arial" w:hAnsi="Arial"/>
                <w:sz w:val="20"/>
                <w:szCs w:val="20"/>
                <w:vertAlign w:val="superscript"/>
              </w:rPr>
              <w:t xml:space="preserve">d </w:t>
            </w:r>
            <w:r w:rsidRPr="00EC3AF8">
              <w:rPr>
                <w:rFonts w:ascii="Arial" w:hAnsi="Arial"/>
                <w:sz w:val="20"/>
                <w:szCs w:val="20"/>
              </w:rPr>
              <w:t xml:space="preserve">within 30%,   </w:t>
            </w:r>
            <w:r>
              <w:rPr>
                <w:rFonts w:ascii="Arial" w:hAnsi="Arial"/>
                <w:sz w:val="20"/>
                <w:szCs w:val="20"/>
              </w:rPr>
              <w:t xml:space="preserve">    </w:t>
            </w:r>
            <w:r w:rsidRPr="00EC3AF8">
              <w:rPr>
                <w:rFonts w:ascii="Arial" w:hAnsi="Arial"/>
                <w:sz w:val="20"/>
                <w:szCs w:val="20"/>
              </w:rPr>
              <w:t>% (95% CI)</w:t>
            </w:r>
          </w:p>
        </w:tc>
        <w:tc>
          <w:tcPr>
            <w:tcW w:w="1701" w:type="dxa"/>
            <w:tcBorders>
              <w:top w:val="single" w:sz="12" w:space="0" w:color="auto"/>
              <w:left w:val="nil"/>
              <w:bottom w:val="single" w:sz="12" w:space="0" w:color="auto"/>
              <w:right w:val="nil"/>
            </w:tcBorders>
            <w:shd w:val="clear" w:color="auto" w:fill="auto"/>
          </w:tcPr>
          <w:p w14:paraId="4D4F995A" w14:textId="77777777" w:rsidR="00CC727F" w:rsidRPr="00EC3AF8" w:rsidRDefault="00CC727F" w:rsidP="000031BE">
            <w:pPr>
              <w:spacing w:before="60" w:line="480" w:lineRule="auto"/>
              <w:jc w:val="center"/>
              <w:rPr>
                <w:rFonts w:ascii="Arial" w:hAnsi="Arial"/>
                <w:sz w:val="20"/>
                <w:szCs w:val="20"/>
              </w:rPr>
            </w:pPr>
            <w:r w:rsidRPr="00EC3AF8">
              <w:rPr>
                <w:rFonts w:ascii="Arial" w:hAnsi="Arial"/>
                <w:b/>
                <w:bCs/>
                <w:sz w:val="20"/>
                <w:szCs w:val="20"/>
              </w:rPr>
              <w:t>Accuracy</w:t>
            </w:r>
            <w:r w:rsidRPr="00EC3AF8">
              <w:rPr>
                <w:rFonts w:ascii="Arial" w:hAnsi="Arial"/>
                <w:sz w:val="20"/>
                <w:szCs w:val="20"/>
                <w:vertAlign w:val="superscript"/>
              </w:rPr>
              <w:t>d</w:t>
            </w:r>
            <w:r w:rsidRPr="00EC3AF8">
              <w:rPr>
                <w:rFonts w:ascii="Arial" w:hAnsi="Arial"/>
                <w:sz w:val="20"/>
                <w:szCs w:val="20"/>
              </w:rPr>
              <w:t xml:space="preserve"> within 50%,   </w:t>
            </w:r>
            <w:r>
              <w:rPr>
                <w:rFonts w:ascii="Arial" w:hAnsi="Arial"/>
                <w:sz w:val="20"/>
                <w:szCs w:val="20"/>
              </w:rPr>
              <w:t xml:space="preserve">   </w:t>
            </w:r>
            <w:r w:rsidRPr="00EC3AF8">
              <w:rPr>
                <w:rFonts w:ascii="Arial" w:hAnsi="Arial"/>
                <w:sz w:val="20"/>
                <w:szCs w:val="20"/>
              </w:rPr>
              <w:t>% (95% CI)</w:t>
            </w:r>
          </w:p>
        </w:tc>
      </w:tr>
      <w:tr w:rsidR="00CC727F" w:rsidRPr="0017233A" w14:paraId="51DF0C23" w14:textId="77777777" w:rsidTr="000031BE">
        <w:trPr>
          <w:trHeight w:val="405"/>
        </w:trPr>
        <w:tc>
          <w:tcPr>
            <w:tcW w:w="2127" w:type="dxa"/>
            <w:tcBorders>
              <w:top w:val="single" w:sz="12" w:space="0" w:color="auto"/>
              <w:left w:val="nil"/>
              <w:bottom w:val="nil"/>
              <w:right w:val="nil"/>
            </w:tcBorders>
            <w:shd w:val="clear" w:color="auto" w:fill="auto"/>
            <w:vAlign w:val="center"/>
          </w:tcPr>
          <w:p w14:paraId="7CAE0422" w14:textId="77777777" w:rsidR="00CC727F" w:rsidRPr="00EC3AF8" w:rsidRDefault="00CC727F" w:rsidP="000031BE">
            <w:pPr>
              <w:spacing w:before="60" w:line="360" w:lineRule="auto"/>
              <w:rPr>
                <w:rFonts w:ascii="Arial" w:hAnsi="Arial"/>
                <w:b/>
                <w:sz w:val="20"/>
                <w:szCs w:val="20"/>
              </w:rPr>
            </w:pPr>
            <w:r w:rsidRPr="00EC3AF8">
              <w:rPr>
                <w:rFonts w:ascii="Arial" w:hAnsi="Arial"/>
                <w:b/>
                <w:sz w:val="20"/>
                <w:szCs w:val="20"/>
              </w:rPr>
              <w:t>150 to 299</w:t>
            </w:r>
          </w:p>
          <w:p w14:paraId="3AE19147"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189 (44)</w:t>
            </w:r>
          </w:p>
          <w:p w14:paraId="7A8F242F"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Subgroup</w:t>
            </w:r>
          </w:p>
        </w:tc>
        <w:tc>
          <w:tcPr>
            <w:tcW w:w="567" w:type="dxa"/>
            <w:tcBorders>
              <w:top w:val="single" w:sz="12" w:space="0" w:color="auto"/>
              <w:left w:val="nil"/>
              <w:bottom w:val="nil"/>
              <w:right w:val="nil"/>
            </w:tcBorders>
            <w:shd w:val="clear" w:color="auto" w:fill="auto"/>
            <w:vAlign w:val="center"/>
          </w:tcPr>
          <w:p w14:paraId="606C25A5" w14:textId="77777777" w:rsidR="00CC727F" w:rsidRPr="00EC3AF8" w:rsidRDefault="00CC727F" w:rsidP="000031BE">
            <w:pPr>
              <w:spacing w:before="60" w:line="360" w:lineRule="auto"/>
              <w:rPr>
                <w:rFonts w:ascii="Arial" w:hAnsi="Arial"/>
                <w:b/>
                <w:bCs/>
                <w:sz w:val="20"/>
                <w:szCs w:val="20"/>
              </w:rPr>
            </w:pPr>
            <w:r w:rsidRPr="00EC3AF8">
              <w:rPr>
                <w:rFonts w:ascii="Arial" w:hAnsi="Arial"/>
                <w:b/>
                <w:bCs/>
                <w:sz w:val="20"/>
                <w:szCs w:val="20"/>
              </w:rPr>
              <w:t>8</w:t>
            </w:r>
          </w:p>
          <w:p w14:paraId="2FED0D79" w14:textId="77777777" w:rsidR="00CC727F" w:rsidRPr="00EC3AF8" w:rsidRDefault="00CC727F" w:rsidP="000031BE">
            <w:pPr>
              <w:spacing w:before="60" w:line="360" w:lineRule="auto"/>
              <w:rPr>
                <w:rFonts w:ascii="Arial" w:hAnsi="Arial"/>
                <w:b/>
                <w:bCs/>
                <w:sz w:val="20"/>
                <w:szCs w:val="20"/>
              </w:rPr>
            </w:pPr>
          </w:p>
          <w:p w14:paraId="342AAF54" w14:textId="77777777" w:rsidR="00CC727F" w:rsidRPr="00EC3AF8" w:rsidRDefault="00CC727F" w:rsidP="000031BE">
            <w:pPr>
              <w:spacing w:before="60" w:line="360" w:lineRule="auto"/>
              <w:rPr>
                <w:rFonts w:ascii="Arial" w:hAnsi="Arial"/>
                <w:b/>
                <w:bCs/>
                <w:sz w:val="20"/>
                <w:szCs w:val="20"/>
              </w:rPr>
            </w:pPr>
          </w:p>
        </w:tc>
        <w:tc>
          <w:tcPr>
            <w:tcW w:w="1701" w:type="dxa"/>
            <w:tcBorders>
              <w:top w:val="single" w:sz="12" w:space="0" w:color="auto"/>
              <w:left w:val="nil"/>
              <w:bottom w:val="nil"/>
              <w:right w:val="nil"/>
            </w:tcBorders>
            <w:shd w:val="clear" w:color="auto" w:fill="auto"/>
            <w:vAlign w:val="center"/>
          </w:tcPr>
          <w:p w14:paraId="6494F138"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40F6EB07"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5BA344C8" w14:textId="77777777" w:rsidR="00CC727F" w:rsidRPr="00EC3AF8" w:rsidRDefault="00CC727F" w:rsidP="000031BE">
            <w:pPr>
              <w:spacing w:before="60" w:line="360" w:lineRule="auto"/>
              <w:rPr>
                <w:rFonts w:ascii="Arial" w:hAnsi="Arial"/>
                <w:bCs/>
                <w:sz w:val="20"/>
                <w:szCs w:val="20"/>
              </w:rPr>
            </w:pPr>
          </w:p>
        </w:tc>
        <w:tc>
          <w:tcPr>
            <w:tcW w:w="2126" w:type="dxa"/>
            <w:tcBorders>
              <w:top w:val="single" w:sz="12" w:space="0" w:color="auto"/>
              <w:left w:val="nil"/>
              <w:bottom w:val="nil"/>
              <w:right w:val="nil"/>
            </w:tcBorders>
            <w:shd w:val="clear" w:color="auto" w:fill="auto"/>
            <w:vAlign w:val="center"/>
          </w:tcPr>
          <w:p w14:paraId="2192934F"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-17 (-66 to 33)</w:t>
            </w:r>
          </w:p>
          <w:p w14:paraId="0F2A11B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-38 (-82 to 5)</w:t>
            </w:r>
          </w:p>
          <w:p w14:paraId="5BF5A4E4" w14:textId="77777777" w:rsidR="00CC727F" w:rsidRPr="00EC3AF8" w:rsidRDefault="00CC727F" w:rsidP="000031BE">
            <w:pPr>
              <w:spacing w:before="60" w:line="360" w:lineRule="auto"/>
              <w:jc w:val="center"/>
              <w:rPr>
                <w:rFonts w:ascii="Arial" w:hAnsi="Arial"/>
                <w:sz w:val="20"/>
                <w:szCs w:val="20"/>
              </w:rPr>
            </w:pPr>
          </w:p>
        </w:tc>
        <w:tc>
          <w:tcPr>
            <w:tcW w:w="1701" w:type="dxa"/>
            <w:tcBorders>
              <w:top w:val="single" w:sz="12" w:space="0" w:color="auto"/>
              <w:left w:val="nil"/>
              <w:bottom w:val="nil"/>
              <w:right w:val="nil"/>
            </w:tcBorders>
            <w:shd w:val="clear" w:color="auto" w:fill="auto"/>
            <w:vAlign w:val="center"/>
          </w:tcPr>
          <w:p w14:paraId="79C3A6C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-13 (-42 to -16)</w:t>
            </w:r>
          </w:p>
          <w:p w14:paraId="61E1117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-22 (-44 to 1)</w:t>
            </w:r>
          </w:p>
          <w:p w14:paraId="12686DBC" w14:textId="77777777" w:rsidR="00CC727F" w:rsidRPr="00EC3AF8" w:rsidRDefault="00CC727F" w:rsidP="000031BE">
            <w:pPr>
              <w:spacing w:before="60" w:line="360" w:lineRule="auto"/>
              <w:jc w:val="center"/>
              <w:rPr>
                <w:rFonts w:ascii="Arial" w:hAnsi="Arial"/>
                <w:sz w:val="20"/>
                <w:szCs w:val="20"/>
              </w:rPr>
            </w:pPr>
          </w:p>
        </w:tc>
        <w:tc>
          <w:tcPr>
            <w:tcW w:w="1984" w:type="dxa"/>
            <w:tcBorders>
              <w:top w:val="single" w:sz="12" w:space="0" w:color="auto"/>
              <w:left w:val="nil"/>
              <w:bottom w:val="nil"/>
              <w:right w:val="nil"/>
            </w:tcBorders>
            <w:shd w:val="clear" w:color="auto" w:fill="auto"/>
            <w:vAlign w:val="center"/>
          </w:tcPr>
          <w:p w14:paraId="4B4674CD"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59 (39 to 120)</w:t>
            </w:r>
          </w:p>
          <w:p w14:paraId="68FBBC7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52 (34 to 105)</w:t>
            </w:r>
          </w:p>
          <w:p w14:paraId="1C79A222" w14:textId="77777777" w:rsidR="00CC727F" w:rsidRPr="00EC3AF8" w:rsidRDefault="00CC727F" w:rsidP="000031BE">
            <w:pPr>
              <w:spacing w:before="60" w:line="360" w:lineRule="auto"/>
              <w:jc w:val="center"/>
              <w:rPr>
                <w:rFonts w:ascii="Arial" w:hAnsi="Arial"/>
                <w:sz w:val="20"/>
                <w:szCs w:val="20"/>
              </w:rPr>
            </w:pPr>
          </w:p>
        </w:tc>
        <w:tc>
          <w:tcPr>
            <w:tcW w:w="1701" w:type="dxa"/>
            <w:tcBorders>
              <w:top w:val="single" w:sz="12" w:space="0" w:color="auto"/>
              <w:left w:val="nil"/>
              <w:bottom w:val="nil"/>
              <w:right w:val="nil"/>
            </w:tcBorders>
            <w:shd w:val="clear" w:color="auto" w:fill="auto"/>
            <w:vAlign w:val="center"/>
          </w:tcPr>
          <w:p w14:paraId="014DACB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25 (6 to 60)</w:t>
            </w:r>
          </w:p>
          <w:p w14:paraId="1BE7FBC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(22 to 78)</w:t>
            </w:r>
          </w:p>
          <w:p w14:paraId="2DB35245" w14:textId="77777777" w:rsidR="00CC727F" w:rsidRPr="00EC3AF8" w:rsidRDefault="00CC727F" w:rsidP="000031BE">
            <w:pPr>
              <w:spacing w:before="60" w:line="360" w:lineRule="auto"/>
              <w:jc w:val="center"/>
              <w:rPr>
                <w:rFonts w:ascii="Arial" w:hAnsi="Arial"/>
                <w:sz w:val="20"/>
                <w:szCs w:val="20"/>
              </w:rPr>
            </w:pPr>
          </w:p>
        </w:tc>
        <w:tc>
          <w:tcPr>
            <w:tcW w:w="1701" w:type="dxa"/>
            <w:tcBorders>
              <w:top w:val="single" w:sz="12" w:space="0" w:color="auto"/>
              <w:left w:val="nil"/>
              <w:bottom w:val="nil"/>
              <w:right w:val="nil"/>
            </w:tcBorders>
            <w:vAlign w:val="center"/>
          </w:tcPr>
          <w:p w14:paraId="5367F6E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75 (40 to 93)</w:t>
            </w:r>
          </w:p>
          <w:p w14:paraId="56779EDF"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75 (40 to 93)</w:t>
            </w:r>
          </w:p>
          <w:p w14:paraId="4616B3EB" w14:textId="77777777" w:rsidR="00CC727F" w:rsidRPr="00EC3AF8" w:rsidRDefault="00CC727F" w:rsidP="000031BE">
            <w:pPr>
              <w:spacing w:before="60" w:line="360" w:lineRule="auto"/>
              <w:jc w:val="center"/>
              <w:rPr>
                <w:rFonts w:ascii="Arial" w:hAnsi="Arial"/>
                <w:sz w:val="20"/>
                <w:szCs w:val="20"/>
              </w:rPr>
            </w:pPr>
          </w:p>
        </w:tc>
        <w:tc>
          <w:tcPr>
            <w:tcW w:w="1701" w:type="dxa"/>
            <w:tcBorders>
              <w:top w:val="single" w:sz="12" w:space="0" w:color="auto"/>
              <w:left w:val="nil"/>
              <w:bottom w:val="nil"/>
              <w:right w:val="nil"/>
            </w:tcBorders>
            <w:shd w:val="clear" w:color="auto" w:fill="auto"/>
            <w:vAlign w:val="center"/>
          </w:tcPr>
          <w:p w14:paraId="70010F37"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75 (40 to 93)</w:t>
            </w:r>
          </w:p>
          <w:p w14:paraId="73B1B0C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75 (40 to 93)</w:t>
            </w:r>
          </w:p>
          <w:p w14:paraId="02D8CA8C" w14:textId="77777777" w:rsidR="00CC727F" w:rsidRPr="00EC3AF8" w:rsidRDefault="00CC727F" w:rsidP="000031BE">
            <w:pPr>
              <w:spacing w:before="60" w:line="360" w:lineRule="auto"/>
              <w:jc w:val="center"/>
              <w:rPr>
                <w:rFonts w:ascii="Arial" w:hAnsi="Arial"/>
                <w:sz w:val="20"/>
                <w:szCs w:val="20"/>
              </w:rPr>
            </w:pPr>
          </w:p>
        </w:tc>
      </w:tr>
      <w:tr w:rsidR="00CC727F" w:rsidRPr="0017233A" w14:paraId="096EF019" w14:textId="77777777" w:rsidTr="000031BE">
        <w:trPr>
          <w:trHeight w:val="3166"/>
        </w:trPr>
        <w:tc>
          <w:tcPr>
            <w:tcW w:w="2127" w:type="dxa"/>
            <w:tcBorders>
              <w:top w:val="nil"/>
              <w:left w:val="nil"/>
              <w:bottom w:val="single" w:sz="8" w:space="0" w:color="auto"/>
              <w:right w:val="nil"/>
            </w:tcBorders>
            <w:shd w:val="clear" w:color="auto" w:fill="auto"/>
            <w:vAlign w:val="center"/>
          </w:tcPr>
          <w:p w14:paraId="74E18C28"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TCR</w:t>
            </w:r>
          </w:p>
          <w:p w14:paraId="0BCACB87"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160 (14)</w:t>
            </w:r>
          </w:p>
          <w:p w14:paraId="7DEEAA38"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AMR</w:t>
            </w:r>
          </w:p>
          <w:p w14:paraId="48051EAE"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240 (42)</w:t>
            </w:r>
          </w:p>
          <w:p w14:paraId="0776C844"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Recurrent disease</w:t>
            </w:r>
          </w:p>
          <w:p w14:paraId="72ED7E04"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205 (35)</w:t>
            </w:r>
          </w:p>
          <w:p w14:paraId="1C084AD4"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Other findings</w:t>
            </w:r>
            <w:r w:rsidRPr="00DC1815">
              <w:rPr>
                <w:rFonts w:ascii="Arial" w:hAnsi="Arial"/>
                <w:bCs/>
                <w:sz w:val="20"/>
                <w:szCs w:val="20"/>
                <w:vertAlign w:val="superscript"/>
              </w:rPr>
              <w:t>e</w:t>
            </w:r>
          </w:p>
          <w:p w14:paraId="052B65BC"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175 (25)</w:t>
            </w:r>
          </w:p>
        </w:tc>
        <w:tc>
          <w:tcPr>
            <w:tcW w:w="567" w:type="dxa"/>
            <w:tcBorders>
              <w:top w:val="nil"/>
              <w:left w:val="nil"/>
              <w:bottom w:val="single" w:sz="8" w:space="0" w:color="auto"/>
              <w:right w:val="nil"/>
            </w:tcBorders>
            <w:shd w:val="clear" w:color="auto" w:fill="auto"/>
            <w:vAlign w:val="center"/>
          </w:tcPr>
          <w:p w14:paraId="6CEA920B"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2</w:t>
            </w:r>
          </w:p>
          <w:p w14:paraId="7DF1AB66" w14:textId="77777777" w:rsidR="00CC727F" w:rsidRPr="00EC3AF8" w:rsidRDefault="00CC727F" w:rsidP="000031BE">
            <w:pPr>
              <w:spacing w:before="60" w:line="360" w:lineRule="auto"/>
              <w:rPr>
                <w:rFonts w:ascii="Arial" w:hAnsi="Arial"/>
                <w:sz w:val="20"/>
                <w:szCs w:val="20"/>
              </w:rPr>
            </w:pPr>
          </w:p>
          <w:p w14:paraId="3B496E8D"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2</w:t>
            </w:r>
          </w:p>
          <w:p w14:paraId="0B22F2DD" w14:textId="77777777" w:rsidR="00CC727F" w:rsidRPr="00EC3AF8" w:rsidRDefault="00CC727F" w:rsidP="000031BE">
            <w:pPr>
              <w:spacing w:before="60" w:line="360" w:lineRule="auto"/>
              <w:rPr>
                <w:rFonts w:ascii="Arial" w:hAnsi="Arial"/>
                <w:sz w:val="20"/>
                <w:szCs w:val="20"/>
              </w:rPr>
            </w:pPr>
          </w:p>
          <w:p w14:paraId="56CBC161"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2</w:t>
            </w:r>
          </w:p>
          <w:p w14:paraId="61C68FCF" w14:textId="77777777" w:rsidR="00CC727F" w:rsidRPr="00EC3AF8" w:rsidRDefault="00CC727F" w:rsidP="000031BE">
            <w:pPr>
              <w:spacing w:before="60" w:line="360" w:lineRule="auto"/>
              <w:rPr>
                <w:rFonts w:ascii="Arial" w:hAnsi="Arial"/>
                <w:sz w:val="20"/>
                <w:szCs w:val="20"/>
              </w:rPr>
            </w:pPr>
          </w:p>
          <w:p w14:paraId="1987F5C8"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2</w:t>
            </w:r>
          </w:p>
          <w:p w14:paraId="0FECBD9F" w14:textId="77777777" w:rsidR="00CC727F" w:rsidRPr="00EC3AF8" w:rsidRDefault="00CC727F" w:rsidP="000031BE">
            <w:pPr>
              <w:spacing w:before="60" w:line="360" w:lineRule="auto"/>
              <w:rPr>
                <w:rFonts w:ascii="Arial" w:hAnsi="Arial"/>
                <w:sz w:val="20"/>
                <w:szCs w:val="20"/>
              </w:rPr>
            </w:pPr>
          </w:p>
        </w:tc>
        <w:tc>
          <w:tcPr>
            <w:tcW w:w="1701" w:type="dxa"/>
            <w:tcBorders>
              <w:top w:val="nil"/>
              <w:left w:val="nil"/>
              <w:bottom w:val="single" w:sz="8" w:space="0" w:color="auto"/>
              <w:right w:val="nil"/>
            </w:tcBorders>
            <w:shd w:val="clear" w:color="auto" w:fill="auto"/>
            <w:vAlign w:val="center"/>
          </w:tcPr>
          <w:p w14:paraId="08332693"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first morning </w:t>
            </w:r>
          </w:p>
          <w:p w14:paraId="2D5B9684"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second morning </w:t>
            </w:r>
          </w:p>
          <w:p w14:paraId="2DAA19E0"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71AF6AA2"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719AB4E5"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571AB2B2"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36463A18"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3F2F85FB"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tc>
        <w:tc>
          <w:tcPr>
            <w:tcW w:w="2126" w:type="dxa"/>
            <w:tcBorders>
              <w:top w:val="nil"/>
              <w:left w:val="nil"/>
              <w:bottom w:val="single" w:sz="8" w:space="0" w:color="auto"/>
              <w:right w:val="nil"/>
            </w:tcBorders>
            <w:shd w:val="clear" w:color="auto" w:fill="auto"/>
            <w:vAlign w:val="center"/>
          </w:tcPr>
          <w:p w14:paraId="1D33D12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 (-177 to 179)</w:t>
            </w:r>
          </w:p>
          <w:p w14:paraId="67EC101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-31 (-264 to 204)</w:t>
            </w:r>
          </w:p>
          <w:p w14:paraId="66317E3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45 (-152 to 241)</w:t>
            </w:r>
          </w:p>
          <w:p w14:paraId="13C50C7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9 (-226 to 244)</w:t>
            </w:r>
          </w:p>
          <w:p w14:paraId="097BA89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-25 (-212 to 163)</w:t>
            </w:r>
          </w:p>
          <w:p w14:paraId="68006D2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-70 (271 to 229)</w:t>
            </w:r>
          </w:p>
          <w:p w14:paraId="736803AC"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-88 (-120 to -56)</w:t>
            </w:r>
          </w:p>
          <w:p w14:paraId="7861D88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-62 (-249 to 126)</w:t>
            </w:r>
          </w:p>
        </w:tc>
        <w:tc>
          <w:tcPr>
            <w:tcW w:w="1701" w:type="dxa"/>
            <w:tcBorders>
              <w:top w:val="nil"/>
              <w:left w:val="nil"/>
              <w:bottom w:val="single" w:sz="8" w:space="0" w:color="auto"/>
              <w:right w:val="nil"/>
            </w:tcBorders>
            <w:shd w:val="clear" w:color="auto" w:fill="auto"/>
            <w:vAlign w:val="center"/>
          </w:tcPr>
          <w:p w14:paraId="5CBC23A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 (-164 to 161)</w:t>
            </w:r>
          </w:p>
          <w:p w14:paraId="38B1C16C"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-19 (-150 to 92)</w:t>
            </w:r>
          </w:p>
          <w:p w14:paraId="165625B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18 (-35 to 71)</w:t>
            </w:r>
          </w:p>
          <w:p w14:paraId="01F1193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 (-95 to 110)</w:t>
            </w:r>
          </w:p>
          <w:p w14:paraId="19616757"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 (-83 to 62)</w:t>
            </w:r>
          </w:p>
          <w:p w14:paraId="48C640F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-31 (-110 to 73)</w:t>
            </w:r>
          </w:p>
          <w:p w14:paraId="78B6EB5D" w14:textId="77777777" w:rsidR="00CC727F" w:rsidRPr="00EC3AF8" w:rsidRDefault="00CC727F" w:rsidP="000031BE">
            <w:pPr>
              <w:spacing w:before="60" w:line="360" w:lineRule="auto"/>
              <w:jc w:val="center"/>
              <w:rPr>
                <w:rFonts w:ascii="Arial" w:hAnsi="Arial"/>
                <w:sz w:val="20"/>
                <w:szCs w:val="20"/>
              </w:rPr>
            </w:pPr>
            <w:r w:rsidRPr="00C75CA9">
              <w:rPr>
                <w:rFonts w:ascii="Arial" w:hAnsi="Arial"/>
                <w:sz w:val="20"/>
                <w:szCs w:val="20"/>
              </w:rPr>
              <w:t>-</w:t>
            </w:r>
            <w:r>
              <w:rPr>
                <w:rFonts w:ascii="Arial" w:hAnsi="Arial"/>
                <w:sz w:val="20"/>
                <w:szCs w:val="20"/>
              </w:rPr>
              <w:t>4</w:t>
            </w:r>
            <w:r w:rsidRPr="00C75CA9">
              <w:rPr>
                <w:rFonts w:ascii="Arial" w:hAnsi="Arial"/>
                <w:sz w:val="20"/>
                <w:szCs w:val="20"/>
              </w:rPr>
              <w:t>8 (-</w:t>
            </w:r>
            <w:r>
              <w:rPr>
                <w:rFonts w:ascii="Arial" w:hAnsi="Arial"/>
                <w:sz w:val="20"/>
                <w:szCs w:val="20"/>
              </w:rPr>
              <w:t>6</w:t>
            </w:r>
            <w:r w:rsidRPr="00C75CA9">
              <w:rPr>
                <w:rFonts w:ascii="Arial" w:hAnsi="Arial"/>
                <w:sz w:val="20"/>
                <w:szCs w:val="20"/>
              </w:rPr>
              <w:t>9 to -</w:t>
            </w:r>
            <w:r>
              <w:rPr>
                <w:rFonts w:ascii="Arial" w:hAnsi="Arial"/>
                <w:sz w:val="20"/>
                <w:szCs w:val="20"/>
              </w:rPr>
              <w:t>2</w:t>
            </w:r>
            <w:r w:rsidRPr="00C75CA9">
              <w:rPr>
                <w:rFonts w:ascii="Arial" w:hAnsi="Arial"/>
                <w:sz w:val="20"/>
                <w:szCs w:val="20"/>
              </w:rPr>
              <w:t>7)</w:t>
            </w:r>
          </w:p>
          <w:p w14:paraId="1C70525D"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-41 (-117 to 77)</w:t>
            </w:r>
          </w:p>
        </w:tc>
        <w:tc>
          <w:tcPr>
            <w:tcW w:w="1984" w:type="dxa"/>
            <w:tcBorders>
              <w:top w:val="nil"/>
              <w:left w:val="nil"/>
              <w:bottom w:val="single" w:sz="8" w:space="0" w:color="auto"/>
              <w:right w:val="nil"/>
            </w:tcBorders>
            <w:shd w:val="clear" w:color="auto" w:fill="auto"/>
            <w:vAlign w:val="center"/>
          </w:tcPr>
          <w:p w14:paraId="1C146BC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64 (29 to 614)</w:t>
            </w:r>
          </w:p>
          <w:p w14:paraId="5676F799"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26 (14 to 414)</w:t>
            </w:r>
          </w:p>
          <w:p w14:paraId="2D0587A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22 (10 to 351)</w:t>
            </w:r>
          </w:p>
          <w:p w14:paraId="483271D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26 (14 to 414)</w:t>
            </w:r>
          </w:p>
          <w:p w14:paraId="5246A40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43 (22 to 486)</w:t>
            </w:r>
          </w:p>
          <w:p w14:paraId="7B0F15E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49 (25 to 581)</w:t>
            </w:r>
          </w:p>
          <w:p w14:paraId="0CC820B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14 (7 to 223)</w:t>
            </w:r>
          </w:p>
          <w:p w14:paraId="749B4E8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23 (11 to 366)</w:t>
            </w:r>
          </w:p>
        </w:tc>
        <w:tc>
          <w:tcPr>
            <w:tcW w:w="1701" w:type="dxa"/>
            <w:tcBorders>
              <w:top w:val="nil"/>
              <w:left w:val="nil"/>
              <w:bottom w:val="single" w:sz="8" w:space="0" w:color="auto"/>
              <w:right w:val="nil"/>
            </w:tcBorders>
            <w:shd w:val="clear" w:color="auto" w:fill="auto"/>
            <w:vAlign w:val="center"/>
          </w:tcPr>
          <w:p w14:paraId="051FEF7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0 (0 to 71)</w:t>
            </w:r>
          </w:p>
          <w:p w14:paraId="3532E6C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(10 to 90)</w:t>
            </w:r>
          </w:p>
          <w:p w14:paraId="7CCC106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(10 to 90)</w:t>
            </w:r>
          </w:p>
          <w:p w14:paraId="3B9DE40F"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3342E68C"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(10 to 90)</w:t>
            </w:r>
          </w:p>
          <w:p w14:paraId="28934D3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(10 to 90)</w:t>
            </w:r>
          </w:p>
          <w:p w14:paraId="360543D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0 (0 to 71)</w:t>
            </w:r>
          </w:p>
          <w:p w14:paraId="03077BCD"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0 (0 to 71)</w:t>
            </w:r>
          </w:p>
        </w:tc>
        <w:tc>
          <w:tcPr>
            <w:tcW w:w="1701" w:type="dxa"/>
            <w:tcBorders>
              <w:top w:val="nil"/>
              <w:left w:val="nil"/>
              <w:bottom w:val="single" w:sz="8" w:space="0" w:color="auto"/>
              <w:right w:val="nil"/>
            </w:tcBorders>
            <w:vAlign w:val="center"/>
          </w:tcPr>
          <w:p w14:paraId="512516E7"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16EC74F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084EDD9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549727B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45DAA29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6F9C6D4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(10 to 90)</w:t>
            </w:r>
          </w:p>
          <w:p w14:paraId="5F18D7E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0 (0 to 71)</w:t>
            </w:r>
          </w:p>
          <w:p w14:paraId="572022E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(10 to 90)</w:t>
            </w:r>
          </w:p>
        </w:tc>
        <w:tc>
          <w:tcPr>
            <w:tcW w:w="1701" w:type="dxa"/>
            <w:tcBorders>
              <w:top w:val="nil"/>
              <w:left w:val="nil"/>
              <w:bottom w:val="single" w:sz="8" w:space="0" w:color="auto"/>
              <w:right w:val="nil"/>
            </w:tcBorders>
            <w:shd w:val="clear" w:color="auto" w:fill="auto"/>
            <w:vAlign w:val="center"/>
          </w:tcPr>
          <w:p w14:paraId="06E8755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1EE9D6D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0BE36F8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2F39CF0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57C82299"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33E4265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(10 to 90)</w:t>
            </w:r>
          </w:p>
          <w:p w14:paraId="52A0B55F" w14:textId="77777777" w:rsidR="00CC727F" w:rsidRPr="00EC3AF8" w:rsidRDefault="00CC727F" w:rsidP="000031BE">
            <w:pPr>
              <w:spacing w:before="60" w:line="360" w:lineRule="auto"/>
              <w:jc w:val="center"/>
              <w:rPr>
                <w:rFonts w:ascii="Arial" w:hAnsi="Arial"/>
                <w:sz w:val="20"/>
                <w:szCs w:val="20"/>
              </w:rPr>
            </w:pPr>
            <w:r>
              <w:rPr>
                <w:rFonts w:ascii="Arial" w:hAnsi="Arial"/>
                <w:sz w:val="20"/>
                <w:szCs w:val="20"/>
              </w:rPr>
              <w:t>50 (10 to 90</w:t>
            </w:r>
            <w:r w:rsidRPr="00EC3AF8">
              <w:rPr>
                <w:rFonts w:ascii="Arial" w:hAnsi="Arial"/>
                <w:sz w:val="20"/>
                <w:szCs w:val="20"/>
              </w:rPr>
              <w:t>)</w:t>
            </w:r>
          </w:p>
          <w:p w14:paraId="7A5AD37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(10 to 90)</w:t>
            </w:r>
          </w:p>
        </w:tc>
      </w:tr>
      <w:tr w:rsidR="00CC727F" w:rsidRPr="0017233A" w14:paraId="10D2B28C" w14:textId="77777777" w:rsidTr="000031BE">
        <w:tc>
          <w:tcPr>
            <w:tcW w:w="2127" w:type="dxa"/>
            <w:tcBorders>
              <w:top w:val="single" w:sz="8" w:space="0" w:color="auto"/>
              <w:left w:val="nil"/>
              <w:bottom w:val="nil"/>
              <w:right w:val="nil"/>
            </w:tcBorders>
            <w:shd w:val="clear" w:color="auto" w:fill="auto"/>
            <w:vAlign w:val="center"/>
          </w:tcPr>
          <w:p w14:paraId="7FFD925F" w14:textId="77777777" w:rsidR="00CC727F" w:rsidRPr="00EC3AF8" w:rsidRDefault="00CC727F" w:rsidP="000031BE">
            <w:pPr>
              <w:spacing w:before="60" w:line="360" w:lineRule="auto"/>
              <w:rPr>
                <w:rFonts w:ascii="Arial" w:hAnsi="Arial"/>
                <w:b/>
                <w:sz w:val="20"/>
                <w:szCs w:val="20"/>
              </w:rPr>
            </w:pPr>
            <w:r w:rsidRPr="00EC3AF8">
              <w:rPr>
                <w:rFonts w:ascii="Arial" w:hAnsi="Arial"/>
                <w:b/>
                <w:sz w:val="20"/>
                <w:szCs w:val="20"/>
              </w:rPr>
              <w:t>300 to 999</w:t>
            </w:r>
          </w:p>
          <w:p w14:paraId="3DE5358E"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574 (208)</w:t>
            </w:r>
          </w:p>
          <w:p w14:paraId="1D4469EC"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Subgroup</w:t>
            </w:r>
          </w:p>
        </w:tc>
        <w:tc>
          <w:tcPr>
            <w:tcW w:w="567" w:type="dxa"/>
            <w:tcBorders>
              <w:top w:val="single" w:sz="8" w:space="0" w:color="auto"/>
              <w:left w:val="nil"/>
              <w:bottom w:val="nil"/>
              <w:right w:val="nil"/>
            </w:tcBorders>
            <w:shd w:val="clear" w:color="auto" w:fill="auto"/>
            <w:vAlign w:val="center"/>
          </w:tcPr>
          <w:p w14:paraId="64A03456" w14:textId="77777777" w:rsidR="00CC727F" w:rsidRPr="00EC3AF8" w:rsidRDefault="00CC727F" w:rsidP="000031BE">
            <w:pPr>
              <w:spacing w:before="60" w:line="360" w:lineRule="auto"/>
              <w:rPr>
                <w:rFonts w:ascii="Arial" w:hAnsi="Arial"/>
                <w:b/>
                <w:bCs/>
                <w:sz w:val="20"/>
                <w:szCs w:val="20"/>
              </w:rPr>
            </w:pPr>
            <w:r w:rsidRPr="00EC3AF8">
              <w:rPr>
                <w:rFonts w:ascii="Arial" w:hAnsi="Arial"/>
                <w:b/>
                <w:bCs/>
                <w:sz w:val="20"/>
                <w:szCs w:val="20"/>
              </w:rPr>
              <w:t>36</w:t>
            </w:r>
          </w:p>
          <w:p w14:paraId="7104AA85" w14:textId="77777777" w:rsidR="00CC727F" w:rsidRPr="00EC3AF8" w:rsidRDefault="00CC727F" w:rsidP="000031BE">
            <w:pPr>
              <w:spacing w:before="60" w:line="360" w:lineRule="auto"/>
              <w:rPr>
                <w:rFonts w:ascii="Arial" w:hAnsi="Arial"/>
                <w:b/>
                <w:bCs/>
                <w:sz w:val="20"/>
                <w:szCs w:val="20"/>
              </w:rPr>
            </w:pPr>
          </w:p>
          <w:p w14:paraId="5B0EA401" w14:textId="77777777" w:rsidR="00CC727F" w:rsidRPr="00EC3AF8" w:rsidRDefault="00CC727F" w:rsidP="000031BE">
            <w:pPr>
              <w:spacing w:before="60" w:line="360" w:lineRule="auto"/>
              <w:rPr>
                <w:rFonts w:ascii="Arial" w:hAnsi="Arial"/>
                <w:b/>
                <w:bCs/>
                <w:sz w:val="20"/>
                <w:szCs w:val="20"/>
              </w:rPr>
            </w:pPr>
          </w:p>
        </w:tc>
        <w:tc>
          <w:tcPr>
            <w:tcW w:w="1701" w:type="dxa"/>
            <w:tcBorders>
              <w:top w:val="single" w:sz="8" w:space="0" w:color="auto"/>
              <w:left w:val="nil"/>
              <w:bottom w:val="nil"/>
              <w:right w:val="nil"/>
            </w:tcBorders>
            <w:shd w:val="clear" w:color="auto" w:fill="auto"/>
            <w:vAlign w:val="center"/>
          </w:tcPr>
          <w:p w14:paraId="5BB6A596"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08FB4290"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2A354456" w14:textId="77777777" w:rsidR="00CC727F" w:rsidRPr="00EC3AF8" w:rsidRDefault="00CC727F" w:rsidP="000031BE">
            <w:pPr>
              <w:spacing w:before="60" w:line="360" w:lineRule="auto"/>
              <w:rPr>
                <w:rFonts w:ascii="Arial" w:hAnsi="Arial"/>
                <w:bCs/>
                <w:sz w:val="20"/>
                <w:szCs w:val="20"/>
              </w:rPr>
            </w:pPr>
          </w:p>
        </w:tc>
        <w:tc>
          <w:tcPr>
            <w:tcW w:w="2126" w:type="dxa"/>
            <w:tcBorders>
              <w:top w:val="single" w:sz="8" w:space="0" w:color="auto"/>
              <w:left w:val="nil"/>
              <w:bottom w:val="nil"/>
              <w:right w:val="nil"/>
            </w:tcBorders>
            <w:shd w:val="clear" w:color="auto" w:fill="auto"/>
            <w:vAlign w:val="center"/>
          </w:tcPr>
          <w:p w14:paraId="588B6FA8" w14:textId="77777777" w:rsidR="00CC727F" w:rsidRPr="00EC3AF8" w:rsidRDefault="00CC727F" w:rsidP="000031BE">
            <w:pPr>
              <w:spacing w:before="60" w:line="360" w:lineRule="auto"/>
              <w:jc w:val="center"/>
              <w:rPr>
                <w:rFonts w:ascii="Arial" w:hAnsi="Arial"/>
                <w:sz w:val="20"/>
                <w:szCs w:val="20"/>
              </w:rPr>
            </w:pPr>
            <w:r w:rsidRPr="00C75CA9">
              <w:rPr>
                <w:rFonts w:ascii="Arial" w:hAnsi="Arial"/>
                <w:sz w:val="20"/>
                <w:szCs w:val="20"/>
              </w:rPr>
              <w:t>-20 (-119 to 79)</w:t>
            </w:r>
          </w:p>
          <w:p w14:paraId="784766C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 (-61 to 77)</w:t>
            </w:r>
          </w:p>
          <w:p w14:paraId="663DFB70" w14:textId="77777777" w:rsidR="00CC727F" w:rsidRPr="00EC3AF8" w:rsidRDefault="00CC727F" w:rsidP="000031BE">
            <w:pPr>
              <w:spacing w:before="60" w:line="360" w:lineRule="auto"/>
              <w:jc w:val="center"/>
              <w:rPr>
                <w:rFonts w:ascii="Arial" w:hAnsi="Arial"/>
                <w:sz w:val="20"/>
                <w:szCs w:val="20"/>
              </w:rPr>
            </w:pPr>
          </w:p>
        </w:tc>
        <w:tc>
          <w:tcPr>
            <w:tcW w:w="1701" w:type="dxa"/>
            <w:tcBorders>
              <w:top w:val="single" w:sz="8" w:space="0" w:color="auto"/>
              <w:left w:val="nil"/>
              <w:bottom w:val="nil"/>
              <w:right w:val="nil"/>
            </w:tcBorders>
            <w:shd w:val="clear" w:color="auto" w:fill="auto"/>
            <w:vAlign w:val="center"/>
          </w:tcPr>
          <w:p w14:paraId="72E3E54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 (-11 to 15)</w:t>
            </w:r>
          </w:p>
          <w:p w14:paraId="2BE0D79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 (-</w:t>
            </w:r>
            <w:r>
              <w:rPr>
                <w:rFonts w:ascii="Arial" w:hAnsi="Arial"/>
                <w:sz w:val="20"/>
                <w:szCs w:val="20"/>
              </w:rPr>
              <w:t>8</w:t>
            </w:r>
            <w:r w:rsidRPr="00EC3AF8">
              <w:rPr>
                <w:rFonts w:ascii="Arial" w:hAnsi="Arial"/>
                <w:sz w:val="20"/>
                <w:szCs w:val="20"/>
              </w:rPr>
              <w:t xml:space="preserve"> to 12)</w:t>
            </w:r>
          </w:p>
          <w:p w14:paraId="6BBAEE27" w14:textId="77777777" w:rsidR="00CC727F" w:rsidRPr="00EC3AF8" w:rsidRDefault="00CC727F" w:rsidP="000031BE">
            <w:pPr>
              <w:spacing w:before="60" w:line="360" w:lineRule="auto"/>
              <w:jc w:val="center"/>
              <w:rPr>
                <w:rFonts w:ascii="Arial" w:hAnsi="Arial"/>
                <w:sz w:val="20"/>
                <w:szCs w:val="20"/>
              </w:rPr>
            </w:pPr>
          </w:p>
        </w:tc>
        <w:tc>
          <w:tcPr>
            <w:tcW w:w="1984" w:type="dxa"/>
            <w:tcBorders>
              <w:top w:val="single" w:sz="8" w:space="0" w:color="auto"/>
              <w:left w:val="nil"/>
              <w:bottom w:val="nil"/>
              <w:right w:val="nil"/>
            </w:tcBorders>
            <w:shd w:val="clear" w:color="auto" w:fill="auto"/>
            <w:vAlign w:val="center"/>
          </w:tcPr>
          <w:p w14:paraId="7D4F408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294 (238 to 384)</w:t>
            </w:r>
          </w:p>
          <w:p w14:paraId="646A9C4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205 (166 to 267)</w:t>
            </w:r>
          </w:p>
          <w:p w14:paraId="68F97281" w14:textId="77777777" w:rsidR="00CC727F" w:rsidRPr="00EC3AF8" w:rsidRDefault="00CC727F" w:rsidP="000031BE">
            <w:pPr>
              <w:spacing w:before="60" w:line="360" w:lineRule="auto"/>
              <w:jc w:val="center"/>
              <w:rPr>
                <w:rFonts w:ascii="Arial" w:hAnsi="Arial"/>
                <w:sz w:val="20"/>
                <w:szCs w:val="20"/>
              </w:rPr>
            </w:pPr>
          </w:p>
        </w:tc>
        <w:tc>
          <w:tcPr>
            <w:tcW w:w="1701" w:type="dxa"/>
            <w:tcBorders>
              <w:top w:val="single" w:sz="8" w:space="0" w:color="auto"/>
              <w:left w:val="nil"/>
              <w:bottom w:val="nil"/>
              <w:right w:val="nil"/>
            </w:tcBorders>
            <w:shd w:val="clear" w:color="auto" w:fill="auto"/>
            <w:vAlign w:val="center"/>
          </w:tcPr>
          <w:p w14:paraId="44AAB999"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39 (25 to 55)</w:t>
            </w:r>
          </w:p>
          <w:p w14:paraId="649EEA49"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 xml:space="preserve">53 (37 to </w:t>
            </w:r>
            <w:proofErr w:type="gramStart"/>
            <w:r w:rsidRPr="00EC3AF8">
              <w:rPr>
                <w:rFonts w:ascii="Arial" w:hAnsi="Arial"/>
                <w:sz w:val="20"/>
                <w:szCs w:val="20"/>
              </w:rPr>
              <w:t>68)*</w:t>
            </w:r>
            <w:proofErr w:type="gramEnd"/>
          </w:p>
          <w:p w14:paraId="3F8EEC34" w14:textId="77777777" w:rsidR="00CC727F" w:rsidRPr="00EC3AF8" w:rsidRDefault="00CC727F" w:rsidP="000031BE">
            <w:pPr>
              <w:spacing w:before="60" w:line="360" w:lineRule="auto"/>
              <w:jc w:val="center"/>
              <w:rPr>
                <w:rFonts w:ascii="Arial" w:hAnsi="Arial"/>
                <w:sz w:val="20"/>
                <w:szCs w:val="20"/>
              </w:rPr>
            </w:pPr>
          </w:p>
        </w:tc>
        <w:tc>
          <w:tcPr>
            <w:tcW w:w="1701" w:type="dxa"/>
            <w:tcBorders>
              <w:top w:val="single" w:sz="8" w:space="0" w:color="auto"/>
              <w:left w:val="nil"/>
              <w:bottom w:val="nil"/>
              <w:right w:val="nil"/>
            </w:tcBorders>
            <w:vAlign w:val="center"/>
          </w:tcPr>
          <w:p w14:paraId="6908602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64 (48 to 78)</w:t>
            </w:r>
          </w:p>
          <w:p w14:paraId="015CB8A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78 (62 to 89)</w:t>
            </w:r>
          </w:p>
          <w:p w14:paraId="5D243F92" w14:textId="77777777" w:rsidR="00CC727F" w:rsidRPr="00EC3AF8" w:rsidRDefault="00CC727F" w:rsidP="000031BE">
            <w:pPr>
              <w:spacing w:before="60" w:line="360" w:lineRule="auto"/>
              <w:jc w:val="center"/>
              <w:rPr>
                <w:rFonts w:ascii="Arial" w:hAnsi="Arial"/>
                <w:sz w:val="20"/>
                <w:szCs w:val="20"/>
              </w:rPr>
            </w:pPr>
          </w:p>
        </w:tc>
        <w:tc>
          <w:tcPr>
            <w:tcW w:w="1701" w:type="dxa"/>
            <w:tcBorders>
              <w:top w:val="single" w:sz="8" w:space="0" w:color="auto"/>
              <w:left w:val="nil"/>
              <w:bottom w:val="nil"/>
              <w:right w:val="nil"/>
            </w:tcBorders>
            <w:shd w:val="clear" w:color="auto" w:fill="auto"/>
            <w:vAlign w:val="center"/>
          </w:tcPr>
          <w:p w14:paraId="52A7B5A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89 (74 to 96)</w:t>
            </w:r>
          </w:p>
          <w:p w14:paraId="06EFD4E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86 (71 to 94)</w:t>
            </w:r>
          </w:p>
          <w:p w14:paraId="39C68B17" w14:textId="77777777" w:rsidR="00CC727F" w:rsidRPr="00EC3AF8" w:rsidRDefault="00CC727F" w:rsidP="000031BE">
            <w:pPr>
              <w:spacing w:before="60" w:line="360" w:lineRule="auto"/>
              <w:jc w:val="center"/>
              <w:rPr>
                <w:rFonts w:ascii="Arial" w:hAnsi="Arial"/>
                <w:sz w:val="20"/>
                <w:szCs w:val="20"/>
              </w:rPr>
            </w:pPr>
          </w:p>
        </w:tc>
      </w:tr>
      <w:tr w:rsidR="00CC727F" w:rsidRPr="0017233A" w14:paraId="599FB6AD" w14:textId="77777777" w:rsidTr="000031BE">
        <w:trPr>
          <w:trHeight w:val="588"/>
        </w:trPr>
        <w:tc>
          <w:tcPr>
            <w:tcW w:w="2127" w:type="dxa"/>
            <w:tcBorders>
              <w:top w:val="nil"/>
              <w:left w:val="nil"/>
              <w:bottom w:val="single" w:sz="8" w:space="0" w:color="auto"/>
              <w:right w:val="nil"/>
            </w:tcBorders>
            <w:shd w:val="clear" w:color="auto" w:fill="auto"/>
            <w:vAlign w:val="center"/>
          </w:tcPr>
          <w:p w14:paraId="7E185961"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TCR</w:t>
            </w:r>
          </w:p>
          <w:p w14:paraId="0729EB1B"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583 (214)</w:t>
            </w:r>
          </w:p>
          <w:p w14:paraId="6E2D30DD"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lastRenderedPageBreak/>
              <w:t xml:space="preserve">  AMR</w:t>
            </w:r>
          </w:p>
          <w:p w14:paraId="56B8881E"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690 (190)</w:t>
            </w:r>
          </w:p>
          <w:p w14:paraId="004ACE3B"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Recurrent disease</w:t>
            </w:r>
          </w:p>
          <w:p w14:paraId="50D64D0D"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503 (267)</w:t>
            </w:r>
          </w:p>
          <w:p w14:paraId="4856DE97"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Other findings</w:t>
            </w:r>
            <w:r w:rsidRPr="00DC1815">
              <w:rPr>
                <w:rFonts w:ascii="Arial" w:hAnsi="Arial"/>
                <w:bCs/>
                <w:sz w:val="20"/>
                <w:szCs w:val="20"/>
                <w:vertAlign w:val="superscript"/>
              </w:rPr>
              <w:t>e</w:t>
            </w:r>
          </w:p>
          <w:p w14:paraId="47A61A2D"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501 (181)</w:t>
            </w:r>
          </w:p>
        </w:tc>
        <w:tc>
          <w:tcPr>
            <w:tcW w:w="567" w:type="dxa"/>
            <w:tcBorders>
              <w:top w:val="nil"/>
              <w:left w:val="nil"/>
              <w:bottom w:val="single" w:sz="8" w:space="0" w:color="auto"/>
              <w:right w:val="nil"/>
            </w:tcBorders>
            <w:shd w:val="clear" w:color="auto" w:fill="auto"/>
            <w:vAlign w:val="center"/>
          </w:tcPr>
          <w:p w14:paraId="4A470996"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lastRenderedPageBreak/>
              <w:t>18</w:t>
            </w:r>
          </w:p>
          <w:p w14:paraId="2247A625" w14:textId="77777777" w:rsidR="00CC727F" w:rsidRPr="00EC3AF8" w:rsidRDefault="00CC727F" w:rsidP="000031BE">
            <w:pPr>
              <w:spacing w:before="60" w:line="360" w:lineRule="auto"/>
              <w:rPr>
                <w:rFonts w:ascii="Arial" w:hAnsi="Arial"/>
                <w:sz w:val="20"/>
                <w:szCs w:val="20"/>
              </w:rPr>
            </w:pPr>
          </w:p>
          <w:p w14:paraId="31BDAD70"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lastRenderedPageBreak/>
              <w:t>6</w:t>
            </w:r>
          </w:p>
          <w:p w14:paraId="54B36CEA" w14:textId="77777777" w:rsidR="00CC727F" w:rsidRPr="00EC3AF8" w:rsidRDefault="00CC727F" w:rsidP="000031BE">
            <w:pPr>
              <w:spacing w:before="60" w:line="360" w:lineRule="auto"/>
              <w:rPr>
                <w:rFonts w:ascii="Arial" w:hAnsi="Arial"/>
                <w:sz w:val="20"/>
                <w:szCs w:val="20"/>
              </w:rPr>
            </w:pPr>
          </w:p>
          <w:p w14:paraId="026634F0"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3</w:t>
            </w:r>
          </w:p>
          <w:p w14:paraId="26098C31" w14:textId="77777777" w:rsidR="00CC727F" w:rsidRPr="00EC3AF8" w:rsidRDefault="00CC727F" w:rsidP="000031BE">
            <w:pPr>
              <w:spacing w:before="60" w:line="360" w:lineRule="auto"/>
              <w:rPr>
                <w:rFonts w:ascii="Arial" w:hAnsi="Arial"/>
                <w:sz w:val="20"/>
                <w:szCs w:val="20"/>
              </w:rPr>
            </w:pPr>
          </w:p>
          <w:p w14:paraId="575405B3"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9</w:t>
            </w:r>
          </w:p>
          <w:p w14:paraId="4D6B82F6" w14:textId="77777777" w:rsidR="00CC727F" w:rsidRPr="00EC3AF8" w:rsidRDefault="00CC727F" w:rsidP="000031BE">
            <w:pPr>
              <w:spacing w:before="60" w:line="360" w:lineRule="auto"/>
              <w:rPr>
                <w:rFonts w:ascii="Arial" w:hAnsi="Arial"/>
                <w:sz w:val="20"/>
                <w:szCs w:val="20"/>
              </w:rPr>
            </w:pPr>
          </w:p>
        </w:tc>
        <w:tc>
          <w:tcPr>
            <w:tcW w:w="1701" w:type="dxa"/>
            <w:tcBorders>
              <w:top w:val="nil"/>
              <w:left w:val="nil"/>
              <w:bottom w:val="single" w:sz="8" w:space="0" w:color="auto"/>
              <w:right w:val="nil"/>
            </w:tcBorders>
            <w:shd w:val="clear" w:color="auto" w:fill="auto"/>
            <w:vAlign w:val="center"/>
          </w:tcPr>
          <w:p w14:paraId="308BF687"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lastRenderedPageBreak/>
              <w:t>first morning</w:t>
            </w:r>
          </w:p>
          <w:p w14:paraId="047D66BF"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second morning </w:t>
            </w:r>
          </w:p>
          <w:p w14:paraId="59DB6EB9"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lastRenderedPageBreak/>
              <w:t>first morning</w:t>
            </w:r>
          </w:p>
          <w:p w14:paraId="52339808"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205C492B"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0F6FBD6E"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4CC2F163"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6DB3474B"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tc>
        <w:tc>
          <w:tcPr>
            <w:tcW w:w="2126" w:type="dxa"/>
            <w:tcBorders>
              <w:top w:val="nil"/>
              <w:left w:val="nil"/>
              <w:bottom w:val="single" w:sz="8" w:space="0" w:color="auto"/>
              <w:right w:val="nil"/>
            </w:tcBorders>
            <w:shd w:val="clear" w:color="auto" w:fill="auto"/>
            <w:vAlign w:val="center"/>
          </w:tcPr>
          <w:p w14:paraId="11C2EA6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-74 (-248 to 100)</w:t>
            </w:r>
          </w:p>
          <w:p w14:paraId="7DA7497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 (-98 to 97)</w:t>
            </w:r>
          </w:p>
          <w:p w14:paraId="15B9F7C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63 (-204 to 330)</w:t>
            </w:r>
          </w:p>
          <w:p w14:paraId="1A62707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84 (-155 to 324)</w:t>
            </w:r>
          </w:p>
          <w:p w14:paraId="4D817EC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33 (-137 to 202)</w:t>
            </w:r>
          </w:p>
          <w:p w14:paraId="7BE8F08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65 (-150 to 279)</w:t>
            </w:r>
          </w:p>
          <w:p w14:paraId="325F73C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17 (-171 to 205)</w:t>
            </w:r>
          </w:p>
          <w:p w14:paraId="12E8ACBA" w14:textId="77777777" w:rsidR="00CC727F" w:rsidRPr="00EC3AF8" w:rsidRDefault="00CC727F" w:rsidP="000031BE">
            <w:pPr>
              <w:spacing w:before="60" w:line="360" w:lineRule="auto"/>
              <w:jc w:val="center"/>
              <w:rPr>
                <w:rFonts w:ascii="Arial" w:hAnsi="Arial"/>
                <w:sz w:val="20"/>
                <w:szCs w:val="20"/>
              </w:rPr>
            </w:pPr>
            <w:r>
              <w:rPr>
                <w:rFonts w:ascii="Arial" w:hAnsi="Arial"/>
                <w:sz w:val="20"/>
                <w:szCs w:val="20"/>
              </w:rPr>
              <w:t>-</w:t>
            </w:r>
            <w:r w:rsidRPr="00EC3AF8">
              <w:rPr>
                <w:rFonts w:ascii="Arial" w:hAnsi="Arial"/>
                <w:sz w:val="20"/>
                <w:szCs w:val="20"/>
              </w:rPr>
              <w:t>46 (-230 to 139)</w:t>
            </w:r>
          </w:p>
        </w:tc>
        <w:tc>
          <w:tcPr>
            <w:tcW w:w="1701" w:type="dxa"/>
            <w:tcBorders>
              <w:top w:val="nil"/>
              <w:left w:val="nil"/>
              <w:bottom w:val="single" w:sz="8" w:space="0" w:color="auto"/>
              <w:right w:val="nil"/>
            </w:tcBorders>
            <w:shd w:val="clear" w:color="auto" w:fill="auto"/>
            <w:vAlign w:val="center"/>
          </w:tcPr>
          <w:p w14:paraId="0337077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-6 (-29 to 16)</w:t>
            </w:r>
          </w:p>
          <w:p w14:paraId="7126BE17"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 (-1</w:t>
            </w:r>
            <w:r>
              <w:rPr>
                <w:rFonts w:ascii="Arial" w:hAnsi="Arial"/>
                <w:sz w:val="20"/>
                <w:szCs w:val="20"/>
              </w:rPr>
              <w:t>4</w:t>
            </w:r>
            <w:r w:rsidRPr="00EC3AF8">
              <w:rPr>
                <w:rFonts w:ascii="Arial" w:hAnsi="Arial"/>
                <w:sz w:val="20"/>
                <w:szCs w:val="20"/>
              </w:rPr>
              <w:t xml:space="preserve"> to 1</w:t>
            </w:r>
            <w:r>
              <w:rPr>
                <w:rFonts w:ascii="Arial" w:hAnsi="Arial"/>
                <w:sz w:val="20"/>
                <w:szCs w:val="20"/>
              </w:rPr>
              <w:t>3</w:t>
            </w:r>
            <w:r w:rsidRPr="00EC3AF8">
              <w:rPr>
                <w:rFonts w:ascii="Arial" w:hAnsi="Arial"/>
                <w:sz w:val="20"/>
                <w:szCs w:val="20"/>
              </w:rPr>
              <w:t>)</w:t>
            </w:r>
          </w:p>
          <w:p w14:paraId="76577257"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10 (-22 to 42)</w:t>
            </w:r>
          </w:p>
          <w:p w14:paraId="13CA597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11 (-17 to 39)</w:t>
            </w:r>
          </w:p>
          <w:p w14:paraId="54D5CB7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 (-30 to 40)</w:t>
            </w:r>
          </w:p>
          <w:p w14:paraId="28EB93C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 (-23 to 42)</w:t>
            </w:r>
          </w:p>
          <w:p w14:paraId="7090592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11 (-1</w:t>
            </w:r>
            <w:r>
              <w:rPr>
                <w:rFonts w:ascii="Arial" w:hAnsi="Arial"/>
                <w:sz w:val="20"/>
                <w:szCs w:val="20"/>
              </w:rPr>
              <w:t>6</w:t>
            </w:r>
            <w:r w:rsidRPr="00EC3AF8">
              <w:rPr>
                <w:rFonts w:ascii="Arial" w:hAnsi="Arial"/>
                <w:sz w:val="20"/>
                <w:szCs w:val="20"/>
              </w:rPr>
              <w:t xml:space="preserve"> to 38)</w:t>
            </w:r>
          </w:p>
          <w:p w14:paraId="6CB9520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 xml:space="preserve">-1 (-31 to </w:t>
            </w:r>
            <w:r>
              <w:rPr>
                <w:rFonts w:ascii="Arial" w:hAnsi="Arial"/>
                <w:sz w:val="20"/>
                <w:szCs w:val="20"/>
              </w:rPr>
              <w:t>28</w:t>
            </w:r>
            <w:r w:rsidRPr="00EC3AF8">
              <w:rPr>
                <w:rFonts w:ascii="Arial" w:hAnsi="Arial"/>
                <w:sz w:val="20"/>
                <w:szCs w:val="20"/>
              </w:rPr>
              <w:t>)</w:t>
            </w:r>
          </w:p>
        </w:tc>
        <w:tc>
          <w:tcPr>
            <w:tcW w:w="1984" w:type="dxa"/>
            <w:tcBorders>
              <w:top w:val="nil"/>
              <w:left w:val="nil"/>
              <w:bottom w:val="single" w:sz="8" w:space="0" w:color="auto"/>
              <w:right w:val="nil"/>
            </w:tcBorders>
            <w:shd w:val="clear" w:color="auto" w:fill="auto"/>
            <w:vAlign w:val="center"/>
          </w:tcPr>
          <w:p w14:paraId="1C8C07F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351 (263 to 526)</w:t>
            </w:r>
          </w:p>
          <w:p w14:paraId="4319941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197 (148 to 295)</w:t>
            </w:r>
          </w:p>
          <w:p w14:paraId="4752697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254 (159 to 623)</w:t>
            </w:r>
          </w:p>
          <w:p w14:paraId="3FA55F9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228 (142 to 559)</w:t>
            </w:r>
          </w:p>
          <w:p w14:paraId="4650D76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68 (39 to 300)</w:t>
            </w:r>
          </w:p>
          <w:p w14:paraId="2664896C"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86 (50 to 380)</w:t>
            </w:r>
          </w:p>
          <w:p w14:paraId="79F8C98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244 (165 to 467)</w:t>
            </w:r>
          </w:p>
          <w:p w14:paraId="5857287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240 (162 to 460)</w:t>
            </w:r>
          </w:p>
        </w:tc>
        <w:tc>
          <w:tcPr>
            <w:tcW w:w="1701" w:type="dxa"/>
            <w:tcBorders>
              <w:top w:val="nil"/>
              <w:left w:val="nil"/>
              <w:bottom w:val="single" w:sz="8" w:space="0" w:color="auto"/>
              <w:right w:val="nil"/>
            </w:tcBorders>
            <w:shd w:val="clear" w:color="auto" w:fill="auto"/>
            <w:vAlign w:val="center"/>
          </w:tcPr>
          <w:p w14:paraId="22B8258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28 (12 to 51)</w:t>
            </w:r>
          </w:p>
          <w:p w14:paraId="0D84DD7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 xml:space="preserve">56 (34 to </w:t>
            </w:r>
            <w:proofErr w:type="gramStart"/>
            <w:r w:rsidRPr="00EC3AF8">
              <w:rPr>
                <w:rFonts w:ascii="Arial" w:hAnsi="Arial"/>
                <w:sz w:val="20"/>
                <w:szCs w:val="20"/>
              </w:rPr>
              <w:t>75)*</w:t>
            </w:r>
            <w:proofErr w:type="gramEnd"/>
          </w:p>
          <w:p w14:paraId="3D31499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33 (9 to 70)</w:t>
            </w:r>
          </w:p>
          <w:p w14:paraId="26E10F8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(19 to 81)</w:t>
            </w:r>
          </w:p>
          <w:p w14:paraId="231CA60D"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(38 to 100)</w:t>
            </w:r>
          </w:p>
          <w:p w14:paraId="1D1B009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67 (20 to 94)</w:t>
            </w:r>
          </w:p>
          <w:p w14:paraId="2FF164DD"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44 (19 to 73)</w:t>
            </w:r>
          </w:p>
          <w:p w14:paraId="5AB72FE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44 (19 to 73)</w:t>
            </w:r>
          </w:p>
        </w:tc>
        <w:tc>
          <w:tcPr>
            <w:tcW w:w="1701" w:type="dxa"/>
            <w:tcBorders>
              <w:top w:val="nil"/>
              <w:left w:val="nil"/>
              <w:bottom w:val="single" w:sz="8" w:space="0" w:color="auto"/>
              <w:right w:val="nil"/>
            </w:tcBorders>
            <w:vAlign w:val="center"/>
          </w:tcPr>
          <w:p w14:paraId="40B48A0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56 (34 to 75)</w:t>
            </w:r>
          </w:p>
          <w:p w14:paraId="69210137"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 xml:space="preserve">83 (60 to </w:t>
            </w:r>
            <w:proofErr w:type="gramStart"/>
            <w:r w:rsidRPr="00EC3AF8">
              <w:rPr>
                <w:rFonts w:ascii="Arial" w:hAnsi="Arial"/>
                <w:sz w:val="20"/>
                <w:szCs w:val="20"/>
              </w:rPr>
              <w:t>95)*</w:t>
            </w:r>
            <w:proofErr w:type="gramEnd"/>
          </w:p>
          <w:p w14:paraId="32389BC9"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67 (30 to 91)</w:t>
            </w:r>
          </w:p>
          <w:p w14:paraId="40BD2AB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83 (42 to 99)</w:t>
            </w:r>
          </w:p>
          <w:p w14:paraId="341C66E7"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(38 to 100)</w:t>
            </w:r>
          </w:p>
          <w:p w14:paraId="40A47D2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(38 to 100)</w:t>
            </w:r>
          </w:p>
          <w:p w14:paraId="0161A40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67 (35 to 88)</w:t>
            </w:r>
          </w:p>
          <w:p w14:paraId="19DE3AC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56 (27 to 81)</w:t>
            </w:r>
          </w:p>
        </w:tc>
        <w:tc>
          <w:tcPr>
            <w:tcW w:w="1701" w:type="dxa"/>
            <w:tcBorders>
              <w:top w:val="nil"/>
              <w:left w:val="nil"/>
              <w:bottom w:val="single" w:sz="8" w:space="0" w:color="auto"/>
              <w:right w:val="nil"/>
            </w:tcBorders>
            <w:shd w:val="clear" w:color="auto" w:fill="auto"/>
            <w:vAlign w:val="center"/>
          </w:tcPr>
          <w:p w14:paraId="7D81611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83 (60 to 95)</w:t>
            </w:r>
          </w:p>
          <w:p w14:paraId="6775DC2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89 (66 to 98)</w:t>
            </w:r>
          </w:p>
          <w:p w14:paraId="2F8B6F8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lastRenderedPageBreak/>
              <w:t>100 (56 to 100)</w:t>
            </w:r>
          </w:p>
          <w:p w14:paraId="1343549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83 (42 to 99)</w:t>
            </w:r>
          </w:p>
          <w:p w14:paraId="1910A23C"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(38 to 100)</w:t>
            </w:r>
          </w:p>
          <w:p w14:paraId="2E2CA3ED"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(38 to 100)</w:t>
            </w:r>
          </w:p>
          <w:p w14:paraId="0199838F"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89 (54 to 100)</w:t>
            </w:r>
          </w:p>
          <w:p w14:paraId="7958AADC"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78 (44 to 95)</w:t>
            </w:r>
          </w:p>
        </w:tc>
      </w:tr>
      <w:tr w:rsidR="00CC727F" w:rsidRPr="0017233A" w14:paraId="486EF3C2" w14:textId="77777777" w:rsidTr="000031BE">
        <w:tc>
          <w:tcPr>
            <w:tcW w:w="2127" w:type="dxa"/>
            <w:tcBorders>
              <w:top w:val="single" w:sz="8" w:space="0" w:color="auto"/>
              <w:left w:val="nil"/>
              <w:bottom w:val="single" w:sz="12" w:space="0" w:color="auto"/>
              <w:right w:val="nil"/>
            </w:tcBorders>
            <w:shd w:val="clear" w:color="auto" w:fill="auto"/>
            <w:vAlign w:val="center"/>
          </w:tcPr>
          <w:p w14:paraId="5F3000DC" w14:textId="77777777" w:rsidR="00CC727F" w:rsidRPr="00EC3AF8" w:rsidRDefault="00CC727F" w:rsidP="000031BE">
            <w:pPr>
              <w:spacing w:before="60" w:line="360" w:lineRule="auto"/>
              <w:rPr>
                <w:rFonts w:ascii="Arial" w:hAnsi="Arial"/>
                <w:b/>
                <w:sz w:val="20"/>
                <w:szCs w:val="20"/>
              </w:rPr>
            </w:pPr>
            <w:r>
              <w:rPr>
                <w:rFonts w:ascii="Arial" w:hAnsi="Arial"/>
                <w:b/>
                <w:sz w:val="20"/>
                <w:szCs w:val="20"/>
              </w:rPr>
              <w:lastRenderedPageBreak/>
              <w:t>≥</w:t>
            </w:r>
            <w:r w:rsidRPr="00EC3AF8">
              <w:rPr>
                <w:rFonts w:ascii="Arial" w:hAnsi="Arial"/>
                <w:b/>
                <w:sz w:val="20"/>
                <w:szCs w:val="20"/>
              </w:rPr>
              <w:t>1000</w:t>
            </w:r>
          </w:p>
          <w:p w14:paraId="4F9DD4FB"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2392 (1267)</w:t>
            </w:r>
          </w:p>
          <w:p w14:paraId="750091F3"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Subgroup</w:t>
            </w:r>
          </w:p>
          <w:p w14:paraId="31EBFF47"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TCR</w:t>
            </w:r>
          </w:p>
          <w:p w14:paraId="45AD2521"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1585 (785)</w:t>
            </w:r>
          </w:p>
          <w:p w14:paraId="1E7630C4"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 xml:space="preserve">  AMR</w:t>
            </w:r>
          </w:p>
          <w:p w14:paraId="37399783"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 xml:space="preserve">  2365 (1138)</w:t>
            </w:r>
          </w:p>
          <w:p w14:paraId="37763AEE"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 xml:space="preserve">  Recurrent disease</w:t>
            </w:r>
          </w:p>
          <w:p w14:paraId="4DBF9B18"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 xml:space="preserve">  3780 (3436)</w:t>
            </w:r>
          </w:p>
          <w:p w14:paraId="4AADD15E"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 xml:space="preserve">  Other findings</w:t>
            </w:r>
            <w:r w:rsidRPr="00DC1815">
              <w:rPr>
                <w:rFonts w:ascii="Arial" w:hAnsi="Arial"/>
                <w:sz w:val="20"/>
                <w:szCs w:val="20"/>
                <w:vertAlign w:val="superscript"/>
              </w:rPr>
              <w:t>e</w:t>
            </w:r>
          </w:p>
          <w:p w14:paraId="0945E156"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 xml:space="preserve">  2300 (991)</w:t>
            </w:r>
          </w:p>
        </w:tc>
        <w:tc>
          <w:tcPr>
            <w:tcW w:w="567" w:type="dxa"/>
            <w:tcBorders>
              <w:top w:val="single" w:sz="8" w:space="0" w:color="auto"/>
              <w:left w:val="nil"/>
              <w:bottom w:val="single" w:sz="12" w:space="0" w:color="auto"/>
              <w:right w:val="nil"/>
            </w:tcBorders>
            <w:shd w:val="clear" w:color="auto" w:fill="auto"/>
            <w:vAlign w:val="center"/>
          </w:tcPr>
          <w:p w14:paraId="58E26014" w14:textId="77777777" w:rsidR="00CC727F" w:rsidRPr="00EC3AF8" w:rsidRDefault="00CC727F" w:rsidP="000031BE">
            <w:pPr>
              <w:spacing w:before="60" w:line="360" w:lineRule="auto"/>
              <w:rPr>
                <w:rFonts w:ascii="Arial" w:hAnsi="Arial"/>
                <w:b/>
                <w:bCs/>
                <w:sz w:val="20"/>
                <w:szCs w:val="20"/>
              </w:rPr>
            </w:pPr>
            <w:r w:rsidRPr="00EC3AF8">
              <w:rPr>
                <w:rFonts w:ascii="Arial" w:hAnsi="Arial"/>
                <w:b/>
                <w:bCs/>
                <w:sz w:val="20"/>
                <w:szCs w:val="20"/>
              </w:rPr>
              <w:t>32</w:t>
            </w:r>
          </w:p>
          <w:p w14:paraId="7F8CD62C" w14:textId="77777777" w:rsidR="00CC727F" w:rsidRPr="00EC3AF8" w:rsidRDefault="00CC727F" w:rsidP="000031BE">
            <w:pPr>
              <w:spacing w:before="60" w:line="360" w:lineRule="auto"/>
              <w:rPr>
                <w:rFonts w:ascii="Arial" w:hAnsi="Arial"/>
                <w:b/>
                <w:bCs/>
                <w:sz w:val="20"/>
                <w:szCs w:val="20"/>
              </w:rPr>
            </w:pPr>
          </w:p>
          <w:p w14:paraId="5901604D" w14:textId="77777777" w:rsidR="00CC727F" w:rsidRPr="00EC3AF8" w:rsidRDefault="00CC727F" w:rsidP="000031BE">
            <w:pPr>
              <w:spacing w:before="60" w:line="360" w:lineRule="auto"/>
              <w:rPr>
                <w:rFonts w:ascii="Arial" w:hAnsi="Arial"/>
                <w:b/>
                <w:bCs/>
                <w:sz w:val="20"/>
                <w:szCs w:val="20"/>
              </w:rPr>
            </w:pPr>
          </w:p>
          <w:p w14:paraId="24D84FCD"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2</w:t>
            </w:r>
          </w:p>
          <w:p w14:paraId="197A3F8B" w14:textId="77777777" w:rsidR="00CC727F" w:rsidRPr="00EC3AF8" w:rsidRDefault="00CC727F" w:rsidP="000031BE">
            <w:pPr>
              <w:spacing w:before="60" w:line="360" w:lineRule="auto"/>
              <w:rPr>
                <w:rFonts w:ascii="Arial" w:hAnsi="Arial"/>
                <w:sz w:val="20"/>
                <w:szCs w:val="20"/>
              </w:rPr>
            </w:pPr>
          </w:p>
          <w:p w14:paraId="01E489B2"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22</w:t>
            </w:r>
          </w:p>
          <w:p w14:paraId="37832F1B" w14:textId="77777777" w:rsidR="00CC727F" w:rsidRPr="00EC3AF8" w:rsidRDefault="00CC727F" w:rsidP="000031BE">
            <w:pPr>
              <w:spacing w:before="60" w:line="360" w:lineRule="auto"/>
              <w:rPr>
                <w:rFonts w:ascii="Arial" w:hAnsi="Arial"/>
                <w:sz w:val="20"/>
                <w:szCs w:val="20"/>
              </w:rPr>
            </w:pPr>
          </w:p>
          <w:p w14:paraId="3EB2F68D"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2</w:t>
            </w:r>
          </w:p>
          <w:p w14:paraId="72A96499" w14:textId="77777777" w:rsidR="00CC727F" w:rsidRPr="00EC3AF8" w:rsidRDefault="00CC727F" w:rsidP="000031BE">
            <w:pPr>
              <w:spacing w:before="60" w:line="360" w:lineRule="auto"/>
              <w:rPr>
                <w:rFonts w:ascii="Arial" w:hAnsi="Arial"/>
                <w:sz w:val="20"/>
                <w:szCs w:val="20"/>
              </w:rPr>
            </w:pPr>
          </w:p>
          <w:p w14:paraId="67853891"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6</w:t>
            </w:r>
          </w:p>
          <w:p w14:paraId="7CD7FD98" w14:textId="77777777" w:rsidR="00CC727F" w:rsidRPr="00EC3AF8" w:rsidRDefault="00CC727F" w:rsidP="000031BE">
            <w:pPr>
              <w:spacing w:before="60" w:line="360" w:lineRule="auto"/>
              <w:rPr>
                <w:rFonts w:ascii="Arial" w:hAnsi="Arial"/>
                <w:sz w:val="20"/>
                <w:szCs w:val="20"/>
              </w:rPr>
            </w:pPr>
          </w:p>
        </w:tc>
        <w:tc>
          <w:tcPr>
            <w:tcW w:w="1701" w:type="dxa"/>
            <w:tcBorders>
              <w:top w:val="single" w:sz="8" w:space="0" w:color="auto"/>
              <w:left w:val="nil"/>
              <w:bottom w:val="single" w:sz="12" w:space="0" w:color="auto"/>
              <w:right w:val="nil"/>
            </w:tcBorders>
            <w:shd w:val="clear" w:color="auto" w:fill="auto"/>
            <w:vAlign w:val="center"/>
          </w:tcPr>
          <w:p w14:paraId="0528B825"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062D03BD"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07F52827" w14:textId="77777777" w:rsidR="00CC727F" w:rsidRPr="00EC3AF8" w:rsidRDefault="00CC727F" w:rsidP="000031BE">
            <w:pPr>
              <w:spacing w:before="60" w:line="360" w:lineRule="auto"/>
              <w:rPr>
                <w:rFonts w:ascii="Arial" w:hAnsi="Arial"/>
                <w:bCs/>
                <w:sz w:val="20"/>
                <w:szCs w:val="20"/>
              </w:rPr>
            </w:pPr>
          </w:p>
          <w:p w14:paraId="63122660"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4A571248"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09653318"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0A65D885"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00300DA8"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first morning</w:t>
            </w:r>
          </w:p>
          <w:p w14:paraId="4E88A75E" w14:textId="77777777" w:rsidR="00CC727F" w:rsidRPr="00EC3AF8" w:rsidRDefault="00CC727F" w:rsidP="000031BE">
            <w:pPr>
              <w:spacing w:before="60" w:line="360" w:lineRule="auto"/>
              <w:rPr>
                <w:rFonts w:ascii="Arial" w:hAnsi="Arial"/>
                <w:bCs/>
                <w:sz w:val="20"/>
                <w:szCs w:val="20"/>
              </w:rPr>
            </w:pPr>
            <w:r w:rsidRPr="00EC3AF8">
              <w:rPr>
                <w:rFonts w:ascii="Arial" w:hAnsi="Arial"/>
                <w:bCs/>
                <w:sz w:val="20"/>
                <w:szCs w:val="20"/>
              </w:rPr>
              <w:t>second morning</w:t>
            </w:r>
          </w:p>
          <w:p w14:paraId="6B89A9F9"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first morning</w:t>
            </w:r>
          </w:p>
          <w:p w14:paraId="1B4AA21B" w14:textId="77777777" w:rsidR="00CC727F" w:rsidRPr="00EC3AF8" w:rsidRDefault="00CC727F" w:rsidP="000031BE">
            <w:pPr>
              <w:spacing w:before="60" w:line="360" w:lineRule="auto"/>
              <w:rPr>
                <w:rFonts w:ascii="Arial" w:hAnsi="Arial"/>
                <w:sz w:val="20"/>
                <w:szCs w:val="20"/>
              </w:rPr>
            </w:pPr>
            <w:r w:rsidRPr="00EC3AF8">
              <w:rPr>
                <w:rFonts w:ascii="Arial" w:hAnsi="Arial"/>
                <w:sz w:val="20"/>
                <w:szCs w:val="20"/>
              </w:rPr>
              <w:t>second morning</w:t>
            </w:r>
          </w:p>
        </w:tc>
        <w:tc>
          <w:tcPr>
            <w:tcW w:w="2126" w:type="dxa"/>
            <w:tcBorders>
              <w:top w:val="single" w:sz="8" w:space="0" w:color="auto"/>
              <w:left w:val="nil"/>
              <w:bottom w:val="single" w:sz="12" w:space="0" w:color="auto"/>
              <w:right w:val="nil"/>
            </w:tcBorders>
            <w:shd w:val="clear" w:color="auto" w:fill="auto"/>
            <w:vAlign w:val="center"/>
          </w:tcPr>
          <w:p w14:paraId="1939A7F9"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224 (-55 to 503)</w:t>
            </w:r>
          </w:p>
          <w:p w14:paraId="53EDBDD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84 (-183 to 350)</w:t>
            </w:r>
          </w:p>
          <w:p w14:paraId="6298DEC2" w14:textId="77777777" w:rsidR="00CC727F" w:rsidRPr="00EC3AF8" w:rsidRDefault="00CC727F" w:rsidP="000031BE">
            <w:pPr>
              <w:spacing w:before="60" w:line="360" w:lineRule="auto"/>
              <w:jc w:val="center"/>
              <w:rPr>
                <w:rFonts w:ascii="Arial" w:hAnsi="Arial"/>
                <w:sz w:val="20"/>
                <w:szCs w:val="20"/>
              </w:rPr>
            </w:pPr>
          </w:p>
          <w:p w14:paraId="1DA6A9C5" w14:textId="77777777" w:rsidR="00CC727F" w:rsidRPr="00EC3AF8" w:rsidRDefault="00CC727F" w:rsidP="000031BE">
            <w:pPr>
              <w:spacing w:before="60" w:line="360" w:lineRule="auto"/>
              <w:jc w:val="center"/>
              <w:rPr>
                <w:rFonts w:ascii="Arial" w:hAnsi="Arial"/>
                <w:sz w:val="20"/>
                <w:szCs w:val="20"/>
              </w:rPr>
            </w:pPr>
            <w:r>
              <w:rPr>
                <w:rFonts w:ascii="Arial" w:hAnsi="Arial"/>
                <w:sz w:val="20"/>
                <w:szCs w:val="20"/>
              </w:rPr>
              <w:t>-</w:t>
            </w:r>
            <w:r w:rsidRPr="00EC3AF8">
              <w:rPr>
                <w:rFonts w:ascii="Arial" w:hAnsi="Arial"/>
                <w:sz w:val="20"/>
                <w:szCs w:val="20"/>
              </w:rPr>
              <w:t>223 (-985 to 540)</w:t>
            </w:r>
          </w:p>
          <w:p w14:paraId="1DCBB69F"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40 (-112 to 193)</w:t>
            </w:r>
          </w:p>
          <w:p w14:paraId="2B29B34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166 (-54 to 386)</w:t>
            </w:r>
          </w:p>
          <w:p w14:paraId="79CE6EA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140 (-172 to 452)</w:t>
            </w:r>
          </w:p>
          <w:p w14:paraId="7F77AC5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1617</w:t>
            </w:r>
            <w:r>
              <w:rPr>
                <w:rFonts w:ascii="Arial" w:hAnsi="Arial"/>
                <w:sz w:val="20"/>
                <w:szCs w:val="20"/>
              </w:rPr>
              <w:t xml:space="preserve"> </w:t>
            </w:r>
            <w:r w:rsidRPr="00EC3AF8">
              <w:rPr>
                <w:rFonts w:ascii="Arial" w:hAnsi="Arial"/>
                <w:sz w:val="20"/>
                <w:szCs w:val="20"/>
              </w:rPr>
              <w:t>(-1695 to 2018)</w:t>
            </w:r>
          </w:p>
          <w:p w14:paraId="2D1AB3B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543 (-997 to 1106)</w:t>
            </w:r>
          </w:p>
          <w:p w14:paraId="746D129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12</w:t>
            </w:r>
            <w:r>
              <w:rPr>
                <w:rFonts w:ascii="Arial" w:hAnsi="Arial"/>
                <w:sz w:val="20"/>
                <w:szCs w:val="20"/>
              </w:rPr>
              <w:t>1</w:t>
            </w:r>
            <w:r w:rsidRPr="00EC3AF8">
              <w:rPr>
                <w:rFonts w:ascii="Arial" w:hAnsi="Arial"/>
                <w:sz w:val="20"/>
                <w:szCs w:val="20"/>
              </w:rPr>
              <w:t xml:space="preserve"> (-85</w:t>
            </w:r>
            <w:r>
              <w:rPr>
                <w:rFonts w:ascii="Arial" w:hAnsi="Arial"/>
                <w:sz w:val="20"/>
                <w:szCs w:val="20"/>
              </w:rPr>
              <w:t>3</w:t>
            </w:r>
            <w:r w:rsidRPr="00EC3AF8">
              <w:rPr>
                <w:rFonts w:ascii="Arial" w:hAnsi="Arial"/>
                <w:sz w:val="20"/>
                <w:szCs w:val="20"/>
              </w:rPr>
              <w:t xml:space="preserve"> to 1096)</w:t>
            </w:r>
          </w:p>
          <w:p w14:paraId="176E79DB" w14:textId="77777777" w:rsidR="00CC727F" w:rsidRPr="00EC3AF8" w:rsidRDefault="00CC727F" w:rsidP="000031BE">
            <w:pPr>
              <w:spacing w:before="60" w:line="360" w:lineRule="auto"/>
              <w:jc w:val="center"/>
              <w:rPr>
                <w:rFonts w:ascii="Arial" w:hAnsi="Arial"/>
                <w:sz w:val="20"/>
                <w:szCs w:val="20"/>
              </w:rPr>
            </w:pPr>
            <w:r w:rsidRPr="00A22DEE">
              <w:rPr>
                <w:rFonts w:ascii="Arial" w:hAnsi="Arial"/>
                <w:sz w:val="20"/>
                <w:szCs w:val="20"/>
              </w:rPr>
              <w:t>26</w:t>
            </w:r>
            <w:r>
              <w:rPr>
                <w:rFonts w:ascii="Arial" w:hAnsi="Arial"/>
                <w:sz w:val="20"/>
                <w:szCs w:val="20"/>
              </w:rPr>
              <w:t>0</w:t>
            </w:r>
            <w:r w:rsidRPr="00A22DEE">
              <w:rPr>
                <w:rFonts w:ascii="Arial" w:hAnsi="Arial"/>
                <w:sz w:val="20"/>
                <w:szCs w:val="20"/>
              </w:rPr>
              <w:t xml:space="preserve"> (-676</w:t>
            </w:r>
            <w:r>
              <w:rPr>
                <w:rFonts w:ascii="Arial" w:hAnsi="Arial"/>
                <w:sz w:val="20"/>
                <w:szCs w:val="20"/>
              </w:rPr>
              <w:t xml:space="preserve"> to </w:t>
            </w:r>
            <w:r w:rsidRPr="00A22DEE">
              <w:rPr>
                <w:rFonts w:ascii="Arial" w:hAnsi="Arial"/>
                <w:sz w:val="20"/>
                <w:szCs w:val="20"/>
              </w:rPr>
              <w:t>1198)</w:t>
            </w:r>
          </w:p>
        </w:tc>
        <w:tc>
          <w:tcPr>
            <w:tcW w:w="1701" w:type="dxa"/>
            <w:tcBorders>
              <w:top w:val="single" w:sz="8" w:space="0" w:color="auto"/>
              <w:left w:val="nil"/>
              <w:bottom w:val="single" w:sz="12" w:space="0" w:color="auto"/>
              <w:right w:val="nil"/>
            </w:tcBorders>
            <w:shd w:val="clear" w:color="auto" w:fill="auto"/>
            <w:vAlign w:val="center"/>
          </w:tcPr>
          <w:p w14:paraId="0445822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 (-4 to 16)</w:t>
            </w:r>
          </w:p>
          <w:p w14:paraId="799DEEF9"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 (-10 to 11)</w:t>
            </w:r>
          </w:p>
          <w:p w14:paraId="3AE5AF22" w14:textId="77777777" w:rsidR="00CC727F" w:rsidRPr="00EC3AF8" w:rsidRDefault="00CC727F" w:rsidP="000031BE">
            <w:pPr>
              <w:spacing w:before="60" w:line="360" w:lineRule="auto"/>
              <w:jc w:val="center"/>
              <w:rPr>
                <w:rFonts w:ascii="Arial" w:hAnsi="Arial"/>
                <w:sz w:val="20"/>
                <w:szCs w:val="20"/>
              </w:rPr>
            </w:pPr>
          </w:p>
          <w:p w14:paraId="187C7BC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 (-147 to 138)</w:t>
            </w:r>
          </w:p>
          <w:p w14:paraId="7AA44AC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 (-21 to 27)</w:t>
            </w:r>
          </w:p>
          <w:p w14:paraId="0BD52F2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 (-6 to 17)</w:t>
            </w:r>
          </w:p>
          <w:p w14:paraId="0C7DA41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 (-5 to 17)</w:t>
            </w:r>
          </w:p>
          <w:p w14:paraId="4B0CA21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w:t>
            </w:r>
            <w:r>
              <w:rPr>
                <w:rFonts w:ascii="Arial" w:hAnsi="Arial"/>
                <w:sz w:val="20"/>
                <w:szCs w:val="20"/>
              </w:rPr>
              <w:t>0</w:t>
            </w:r>
            <w:r w:rsidRPr="00EC3AF8">
              <w:rPr>
                <w:rFonts w:ascii="Arial" w:hAnsi="Arial"/>
                <w:sz w:val="20"/>
                <w:szCs w:val="20"/>
              </w:rPr>
              <w:t xml:space="preserve"> (-211 to 272)</w:t>
            </w:r>
          </w:p>
          <w:p w14:paraId="3EB2BB0C"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 (-273 to 275)</w:t>
            </w:r>
          </w:p>
          <w:p w14:paraId="69BE96C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 (-30 to 36)</w:t>
            </w:r>
          </w:p>
          <w:p w14:paraId="4FAAF47C" w14:textId="77777777" w:rsidR="00CC727F" w:rsidRPr="00EC3AF8" w:rsidRDefault="00CC727F" w:rsidP="000031BE">
            <w:pPr>
              <w:spacing w:before="60" w:line="360" w:lineRule="auto"/>
              <w:jc w:val="center"/>
              <w:rPr>
                <w:rFonts w:ascii="Arial" w:hAnsi="Arial"/>
                <w:sz w:val="20"/>
                <w:szCs w:val="20"/>
              </w:rPr>
            </w:pPr>
            <w:r>
              <w:rPr>
                <w:rFonts w:ascii="Arial" w:hAnsi="Arial"/>
                <w:sz w:val="20"/>
                <w:szCs w:val="20"/>
              </w:rPr>
              <w:t xml:space="preserve">20 </w:t>
            </w:r>
            <w:r w:rsidRPr="00EC3AF8">
              <w:rPr>
                <w:rFonts w:ascii="Arial" w:hAnsi="Arial"/>
                <w:sz w:val="20"/>
                <w:szCs w:val="20"/>
              </w:rPr>
              <w:t>(-23</w:t>
            </w:r>
            <w:r>
              <w:rPr>
                <w:rFonts w:ascii="Arial" w:hAnsi="Arial"/>
                <w:sz w:val="20"/>
                <w:szCs w:val="20"/>
              </w:rPr>
              <w:t xml:space="preserve"> to </w:t>
            </w:r>
            <w:r w:rsidRPr="00EC3AF8">
              <w:rPr>
                <w:rFonts w:ascii="Arial" w:hAnsi="Arial"/>
                <w:sz w:val="20"/>
                <w:szCs w:val="20"/>
              </w:rPr>
              <w:t>64</w:t>
            </w:r>
            <w:r>
              <w:rPr>
                <w:rFonts w:ascii="Arial" w:hAnsi="Arial"/>
                <w:sz w:val="20"/>
                <w:szCs w:val="20"/>
              </w:rPr>
              <w:t>)</w:t>
            </w:r>
          </w:p>
        </w:tc>
        <w:tc>
          <w:tcPr>
            <w:tcW w:w="1984" w:type="dxa"/>
            <w:tcBorders>
              <w:top w:val="single" w:sz="8" w:space="0" w:color="auto"/>
              <w:left w:val="nil"/>
              <w:bottom w:val="single" w:sz="12" w:space="0" w:color="auto"/>
              <w:right w:val="nil"/>
            </w:tcBorders>
            <w:shd w:val="clear" w:color="auto" w:fill="auto"/>
            <w:vAlign w:val="center"/>
          </w:tcPr>
          <w:p w14:paraId="6C72089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774 (621 to 1029)</w:t>
            </w:r>
          </w:p>
          <w:p w14:paraId="6DC191D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740 (593 to 983)</w:t>
            </w:r>
          </w:p>
          <w:p w14:paraId="36054D29" w14:textId="77777777" w:rsidR="00CC727F" w:rsidRPr="00EC3AF8" w:rsidRDefault="00CC727F" w:rsidP="000031BE">
            <w:pPr>
              <w:spacing w:before="60" w:line="360" w:lineRule="auto"/>
              <w:jc w:val="center"/>
              <w:rPr>
                <w:rFonts w:ascii="Arial" w:hAnsi="Arial"/>
                <w:sz w:val="20"/>
                <w:szCs w:val="20"/>
              </w:rPr>
            </w:pPr>
          </w:p>
          <w:p w14:paraId="046DE63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641 (327 to 2045)</w:t>
            </w:r>
          </w:p>
          <w:p w14:paraId="0725173C"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40 (20 to 437)</w:t>
            </w:r>
          </w:p>
          <w:p w14:paraId="34F9111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496 (382 to 709)</w:t>
            </w:r>
          </w:p>
          <w:p w14:paraId="5210A2D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704 (541 to 948)</w:t>
            </w:r>
          </w:p>
          <w:p w14:paraId="634356D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2066 (921 to 3295)</w:t>
            </w:r>
          </w:p>
          <w:p w14:paraId="296735F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1170 (596 to 3733)</w:t>
            </w:r>
          </w:p>
          <w:p w14:paraId="778D557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928 (580 to 2276)</w:t>
            </w:r>
          </w:p>
          <w:p w14:paraId="041473D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893 (557 to 2190)</w:t>
            </w:r>
          </w:p>
        </w:tc>
        <w:tc>
          <w:tcPr>
            <w:tcW w:w="1701" w:type="dxa"/>
            <w:tcBorders>
              <w:top w:val="single" w:sz="8" w:space="0" w:color="auto"/>
              <w:left w:val="nil"/>
              <w:bottom w:val="single" w:sz="12" w:space="0" w:color="auto"/>
              <w:right w:val="nil"/>
            </w:tcBorders>
            <w:shd w:val="clear" w:color="auto" w:fill="auto"/>
            <w:vAlign w:val="center"/>
          </w:tcPr>
          <w:p w14:paraId="1FAC251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44 (28 to 61)</w:t>
            </w:r>
          </w:p>
          <w:p w14:paraId="2A18C3F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44 (28 to 61)</w:t>
            </w:r>
          </w:p>
          <w:p w14:paraId="1322D34B" w14:textId="77777777" w:rsidR="00CC727F" w:rsidRPr="00EC3AF8" w:rsidRDefault="00CC727F" w:rsidP="000031BE">
            <w:pPr>
              <w:spacing w:before="60" w:line="360" w:lineRule="auto"/>
              <w:jc w:val="center"/>
              <w:rPr>
                <w:rFonts w:ascii="Arial" w:hAnsi="Arial"/>
                <w:sz w:val="20"/>
                <w:szCs w:val="20"/>
              </w:rPr>
            </w:pPr>
          </w:p>
          <w:p w14:paraId="3A10A1B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0 (0 to 71)</w:t>
            </w:r>
          </w:p>
          <w:p w14:paraId="2B17B4A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477B459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(31 to 69)</w:t>
            </w:r>
          </w:p>
          <w:p w14:paraId="5F29652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45 (27 to 65)</w:t>
            </w:r>
          </w:p>
          <w:p w14:paraId="521B7FCF"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(10 to 90)</w:t>
            </w:r>
          </w:p>
          <w:p w14:paraId="040309D6"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039CFDDC"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33 (9 to 70)</w:t>
            </w:r>
          </w:p>
          <w:p w14:paraId="38C38D5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33 (9 to 70)</w:t>
            </w:r>
          </w:p>
        </w:tc>
        <w:tc>
          <w:tcPr>
            <w:tcW w:w="1701" w:type="dxa"/>
            <w:tcBorders>
              <w:top w:val="single" w:sz="8" w:space="0" w:color="auto"/>
              <w:left w:val="nil"/>
              <w:bottom w:val="single" w:sz="12" w:space="0" w:color="auto"/>
              <w:right w:val="nil"/>
            </w:tcBorders>
            <w:vAlign w:val="center"/>
          </w:tcPr>
          <w:p w14:paraId="4112AAE2"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75 (58 to 87)</w:t>
            </w:r>
          </w:p>
          <w:p w14:paraId="04327D3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81 (64 to 91)</w:t>
            </w:r>
          </w:p>
          <w:p w14:paraId="1FFB5E89" w14:textId="77777777" w:rsidR="00CC727F" w:rsidRPr="00EC3AF8" w:rsidRDefault="00CC727F" w:rsidP="000031BE">
            <w:pPr>
              <w:spacing w:before="60" w:line="360" w:lineRule="auto"/>
              <w:jc w:val="center"/>
              <w:rPr>
                <w:rFonts w:ascii="Arial" w:hAnsi="Arial"/>
                <w:sz w:val="20"/>
                <w:szCs w:val="20"/>
              </w:rPr>
            </w:pPr>
          </w:p>
          <w:p w14:paraId="09666B4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392EAE3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4EDED7B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77 (56 to 90)</w:t>
            </w:r>
          </w:p>
          <w:p w14:paraId="5605550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86 (66 to 96)</w:t>
            </w:r>
          </w:p>
          <w:p w14:paraId="259AC79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 xml:space="preserve">50 (10 to 90) </w:t>
            </w:r>
          </w:p>
          <w:p w14:paraId="3DE745CB"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6C6D4C18"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67 (30 to 91)</w:t>
            </w:r>
          </w:p>
          <w:p w14:paraId="380D1C45"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50 (19 to 81)</w:t>
            </w:r>
          </w:p>
        </w:tc>
        <w:tc>
          <w:tcPr>
            <w:tcW w:w="1701" w:type="dxa"/>
            <w:tcBorders>
              <w:top w:val="single" w:sz="8" w:space="0" w:color="auto"/>
              <w:left w:val="nil"/>
              <w:bottom w:val="single" w:sz="12" w:space="0" w:color="auto"/>
              <w:right w:val="nil"/>
            </w:tcBorders>
            <w:shd w:val="clear" w:color="auto" w:fill="auto"/>
            <w:vAlign w:val="center"/>
          </w:tcPr>
          <w:p w14:paraId="6A025E1A"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(87 to 100)</w:t>
            </w:r>
          </w:p>
          <w:p w14:paraId="77E0FFE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94 (78 to 99)</w:t>
            </w:r>
          </w:p>
          <w:p w14:paraId="0DC56549" w14:textId="77777777" w:rsidR="00CC727F" w:rsidRPr="00EC3AF8" w:rsidRDefault="00CC727F" w:rsidP="000031BE">
            <w:pPr>
              <w:spacing w:before="60" w:line="360" w:lineRule="auto"/>
              <w:jc w:val="center"/>
              <w:rPr>
                <w:rFonts w:ascii="Arial" w:hAnsi="Arial"/>
                <w:sz w:val="20"/>
                <w:szCs w:val="20"/>
              </w:rPr>
            </w:pPr>
          </w:p>
          <w:p w14:paraId="68CB4F7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5AB3D5E1"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4020F02E"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(82 to 100)</w:t>
            </w:r>
          </w:p>
          <w:p w14:paraId="4AAAED9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95 (76 to 100)</w:t>
            </w:r>
          </w:p>
          <w:p w14:paraId="1A690A94"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4AC79200"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(29 to 100)</w:t>
            </w:r>
          </w:p>
          <w:p w14:paraId="6538F9B7"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100 (56 to 100)</w:t>
            </w:r>
          </w:p>
          <w:p w14:paraId="55D0DB03" w14:textId="77777777" w:rsidR="00CC727F" w:rsidRPr="00EC3AF8" w:rsidRDefault="00CC727F" w:rsidP="000031BE">
            <w:pPr>
              <w:spacing w:before="60" w:line="360" w:lineRule="auto"/>
              <w:jc w:val="center"/>
              <w:rPr>
                <w:rFonts w:ascii="Arial" w:hAnsi="Arial"/>
                <w:sz w:val="20"/>
                <w:szCs w:val="20"/>
              </w:rPr>
            </w:pPr>
            <w:r w:rsidRPr="00EC3AF8">
              <w:rPr>
                <w:rFonts w:ascii="Arial" w:hAnsi="Arial"/>
                <w:sz w:val="20"/>
                <w:szCs w:val="20"/>
              </w:rPr>
              <w:t>83 (42 to 99)</w:t>
            </w:r>
          </w:p>
        </w:tc>
      </w:tr>
    </w:tbl>
    <w:p w14:paraId="638A2201" w14:textId="77777777" w:rsidR="00CC727F" w:rsidRPr="00EC3AF8" w:rsidRDefault="00CC727F" w:rsidP="00CC727F">
      <w:pPr>
        <w:spacing w:before="60"/>
        <w:jc w:val="both"/>
        <w:rPr>
          <w:rFonts w:ascii="Arial" w:hAnsi="Arial" w:cs="Arial"/>
          <w:sz w:val="20"/>
          <w:szCs w:val="20"/>
        </w:rPr>
      </w:pPr>
      <w:r w:rsidRPr="00EC3AF8">
        <w:rPr>
          <w:rFonts w:ascii="Arial" w:hAnsi="Arial" w:cs="Arial"/>
          <w:sz w:val="20"/>
          <w:szCs w:val="20"/>
          <w:vertAlign w:val="superscript"/>
        </w:rPr>
        <w:t>a</w:t>
      </w:r>
      <w:r w:rsidRPr="00EC3AF8">
        <w:rPr>
          <w:rFonts w:ascii="Arial" w:hAnsi="Arial" w:cs="Arial"/>
          <w:sz w:val="20"/>
          <w:szCs w:val="20"/>
        </w:rPr>
        <w:t xml:space="preserve">Bias was defined as the mean difference between the measured value of 24-hour proteinuria </w:t>
      </w:r>
      <w:r>
        <w:rPr>
          <w:rFonts w:ascii="Arial" w:hAnsi="Arial" w:cs="Arial"/>
          <w:sz w:val="20"/>
          <w:szCs w:val="20"/>
        </w:rPr>
        <w:t>and the estimated value from spot urine samples</w:t>
      </w:r>
      <w:r w:rsidRPr="00EC3AF8">
        <w:rPr>
          <w:rFonts w:ascii="Arial" w:hAnsi="Arial" w:cs="Arial"/>
          <w:sz w:val="20"/>
          <w:szCs w:val="20"/>
        </w:rPr>
        <w:t xml:space="preserve"> (measured-estimated).</w:t>
      </w:r>
    </w:p>
    <w:p w14:paraId="454779F9" w14:textId="77777777" w:rsidR="00CC727F" w:rsidRPr="00EC3AF8" w:rsidRDefault="00CC727F" w:rsidP="00CC727F">
      <w:pPr>
        <w:spacing w:before="60"/>
        <w:jc w:val="both"/>
        <w:rPr>
          <w:rFonts w:ascii="Arial" w:hAnsi="Arial" w:cs="Arial"/>
          <w:sz w:val="20"/>
          <w:szCs w:val="20"/>
        </w:rPr>
      </w:pPr>
      <w:r w:rsidRPr="00EC3AF8">
        <w:rPr>
          <w:rFonts w:ascii="Arial" w:hAnsi="Arial" w:cs="Arial"/>
          <w:sz w:val="20"/>
          <w:szCs w:val="20"/>
          <w:vertAlign w:val="superscript"/>
        </w:rPr>
        <w:t>b</w:t>
      </w:r>
      <w:r w:rsidRPr="00EC3AF8">
        <w:rPr>
          <w:rFonts w:ascii="Arial" w:hAnsi="Arial" w:cs="Arial"/>
          <w:sz w:val="20"/>
          <w:szCs w:val="20"/>
        </w:rPr>
        <w:t>Percent bias was defined as (bias/24-hour protein excretion) x 100.</w:t>
      </w:r>
    </w:p>
    <w:p w14:paraId="621F17BA" w14:textId="77777777" w:rsidR="00CC727F" w:rsidRPr="00EC3AF8" w:rsidRDefault="00CC727F" w:rsidP="00CC727F">
      <w:pPr>
        <w:spacing w:before="60"/>
        <w:jc w:val="both"/>
        <w:rPr>
          <w:rFonts w:ascii="Arial" w:hAnsi="Arial" w:cs="Arial"/>
          <w:sz w:val="20"/>
          <w:szCs w:val="20"/>
        </w:rPr>
      </w:pPr>
      <w:r w:rsidRPr="00EC3AF8">
        <w:rPr>
          <w:rFonts w:ascii="Arial" w:hAnsi="Arial" w:cs="Arial"/>
          <w:sz w:val="20"/>
          <w:szCs w:val="20"/>
          <w:vertAlign w:val="superscript"/>
        </w:rPr>
        <w:t>c</w:t>
      </w:r>
      <w:r w:rsidRPr="00EC3AF8">
        <w:rPr>
          <w:rFonts w:ascii="Arial" w:hAnsi="Arial" w:cs="Arial"/>
          <w:sz w:val="20"/>
          <w:szCs w:val="20"/>
        </w:rPr>
        <w:t>Precision was defined as standard deviation of the mean bias.</w:t>
      </w:r>
    </w:p>
    <w:p w14:paraId="5DDE2557" w14:textId="77777777" w:rsidR="00CC727F" w:rsidRPr="00EC3AF8" w:rsidRDefault="00CC727F" w:rsidP="00CC727F">
      <w:pPr>
        <w:spacing w:before="60"/>
        <w:jc w:val="both"/>
        <w:rPr>
          <w:rFonts w:ascii="Arial" w:hAnsi="Arial" w:cs="Arial"/>
          <w:sz w:val="20"/>
          <w:szCs w:val="20"/>
        </w:rPr>
      </w:pPr>
      <w:r w:rsidRPr="00EC3AF8">
        <w:rPr>
          <w:rFonts w:ascii="Arial" w:hAnsi="Arial" w:cs="Arial"/>
          <w:sz w:val="20"/>
          <w:szCs w:val="20"/>
          <w:vertAlign w:val="superscript"/>
        </w:rPr>
        <w:t>d</w:t>
      </w:r>
      <w:r w:rsidRPr="00EC3AF8">
        <w:rPr>
          <w:rFonts w:ascii="Arial" w:hAnsi="Arial" w:cs="Arial"/>
          <w:sz w:val="20"/>
          <w:szCs w:val="20"/>
        </w:rPr>
        <w:t>Accuracy was defined as the percentage of estimated values within 15%, 30%, and 50% of the measured value.</w:t>
      </w:r>
    </w:p>
    <w:p w14:paraId="2E4B7497" w14:textId="77777777" w:rsidR="00CC727F" w:rsidRDefault="00CC727F" w:rsidP="00CC727F">
      <w:pPr>
        <w:spacing w:before="60"/>
        <w:jc w:val="both"/>
        <w:rPr>
          <w:rFonts w:ascii="Arial" w:hAnsi="Arial" w:cs="Arial"/>
          <w:sz w:val="20"/>
          <w:szCs w:val="20"/>
        </w:rPr>
      </w:pPr>
      <w:r>
        <w:rPr>
          <w:rFonts w:ascii="Arial" w:hAnsi="Arial" w:cs="Arial"/>
          <w:sz w:val="20"/>
          <w:szCs w:val="20"/>
          <w:vertAlign w:val="superscript"/>
        </w:rPr>
        <w:t>e</w:t>
      </w:r>
      <w:r w:rsidRPr="0039679D">
        <w:rPr>
          <w:rFonts w:ascii="Arial" w:hAnsi="Arial" w:cs="Arial"/>
          <w:sz w:val="20"/>
          <w:szCs w:val="20"/>
        </w:rPr>
        <w:t>Include calcineurin inhibitor nephrotoxicity, hypertensive glomerulosclerosis, polyomavirus-associated nephropathy, and reflux nephropathy.</w:t>
      </w:r>
    </w:p>
    <w:p w14:paraId="1FC4939B" w14:textId="77777777" w:rsidR="00CC727F" w:rsidRDefault="00CC727F" w:rsidP="00CC727F">
      <w:pPr>
        <w:spacing w:before="60"/>
        <w:jc w:val="both"/>
        <w:rPr>
          <w:rFonts w:ascii="Arial" w:hAnsi="Arial" w:cs="Arial"/>
          <w:sz w:val="20"/>
          <w:szCs w:val="20"/>
        </w:rPr>
      </w:pPr>
      <w:r w:rsidRPr="00EC3AF8">
        <w:rPr>
          <w:rFonts w:ascii="Arial" w:hAnsi="Arial" w:cs="Arial"/>
          <w:sz w:val="20"/>
          <w:szCs w:val="20"/>
        </w:rPr>
        <w:t>*</w:t>
      </w:r>
      <w:r w:rsidRPr="00EC3AF8">
        <w:rPr>
          <w:rFonts w:ascii="Arial" w:hAnsi="Arial" w:cs="Arial"/>
          <w:i/>
          <w:iCs/>
          <w:sz w:val="20"/>
          <w:szCs w:val="20"/>
        </w:rPr>
        <w:t>P</w:t>
      </w:r>
      <w:r w:rsidRPr="00EC3AF8">
        <w:rPr>
          <w:rFonts w:ascii="Arial" w:hAnsi="Arial" w:cs="Arial"/>
          <w:sz w:val="20"/>
          <w:szCs w:val="20"/>
        </w:rPr>
        <w:t>&lt;0.05</w:t>
      </w:r>
    </w:p>
    <w:p w14:paraId="535F777A" w14:textId="77777777" w:rsidR="00CC727F" w:rsidRPr="00EC3AF8" w:rsidRDefault="00CC727F" w:rsidP="00CC727F">
      <w:pPr>
        <w:spacing w:before="60"/>
        <w:jc w:val="both"/>
        <w:rPr>
          <w:rFonts w:ascii="Arial" w:hAnsi="Arial" w:cs="Arial"/>
          <w:sz w:val="20"/>
          <w:szCs w:val="20"/>
        </w:rPr>
        <w:sectPr w:rsidR="00CC727F" w:rsidRPr="00EC3AF8" w:rsidSect="006D3F00">
          <w:pgSz w:w="16840" w:h="11900" w:orient="landscape"/>
          <w:pgMar w:top="1418" w:right="851" w:bottom="1418" w:left="851" w:header="709" w:footer="709" w:gutter="0"/>
          <w:cols w:space="708"/>
          <w:docGrid w:linePitch="360"/>
        </w:sectPr>
      </w:pPr>
      <w:r w:rsidRPr="00EC3AF8">
        <w:rPr>
          <w:rFonts w:ascii="Arial" w:hAnsi="Arial" w:cs="Arial"/>
          <w:sz w:val="20"/>
          <w:szCs w:val="20"/>
        </w:rPr>
        <w:t>Abbreviations: AMR, antibody-mediated rejection; CI, confidence interval; PCR, protein-to-creatinine ratio; TCR, T-cell rejection.</w:t>
      </w:r>
    </w:p>
    <w:p w14:paraId="107758D1" w14:textId="50040459" w:rsidR="00CC727F" w:rsidRDefault="00CC727F" w:rsidP="00CC727F">
      <w:pPr>
        <w:spacing w:line="360" w:lineRule="auto"/>
        <w:ind w:right="-28"/>
        <w:jc w:val="both"/>
        <w:rPr>
          <w:rFonts w:ascii="Arial" w:hAnsi="Arial" w:cs="Arial"/>
          <w:sz w:val="22"/>
          <w:szCs w:val="22"/>
        </w:rPr>
      </w:pPr>
      <w:r w:rsidRPr="00EB1CA2">
        <w:rPr>
          <w:rFonts w:ascii="Arial" w:hAnsi="Arial" w:cs="Arial"/>
          <w:b/>
          <w:sz w:val="22"/>
          <w:szCs w:val="22"/>
        </w:rPr>
        <w:lastRenderedPageBreak/>
        <w:t>Table S2.</w:t>
      </w:r>
      <w:r>
        <w:rPr>
          <w:rFonts w:ascii="Arial" w:hAnsi="Arial" w:cs="Arial"/>
          <w:sz w:val="22"/>
          <w:szCs w:val="22"/>
        </w:rPr>
        <w:t xml:space="preserve"> Receiver operator characteristic (ROC) analysis of proteinuria in first and second morning spot urine collections </w:t>
      </w:r>
      <w:r w:rsidRPr="0048082E">
        <w:rPr>
          <w:rFonts w:ascii="Arial" w:hAnsi="Arial" w:cs="Arial"/>
          <w:sz w:val="22"/>
          <w:szCs w:val="22"/>
        </w:rPr>
        <w:t>in 76</w:t>
      </w:r>
      <w:r>
        <w:rPr>
          <w:rFonts w:ascii="Arial" w:hAnsi="Arial" w:cs="Arial"/>
          <w:sz w:val="22"/>
          <w:szCs w:val="22"/>
        </w:rPr>
        <w:t xml:space="preserve"> patients with kidney allograft biopsy</w:t>
      </w:r>
      <w:r w:rsidRPr="0048082E">
        <w:rPr>
          <w:rFonts w:ascii="Arial" w:hAnsi="Arial" w:cs="Arial"/>
          <w:sz w:val="22"/>
          <w:szCs w:val="22"/>
        </w:rPr>
        <w:t xml:space="preserve"> performed f</w:t>
      </w:r>
      <w:r>
        <w:rPr>
          <w:rFonts w:ascii="Arial" w:hAnsi="Arial" w:cs="Arial"/>
          <w:sz w:val="22"/>
          <w:szCs w:val="22"/>
        </w:rPr>
        <w:t xml:space="preserve">or cause prior </w:t>
      </w:r>
      <w:r w:rsidR="00400980">
        <w:rPr>
          <w:rFonts w:ascii="Arial" w:hAnsi="Arial" w:cs="Arial"/>
          <w:sz w:val="22"/>
          <w:szCs w:val="22"/>
        </w:rPr>
        <w:t xml:space="preserve">to enrolment in the </w:t>
      </w:r>
      <w:r>
        <w:rPr>
          <w:rFonts w:ascii="Arial" w:hAnsi="Arial" w:cs="Arial"/>
          <w:sz w:val="22"/>
          <w:szCs w:val="22"/>
        </w:rPr>
        <w:t>study</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843"/>
        <w:gridCol w:w="2835"/>
        <w:gridCol w:w="2552"/>
        <w:gridCol w:w="2835"/>
        <w:gridCol w:w="2835"/>
      </w:tblGrid>
      <w:tr w:rsidR="00CC727F" w:rsidRPr="0017233A" w14:paraId="2D6D4B3B" w14:textId="77777777" w:rsidTr="000031BE">
        <w:trPr>
          <w:trHeight w:val="865"/>
        </w:trPr>
        <w:tc>
          <w:tcPr>
            <w:tcW w:w="2268" w:type="dxa"/>
            <w:tcBorders>
              <w:top w:val="single" w:sz="12" w:space="0" w:color="auto"/>
              <w:left w:val="nil"/>
              <w:bottom w:val="single" w:sz="12" w:space="0" w:color="auto"/>
              <w:right w:val="nil"/>
            </w:tcBorders>
            <w:shd w:val="clear" w:color="auto" w:fill="auto"/>
          </w:tcPr>
          <w:p w14:paraId="4D970711" w14:textId="77777777" w:rsidR="00CC727F" w:rsidRPr="00EC3AF8" w:rsidRDefault="00CC727F" w:rsidP="000031BE">
            <w:pPr>
              <w:spacing w:before="120" w:after="60" w:line="360" w:lineRule="auto"/>
              <w:rPr>
                <w:rFonts w:ascii="Arial" w:hAnsi="Arial"/>
                <w:b/>
                <w:sz w:val="21"/>
                <w:szCs w:val="21"/>
              </w:rPr>
            </w:pPr>
            <w:r w:rsidRPr="00EC3AF8">
              <w:rPr>
                <w:rFonts w:ascii="Arial" w:hAnsi="Arial"/>
                <w:b/>
                <w:sz w:val="21"/>
                <w:szCs w:val="21"/>
              </w:rPr>
              <w:t xml:space="preserve">24-hour proteinuria </w:t>
            </w:r>
            <w:r w:rsidRPr="00EC3AF8">
              <w:rPr>
                <w:rFonts w:ascii="Arial" w:hAnsi="Arial"/>
                <w:bCs/>
                <w:sz w:val="21"/>
                <w:szCs w:val="21"/>
              </w:rPr>
              <w:t>(mg/day/1.73m</w:t>
            </w:r>
            <w:r w:rsidRPr="00EC3AF8">
              <w:rPr>
                <w:rFonts w:ascii="Arial" w:hAnsi="Arial"/>
                <w:bCs/>
                <w:sz w:val="21"/>
                <w:szCs w:val="21"/>
                <w:vertAlign w:val="superscript"/>
              </w:rPr>
              <w:t>2</w:t>
            </w:r>
            <w:r w:rsidRPr="00EC3AF8">
              <w:rPr>
                <w:rFonts w:ascii="Arial" w:hAnsi="Arial"/>
                <w:bCs/>
                <w:sz w:val="21"/>
                <w:szCs w:val="21"/>
              </w:rPr>
              <w:t>)</w:t>
            </w:r>
          </w:p>
        </w:tc>
        <w:tc>
          <w:tcPr>
            <w:tcW w:w="1843" w:type="dxa"/>
            <w:tcBorders>
              <w:top w:val="single" w:sz="12" w:space="0" w:color="auto"/>
              <w:left w:val="nil"/>
              <w:bottom w:val="single" w:sz="12" w:space="0" w:color="auto"/>
              <w:right w:val="nil"/>
            </w:tcBorders>
            <w:shd w:val="clear" w:color="auto" w:fill="auto"/>
          </w:tcPr>
          <w:p w14:paraId="35F6F968" w14:textId="77777777" w:rsidR="00CC727F" w:rsidRPr="00EC3AF8" w:rsidRDefault="00CC727F" w:rsidP="000031BE">
            <w:pPr>
              <w:spacing w:before="120" w:after="60" w:line="360" w:lineRule="auto"/>
              <w:rPr>
                <w:rFonts w:ascii="Arial" w:hAnsi="Arial"/>
                <w:b/>
                <w:sz w:val="21"/>
                <w:szCs w:val="21"/>
              </w:rPr>
            </w:pPr>
            <w:r w:rsidRPr="00EC3AF8">
              <w:rPr>
                <w:rFonts w:ascii="Arial" w:hAnsi="Arial"/>
                <w:b/>
                <w:sz w:val="21"/>
                <w:szCs w:val="21"/>
              </w:rPr>
              <w:t>Urine sample</w:t>
            </w:r>
          </w:p>
        </w:tc>
        <w:tc>
          <w:tcPr>
            <w:tcW w:w="2835" w:type="dxa"/>
            <w:tcBorders>
              <w:top w:val="single" w:sz="12" w:space="0" w:color="auto"/>
              <w:left w:val="nil"/>
              <w:bottom w:val="single" w:sz="12" w:space="0" w:color="auto"/>
              <w:right w:val="nil"/>
            </w:tcBorders>
            <w:shd w:val="clear" w:color="auto" w:fill="auto"/>
          </w:tcPr>
          <w:p w14:paraId="5ECAE9A4" w14:textId="77777777" w:rsidR="00CC727F" w:rsidRPr="00EC3AF8" w:rsidRDefault="00CC727F" w:rsidP="000031BE">
            <w:pPr>
              <w:spacing w:before="120" w:after="60" w:line="360" w:lineRule="auto"/>
              <w:jc w:val="center"/>
              <w:rPr>
                <w:rFonts w:ascii="Arial" w:hAnsi="Arial"/>
                <w:bCs/>
                <w:sz w:val="21"/>
                <w:szCs w:val="21"/>
              </w:rPr>
            </w:pPr>
            <w:r w:rsidRPr="00EC3AF8">
              <w:rPr>
                <w:rFonts w:ascii="Arial" w:hAnsi="Arial"/>
                <w:b/>
                <w:sz w:val="21"/>
                <w:szCs w:val="21"/>
              </w:rPr>
              <w:t>PCR</w:t>
            </w:r>
            <w:r>
              <w:rPr>
                <w:rFonts w:ascii="Arial" w:hAnsi="Arial"/>
                <w:b/>
                <w:sz w:val="21"/>
                <w:szCs w:val="21"/>
              </w:rPr>
              <w:t xml:space="preserve"> </w:t>
            </w:r>
            <w:r w:rsidRPr="00EC3AF8">
              <w:rPr>
                <w:rFonts w:ascii="Arial" w:hAnsi="Arial"/>
                <w:b/>
                <w:sz w:val="21"/>
                <w:szCs w:val="21"/>
              </w:rPr>
              <w:t>/</w:t>
            </w:r>
            <w:r>
              <w:rPr>
                <w:rFonts w:ascii="Arial" w:hAnsi="Arial"/>
                <w:b/>
                <w:sz w:val="21"/>
                <w:szCs w:val="21"/>
              </w:rPr>
              <w:t xml:space="preserve"> </w:t>
            </w:r>
            <w:r w:rsidRPr="00EC3AF8">
              <w:rPr>
                <w:rFonts w:ascii="Arial" w:hAnsi="Arial"/>
                <w:b/>
                <w:sz w:val="21"/>
                <w:szCs w:val="21"/>
              </w:rPr>
              <w:t xml:space="preserve">ePER cut point </w:t>
            </w:r>
            <w:r w:rsidRPr="00EC3AF8">
              <w:rPr>
                <w:rFonts w:ascii="Arial" w:hAnsi="Arial"/>
                <w:sz w:val="21"/>
                <w:szCs w:val="21"/>
              </w:rPr>
              <w:t>(mg/mmol / mg/day/1.73m</w:t>
            </w:r>
            <w:r w:rsidRPr="00EC3AF8">
              <w:rPr>
                <w:rFonts w:ascii="Arial" w:hAnsi="Arial"/>
                <w:sz w:val="21"/>
                <w:szCs w:val="21"/>
                <w:vertAlign w:val="superscript"/>
              </w:rPr>
              <w:t>2</w:t>
            </w:r>
            <w:r w:rsidRPr="00EC3AF8">
              <w:rPr>
                <w:rFonts w:ascii="Arial" w:hAnsi="Arial"/>
                <w:sz w:val="21"/>
                <w:szCs w:val="21"/>
              </w:rPr>
              <w:t>)</w:t>
            </w:r>
          </w:p>
        </w:tc>
        <w:tc>
          <w:tcPr>
            <w:tcW w:w="2552" w:type="dxa"/>
            <w:tcBorders>
              <w:top w:val="single" w:sz="12" w:space="0" w:color="auto"/>
              <w:left w:val="nil"/>
              <w:bottom w:val="single" w:sz="12" w:space="0" w:color="auto"/>
              <w:right w:val="nil"/>
            </w:tcBorders>
            <w:shd w:val="clear" w:color="auto" w:fill="auto"/>
          </w:tcPr>
          <w:p w14:paraId="297210C5" w14:textId="4E14BCE8" w:rsidR="00CC727F" w:rsidRPr="00EC3AF8" w:rsidRDefault="00CC727F" w:rsidP="000031BE">
            <w:pPr>
              <w:spacing w:before="120" w:after="60" w:line="360" w:lineRule="auto"/>
              <w:jc w:val="center"/>
              <w:rPr>
                <w:rFonts w:ascii="Arial" w:hAnsi="Arial"/>
                <w:sz w:val="21"/>
                <w:szCs w:val="21"/>
              </w:rPr>
            </w:pPr>
            <w:r w:rsidRPr="00EC3AF8">
              <w:rPr>
                <w:rFonts w:ascii="Arial" w:hAnsi="Arial"/>
                <w:b/>
                <w:bCs/>
                <w:sz w:val="21"/>
                <w:szCs w:val="21"/>
              </w:rPr>
              <w:t>Area under the ROC curve</w:t>
            </w:r>
            <w:r w:rsidRPr="00EC3AF8">
              <w:rPr>
                <w:rFonts w:ascii="Arial" w:hAnsi="Arial"/>
                <w:sz w:val="21"/>
                <w:szCs w:val="21"/>
                <w:vertAlign w:val="superscript"/>
              </w:rPr>
              <w:t xml:space="preserve"> </w:t>
            </w:r>
            <w:r w:rsidRPr="00EC3AF8">
              <w:rPr>
                <w:rFonts w:ascii="Arial" w:hAnsi="Arial"/>
                <w:sz w:val="21"/>
                <w:szCs w:val="21"/>
              </w:rPr>
              <w:t>(95% CI)</w:t>
            </w:r>
          </w:p>
        </w:tc>
        <w:tc>
          <w:tcPr>
            <w:tcW w:w="2835" w:type="dxa"/>
            <w:tcBorders>
              <w:top w:val="single" w:sz="12" w:space="0" w:color="auto"/>
              <w:left w:val="nil"/>
              <w:bottom w:val="single" w:sz="12" w:space="0" w:color="auto"/>
              <w:right w:val="nil"/>
            </w:tcBorders>
            <w:shd w:val="clear" w:color="auto" w:fill="auto"/>
          </w:tcPr>
          <w:p w14:paraId="17FA2764" w14:textId="77777777" w:rsidR="00CC727F" w:rsidRPr="00EC3AF8" w:rsidRDefault="00CC727F" w:rsidP="000031BE">
            <w:pPr>
              <w:spacing w:before="120" w:after="60" w:line="360" w:lineRule="auto"/>
              <w:jc w:val="center"/>
              <w:rPr>
                <w:rFonts w:ascii="Arial" w:hAnsi="Arial"/>
                <w:sz w:val="21"/>
                <w:szCs w:val="21"/>
              </w:rPr>
            </w:pPr>
            <w:r w:rsidRPr="00EC3AF8">
              <w:rPr>
                <w:rFonts w:ascii="Arial" w:hAnsi="Arial"/>
                <w:b/>
                <w:bCs/>
                <w:sz w:val="21"/>
                <w:szCs w:val="21"/>
              </w:rPr>
              <w:t>Sensitivity of PCR</w:t>
            </w:r>
            <w:r>
              <w:rPr>
                <w:rFonts w:ascii="Arial" w:hAnsi="Arial"/>
                <w:b/>
                <w:bCs/>
                <w:sz w:val="21"/>
                <w:szCs w:val="21"/>
              </w:rPr>
              <w:t xml:space="preserve"> </w:t>
            </w:r>
            <w:r w:rsidRPr="00EC3AF8">
              <w:rPr>
                <w:rFonts w:ascii="Arial" w:hAnsi="Arial"/>
                <w:b/>
                <w:bCs/>
                <w:sz w:val="21"/>
                <w:szCs w:val="21"/>
              </w:rPr>
              <w:t>/</w:t>
            </w:r>
            <w:r>
              <w:rPr>
                <w:rFonts w:ascii="Arial" w:hAnsi="Arial"/>
                <w:b/>
                <w:bCs/>
                <w:sz w:val="21"/>
                <w:szCs w:val="21"/>
              </w:rPr>
              <w:t xml:space="preserve"> </w:t>
            </w:r>
            <w:r w:rsidRPr="00EC3AF8">
              <w:rPr>
                <w:rFonts w:ascii="Arial" w:hAnsi="Arial"/>
                <w:b/>
                <w:bCs/>
                <w:sz w:val="21"/>
                <w:szCs w:val="21"/>
              </w:rPr>
              <w:t>ePER</w:t>
            </w:r>
            <w:r w:rsidRPr="00EC3AF8">
              <w:rPr>
                <w:rFonts w:ascii="Arial" w:hAnsi="Arial"/>
                <w:bCs/>
                <w:sz w:val="21"/>
                <w:szCs w:val="21"/>
              </w:rPr>
              <w:t xml:space="preserve">    </w:t>
            </w:r>
            <w:r w:rsidRPr="00EC3AF8">
              <w:rPr>
                <w:rFonts w:ascii="Arial" w:hAnsi="Arial"/>
                <w:sz w:val="21"/>
                <w:szCs w:val="21"/>
              </w:rPr>
              <w:t xml:space="preserve"> % (95% CI)</w:t>
            </w:r>
          </w:p>
        </w:tc>
        <w:tc>
          <w:tcPr>
            <w:tcW w:w="2835" w:type="dxa"/>
            <w:tcBorders>
              <w:top w:val="single" w:sz="12" w:space="0" w:color="auto"/>
              <w:left w:val="nil"/>
              <w:bottom w:val="single" w:sz="12" w:space="0" w:color="auto"/>
              <w:right w:val="nil"/>
            </w:tcBorders>
            <w:shd w:val="clear" w:color="auto" w:fill="auto"/>
          </w:tcPr>
          <w:p w14:paraId="72C5E84A" w14:textId="77777777" w:rsidR="00CC727F" w:rsidRPr="00EC3AF8" w:rsidRDefault="00CC727F" w:rsidP="000031BE">
            <w:pPr>
              <w:spacing w:before="120" w:after="60" w:line="360" w:lineRule="auto"/>
              <w:jc w:val="center"/>
              <w:rPr>
                <w:rFonts w:ascii="Arial" w:hAnsi="Arial"/>
                <w:sz w:val="21"/>
                <w:szCs w:val="21"/>
              </w:rPr>
            </w:pPr>
            <w:r w:rsidRPr="00EC3AF8">
              <w:rPr>
                <w:rFonts w:ascii="Arial" w:hAnsi="Arial"/>
                <w:b/>
                <w:bCs/>
                <w:sz w:val="21"/>
                <w:szCs w:val="21"/>
              </w:rPr>
              <w:t>Specificity of PCR</w:t>
            </w:r>
            <w:r>
              <w:rPr>
                <w:rFonts w:ascii="Arial" w:hAnsi="Arial"/>
                <w:b/>
                <w:bCs/>
                <w:sz w:val="21"/>
                <w:szCs w:val="21"/>
              </w:rPr>
              <w:t xml:space="preserve"> </w:t>
            </w:r>
            <w:r w:rsidRPr="00EC3AF8">
              <w:rPr>
                <w:rFonts w:ascii="Arial" w:hAnsi="Arial"/>
                <w:b/>
                <w:bCs/>
                <w:sz w:val="21"/>
                <w:szCs w:val="21"/>
              </w:rPr>
              <w:t>/</w:t>
            </w:r>
            <w:r>
              <w:rPr>
                <w:rFonts w:ascii="Arial" w:hAnsi="Arial"/>
                <w:b/>
                <w:bCs/>
                <w:sz w:val="21"/>
                <w:szCs w:val="21"/>
              </w:rPr>
              <w:t xml:space="preserve"> </w:t>
            </w:r>
            <w:r w:rsidRPr="00EC3AF8">
              <w:rPr>
                <w:rFonts w:ascii="Arial" w:hAnsi="Arial"/>
                <w:b/>
                <w:bCs/>
                <w:sz w:val="21"/>
                <w:szCs w:val="21"/>
              </w:rPr>
              <w:t xml:space="preserve">ePER      </w:t>
            </w:r>
            <w:r w:rsidRPr="00EC3AF8">
              <w:rPr>
                <w:rFonts w:ascii="Arial" w:hAnsi="Arial"/>
                <w:sz w:val="21"/>
                <w:szCs w:val="21"/>
              </w:rPr>
              <w:t>%</w:t>
            </w:r>
            <w:r w:rsidRPr="00EC3AF8">
              <w:rPr>
                <w:rFonts w:ascii="Arial" w:hAnsi="Arial"/>
                <w:sz w:val="21"/>
                <w:szCs w:val="21"/>
                <w:vertAlign w:val="superscript"/>
              </w:rPr>
              <w:t xml:space="preserve"> </w:t>
            </w:r>
            <w:r w:rsidRPr="00EC3AF8">
              <w:rPr>
                <w:rFonts w:ascii="Arial" w:hAnsi="Arial"/>
                <w:sz w:val="21"/>
                <w:szCs w:val="21"/>
              </w:rPr>
              <w:t>(95% CI)</w:t>
            </w:r>
          </w:p>
        </w:tc>
      </w:tr>
      <w:tr w:rsidR="00CC727F" w:rsidRPr="0017233A" w14:paraId="1391EED0" w14:textId="77777777" w:rsidTr="000031BE">
        <w:trPr>
          <w:trHeight w:val="375"/>
        </w:trPr>
        <w:tc>
          <w:tcPr>
            <w:tcW w:w="2268" w:type="dxa"/>
            <w:tcBorders>
              <w:top w:val="single" w:sz="12" w:space="0" w:color="auto"/>
              <w:left w:val="nil"/>
              <w:bottom w:val="single" w:sz="8" w:space="0" w:color="auto"/>
              <w:right w:val="nil"/>
            </w:tcBorders>
            <w:shd w:val="clear" w:color="auto" w:fill="auto"/>
          </w:tcPr>
          <w:p w14:paraId="54EBE316" w14:textId="77777777" w:rsidR="00CC727F" w:rsidRPr="00EC3AF8" w:rsidRDefault="00CC727F" w:rsidP="000031BE">
            <w:pPr>
              <w:spacing w:before="60" w:line="360" w:lineRule="auto"/>
              <w:rPr>
                <w:rFonts w:ascii="Arial" w:hAnsi="Arial"/>
                <w:b/>
                <w:bCs/>
                <w:sz w:val="21"/>
                <w:szCs w:val="21"/>
              </w:rPr>
            </w:pPr>
            <w:r>
              <w:rPr>
                <w:rFonts w:ascii="Arial" w:hAnsi="Arial"/>
                <w:b/>
                <w:bCs/>
                <w:sz w:val="21"/>
                <w:szCs w:val="21"/>
              </w:rPr>
              <w:t>&gt;</w:t>
            </w:r>
            <w:r w:rsidRPr="00EC3AF8">
              <w:rPr>
                <w:rFonts w:ascii="Arial" w:hAnsi="Arial"/>
                <w:b/>
                <w:bCs/>
                <w:sz w:val="21"/>
                <w:szCs w:val="21"/>
              </w:rPr>
              <w:t>150</w:t>
            </w:r>
          </w:p>
          <w:p w14:paraId="787395DC" w14:textId="77777777" w:rsidR="00CC727F" w:rsidRPr="00EC3AF8" w:rsidRDefault="00CC727F" w:rsidP="000031BE">
            <w:pPr>
              <w:spacing w:before="60" w:line="360" w:lineRule="auto"/>
              <w:rPr>
                <w:rFonts w:ascii="Arial" w:hAnsi="Arial"/>
                <w:b/>
                <w:bCs/>
                <w:sz w:val="21"/>
                <w:szCs w:val="21"/>
              </w:rPr>
            </w:pPr>
          </w:p>
        </w:tc>
        <w:tc>
          <w:tcPr>
            <w:tcW w:w="1843" w:type="dxa"/>
            <w:tcBorders>
              <w:top w:val="single" w:sz="12" w:space="0" w:color="auto"/>
              <w:left w:val="nil"/>
              <w:bottom w:val="single" w:sz="8" w:space="0" w:color="auto"/>
              <w:right w:val="nil"/>
            </w:tcBorders>
            <w:shd w:val="clear" w:color="auto" w:fill="auto"/>
            <w:vAlign w:val="center"/>
          </w:tcPr>
          <w:p w14:paraId="05491515" w14:textId="77777777" w:rsidR="00CC727F" w:rsidRPr="00EC3AF8" w:rsidRDefault="00CC727F" w:rsidP="000031BE">
            <w:pPr>
              <w:spacing w:before="60" w:line="360" w:lineRule="auto"/>
              <w:rPr>
                <w:rFonts w:ascii="Arial" w:hAnsi="Arial"/>
                <w:bCs/>
                <w:sz w:val="21"/>
                <w:szCs w:val="21"/>
              </w:rPr>
            </w:pPr>
            <w:r w:rsidRPr="00EC3AF8">
              <w:rPr>
                <w:rFonts w:ascii="Arial" w:hAnsi="Arial"/>
                <w:bCs/>
                <w:sz w:val="21"/>
                <w:szCs w:val="21"/>
              </w:rPr>
              <w:t>first morning</w:t>
            </w:r>
          </w:p>
          <w:p w14:paraId="5FBA795B" w14:textId="77777777" w:rsidR="00CC727F" w:rsidRPr="00EC3AF8" w:rsidRDefault="00CC727F" w:rsidP="000031BE">
            <w:pPr>
              <w:spacing w:before="60" w:line="360" w:lineRule="auto"/>
              <w:rPr>
                <w:rFonts w:ascii="Arial" w:hAnsi="Arial"/>
                <w:bCs/>
                <w:sz w:val="21"/>
                <w:szCs w:val="21"/>
              </w:rPr>
            </w:pPr>
            <w:r w:rsidRPr="00EC3AF8">
              <w:rPr>
                <w:rFonts w:ascii="Arial" w:hAnsi="Arial"/>
                <w:bCs/>
                <w:sz w:val="21"/>
                <w:szCs w:val="21"/>
              </w:rPr>
              <w:t>second morning</w:t>
            </w:r>
          </w:p>
        </w:tc>
        <w:tc>
          <w:tcPr>
            <w:tcW w:w="2835" w:type="dxa"/>
            <w:tcBorders>
              <w:top w:val="single" w:sz="12" w:space="0" w:color="auto"/>
              <w:left w:val="nil"/>
              <w:bottom w:val="single" w:sz="8" w:space="0" w:color="auto"/>
              <w:right w:val="nil"/>
            </w:tcBorders>
            <w:shd w:val="clear" w:color="auto" w:fill="auto"/>
          </w:tcPr>
          <w:p w14:paraId="0FCE70C7" w14:textId="77777777" w:rsidR="00CC727F" w:rsidRPr="00EC3AF8" w:rsidRDefault="00CC727F" w:rsidP="000031BE">
            <w:pPr>
              <w:spacing w:before="60" w:line="360" w:lineRule="auto"/>
              <w:jc w:val="center"/>
              <w:rPr>
                <w:rFonts w:ascii="Arial" w:hAnsi="Arial"/>
                <w:bCs/>
                <w:sz w:val="21"/>
                <w:szCs w:val="21"/>
              </w:rPr>
            </w:pPr>
            <w:r>
              <w:rPr>
                <w:rFonts w:ascii="Arial" w:hAnsi="Arial"/>
                <w:bCs/>
                <w:sz w:val="21"/>
                <w:szCs w:val="21"/>
              </w:rPr>
              <w:t>20 / 175</w:t>
            </w:r>
          </w:p>
          <w:p w14:paraId="7DC9382A" w14:textId="77777777" w:rsidR="00CC727F" w:rsidRPr="00EC3AF8" w:rsidRDefault="00CC727F" w:rsidP="000031BE">
            <w:pPr>
              <w:spacing w:before="60" w:line="360" w:lineRule="auto"/>
              <w:jc w:val="center"/>
              <w:rPr>
                <w:rFonts w:ascii="Arial" w:hAnsi="Arial"/>
                <w:bCs/>
                <w:sz w:val="21"/>
                <w:szCs w:val="21"/>
              </w:rPr>
            </w:pPr>
            <w:r>
              <w:rPr>
                <w:rFonts w:ascii="Arial" w:hAnsi="Arial"/>
                <w:bCs/>
                <w:sz w:val="21"/>
                <w:szCs w:val="21"/>
              </w:rPr>
              <w:t>20</w:t>
            </w:r>
            <w:r w:rsidRPr="00EC3AF8">
              <w:rPr>
                <w:rFonts w:ascii="Arial" w:hAnsi="Arial"/>
                <w:bCs/>
                <w:sz w:val="21"/>
                <w:szCs w:val="21"/>
              </w:rPr>
              <w:t xml:space="preserve"> / </w:t>
            </w:r>
            <w:r>
              <w:rPr>
                <w:rFonts w:ascii="Arial" w:hAnsi="Arial"/>
                <w:bCs/>
                <w:sz w:val="21"/>
                <w:szCs w:val="21"/>
              </w:rPr>
              <w:t>175</w:t>
            </w:r>
          </w:p>
        </w:tc>
        <w:tc>
          <w:tcPr>
            <w:tcW w:w="2552" w:type="dxa"/>
            <w:tcBorders>
              <w:top w:val="single" w:sz="12" w:space="0" w:color="auto"/>
              <w:left w:val="nil"/>
              <w:bottom w:val="single" w:sz="8" w:space="0" w:color="auto"/>
              <w:right w:val="nil"/>
            </w:tcBorders>
            <w:shd w:val="clear" w:color="auto" w:fill="auto"/>
          </w:tcPr>
          <w:p w14:paraId="2B7C941A"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0.96 (0.92 to 0.99</w:t>
            </w:r>
            <w:r w:rsidRPr="00EC3AF8">
              <w:rPr>
                <w:rFonts w:ascii="Arial" w:hAnsi="Arial"/>
                <w:sz w:val="21"/>
                <w:szCs w:val="21"/>
              </w:rPr>
              <w:t>)</w:t>
            </w:r>
          </w:p>
          <w:p w14:paraId="654A7233"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0.96 (0.92 to 0.99</w:t>
            </w:r>
            <w:r w:rsidRPr="00EC3AF8">
              <w:rPr>
                <w:rFonts w:ascii="Arial" w:hAnsi="Arial"/>
                <w:sz w:val="21"/>
                <w:szCs w:val="21"/>
              </w:rPr>
              <w:t>)</w:t>
            </w:r>
          </w:p>
        </w:tc>
        <w:tc>
          <w:tcPr>
            <w:tcW w:w="2835" w:type="dxa"/>
            <w:tcBorders>
              <w:top w:val="single" w:sz="12" w:space="0" w:color="auto"/>
              <w:left w:val="nil"/>
              <w:bottom w:val="single" w:sz="8" w:space="0" w:color="auto"/>
              <w:right w:val="nil"/>
            </w:tcBorders>
            <w:shd w:val="clear" w:color="auto" w:fill="auto"/>
          </w:tcPr>
          <w:p w14:paraId="740BF6AD"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96 (89 to 9</w:t>
            </w:r>
            <w:r w:rsidRPr="00EC3AF8">
              <w:rPr>
                <w:rFonts w:ascii="Arial" w:hAnsi="Arial"/>
                <w:sz w:val="21"/>
                <w:szCs w:val="21"/>
              </w:rPr>
              <w:t>9)</w:t>
            </w:r>
          </w:p>
          <w:p w14:paraId="0A03371F"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96 (89 to 99</w:t>
            </w:r>
            <w:r w:rsidRPr="00EC3AF8">
              <w:rPr>
                <w:rFonts w:ascii="Arial" w:hAnsi="Arial"/>
                <w:sz w:val="21"/>
                <w:szCs w:val="21"/>
              </w:rPr>
              <w:t>)</w:t>
            </w:r>
          </w:p>
        </w:tc>
        <w:tc>
          <w:tcPr>
            <w:tcW w:w="2835" w:type="dxa"/>
            <w:tcBorders>
              <w:top w:val="single" w:sz="12" w:space="0" w:color="auto"/>
              <w:left w:val="nil"/>
              <w:bottom w:val="single" w:sz="8" w:space="0" w:color="auto"/>
              <w:right w:val="nil"/>
            </w:tcBorders>
            <w:shd w:val="clear" w:color="auto" w:fill="auto"/>
          </w:tcPr>
          <w:p w14:paraId="386665DF"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100 (95 to 100</w:t>
            </w:r>
            <w:r w:rsidRPr="00EC3AF8">
              <w:rPr>
                <w:rFonts w:ascii="Arial" w:hAnsi="Arial"/>
                <w:sz w:val="21"/>
                <w:szCs w:val="21"/>
              </w:rPr>
              <w:t>)</w:t>
            </w:r>
          </w:p>
          <w:p w14:paraId="4B5EEC09"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100 (95 to 100</w:t>
            </w:r>
            <w:r w:rsidRPr="00EC3AF8">
              <w:rPr>
                <w:rFonts w:ascii="Arial" w:hAnsi="Arial"/>
                <w:sz w:val="21"/>
                <w:szCs w:val="21"/>
              </w:rPr>
              <w:t>)</w:t>
            </w:r>
          </w:p>
        </w:tc>
      </w:tr>
      <w:tr w:rsidR="00CC727F" w:rsidRPr="0017233A" w14:paraId="5B73BB02" w14:textId="77777777" w:rsidTr="000031BE">
        <w:tc>
          <w:tcPr>
            <w:tcW w:w="2268" w:type="dxa"/>
            <w:tcBorders>
              <w:top w:val="single" w:sz="8" w:space="0" w:color="auto"/>
              <w:left w:val="nil"/>
              <w:bottom w:val="nil"/>
              <w:right w:val="nil"/>
            </w:tcBorders>
            <w:shd w:val="clear" w:color="auto" w:fill="auto"/>
          </w:tcPr>
          <w:p w14:paraId="6083575C" w14:textId="77777777" w:rsidR="00CC727F" w:rsidRPr="00EC3AF8" w:rsidRDefault="00CC727F" w:rsidP="000031BE">
            <w:pPr>
              <w:spacing w:before="60" w:line="360" w:lineRule="auto"/>
              <w:rPr>
                <w:rFonts w:ascii="Arial" w:hAnsi="Arial"/>
                <w:b/>
                <w:sz w:val="21"/>
                <w:szCs w:val="21"/>
              </w:rPr>
            </w:pPr>
            <w:r>
              <w:rPr>
                <w:rFonts w:ascii="Arial" w:hAnsi="Arial"/>
                <w:b/>
                <w:sz w:val="21"/>
                <w:szCs w:val="21"/>
              </w:rPr>
              <w:t>&gt;</w:t>
            </w:r>
            <w:r w:rsidRPr="00EC3AF8">
              <w:rPr>
                <w:rFonts w:ascii="Arial" w:hAnsi="Arial"/>
                <w:b/>
                <w:sz w:val="21"/>
                <w:szCs w:val="21"/>
              </w:rPr>
              <w:t>300</w:t>
            </w:r>
          </w:p>
        </w:tc>
        <w:tc>
          <w:tcPr>
            <w:tcW w:w="1843" w:type="dxa"/>
            <w:tcBorders>
              <w:top w:val="single" w:sz="8" w:space="0" w:color="auto"/>
              <w:left w:val="nil"/>
              <w:bottom w:val="nil"/>
              <w:right w:val="nil"/>
            </w:tcBorders>
            <w:shd w:val="clear" w:color="auto" w:fill="auto"/>
          </w:tcPr>
          <w:p w14:paraId="29BB4E4C" w14:textId="77777777" w:rsidR="00CC727F" w:rsidRPr="00EC3AF8" w:rsidRDefault="00CC727F" w:rsidP="000031BE">
            <w:pPr>
              <w:spacing w:before="60" w:line="360" w:lineRule="auto"/>
              <w:rPr>
                <w:rFonts w:ascii="Arial" w:hAnsi="Arial"/>
                <w:bCs/>
                <w:sz w:val="21"/>
                <w:szCs w:val="21"/>
              </w:rPr>
            </w:pPr>
            <w:r w:rsidRPr="00EC3AF8">
              <w:rPr>
                <w:rFonts w:ascii="Arial" w:hAnsi="Arial"/>
                <w:bCs/>
                <w:sz w:val="21"/>
                <w:szCs w:val="21"/>
              </w:rPr>
              <w:t>first morning</w:t>
            </w:r>
          </w:p>
        </w:tc>
        <w:tc>
          <w:tcPr>
            <w:tcW w:w="2835" w:type="dxa"/>
            <w:tcBorders>
              <w:top w:val="single" w:sz="8" w:space="0" w:color="auto"/>
              <w:left w:val="nil"/>
              <w:bottom w:val="nil"/>
              <w:right w:val="nil"/>
            </w:tcBorders>
            <w:shd w:val="clear" w:color="auto" w:fill="auto"/>
          </w:tcPr>
          <w:p w14:paraId="11B78657" w14:textId="77777777" w:rsidR="00CC727F" w:rsidRPr="00EC3AF8" w:rsidRDefault="00CC727F" w:rsidP="000031BE">
            <w:pPr>
              <w:spacing w:before="60" w:line="360" w:lineRule="auto"/>
              <w:jc w:val="center"/>
              <w:rPr>
                <w:rFonts w:ascii="Arial" w:hAnsi="Arial"/>
                <w:bCs/>
                <w:sz w:val="21"/>
                <w:szCs w:val="21"/>
              </w:rPr>
            </w:pPr>
            <w:r>
              <w:rPr>
                <w:rFonts w:ascii="Arial" w:hAnsi="Arial"/>
                <w:bCs/>
                <w:sz w:val="21"/>
                <w:szCs w:val="21"/>
              </w:rPr>
              <w:t>43</w:t>
            </w:r>
            <w:r w:rsidRPr="00EC3AF8">
              <w:rPr>
                <w:rFonts w:ascii="Arial" w:hAnsi="Arial"/>
                <w:bCs/>
                <w:sz w:val="21"/>
                <w:szCs w:val="21"/>
              </w:rPr>
              <w:t xml:space="preserve"> / 3</w:t>
            </w:r>
            <w:r>
              <w:rPr>
                <w:rFonts w:ascii="Arial" w:hAnsi="Arial"/>
                <w:bCs/>
                <w:sz w:val="21"/>
                <w:szCs w:val="21"/>
              </w:rPr>
              <w:t>75</w:t>
            </w:r>
          </w:p>
        </w:tc>
        <w:tc>
          <w:tcPr>
            <w:tcW w:w="2552" w:type="dxa"/>
            <w:tcBorders>
              <w:top w:val="single" w:sz="8" w:space="0" w:color="auto"/>
              <w:left w:val="nil"/>
              <w:bottom w:val="nil"/>
              <w:right w:val="nil"/>
            </w:tcBorders>
            <w:shd w:val="clear" w:color="auto" w:fill="auto"/>
          </w:tcPr>
          <w:p w14:paraId="48A96B15"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0.98 (0.96 to 1.0</w:t>
            </w:r>
            <w:r w:rsidRPr="00EC3AF8">
              <w:rPr>
                <w:rFonts w:ascii="Arial" w:hAnsi="Arial"/>
                <w:sz w:val="21"/>
                <w:szCs w:val="21"/>
              </w:rPr>
              <w:t>)</w:t>
            </w:r>
          </w:p>
        </w:tc>
        <w:tc>
          <w:tcPr>
            <w:tcW w:w="2835" w:type="dxa"/>
            <w:tcBorders>
              <w:top w:val="single" w:sz="8" w:space="0" w:color="auto"/>
              <w:left w:val="nil"/>
              <w:bottom w:val="nil"/>
              <w:right w:val="nil"/>
            </w:tcBorders>
            <w:shd w:val="clear" w:color="auto" w:fill="auto"/>
          </w:tcPr>
          <w:p w14:paraId="267DD64D"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97 (91 to 99</w:t>
            </w:r>
            <w:r w:rsidRPr="00EC3AF8">
              <w:rPr>
                <w:rFonts w:ascii="Arial" w:hAnsi="Arial"/>
                <w:sz w:val="21"/>
                <w:szCs w:val="21"/>
              </w:rPr>
              <w:t>)</w:t>
            </w:r>
          </w:p>
        </w:tc>
        <w:tc>
          <w:tcPr>
            <w:tcW w:w="2835" w:type="dxa"/>
            <w:tcBorders>
              <w:top w:val="single" w:sz="8" w:space="0" w:color="auto"/>
              <w:left w:val="nil"/>
              <w:bottom w:val="nil"/>
              <w:right w:val="nil"/>
            </w:tcBorders>
            <w:shd w:val="clear" w:color="auto" w:fill="auto"/>
          </w:tcPr>
          <w:p w14:paraId="4493215D"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88 (80 to 93</w:t>
            </w:r>
            <w:r w:rsidRPr="00EC3AF8">
              <w:rPr>
                <w:rFonts w:ascii="Arial" w:hAnsi="Arial"/>
                <w:sz w:val="21"/>
                <w:szCs w:val="21"/>
              </w:rPr>
              <w:t>)</w:t>
            </w:r>
          </w:p>
        </w:tc>
      </w:tr>
      <w:tr w:rsidR="00CC727F" w:rsidRPr="0017233A" w14:paraId="06C71372" w14:textId="77777777" w:rsidTr="000031BE">
        <w:tc>
          <w:tcPr>
            <w:tcW w:w="2268" w:type="dxa"/>
            <w:tcBorders>
              <w:top w:val="nil"/>
              <w:left w:val="nil"/>
              <w:bottom w:val="single" w:sz="8" w:space="0" w:color="auto"/>
              <w:right w:val="nil"/>
            </w:tcBorders>
            <w:shd w:val="clear" w:color="auto" w:fill="auto"/>
          </w:tcPr>
          <w:p w14:paraId="01DA2DD9" w14:textId="77777777" w:rsidR="00CC727F" w:rsidRPr="00EC3AF8" w:rsidRDefault="00CC727F" w:rsidP="000031BE">
            <w:pPr>
              <w:spacing w:before="60" w:line="360" w:lineRule="auto"/>
              <w:rPr>
                <w:rFonts w:ascii="Arial" w:hAnsi="Arial"/>
                <w:bCs/>
                <w:sz w:val="21"/>
                <w:szCs w:val="21"/>
              </w:rPr>
            </w:pPr>
          </w:p>
        </w:tc>
        <w:tc>
          <w:tcPr>
            <w:tcW w:w="1843" w:type="dxa"/>
            <w:tcBorders>
              <w:top w:val="nil"/>
              <w:left w:val="nil"/>
              <w:bottom w:val="single" w:sz="8" w:space="0" w:color="auto"/>
              <w:right w:val="nil"/>
            </w:tcBorders>
            <w:shd w:val="clear" w:color="auto" w:fill="auto"/>
          </w:tcPr>
          <w:p w14:paraId="2A1D8373" w14:textId="77777777" w:rsidR="00CC727F" w:rsidRPr="00EC3AF8" w:rsidRDefault="00CC727F" w:rsidP="000031BE">
            <w:pPr>
              <w:spacing w:before="60" w:line="360" w:lineRule="auto"/>
              <w:rPr>
                <w:rFonts w:ascii="Arial" w:hAnsi="Arial"/>
                <w:sz w:val="21"/>
                <w:szCs w:val="21"/>
              </w:rPr>
            </w:pPr>
            <w:r w:rsidRPr="00EC3AF8">
              <w:rPr>
                <w:rFonts w:ascii="Arial" w:hAnsi="Arial"/>
                <w:sz w:val="21"/>
                <w:szCs w:val="21"/>
              </w:rPr>
              <w:t>second morning</w:t>
            </w:r>
          </w:p>
        </w:tc>
        <w:tc>
          <w:tcPr>
            <w:tcW w:w="2835" w:type="dxa"/>
            <w:tcBorders>
              <w:top w:val="nil"/>
              <w:left w:val="nil"/>
              <w:bottom w:val="single" w:sz="8" w:space="0" w:color="auto"/>
              <w:right w:val="nil"/>
            </w:tcBorders>
            <w:shd w:val="clear" w:color="auto" w:fill="auto"/>
          </w:tcPr>
          <w:p w14:paraId="49488D4C" w14:textId="77777777" w:rsidR="00CC727F" w:rsidRPr="00EC3AF8" w:rsidRDefault="00CC727F" w:rsidP="000031BE">
            <w:pPr>
              <w:spacing w:before="60" w:line="360" w:lineRule="auto"/>
              <w:jc w:val="center"/>
              <w:rPr>
                <w:rFonts w:ascii="Arial" w:hAnsi="Arial"/>
                <w:bCs/>
                <w:sz w:val="21"/>
                <w:szCs w:val="21"/>
              </w:rPr>
            </w:pPr>
            <w:r w:rsidRPr="00EC3AF8">
              <w:rPr>
                <w:rFonts w:ascii="Arial" w:hAnsi="Arial"/>
                <w:bCs/>
                <w:sz w:val="21"/>
                <w:szCs w:val="21"/>
              </w:rPr>
              <w:t>38 / 335</w:t>
            </w:r>
          </w:p>
        </w:tc>
        <w:tc>
          <w:tcPr>
            <w:tcW w:w="2552" w:type="dxa"/>
            <w:tcBorders>
              <w:top w:val="nil"/>
              <w:left w:val="nil"/>
              <w:bottom w:val="single" w:sz="8" w:space="0" w:color="auto"/>
              <w:right w:val="nil"/>
            </w:tcBorders>
            <w:shd w:val="clear" w:color="auto" w:fill="auto"/>
          </w:tcPr>
          <w:p w14:paraId="7F618821"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0.96 (0.91 to 0.99</w:t>
            </w:r>
            <w:r w:rsidRPr="00EC3AF8">
              <w:rPr>
                <w:rFonts w:ascii="Arial" w:hAnsi="Arial"/>
                <w:sz w:val="21"/>
                <w:szCs w:val="21"/>
              </w:rPr>
              <w:t>)</w:t>
            </w:r>
          </w:p>
        </w:tc>
        <w:tc>
          <w:tcPr>
            <w:tcW w:w="2835" w:type="dxa"/>
            <w:tcBorders>
              <w:top w:val="nil"/>
              <w:left w:val="nil"/>
              <w:bottom w:val="single" w:sz="8" w:space="0" w:color="auto"/>
              <w:right w:val="nil"/>
            </w:tcBorders>
            <w:shd w:val="clear" w:color="auto" w:fill="auto"/>
          </w:tcPr>
          <w:p w14:paraId="5BB04CED"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94 (87 to 97</w:t>
            </w:r>
            <w:r w:rsidRPr="00EC3AF8">
              <w:rPr>
                <w:rFonts w:ascii="Arial" w:hAnsi="Arial"/>
                <w:sz w:val="21"/>
                <w:szCs w:val="21"/>
              </w:rPr>
              <w:t>)</w:t>
            </w:r>
          </w:p>
        </w:tc>
        <w:tc>
          <w:tcPr>
            <w:tcW w:w="2835" w:type="dxa"/>
            <w:tcBorders>
              <w:top w:val="nil"/>
              <w:left w:val="nil"/>
              <w:bottom w:val="single" w:sz="8" w:space="0" w:color="auto"/>
              <w:right w:val="nil"/>
            </w:tcBorders>
            <w:shd w:val="clear" w:color="auto" w:fill="auto"/>
          </w:tcPr>
          <w:p w14:paraId="15841284"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80 (71 to 87</w:t>
            </w:r>
            <w:r w:rsidRPr="00EC3AF8">
              <w:rPr>
                <w:rFonts w:ascii="Arial" w:hAnsi="Arial"/>
                <w:sz w:val="21"/>
                <w:szCs w:val="21"/>
              </w:rPr>
              <w:t>)</w:t>
            </w:r>
          </w:p>
        </w:tc>
      </w:tr>
      <w:tr w:rsidR="00CC727F" w:rsidRPr="0017233A" w14:paraId="58F0B5D4" w14:textId="77777777" w:rsidTr="000031BE">
        <w:trPr>
          <w:trHeight w:val="462"/>
        </w:trPr>
        <w:tc>
          <w:tcPr>
            <w:tcW w:w="2268" w:type="dxa"/>
            <w:tcBorders>
              <w:top w:val="single" w:sz="8" w:space="0" w:color="auto"/>
              <w:left w:val="nil"/>
              <w:bottom w:val="nil"/>
              <w:right w:val="nil"/>
            </w:tcBorders>
            <w:shd w:val="clear" w:color="auto" w:fill="auto"/>
          </w:tcPr>
          <w:p w14:paraId="1E41A674" w14:textId="77777777" w:rsidR="00CC727F" w:rsidRPr="00EC3AF8" w:rsidRDefault="00CC727F" w:rsidP="000031BE">
            <w:pPr>
              <w:spacing w:before="60" w:line="360" w:lineRule="auto"/>
              <w:rPr>
                <w:rFonts w:ascii="Arial" w:hAnsi="Arial"/>
                <w:b/>
                <w:sz w:val="21"/>
                <w:szCs w:val="21"/>
              </w:rPr>
            </w:pPr>
            <w:r>
              <w:rPr>
                <w:rFonts w:ascii="Arial" w:hAnsi="Arial"/>
                <w:b/>
                <w:sz w:val="21"/>
                <w:szCs w:val="21"/>
              </w:rPr>
              <w:t>&gt;</w:t>
            </w:r>
            <w:r w:rsidRPr="00EC3AF8">
              <w:rPr>
                <w:rFonts w:ascii="Arial" w:hAnsi="Arial"/>
                <w:b/>
                <w:sz w:val="21"/>
                <w:szCs w:val="21"/>
              </w:rPr>
              <w:t>1000</w:t>
            </w:r>
          </w:p>
        </w:tc>
        <w:tc>
          <w:tcPr>
            <w:tcW w:w="1843" w:type="dxa"/>
            <w:tcBorders>
              <w:top w:val="single" w:sz="8" w:space="0" w:color="auto"/>
              <w:left w:val="nil"/>
              <w:bottom w:val="nil"/>
              <w:right w:val="nil"/>
            </w:tcBorders>
            <w:shd w:val="clear" w:color="auto" w:fill="auto"/>
          </w:tcPr>
          <w:p w14:paraId="579B5FCB" w14:textId="77777777" w:rsidR="00CC727F" w:rsidRPr="00EC3AF8" w:rsidRDefault="00CC727F" w:rsidP="000031BE">
            <w:pPr>
              <w:spacing w:before="60" w:line="360" w:lineRule="auto"/>
              <w:rPr>
                <w:rFonts w:ascii="Arial" w:hAnsi="Arial"/>
                <w:b/>
                <w:bCs/>
                <w:sz w:val="21"/>
                <w:szCs w:val="21"/>
              </w:rPr>
            </w:pPr>
            <w:r w:rsidRPr="00EC3AF8">
              <w:rPr>
                <w:rFonts w:ascii="Arial" w:hAnsi="Arial"/>
                <w:bCs/>
                <w:sz w:val="21"/>
                <w:szCs w:val="21"/>
              </w:rPr>
              <w:t>first morning</w:t>
            </w:r>
          </w:p>
        </w:tc>
        <w:tc>
          <w:tcPr>
            <w:tcW w:w="2835" w:type="dxa"/>
            <w:tcBorders>
              <w:top w:val="single" w:sz="8" w:space="0" w:color="auto"/>
              <w:left w:val="nil"/>
              <w:bottom w:val="nil"/>
              <w:right w:val="nil"/>
            </w:tcBorders>
            <w:shd w:val="clear" w:color="auto" w:fill="auto"/>
          </w:tcPr>
          <w:p w14:paraId="7EB6DCAA" w14:textId="77777777" w:rsidR="00CC727F" w:rsidRPr="00EC3AF8" w:rsidRDefault="00CC727F" w:rsidP="000031BE">
            <w:pPr>
              <w:spacing w:before="60" w:line="360" w:lineRule="auto"/>
              <w:jc w:val="center"/>
              <w:rPr>
                <w:rFonts w:ascii="Arial" w:hAnsi="Arial"/>
                <w:bCs/>
                <w:sz w:val="21"/>
                <w:szCs w:val="21"/>
              </w:rPr>
            </w:pPr>
            <w:r>
              <w:rPr>
                <w:rFonts w:ascii="Arial" w:hAnsi="Arial"/>
                <w:bCs/>
                <w:sz w:val="21"/>
                <w:szCs w:val="21"/>
              </w:rPr>
              <w:t>109</w:t>
            </w:r>
            <w:r w:rsidRPr="00EC3AF8">
              <w:rPr>
                <w:rFonts w:ascii="Arial" w:hAnsi="Arial"/>
                <w:bCs/>
                <w:sz w:val="21"/>
                <w:szCs w:val="21"/>
              </w:rPr>
              <w:t xml:space="preserve"> / 9</w:t>
            </w:r>
            <w:r>
              <w:rPr>
                <w:rFonts w:ascii="Arial" w:hAnsi="Arial"/>
                <w:bCs/>
                <w:sz w:val="21"/>
                <w:szCs w:val="21"/>
              </w:rPr>
              <w:t>55</w:t>
            </w:r>
          </w:p>
        </w:tc>
        <w:tc>
          <w:tcPr>
            <w:tcW w:w="2552" w:type="dxa"/>
            <w:tcBorders>
              <w:top w:val="single" w:sz="8" w:space="0" w:color="auto"/>
              <w:left w:val="nil"/>
              <w:bottom w:val="nil"/>
              <w:right w:val="nil"/>
            </w:tcBorders>
            <w:shd w:val="clear" w:color="auto" w:fill="auto"/>
          </w:tcPr>
          <w:p w14:paraId="483C5181"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0.98 (0.96 to 1.0</w:t>
            </w:r>
            <w:r w:rsidRPr="00EC3AF8">
              <w:rPr>
                <w:rFonts w:ascii="Arial" w:hAnsi="Arial"/>
                <w:sz w:val="21"/>
                <w:szCs w:val="21"/>
              </w:rPr>
              <w:t>)</w:t>
            </w:r>
          </w:p>
        </w:tc>
        <w:tc>
          <w:tcPr>
            <w:tcW w:w="2835" w:type="dxa"/>
            <w:tcBorders>
              <w:top w:val="single" w:sz="8" w:space="0" w:color="auto"/>
              <w:left w:val="nil"/>
              <w:bottom w:val="nil"/>
              <w:right w:val="nil"/>
            </w:tcBorders>
            <w:shd w:val="clear" w:color="auto" w:fill="auto"/>
          </w:tcPr>
          <w:p w14:paraId="4D0FA37F"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91 (84 to 96</w:t>
            </w:r>
            <w:r w:rsidRPr="00EC3AF8">
              <w:rPr>
                <w:rFonts w:ascii="Arial" w:hAnsi="Arial"/>
                <w:sz w:val="21"/>
                <w:szCs w:val="21"/>
              </w:rPr>
              <w:t>)</w:t>
            </w:r>
          </w:p>
        </w:tc>
        <w:tc>
          <w:tcPr>
            <w:tcW w:w="2835" w:type="dxa"/>
            <w:tcBorders>
              <w:top w:val="single" w:sz="8" w:space="0" w:color="auto"/>
              <w:left w:val="nil"/>
              <w:bottom w:val="nil"/>
              <w:right w:val="nil"/>
            </w:tcBorders>
            <w:shd w:val="clear" w:color="auto" w:fill="auto"/>
          </w:tcPr>
          <w:p w14:paraId="6C000C9C"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93</w:t>
            </w:r>
            <w:r w:rsidRPr="00EC3AF8">
              <w:rPr>
                <w:rFonts w:ascii="Arial" w:hAnsi="Arial"/>
                <w:sz w:val="21"/>
                <w:szCs w:val="21"/>
              </w:rPr>
              <w:t xml:space="preserve"> </w:t>
            </w:r>
            <w:r>
              <w:rPr>
                <w:rFonts w:ascii="Arial" w:hAnsi="Arial"/>
                <w:sz w:val="21"/>
                <w:szCs w:val="21"/>
              </w:rPr>
              <w:t>(86 to 97</w:t>
            </w:r>
            <w:r w:rsidRPr="00EC3AF8">
              <w:rPr>
                <w:rFonts w:ascii="Arial" w:hAnsi="Arial"/>
                <w:sz w:val="21"/>
                <w:szCs w:val="21"/>
              </w:rPr>
              <w:t>)</w:t>
            </w:r>
          </w:p>
        </w:tc>
      </w:tr>
      <w:tr w:rsidR="00CC727F" w:rsidRPr="0017233A" w14:paraId="2B4C0D2A" w14:textId="77777777" w:rsidTr="000031BE">
        <w:tc>
          <w:tcPr>
            <w:tcW w:w="2268" w:type="dxa"/>
            <w:tcBorders>
              <w:top w:val="nil"/>
              <w:left w:val="nil"/>
              <w:bottom w:val="single" w:sz="12" w:space="0" w:color="auto"/>
              <w:right w:val="nil"/>
            </w:tcBorders>
            <w:shd w:val="clear" w:color="auto" w:fill="auto"/>
          </w:tcPr>
          <w:p w14:paraId="257C7B48" w14:textId="77777777" w:rsidR="00CC727F" w:rsidRPr="00EC3AF8" w:rsidRDefault="00CC727F" w:rsidP="000031BE">
            <w:pPr>
              <w:spacing w:before="60" w:line="360" w:lineRule="auto"/>
              <w:rPr>
                <w:rFonts w:ascii="Arial" w:hAnsi="Arial"/>
                <w:bCs/>
                <w:sz w:val="21"/>
                <w:szCs w:val="21"/>
              </w:rPr>
            </w:pPr>
          </w:p>
        </w:tc>
        <w:tc>
          <w:tcPr>
            <w:tcW w:w="1843" w:type="dxa"/>
            <w:tcBorders>
              <w:top w:val="nil"/>
              <w:left w:val="nil"/>
              <w:bottom w:val="single" w:sz="12" w:space="0" w:color="auto"/>
              <w:right w:val="nil"/>
            </w:tcBorders>
            <w:shd w:val="clear" w:color="auto" w:fill="auto"/>
          </w:tcPr>
          <w:p w14:paraId="339236E6" w14:textId="77777777" w:rsidR="00CC727F" w:rsidRPr="00EC3AF8" w:rsidRDefault="00CC727F" w:rsidP="000031BE">
            <w:pPr>
              <w:spacing w:before="60" w:line="360" w:lineRule="auto"/>
              <w:rPr>
                <w:rFonts w:ascii="Arial" w:hAnsi="Arial"/>
                <w:sz w:val="21"/>
                <w:szCs w:val="21"/>
              </w:rPr>
            </w:pPr>
            <w:r w:rsidRPr="00EC3AF8">
              <w:rPr>
                <w:rFonts w:ascii="Arial" w:hAnsi="Arial"/>
                <w:sz w:val="21"/>
                <w:szCs w:val="21"/>
              </w:rPr>
              <w:t>second morning</w:t>
            </w:r>
          </w:p>
        </w:tc>
        <w:tc>
          <w:tcPr>
            <w:tcW w:w="2835" w:type="dxa"/>
            <w:tcBorders>
              <w:top w:val="nil"/>
              <w:left w:val="nil"/>
              <w:bottom w:val="single" w:sz="12" w:space="0" w:color="auto"/>
              <w:right w:val="nil"/>
            </w:tcBorders>
            <w:shd w:val="clear" w:color="auto" w:fill="auto"/>
          </w:tcPr>
          <w:p w14:paraId="0B50E2CF" w14:textId="77777777" w:rsidR="00CC727F" w:rsidRPr="00EC3AF8" w:rsidRDefault="00CC727F" w:rsidP="000031BE">
            <w:pPr>
              <w:spacing w:before="60" w:line="360" w:lineRule="auto"/>
              <w:jc w:val="center"/>
              <w:rPr>
                <w:rFonts w:ascii="Arial" w:hAnsi="Arial"/>
                <w:bCs/>
                <w:sz w:val="21"/>
                <w:szCs w:val="21"/>
              </w:rPr>
            </w:pPr>
            <w:r>
              <w:rPr>
                <w:rFonts w:ascii="Arial" w:hAnsi="Arial"/>
                <w:bCs/>
                <w:sz w:val="21"/>
                <w:szCs w:val="21"/>
              </w:rPr>
              <w:t>102 / 900</w:t>
            </w:r>
          </w:p>
        </w:tc>
        <w:tc>
          <w:tcPr>
            <w:tcW w:w="2552" w:type="dxa"/>
            <w:tcBorders>
              <w:top w:val="nil"/>
              <w:left w:val="nil"/>
              <w:bottom w:val="single" w:sz="12" w:space="0" w:color="auto"/>
              <w:right w:val="nil"/>
            </w:tcBorders>
            <w:shd w:val="clear" w:color="auto" w:fill="auto"/>
          </w:tcPr>
          <w:p w14:paraId="3919DD17"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0.98 (0.96 to 1.0</w:t>
            </w:r>
            <w:r w:rsidRPr="00EC3AF8">
              <w:rPr>
                <w:rFonts w:ascii="Arial" w:hAnsi="Arial"/>
                <w:sz w:val="21"/>
                <w:szCs w:val="21"/>
              </w:rPr>
              <w:t>)</w:t>
            </w:r>
          </w:p>
        </w:tc>
        <w:tc>
          <w:tcPr>
            <w:tcW w:w="2835" w:type="dxa"/>
            <w:tcBorders>
              <w:top w:val="nil"/>
              <w:left w:val="nil"/>
              <w:bottom w:val="single" w:sz="12" w:space="0" w:color="auto"/>
              <w:right w:val="nil"/>
            </w:tcBorders>
            <w:shd w:val="clear" w:color="auto" w:fill="auto"/>
          </w:tcPr>
          <w:p w14:paraId="3043968B" w14:textId="77777777" w:rsidR="00CC727F" w:rsidRPr="00EC3AF8" w:rsidRDefault="00CC727F" w:rsidP="000031BE">
            <w:pPr>
              <w:spacing w:before="60" w:line="360" w:lineRule="auto"/>
              <w:jc w:val="center"/>
              <w:rPr>
                <w:rFonts w:ascii="Arial" w:hAnsi="Arial"/>
                <w:sz w:val="21"/>
                <w:szCs w:val="21"/>
              </w:rPr>
            </w:pPr>
            <w:r w:rsidRPr="00EC3AF8">
              <w:rPr>
                <w:rFonts w:ascii="Arial" w:hAnsi="Arial"/>
                <w:sz w:val="21"/>
                <w:szCs w:val="21"/>
              </w:rPr>
              <w:t>89 (81 to 94)</w:t>
            </w:r>
          </w:p>
        </w:tc>
        <w:tc>
          <w:tcPr>
            <w:tcW w:w="2835" w:type="dxa"/>
            <w:tcBorders>
              <w:top w:val="nil"/>
              <w:left w:val="nil"/>
              <w:bottom w:val="single" w:sz="12" w:space="0" w:color="auto"/>
              <w:right w:val="nil"/>
            </w:tcBorders>
            <w:shd w:val="clear" w:color="auto" w:fill="auto"/>
          </w:tcPr>
          <w:p w14:paraId="2BF32E82" w14:textId="77777777" w:rsidR="00CC727F" w:rsidRPr="00EC3AF8" w:rsidRDefault="00CC727F" w:rsidP="000031BE">
            <w:pPr>
              <w:spacing w:before="60" w:line="360" w:lineRule="auto"/>
              <w:jc w:val="center"/>
              <w:rPr>
                <w:rFonts w:ascii="Arial" w:hAnsi="Arial"/>
                <w:sz w:val="21"/>
                <w:szCs w:val="21"/>
              </w:rPr>
            </w:pPr>
            <w:r>
              <w:rPr>
                <w:rFonts w:ascii="Arial" w:hAnsi="Arial"/>
                <w:sz w:val="21"/>
                <w:szCs w:val="21"/>
              </w:rPr>
              <w:t>95 (89 to 98</w:t>
            </w:r>
            <w:r w:rsidRPr="00EC3AF8">
              <w:rPr>
                <w:rFonts w:ascii="Arial" w:hAnsi="Arial"/>
                <w:sz w:val="21"/>
                <w:szCs w:val="21"/>
              </w:rPr>
              <w:t>)</w:t>
            </w:r>
          </w:p>
        </w:tc>
      </w:tr>
    </w:tbl>
    <w:p w14:paraId="7D9DF010" w14:textId="5EAA809C" w:rsidR="00BB779E" w:rsidRPr="00405135" w:rsidRDefault="00CC727F" w:rsidP="00CC727F">
      <w:pPr>
        <w:spacing w:before="60"/>
        <w:rPr>
          <w:rFonts w:ascii="Arial" w:hAnsi="Arial" w:cs="Arial"/>
          <w:sz w:val="20"/>
          <w:szCs w:val="20"/>
        </w:rPr>
      </w:pPr>
      <w:r w:rsidRPr="00405135">
        <w:rPr>
          <w:rFonts w:ascii="Arial" w:hAnsi="Arial" w:cs="Arial"/>
          <w:sz w:val="20"/>
          <w:szCs w:val="20"/>
        </w:rPr>
        <w:t>Abbreviations: PCR, protein-to-creatinine ratio; ePER, estimated protein excretion rate; CI, confidence interval.</w:t>
      </w:r>
    </w:p>
    <w:sectPr w:rsidR="00BB779E" w:rsidRPr="00405135" w:rsidSect="00CC727F">
      <w:pgSz w:w="16840" w:h="1190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E5"/>
    <w:rsid w:val="000037A1"/>
    <w:rsid w:val="00023E32"/>
    <w:rsid w:val="00023F82"/>
    <w:rsid w:val="00094934"/>
    <w:rsid w:val="00096E0D"/>
    <w:rsid w:val="000A550E"/>
    <w:rsid w:val="000A6E01"/>
    <w:rsid w:val="00137ABE"/>
    <w:rsid w:val="00175C91"/>
    <w:rsid w:val="001A1108"/>
    <w:rsid w:val="001D4F1A"/>
    <w:rsid w:val="002700E7"/>
    <w:rsid w:val="002B00FF"/>
    <w:rsid w:val="003054C4"/>
    <w:rsid w:val="00325972"/>
    <w:rsid w:val="003324D8"/>
    <w:rsid w:val="00391B80"/>
    <w:rsid w:val="0039449B"/>
    <w:rsid w:val="00400980"/>
    <w:rsid w:val="00405135"/>
    <w:rsid w:val="0049299C"/>
    <w:rsid w:val="004E2580"/>
    <w:rsid w:val="00585B1B"/>
    <w:rsid w:val="006741C6"/>
    <w:rsid w:val="00701082"/>
    <w:rsid w:val="007421C1"/>
    <w:rsid w:val="00752880"/>
    <w:rsid w:val="007E6B61"/>
    <w:rsid w:val="0086799E"/>
    <w:rsid w:val="008A6059"/>
    <w:rsid w:val="0094655E"/>
    <w:rsid w:val="00951702"/>
    <w:rsid w:val="00976E51"/>
    <w:rsid w:val="009B4386"/>
    <w:rsid w:val="00A213EE"/>
    <w:rsid w:val="00A47A79"/>
    <w:rsid w:val="00A90A1B"/>
    <w:rsid w:val="00B351E5"/>
    <w:rsid w:val="00B41A46"/>
    <w:rsid w:val="00B53D7C"/>
    <w:rsid w:val="00B66A7C"/>
    <w:rsid w:val="00B84F02"/>
    <w:rsid w:val="00BB779E"/>
    <w:rsid w:val="00BD1B03"/>
    <w:rsid w:val="00C15D10"/>
    <w:rsid w:val="00CC727F"/>
    <w:rsid w:val="00CE2486"/>
    <w:rsid w:val="00D32676"/>
    <w:rsid w:val="00D35101"/>
    <w:rsid w:val="00D76B21"/>
    <w:rsid w:val="00D85371"/>
    <w:rsid w:val="00E430FE"/>
    <w:rsid w:val="00E536C7"/>
    <w:rsid w:val="00E74213"/>
    <w:rsid w:val="00EA296F"/>
    <w:rsid w:val="00EB1CA2"/>
    <w:rsid w:val="00F12738"/>
    <w:rsid w:val="00F7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9E0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8474">
      <w:bodyDiv w:val="1"/>
      <w:marLeft w:val="0"/>
      <w:marRight w:val="0"/>
      <w:marTop w:val="0"/>
      <w:marBottom w:val="0"/>
      <w:divBdr>
        <w:top w:val="none" w:sz="0" w:space="0" w:color="auto"/>
        <w:left w:val="none" w:sz="0" w:space="0" w:color="auto"/>
        <w:bottom w:val="none" w:sz="0" w:space="0" w:color="auto"/>
        <w:right w:val="none" w:sz="0" w:space="0" w:color="auto"/>
      </w:divBdr>
    </w:div>
    <w:div w:id="1834761399">
      <w:bodyDiv w:val="1"/>
      <w:marLeft w:val="0"/>
      <w:marRight w:val="0"/>
      <w:marTop w:val="0"/>
      <w:marBottom w:val="0"/>
      <w:divBdr>
        <w:top w:val="none" w:sz="0" w:space="0" w:color="auto"/>
        <w:left w:val="none" w:sz="0" w:space="0" w:color="auto"/>
        <w:bottom w:val="none" w:sz="0" w:space="0" w:color="auto"/>
        <w:right w:val="none" w:sz="0" w:space="0" w:color="auto"/>
      </w:divBdr>
    </w:div>
    <w:div w:id="1972513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Arnol</dc:creator>
  <cp:keywords/>
  <dc:description/>
  <cp:lastModifiedBy>Miha Arnol</cp:lastModifiedBy>
  <cp:revision>15</cp:revision>
  <dcterms:created xsi:type="dcterms:W3CDTF">2019-08-26T10:07:00Z</dcterms:created>
  <dcterms:modified xsi:type="dcterms:W3CDTF">2021-03-19T13:33:00Z</dcterms:modified>
</cp:coreProperties>
</file>