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188FA6B" w14:textId="77777777" w:rsidR="00EC2054" w:rsidRPr="00053845" w:rsidRDefault="00EC2054" w:rsidP="00EC2054">
      <w:pPr>
        <w:rPr>
          <w:b/>
          <w:sz w:val="40"/>
          <w:szCs w:val="40"/>
        </w:rPr>
      </w:pPr>
      <w:commentRangeStart w:id="0"/>
      <w:r w:rsidRPr="00053845">
        <w:rPr>
          <w:rFonts w:hint="eastAsia"/>
          <w:b/>
          <w:sz w:val="40"/>
          <w:szCs w:val="40"/>
        </w:rPr>
        <w:t>S</w:t>
      </w:r>
      <w:r w:rsidRPr="00053845">
        <w:rPr>
          <w:b/>
          <w:sz w:val="40"/>
          <w:szCs w:val="40"/>
        </w:rPr>
        <w:t>upplementary Information</w:t>
      </w:r>
      <w:commentRangeEnd w:id="0"/>
      <w:r w:rsidRPr="00053845">
        <w:rPr>
          <w:rStyle w:val="a3"/>
          <w:rFonts w:ascii="Tahoma" w:hAnsi="Tahoma" w:cs="Tahoma"/>
        </w:rPr>
        <w:commentReference w:id="0"/>
      </w:r>
    </w:p>
    <w:p w14:paraId="5EFBBBC0" w14:textId="77777777" w:rsidR="00EC2054" w:rsidRPr="00053845" w:rsidRDefault="00EC2054" w:rsidP="00EC2054">
      <w:pPr>
        <w:rPr>
          <w:sz w:val="40"/>
          <w:szCs w:val="40"/>
        </w:rPr>
      </w:pPr>
      <w:r w:rsidRPr="00053845">
        <w:rPr>
          <w:rFonts w:hint="eastAsia"/>
          <w:sz w:val="40"/>
          <w:szCs w:val="40"/>
        </w:rPr>
        <w:t>f</w:t>
      </w:r>
      <w:r w:rsidRPr="00053845">
        <w:rPr>
          <w:sz w:val="40"/>
          <w:szCs w:val="40"/>
        </w:rPr>
        <w:t>or</w:t>
      </w:r>
    </w:p>
    <w:p w14:paraId="7A5EAFA1" w14:textId="2D208100" w:rsidR="00EC2054" w:rsidRPr="00053845" w:rsidRDefault="00EC2054" w:rsidP="00EC2054">
      <w:pPr>
        <w:jc w:val="center"/>
        <w:rPr>
          <w:rFonts w:ascii="Times New Roman" w:hAnsi="Times New Roman" w:cs="Times New Roman"/>
          <w:color w:val="000000"/>
          <w:sz w:val="36"/>
          <w:szCs w:val="36"/>
          <w:shd w:val="clear" w:color="auto" w:fill="FDFDFD"/>
        </w:rPr>
      </w:pPr>
      <w:r w:rsidRPr="00053845">
        <w:rPr>
          <w:rFonts w:ascii="Times New Roman" w:hAnsi="Times New Roman" w:cs="Times New Roman"/>
          <w:sz w:val="36"/>
          <w:szCs w:val="36"/>
          <w:shd w:val="clear" w:color="auto" w:fill="FDFDFD"/>
        </w:rPr>
        <w:t xml:space="preserve">Continuously tuneable laser in </w:t>
      </w:r>
      <w:r w:rsidRPr="00053845">
        <w:rPr>
          <w:rFonts w:ascii="Times New Roman" w:eastAsia="맑은 고딕" w:hAnsi="Times New Roman" w:cs="Times New Roman"/>
          <w:sz w:val="36"/>
          <w:szCs w:val="36"/>
        </w:rPr>
        <w:t xml:space="preserve">the </w:t>
      </w:r>
      <w:r w:rsidRPr="00053845">
        <w:rPr>
          <w:rFonts w:ascii="Times New Roman" w:hAnsi="Times New Roman" w:cs="Times New Roman"/>
          <w:sz w:val="36"/>
          <w:szCs w:val="36"/>
          <w:shd w:val="clear" w:color="auto" w:fill="FDFDFD"/>
        </w:rPr>
        <w:t xml:space="preserve">full visible spectrum formed </w:t>
      </w:r>
      <w:r w:rsidRPr="00053845">
        <w:rPr>
          <w:rFonts w:ascii="Times New Roman" w:eastAsia="바탕" w:hAnsi="Times New Roman"/>
          <w:sz w:val="36"/>
          <w:szCs w:val="36"/>
          <w:shd w:val="clear" w:color="auto" w:fill="FDFDFD"/>
        </w:rPr>
        <w:t>in 10 minutes</w:t>
      </w:r>
      <w:r w:rsidRPr="00053845">
        <w:rPr>
          <w:rFonts w:ascii="Times New Roman" w:eastAsia="바탕" w:hAnsi="Times New Roman" w:cs="Times New Roman"/>
          <w:sz w:val="32"/>
          <w:szCs w:val="32"/>
          <w:shd w:val="clear" w:color="auto" w:fill="FDFDFD"/>
        </w:rPr>
        <w:t xml:space="preserve"> </w:t>
      </w:r>
      <w:r w:rsidRPr="00053845">
        <w:rPr>
          <w:rFonts w:ascii="Times New Roman" w:hAnsi="Times New Roman" w:cs="Times New Roman"/>
          <w:sz w:val="36"/>
          <w:szCs w:val="36"/>
          <w:shd w:val="clear" w:color="auto" w:fill="FDFDFD"/>
        </w:rPr>
        <w:t>with</w:t>
      </w:r>
      <w:r w:rsidRPr="00053845">
        <w:rPr>
          <w:rFonts w:ascii="Times New Roman" w:eastAsia="바탕" w:hAnsi="Times New Roman" w:cs="Times New Roman"/>
          <w:sz w:val="36"/>
          <w:szCs w:val="36"/>
          <w:shd w:val="clear" w:color="auto" w:fill="FDFDFD"/>
        </w:rPr>
        <w:t xml:space="preserve"> cholesteric liquid crystal cells </w:t>
      </w:r>
      <w:r w:rsidRPr="00053845">
        <w:rPr>
          <w:rFonts w:ascii="Times New Roman" w:hAnsi="Times New Roman" w:cs="Times New Roman"/>
          <w:color w:val="000000"/>
          <w:sz w:val="36"/>
          <w:szCs w:val="36"/>
          <w:shd w:val="clear" w:color="auto" w:fill="FDFDFD"/>
        </w:rPr>
        <w:t xml:space="preserve">based on </w:t>
      </w:r>
      <w:r w:rsidRPr="00053845">
        <w:rPr>
          <w:rFonts w:ascii="Times New Roman" w:eastAsia="맑은 고딕" w:hAnsi="Times New Roman" w:cs="Times New Roman"/>
          <w:color w:val="000000"/>
          <w:sz w:val="36"/>
          <w:szCs w:val="36"/>
        </w:rPr>
        <w:t>the electrothermal</w:t>
      </w:r>
      <w:r w:rsidRPr="00053845">
        <w:rPr>
          <w:rFonts w:ascii="Times New Roman" w:hAnsi="Times New Roman" w:cs="Times New Roman"/>
          <w:color w:val="000000"/>
          <w:sz w:val="36"/>
          <w:szCs w:val="36"/>
          <w:shd w:val="clear" w:color="auto" w:fill="FDFDFD"/>
        </w:rPr>
        <w:t xml:space="preserve"> effect</w:t>
      </w:r>
      <w:commentRangeStart w:id="2"/>
      <w:commentRangeEnd w:id="2"/>
      <w:r w:rsidRPr="00053845">
        <w:rPr>
          <w:rStyle w:val="a3"/>
          <w:rFonts w:ascii="Tahoma" w:hAnsi="Tahoma" w:cs="Tahoma"/>
        </w:rPr>
        <w:commentReference w:id="2"/>
      </w:r>
      <w:r w:rsidRPr="00053845">
        <w:rPr>
          <w:rFonts w:ascii="Times New Roman" w:hAnsi="Times New Roman" w:cs="Times New Roman"/>
          <w:color w:val="000000"/>
          <w:sz w:val="36"/>
          <w:szCs w:val="36"/>
          <w:shd w:val="clear" w:color="auto" w:fill="FDFDFD"/>
        </w:rPr>
        <w:t>.</w:t>
      </w:r>
      <w:bookmarkStart w:id="3" w:name="_GoBack"/>
      <w:bookmarkEnd w:id="3"/>
    </w:p>
    <w:p w14:paraId="1D84AF7F" w14:textId="77777777" w:rsidR="00EC2054" w:rsidRPr="00053845" w:rsidRDefault="00EC2054" w:rsidP="00EC2054">
      <w:pPr>
        <w:jc w:val="center"/>
        <w:rPr>
          <w:rFonts w:ascii="Times New Roman" w:hAnsi="Times New Roman" w:cs="Times New Roman"/>
          <w:color w:val="000000"/>
          <w:sz w:val="36"/>
          <w:szCs w:val="36"/>
          <w:shd w:val="clear" w:color="auto" w:fill="FDFDFD"/>
        </w:rPr>
      </w:pPr>
    </w:p>
    <w:p w14:paraId="064D664B" w14:textId="77777777" w:rsidR="00EC2054" w:rsidRPr="00053845" w:rsidRDefault="00EC2054" w:rsidP="00EC2054">
      <w:pPr>
        <w:wordWrap/>
        <w:adjustRightInd w:val="0"/>
        <w:spacing w:after="0" w:line="240" w:lineRule="auto"/>
        <w:jc w:val="left"/>
        <w:rPr>
          <w:rFonts w:ascii="Cambria-Bold" w:hAnsi="Cambria-Bold" w:cs="Cambria-Bold"/>
          <w:b/>
          <w:bCs/>
          <w:kern w:val="0"/>
          <w:sz w:val="28"/>
          <w:szCs w:val="28"/>
        </w:rPr>
      </w:pPr>
      <w:r w:rsidRPr="00053845">
        <w:rPr>
          <w:rFonts w:ascii="Cambria-Bold" w:hAnsi="Cambria-Bold" w:cs="Cambria-Bold"/>
          <w:b/>
          <w:bCs/>
          <w:kern w:val="0"/>
          <w:sz w:val="28"/>
          <w:szCs w:val="28"/>
        </w:rPr>
        <w:t>Table of Contents</w:t>
      </w:r>
    </w:p>
    <w:p w14:paraId="625A05D7" w14:textId="77777777" w:rsidR="00EC2054" w:rsidRPr="00053845" w:rsidRDefault="00EC2054" w:rsidP="00EC2054">
      <w:pPr>
        <w:wordWrap/>
        <w:adjustRightInd w:val="0"/>
        <w:spacing w:after="0" w:line="240" w:lineRule="auto"/>
        <w:jc w:val="left"/>
        <w:rPr>
          <w:rFonts w:ascii="Cambria-Bold" w:hAnsi="Cambria-Bold" w:cs="Cambria-Bold"/>
          <w:b/>
          <w:bCs/>
          <w:kern w:val="0"/>
          <w:sz w:val="28"/>
          <w:szCs w:val="28"/>
        </w:rPr>
      </w:pPr>
    </w:p>
    <w:p w14:paraId="329EE498" w14:textId="6955BB1A" w:rsidR="00EC2054" w:rsidRPr="00053845" w:rsidRDefault="00EC2054" w:rsidP="00EC2054">
      <w:pPr>
        <w:wordWrap/>
        <w:adjustRightInd w:val="0"/>
        <w:spacing w:after="0" w:line="240" w:lineRule="auto"/>
        <w:jc w:val="left"/>
        <w:rPr>
          <w:rFonts w:ascii="TimesNewRomanPS-BoldMT" w:hAnsi="TimesNewRomanPS-BoldMT" w:cs="TimesNewRomanPS-BoldMT"/>
          <w:b/>
          <w:bCs/>
          <w:kern w:val="0"/>
          <w:sz w:val="22"/>
        </w:rPr>
      </w:pPr>
      <w:r w:rsidRPr="00053845">
        <w:rPr>
          <w:rFonts w:ascii="TimesNewRomanPS-BoldMT" w:hAnsi="TimesNewRomanPS-BoldMT" w:cs="TimesNewRomanPS-BoldMT"/>
          <w:b/>
          <w:bCs/>
          <w:kern w:val="0"/>
          <w:sz w:val="22"/>
        </w:rPr>
        <w:t>Supplementary figures</w:t>
      </w:r>
      <w:r w:rsidRPr="00053845">
        <w:rPr>
          <w:rFonts w:ascii="TimesNewRomanPSMT" w:hAnsi="TimesNewRomanPSMT" w:cs="TimesNewRomanPSMT"/>
          <w:kern w:val="0"/>
          <w:sz w:val="22"/>
        </w:rPr>
        <w:t xml:space="preserve"> </w:t>
      </w:r>
    </w:p>
    <w:p w14:paraId="14B46CBE" w14:textId="77777777" w:rsidR="00EC2054" w:rsidRPr="00053845" w:rsidRDefault="00EC2054" w:rsidP="00EC2054">
      <w:pPr>
        <w:wordWrap/>
        <w:adjustRightInd w:val="0"/>
        <w:spacing w:after="0" w:line="240" w:lineRule="auto"/>
        <w:jc w:val="left"/>
        <w:rPr>
          <w:rFonts w:ascii="TimesNewRomanPS-BoldMT" w:hAnsi="TimesNewRomanPS-BoldMT" w:cs="TimesNewRomanPS-BoldMT"/>
          <w:b/>
          <w:bCs/>
          <w:kern w:val="0"/>
          <w:sz w:val="22"/>
        </w:rPr>
      </w:pPr>
    </w:p>
    <w:p w14:paraId="68BC8079" w14:textId="30CB48D0" w:rsidR="00EC2054" w:rsidRPr="00053845" w:rsidRDefault="00EC2054" w:rsidP="00EC2054">
      <w:pPr>
        <w:wordWrap/>
        <w:adjustRightInd w:val="0"/>
        <w:spacing w:after="0" w:line="240" w:lineRule="auto"/>
        <w:jc w:val="left"/>
        <w:rPr>
          <w:rFonts w:ascii="TimesNewRomanPSMT" w:hAnsi="TimesNewRomanPSMT" w:cs="TimesNewRomanPSMT"/>
          <w:kern w:val="0"/>
          <w:sz w:val="22"/>
        </w:rPr>
      </w:pPr>
      <w:r w:rsidRPr="00053845">
        <w:rPr>
          <w:rFonts w:ascii="TimesNewRomanPSMT" w:hAnsi="TimesNewRomanPSMT" w:cs="TimesNewRomanPSMT"/>
          <w:kern w:val="0"/>
          <w:sz w:val="22"/>
        </w:rPr>
        <w:t>S1 .........................................................................................................................................................</w:t>
      </w:r>
      <w:r w:rsidR="00A25E54">
        <w:rPr>
          <w:rFonts w:ascii="TimesNewRomanPSMT" w:hAnsi="TimesNewRomanPSMT" w:cs="TimesNewRomanPSMT"/>
          <w:kern w:val="0"/>
          <w:sz w:val="22"/>
        </w:rPr>
        <w:t>2</w:t>
      </w:r>
    </w:p>
    <w:p w14:paraId="22999ECA" w14:textId="77777777" w:rsidR="00EC2054" w:rsidRPr="00053845" w:rsidRDefault="00EC2054" w:rsidP="00EC2054">
      <w:pPr>
        <w:wordWrap/>
        <w:adjustRightInd w:val="0"/>
        <w:spacing w:after="0" w:line="240" w:lineRule="auto"/>
        <w:jc w:val="left"/>
        <w:rPr>
          <w:rFonts w:ascii="TimesNewRomanPSMT" w:hAnsi="TimesNewRomanPSMT" w:cs="TimesNewRomanPSMT"/>
          <w:kern w:val="0"/>
          <w:sz w:val="22"/>
        </w:rPr>
      </w:pPr>
    </w:p>
    <w:p w14:paraId="7A6D7662" w14:textId="01B5113C" w:rsidR="00EC2054" w:rsidRPr="00053845" w:rsidRDefault="00EC2054" w:rsidP="00EC2054">
      <w:pPr>
        <w:wordWrap/>
        <w:adjustRightInd w:val="0"/>
        <w:spacing w:after="0" w:line="240" w:lineRule="auto"/>
        <w:jc w:val="left"/>
        <w:rPr>
          <w:rFonts w:ascii="TimesNewRomanPSMT" w:hAnsi="TimesNewRomanPSMT" w:cs="TimesNewRomanPSMT"/>
          <w:kern w:val="0"/>
          <w:sz w:val="22"/>
        </w:rPr>
      </w:pPr>
      <w:r w:rsidRPr="00053845">
        <w:rPr>
          <w:rFonts w:ascii="TimesNewRomanPSMT" w:hAnsi="TimesNewRomanPSMT" w:cs="TimesNewRomanPSMT"/>
          <w:kern w:val="0"/>
          <w:sz w:val="22"/>
        </w:rPr>
        <w:t>S2 .........................................................................................................................................................</w:t>
      </w:r>
      <w:r w:rsidR="00A25E54">
        <w:rPr>
          <w:rFonts w:ascii="TimesNewRomanPSMT" w:hAnsi="TimesNewRomanPSMT" w:cs="TimesNewRomanPSMT"/>
          <w:kern w:val="0"/>
          <w:sz w:val="22"/>
        </w:rPr>
        <w:t>3</w:t>
      </w:r>
    </w:p>
    <w:p w14:paraId="546386FC" w14:textId="77777777" w:rsidR="00EC2054" w:rsidRPr="00053845" w:rsidRDefault="00EC2054" w:rsidP="00EC2054">
      <w:pPr>
        <w:wordWrap/>
        <w:adjustRightInd w:val="0"/>
        <w:spacing w:after="0" w:line="240" w:lineRule="auto"/>
        <w:jc w:val="left"/>
        <w:rPr>
          <w:rFonts w:ascii="TimesNewRomanPSMT" w:hAnsi="TimesNewRomanPSMT" w:cs="TimesNewRomanPSMT"/>
          <w:kern w:val="0"/>
          <w:sz w:val="22"/>
        </w:rPr>
      </w:pPr>
    </w:p>
    <w:p w14:paraId="093E5548" w14:textId="5B07B6DB" w:rsidR="00EC2054" w:rsidRPr="00053845" w:rsidRDefault="00EC2054" w:rsidP="00EC2054">
      <w:pPr>
        <w:wordWrap/>
        <w:adjustRightInd w:val="0"/>
        <w:spacing w:after="0" w:line="240" w:lineRule="auto"/>
        <w:jc w:val="left"/>
        <w:rPr>
          <w:rFonts w:ascii="TimesNewRomanPSMT" w:hAnsi="TimesNewRomanPSMT" w:cs="TimesNewRomanPSMT"/>
          <w:kern w:val="0"/>
          <w:sz w:val="22"/>
        </w:rPr>
      </w:pPr>
      <w:r w:rsidRPr="00053845">
        <w:rPr>
          <w:rFonts w:ascii="TimesNewRomanPSMT" w:hAnsi="TimesNewRomanPSMT" w:cs="TimesNewRomanPSMT"/>
          <w:kern w:val="0"/>
          <w:sz w:val="22"/>
        </w:rPr>
        <w:t>S3 .......................................................................................................................................</w:t>
      </w:r>
      <w:r w:rsidR="00A25E54">
        <w:rPr>
          <w:rFonts w:ascii="TimesNewRomanPSMT" w:hAnsi="TimesNewRomanPSMT" w:cs="TimesNewRomanPSMT"/>
          <w:kern w:val="0"/>
          <w:sz w:val="22"/>
        </w:rPr>
        <w:t>.</w:t>
      </w:r>
      <w:r w:rsidRPr="00053845">
        <w:rPr>
          <w:rFonts w:ascii="TimesNewRomanPSMT" w:hAnsi="TimesNewRomanPSMT" w:cs="TimesNewRomanPSMT"/>
          <w:kern w:val="0"/>
          <w:sz w:val="22"/>
        </w:rPr>
        <w:t>.................</w:t>
      </w:r>
      <w:r w:rsidR="00A25E54">
        <w:rPr>
          <w:rFonts w:ascii="TimesNewRomanPSMT" w:hAnsi="TimesNewRomanPSMT" w:cs="TimesNewRomanPSMT"/>
          <w:kern w:val="0"/>
          <w:sz w:val="22"/>
        </w:rPr>
        <w:t>4</w:t>
      </w:r>
    </w:p>
    <w:p w14:paraId="375A5591" w14:textId="77777777" w:rsidR="00EC2054" w:rsidRPr="00053845" w:rsidRDefault="00EC2054" w:rsidP="00EC2054">
      <w:pPr>
        <w:wordWrap/>
        <w:adjustRightInd w:val="0"/>
        <w:spacing w:after="0" w:line="240" w:lineRule="auto"/>
        <w:jc w:val="left"/>
        <w:rPr>
          <w:rFonts w:ascii="TimesNewRomanPSMT" w:hAnsi="TimesNewRomanPSMT" w:cs="TimesNewRomanPSMT"/>
          <w:kern w:val="0"/>
          <w:sz w:val="22"/>
        </w:rPr>
      </w:pPr>
    </w:p>
    <w:p w14:paraId="1F916E2D" w14:textId="51FEE160" w:rsidR="00EC2054" w:rsidRPr="00053845" w:rsidRDefault="00EC2054" w:rsidP="00EC2054">
      <w:pPr>
        <w:wordWrap/>
        <w:adjustRightInd w:val="0"/>
        <w:spacing w:after="0" w:line="240" w:lineRule="auto"/>
        <w:jc w:val="left"/>
        <w:rPr>
          <w:rFonts w:ascii="TimesNewRomanPSMT" w:hAnsi="TimesNewRomanPSMT" w:cs="TimesNewRomanPSMT"/>
          <w:kern w:val="0"/>
          <w:sz w:val="22"/>
        </w:rPr>
      </w:pPr>
      <w:r w:rsidRPr="00053845">
        <w:rPr>
          <w:rFonts w:ascii="TimesNewRomanPSMT" w:hAnsi="TimesNewRomanPSMT" w:cs="TimesNewRomanPSMT"/>
          <w:kern w:val="0"/>
          <w:sz w:val="22"/>
        </w:rPr>
        <w:t>S4 .........................................................................................................................................................</w:t>
      </w:r>
      <w:r w:rsidR="00A25E54">
        <w:rPr>
          <w:rFonts w:ascii="TimesNewRomanPSMT" w:hAnsi="TimesNewRomanPSMT" w:cs="TimesNewRomanPSMT"/>
          <w:kern w:val="0"/>
          <w:sz w:val="22"/>
        </w:rPr>
        <w:t>5</w:t>
      </w:r>
    </w:p>
    <w:p w14:paraId="293C674D" w14:textId="77777777" w:rsidR="00EC2054" w:rsidRPr="00053845" w:rsidRDefault="00EC2054" w:rsidP="00EC2054">
      <w:pPr>
        <w:wordWrap/>
        <w:adjustRightInd w:val="0"/>
        <w:spacing w:after="0" w:line="240" w:lineRule="auto"/>
        <w:jc w:val="left"/>
        <w:rPr>
          <w:rFonts w:ascii="TimesNewRomanPSMT" w:hAnsi="TimesNewRomanPSMT" w:cs="TimesNewRomanPSMT"/>
          <w:kern w:val="0"/>
          <w:sz w:val="22"/>
        </w:rPr>
      </w:pPr>
    </w:p>
    <w:p w14:paraId="0D53BC3C" w14:textId="6AAF58F8" w:rsidR="00EC2054" w:rsidRPr="00053845" w:rsidRDefault="00EC2054" w:rsidP="00EC2054">
      <w:pPr>
        <w:wordWrap/>
        <w:adjustRightInd w:val="0"/>
        <w:spacing w:after="0" w:line="240" w:lineRule="auto"/>
        <w:jc w:val="left"/>
        <w:rPr>
          <w:rFonts w:ascii="TimesNewRomanPSMT" w:hAnsi="TimesNewRomanPSMT" w:cs="TimesNewRomanPSMT"/>
          <w:kern w:val="0"/>
          <w:sz w:val="22"/>
        </w:rPr>
      </w:pPr>
      <w:r w:rsidRPr="00053845">
        <w:rPr>
          <w:rFonts w:ascii="TimesNewRomanPSMT" w:hAnsi="TimesNewRomanPSMT" w:cs="TimesNewRomanPSMT"/>
          <w:kern w:val="0"/>
          <w:sz w:val="22"/>
        </w:rPr>
        <w:t>S5 .........................................................................................................................................................</w:t>
      </w:r>
      <w:r w:rsidR="00A25E54">
        <w:rPr>
          <w:rFonts w:ascii="TimesNewRomanPSMT" w:hAnsi="TimesNewRomanPSMT" w:cs="TimesNewRomanPSMT"/>
          <w:kern w:val="0"/>
          <w:sz w:val="22"/>
        </w:rPr>
        <w:t>6</w:t>
      </w:r>
    </w:p>
    <w:p w14:paraId="6068F34E" w14:textId="77777777" w:rsidR="00EC2054" w:rsidRPr="00053845" w:rsidRDefault="00EC2054" w:rsidP="00EC2054">
      <w:pPr>
        <w:wordWrap/>
        <w:adjustRightInd w:val="0"/>
        <w:spacing w:after="0" w:line="240" w:lineRule="auto"/>
        <w:jc w:val="left"/>
        <w:rPr>
          <w:rFonts w:ascii="TimesNewRomanPSMT" w:hAnsi="TimesNewRomanPSMT" w:cs="TimesNewRomanPSMT"/>
          <w:kern w:val="0"/>
          <w:sz w:val="22"/>
        </w:rPr>
      </w:pPr>
    </w:p>
    <w:p w14:paraId="354AE94E" w14:textId="4D2BFB0D" w:rsidR="00EC2054" w:rsidRPr="00053845" w:rsidRDefault="00EC2054" w:rsidP="00EC2054">
      <w:pPr>
        <w:wordWrap/>
        <w:adjustRightInd w:val="0"/>
        <w:spacing w:after="0" w:line="240" w:lineRule="auto"/>
        <w:jc w:val="left"/>
        <w:rPr>
          <w:rFonts w:ascii="TimesNewRomanPSMT" w:hAnsi="TimesNewRomanPSMT" w:cs="TimesNewRomanPSMT"/>
          <w:kern w:val="0"/>
          <w:sz w:val="22"/>
        </w:rPr>
      </w:pPr>
      <w:r w:rsidRPr="00053845">
        <w:rPr>
          <w:rFonts w:ascii="TimesNewRomanPSMT" w:hAnsi="TimesNewRomanPSMT" w:cs="TimesNewRomanPSMT"/>
          <w:kern w:val="0"/>
          <w:sz w:val="22"/>
        </w:rPr>
        <w:t>S6 .........................................................................................................................................................</w:t>
      </w:r>
      <w:r w:rsidR="00A25E54">
        <w:rPr>
          <w:rFonts w:ascii="TimesNewRomanPSMT" w:hAnsi="TimesNewRomanPSMT" w:cs="TimesNewRomanPSMT"/>
          <w:kern w:val="0"/>
          <w:sz w:val="22"/>
        </w:rPr>
        <w:t>6</w:t>
      </w:r>
    </w:p>
    <w:p w14:paraId="15E51361" w14:textId="77777777" w:rsidR="00EC2054" w:rsidRPr="00053845" w:rsidRDefault="00EC2054" w:rsidP="00EC2054">
      <w:pPr>
        <w:wordWrap/>
        <w:adjustRightInd w:val="0"/>
        <w:spacing w:after="0" w:line="240" w:lineRule="auto"/>
        <w:jc w:val="left"/>
        <w:rPr>
          <w:rFonts w:ascii="TimesNewRomanPSMT" w:hAnsi="TimesNewRomanPSMT" w:cs="TimesNewRomanPSMT"/>
          <w:kern w:val="0"/>
          <w:sz w:val="22"/>
        </w:rPr>
      </w:pPr>
    </w:p>
    <w:p w14:paraId="10253301" w14:textId="7545C4A1" w:rsidR="00EC2054" w:rsidRPr="00053845" w:rsidRDefault="00EC2054" w:rsidP="00EC2054">
      <w:pPr>
        <w:wordWrap/>
        <w:adjustRightInd w:val="0"/>
        <w:spacing w:after="0" w:line="240" w:lineRule="auto"/>
        <w:jc w:val="left"/>
        <w:rPr>
          <w:rFonts w:ascii="TimesNewRomanPSMT" w:hAnsi="TimesNewRomanPSMT" w:cs="TimesNewRomanPSMT"/>
          <w:kern w:val="0"/>
          <w:sz w:val="22"/>
        </w:rPr>
      </w:pPr>
      <w:r w:rsidRPr="00053845">
        <w:rPr>
          <w:rFonts w:ascii="TimesNewRomanPSMT" w:hAnsi="TimesNewRomanPSMT" w:cs="TimesNewRomanPSMT"/>
          <w:kern w:val="0"/>
          <w:sz w:val="22"/>
        </w:rPr>
        <w:t>S7 .........................................................................................................................................................</w:t>
      </w:r>
      <w:r w:rsidR="00A25E54">
        <w:rPr>
          <w:rFonts w:ascii="TimesNewRomanPSMT" w:hAnsi="TimesNewRomanPSMT" w:cs="TimesNewRomanPSMT"/>
          <w:kern w:val="0"/>
          <w:sz w:val="22"/>
        </w:rPr>
        <w:t>7</w:t>
      </w:r>
    </w:p>
    <w:p w14:paraId="7E225AC4" w14:textId="77777777" w:rsidR="00EC2054" w:rsidRPr="00053845" w:rsidRDefault="00EC2054" w:rsidP="00EC2054">
      <w:pPr>
        <w:wordWrap/>
        <w:adjustRightInd w:val="0"/>
        <w:spacing w:after="0" w:line="240" w:lineRule="auto"/>
        <w:jc w:val="left"/>
        <w:rPr>
          <w:rFonts w:ascii="TimesNewRomanPSMT" w:hAnsi="TimesNewRomanPSMT" w:cs="TimesNewRomanPSMT"/>
          <w:kern w:val="0"/>
          <w:sz w:val="22"/>
        </w:rPr>
      </w:pPr>
    </w:p>
    <w:p w14:paraId="07011442" w14:textId="1095542B" w:rsidR="00EC2054" w:rsidRPr="00053845" w:rsidRDefault="00EC2054" w:rsidP="00EC2054">
      <w:pPr>
        <w:wordWrap/>
        <w:adjustRightInd w:val="0"/>
        <w:spacing w:after="0" w:line="240" w:lineRule="auto"/>
        <w:jc w:val="left"/>
        <w:rPr>
          <w:rFonts w:ascii="TimesNewRomanPSMT" w:hAnsi="TimesNewRomanPSMT" w:cs="TimesNewRomanPSMT"/>
          <w:kern w:val="0"/>
          <w:sz w:val="22"/>
        </w:rPr>
      </w:pPr>
      <w:r w:rsidRPr="00053845">
        <w:rPr>
          <w:rFonts w:ascii="TimesNewRomanPSMT" w:hAnsi="TimesNewRomanPSMT" w:cs="TimesNewRomanPSMT"/>
          <w:kern w:val="0"/>
          <w:sz w:val="22"/>
        </w:rPr>
        <w:t>S8 ........................................................................................................................................................</w:t>
      </w:r>
      <w:r w:rsidR="00A25E54">
        <w:rPr>
          <w:rFonts w:ascii="TimesNewRomanPSMT" w:hAnsi="TimesNewRomanPSMT" w:cs="TimesNewRomanPSMT"/>
          <w:kern w:val="0"/>
          <w:sz w:val="22"/>
        </w:rPr>
        <w:t>.7</w:t>
      </w:r>
    </w:p>
    <w:p w14:paraId="4F72CF9D" w14:textId="77777777" w:rsidR="00EC2054" w:rsidRPr="00053845" w:rsidRDefault="00EC2054" w:rsidP="00EC2054">
      <w:pPr>
        <w:wordWrap/>
        <w:adjustRightInd w:val="0"/>
        <w:spacing w:after="0" w:line="240" w:lineRule="auto"/>
        <w:jc w:val="left"/>
        <w:rPr>
          <w:rFonts w:ascii="TimesNewRomanPSMT" w:hAnsi="TimesNewRomanPSMT" w:cs="TimesNewRomanPSMT"/>
          <w:kern w:val="0"/>
          <w:sz w:val="22"/>
        </w:rPr>
      </w:pPr>
    </w:p>
    <w:p w14:paraId="02939740" w14:textId="560EF9A3" w:rsidR="00EC2054" w:rsidRPr="00053845" w:rsidRDefault="00EC2054" w:rsidP="00EC2054">
      <w:pPr>
        <w:wordWrap/>
        <w:adjustRightInd w:val="0"/>
        <w:spacing w:after="0" w:line="240" w:lineRule="auto"/>
        <w:jc w:val="left"/>
        <w:rPr>
          <w:rFonts w:ascii="TimesNewRomanPSMT" w:hAnsi="TimesNewRomanPSMT" w:cs="TimesNewRomanPSMT"/>
          <w:kern w:val="0"/>
          <w:sz w:val="22"/>
        </w:rPr>
      </w:pPr>
      <w:r w:rsidRPr="00053845">
        <w:rPr>
          <w:rFonts w:ascii="TimesNewRomanPSMT" w:hAnsi="TimesNewRomanPSMT" w:cs="TimesNewRomanPSMT"/>
          <w:kern w:val="0"/>
          <w:sz w:val="22"/>
        </w:rPr>
        <w:t>S9 ..............................................................................................................................................</w:t>
      </w:r>
      <w:r w:rsidR="00A25E54">
        <w:rPr>
          <w:rFonts w:ascii="TimesNewRomanPSMT" w:hAnsi="TimesNewRomanPSMT" w:cs="TimesNewRomanPSMT"/>
          <w:kern w:val="0"/>
          <w:sz w:val="22"/>
        </w:rPr>
        <w:t>.</w:t>
      </w:r>
      <w:r w:rsidRPr="00053845">
        <w:rPr>
          <w:rFonts w:ascii="TimesNewRomanPSMT" w:hAnsi="TimesNewRomanPSMT" w:cs="TimesNewRomanPSMT"/>
          <w:kern w:val="0"/>
          <w:sz w:val="22"/>
        </w:rPr>
        <w:t>..........</w:t>
      </w:r>
      <w:r w:rsidR="00A25E54">
        <w:rPr>
          <w:rFonts w:ascii="TimesNewRomanPSMT" w:hAnsi="TimesNewRomanPSMT" w:cs="TimesNewRomanPSMT"/>
          <w:kern w:val="0"/>
          <w:sz w:val="22"/>
        </w:rPr>
        <w:t>8</w:t>
      </w:r>
    </w:p>
    <w:p w14:paraId="731E2439" w14:textId="3FDAECF4" w:rsidR="00EC2054" w:rsidRDefault="00EC2054" w:rsidP="00EC2054">
      <w:pPr>
        <w:wordWrap/>
        <w:adjustRightInd w:val="0"/>
        <w:spacing w:after="0" w:line="240" w:lineRule="auto"/>
        <w:jc w:val="left"/>
        <w:rPr>
          <w:rFonts w:ascii="TimesNewRomanPSMT" w:hAnsi="TimesNewRomanPSMT" w:cs="TimesNewRomanPSMT"/>
          <w:kern w:val="0"/>
          <w:sz w:val="22"/>
        </w:rPr>
      </w:pPr>
    </w:p>
    <w:p w14:paraId="0E4F86E4" w14:textId="6BC29CC6" w:rsidR="00EB25D8" w:rsidRDefault="00EB25D8" w:rsidP="00EC2054">
      <w:pPr>
        <w:wordWrap/>
        <w:adjustRightInd w:val="0"/>
        <w:spacing w:after="0" w:line="240" w:lineRule="auto"/>
        <w:jc w:val="left"/>
        <w:rPr>
          <w:rFonts w:ascii="TimesNewRomanPSMT" w:hAnsi="TimesNewRomanPSMT" w:cs="TimesNewRomanPSMT"/>
          <w:kern w:val="0"/>
          <w:sz w:val="22"/>
        </w:rPr>
      </w:pPr>
      <w:r w:rsidRPr="00053845">
        <w:rPr>
          <w:rFonts w:ascii="TimesNewRomanPSMT" w:hAnsi="TimesNewRomanPSMT" w:cs="TimesNewRomanPSMT"/>
          <w:kern w:val="0"/>
          <w:sz w:val="22"/>
        </w:rPr>
        <w:t>S</w:t>
      </w:r>
      <w:r>
        <w:rPr>
          <w:rFonts w:ascii="TimesNewRomanPSMT" w:hAnsi="TimesNewRomanPSMT" w:cs="TimesNewRomanPSMT"/>
          <w:kern w:val="0"/>
          <w:sz w:val="22"/>
        </w:rPr>
        <w:t>10 …………………………………………………………………………………</w:t>
      </w:r>
      <w:proofErr w:type="gramStart"/>
      <w:r>
        <w:rPr>
          <w:rFonts w:ascii="TimesNewRomanPSMT" w:hAnsi="TimesNewRomanPSMT" w:cs="TimesNewRomanPSMT"/>
          <w:kern w:val="0"/>
          <w:sz w:val="22"/>
        </w:rPr>
        <w:t>…</w:t>
      </w:r>
      <w:r w:rsidR="00A25E54">
        <w:rPr>
          <w:rFonts w:ascii="TimesNewRomanPSMT" w:hAnsi="TimesNewRomanPSMT" w:cs="TimesNewRomanPSMT"/>
          <w:kern w:val="0"/>
          <w:sz w:val="22"/>
        </w:rPr>
        <w:t>..</w:t>
      </w:r>
      <w:proofErr w:type="gramEnd"/>
      <w:r>
        <w:rPr>
          <w:rFonts w:ascii="TimesNewRomanPSMT" w:hAnsi="TimesNewRomanPSMT" w:cs="TimesNewRomanPSMT"/>
          <w:kern w:val="0"/>
          <w:sz w:val="22"/>
        </w:rPr>
        <w:t>…………</w:t>
      </w:r>
      <w:r w:rsidR="00A25E54">
        <w:rPr>
          <w:rFonts w:ascii="TimesNewRomanPSMT" w:hAnsi="TimesNewRomanPSMT" w:cs="TimesNewRomanPSMT"/>
          <w:kern w:val="0"/>
          <w:sz w:val="22"/>
        </w:rPr>
        <w:t>…9</w:t>
      </w:r>
    </w:p>
    <w:p w14:paraId="24053B23" w14:textId="77777777" w:rsidR="00A25E54" w:rsidRPr="00053845" w:rsidRDefault="00A25E54" w:rsidP="00EC2054">
      <w:pPr>
        <w:wordWrap/>
        <w:adjustRightInd w:val="0"/>
        <w:spacing w:after="0" w:line="240" w:lineRule="auto"/>
        <w:jc w:val="left"/>
        <w:rPr>
          <w:rFonts w:ascii="TimesNewRomanPSMT" w:hAnsi="TimesNewRomanPSMT" w:cs="TimesNewRomanPSMT"/>
          <w:kern w:val="0"/>
          <w:sz w:val="22"/>
        </w:rPr>
      </w:pPr>
    </w:p>
    <w:p w14:paraId="6660A4D4" w14:textId="42311DDA" w:rsidR="00EC2054" w:rsidRPr="00053845" w:rsidRDefault="00EC2054" w:rsidP="00EC2054">
      <w:pPr>
        <w:wordWrap/>
        <w:adjustRightInd w:val="0"/>
        <w:spacing w:after="0" w:line="240" w:lineRule="auto"/>
        <w:jc w:val="left"/>
        <w:rPr>
          <w:rFonts w:ascii="TimesNewRomanPS-BoldMT" w:hAnsi="TimesNewRomanPS-BoldMT" w:cs="TimesNewRomanPS-BoldMT"/>
          <w:bCs/>
          <w:kern w:val="0"/>
          <w:sz w:val="22"/>
        </w:rPr>
      </w:pPr>
      <w:r w:rsidRPr="00053845">
        <w:rPr>
          <w:rFonts w:ascii="TimesNewRomanPS-BoldMT" w:hAnsi="TimesNewRomanPS-BoldMT" w:cs="TimesNewRomanPS-BoldMT"/>
          <w:b/>
          <w:bCs/>
          <w:kern w:val="0"/>
          <w:sz w:val="22"/>
        </w:rPr>
        <w:t xml:space="preserve">Supplementary text S1 </w:t>
      </w:r>
      <w:r w:rsidRPr="00053845">
        <w:rPr>
          <w:rFonts w:ascii="TimesNewRomanPSMT" w:hAnsi="TimesNewRomanPSMT" w:cs="TimesNewRomanPSMT"/>
          <w:kern w:val="0"/>
          <w:sz w:val="22"/>
        </w:rPr>
        <w:t>................................................................................................................</w:t>
      </w:r>
      <w:r w:rsidR="00A25E54">
        <w:rPr>
          <w:rFonts w:ascii="TimesNewRomanPSMT" w:hAnsi="TimesNewRomanPSMT" w:cs="TimesNewRomanPSMT"/>
          <w:kern w:val="0"/>
          <w:sz w:val="22"/>
        </w:rPr>
        <w:t>....10</w:t>
      </w:r>
    </w:p>
    <w:p w14:paraId="24A04F2E" w14:textId="77777777" w:rsidR="00EC2054" w:rsidRPr="00053845" w:rsidRDefault="00EC2054" w:rsidP="00EC2054">
      <w:pPr>
        <w:wordWrap/>
        <w:adjustRightInd w:val="0"/>
        <w:spacing w:after="0" w:line="240" w:lineRule="auto"/>
        <w:jc w:val="left"/>
        <w:rPr>
          <w:rFonts w:ascii="TimesNewRomanPS-BoldMT" w:hAnsi="TimesNewRomanPS-BoldMT" w:cs="TimesNewRomanPS-BoldMT"/>
          <w:b/>
          <w:bCs/>
          <w:kern w:val="0"/>
          <w:sz w:val="22"/>
        </w:rPr>
      </w:pPr>
    </w:p>
    <w:p w14:paraId="350A5C59" w14:textId="1CA11C2D" w:rsidR="00EC2054" w:rsidRPr="00053845" w:rsidRDefault="00EC2054" w:rsidP="00EC2054">
      <w:pPr>
        <w:wordWrap/>
        <w:adjustRightInd w:val="0"/>
        <w:spacing w:after="0" w:line="240" w:lineRule="auto"/>
        <w:jc w:val="left"/>
        <w:rPr>
          <w:rFonts w:ascii="TimesNewRomanPSMT" w:hAnsi="TimesNewRomanPSMT" w:cs="TimesNewRomanPSMT"/>
          <w:kern w:val="0"/>
          <w:sz w:val="22"/>
        </w:rPr>
      </w:pPr>
      <w:r w:rsidRPr="00053845">
        <w:rPr>
          <w:rFonts w:ascii="TimesNewRomanPS-BoldMT" w:hAnsi="TimesNewRomanPS-BoldMT" w:cs="TimesNewRomanPS-BoldMT"/>
          <w:b/>
          <w:bCs/>
          <w:kern w:val="0"/>
          <w:sz w:val="22"/>
        </w:rPr>
        <w:t xml:space="preserve">Supplementary Movies </w:t>
      </w:r>
      <w:r w:rsidRPr="00053845">
        <w:rPr>
          <w:rFonts w:ascii="TimesNewRomanPSMT" w:hAnsi="TimesNewRomanPSMT" w:cs="TimesNewRomanPSMT"/>
          <w:kern w:val="0"/>
          <w:sz w:val="22"/>
        </w:rPr>
        <w:t>.................................................................................................................</w:t>
      </w:r>
      <w:r w:rsidR="00A25E54">
        <w:rPr>
          <w:rFonts w:ascii="TimesNewRomanPSMT" w:hAnsi="TimesNewRomanPSMT" w:cs="TimesNewRomanPSMT"/>
          <w:kern w:val="0"/>
          <w:sz w:val="22"/>
        </w:rPr>
        <w:t>..10</w:t>
      </w:r>
    </w:p>
    <w:p w14:paraId="6985847E" w14:textId="77777777" w:rsidR="00EC2054" w:rsidRPr="00053845" w:rsidRDefault="00EC2054" w:rsidP="00EC2054">
      <w:pPr>
        <w:wordWrap/>
        <w:adjustRightInd w:val="0"/>
        <w:spacing w:after="0" w:line="240" w:lineRule="auto"/>
        <w:jc w:val="left"/>
        <w:rPr>
          <w:rFonts w:ascii="TimesNewRomanPSMT" w:hAnsi="TimesNewRomanPSMT" w:cs="TimesNewRomanPSMT"/>
          <w:kern w:val="0"/>
          <w:sz w:val="22"/>
        </w:rPr>
      </w:pPr>
    </w:p>
    <w:p w14:paraId="4238BE86" w14:textId="77777777" w:rsidR="00EC2054" w:rsidRPr="00053845" w:rsidRDefault="00EC2054" w:rsidP="00EC2054">
      <w:pPr>
        <w:wordWrap/>
        <w:adjustRightInd w:val="0"/>
        <w:spacing w:after="0" w:line="240" w:lineRule="auto"/>
        <w:jc w:val="left"/>
        <w:rPr>
          <w:rFonts w:ascii="TimesNewRomanPSMT" w:hAnsi="TimesNewRomanPSMT" w:cs="TimesNewRomanPSMT"/>
          <w:kern w:val="0"/>
          <w:sz w:val="22"/>
        </w:rPr>
      </w:pPr>
    </w:p>
    <w:p w14:paraId="15F1F1F9" w14:textId="77777777" w:rsidR="00EC2054" w:rsidRPr="00053845" w:rsidRDefault="00EC2054" w:rsidP="00EC2054">
      <w:pPr>
        <w:wordWrap/>
        <w:adjustRightInd w:val="0"/>
        <w:spacing w:after="0" w:line="240" w:lineRule="auto"/>
        <w:jc w:val="left"/>
        <w:rPr>
          <w:rFonts w:ascii="TimesNewRomanPSMT" w:hAnsi="TimesNewRomanPSMT" w:cs="TimesNewRomanPSMT"/>
          <w:kern w:val="0"/>
          <w:sz w:val="22"/>
        </w:rPr>
      </w:pPr>
    </w:p>
    <w:p w14:paraId="7DDCA862" w14:textId="77777777" w:rsidR="00EC2054" w:rsidRPr="00053845" w:rsidRDefault="00EC2054" w:rsidP="00EC2054">
      <w:pPr>
        <w:wordWrap/>
        <w:adjustRightInd w:val="0"/>
        <w:spacing w:after="0" w:line="240" w:lineRule="auto"/>
        <w:jc w:val="left"/>
        <w:rPr>
          <w:rFonts w:ascii="TimesNewRomanPSMT" w:hAnsi="TimesNewRomanPSMT" w:cs="TimesNewRomanPSMT"/>
          <w:kern w:val="0"/>
          <w:sz w:val="22"/>
        </w:rPr>
      </w:pPr>
    </w:p>
    <w:p w14:paraId="1534AA05" w14:textId="77777777" w:rsidR="00EC2054" w:rsidRPr="00053845" w:rsidRDefault="00EC2054" w:rsidP="00EC2054">
      <w:pPr>
        <w:wordWrap/>
        <w:adjustRightInd w:val="0"/>
        <w:spacing w:after="0" w:line="240" w:lineRule="auto"/>
        <w:jc w:val="left"/>
        <w:rPr>
          <w:rFonts w:ascii="TimesNewRomanPSMT" w:hAnsi="TimesNewRomanPSMT" w:cs="TimesNewRomanPSMT"/>
          <w:kern w:val="0"/>
          <w:sz w:val="22"/>
        </w:rPr>
      </w:pPr>
    </w:p>
    <w:p w14:paraId="206B4362" w14:textId="77777777" w:rsidR="00EC2054" w:rsidRPr="00053845" w:rsidRDefault="00EC2054" w:rsidP="00EC2054">
      <w:pPr>
        <w:wordWrap/>
        <w:adjustRightInd w:val="0"/>
        <w:spacing w:after="0" w:line="240" w:lineRule="auto"/>
        <w:jc w:val="left"/>
        <w:rPr>
          <w:rFonts w:ascii="TimesNewRomanPSMT" w:hAnsi="TimesNewRomanPSMT" w:cs="TimesNewRomanPSMT"/>
          <w:kern w:val="0"/>
          <w:sz w:val="22"/>
        </w:rPr>
      </w:pPr>
    </w:p>
    <w:p w14:paraId="4E04B79B" w14:textId="77777777" w:rsidR="00EC2054" w:rsidRPr="00053845" w:rsidRDefault="00EC2054" w:rsidP="00EC2054">
      <w:pPr>
        <w:wordWrap/>
        <w:adjustRightInd w:val="0"/>
        <w:spacing w:after="0" w:line="240" w:lineRule="auto"/>
        <w:jc w:val="left"/>
        <w:rPr>
          <w:rFonts w:ascii="TimesNewRomanPSMT" w:hAnsi="TimesNewRomanPSMT" w:cs="TimesNewRomanPSMT"/>
          <w:kern w:val="0"/>
          <w:sz w:val="22"/>
        </w:rPr>
      </w:pPr>
    </w:p>
    <w:p w14:paraId="26048735" w14:textId="77777777" w:rsidR="00EC2054" w:rsidRPr="00053845" w:rsidRDefault="00EC2054" w:rsidP="00EC2054">
      <w:pPr>
        <w:wordWrap/>
        <w:adjustRightInd w:val="0"/>
        <w:spacing w:after="0" w:line="240" w:lineRule="auto"/>
        <w:jc w:val="left"/>
        <w:rPr>
          <w:rFonts w:ascii="TimesNewRomanPSMT" w:hAnsi="TimesNewRomanPSMT" w:cs="TimesNewRomanPSMT"/>
          <w:kern w:val="0"/>
          <w:sz w:val="22"/>
        </w:rPr>
      </w:pPr>
    </w:p>
    <w:p w14:paraId="2347265E" w14:textId="77777777" w:rsidR="00EC2054" w:rsidRPr="00053845" w:rsidRDefault="00EC2054" w:rsidP="00EC2054">
      <w:pPr>
        <w:spacing w:line="360" w:lineRule="auto"/>
        <w:rPr>
          <w:rFonts w:ascii="Times New Roman" w:hAnsi="Times New Roman" w:cs="Times New Roman"/>
          <w:b/>
          <w:szCs w:val="20"/>
        </w:rPr>
      </w:pPr>
      <w:commentRangeStart w:id="4"/>
      <w:commentRangeEnd w:id="4"/>
      <w:r w:rsidRPr="00053845">
        <w:rPr>
          <w:rStyle w:val="a3"/>
          <w:rFonts w:ascii="Tahoma" w:hAnsi="Tahoma" w:cs="Tahoma"/>
        </w:rPr>
        <w:lastRenderedPageBreak/>
        <w:commentReference w:id="4"/>
      </w:r>
      <w:commentRangeStart w:id="5"/>
      <w:commentRangeEnd w:id="5"/>
      <w:r w:rsidRPr="00053845">
        <w:rPr>
          <w:rStyle w:val="a3"/>
          <w:rFonts w:ascii="Tahoma" w:hAnsi="Tahoma" w:cs="Tahoma"/>
        </w:rPr>
        <w:commentReference w:id="5"/>
      </w:r>
      <w:r w:rsidRPr="00053845">
        <w:rPr>
          <w:rFonts w:ascii="Times New Roman" w:hAnsi="Times New Roman" w:cs="Times New Roman" w:hint="eastAsia"/>
          <w:b/>
          <w:szCs w:val="20"/>
        </w:rPr>
        <w:t xml:space="preserve"> </w:t>
      </w:r>
      <w:r w:rsidRPr="00053845">
        <w:rPr>
          <w:rFonts w:ascii="Times New Roman" w:hAnsi="Times New Roman" w:cs="Times New Roman"/>
          <w:b/>
          <w:szCs w:val="20"/>
        </w:rPr>
        <w:t xml:space="preserve"> </w:t>
      </w:r>
      <w:r w:rsidRPr="00053845">
        <w:rPr>
          <w:rFonts w:ascii="Times New Roman" w:hAnsi="Times New Roman" w:cs="Times New Roman"/>
          <w:b/>
          <w:noProof/>
          <w:szCs w:val="20"/>
        </w:rPr>
        <w:drawing>
          <wp:inline distT="0" distB="0" distL="0" distR="0" wp14:anchorId="0491A0AA" wp14:editId="61CD4464">
            <wp:extent cx="5731510" cy="2003425"/>
            <wp:effectExtent l="0" t="0" r="2540" b="0"/>
            <wp:docPr id="18" name="그림 17">
              <a:extLst xmlns:a="http://schemas.openxmlformats.org/drawingml/2006/main">
                <a:ext uri="{FF2B5EF4-FFF2-40B4-BE49-F238E27FC236}">
                  <a16:creationId xmlns:a16="http://schemas.microsoft.com/office/drawing/2014/main" id="{5F0A527F-CF2B-48A7-AEED-66B51169714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그림 17">
                      <a:extLst>
                        <a:ext uri="{FF2B5EF4-FFF2-40B4-BE49-F238E27FC236}">
                          <a16:creationId xmlns:a16="http://schemas.microsoft.com/office/drawing/2014/main" id="{5F0A527F-CF2B-48A7-AEED-66B511697142}"/>
                        </a:ext>
                      </a:extLst>
                    </pic:cNvPr>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31510" cy="2003425"/>
                    </a:xfrm>
                    <a:prstGeom prst="rect">
                      <a:avLst/>
                    </a:prstGeom>
                  </pic:spPr>
                </pic:pic>
              </a:graphicData>
            </a:graphic>
          </wp:inline>
        </w:drawing>
      </w:r>
    </w:p>
    <w:p w14:paraId="7B97AC14" w14:textId="7D4210AC" w:rsidR="00EC2054" w:rsidRPr="00053845" w:rsidRDefault="00EC2054" w:rsidP="00EC2054">
      <w:pPr>
        <w:spacing w:line="360" w:lineRule="auto"/>
        <w:rPr>
          <w:rFonts w:ascii="Times New Roman" w:eastAsia="바탕" w:hAnsi="Times New Roman" w:cs="Times New Roman"/>
          <w:kern w:val="0"/>
          <w:sz w:val="22"/>
        </w:rPr>
      </w:pPr>
      <w:r w:rsidRPr="00053845">
        <w:rPr>
          <w:rFonts w:ascii="Times New Roman" w:eastAsia="바탕" w:hAnsi="Times New Roman" w:cs="Times New Roman"/>
          <w:b/>
          <w:color w:val="000000"/>
          <w:sz w:val="22"/>
          <w:shd w:val="clear" w:color="auto" w:fill="FDFDFD"/>
        </w:rPr>
        <w:t>Supplementary Fig.</w:t>
      </w:r>
      <w:r w:rsidRPr="00053845">
        <w:rPr>
          <w:rFonts w:ascii="Times New Roman" w:eastAsia="바탕" w:hAnsi="Times New Roman" w:cs="Times New Roman"/>
          <w:b/>
          <w:color w:val="000000"/>
          <w:sz w:val="22"/>
        </w:rPr>
        <w:t xml:space="preserve"> </w:t>
      </w:r>
      <w:r w:rsidRPr="00053845">
        <w:rPr>
          <w:rFonts w:ascii="Times New Roman" w:eastAsia="바탕" w:hAnsi="Times New Roman" w:cs="Times New Roman"/>
          <w:b/>
          <w:color w:val="000000"/>
          <w:sz w:val="22"/>
          <w:shd w:val="clear" w:color="auto" w:fill="FDFDFD"/>
        </w:rPr>
        <w:t xml:space="preserve">1: Change in </w:t>
      </w:r>
      <w:r>
        <w:rPr>
          <w:rFonts w:ascii="Times New Roman" w:eastAsia="바탕" w:hAnsi="Times New Roman" w:cs="Times New Roman"/>
          <w:b/>
          <w:color w:val="000000"/>
          <w:sz w:val="22"/>
          <w:shd w:val="clear" w:color="auto" w:fill="FDFDFD"/>
        </w:rPr>
        <w:t xml:space="preserve">the </w:t>
      </w:r>
      <w:r w:rsidRPr="00053845">
        <w:rPr>
          <w:rFonts w:ascii="Times New Roman" w:eastAsia="바탕" w:hAnsi="Times New Roman" w:cs="Times New Roman"/>
          <w:b/>
          <w:color w:val="000000"/>
          <w:sz w:val="22"/>
          <w:shd w:val="clear" w:color="auto" w:fill="FDFDFD"/>
        </w:rPr>
        <w:t xml:space="preserve">PBG of the 8 CLC cells </w:t>
      </w:r>
      <w:r>
        <w:rPr>
          <w:rFonts w:ascii="Times New Roman" w:eastAsia="바탕" w:hAnsi="Times New Roman" w:cs="Times New Roman"/>
          <w:b/>
          <w:color w:val="000000"/>
          <w:sz w:val="22"/>
          <w:shd w:val="clear" w:color="auto" w:fill="FDFDFD"/>
        </w:rPr>
        <w:t>with</w:t>
      </w:r>
      <w:r w:rsidRPr="00053845">
        <w:rPr>
          <w:rFonts w:ascii="Times New Roman" w:eastAsia="바탕" w:hAnsi="Times New Roman" w:cs="Times New Roman"/>
          <w:b/>
          <w:color w:val="000000"/>
          <w:sz w:val="22"/>
          <w:shd w:val="clear" w:color="auto" w:fill="FDFDFD"/>
        </w:rPr>
        <w:t xml:space="preserve"> the concentration of the </w:t>
      </w:r>
      <w:r w:rsidRPr="00053845">
        <w:rPr>
          <w:rFonts w:ascii="Times New Roman" w:hAnsi="Times New Roman" w:cs="Times New Roman"/>
          <w:b/>
          <w:color w:val="000000"/>
          <w:sz w:val="22"/>
          <w:shd w:val="clear" w:color="auto" w:fill="FDFDFD"/>
        </w:rPr>
        <w:t>chiral material</w:t>
      </w:r>
      <w:r w:rsidRPr="00053845">
        <w:rPr>
          <w:rFonts w:ascii="Times New Roman" w:eastAsia="바탕" w:hAnsi="Times New Roman" w:cs="Times New Roman"/>
          <w:b/>
          <w:color w:val="000000"/>
          <w:sz w:val="22"/>
          <w:shd w:val="clear" w:color="auto" w:fill="FDFDFD"/>
        </w:rPr>
        <w:t xml:space="preserve"> R811. </w:t>
      </w:r>
      <w:commentRangeStart w:id="6"/>
      <w:r w:rsidRPr="00053845">
        <w:rPr>
          <w:rFonts w:ascii="Times New Roman" w:eastAsia="바탕" w:hAnsi="Times New Roman" w:cs="Times New Roman"/>
          <w:color w:val="000000"/>
          <w:sz w:val="22"/>
          <w:shd w:val="clear" w:color="auto" w:fill="FDFDFD"/>
        </w:rPr>
        <w:t xml:space="preserve">The PBG in the cells was measured </w:t>
      </w:r>
      <w:r w:rsidRPr="00053845">
        <w:rPr>
          <w:rFonts w:ascii="Times New Roman" w:eastAsia="바탕" w:hAnsi="Times New Roman" w:cs="Times New Roman"/>
          <w:kern w:val="0"/>
          <w:sz w:val="22"/>
        </w:rPr>
        <w:t xml:space="preserve">at room temperature (~20.4 </w:t>
      </w:r>
      <m:oMath>
        <m:r>
          <m:rPr>
            <m:sty m:val="p"/>
          </m:rPr>
          <w:rPr>
            <w:rFonts w:ascii="Cambria Math" w:eastAsia="바탕" w:hAnsi="Cambria Math" w:cs="Times New Roman"/>
            <w:kern w:val="0"/>
            <w:sz w:val="22"/>
          </w:rPr>
          <m:t>℃</m:t>
        </m:r>
      </m:oMath>
      <w:r w:rsidRPr="00053845">
        <w:rPr>
          <w:rFonts w:ascii="Times New Roman" w:eastAsia="바탕" w:hAnsi="Times New Roman" w:cs="Times New Roman"/>
          <w:kern w:val="0"/>
          <w:sz w:val="22"/>
        </w:rPr>
        <w:t>)</w:t>
      </w:r>
      <w:r w:rsidRPr="00053845">
        <w:rPr>
          <w:rFonts w:ascii="Times New Roman" w:eastAsia="바탕" w:hAnsi="Times New Roman" w:cs="Times New Roman"/>
          <w:color w:val="000000"/>
          <w:sz w:val="22"/>
          <w:shd w:val="clear" w:color="auto" w:fill="FDFDFD"/>
        </w:rPr>
        <w:t>.</w:t>
      </w:r>
      <w:commentRangeEnd w:id="6"/>
      <w:r w:rsidRPr="00053845">
        <w:rPr>
          <w:rStyle w:val="a3"/>
          <w:rFonts w:ascii="Times New Roman" w:hAnsi="Times New Roman" w:cs="Times New Roman"/>
          <w:sz w:val="22"/>
        </w:rPr>
        <w:commentReference w:id="6"/>
      </w:r>
      <w:r w:rsidRPr="00053845">
        <w:rPr>
          <w:rFonts w:ascii="Times New Roman" w:eastAsia="바탕" w:hAnsi="Times New Roman" w:cs="Times New Roman"/>
          <w:b/>
          <w:color w:val="000000"/>
          <w:sz w:val="22"/>
          <w:shd w:val="clear" w:color="auto" w:fill="FDFDFD"/>
        </w:rPr>
        <w:t xml:space="preserve"> a,</w:t>
      </w:r>
      <w:r w:rsidRPr="00053845">
        <w:rPr>
          <w:rFonts w:ascii="Times New Roman" w:eastAsia="바탕" w:hAnsi="Times New Roman" w:cs="Times New Roman"/>
          <w:color w:val="000000"/>
          <w:sz w:val="22"/>
          <w:shd w:val="clear" w:color="auto" w:fill="FDFDFD"/>
        </w:rPr>
        <w:t xml:space="preserve"> </w:t>
      </w:r>
      <w:r>
        <w:rPr>
          <w:rFonts w:ascii="Times New Roman" w:eastAsia="바탕" w:hAnsi="Times New Roman" w:cs="Times New Roman"/>
          <w:color w:val="000000"/>
          <w:sz w:val="22"/>
          <w:shd w:val="clear" w:color="auto" w:fill="FDFDFD"/>
        </w:rPr>
        <w:t>Eight</w:t>
      </w:r>
      <w:r w:rsidRPr="00053845">
        <w:rPr>
          <w:rFonts w:ascii="Times New Roman" w:eastAsia="바탕" w:hAnsi="Times New Roman" w:cs="Times New Roman"/>
          <w:color w:val="000000"/>
          <w:sz w:val="22"/>
          <w:shd w:val="clear" w:color="auto" w:fill="FDFDFD"/>
        </w:rPr>
        <w:t xml:space="preserve"> PBG spectra of the </w:t>
      </w:r>
      <w:commentRangeStart w:id="7"/>
      <w:r w:rsidRPr="00053845">
        <w:rPr>
          <w:rFonts w:ascii="Times New Roman" w:eastAsia="바탕" w:hAnsi="Times New Roman" w:cs="Times New Roman"/>
          <w:color w:val="000000"/>
          <w:sz w:val="22"/>
          <w:shd w:val="clear" w:color="auto" w:fill="FDFDFD"/>
        </w:rPr>
        <w:t>eight</w:t>
      </w:r>
      <w:commentRangeEnd w:id="7"/>
      <w:r w:rsidRPr="00053845">
        <w:rPr>
          <w:rStyle w:val="a3"/>
          <w:rFonts w:ascii="Times New Roman" w:hAnsi="Times New Roman" w:cs="Times New Roman"/>
          <w:sz w:val="22"/>
        </w:rPr>
        <w:commentReference w:id="7"/>
      </w:r>
      <w:r w:rsidRPr="00053845">
        <w:rPr>
          <w:rFonts w:ascii="Times New Roman" w:eastAsia="바탕" w:hAnsi="Times New Roman" w:cs="Times New Roman"/>
          <w:color w:val="000000"/>
          <w:sz w:val="22"/>
          <w:shd w:val="clear" w:color="auto" w:fill="FDFDFD"/>
        </w:rPr>
        <w:t xml:space="preserve"> plane CLC cells (with 10 </w:t>
      </w:r>
      <w:proofErr w:type="spellStart"/>
      <w:r w:rsidRPr="00053845">
        <w:rPr>
          <w:rFonts w:ascii="Times New Roman" w:eastAsia="바탕" w:hAnsi="Times New Roman" w:cs="Times New Roman"/>
          <w:color w:val="000000"/>
          <w:sz w:val="22"/>
          <w:shd w:val="clear" w:color="auto" w:fill="FDFDFD"/>
        </w:rPr>
        <w:t>μm</w:t>
      </w:r>
      <w:proofErr w:type="spellEnd"/>
      <w:r w:rsidRPr="00053845">
        <w:rPr>
          <w:rFonts w:ascii="Times New Roman" w:eastAsia="바탕" w:hAnsi="Times New Roman" w:cs="Times New Roman"/>
          <w:color w:val="000000"/>
          <w:sz w:val="22"/>
          <w:shd w:val="clear" w:color="auto" w:fill="FDFDFD"/>
        </w:rPr>
        <w:t xml:space="preserve"> thickness) with different R811 concentrations </w:t>
      </w:r>
      <w:r w:rsidRPr="00053845">
        <w:rPr>
          <w:rFonts w:ascii="Times New Roman" w:hAnsi="Times New Roman" w:cs="Times New Roman"/>
          <w:color w:val="000000"/>
          <w:sz w:val="22"/>
          <w:shd w:val="clear" w:color="auto" w:fill="FDFDFD"/>
        </w:rPr>
        <w:t xml:space="preserve">(15 </w:t>
      </w:r>
      <w:proofErr w:type="spellStart"/>
      <w:r w:rsidRPr="00053845">
        <w:rPr>
          <w:rFonts w:ascii="Times New Roman" w:hAnsi="Times New Roman" w:cs="Times New Roman"/>
          <w:color w:val="000000"/>
          <w:sz w:val="22"/>
          <w:shd w:val="clear" w:color="auto" w:fill="FDFDFD"/>
        </w:rPr>
        <w:t>wt</w:t>
      </w:r>
      <w:proofErr w:type="spellEnd"/>
      <w:r w:rsidRPr="00053845">
        <w:rPr>
          <w:rFonts w:ascii="Times New Roman" w:hAnsi="Times New Roman" w:cs="Times New Roman"/>
          <w:color w:val="000000"/>
          <w:sz w:val="22"/>
          <w:shd w:val="clear" w:color="auto" w:fill="FDFDFD"/>
        </w:rPr>
        <w:t xml:space="preserve">%, 18 </w:t>
      </w:r>
      <w:proofErr w:type="spellStart"/>
      <w:r w:rsidRPr="00053845">
        <w:rPr>
          <w:rFonts w:ascii="Times New Roman" w:hAnsi="Times New Roman" w:cs="Times New Roman"/>
          <w:color w:val="000000"/>
          <w:sz w:val="22"/>
          <w:shd w:val="clear" w:color="auto" w:fill="FDFDFD"/>
        </w:rPr>
        <w:t>wt</w:t>
      </w:r>
      <w:proofErr w:type="spellEnd"/>
      <w:r w:rsidRPr="00053845">
        <w:rPr>
          <w:rFonts w:ascii="Times New Roman" w:hAnsi="Times New Roman" w:cs="Times New Roman"/>
          <w:color w:val="000000"/>
          <w:sz w:val="22"/>
          <w:shd w:val="clear" w:color="auto" w:fill="FDFDFD"/>
        </w:rPr>
        <w:t xml:space="preserve">%, 21 </w:t>
      </w:r>
      <w:proofErr w:type="spellStart"/>
      <w:r w:rsidRPr="00053845">
        <w:rPr>
          <w:rFonts w:ascii="Times New Roman" w:hAnsi="Times New Roman" w:cs="Times New Roman"/>
          <w:color w:val="000000"/>
          <w:sz w:val="22"/>
          <w:shd w:val="clear" w:color="auto" w:fill="FDFDFD"/>
        </w:rPr>
        <w:t>wt</w:t>
      </w:r>
      <w:proofErr w:type="spellEnd"/>
      <w:r w:rsidRPr="00053845">
        <w:rPr>
          <w:rFonts w:ascii="Times New Roman" w:hAnsi="Times New Roman" w:cs="Times New Roman"/>
          <w:color w:val="000000"/>
          <w:sz w:val="22"/>
          <w:shd w:val="clear" w:color="auto" w:fill="FDFDFD"/>
        </w:rPr>
        <w:t xml:space="preserve">%, 26 </w:t>
      </w:r>
      <w:proofErr w:type="spellStart"/>
      <w:r w:rsidRPr="00053845">
        <w:rPr>
          <w:rFonts w:ascii="Times New Roman" w:hAnsi="Times New Roman" w:cs="Times New Roman"/>
          <w:color w:val="000000"/>
          <w:sz w:val="22"/>
          <w:shd w:val="clear" w:color="auto" w:fill="FDFDFD"/>
        </w:rPr>
        <w:t>wt</w:t>
      </w:r>
      <w:proofErr w:type="spellEnd"/>
      <w:r w:rsidRPr="00053845">
        <w:rPr>
          <w:rFonts w:ascii="Times New Roman" w:hAnsi="Times New Roman" w:cs="Times New Roman"/>
          <w:color w:val="000000"/>
          <w:sz w:val="22"/>
          <w:shd w:val="clear" w:color="auto" w:fill="FDFDFD"/>
        </w:rPr>
        <w:t xml:space="preserve">%, 30 </w:t>
      </w:r>
      <w:proofErr w:type="spellStart"/>
      <w:r w:rsidRPr="00053845">
        <w:rPr>
          <w:rFonts w:ascii="Times New Roman" w:hAnsi="Times New Roman" w:cs="Times New Roman"/>
          <w:color w:val="000000"/>
          <w:sz w:val="22"/>
          <w:shd w:val="clear" w:color="auto" w:fill="FDFDFD"/>
        </w:rPr>
        <w:t>wt</w:t>
      </w:r>
      <w:proofErr w:type="spellEnd"/>
      <w:r w:rsidRPr="00053845">
        <w:rPr>
          <w:rFonts w:ascii="Times New Roman" w:hAnsi="Times New Roman" w:cs="Times New Roman"/>
          <w:color w:val="000000"/>
          <w:sz w:val="22"/>
          <w:shd w:val="clear" w:color="auto" w:fill="FDFDFD"/>
        </w:rPr>
        <w:t xml:space="preserve">%, 35 </w:t>
      </w:r>
      <w:proofErr w:type="spellStart"/>
      <w:r w:rsidRPr="00053845">
        <w:rPr>
          <w:rFonts w:ascii="Times New Roman" w:hAnsi="Times New Roman" w:cs="Times New Roman"/>
          <w:color w:val="000000"/>
          <w:sz w:val="22"/>
          <w:shd w:val="clear" w:color="auto" w:fill="FDFDFD"/>
        </w:rPr>
        <w:t>wt</w:t>
      </w:r>
      <w:proofErr w:type="spellEnd"/>
      <w:r w:rsidRPr="00053845">
        <w:rPr>
          <w:rFonts w:ascii="Times New Roman" w:hAnsi="Times New Roman" w:cs="Times New Roman"/>
          <w:color w:val="000000"/>
          <w:sz w:val="22"/>
          <w:shd w:val="clear" w:color="auto" w:fill="FDFDFD"/>
        </w:rPr>
        <w:t xml:space="preserve">%, 40 </w:t>
      </w:r>
      <w:proofErr w:type="spellStart"/>
      <w:r w:rsidRPr="00053845">
        <w:rPr>
          <w:rFonts w:ascii="Times New Roman" w:hAnsi="Times New Roman" w:cs="Times New Roman"/>
          <w:color w:val="000000"/>
          <w:sz w:val="22"/>
          <w:shd w:val="clear" w:color="auto" w:fill="FDFDFD"/>
        </w:rPr>
        <w:t>wt</w:t>
      </w:r>
      <w:proofErr w:type="spellEnd"/>
      <w:r w:rsidRPr="00053845">
        <w:rPr>
          <w:rFonts w:ascii="Times New Roman" w:hAnsi="Times New Roman" w:cs="Times New Roman"/>
          <w:color w:val="000000"/>
          <w:sz w:val="22"/>
          <w:shd w:val="clear" w:color="auto" w:fill="FDFDFD"/>
        </w:rPr>
        <w:t xml:space="preserve">%, and 45 </w:t>
      </w:r>
      <w:proofErr w:type="spellStart"/>
      <w:r w:rsidRPr="00053845">
        <w:rPr>
          <w:rFonts w:ascii="Times New Roman" w:hAnsi="Times New Roman" w:cs="Times New Roman"/>
          <w:color w:val="000000"/>
          <w:sz w:val="22"/>
          <w:shd w:val="clear" w:color="auto" w:fill="FDFDFD"/>
        </w:rPr>
        <w:t>wt</w:t>
      </w:r>
      <w:proofErr w:type="spellEnd"/>
      <w:r w:rsidRPr="00053845">
        <w:rPr>
          <w:rFonts w:ascii="Times New Roman" w:hAnsi="Times New Roman" w:cs="Times New Roman"/>
          <w:color w:val="000000"/>
          <w:sz w:val="22"/>
          <w:shd w:val="clear" w:color="auto" w:fill="FDFDFD"/>
        </w:rPr>
        <w:t xml:space="preserve">%). </w:t>
      </w:r>
      <w:r w:rsidRPr="00053845">
        <w:rPr>
          <w:rFonts w:ascii="Times New Roman" w:eastAsia="바탕" w:hAnsi="Times New Roman" w:cs="Times New Roman"/>
          <w:b/>
          <w:color w:val="000000"/>
          <w:sz w:val="22"/>
          <w:shd w:val="clear" w:color="auto" w:fill="FDFDFD"/>
        </w:rPr>
        <w:t>b</w:t>
      </w:r>
      <w:r w:rsidRPr="00053845">
        <w:rPr>
          <w:rFonts w:ascii="Times New Roman" w:eastAsia="바탕" w:hAnsi="Times New Roman" w:cs="Times New Roman"/>
          <w:color w:val="000000"/>
          <w:sz w:val="22"/>
          <w:shd w:val="clear" w:color="auto" w:fill="FDFDFD"/>
        </w:rPr>
        <w:t xml:space="preserve">, Changes in the PBG centre wavelength position, </w:t>
      </w:r>
      <m:oMath>
        <m:sSub>
          <m:sSubPr>
            <m:ctrlPr>
              <w:rPr>
                <w:rFonts w:ascii="Cambria Math" w:eastAsia="바탕" w:hAnsi="Cambria Math" w:cs="Times New Roman"/>
                <w:color w:val="000000"/>
                <w:sz w:val="22"/>
                <w:shd w:val="clear" w:color="auto" w:fill="FDFDFD"/>
              </w:rPr>
            </m:ctrlPr>
          </m:sSubPr>
          <m:e>
            <m:r>
              <w:rPr>
                <w:rFonts w:ascii="Cambria Math" w:eastAsia="바탕" w:hAnsi="Cambria Math" w:cs="Times New Roman"/>
                <w:color w:val="000000"/>
                <w:sz w:val="22"/>
                <w:shd w:val="clear" w:color="auto" w:fill="FDFDFD"/>
              </w:rPr>
              <m:t>λ</m:t>
            </m:r>
          </m:e>
          <m:sub>
            <m:r>
              <w:rPr>
                <w:rFonts w:ascii="Cambria Math" w:eastAsia="바탕" w:hAnsi="Cambria Math" w:cs="Times New Roman"/>
                <w:color w:val="000000"/>
                <w:sz w:val="22"/>
                <w:shd w:val="clear" w:color="auto" w:fill="FDFDFD"/>
              </w:rPr>
              <m:t>c</m:t>
            </m:r>
          </m:sub>
        </m:sSub>
      </m:oMath>
      <w:r w:rsidRPr="00053845">
        <w:rPr>
          <w:rFonts w:ascii="Times New Roman" w:eastAsia="바탕" w:hAnsi="Times New Roman" w:cs="Times New Roman"/>
          <w:color w:val="000000"/>
          <w:sz w:val="22"/>
          <w:shd w:val="clear" w:color="auto" w:fill="FDFDFD"/>
        </w:rPr>
        <w:t xml:space="preserve">, of the </w:t>
      </w:r>
      <w:r>
        <w:rPr>
          <w:rFonts w:ascii="Times New Roman" w:eastAsia="바탕" w:hAnsi="Times New Roman" w:cs="Times New Roman"/>
          <w:color w:val="000000"/>
          <w:sz w:val="22"/>
          <w:shd w:val="clear" w:color="auto" w:fill="FDFDFD"/>
        </w:rPr>
        <w:t>eight</w:t>
      </w:r>
      <w:r w:rsidRPr="00053845">
        <w:rPr>
          <w:rFonts w:ascii="Times New Roman" w:eastAsia="바탕" w:hAnsi="Times New Roman" w:cs="Times New Roman"/>
          <w:color w:val="000000"/>
          <w:sz w:val="22"/>
          <w:shd w:val="clear" w:color="auto" w:fill="FDFDFD"/>
        </w:rPr>
        <w:t xml:space="preserve"> CLC cells </w:t>
      </w:r>
      <w:r>
        <w:rPr>
          <w:rFonts w:ascii="Times New Roman" w:eastAsia="바탕" w:hAnsi="Times New Roman" w:cs="Times New Roman"/>
          <w:color w:val="000000"/>
          <w:sz w:val="22"/>
          <w:shd w:val="clear" w:color="auto" w:fill="FDFDFD"/>
        </w:rPr>
        <w:t xml:space="preserve">in response </w:t>
      </w:r>
      <w:r w:rsidRPr="00053845">
        <w:rPr>
          <w:rFonts w:ascii="Times New Roman" w:eastAsia="바탕" w:hAnsi="Times New Roman" w:cs="Times New Roman"/>
          <w:color w:val="000000"/>
          <w:sz w:val="22"/>
          <w:shd w:val="clear" w:color="auto" w:fill="FDFDFD"/>
        </w:rPr>
        <w:t xml:space="preserve">to the </w:t>
      </w:r>
      <w:r>
        <w:rPr>
          <w:rFonts w:ascii="Times New Roman" w:eastAsia="바탕" w:hAnsi="Times New Roman" w:cs="Times New Roman"/>
          <w:color w:val="000000"/>
          <w:sz w:val="22"/>
          <w:shd w:val="clear" w:color="auto" w:fill="FDFDFD"/>
        </w:rPr>
        <w:t>eight</w:t>
      </w:r>
      <w:r w:rsidRPr="00053845">
        <w:rPr>
          <w:rFonts w:ascii="Times New Roman" w:eastAsia="바탕" w:hAnsi="Times New Roman" w:cs="Times New Roman"/>
          <w:color w:val="000000"/>
          <w:sz w:val="22"/>
          <w:shd w:val="clear" w:color="auto" w:fill="FDFDFD"/>
        </w:rPr>
        <w:t xml:space="preserve"> </w:t>
      </w:r>
      <w:r w:rsidRPr="00053845">
        <w:rPr>
          <w:rFonts w:ascii="Times New Roman" w:hAnsi="Times New Roman" w:cs="Times New Roman"/>
          <w:color w:val="000000"/>
          <w:sz w:val="22"/>
          <w:shd w:val="clear" w:color="auto" w:fill="FDFDFD"/>
        </w:rPr>
        <w:t xml:space="preserve">different </w:t>
      </w:r>
      <w:commentRangeStart w:id="8"/>
      <w:r w:rsidRPr="00053845">
        <w:rPr>
          <w:rFonts w:ascii="Times New Roman" w:hAnsi="Times New Roman" w:cs="Times New Roman"/>
          <w:color w:val="000000"/>
          <w:sz w:val="22"/>
          <w:shd w:val="clear" w:color="auto" w:fill="FDFDFD"/>
        </w:rPr>
        <w:t>concentrations</w:t>
      </w:r>
      <w:commentRangeEnd w:id="8"/>
      <w:r w:rsidRPr="00053845">
        <w:rPr>
          <w:rStyle w:val="a3"/>
          <w:rFonts w:ascii="Times New Roman" w:hAnsi="Times New Roman" w:cs="Times New Roman"/>
          <w:sz w:val="22"/>
        </w:rPr>
        <w:commentReference w:id="8"/>
      </w:r>
      <w:r w:rsidRPr="00053845">
        <w:rPr>
          <w:rFonts w:ascii="Times New Roman" w:hAnsi="Times New Roman" w:cs="Times New Roman"/>
          <w:color w:val="000000"/>
          <w:sz w:val="22"/>
          <w:shd w:val="clear" w:color="auto" w:fill="FDFDFD"/>
        </w:rPr>
        <w:t xml:space="preserve"> </w:t>
      </w:r>
      <w:r w:rsidRPr="00053845">
        <w:rPr>
          <w:rFonts w:ascii="Times New Roman" w:hAnsi="Times New Roman" w:cs="Times New Roman" w:hint="eastAsia"/>
          <w:color w:val="000000"/>
          <w:sz w:val="22"/>
          <w:shd w:val="clear" w:color="auto" w:fill="FDFDFD"/>
        </w:rPr>
        <w:t>o</w:t>
      </w:r>
      <w:r w:rsidRPr="00053845">
        <w:rPr>
          <w:rFonts w:ascii="Times New Roman" w:hAnsi="Times New Roman" w:cs="Times New Roman"/>
          <w:color w:val="000000"/>
          <w:sz w:val="22"/>
          <w:shd w:val="clear" w:color="auto" w:fill="FDFDFD"/>
        </w:rPr>
        <w:t xml:space="preserve">f R811 in </w:t>
      </w:r>
      <w:r w:rsidRPr="00053845">
        <w:rPr>
          <w:rFonts w:ascii="Times New Roman" w:hAnsi="Times New Roman" w:cs="Times New Roman"/>
          <w:b/>
          <w:color w:val="000000"/>
          <w:sz w:val="22"/>
          <w:shd w:val="clear" w:color="auto" w:fill="FDFDFD"/>
        </w:rPr>
        <w:t>a</w:t>
      </w:r>
      <w:r w:rsidRPr="00053845">
        <w:rPr>
          <w:rFonts w:ascii="Times New Roman" w:hAnsi="Times New Roman" w:cs="Times New Roman"/>
          <w:color w:val="000000"/>
          <w:sz w:val="22"/>
          <w:shd w:val="clear" w:color="auto" w:fill="FDFDFD"/>
        </w:rPr>
        <w:t xml:space="preserve">. From these data of </w:t>
      </w:r>
      <w:r w:rsidRPr="00053845">
        <w:rPr>
          <w:rFonts w:ascii="Times New Roman" w:hAnsi="Times New Roman" w:cs="Times New Roman"/>
          <w:b/>
          <w:color w:val="000000"/>
          <w:sz w:val="22"/>
          <w:shd w:val="clear" w:color="auto" w:fill="FDFDFD"/>
        </w:rPr>
        <w:t>a</w:t>
      </w:r>
      <w:r w:rsidRPr="00053845">
        <w:rPr>
          <w:rFonts w:ascii="Times New Roman" w:hAnsi="Times New Roman" w:cs="Times New Roman"/>
          <w:color w:val="000000"/>
          <w:sz w:val="22"/>
          <w:shd w:val="clear" w:color="auto" w:fill="FDFDFD"/>
        </w:rPr>
        <w:t xml:space="preserve"> and </w:t>
      </w:r>
      <w:r w:rsidRPr="00053845">
        <w:rPr>
          <w:rFonts w:ascii="Times New Roman" w:hAnsi="Times New Roman" w:cs="Times New Roman"/>
          <w:b/>
          <w:color w:val="000000"/>
          <w:sz w:val="22"/>
          <w:shd w:val="clear" w:color="auto" w:fill="FDFDFD"/>
        </w:rPr>
        <w:t>b</w:t>
      </w:r>
      <w:r w:rsidRPr="00053845">
        <w:rPr>
          <w:rFonts w:ascii="Times New Roman" w:hAnsi="Times New Roman" w:cs="Times New Roman"/>
          <w:color w:val="000000"/>
          <w:sz w:val="22"/>
          <w:shd w:val="clear" w:color="auto" w:fill="FDFDFD"/>
        </w:rPr>
        <w:t xml:space="preserve">, we can see that </w:t>
      </w:r>
      <w:r w:rsidRPr="00053845">
        <w:rPr>
          <w:rFonts w:ascii="Times New Roman" w:eastAsia="바탕" w:hAnsi="Times New Roman" w:cs="Times New Roman"/>
          <w:sz w:val="22"/>
        </w:rPr>
        <w:t>a</w:t>
      </w:r>
      <w:commentRangeStart w:id="9"/>
      <w:r w:rsidRPr="00053845">
        <w:rPr>
          <w:rFonts w:ascii="Times New Roman" w:eastAsia="바탕" w:hAnsi="Times New Roman" w:cs="Times New Roman"/>
          <w:color w:val="000000"/>
          <w:sz w:val="22"/>
          <w:shd w:val="clear" w:color="auto" w:fill="FDFDFD"/>
        </w:rPr>
        <w:t>s the relative ratio of the R811 to MLC6608 concentration increased</w:t>
      </w:r>
      <w:r w:rsidRPr="00053845">
        <w:rPr>
          <w:rFonts w:ascii="Times New Roman" w:eastAsia="바탕" w:hAnsi="Times New Roman" w:cs="Times New Roman"/>
          <w:color w:val="000000"/>
          <w:sz w:val="22"/>
        </w:rPr>
        <w:t>,</w:t>
      </w:r>
      <w:r w:rsidRPr="00053845">
        <w:rPr>
          <w:rFonts w:ascii="Times New Roman" w:eastAsia="바탕" w:hAnsi="Times New Roman" w:cs="Times New Roman"/>
          <w:color w:val="000000"/>
          <w:sz w:val="22"/>
          <w:shd w:val="clear" w:color="auto" w:fill="FDFDFD"/>
        </w:rPr>
        <w:t xml:space="preserve"> </w:t>
      </w:r>
      <m:oMath>
        <m:sSub>
          <m:sSubPr>
            <m:ctrlPr>
              <w:rPr>
                <w:rFonts w:ascii="Cambria Math" w:eastAsia="바탕" w:hAnsi="Cambria Math" w:cs="Times New Roman"/>
                <w:color w:val="000000"/>
                <w:sz w:val="22"/>
                <w:shd w:val="clear" w:color="auto" w:fill="FDFDFD"/>
              </w:rPr>
            </m:ctrlPr>
          </m:sSubPr>
          <m:e>
            <m:r>
              <w:rPr>
                <w:rFonts w:ascii="Cambria Math" w:eastAsia="바탕" w:hAnsi="Cambria Math" w:cs="Times New Roman"/>
                <w:color w:val="000000"/>
                <w:sz w:val="22"/>
                <w:shd w:val="clear" w:color="auto" w:fill="FDFDFD"/>
              </w:rPr>
              <m:t>λ</m:t>
            </m:r>
          </m:e>
          <m:sub>
            <m:r>
              <w:rPr>
                <w:rFonts w:ascii="Cambria Math" w:eastAsia="바탕" w:hAnsi="Cambria Math" w:cs="Times New Roman"/>
                <w:color w:val="000000"/>
                <w:sz w:val="22"/>
                <w:shd w:val="clear" w:color="auto" w:fill="FDFDFD"/>
              </w:rPr>
              <m:t>c</m:t>
            </m:r>
          </m:sub>
        </m:sSub>
      </m:oMath>
      <w:r w:rsidRPr="00053845">
        <w:rPr>
          <w:rFonts w:ascii="Times New Roman" w:eastAsia="바탕" w:hAnsi="Times New Roman" w:cs="Times New Roman"/>
          <w:color w:val="000000"/>
          <w:sz w:val="22"/>
          <w:shd w:val="clear" w:color="auto" w:fill="FDFDFD"/>
        </w:rPr>
        <w:t xml:space="preserve"> shifted towards a shorter wavelength, reaching </w:t>
      </w:r>
      <w:r w:rsidRPr="00053845">
        <w:rPr>
          <w:rFonts w:ascii="Times New Roman" w:eastAsia="바탕" w:hAnsi="Times New Roman" w:cs="Times New Roman"/>
          <w:sz w:val="22"/>
          <w:shd w:val="clear" w:color="auto" w:fill="FDFDFD"/>
        </w:rPr>
        <w:t xml:space="preserve">474 nm at </w:t>
      </w:r>
      <w:r w:rsidRPr="00053845">
        <w:rPr>
          <w:rFonts w:ascii="Times New Roman" w:eastAsia="바탕" w:hAnsi="Times New Roman" w:cs="Times New Roman"/>
          <w:color w:val="000000"/>
          <w:sz w:val="22"/>
          <w:shd w:val="clear" w:color="auto" w:fill="FDFDFD"/>
        </w:rPr>
        <w:t xml:space="preserve">30 wt.%. </w:t>
      </w:r>
      <w:r w:rsidRPr="00053845">
        <w:rPr>
          <w:rFonts w:ascii="Times New Roman" w:eastAsia="바탕" w:hAnsi="Times New Roman" w:cs="Times New Roman"/>
          <w:color w:val="000000"/>
          <w:sz w:val="22"/>
        </w:rPr>
        <w:t>However,</w:t>
      </w:r>
      <w:r w:rsidRPr="00053845">
        <w:rPr>
          <w:rFonts w:ascii="Times New Roman" w:eastAsia="바탕" w:hAnsi="Times New Roman" w:cs="Times New Roman"/>
          <w:color w:val="000000"/>
          <w:sz w:val="22"/>
          <w:shd w:val="clear" w:color="auto" w:fill="FDFDFD"/>
        </w:rPr>
        <w:t xml:space="preserve"> abnormally</w:t>
      </w:r>
      <w:r w:rsidRPr="00053845">
        <w:rPr>
          <w:rFonts w:ascii="Times New Roman" w:eastAsia="바탕" w:hAnsi="Times New Roman" w:cs="Times New Roman"/>
          <w:color w:val="000000"/>
          <w:sz w:val="22"/>
        </w:rPr>
        <w:t>,</w:t>
      </w:r>
      <w:r w:rsidRPr="00053845">
        <w:rPr>
          <w:rFonts w:ascii="Times New Roman" w:eastAsia="바탕" w:hAnsi="Times New Roman" w:cs="Times New Roman"/>
          <w:color w:val="FF0000"/>
          <w:sz w:val="22"/>
          <w:shd w:val="clear" w:color="auto" w:fill="FDFDFD"/>
        </w:rPr>
        <w:t xml:space="preserve"> </w:t>
      </w:r>
      <w:r w:rsidRPr="00053845">
        <w:rPr>
          <w:rFonts w:ascii="Times New Roman" w:eastAsia="바탕" w:hAnsi="Times New Roman" w:cs="Times New Roman"/>
          <w:color w:val="000000"/>
          <w:sz w:val="22"/>
          <w:shd w:val="clear" w:color="auto" w:fill="FDFDFD"/>
        </w:rPr>
        <w:t xml:space="preserve">at a 35 </w:t>
      </w:r>
      <w:proofErr w:type="spellStart"/>
      <w:r w:rsidRPr="00053845">
        <w:rPr>
          <w:rFonts w:ascii="Times New Roman" w:eastAsia="바탕" w:hAnsi="Times New Roman" w:cs="Times New Roman"/>
          <w:color w:val="000000"/>
          <w:sz w:val="22"/>
          <w:shd w:val="clear" w:color="auto" w:fill="FDFDFD"/>
        </w:rPr>
        <w:t>wt</w:t>
      </w:r>
      <w:proofErr w:type="spellEnd"/>
      <w:r w:rsidRPr="00053845">
        <w:rPr>
          <w:rFonts w:ascii="Times New Roman" w:eastAsia="바탕" w:hAnsi="Times New Roman" w:cs="Times New Roman"/>
          <w:color w:val="000000"/>
          <w:sz w:val="22"/>
          <w:shd w:val="clear" w:color="auto" w:fill="FDFDFD"/>
        </w:rPr>
        <w:t xml:space="preserve">% concentration of R811, </w:t>
      </w:r>
      <m:oMath>
        <m:sSub>
          <m:sSubPr>
            <m:ctrlPr>
              <w:rPr>
                <w:rFonts w:ascii="Cambria Math" w:eastAsia="바탕" w:hAnsi="Cambria Math" w:cs="Times New Roman"/>
                <w:color w:val="000000"/>
                <w:sz w:val="22"/>
                <w:shd w:val="clear" w:color="auto" w:fill="FDFDFD"/>
              </w:rPr>
            </m:ctrlPr>
          </m:sSubPr>
          <m:e>
            <m:r>
              <w:rPr>
                <w:rFonts w:ascii="Cambria Math" w:eastAsia="바탕" w:hAnsi="Cambria Math" w:cs="Times New Roman"/>
                <w:color w:val="000000"/>
                <w:sz w:val="22"/>
                <w:shd w:val="clear" w:color="auto" w:fill="FDFDFD"/>
              </w:rPr>
              <m:t>λ</m:t>
            </m:r>
          </m:e>
          <m:sub>
            <m:r>
              <w:rPr>
                <w:rFonts w:ascii="Cambria Math" w:eastAsia="바탕" w:hAnsi="Cambria Math" w:cs="Times New Roman"/>
                <w:color w:val="000000"/>
                <w:sz w:val="22"/>
                <w:shd w:val="clear" w:color="auto" w:fill="FDFDFD"/>
              </w:rPr>
              <m:t>c</m:t>
            </m:r>
          </m:sub>
        </m:sSub>
        <m:r>
          <m:rPr>
            <m:sty m:val="p"/>
          </m:rPr>
          <w:rPr>
            <w:rFonts w:ascii="Cambria Math" w:eastAsia="바탕" w:hAnsi="Cambria Math" w:cs="Times New Roman"/>
            <w:color w:val="000000"/>
            <w:sz w:val="22"/>
            <w:shd w:val="clear" w:color="auto" w:fill="FDFDFD"/>
          </w:rPr>
          <m:t xml:space="preserve"> </m:t>
        </m:r>
      </m:oMath>
      <w:r w:rsidR="0033034A">
        <w:rPr>
          <w:rFonts w:ascii="Times New Roman" w:eastAsia="바탕" w:hAnsi="Times New Roman" w:cs="Times New Roman"/>
          <w:color w:val="000000"/>
          <w:sz w:val="22"/>
          <w:shd w:val="clear" w:color="auto" w:fill="FDFDFD"/>
        </w:rPr>
        <w:t>shifted</w:t>
      </w:r>
      <w:r w:rsidRPr="00053845">
        <w:rPr>
          <w:rFonts w:ascii="Times New Roman" w:eastAsia="바탕" w:hAnsi="Times New Roman" w:cs="Times New Roman"/>
          <w:color w:val="000000"/>
          <w:sz w:val="22"/>
          <w:shd w:val="clear" w:color="auto" w:fill="FDFDFD"/>
        </w:rPr>
        <w:t xml:space="preserve"> to a longer wavelength, and the wavelength amplitude in the PBG decreased. Finally</w:t>
      </w:r>
      <w:r w:rsidRPr="00053845">
        <w:rPr>
          <w:rFonts w:ascii="Times New Roman" w:eastAsia="바탕" w:hAnsi="Times New Roman" w:cs="Times New Roman"/>
          <w:color w:val="000000"/>
          <w:sz w:val="22"/>
        </w:rPr>
        <w:t>,</w:t>
      </w:r>
      <w:r w:rsidRPr="00053845">
        <w:rPr>
          <w:rFonts w:ascii="Times New Roman" w:eastAsia="바탕" w:hAnsi="Times New Roman" w:cs="Times New Roman"/>
          <w:color w:val="000000"/>
          <w:sz w:val="22"/>
          <w:shd w:val="clear" w:color="auto" w:fill="FDFDFD"/>
        </w:rPr>
        <w:t xml:space="preserve"> at 45 </w:t>
      </w:r>
      <w:proofErr w:type="spellStart"/>
      <w:r w:rsidRPr="00053845">
        <w:rPr>
          <w:rFonts w:ascii="Times New Roman" w:eastAsia="바탕" w:hAnsi="Times New Roman" w:cs="Times New Roman"/>
          <w:color w:val="000000"/>
          <w:sz w:val="22"/>
          <w:shd w:val="clear" w:color="auto" w:fill="FDFDFD"/>
        </w:rPr>
        <w:t>wt</w:t>
      </w:r>
      <w:proofErr w:type="spellEnd"/>
      <w:r w:rsidRPr="00053845">
        <w:rPr>
          <w:rFonts w:ascii="Times New Roman" w:eastAsia="바탕" w:hAnsi="Times New Roman" w:cs="Times New Roman"/>
          <w:color w:val="000000"/>
          <w:sz w:val="22"/>
          <w:shd w:val="clear" w:color="auto" w:fill="FDFDFD"/>
        </w:rPr>
        <w:t>% R811</w:t>
      </w:r>
      <w:r w:rsidRPr="00053845">
        <w:rPr>
          <w:rFonts w:ascii="Times New Roman" w:eastAsia="바탕" w:hAnsi="Times New Roman" w:cs="Times New Roman"/>
          <w:color w:val="000000"/>
          <w:sz w:val="22"/>
        </w:rPr>
        <w:t>,</w:t>
      </w:r>
      <w:r w:rsidRPr="00053845">
        <w:rPr>
          <w:rFonts w:ascii="Times New Roman" w:eastAsia="바탕" w:hAnsi="Times New Roman" w:cs="Times New Roman"/>
          <w:color w:val="000000"/>
          <w:sz w:val="22"/>
          <w:shd w:val="clear" w:color="auto" w:fill="FDFDFD"/>
        </w:rPr>
        <w:t xml:space="preserve"> the PBG disappeared,</w:t>
      </w:r>
      <w:r w:rsidRPr="00053845">
        <w:rPr>
          <w:rFonts w:ascii="Times New Roman" w:eastAsia="바탕" w:hAnsi="Times New Roman" w:cs="Times New Roman"/>
          <w:color w:val="000000"/>
          <w:sz w:val="22"/>
        </w:rPr>
        <w:t xml:space="preserve"> and</w:t>
      </w:r>
      <w:r w:rsidRPr="00053845">
        <w:rPr>
          <w:rFonts w:ascii="Times New Roman" w:eastAsia="바탕" w:hAnsi="Times New Roman" w:cs="Times New Roman"/>
          <w:color w:val="000000"/>
          <w:sz w:val="22"/>
          <w:shd w:val="clear" w:color="auto" w:fill="FDFDFD"/>
        </w:rPr>
        <w:t xml:space="preserve"> the data position</w:t>
      </w:r>
      <w:r w:rsidRPr="00053845">
        <w:rPr>
          <w:rFonts w:ascii="Times New Roman" w:eastAsia="바탕" w:hAnsi="Times New Roman" w:cs="Times New Roman"/>
          <w:color w:val="000000"/>
          <w:sz w:val="22"/>
        </w:rPr>
        <w:t xml:space="preserve"> is indicated by</w:t>
      </w:r>
      <w:r w:rsidRPr="00053845">
        <w:rPr>
          <w:rFonts w:ascii="Times New Roman" w:eastAsia="바탕" w:hAnsi="Times New Roman" w:cs="Times New Roman"/>
          <w:color w:val="000000"/>
          <w:sz w:val="22"/>
          <w:shd w:val="clear" w:color="auto" w:fill="FDFDFD"/>
        </w:rPr>
        <w:t xml:space="preserve"> a red dotted circle.</w:t>
      </w:r>
      <w:commentRangeEnd w:id="9"/>
      <w:r w:rsidRPr="00053845">
        <w:rPr>
          <w:rStyle w:val="a3"/>
          <w:rFonts w:ascii="Times New Roman" w:hAnsi="Times New Roman" w:cs="Times New Roman"/>
          <w:sz w:val="22"/>
        </w:rPr>
        <w:commentReference w:id="9"/>
      </w:r>
      <w:r w:rsidRPr="00053845">
        <w:rPr>
          <w:rFonts w:ascii="Times New Roman" w:eastAsia="바탕" w:hAnsi="Times New Roman" w:cs="Times New Roman"/>
          <w:color w:val="000000"/>
          <w:sz w:val="22"/>
          <w:shd w:val="clear" w:color="auto" w:fill="FDFDFD"/>
        </w:rPr>
        <w:t xml:space="preserve"> </w:t>
      </w:r>
      <w:commentRangeStart w:id="10"/>
      <w:r w:rsidRPr="00053845">
        <w:rPr>
          <w:rFonts w:ascii="Times New Roman" w:eastAsia="바탕" w:hAnsi="Times New Roman" w:cs="Times New Roman"/>
          <w:color w:val="000000"/>
          <w:sz w:val="22"/>
          <w:shd w:val="clear" w:color="auto" w:fill="FDFDFD"/>
        </w:rPr>
        <w:t xml:space="preserve">This behaviour suggests that the CLC mixture with 45 </w:t>
      </w:r>
      <w:proofErr w:type="spellStart"/>
      <w:r w:rsidRPr="00053845">
        <w:rPr>
          <w:rFonts w:ascii="Times New Roman" w:eastAsia="바탕" w:hAnsi="Times New Roman" w:cs="Times New Roman"/>
          <w:color w:val="000000"/>
          <w:sz w:val="22"/>
          <w:shd w:val="clear" w:color="auto" w:fill="FDFDFD"/>
        </w:rPr>
        <w:t>wt</w:t>
      </w:r>
      <w:proofErr w:type="spellEnd"/>
      <w:r w:rsidRPr="00053845">
        <w:rPr>
          <w:rFonts w:ascii="Times New Roman" w:eastAsia="바탕" w:hAnsi="Times New Roman" w:cs="Times New Roman"/>
          <w:color w:val="000000"/>
          <w:sz w:val="22"/>
          <w:shd w:val="clear" w:color="auto" w:fill="FDFDFD"/>
        </w:rPr>
        <w:t>% R811 is supersaturated</w:t>
      </w:r>
      <w:r w:rsidRPr="00053845">
        <w:rPr>
          <w:rFonts w:ascii="Times New Roman" w:eastAsia="바탕" w:hAnsi="Times New Roman" w:cs="Times New Roman"/>
          <w:kern w:val="0"/>
          <w:sz w:val="22"/>
        </w:rPr>
        <w:t xml:space="preserve"> at room temperature (~20.4 </w:t>
      </w:r>
      <w:r w:rsidRPr="00053845">
        <w:rPr>
          <w:rFonts w:ascii="Times New Roman" w:eastAsia="바탕" w:hAnsi="Times New Roman" w:cs="Times New Roman"/>
          <w:color w:val="000000"/>
          <w:kern w:val="0"/>
          <w:sz w:val="22"/>
        </w:rPr>
        <w:t>°C</w:t>
      </w:r>
      <w:r w:rsidRPr="00053845">
        <w:rPr>
          <w:rFonts w:ascii="Times New Roman" w:eastAsia="바탕" w:hAnsi="Times New Roman" w:cs="Times New Roman"/>
          <w:kern w:val="0"/>
          <w:sz w:val="22"/>
        </w:rPr>
        <w:t>).</w:t>
      </w:r>
      <w:commentRangeEnd w:id="10"/>
      <w:r w:rsidRPr="00053845">
        <w:rPr>
          <w:rStyle w:val="a3"/>
          <w:rFonts w:ascii="Times New Roman" w:hAnsi="Times New Roman" w:cs="Times New Roman"/>
          <w:sz w:val="22"/>
        </w:rPr>
        <w:commentReference w:id="10"/>
      </w:r>
      <w:r w:rsidRPr="00053845">
        <w:rPr>
          <w:rFonts w:ascii="Times New Roman" w:eastAsia="바탕" w:hAnsi="Times New Roman" w:cs="Times New Roman"/>
          <w:kern w:val="0"/>
          <w:sz w:val="22"/>
        </w:rPr>
        <w:t xml:space="preserve"> The solid line of </w:t>
      </w:r>
      <w:r w:rsidRPr="00053845">
        <w:rPr>
          <w:rFonts w:ascii="Times New Roman" w:eastAsia="바탕" w:hAnsi="Times New Roman" w:cs="Times New Roman"/>
          <w:b/>
          <w:kern w:val="0"/>
          <w:sz w:val="22"/>
        </w:rPr>
        <w:t>b</w:t>
      </w:r>
      <w:r w:rsidRPr="00053845">
        <w:rPr>
          <w:rFonts w:ascii="Times New Roman" w:eastAsia="바탕" w:hAnsi="Times New Roman" w:cs="Times New Roman"/>
          <w:kern w:val="0"/>
          <w:sz w:val="22"/>
        </w:rPr>
        <w:t xml:space="preserve"> is </w:t>
      </w:r>
      <w:r>
        <w:rPr>
          <w:rFonts w:ascii="Times New Roman" w:eastAsia="바탕" w:hAnsi="Times New Roman" w:cs="Times New Roman"/>
          <w:kern w:val="0"/>
          <w:sz w:val="22"/>
        </w:rPr>
        <w:t>a guide for the</w:t>
      </w:r>
      <w:r w:rsidRPr="00053845">
        <w:rPr>
          <w:rFonts w:ascii="Times New Roman" w:eastAsia="바탕" w:hAnsi="Times New Roman" w:cs="Times New Roman"/>
          <w:kern w:val="0"/>
          <w:sz w:val="22"/>
        </w:rPr>
        <w:t xml:space="preserve"> eye.</w:t>
      </w:r>
    </w:p>
    <w:p w14:paraId="04B1637F" w14:textId="77777777" w:rsidR="00EC2054" w:rsidRPr="00053845" w:rsidRDefault="00EC2054" w:rsidP="00EC2054">
      <w:pPr>
        <w:spacing w:line="360" w:lineRule="auto"/>
        <w:rPr>
          <w:rFonts w:ascii="Times New Roman" w:eastAsia="바탕" w:hAnsi="Times New Roman" w:cs="Times New Roman"/>
          <w:kern w:val="0"/>
          <w:sz w:val="22"/>
        </w:rPr>
      </w:pPr>
    </w:p>
    <w:p w14:paraId="2442A5BA" w14:textId="18F7CF55" w:rsidR="00EC2054" w:rsidRDefault="00EC2054" w:rsidP="00EC2054">
      <w:pPr>
        <w:rPr>
          <w:rFonts w:ascii="바탕" w:eastAsia="바탕" w:hAnsi="바탕" w:cs="AdvTT28000ce1.B"/>
          <w:kern w:val="0"/>
          <w:sz w:val="18"/>
          <w:szCs w:val="18"/>
        </w:rPr>
      </w:pPr>
    </w:p>
    <w:p w14:paraId="75D99F28" w14:textId="38BBB2F9" w:rsidR="00A25E54" w:rsidRDefault="00A25E54" w:rsidP="00EC2054">
      <w:pPr>
        <w:rPr>
          <w:rFonts w:ascii="바탕" w:eastAsia="바탕" w:hAnsi="바탕" w:cs="AdvTT28000ce1.B"/>
          <w:kern w:val="0"/>
          <w:sz w:val="18"/>
          <w:szCs w:val="18"/>
        </w:rPr>
      </w:pPr>
    </w:p>
    <w:p w14:paraId="13CDD499" w14:textId="5A61B8C3" w:rsidR="00A25E54" w:rsidRDefault="00A25E54" w:rsidP="00EC2054">
      <w:pPr>
        <w:rPr>
          <w:rFonts w:ascii="바탕" w:eastAsia="바탕" w:hAnsi="바탕" w:cs="AdvTT28000ce1.B"/>
          <w:kern w:val="0"/>
          <w:sz w:val="18"/>
          <w:szCs w:val="18"/>
        </w:rPr>
      </w:pPr>
    </w:p>
    <w:p w14:paraId="71FA001B" w14:textId="77777777" w:rsidR="00A25E54" w:rsidRPr="00053845" w:rsidRDefault="00A25E54" w:rsidP="00EC2054">
      <w:pPr>
        <w:rPr>
          <w:rFonts w:ascii="바탕" w:eastAsia="바탕" w:hAnsi="바탕" w:cs="AdvTT28000ce1.B"/>
          <w:kern w:val="0"/>
          <w:sz w:val="18"/>
          <w:szCs w:val="18"/>
        </w:rPr>
      </w:pPr>
    </w:p>
    <w:p w14:paraId="2BDC98F4" w14:textId="77777777" w:rsidR="00EC2054" w:rsidRPr="00053845" w:rsidRDefault="00EC2054" w:rsidP="00EC2054">
      <w:pPr>
        <w:ind w:leftChars="90" w:left="180"/>
        <w:rPr>
          <w:rFonts w:ascii="바탕" w:eastAsia="바탕" w:hAnsi="바탕" w:cs="AdvTT28000ce1.B"/>
          <w:kern w:val="0"/>
          <w:sz w:val="18"/>
          <w:szCs w:val="18"/>
        </w:rPr>
      </w:pPr>
      <w:r w:rsidRPr="00053845">
        <w:rPr>
          <w:rFonts w:ascii="바탕" w:eastAsia="바탕" w:hAnsi="바탕" w:cs="AdvTT28000ce1.B"/>
          <w:noProof/>
          <w:kern w:val="0"/>
          <w:sz w:val="18"/>
          <w:szCs w:val="18"/>
        </w:rPr>
        <w:lastRenderedPageBreak/>
        <w:drawing>
          <wp:inline distT="0" distB="0" distL="0" distR="0" wp14:anchorId="1AC597BB" wp14:editId="295AADE3">
            <wp:extent cx="2677885" cy="2047795"/>
            <wp:effectExtent l="0" t="0" r="8255" b="0"/>
            <wp:docPr id="9" name="그림 8">
              <a:extLst xmlns:a="http://schemas.openxmlformats.org/drawingml/2006/main">
                <a:ext uri="{FF2B5EF4-FFF2-40B4-BE49-F238E27FC236}">
                  <a16:creationId xmlns:a16="http://schemas.microsoft.com/office/drawing/2014/main" id="{6DFA5155-C831-4296-9B1C-E9CEFBA6B69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그림 8">
                      <a:extLst>
                        <a:ext uri="{FF2B5EF4-FFF2-40B4-BE49-F238E27FC236}">
                          <a16:creationId xmlns:a16="http://schemas.microsoft.com/office/drawing/2014/main" id="{6DFA5155-C831-4296-9B1C-E9CEFBA6B698}"/>
                        </a:ext>
                      </a:extLst>
                    </pic:cNvPr>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686228" cy="2054175"/>
                    </a:xfrm>
                    <a:prstGeom prst="rect">
                      <a:avLst/>
                    </a:prstGeom>
                  </pic:spPr>
                </pic:pic>
              </a:graphicData>
            </a:graphic>
          </wp:inline>
        </w:drawing>
      </w:r>
    </w:p>
    <w:p w14:paraId="48E48DF3" w14:textId="77777777" w:rsidR="00EC2054" w:rsidRPr="00053845" w:rsidRDefault="00EC2054" w:rsidP="00EC2054">
      <w:pPr>
        <w:wordWrap/>
        <w:adjustRightInd w:val="0"/>
        <w:spacing w:after="0" w:line="360" w:lineRule="auto"/>
        <w:jc w:val="left"/>
        <w:rPr>
          <w:rFonts w:ascii="Times New Roman" w:eastAsia="바탕" w:hAnsi="Times New Roman" w:cs="Times New Roman"/>
          <w:sz w:val="22"/>
        </w:rPr>
      </w:pPr>
      <w:r w:rsidRPr="00053845">
        <w:rPr>
          <w:rFonts w:ascii="Times New Roman" w:eastAsia="바탕" w:hAnsi="Times New Roman" w:cs="Times New Roman"/>
          <w:b/>
          <w:color w:val="000000"/>
          <w:sz w:val="22"/>
          <w:shd w:val="clear" w:color="auto" w:fill="FDFDFD"/>
        </w:rPr>
        <w:t xml:space="preserve">Supplementary Fig. 2: PL spectrum of the CLC cells filled with three CLC mixtures. </w:t>
      </w:r>
      <w:r w:rsidRPr="00053845">
        <w:rPr>
          <w:rFonts w:ascii="Times New Roman" w:eastAsia="바탕" w:hAnsi="Times New Roman" w:cs="Times New Roman" w:hint="eastAsia"/>
          <w:color w:val="000000"/>
          <w:sz w:val="22"/>
          <w:shd w:val="clear" w:color="auto" w:fill="FDFDFD"/>
        </w:rPr>
        <w:t>T</w:t>
      </w:r>
      <w:r w:rsidRPr="00053845">
        <w:rPr>
          <w:rFonts w:ascii="Times New Roman" w:eastAsia="바탕" w:hAnsi="Times New Roman" w:cs="Times New Roman"/>
          <w:sz w:val="22"/>
        </w:rPr>
        <w:t>he PL spectra were generated when a 355 nm ND-YAG laser pumped the CLC cells. (</w:t>
      </w:r>
      <m:oMath>
        <m:r>
          <m:rPr>
            <m:sty m:val="p"/>
          </m:rPr>
          <w:rPr>
            <w:rFonts w:ascii="Cambria Math" w:eastAsia="바탕" w:hAnsi="Cambria Math" w:cs="Times New Roman"/>
            <w:color w:val="0066FF"/>
            <w:sz w:val="22"/>
          </w:rPr>
          <m:t>-</m:t>
        </m:r>
      </m:oMath>
      <w:r w:rsidRPr="00053845">
        <w:rPr>
          <w:rFonts w:ascii="Times New Roman" w:eastAsia="바탕" w:hAnsi="Times New Roman" w:cs="Times New Roman"/>
          <w:sz w:val="22"/>
        </w:rPr>
        <w:t xml:space="preserve">), the PL spectrum of the </w:t>
      </w:r>
      <w:r>
        <w:rPr>
          <w:rFonts w:ascii="Times New Roman" w:eastAsia="바탕" w:hAnsi="Times New Roman" w:cs="Times New Roman"/>
          <w:sz w:val="22"/>
        </w:rPr>
        <w:t>S</w:t>
      </w:r>
      <w:r w:rsidRPr="00053845">
        <w:rPr>
          <w:rFonts w:ascii="Times New Roman" w:eastAsia="바탕" w:hAnsi="Times New Roman" w:cs="Times New Roman"/>
          <w:sz w:val="22"/>
        </w:rPr>
        <w:t>CLC2 cell containing the Cou.500 dye only spans 420 nm to 580 nm. (</w:t>
      </w:r>
      <m:oMath>
        <m:r>
          <m:rPr>
            <m:sty m:val="p"/>
          </m:rPr>
          <w:rPr>
            <w:rFonts w:ascii="Cambria Math" w:eastAsia="바탕" w:hAnsi="Cambria Math" w:cs="Times New Roman"/>
            <w:color w:val="00B050"/>
            <w:sz w:val="22"/>
          </w:rPr>
          <m:t>-</m:t>
        </m:r>
      </m:oMath>
      <w:r w:rsidRPr="00053845">
        <w:rPr>
          <w:rFonts w:ascii="Times New Roman" w:eastAsia="바탕" w:hAnsi="Times New Roman" w:cs="Times New Roman"/>
          <w:sz w:val="22"/>
        </w:rPr>
        <w:t xml:space="preserve">), </w:t>
      </w:r>
      <w:r>
        <w:rPr>
          <w:rFonts w:ascii="Times New Roman" w:eastAsia="바탕" w:hAnsi="Times New Roman" w:cs="Times New Roman"/>
          <w:sz w:val="22"/>
        </w:rPr>
        <w:t>the PL spectrum of the S</w:t>
      </w:r>
      <w:r w:rsidRPr="00053845">
        <w:rPr>
          <w:rFonts w:ascii="Times New Roman" w:eastAsia="바탕" w:hAnsi="Times New Roman" w:cs="Times New Roman"/>
          <w:sz w:val="22"/>
        </w:rPr>
        <w:t xml:space="preserve">CLC3-cell containing Cou.500 and Cou.540A dyes spans 450 nm to 600 nm. </w:t>
      </w:r>
      <w:r w:rsidRPr="00053845">
        <w:rPr>
          <w:rFonts w:ascii="Times New Roman" w:hAnsi="Times New Roman" w:cs="Times New Roman"/>
          <w:color w:val="000000"/>
          <w:sz w:val="22"/>
          <w:shd w:val="clear" w:color="auto" w:fill="FDFDFD"/>
        </w:rPr>
        <w:t xml:space="preserve">Notably, the PL intensity in the 420-450 nm range </w:t>
      </w:r>
      <w:r>
        <w:rPr>
          <w:rFonts w:ascii="Times New Roman" w:hAnsi="Times New Roman" w:cs="Times New Roman"/>
          <w:color w:val="000000"/>
          <w:sz w:val="22"/>
          <w:shd w:val="clear" w:color="auto" w:fill="FDFDFD"/>
        </w:rPr>
        <w:t>is</w:t>
      </w:r>
      <w:r w:rsidRPr="00053845">
        <w:rPr>
          <w:rFonts w:ascii="Times New Roman" w:hAnsi="Times New Roman" w:cs="Times New Roman"/>
          <w:color w:val="000000"/>
          <w:sz w:val="22"/>
          <w:shd w:val="clear" w:color="auto" w:fill="FDFDFD"/>
        </w:rPr>
        <w:t xml:space="preserve"> strong in </w:t>
      </w:r>
      <w:r>
        <w:rPr>
          <w:rFonts w:ascii="Times New Roman" w:hAnsi="Times New Roman" w:cs="Times New Roman"/>
          <w:color w:val="000000"/>
          <w:sz w:val="22"/>
          <w:shd w:val="clear" w:color="auto" w:fill="FDFDFD"/>
        </w:rPr>
        <w:t>the S</w:t>
      </w:r>
      <w:r w:rsidRPr="00053845">
        <w:rPr>
          <w:rFonts w:ascii="Times New Roman" w:hAnsi="Times New Roman" w:cs="Times New Roman"/>
          <w:color w:val="000000"/>
          <w:sz w:val="22"/>
          <w:shd w:val="clear" w:color="auto" w:fill="FDFDFD"/>
        </w:rPr>
        <w:t xml:space="preserve">CLC2-cell, </w:t>
      </w:r>
      <w:r>
        <w:rPr>
          <w:rFonts w:ascii="Times New Roman" w:hAnsi="Times New Roman" w:cs="Times New Roman"/>
          <w:color w:val="000000"/>
          <w:sz w:val="22"/>
          <w:shd w:val="clear" w:color="auto" w:fill="FDFDFD"/>
        </w:rPr>
        <w:t>whereas</w:t>
      </w:r>
      <w:r w:rsidRPr="00053845">
        <w:rPr>
          <w:rFonts w:ascii="Times New Roman" w:hAnsi="Times New Roman" w:cs="Times New Roman"/>
          <w:color w:val="000000"/>
          <w:sz w:val="22"/>
          <w:shd w:val="clear" w:color="auto" w:fill="FDFDFD"/>
        </w:rPr>
        <w:t xml:space="preserve"> the PL intensity in the 420-450 nm range disappear</w:t>
      </w:r>
      <w:r>
        <w:rPr>
          <w:rFonts w:ascii="Times New Roman" w:hAnsi="Times New Roman" w:cs="Times New Roman"/>
          <w:color w:val="000000"/>
          <w:sz w:val="22"/>
          <w:shd w:val="clear" w:color="auto" w:fill="FDFDFD"/>
        </w:rPr>
        <w:t>s</w:t>
      </w:r>
      <w:r w:rsidRPr="00053845">
        <w:rPr>
          <w:rFonts w:ascii="Times New Roman" w:hAnsi="Times New Roman" w:cs="Times New Roman"/>
          <w:color w:val="000000"/>
          <w:sz w:val="22"/>
          <w:shd w:val="clear" w:color="auto" w:fill="FDFDFD"/>
        </w:rPr>
        <w:t xml:space="preserve"> in </w:t>
      </w:r>
      <w:r>
        <w:rPr>
          <w:rFonts w:ascii="Times New Roman" w:hAnsi="Times New Roman" w:cs="Times New Roman"/>
          <w:color w:val="000000"/>
          <w:sz w:val="22"/>
          <w:shd w:val="clear" w:color="auto" w:fill="FDFDFD"/>
        </w:rPr>
        <w:t>the S</w:t>
      </w:r>
      <w:r w:rsidRPr="00053845">
        <w:rPr>
          <w:rFonts w:ascii="Times New Roman" w:hAnsi="Times New Roman" w:cs="Times New Roman"/>
          <w:color w:val="000000"/>
          <w:sz w:val="22"/>
          <w:shd w:val="clear" w:color="auto" w:fill="FDFDFD"/>
        </w:rPr>
        <w:t>CLC3-cell despite</w:t>
      </w:r>
      <w:r>
        <w:rPr>
          <w:rFonts w:ascii="Times New Roman" w:hAnsi="Times New Roman" w:cs="Times New Roman"/>
          <w:color w:val="000000"/>
          <w:sz w:val="22"/>
          <w:shd w:val="clear" w:color="auto" w:fill="FDFDFD"/>
        </w:rPr>
        <w:t xml:space="preserve"> it</w:t>
      </w:r>
      <w:r w:rsidRPr="00053845">
        <w:rPr>
          <w:rFonts w:ascii="Times New Roman" w:hAnsi="Times New Roman" w:cs="Times New Roman"/>
          <w:color w:val="000000"/>
          <w:sz w:val="22"/>
          <w:shd w:val="clear" w:color="auto" w:fill="FDFDFD"/>
        </w:rPr>
        <w:t xml:space="preserve"> containing Cou.500 dye. This is because </w:t>
      </w:r>
      <w:r>
        <w:rPr>
          <w:rFonts w:ascii="Times New Roman" w:hAnsi="Times New Roman" w:cs="Times New Roman"/>
          <w:color w:val="000000"/>
          <w:sz w:val="22"/>
          <w:shd w:val="clear" w:color="auto" w:fill="FDFDFD"/>
        </w:rPr>
        <w:t xml:space="preserve">the </w:t>
      </w:r>
      <w:r w:rsidRPr="00053845">
        <w:rPr>
          <w:rFonts w:ascii="Times New Roman" w:hAnsi="Times New Roman" w:cs="Times New Roman"/>
          <w:color w:val="000000"/>
          <w:sz w:val="22"/>
          <w:shd w:val="clear" w:color="auto" w:fill="FDFDFD"/>
        </w:rPr>
        <w:t>Cou.</w:t>
      </w:r>
      <w:r w:rsidRPr="00053845">
        <w:rPr>
          <w:rFonts w:ascii="Times New Roman" w:eastAsia="맑은 고딕" w:hAnsi="Times New Roman" w:cs="Times New Roman"/>
          <w:color w:val="000000"/>
          <w:sz w:val="22"/>
        </w:rPr>
        <w:t>500 dye</w:t>
      </w:r>
      <w:r w:rsidRPr="00053845">
        <w:rPr>
          <w:rFonts w:ascii="Times New Roman" w:hAnsi="Times New Roman" w:cs="Times New Roman"/>
          <w:color w:val="000000"/>
          <w:sz w:val="22"/>
          <w:shd w:val="clear" w:color="auto" w:fill="FDFDFD"/>
        </w:rPr>
        <w:t xml:space="preserve"> and Cou.540A dye are mixed into the liquid crystal together, resulting in </w:t>
      </w:r>
      <w:proofErr w:type="spellStart"/>
      <w:r w:rsidRPr="00053845">
        <w:rPr>
          <w:rFonts w:ascii="Times New Roman" w:hAnsi="Times New Roman" w:cs="Times New Roman"/>
          <w:color w:val="000000"/>
          <w:sz w:val="22"/>
          <w:shd w:val="clear" w:color="auto" w:fill="FDFDFD"/>
        </w:rPr>
        <w:t>Förster</w:t>
      </w:r>
      <w:proofErr w:type="spellEnd"/>
      <w:r w:rsidRPr="00053845">
        <w:rPr>
          <w:rFonts w:ascii="Times New Roman" w:hAnsi="Times New Roman" w:cs="Times New Roman"/>
          <w:color w:val="000000"/>
          <w:sz w:val="22"/>
          <w:shd w:val="clear" w:color="auto" w:fill="FDFDFD"/>
        </w:rPr>
        <w:t xml:space="preserve"> resonance energy transfer, in which the high energy of the excited Cou500 is not emitted as light </w:t>
      </w:r>
      <w:r>
        <w:rPr>
          <w:rFonts w:ascii="Times New Roman" w:hAnsi="Times New Roman" w:cs="Times New Roman"/>
          <w:color w:val="000000"/>
          <w:sz w:val="22"/>
          <w:shd w:val="clear" w:color="auto" w:fill="FDFDFD"/>
        </w:rPr>
        <w:t>but</w:t>
      </w:r>
      <w:r w:rsidRPr="00053845">
        <w:rPr>
          <w:rFonts w:ascii="Times New Roman" w:hAnsi="Times New Roman" w:cs="Times New Roman"/>
          <w:color w:val="000000"/>
          <w:sz w:val="22"/>
          <w:shd w:val="clear" w:color="auto" w:fill="FDFDFD"/>
        </w:rPr>
        <w:t xml:space="preserve"> transferred to the low energy Cou.540A. </w:t>
      </w:r>
      <w:r w:rsidRPr="00053845">
        <w:rPr>
          <w:rFonts w:ascii="Times New Roman" w:eastAsia="바탕" w:hAnsi="Times New Roman" w:cs="Times New Roman"/>
          <w:sz w:val="22"/>
        </w:rPr>
        <w:t>(</w:t>
      </w:r>
      <m:oMath>
        <m:r>
          <m:rPr>
            <m:sty m:val="p"/>
          </m:rPr>
          <w:rPr>
            <w:rFonts w:ascii="Cambria Math" w:eastAsia="바탕" w:hAnsi="Cambria Math" w:cs="Times New Roman"/>
            <w:color w:val="FF0000"/>
            <w:sz w:val="22"/>
          </w:rPr>
          <m:t>-</m:t>
        </m:r>
      </m:oMath>
      <w:r w:rsidRPr="00053845">
        <w:rPr>
          <w:rFonts w:ascii="Times New Roman" w:eastAsia="바탕" w:hAnsi="Times New Roman" w:cs="Times New Roman"/>
          <w:sz w:val="22"/>
        </w:rPr>
        <w:t xml:space="preserve">), </w:t>
      </w:r>
      <w:r>
        <w:rPr>
          <w:rFonts w:ascii="Times New Roman" w:eastAsia="바탕" w:hAnsi="Times New Roman" w:cs="Times New Roman"/>
          <w:sz w:val="22"/>
        </w:rPr>
        <w:t>the PL spectrum of the S</w:t>
      </w:r>
      <w:r w:rsidRPr="00053845">
        <w:rPr>
          <w:rFonts w:ascii="Times New Roman" w:eastAsia="바탕" w:hAnsi="Times New Roman" w:cs="Times New Roman"/>
          <w:sz w:val="22"/>
        </w:rPr>
        <w:t xml:space="preserve">CLC4-cell containing DCM and LDS698 dyes spans 550 nm to 670 nm. </w:t>
      </w:r>
      <w:commentRangeStart w:id="11"/>
      <w:r w:rsidRPr="00053845">
        <w:rPr>
          <w:rFonts w:ascii="Times New Roman" w:eastAsia="바탕" w:hAnsi="Times New Roman" w:cs="Times New Roman"/>
          <w:sz w:val="22"/>
        </w:rPr>
        <w:t>The PL spectra of the three CLC cells cover the full visible spectrum.</w:t>
      </w:r>
      <w:commentRangeEnd w:id="11"/>
      <w:r w:rsidRPr="00053845">
        <w:rPr>
          <w:rStyle w:val="a3"/>
          <w:rFonts w:ascii="Times New Roman" w:hAnsi="Times New Roman" w:cs="Times New Roman"/>
          <w:sz w:val="22"/>
        </w:rPr>
        <w:commentReference w:id="11"/>
      </w:r>
      <w:r w:rsidRPr="00053845">
        <w:rPr>
          <w:rFonts w:ascii="Times New Roman" w:eastAsia="바탕" w:hAnsi="Times New Roman" w:cs="Times New Roman"/>
          <w:sz w:val="22"/>
        </w:rPr>
        <w:t xml:space="preserve"> </w:t>
      </w:r>
    </w:p>
    <w:p w14:paraId="03267DCB" w14:textId="77777777" w:rsidR="00EC2054" w:rsidRPr="00053845" w:rsidRDefault="00EC2054" w:rsidP="00EC2054">
      <w:pPr>
        <w:wordWrap/>
        <w:adjustRightInd w:val="0"/>
        <w:spacing w:after="0" w:line="360" w:lineRule="auto"/>
        <w:jc w:val="left"/>
        <w:rPr>
          <w:rFonts w:ascii="Times New Roman" w:eastAsia="바탕" w:hAnsi="Times New Roman" w:cs="Times New Roman"/>
          <w:sz w:val="22"/>
        </w:rPr>
      </w:pPr>
    </w:p>
    <w:p w14:paraId="76B49867" w14:textId="77777777" w:rsidR="00EC2054" w:rsidRPr="00053845" w:rsidRDefault="00EC2054" w:rsidP="00EC2054">
      <w:pPr>
        <w:wordWrap/>
        <w:adjustRightInd w:val="0"/>
        <w:spacing w:after="0" w:line="360" w:lineRule="auto"/>
        <w:jc w:val="left"/>
        <w:rPr>
          <w:rFonts w:ascii="Times New Roman" w:eastAsia="바탕" w:hAnsi="Times New Roman" w:cs="Times New Roman"/>
          <w:sz w:val="22"/>
        </w:rPr>
      </w:pPr>
    </w:p>
    <w:p w14:paraId="0947A873" w14:textId="77777777" w:rsidR="00EC2054" w:rsidRPr="00053845" w:rsidRDefault="00EC2054" w:rsidP="00EC2054">
      <w:pPr>
        <w:ind w:leftChars="90" w:left="1710" w:hangingChars="850" w:hanging="1530"/>
        <w:rPr>
          <w:rFonts w:ascii="바탕" w:eastAsia="바탕" w:hAnsi="바탕" w:cs="AdvTT28000ce1.B"/>
          <w:kern w:val="0"/>
          <w:sz w:val="18"/>
          <w:szCs w:val="18"/>
        </w:rPr>
      </w:pPr>
      <w:r w:rsidRPr="00053845">
        <w:rPr>
          <w:rFonts w:ascii="바탕" w:eastAsia="바탕" w:hAnsi="바탕" w:cs="AdvTT28000ce1.B"/>
          <w:noProof/>
          <w:kern w:val="0"/>
          <w:sz w:val="18"/>
          <w:szCs w:val="18"/>
        </w:rPr>
        <w:lastRenderedPageBreak/>
        <w:drawing>
          <wp:inline distT="0" distB="0" distL="0" distR="0" wp14:anchorId="16CDA5D9" wp14:editId="6A603B23">
            <wp:extent cx="4561429" cy="3596687"/>
            <wp:effectExtent l="0" t="0" r="0" b="3810"/>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I-Fig3.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565155" cy="3599625"/>
                    </a:xfrm>
                    <a:prstGeom prst="rect">
                      <a:avLst/>
                    </a:prstGeom>
                  </pic:spPr>
                </pic:pic>
              </a:graphicData>
            </a:graphic>
          </wp:inline>
        </w:drawing>
      </w:r>
      <w:r w:rsidRPr="00053845">
        <w:rPr>
          <w:rFonts w:ascii="바탕" w:eastAsia="바탕" w:hAnsi="바탕" w:cs="AdvTT28000ce1.B" w:hint="eastAsia"/>
          <w:kern w:val="0"/>
          <w:sz w:val="18"/>
          <w:szCs w:val="18"/>
        </w:rPr>
        <w:t xml:space="preserve"> </w:t>
      </w:r>
      <w:r w:rsidRPr="00053845">
        <w:rPr>
          <w:rFonts w:ascii="바탕" w:eastAsia="바탕" w:hAnsi="바탕" w:cs="AdvTT28000ce1.B"/>
          <w:kern w:val="0"/>
          <w:sz w:val="18"/>
          <w:szCs w:val="18"/>
        </w:rPr>
        <w:t xml:space="preserve"> </w:t>
      </w:r>
      <w:r w:rsidRPr="00053845">
        <w:rPr>
          <w:rFonts w:ascii="바탕" w:eastAsia="바탕" w:hAnsi="바탕" w:cs="AdvTT28000ce1.B"/>
          <w:noProof/>
          <w:kern w:val="0"/>
          <w:sz w:val="18"/>
          <w:szCs w:val="18"/>
        </w:rPr>
        <w:drawing>
          <wp:inline distT="0" distB="0" distL="0" distR="0" wp14:anchorId="08C9AE98" wp14:editId="3C3BC0E1">
            <wp:extent cx="2669202" cy="1165273"/>
            <wp:effectExtent l="0" t="0" r="0" b="0"/>
            <wp:docPr id="12" name="그림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그림1a-SI-table1.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690109" cy="1174400"/>
                    </a:xfrm>
                    <a:prstGeom prst="rect">
                      <a:avLst/>
                    </a:prstGeom>
                  </pic:spPr>
                </pic:pic>
              </a:graphicData>
            </a:graphic>
          </wp:inline>
        </w:drawing>
      </w:r>
    </w:p>
    <w:p w14:paraId="1D160617" w14:textId="77777777" w:rsidR="00EC2054" w:rsidRPr="00053845" w:rsidRDefault="00EC2054" w:rsidP="00EC2054">
      <w:pPr>
        <w:ind w:leftChars="90" w:left="2050" w:hangingChars="850" w:hanging="1870"/>
        <w:rPr>
          <w:rFonts w:ascii="Times New Roman" w:eastAsia="바탕" w:hAnsi="Times New Roman" w:cs="Times New Roman"/>
          <w:kern w:val="0"/>
          <w:sz w:val="22"/>
        </w:rPr>
      </w:pPr>
    </w:p>
    <w:p w14:paraId="70F470AD" w14:textId="77777777" w:rsidR="00EC2054" w:rsidRPr="00053845" w:rsidRDefault="00EC2054" w:rsidP="00EC2054">
      <w:pPr>
        <w:spacing w:line="360" w:lineRule="auto"/>
        <w:ind w:leftChars="90" w:left="180"/>
        <w:rPr>
          <w:rFonts w:ascii="Times New Roman" w:eastAsia="바탕" w:hAnsi="Times New Roman" w:cs="Times New Roman"/>
          <w:kern w:val="0"/>
          <w:sz w:val="22"/>
        </w:rPr>
      </w:pPr>
      <w:r w:rsidRPr="00053845">
        <w:rPr>
          <w:rFonts w:ascii="Times New Roman" w:eastAsia="바탕" w:hAnsi="Times New Roman" w:cs="Times New Roman"/>
          <w:b/>
          <w:color w:val="000000"/>
          <w:sz w:val="22"/>
          <w:shd w:val="clear" w:color="auto" w:fill="FDFDFD"/>
        </w:rPr>
        <w:t>Supplementary Fig. 3:</w:t>
      </w:r>
      <w:r w:rsidRPr="00053845">
        <w:rPr>
          <w:rFonts w:ascii="Times New Roman" w:eastAsia="바탕" w:hAnsi="Times New Roman" w:cs="Times New Roman"/>
          <w:kern w:val="0"/>
          <w:sz w:val="22"/>
        </w:rPr>
        <w:t xml:space="preserve"> </w:t>
      </w:r>
      <w:r w:rsidRPr="00053845">
        <w:rPr>
          <w:rFonts w:ascii="Times New Roman" w:eastAsia="바탕" w:hAnsi="Times New Roman" w:cs="Times New Roman"/>
          <w:b/>
          <w:kern w:val="0"/>
          <w:sz w:val="22"/>
        </w:rPr>
        <w:t>PBG change due to temperature change of the four CLC cells and parameters fitted b</w:t>
      </w:r>
      <w:r>
        <w:rPr>
          <w:rFonts w:ascii="Times New Roman" w:eastAsia="바탕" w:hAnsi="Times New Roman" w:cs="Times New Roman"/>
          <w:b/>
          <w:kern w:val="0"/>
          <w:sz w:val="22"/>
        </w:rPr>
        <w:t>ased on</w:t>
      </w:r>
      <w:r w:rsidRPr="00053845">
        <w:rPr>
          <w:rFonts w:ascii="Times New Roman" w:eastAsia="바탕" w:hAnsi="Times New Roman" w:cs="Times New Roman"/>
          <w:b/>
          <w:kern w:val="0"/>
          <w:sz w:val="22"/>
        </w:rPr>
        <w:t xml:space="preserve"> Keating theory. a</w:t>
      </w:r>
      <w:r w:rsidRPr="00053845">
        <w:rPr>
          <w:rFonts w:ascii="Times New Roman" w:eastAsia="바탕" w:hAnsi="Times New Roman" w:cs="Times New Roman"/>
          <w:kern w:val="0"/>
          <w:sz w:val="22"/>
        </w:rPr>
        <w:t xml:space="preserve">, </w:t>
      </w:r>
      <w:r>
        <w:rPr>
          <w:rFonts w:ascii="Times New Roman" w:eastAsia="바탕" w:hAnsi="Times New Roman" w:cs="Times New Roman"/>
          <w:kern w:val="0"/>
          <w:sz w:val="22"/>
        </w:rPr>
        <w:t>C</w:t>
      </w:r>
      <w:r w:rsidRPr="00053845">
        <w:rPr>
          <w:rFonts w:ascii="Times New Roman" w:eastAsia="바탕" w:hAnsi="Times New Roman" w:cs="Times New Roman"/>
          <w:kern w:val="0"/>
          <w:sz w:val="22"/>
        </w:rPr>
        <w:t>hange in the PBG centre wavelength (</w:t>
      </w:r>
      <m:oMath>
        <m:sSub>
          <m:sSubPr>
            <m:ctrlPr>
              <w:rPr>
                <w:rFonts w:ascii="Cambria Math" w:eastAsia="바탕" w:hAnsi="Cambria Math" w:cs="Times New Roman"/>
                <w:kern w:val="0"/>
                <w:sz w:val="22"/>
              </w:rPr>
            </m:ctrlPr>
          </m:sSubPr>
          <m:e>
            <m:r>
              <w:rPr>
                <w:rFonts w:ascii="Cambria Math" w:eastAsia="바탕" w:hAnsi="Cambria Math" w:cs="Times New Roman"/>
                <w:kern w:val="0"/>
                <w:sz w:val="22"/>
              </w:rPr>
              <m:t>λ</m:t>
            </m:r>
          </m:e>
          <m:sub>
            <m:r>
              <w:rPr>
                <w:rFonts w:ascii="Cambria Math" w:eastAsia="바탕" w:hAnsi="Cambria Math" w:cs="Times New Roman"/>
                <w:kern w:val="0"/>
                <w:sz w:val="22"/>
              </w:rPr>
              <m:t>c</m:t>
            </m:r>
          </m:sub>
        </m:sSub>
      </m:oMath>
      <w:r w:rsidRPr="00053845">
        <w:rPr>
          <w:rFonts w:ascii="Times New Roman" w:eastAsia="바탕" w:hAnsi="Times New Roman" w:cs="Times New Roman"/>
          <w:kern w:val="0"/>
          <w:sz w:val="22"/>
        </w:rPr>
        <w:t>) in the CLC cells with different laser dyes as the temperature changes. The data were fitted b</w:t>
      </w:r>
      <w:r>
        <w:rPr>
          <w:rFonts w:ascii="Times New Roman" w:eastAsia="바탕" w:hAnsi="Times New Roman" w:cs="Times New Roman"/>
          <w:kern w:val="0"/>
          <w:sz w:val="22"/>
        </w:rPr>
        <w:t>ased on</w:t>
      </w:r>
      <w:r w:rsidRPr="00053845">
        <w:rPr>
          <w:rFonts w:ascii="Times New Roman" w:eastAsia="바탕" w:hAnsi="Times New Roman" w:cs="Times New Roman"/>
          <w:kern w:val="0"/>
          <w:sz w:val="22"/>
        </w:rPr>
        <w:t xml:space="preserve"> Keating theory (solid red lines), </w:t>
      </w:r>
      <m:oMath>
        <m:sSub>
          <m:sSubPr>
            <m:ctrlPr>
              <w:rPr>
                <w:rFonts w:ascii="Cambria Math" w:eastAsia="바탕" w:hAnsi="Cambria Math" w:cs="Times New Roman"/>
                <w:kern w:val="0"/>
                <w:sz w:val="22"/>
              </w:rPr>
            </m:ctrlPr>
          </m:sSubPr>
          <m:e>
            <m:r>
              <w:rPr>
                <w:rFonts w:ascii="Cambria Math" w:eastAsia="바탕" w:hAnsi="Cambria Math" w:cs="Times New Roman"/>
                <w:kern w:val="0"/>
                <w:sz w:val="22"/>
              </w:rPr>
              <m:t>λ</m:t>
            </m:r>
          </m:e>
          <m:sub>
            <m:r>
              <w:rPr>
                <w:rFonts w:ascii="Cambria Math" w:eastAsia="바탕" w:hAnsi="Cambria Math" w:cs="Times New Roman"/>
                <w:kern w:val="0"/>
                <w:sz w:val="22"/>
              </w:rPr>
              <m:t>c</m:t>
            </m:r>
          </m:sub>
        </m:sSub>
        <m:r>
          <w:rPr>
            <w:rFonts w:ascii="Cambria Math" w:eastAsia="바탕" w:hAnsi="Cambria Math" w:cs="Times New Roman"/>
            <w:kern w:val="0"/>
            <w:sz w:val="22"/>
          </w:rPr>
          <m:t>(T)=γ(</m:t>
        </m:r>
        <m:f>
          <m:fPr>
            <m:type m:val="skw"/>
            <m:ctrlPr>
              <w:rPr>
                <w:rFonts w:ascii="Cambria Math" w:eastAsia="바탕" w:hAnsi="Cambria Math" w:cs="Times New Roman"/>
                <w:i/>
                <w:kern w:val="0"/>
                <w:sz w:val="22"/>
              </w:rPr>
            </m:ctrlPr>
          </m:fPr>
          <m:num>
            <m:sSub>
              <m:sSubPr>
                <m:ctrlPr>
                  <w:rPr>
                    <w:rFonts w:ascii="Cambria Math" w:eastAsia="바탕" w:hAnsi="Cambria Math" w:cs="Times New Roman"/>
                    <w:kern w:val="0"/>
                    <w:sz w:val="22"/>
                  </w:rPr>
                </m:ctrlPr>
              </m:sSubPr>
              <m:e>
                <m:r>
                  <w:rPr>
                    <w:rFonts w:ascii="Cambria Math" w:eastAsia="바탕" w:hAnsi="Cambria Math" w:cs="Times New Roman"/>
                    <w:kern w:val="0"/>
                    <w:sz w:val="22"/>
                  </w:rPr>
                  <m:t>T</m:t>
                </m:r>
              </m:e>
              <m:sub>
                <m:r>
                  <w:rPr>
                    <w:rFonts w:ascii="Cambria Math" w:eastAsia="바탕" w:hAnsi="Cambria Math" w:cs="Times New Roman"/>
                    <w:kern w:val="0"/>
                    <w:sz w:val="22"/>
                  </w:rPr>
                  <m:t>0</m:t>
                </m:r>
              </m:sub>
            </m:sSub>
          </m:num>
          <m:den>
            <m:r>
              <w:rPr>
                <w:rFonts w:ascii="Cambria Math" w:eastAsia="바탕" w:hAnsi="Cambria Math" w:cs="Times New Roman"/>
                <w:kern w:val="0"/>
                <w:sz w:val="22"/>
              </w:rPr>
              <m:t>T</m:t>
            </m:r>
          </m:den>
        </m:f>
        <m:r>
          <w:rPr>
            <w:rFonts w:ascii="Cambria Math" w:eastAsia="바탕" w:hAnsi="Cambria Math" w:cs="Times New Roman"/>
            <w:kern w:val="0"/>
            <w:sz w:val="22"/>
          </w:rPr>
          <m:t>)</m:t>
        </m:r>
        <m:sSup>
          <m:sSupPr>
            <m:ctrlPr>
              <w:rPr>
                <w:rFonts w:ascii="Cambria Math" w:eastAsia="바탕" w:hAnsi="Cambria Math" w:cs="Times New Roman"/>
                <w:kern w:val="0"/>
                <w:sz w:val="22"/>
              </w:rPr>
            </m:ctrlPr>
          </m:sSupPr>
          <m:e>
            <m:r>
              <w:rPr>
                <w:rFonts w:ascii="Cambria Math" w:eastAsia="바탕" w:hAnsi="Cambria Math" w:cs="Times New Roman"/>
                <w:kern w:val="0"/>
                <w:sz w:val="22"/>
              </w:rPr>
              <m:t>(</m:t>
            </m:r>
            <m:r>
              <m:rPr>
                <m:sty m:val="p"/>
              </m:rPr>
              <w:rPr>
                <w:rFonts w:ascii="Cambria Math" w:eastAsia="바탕" w:hAnsi="Cambria Math" w:cs="Times New Roman"/>
                <w:kern w:val="0"/>
                <w:sz w:val="22"/>
              </w:rPr>
              <m:t xml:space="preserve">1+ </m:t>
            </m:r>
            <m:f>
              <m:fPr>
                <m:type m:val="skw"/>
                <m:ctrlPr>
                  <w:rPr>
                    <w:rFonts w:ascii="Cambria Math" w:eastAsia="바탕" w:hAnsi="Cambria Math" w:cs="Times New Roman"/>
                    <w:i/>
                    <w:kern w:val="0"/>
                    <w:sz w:val="22"/>
                  </w:rPr>
                </m:ctrlPr>
              </m:fPr>
              <m:num>
                <m:r>
                  <w:rPr>
                    <w:rFonts w:ascii="Cambria Math" w:eastAsia="바탕" w:hAnsi="Cambria Math" w:cs="Times New Roman"/>
                    <w:kern w:val="0"/>
                    <w:sz w:val="22"/>
                  </w:rPr>
                  <m:t>β</m:t>
                </m:r>
              </m:num>
              <m:den>
                <m:r>
                  <w:rPr>
                    <w:rFonts w:ascii="Cambria Math" w:eastAsia="바탕" w:hAnsi="Cambria Math" w:cs="Times New Roman"/>
                    <w:kern w:val="0"/>
                    <w:sz w:val="22"/>
                  </w:rPr>
                  <m:t>(T-</m:t>
                </m:r>
                <m:sSub>
                  <m:sSubPr>
                    <m:ctrlPr>
                      <w:rPr>
                        <w:rFonts w:ascii="Cambria Math" w:eastAsia="바탕" w:hAnsi="Cambria Math" w:cs="Times New Roman"/>
                        <w:kern w:val="0"/>
                        <w:sz w:val="22"/>
                      </w:rPr>
                    </m:ctrlPr>
                  </m:sSubPr>
                  <m:e>
                    <m:r>
                      <w:rPr>
                        <w:rFonts w:ascii="Cambria Math" w:eastAsia="바탕" w:hAnsi="Cambria Math" w:cs="Times New Roman"/>
                        <w:kern w:val="0"/>
                        <w:sz w:val="22"/>
                      </w:rPr>
                      <m:t>T</m:t>
                    </m:r>
                  </m:e>
                  <m:sub>
                    <m:r>
                      <w:rPr>
                        <w:rFonts w:ascii="Cambria Math" w:eastAsia="바탕" w:hAnsi="Cambria Math" w:cs="Times New Roman"/>
                        <w:kern w:val="0"/>
                        <w:sz w:val="22"/>
                      </w:rPr>
                      <m:t>0</m:t>
                    </m:r>
                  </m:sub>
                </m:sSub>
                <m:r>
                  <w:rPr>
                    <w:rFonts w:ascii="Cambria Math" w:eastAsia="바탕" w:hAnsi="Cambria Math" w:cs="Times New Roman"/>
                    <w:kern w:val="0"/>
                    <w:sz w:val="22"/>
                  </w:rPr>
                  <m:t>)</m:t>
                </m:r>
              </m:den>
            </m:f>
            <m:r>
              <w:rPr>
                <w:rFonts w:ascii="Cambria Math" w:eastAsia="바탕" w:hAnsi="Cambria Math" w:cs="Times New Roman"/>
                <w:kern w:val="0"/>
                <w:sz w:val="22"/>
              </w:rPr>
              <m:t xml:space="preserve"> )</m:t>
            </m:r>
          </m:e>
          <m:sup>
            <m:r>
              <w:rPr>
                <w:rFonts w:ascii="Cambria Math" w:eastAsia="바탕" w:hAnsi="Cambria Math" w:cs="Times New Roman"/>
                <w:kern w:val="0"/>
                <w:sz w:val="22"/>
              </w:rPr>
              <m:t>2</m:t>
            </m:r>
          </m:sup>
        </m:sSup>
      </m:oMath>
      <w:r w:rsidRPr="00053845">
        <w:rPr>
          <w:rFonts w:ascii="Times New Roman" w:eastAsia="바탕" w:hAnsi="Times New Roman" w:cs="Times New Roman"/>
          <w:kern w:val="0"/>
          <w:sz w:val="22"/>
        </w:rPr>
        <w:t xml:space="preserve">, where </w:t>
      </w:r>
      <m:oMath>
        <m:sSub>
          <m:sSubPr>
            <m:ctrlPr>
              <w:rPr>
                <w:rFonts w:ascii="Cambria Math" w:eastAsia="바탕" w:hAnsi="Cambria Math" w:cs="Times New Roman"/>
                <w:kern w:val="0"/>
                <w:sz w:val="22"/>
              </w:rPr>
            </m:ctrlPr>
          </m:sSubPr>
          <m:e>
            <m:r>
              <w:rPr>
                <w:rFonts w:ascii="Cambria Math" w:eastAsia="바탕" w:hAnsi="Cambria Math" w:cs="Times New Roman"/>
                <w:kern w:val="0"/>
                <w:sz w:val="22"/>
              </w:rPr>
              <m:t>T</m:t>
            </m:r>
          </m:e>
          <m:sub>
            <m:r>
              <w:rPr>
                <w:rFonts w:ascii="Cambria Math" w:eastAsia="바탕" w:hAnsi="Cambria Math" w:cs="Times New Roman"/>
                <w:kern w:val="0"/>
                <w:sz w:val="22"/>
              </w:rPr>
              <m:t xml:space="preserve">0 </m:t>
            </m:r>
          </m:sub>
        </m:sSub>
      </m:oMath>
      <w:r w:rsidRPr="00053845">
        <w:rPr>
          <w:rFonts w:ascii="Times New Roman" w:eastAsia="바탕" w:hAnsi="Times New Roman" w:cs="Times New Roman"/>
          <w:kern w:val="0"/>
          <w:sz w:val="22"/>
        </w:rPr>
        <w:t xml:space="preserve">is the </w:t>
      </w:r>
      <w:proofErr w:type="spellStart"/>
      <w:r w:rsidRPr="00053845">
        <w:rPr>
          <w:rFonts w:ascii="Times New Roman" w:eastAsia="바탕" w:hAnsi="Times New Roman" w:cs="Times New Roman"/>
          <w:kern w:val="0"/>
          <w:sz w:val="22"/>
        </w:rPr>
        <w:t>SmA</w:t>
      </w:r>
      <w:proofErr w:type="spellEnd"/>
      <w:r w:rsidRPr="00053845">
        <w:rPr>
          <w:rFonts w:ascii="Times New Roman" w:eastAsia="바탕" w:hAnsi="Times New Roman" w:cs="Times New Roman"/>
          <w:kern w:val="0"/>
          <w:sz w:val="22"/>
        </w:rPr>
        <w:t xml:space="preserve">-CLC transition temperature and </w:t>
      </w:r>
      <m:oMath>
        <m:r>
          <w:rPr>
            <w:rFonts w:ascii="Cambria Math" w:eastAsia="바탕" w:hAnsi="Cambria Math" w:cs="Times New Roman"/>
            <w:kern w:val="0"/>
            <w:sz w:val="22"/>
          </w:rPr>
          <m:t xml:space="preserve">γ </m:t>
        </m:r>
        <m:r>
          <m:rPr>
            <m:sty m:val="p"/>
          </m:rPr>
          <w:rPr>
            <w:rFonts w:ascii="Cambria Math" w:eastAsia="바탕" w:hAnsi="Cambria Math" w:cs="Times New Roman"/>
            <w:kern w:val="0"/>
            <w:sz w:val="22"/>
          </w:rPr>
          <m:t>and</m:t>
        </m:r>
        <m:r>
          <w:rPr>
            <w:rFonts w:ascii="Cambria Math" w:eastAsia="바탕" w:hAnsi="Cambria Math" w:cs="Times New Roman"/>
            <w:kern w:val="0"/>
            <w:sz w:val="22"/>
          </w:rPr>
          <m:t xml:space="preserve">  β</m:t>
        </m:r>
      </m:oMath>
      <w:r w:rsidRPr="00053845">
        <w:rPr>
          <w:rFonts w:ascii="Times New Roman" w:eastAsia="바탕" w:hAnsi="Times New Roman" w:cs="Times New Roman"/>
          <w:kern w:val="0"/>
          <w:sz w:val="22"/>
        </w:rPr>
        <w:t xml:space="preserve"> are fitting parameters.</w:t>
      </w:r>
    </w:p>
    <w:p w14:paraId="6C939242" w14:textId="77777777" w:rsidR="00EC2054" w:rsidRPr="00053845" w:rsidRDefault="00EC2054" w:rsidP="00EC2054">
      <w:pPr>
        <w:ind w:leftChars="90" w:left="180"/>
        <w:rPr>
          <w:rFonts w:ascii="바탕" w:eastAsia="바탕" w:hAnsi="바탕" w:cs="AdvTT28000ce1.B"/>
          <w:kern w:val="0"/>
          <w:sz w:val="18"/>
          <w:szCs w:val="18"/>
        </w:rPr>
      </w:pPr>
      <w:r w:rsidRPr="00053845">
        <w:rPr>
          <w:rFonts w:ascii="바탕" w:eastAsia="바탕" w:hAnsi="바탕" w:cs="AdvTT28000ce1.B"/>
          <w:noProof/>
          <w:kern w:val="0"/>
          <w:sz w:val="18"/>
          <w:szCs w:val="18"/>
        </w:rPr>
        <w:lastRenderedPageBreak/>
        <w:drawing>
          <wp:inline distT="0" distB="0" distL="0" distR="0" wp14:anchorId="5B635266" wp14:editId="0C5D0B05">
            <wp:extent cx="5023262" cy="2860577"/>
            <wp:effectExtent l="0" t="0" r="6350" b="0"/>
            <wp:docPr id="6" name="그림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I-Fig3-CLC-textures-T.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025522" cy="2861864"/>
                    </a:xfrm>
                    <a:prstGeom prst="rect">
                      <a:avLst/>
                    </a:prstGeom>
                  </pic:spPr>
                </pic:pic>
              </a:graphicData>
            </a:graphic>
          </wp:inline>
        </w:drawing>
      </w:r>
    </w:p>
    <w:p w14:paraId="745EE017" w14:textId="77777777" w:rsidR="00EC2054" w:rsidRPr="00053845" w:rsidRDefault="00EC2054" w:rsidP="00EC2054">
      <w:pPr>
        <w:ind w:leftChars="90" w:left="180"/>
        <w:rPr>
          <w:rFonts w:ascii="바탕" w:eastAsia="바탕" w:hAnsi="바탕" w:cs="AdvTT28000ce1.B"/>
          <w:kern w:val="0"/>
          <w:sz w:val="18"/>
          <w:szCs w:val="18"/>
        </w:rPr>
      </w:pPr>
    </w:p>
    <w:p w14:paraId="76C7C4C5" w14:textId="77777777" w:rsidR="00EC2054" w:rsidRPr="00053845" w:rsidRDefault="00EC2054" w:rsidP="00EC2054">
      <w:pPr>
        <w:spacing w:line="360" w:lineRule="auto"/>
        <w:rPr>
          <w:rFonts w:ascii="Times New Roman" w:eastAsia="바탕" w:hAnsi="Times New Roman" w:cs="Times New Roman"/>
          <w:kern w:val="0"/>
          <w:sz w:val="22"/>
        </w:rPr>
      </w:pPr>
      <w:bookmarkStart w:id="12" w:name="_Hlk143698137"/>
      <w:r w:rsidRPr="00053845">
        <w:rPr>
          <w:rFonts w:ascii="Times New Roman" w:eastAsia="바탕" w:hAnsi="Times New Roman" w:cs="Times New Roman"/>
          <w:b/>
          <w:color w:val="000000"/>
          <w:sz w:val="22"/>
          <w:shd w:val="clear" w:color="auto" w:fill="FDFDFD"/>
        </w:rPr>
        <w:t xml:space="preserve">Supplementary Fig. 4 </w:t>
      </w:r>
      <w:bookmarkEnd w:id="12"/>
      <w:commentRangeStart w:id="13"/>
      <w:r w:rsidRPr="00053845">
        <w:rPr>
          <w:rFonts w:ascii="Times New Roman" w:eastAsia="바탕" w:hAnsi="Times New Roman" w:cs="Times New Roman"/>
          <w:b/>
          <w:kern w:val="0"/>
          <w:sz w:val="22"/>
        </w:rPr>
        <w:t>Cross-polarized optical microscop</w:t>
      </w:r>
      <w:r>
        <w:rPr>
          <w:rFonts w:ascii="Times New Roman" w:eastAsia="바탕" w:hAnsi="Times New Roman" w:cs="Times New Roman"/>
          <w:b/>
          <w:kern w:val="0"/>
          <w:sz w:val="22"/>
        </w:rPr>
        <w:t>y</w:t>
      </w:r>
      <w:r w:rsidRPr="00053845">
        <w:rPr>
          <w:rFonts w:ascii="Times New Roman" w:eastAsia="바탕" w:hAnsi="Times New Roman" w:cs="Times New Roman"/>
          <w:b/>
          <w:kern w:val="0"/>
          <w:sz w:val="22"/>
        </w:rPr>
        <w:t xml:space="preserve"> (POM)</w:t>
      </w:r>
      <w:commentRangeEnd w:id="13"/>
      <w:r w:rsidRPr="00053845">
        <w:rPr>
          <w:rStyle w:val="a3"/>
          <w:rFonts w:ascii="Times New Roman" w:hAnsi="Times New Roman" w:cs="Times New Roman"/>
          <w:b/>
          <w:sz w:val="22"/>
        </w:rPr>
        <w:commentReference w:id="13"/>
      </w:r>
      <w:r w:rsidRPr="00053845">
        <w:rPr>
          <w:rFonts w:ascii="Times New Roman" w:eastAsia="바탕" w:hAnsi="Times New Roman" w:cs="Times New Roman"/>
          <w:b/>
          <w:kern w:val="0"/>
          <w:sz w:val="22"/>
        </w:rPr>
        <w:t xml:space="preserve"> images of the 5 CLC cells in the </w:t>
      </w:r>
      <w:proofErr w:type="spellStart"/>
      <w:r w:rsidRPr="00053845">
        <w:rPr>
          <w:rFonts w:ascii="Times New Roman" w:eastAsia="바탕" w:hAnsi="Times New Roman" w:cs="Times New Roman"/>
          <w:b/>
          <w:kern w:val="0"/>
          <w:sz w:val="22"/>
        </w:rPr>
        <w:t>SmA</w:t>
      </w:r>
      <w:proofErr w:type="spellEnd"/>
      <w:r w:rsidRPr="00053845">
        <w:rPr>
          <w:rFonts w:ascii="Times New Roman" w:eastAsia="바탕" w:hAnsi="Times New Roman" w:cs="Times New Roman"/>
          <w:b/>
          <w:kern w:val="0"/>
          <w:sz w:val="22"/>
        </w:rPr>
        <w:t xml:space="preserve"> and CLC phases at five </w:t>
      </w:r>
      <w:r w:rsidRPr="00053845">
        <w:rPr>
          <w:rFonts w:ascii="Times New Roman" w:eastAsia="바탕" w:hAnsi="Times New Roman" w:cs="Times New Roman"/>
          <w:b/>
          <w:color w:val="000000"/>
          <w:kern w:val="0"/>
          <w:sz w:val="22"/>
        </w:rPr>
        <w:t xml:space="preserve">different temperatures. </w:t>
      </w:r>
      <w:r w:rsidRPr="00053845">
        <w:rPr>
          <w:rFonts w:ascii="Times New Roman" w:eastAsia="바탕" w:hAnsi="Times New Roman" w:cs="Times New Roman"/>
          <w:b/>
          <w:kern w:val="0"/>
          <w:sz w:val="22"/>
        </w:rPr>
        <w:t>a</w:t>
      </w:r>
      <w:r w:rsidRPr="00053845">
        <w:rPr>
          <w:rFonts w:ascii="Times New Roman" w:eastAsia="바탕" w:hAnsi="Times New Roman" w:cs="Times New Roman"/>
          <w:kern w:val="0"/>
          <w:sz w:val="22"/>
        </w:rPr>
        <w:t>, Textures of the CLC0 cell (</w:t>
      </w:r>
      <w:r w:rsidRPr="00053845">
        <w:rPr>
          <w:rFonts w:ascii="Times New Roman" w:eastAsia="바탕" w:hAnsi="Times New Roman" w:cs="Times New Roman"/>
          <w:sz w:val="22"/>
        </w:rPr>
        <w:t xml:space="preserve">MLC6608 (79 </w:t>
      </w:r>
      <w:proofErr w:type="spellStart"/>
      <w:r w:rsidRPr="00053845">
        <w:rPr>
          <w:rFonts w:ascii="Times New Roman" w:eastAsia="바탕" w:hAnsi="Times New Roman" w:cs="Times New Roman"/>
          <w:sz w:val="22"/>
        </w:rPr>
        <w:t>wt</w:t>
      </w:r>
      <w:proofErr w:type="spellEnd"/>
      <w:r w:rsidRPr="00053845">
        <w:rPr>
          <w:rFonts w:ascii="Times New Roman" w:eastAsia="바탕" w:hAnsi="Times New Roman" w:cs="Times New Roman"/>
          <w:sz w:val="22"/>
        </w:rPr>
        <w:t xml:space="preserve">%) + R811 (21 </w:t>
      </w:r>
      <w:proofErr w:type="spellStart"/>
      <w:r w:rsidRPr="00053845">
        <w:rPr>
          <w:rFonts w:ascii="Times New Roman" w:eastAsia="바탕" w:hAnsi="Times New Roman" w:cs="Times New Roman"/>
          <w:sz w:val="22"/>
        </w:rPr>
        <w:t>wt</w:t>
      </w:r>
      <w:proofErr w:type="spellEnd"/>
      <w:r w:rsidRPr="00053845">
        <w:rPr>
          <w:rFonts w:ascii="Times New Roman" w:eastAsia="바탕" w:hAnsi="Times New Roman" w:cs="Times New Roman"/>
          <w:sz w:val="22"/>
        </w:rPr>
        <w:t>%)</w:t>
      </w:r>
      <w:r w:rsidRPr="00053845">
        <w:rPr>
          <w:rFonts w:ascii="Times New Roman" w:eastAsia="바탕" w:hAnsi="Times New Roman" w:cs="Times New Roman"/>
          <w:kern w:val="0"/>
          <w:sz w:val="22"/>
        </w:rPr>
        <w:t>) show</w:t>
      </w:r>
      <w:r>
        <w:rPr>
          <w:rFonts w:ascii="Times New Roman" w:eastAsia="바탕" w:hAnsi="Times New Roman" w:cs="Times New Roman"/>
          <w:kern w:val="0"/>
          <w:sz w:val="22"/>
        </w:rPr>
        <w:t>ing</w:t>
      </w:r>
      <w:r w:rsidRPr="00053845">
        <w:rPr>
          <w:rFonts w:ascii="Times New Roman" w:eastAsia="바탕" w:hAnsi="Times New Roman" w:cs="Times New Roman"/>
          <w:kern w:val="0"/>
          <w:sz w:val="22"/>
        </w:rPr>
        <w:t xml:space="preserve"> only the CLC phase over all temperature ranges </w:t>
      </w:r>
      <w:r w:rsidRPr="00053845">
        <w:rPr>
          <w:rFonts w:ascii="Times New Roman" w:eastAsia="바탕" w:hAnsi="Times New Roman" w:cs="Times New Roman"/>
          <w:color w:val="000000"/>
          <w:kern w:val="0"/>
          <w:sz w:val="22"/>
        </w:rPr>
        <w:t xml:space="preserve">and the same PBG centre wavelength of </w:t>
      </w:r>
      <m:oMath>
        <m:sSub>
          <m:sSubPr>
            <m:ctrlPr>
              <w:rPr>
                <w:rFonts w:ascii="Cambria Math" w:eastAsia="바탕" w:hAnsi="Cambria Math" w:cs="Times New Roman"/>
                <w:color w:val="000000"/>
                <w:sz w:val="22"/>
                <w:shd w:val="clear" w:color="auto" w:fill="FDFDFD"/>
              </w:rPr>
            </m:ctrlPr>
          </m:sSubPr>
          <m:e>
            <m:r>
              <w:rPr>
                <w:rFonts w:ascii="Cambria Math" w:eastAsia="바탕" w:hAnsi="Cambria Math" w:cs="Times New Roman"/>
                <w:color w:val="000000"/>
                <w:sz w:val="22"/>
                <w:shd w:val="clear" w:color="auto" w:fill="FDFDFD"/>
              </w:rPr>
              <m:t>λ</m:t>
            </m:r>
          </m:e>
          <m:sub>
            <m:r>
              <w:rPr>
                <w:rFonts w:ascii="Cambria Math" w:eastAsia="바탕" w:hAnsi="Cambria Math" w:cs="Times New Roman"/>
                <w:color w:val="000000"/>
                <w:sz w:val="22"/>
                <w:shd w:val="clear" w:color="auto" w:fill="FDFDFD"/>
              </w:rPr>
              <m:t>c</m:t>
            </m:r>
          </m:sub>
        </m:sSub>
      </m:oMath>
      <w:r w:rsidRPr="00053845">
        <w:rPr>
          <w:rFonts w:ascii="Times New Roman" w:eastAsia="바탕" w:hAnsi="Times New Roman" w:cs="Times New Roman"/>
          <w:color w:val="000000"/>
          <w:sz w:val="22"/>
          <w:shd w:val="clear" w:color="auto" w:fill="FDFDFD"/>
        </w:rPr>
        <w:t xml:space="preserve">= </w:t>
      </w:r>
      <w:r w:rsidRPr="00053845">
        <w:rPr>
          <w:rFonts w:ascii="Times New Roman" w:eastAsia="바탕" w:hAnsi="Times New Roman" w:cs="Times New Roman"/>
          <w:color w:val="000000"/>
          <w:kern w:val="0"/>
          <w:sz w:val="22"/>
        </w:rPr>
        <w:t>690 nm</w:t>
      </w:r>
      <w:commentRangeStart w:id="14"/>
      <w:commentRangeEnd w:id="14"/>
      <w:r w:rsidRPr="00053845">
        <w:rPr>
          <w:rStyle w:val="a3"/>
          <w:rFonts w:ascii="Tahoma" w:hAnsi="Tahoma" w:cs="Tahoma"/>
        </w:rPr>
        <w:commentReference w:id="14"/>
      </w:r>
      <w:r w:rsidRPr="00053845">
        <w:rPr>
          <w:rFonts w:ascii="Times New Roman" w:eastAsia="바탕" w:hAnsi="Times New Roman" w:cs="Times New Roman"/>
          <w:color w:val="000000"/>
          <w:kern w:val="0"/>
          <w:sz w:val="22"/>
        </w:rPr>
        <w:t xml:space="preserve"> </w:t>
      </w:r>
      <w:commentRangeStart w:id="15"/>
      <w:r w:rsidRPr="00053845">
        <w:rPr>
          <w:rFonts w:ascii="Times New Roman" w:eastAsia="바탕" w:hAnsi="Times New Roman" w:cs="Times New Roman"/>
          <w:color w:val="000000"/>
          <w:kern w:val="0"/>
          <w:sz w:val="22"/>
        </w:rPr>
        <w:t>(see Supplementary Fig. 1)</w:t>
      </w:r>
      <w:commentRangeEnd w:id="15"/>
      <w:r w:rsidRPr="00053845">
        <w:rPr>
          <w:rStyle w:val="a3"/>
          <w:rFonts w:ascii="Tahoma" w:hAnsi="Tahoma" w:cs="Tahoma"/>
        </w:rPr>
        <w:commentReference w:id="15"/>
      </w:r>
      <w:r w:rsidRPr="00053845">
        <w:rPr>
          <w:rFonts w:ascii="Times New Roman" w:eastAsia="바탕" w:hAnsi="Times New Roman" w:cs="Times New Roman"/>
          <w:color w:val="000000"/>
          <w:kern w:val="0"/>
          <w:sz w:val="22"/>
        </w:rPr>
        <w:t>.</w:t>
      </w:r>
      <w:r w:rsidRPr="00053845">
        <w:rPr>
          <w:rFonts w:ascii="Times New Roman" w:eastAsia="바탕" w:hAnsi="Times New Roman" w:cs="Times New Roman"/>
          <w:kern w:val="0"/>
          <w:sz w:val="22"/>
        </w:rPr>
        <w:t xml:space="preserve"> </w:t>
      </w:r>
      <w:r w:rsidRPr="00053845">
        <w:rPr>
          <w:rFonts w:ascii="Times New Roman" w:eastAsia="바탕" w:hAnsi="Times New Roman" w:cs="Times New Roman"/>
          <w:b/>
          <w:kern w:val="0"/>
          <w:sz w:val="22"/>
        </w:rPr>
        <w:t>b</w:t>
      </w:r>
      <w:r w:rsidRPr="00053845">
        <w:rPr>
          <w:rFonts w:ascii="Times New Roman" w:eastAsia="바탕" w:hAnsi="Times New Roman" w:cs="Times New Roman"/>
          <w:kern w:val="0"/>
          <w:sz w:val="22"/>
        </w:rPr>
        <w:t xml:space="preserve">, Textures of </w:t>
      </w:r>
      <w:r>
        <w:rPr>
          <w:rFonts w:ascii="Times New Roman" w:eastAsia="바탕" w:hAnsi="Times New Roman" w:cs="Times New Roman"/>
          <w:kern w:val="0"/>
          <w:sz w:val="22"/>
        </w:rPr>
        <w:t xml:space="preserve">the </w:t>
      </w:r>
      <w:r w:rsidRPr="00053845">
        <w:rPr>
          <w:rFonts w:ascii="Times New Roman" w:eastAsia="바탕" w:hAnsi="Times New Roman" w:cs="Times New Roman"/>
          <w:kern w:val="0"/>
          <w:sz w:val="22"/>
        </w:rPr>
        <w:t>SCLC1 cell (</w:t>
      </w:r>
      <w:r w:rsidRPr="00053845">
        <w:rPr>
          <w:rFonts w:ascii="Times New Roman" w:eastAsia="바탕" w:hAnsi="Times New Roman" w:cs="Times New Roman"/>
          <w:sz w:val="22"/>
        </w:rPr>
        <w:t xml:space="preserve">MLC6608 (55 </w:t>
      </w:r>
      <w:proofErr w:type="spellStart"/>
      <w:r w:rsidRPr="00053845">
        <w:rPr>
          <w:rFonts w:ascii="Times New Roman" w:eastAsia="바탕" w:hAnsi="Times New Roman" w:cs="Times New Roman"/>
          <w:sz w:val="22"/>
        </w:rPr>
        <w:t>wt</w:t>
      </w:r>
      <w:proofErr w:type="spellEnd"/>
      <w:r w:rsidRPr="00053845">
        <w:rPr>
          <w:rFonts w:ascii="Times New Roman" w:eastAsia="바탕" w:hAnsi="Times New Roman" w:cs="Times New Roman"/>
          <w:sz w:val="22"/>
        </w:rPr>
        <w:t xml:space="preserve">%) + R811 (45 </w:t>
      </w:r>
      <w:proofErr w:type="spellStart"/>
      <w:r w:rsidRPr="00053845">
        <w:rPr>
          <w:rFonts w:ascii="Times New Roman" w:eastAsia="바탕" w:hAnsi="Times New Roman" w:cs="Times New Roman"/>
          <w:sz w:val="22"/>
        </w:rPr>
        <w:t>wt</w:t>
      </w:r>
      <w:proofErr w:type="spellEnd"/>
      <w:r w:rsidRPr="00053845">
        <w:rPr>
          <w:rFonts w:ascii="Times New Roman" w:eastAsia="바탕" w:hAnsi="Times New Roman" w:cs="Times New Roman"/>
          <w:sz w:val="22"/>
        </w:rPr>
        <w:t>%)</w:t>
      </w:r>
      <w:r w:rsidRPr="00053845">
        <w:rPr>
          <w:rFonts w:ascii="Times New Roman" w:eastAsia="바탕" w:hAnsi="Times New Roman" w:cs="Times New Roman"/>
          <w:kern w:val="0"/>
          <w:sz w:val="22"/>
        </w:rPr>
        <w:t>) show</w:t>
      </w:r>
      <w:r>
        <w:rPr>
          <w:rFonts w:ascii="Times New Roman" w:eastAsia="바탕" w:hAnsi="Times New Roman" w:cs="Times New Roman"/>
          <w:kern w:val="0"/>
          <w:sz w:val="22"/>
        </w:rPr>
        <w:t>ing</w:t>
      </w:r>
      <w:r w:rsidRPr="00053845">
        <w:rPr>
          <w:rFonts w:ascii="Times New Roman" w:eastAsia="바탕" w:hAnsi="Times New Roman" w:cs="Times New Roman"/>
          <w:kern w:val="0"/>
          <w:sz w:val="22"/>
        </w:rPr>
        <w:t xml:space="preserve"> the CLC phase and </w:t>
      </w:r>
      <w:proofErr w:type="spellStart"/>
      <w:r w:rsidRPr="00053845">
        <w:rPr>
          <w:rFonts w:ascii="Times New Roman" w:eastAsia="바탕" w:hAnsi="Times New Roman" w:cs="Times New Roman"/>
          <w:kern w:val="0"/>
          <w:sz w:val="22"/>
        </w:rPr>
        <w:t>SmA</w:t>
      </w:r>
      <w:proofErr w:type="spellEnd"/>
      <w:r w:rsidRPr="00053845">
        <w:rPr>
          <w:rFonts w:ascii="Times New Roman" w:eastAsia="바탕" w:hAnsi="Times New Roman" w:cs="Times New Roman"/>
          <w:kern w:val="0"/>
          <w:sz w:val="22"/>
        </w:rPr>
        <w:t xml:space="preserve"> phase. </w:t>
      </w:r>
      <w:r w:rsidRPr="00053845">
        <w:rPr>
          <w:rFonts w:ascii="Times New Roman" w:eastAsia="바탕" w:hAnsi="Times New Roman" w:cs="Times New Roman"/>
          <w:b/>
          <w:kern w:val="0"/>
          <w:sz w:val="22"/>
        </w:rPr>
        <w:t>c</w:t>
      </w:r>
      <w:r w:rsidRPr="00053845">
        <w:rPr>
          <w:rFonts w:ascii="Times New Roman" w:eastAsia="바탕" w:hAnsi="Times New Roman" w:cs="Times New Roman"/>
          <w:kern w:val="0"/>
          <w:sz w:val="22"/>
        </w:rPr>
        <w:t xml:space="preserve">, Textures of </w:t>
      </w:r>
      <w:r>
        <w:rPr>
          <w:rFonts w:ascii="Times New Roman" w:eastAsia="바탕" w:hAnsi="Times New Roman" w:cs="Times New Roman"/>
          <w:kern w:val="0"/>
          <w:sz w:val="22"/>
        </w:rPr>
        <w:t xml:space="preserve">the </w:t>
      </w:r>
      <w:r w:rsidRPr="00053845">
        <w:rPr>
          <w:rFonts w:ascii="Times New Roman" w:eastAsia="바탕" w:hAnsi="Times New Roman" w:cs="Times New Roman"/>
          <w:kern w:val="0"/>
          <w:sz w:val="22"/>
        </w:rPr>
        <w:t>SCLC2 cell (</w:t>
      </w:r>
      <w:r w:rsidRPr="00053845">
        <w:rPr>
          <w:rFonts w:ascii="Times New Roman" w:eastAsia="바탕" w:hAnsi="Times New Roman" w:cs="Times New Roman"/>
          <w:sz w:val="22"/>
        </w:rPr>
        <w:t xml:space="preserve">MLC6608 (79 </w:t>
      </w:r>
      <w:proofErr w:type="spellStart"/>
      <w:r w:rsidRPr="00053845">
        <w:rPr>
          <w:rFonts w:ascii="Times New Roman" w:eastAsia="바탕" w:hAnsi="Times New Roman" w:cs="Times New Roman"/>
          <w:sz w:val="22"/>
        </w:rPr>
        <w:t>wt</w:t>
      </w:r>
      <w:proofErr w:type="spellEnd"/>
      <w:r w:rsidRPr="00053845">
        <w:rPr>
          <w:rFonts w:ascii="Times New Roman" w:eastAsia="바탕" w:hAnsi="Times New Roman" w:cs="Times New Roman"/>
          <w:sz w:val="22"/>
        </w:rPr>
        <w:t xml:space="preserve">%) + </w:t>
      </w:r>
      <w:r w:rsidRPr="00053845">
        <w:rPr>
          <w:rFonts w:ascii="Times New Roman" w:eastAsia="바탕" w:hAnsi="Times New Roman" w:cs="Times New Roman"/>
          <w:kern w:val="0"/>
          <w:sz w:val="22"/>
        </w:rPr>
        <w:t xml:space="preserve">R811 (21 </w:t>
      </w:r>
      <w:proofErr w:type="spellStart"/>
      <w:r w:rsidRPr="00053845">
        <w:rPr>
          <w:rFonts w:ascii="Times New Roman" w:eastAsia="바탕" w:hAnsi="Times New Roman" w:cs="Times New Roman"/>
          <w:kern w:val="0"/>
          <w:sz w:val="22"/>
        </w:rPr>
        <w:t>wt</w:t>
      </w:r>
      <w:proofErr w:type="spellEnd"/>
      <w:r w:rsidRPr="00053845">
        <w:rPr>
          <w:rFonts w:ascii="Times New Roman" w:eastAsia="바탕" w:hAnsi="Times New Roman" w:cs="Times New Roman"/>
          <w:kern w:val="0"/>
          <w:sz w:val="22"/>
        </w:rPr>
        <w:t>%) + Con.500) show</w:t>
      </w:r>
      <w:r>
        <w:rPr>
          <w:rFonts w:ascii="Times New Roman" w:eastAsia="바탕" w:hAnsi="Times New Roman" w:cs="Times New Roman"/>
          <w:kern w:val="0"/>
          <w:sz w:val="22"/>
        </w:rPr>
        <w:t>ing</w:t>
      </w:r>
      <w:r w:rsidRPr="00053845">
        <w:rPr>
          <w:rFonts w:ascii="Times New Roman" w:eastAsia="바탕" w:hAnsi="Times New Roman" w:cs="Times New Roman"/>
          <w:kern w:val="0"/>
          <w:sz w:val="22"/>
        </w:rPr>
        <w:t xml:space="preserve"> the CLC phase and </w:t>
      </w:r>
      <w:proofErr w:type="spellStart"/>
      <w:r w:rsidRPr="00053845">
        <w:rPr>
          <w:rFonts w:ascii="Times New Roman" w:eastAsia="바탕" w:hAnsi="Times New Roman" w:cs="Times New Roman"/>
          <w:kern w:val="0"/>
          <w:sz w:val="22"/>
        </w:rPr>
        <w:t>SmA</w:t>
      </w:r>
      <w:proofErr w:type="spellEnd"/>
      <w:r w:rsidRPr="00053845">
        <w:rPr>
          <w:rFonts w:ascii="Times New Roman" w:eastAsia="바탕" w:hAnsi="Times New Roman" w:cs="Times New Roman"/>
          <w:kern w:val="0"/>
          <w:sz w:val="22"/>
        </w:rPr>
        <w:t xml:space="preserve"> phase. </w:t>
      </w:r>
      <w:r w:rsidRPr="00053845">
        <w:rPr>
          <w:rFonts w:ascii="Times New Roman" w:eastAsia="바탕" w:hAnsi="Times New Roman" w:cs="Times New Roman"/>
          <w:b/>
          <w:kern w:val="0"/>
          <w:sz w:val="22"/>
        </w:rPr>
        <w:t>d</w:t>
      </w:r>
      <w:r w:rsidRPr="00053845">
        <w:rPr>
          <w:rFonts w:ascii="Times New Roman" w:eastAsia="바탕" w:hAnsi="Times New Roman" w:cs="Times New Roman"/>
          <w:kern w:val="0"/>
          <w:sz w:val="22"/>
        </w:rPr>
        <w:t xml:space="preserve">, Textures of </w:t>
      </w:r>
      <w:r>
        <w:rPr>
          <w:rFonts w:ascii="Times New Roman" w:eastAsia="바탕" w:hAnsi="Times New Roman" w:cs="Times New Roman"/>
          <w:kern w:val="0"/>
          <w:sz w:val="22"/>
        </w:rPr>
        <w:t xml:space="preserve">the </w:t>
      </w:r>
      <w:r w:rsidRPr="00053845">
        <w:rPr>
          <w:rFonts w:ascii="Times New Roman" w:eastAsia="바탕" w:hAnsi="Times New Roman" w:cs="Times New Roman"/>
          <w:kern w:val="0"/>
          <w:sz w:val="22"/>
        </w:rPr>
        <w:t>SCLC3 cell (</w:t>
      </w:r>
      <w:r w:rsidRPr="00053845">
        <w:rPr>
          <w:rFonts w:ascii="Times New Roman" w:eastAsia="바탕" w:hAnsi="Times New Roman" w:cs="Times New Roman"/>
          <w:sz w:val="22"/>
        </w:rPr>
        <w:t xml:space="preserve">MLC6608 (79 </w:t>
      </w:r>
      <w:proofErr w:type="spellStart"/>
      <w:r w:rsidRPr="00053845">
        <w:rPr>
          <w:rFonts w:ascii="Times New Roman" w:eastAsia="바탕" w:hAnsi="Times New Roman" w:cs="Times New Roman"/>
          <w:sz w:val="22"/>
        </w:rPr>
        <w:t>wt</w:t>
      </w:r>
      <w:proofErr w:type="spellEnd"/>
      <w:r w:rsidRPr="00053845">
        <w:rPr>
          <w:rFonts w:ascii="Times New Roman" w:eastAsia="바탕" w:hAnsi="Times New Roman" w:cs="Times New Roman"/>
          <w:sz w:val="22"/>
        </w:rPr>
        <w:t xml:space="preserve">%) + R811 (21 </w:t>
      </w:r>
      <w:proofErr w:type="spellStart"/>
      <w:r w:rsidRPr="00053845">
        <w:rPr>
          <w:rFonts w:ascii="Times New Roman" w:eastAsia="바탕" w:hAnsi="Times New Roman" w:cs="Times New Roman"/>
          <w:sz w:val="22"/>
        </w:rPr>
        <w:t>wt</w:t>
      </w:r>
      <w:proofErr w:type="spellEnd"/>
      <w:r w:rsidRPr="00053845">
        <w:rPr>
          <w:rFonts w:ascii="Times New Roman" w:eastAsia="바탕" w:hAnsi="Times New Roman" w:cs="Times New Roman"/>
          <w:sz w:val="22"/>
        </w:rPr>
        <w:t>%) + Con.500 + Cou.540A</w:t>
      </w:r>
      <w:r w:rsidRPr="00053845">
        <w:rPr>
          <w:rFonts w:ascii="Times New Roman" w:eastAsia="바탕" w:hAnsi="Times New Roman" w:cs="Times New Roman"/>
          <w:kern w:val="0"/>
          <w:sz w:val="22"/>
        </w:rPr>
        <w:t>) show</w:t>
      </w:r>
      <w:r>
        <w:rPr>
          <w:rFonts w:ascii="Times New Roman" w:eastAsia="바탕" w:hAnsi="Times New Roman" w:cs="Times New Roman"/>
          <w:kern w:val="0"/>
          <w:sz w:val="22"/>
        </w:rPr>
        <w:t>ing</w:t>
      </w:r>
      <w:r w:rsidRPr="00053845">
        <w:rPr>
          <w:rFonts w:ascii="Times New Roman" w:eastAsia="바탕" w:hAnsi="Times New Roman" w:cs="Times New Roman"/>
          <w:kern w:val="0"/>
          <w:sz w:val="22"/>
        </w:rPr>
        <w:t xml:space="preserve"> </w:t>
      </w:r>
      <w:r>
        <w:rPr>
          <w:rFonts w:ascii="Times New Roman" w:eastAsia="바탕" w:hAnsi="Times New Roman" w:cs="Times New Roman"/>
          <w:kern w:val="0"/>
          <w:sz w:val="22"/>
        </w:rPr>
        <w:t xml:space="preserve">the </w:t>
      </w:r>
      <w:r w:rsidRPr="00053845">
        <w:rPr>
          <w:rFonts w:ascii="Times New Roman" w:eastAsia="바탕" w:hAnsi="Times New Roman" w:cs="Times New Roman"/>
          <w:kern w:val="0"/>
          <w:sz w:val="22"/>
        </w:rPr>
        <w:t xml:space="preserve">CLC phase and </w:t>
      </w:r>
      <w:proofErr w:type="spellStart"/>
      <w:r w:rsidRPr="00053845">
        <w:rPr>
          <w:rFonts w:ascii="Times New Roman" w:eastAsia="바탕" w:hAnsi="Times New Roman" w:cs="Times New Roman"/>
          <w:kern w:val="0"/>
          <w:sz w:val="22"/>
        </w:rPr>
        <w:t>SmA</w:t>
      </w:r>
      <w:proofErr w:type="spellEnd"/>
      <w:r w:rsidRPr="00053845">
        <w:rPr>
          <w:rFonts w:ascii="Times New Roman" w:eastAsia="바탕" w:hAnsi="Times New Roman" w:cs="Times New Roman"/>
          <w:kern w:val="0"/>
          <w:sz w:val="22"/>
        </w:rPr>
        <w:t xml:space="preserve"> phase. </w:t>
      </w:r>
      <w:r w:rsidRPr="00053845">
        <w:rPr>
          <w:rFonts w:ascii="Times New Roman" w:eastAsia="바탕" w:hAnsi="Times New Roman" w:cs="Times New Roman"/>
          <w:b/>
          <w:kern w:val="0"/>
          <w:sz w:val="22"/>
        </w:rPr>
        <w:t>e</w:t>
      </w:r>
      <w:r w:rsidRPr="00053845">
        <w:rPr>
          <w:rFonts w:ascii="Times New Roman" w:eastAsia="바탕" w:hAnsi="Times New Roman" w:cs="Times New Roman"/>
          <w:kern w:val="0"/>
          <w:sz w:val="22"/>
        </w:rPr>
        <w:t xml:space="preserve">, Textures of </w:t>
      </w:r>
      <w:r>
        <w:rPr>
          <w:rFonts w:ascii="Times New Roman" w:eastAsia="바탕" w:hAnsi="Times New Roman" w:cs="Times New Roman"/>
          <w:kern w:val="0"/>
          <w:sz w:val="22"/>
        </w:rPr>
        <w:t xml:space="preserve">the </w:t>
      </w:r>
      <w:r w:rsidRPr="00053845">
        <w:rPr>
          <w:rFonts w:ascii="Times New Roman" w:eastAsia="바탕" w:hAnsi="Times New Roman" w:cs="Times New Roman"/>
          <w:kern w:val="0"/>
          <w:sz w:val="22"/>
        </w:rPr>
        <w:t>SCLC4 cell (</w:t>
      </w:r>
      <w:r w:rsidRPr="00053845">
        <w:rPr>
          <w:rFonts w:ascii="Times New Roman" w:eastAsia="바탕" w:hAnsi="Times New Roman" w:cs="Times New Roman"/>
          <w:sz w:val="22"/>
        </w:rPr>
        <w:t xml:space="preserve">MLC6608 (79 </w:t>
      </w:r>
      <w:proofErr w:type="spellStart"/>
      <w:r w:rsidRPr="00053845">
        <w:rPr>
          <w:rFonts w:ascii="Times New Roman" w:eastAsia="바탕" w:hAnsi="Times New Roman" w:cs="Times New Roman"/>
          <w:sz w:val="22"/>
        </w:rPr>
        <w:t>wt</w:t>
      </w:r>
      <w:proofErr w:type="spellEnd"/>
      <w:r w:rsidRPr="00053845">
        <w:rPr>
          <w:rFonts w:ascii="Times New Roman" w:eastAsia="바탕" w:hAnsi="Times New Roman" w:cs="Times New Roman"/>
          <w:sz w:val="22"/>
        </w:rPr>
        <w:t xml:space="preserve">%) + R811 (21 </w:t>
      </w:r>
      <w:proofErr w:type="spellStart"/>
      <w:r w:rsidRPr="00053845">
        <w:rPr>
          <w:rFonts w:ascii="Times New Roman" w:eastAsia="바탕" w:hAnsi="Times New Roman" w:cs="Times New Roman"/>
          <w:sz w:val="22"/>
        </w:rPr>
        <w:t>wt</w:t>
      </w:r>
      <w:proofErr w:type="spellEnd"/>
      <w:r w:rsidRPr="00053845">
        <w:rPr>
          <w:rFonts w:ascii="Times New Roman" w:eastAsia="바탕" w:hAnsi="Times New Roman" w:cs="Times New Roman"/>
          <w:sz w:val="22"/>
        </w:rPr>
        <w:t>%) + DCM + LDS698</w:t>
      </w:r>
      <w:r w:rsidRPr="00053845">
        <w:rPr>
          <w:rFonts w:ascii="Times New Roman" w:eastAsia="바탕" w:hAnsi="Times New Roman" w:cs="Times New Roman"/>
          <w:kern w:val="0"/>
          <w:sz w:val="22"/>
        </w:rPr>
        <w:t>) show</w:t>
      </w:r>
      <w:r>
        <w:rPr>
          <w:rFonts w:ascii="Times New Roman" w:eastAsia="바탕" w:hAnsi="Times New Roman" w:cs="Times New Roman"/>
          <w:kern w:val="0"/>
          <w:sz w:val="22"/>
        </w:rPr>
        <w:t>ing</w:t>
      </w:r>
      <w:r w:rsidRPr="00053845">
        <w:rPr>
          <w:rFonts w:ascii="Times New Roman" w:eastAsia="바탕" w:hAnsi="Times New Roman" w:cs="Times New Roman"/>
          <w:kern w:val="0"/>
          <w:sz w:val="22"/>
        </w:rPr>
        <w:t xml:space="preserve"> the CLC phase and </w:t>
      </w:r>
      <w:proofErr w:type="spellStart"/>
      <w:r w:rsidRPr="00053845">
        <w:rPr>
          <w:rFonts w:ascii="Times New Roman" w:eastAsia="바탕" w:hAnsi="Times New Roman" w:cs="Times New Roman"/>
          <w:kern w:val="0"/>
          <w:sz w:val="22"/>
        </w:rPr>
        <w:t>SmA</w:t>
      </w:r>
      <w:proofErr w:type="spellEnd"/>
      <w:r w:rsidRPr="00053845">
        <w:rPr>
          <w:rFonts w:ascii="Times New Roman" w:eastAsia="바탕" w:hAnsi="Times New Roman" w:cs="Times New Roman"/>
          <w:kern w:val="0"/>
          <w:sz w:val="22"/>
        </w:rPr>
        <w:t xml:space="preserve"> phase at temperatures of 19.1</w:t>
      </w:r>
      <m:oMath>
        <m:r>
          <m:rPr>
            <m:sty m:val="p"/>
          </m:rPr>
          <w:rPr>
            <w:rFonts w:ascii="Cambria Math" w:eastAsia="바탕" w:hAnsi="Cambria Math" w:cs="Times New Roman"/>
            <w:kern w:val="0"/>
            <w:sz w:val="22"/>
          </w:rPr>
          <m:t xml:space="preserve"> ℃</m:t>
        </m:r>
      </m:oMath>
      <w:r w:rsidRPr="00053845">
        <w:rPr>
          <w:rFonts w:ascii="Times New Roman" w:eastAsia="바탕" w:hAnsi="Times New Roman" w:cs="Times New Roman"/>
          <w:kern w:val="0"/>
          <w:sz w:val="22"/>
        </w:rPr>
        <w:t>, 20.3</w:t>
      </w:r>
      <m:oMath>
        <m:r>
          <m:rPr>
            <m:sty m:val="p"/>
          </m:rPr>
          <w:rPr>
            <w:rFonts w:ascii="Cambria Math" w:eastAsia="바탕" w:hAnsi="Cambria Math" w:cs="Times New Roman"/>
            <w:kern w:val="0"/>
            <w:sz w:val="22"/>
          </w:rPr>
          <m:t xml:space="preserve"> ℃</m:t>
        </m:r>
      </m:oMath>
      <w:r w:rsidRPr="00053845">
        <w:rPr>
          <w:rFonts w:ascii="Times New Roman" w:eastAsia="바탕" w:hAnsi="Times New Roman" w:cs="Times New Roman"/>
          <w:kern w:val="0"/>
          <w:sz w:val="22"/>
        </w:rPr>
        <w:t>, 22</w:t>
      </w:r>
      <m:oMath>
        <m:r>
          <m:rPr>
            <m:sty m:val="p"/>
          </m:rPr>
          <w:rPr>
            <w:rFonts w:ascii="Cambria Math" w:eastAsia="바탕" w:hAnsi="Cambria Math" w:cs="Times New Roman"/>
            <w:kern w:val="0"/>
            <w:sz w:val="22"/>
          </w:rPr>
          <m:t xml:space="preserve"> ℃</m:t>
        </m:r>
      </m:oMath>
      <w:r w:rsidRPr="00053845">
        <w:rPr>
          <w:rFonts w:ascii="Times New Roman" w:eastAsia="바탕" w:hAnsi="Times New Roman" w:cs="Times New Roman"/>
          <w:kern w:val="0"/>
          <w:sz w:val="22"/>
        </w:rPr>
        <w:t>, 25.1</w:t>
      </w:r>
      <m:oMath>
        <m:r>
          <m:rPr>
            <m:sty m:val="p"/>
          </m:rPr>
          <w:rPr>
            <w:rFonts w:ascii="Cambria Math" w:eastAsia="바탕" w:hAnsi="Cambria Math" w:cs="Times New Roman"/>
            <w:kern w:val="0"/>
            <w:sz w:val="22"/>
          </w:rPr>
          <m:t xml:space="preserve"> ℃, </m:t>
        </m:r>
      </m:oMath>
      <w:r w:rsidRPr="00053845">
        <w:rPr>
          <w:rFonts w:ascii="Cambria Math" w:eastAsia="바탕" w:hAnsi="Cambria Math" w:cs="Times New Roman"/>
          <w:kern w:val="0"/>
          <w:sz w:val="22"/>
        </w:rPr>
        <w:t xml:space="preserve"> </w:t>
      </w:r>
      <w:r w:rsidRPr="00053845">
        <w:rPr>
          <w:rFonts w:ascii="Times New Roman" w:eastAsia="바탕" w:hAnsi="Times New Roman" w:cs="Times New Roman"/>
          <w:kern w:val="0"/>
          <w:sz w:val="22"/>
        </w:rPr>
        <w:t>and 26.8</w:t>
      </w:r>
      <m:oMath>
        <m:r>
          <m:rPr>
            <m:sty m:val="p"/>
          </m:rPr>
          <w:rPr>
            <w:rFonts w:ascii="Cambria Math" w:eastAsia="바탕" w:hAnsi="Cambria Math" w:cs="Times New Roman"/>
            <w:kern w:val="0"/>
            <w:sz w:val="22"/>
          </w:rPr>
          <m:t xml:space="preserve"> ℃, with ΔT=± 0.2℃</m:t>
        </m:r>
      </m:oMath>
      <w:r w:rsidRPr="00053845">
        <w:rPr>
          <w:rFonts w:ascii="Times New Roman" w:eastAsia="바탕" w:hAnsi="Times New Roman" w:cs="Times New Roman"/>
          <w:kern w:val="0"/>
          <w:sz w:val="22"/>
        </w:rPr>
        <w:t xml:space="preserve">. </w:t>
      </w:r>
      <w:bookmarkStart w:id="16" w:name="_Hlk143697480"/>
      <w:commentRangeStart w:id="17"/>
      <w:r w:rsidRPr="00053845">
        <w:rPr>
          <w:rFonts w:ascii="Times New Roman" w:eastAsia="바탕" w:hAnsi="Times New Roman" w:cs="Times New Roman"/>
          <w:color w:val="000000"/>
          <w:kern w:val="0"/>
          <w:sz w:val="22"/>
        </w:rPr>
        <w:t xml:space="preserve">These </w:t>
      </w:r>
      <w:proofErr w:type="spellStart"/>
      <w:r w:rsidRPr="00053845">
        <w:rPr>
          <w:rFonts w:ascii="Times New Roman" w:eastAsia="바탕" w:hAnsi="Times New Roman" w:cs="Times New Roman"/>
          <w:color w:val="000000"/>
          <w:kern w:val="0"/>
          <w:sz w:val="22"/>
        </w:rPr>
        <w:t>SmA</w:t>
      </w:r>
      <w:proofErr w:type="spellEnd"/>
      <w:r w:rsidRPr="00053845">
        <w:rPr>
          <w:rFonts w:ascii="Times New Roman" w:eastAsia="바탕" w:hAnsi="Times New Roman" w:cs="Times New Roman"/>
          <w:color w:val="000000"/>
          <w:kern w:val="0"/>
          <w:sz w:val="22"/>
        </w:rPr>
        <w:t xml:space="preserve"> phases with various focal-conic </w:t>
      </w:r>
      <w:r w:rsidRPr="00053845">
        <w:rPr>
          <w:rFonts w:ascii="Times New Roman" w:eastAsia="바탕" w:hAnsi="Times New Roman" w:cs="Times New Roman"/>
          <w:kern w:val="0"/>
          <w:sz w:val="22"/>
        </w:rPr>
        <w:t>fan structures</w:t>
      </w:r>
      <w:r w:rsidRPr="00053845">
        <w:rPr>
          <w:rFonts w:ascii="Times New Roman" w:eastAsia="바탕" w:hAnsi="Times New Roman" w:cs="Times New Roman"/>
          <w:color w:val="000000"/>
          <w:kern w:val="0"/>
          <w:sz w:val="22"/>
        </w:rPr>
        <w:t xml:space="preserve"> occur due to the rod-like nature of the chiral dopant, and the large amount of R811 causes the packed layers to form a </w:t>
      </w:r>
      <w:proofErr w:type="spellStart"/>
      <w:r w:rsidRPr="00053845">
        <w:rPr>
          <w:rFonts w:ascii="Times New Roman" w:eastAsia="바탕" w:hAnsi="Times New Roman" w:cs="Times New Roman"/>
          <w:color w:val="000000"/>
          <w:kern w:val="0"/>
          <w:sz w:val="22"/>
        </w:rPr>
        <w:t>smectic</w:t>
      </w:r>
      <w:proofErr w:type="spellEnd"/>
      <w:r w:rsidRPr="00053845">
        <w:rPr>
          <w:rFonts w:ascii="Times New Roman" w:eastAsia="바탕" w:hAnsi="Times New Roman" w:cs="Times New Roman"/>
          <w:color w:val="000000"/>
          <w:kern w:val="0"/>
          <w:sz w:val="22"/>
        </w:rPr>
        <w:t xml:space="preserve"> phase below the </w:t>
      </w:r>
      <w:proofErr w:type="spellStart"/>
      <w:r w:rsidRPr="00053845">
        <w:rPr>
          <w:rFonts w:ascii="Times New Roman" w:eastAsia="바탕" w:hAnsi="Times New Roman" w:cs="Times New Roman"/>
          <w:color w:val="000000"/>
          <w:kern w:val="0"/>
          <w:sz w:val="22"/>
        </w:rPr>
        <w:t>SmA</w:t>
      </w:r>
      <w:proofErr w:type="spellEnd"/>
      <w:r w:rsidRPr="00053845">
        <w:rPr>
          <w:rFonts w:ascii="Times New Roman" w:eastAsia="바탕" w:hAnsi="Times New Roman" w:cs="Times New Roman"/>
          <w:color w:val="000000"/>
          <w:kern w:val="0"/>
          <w:sz w:val="22"/>
        </w:rPr>
        <w:t>/CLC transition temperature</w:t>
      </w:r>
      <w:commentRangeEnd w:id="17"/>
      <w:r w:rsidRPr="00053845">
        <w:rPr>
          <w:rStyle w:val="a3"/>
          <w:rFonts w:ascii="Tahoma" w:hAnsi="Tahoma" w:cs="Tahoma"/>
        </w:rPr>
        <w:commentReference w:id="17"/>
      </w:r>
      <w:r w:rsidRPr="00053845">
        <w:rPr>
          <w:rFonts w:ascii="Times New Roman" w:eastAsia="바탕" w:hAnsi="Times New Roman" w:cs="Times New Roman"/>
          <w:color w:val="000000"/>
          <w:kern w:val="0"/>
          <w:sz w:val="22"/>
        </w:rPr>
        <w:t>.</w:t>
      </w:r>
      <w:r w:rsidRPr="00053845">
        <w:rPr>
          <w:rFonts w:ascii="Times New Roman" w:eastAsia="바탕" w:hAnsi="Times New Roman" w:cs="Times New Roman"/>
          <w:kern w:val="0"/>
          <w:sz w:val="22"/>
          <w:vertAlign w:val="superscript"/>
        </w:rPr>
        <w:t xml:space="preserve"> </w:t>
      </w:r>
      <w:r w:rsidRPr="00053845">
        <w:rPr>
          <w:rFonts w:ascii="Times New Roman" w:eastAsia="바탕" w:hAnsi="Times New Roman" w:cs="Times New Roman"/>
          <w:kern w:val="0"/>
          <w:sz w:val="22"/>
        </w:rPr>
        <w:t xml:space="preserve">We can see from the POM results that in the case of dye-doped SCLC2, SCLC3, and SCLC4 cells, phase transitions from the CLC to </w:t>
      </w:r>
      <w:proofErr w:type="spellStart"/>
      <w:r w:rsidRPr="00053845">
        <w:rPr>
          <w:rFonts w:ascii="Times New Roman" w:eastAsia="바탕" w:hAnsi="Times New Roman" w:cs="Times New Roman"/>
          <w:kern w:val="0"/>
          <w:sz w:val="22"/>
        </w:rPr>
        <w:t>SmA</w:t>
      </w:r>
      <w:proofErr w:type="spellEnd"/>
      <w:r w:rsidRPr="00053845">
        <w:rPr>
          <w:rFonts w:ascii="Times New Roman" w:eastAsia="바탕" w:hAnsi="Times New Roman" w:cs="Times New Roman"/>
          <w:kern w:val="0"/>
          <w:sz w:val="22"/>
        </w:rPr>
        <w:t xml:space="preserve"> phase occur at different temperatures depending on the type of dye doped. </w:t>
      </w:r>
      <w:bookmarkEnd w:id="16"/>
    </w:p>
    <w:p w14:paraId="7F99F82D" w14:textId="77777777" w:rsidR="00EC2054" w:rsidRPr="00053845" w:rsidRDefault="00EC2054" w:rsidP="00EC2054">
      <w:pPr>
        <w:rPr>
          <w:rFonts w:ascii="Times New Roman" w:hAnsi="Times New Roman" w:cs="Times New Roman"/>
          <w:b/>
          <w:szCs w:val="20"/>
        </w:rPr>
      </w:pPr>
      <w:r w:rsidRPr="00053845">
        <w:rPr>
          <w:rFonts w:ascii="Times New Roman" w:hAnsi="Times New Roman" w:cs="Times New Roman" w:hint="eastAsia"/>
          <w:b/>
          <w:szCs w:val="20"/>
        </w:rPr>
        <w:lastRenderedPageBreak/>
        <w:t xml:space="preserve"> </w:t>
      </w:r>
      <w:r w:rsidRPr="00053845">
        <w:rPr>
          <w:rFonts w:ascii="Times New Roman" w:hAnsi="Times New Roman" w:cs="Times New Roman"/>
          <w:b/>
          <w:szCs w:val="20"/>
        </w:rPr>
        <w:t xml:space="preserve">     </w:t>
      </w:r>
      <w:r w:rsidRPr="00053845">
        <w:rPr>
          <w:rFonts w:ascii="Times New Roman" w:hAnsi="Times New Roman" w:cs="Times New Roman"/>
          <w:b/>
          <w:noProof/>
          <w:szCs w:val="20"/>
        </w:rPr>
        <w:drawing>
          <wp:inline distT="0" distB="0" distL="0" distR="0" wp14:anchorId="687C6ADF" wp14:editId="081CE5BA">
            <wp:extent cx="2717839" cy="1691376"/>
            <wp:effectExtent l="0" t="0" r="6350" b="4445"/>
            <wp:docPr id="8" name="그림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SI-Fig4-a.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730907" cy="1699509"/>
                    </a:xfrm>
                    <a:prstGeom prst="rect">
                      <a:avLst/>
                    </a:prstGeom>
                  </pic:spPr>
                </pic:pic>
              </a:graphicData>
            </a:graphic>
          </wp:inline>
        </w:drawing>
      </w:r>
      <w:r w:rsidRPr="00053845">
        <w:rPr>
          <w:rFonts w:ascii="Times New Roman" w:hAnsi="Times New Roman" w:cs="Times New Roman"/>
          <w:b/>
          <w:szCs w:val="20"/>
        </w:rPr>
        <w:t xml:space="preserve"> </w:t>
      </w:r>
      <w:r w:rsidRPr="00053845">
        <w:rPr>
          <w:rFonts w:ascii="Times New Roman" w:hAnsi="Times New Roman" w:cs="Times New Roman"/>
          <w:b/>
          <w:noProof/>
          <w:szCs w:val="20"/>
        </w:rPr>
        <w:drawing>
          <wp:inline distT="0" distB="0" distL="0" distR="0" wp14:anchorId="57A5B595" wp14:editId="0B340AFF">
            <wp:extent cx="2257052" cy="1628899"/>
            <wp:effectExtent l="0" t="0" r="0" b="0"/>
            <wp:docPr id="7" name="그림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I-Fig4-b.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269702" cy="1638029"/>
                    </a:xfrm>
                    <a:prstGeom prst="rect">
                      <a:avLst/>
                    </a:prstGeom>
                  </pic:spPr>
                </pic:pic>
              </a:graphicData>
            </a:graphic>
          </wp:inline>
        </w:drawing>
      </w:r>
    </w:p>
    <w:p w14:paraId="50D2C611" w14:textId="77777777" w:rsidR="00EC2054" w:rsidRPr="00053845" w:rsidRDefault="00EC2054" w:rsidP="00EC2054">
      <w:pPr>
        <w:rPr>
          <w:rFonts w:ascii="Times New Roman" w:eastAsia="바탕" w:hAnsi="Times New Roman" w:cs="Times New Roman"/>
          <w:kern w:val="0"/>
          <w:sz w:val="18"/>
          <w:szCs w:val="18"/>
        </w:rPr>
      </w:pPr>
    </w:p>
    <w:p w14:paraId="41054D6C" w14:textId="77777777" w:rsidR="00EC2054" w:rsidRPr="00053845" w:rsidRDefault="00EC2054" w:rsidP="00EC2054">
      <w:pPr>
        <w:spacing w:line="360" w:lineRule="auto"/>
        <w:rPr>
          <w:rFonts w:ascii="Times New Roman" w:eastAsia="바탕" w:hAnsi="Times New Roman" w:cs="Times New Roman"/>
          <w:kern w:val="0"/>
          <w:sz w:val="22"/>
        </w:rPr>
      </w:pPr>
      <w:r w:rsidRPr="00053845">
        <w:rPr>
          <w:rFonts w:ascii="Times New Roman" w:eastAsia="바탕" w:hAnsi="Times New Roman" w:cs="Times New Roman"/>
          <w:b/>
          <w:color w:val="000000"/>
          <w:sz w:val="22"/>
          <w:shd w:val="clear" w:color="auto" w:fill="FDFDFD"/>
        </w:rPr>
        <w:t xml:space="preserve">Supplementary Fig. 5 </w:t>
      </w:r>
      <w:r>
        <w:rPr>
          <w:rFonts w:ascii="Times New Roman" w:eastAsia="바탕" w:hAnsi="Times New Roman" w:cs="Times New Roman"/>
          <w:b/>
          <w:bCs/>
          <w:kern w:val="0"/>
          <w:sz w:val="22"/>
        </w:rPr>
        <w:t>S</w:t>
      </w:r>
      <w:r w:rsidRPr="00053845">
        <w:rPr>
          <w:rFonts w:ascii="Times New Roman" w:eastAsia="바탕" w:hAnsi="Times New Roman" w:cs="Times New Roman"/>
          <w:b/>
          <w:bCs/>
          <w:kern w:val="0"/>
          <w:sz w:val="22"/>
        </w:rPr>
        <w:t xml:space="preserve">chematic diagram of a parallel </w:t>
      </w:r>
      <w:r w:rsidRPr="00053845">
        <w:rPr>
          <w:rFonts w:ascii="Times New Roman" w:hAnsi="Times New Roman" w:cs="Times New Roman"/>
          <w:b/>
          <w:sz w:val="22"/>
        </w:rPr>
        <w:t xml:space="preserve">CLC cell structure </w:t>
      </w:r>
      <w:bookmarkStart w:id="18" w:name="_Hlk142491656"/>
      <w:r w:rsidRPr="00053845">
        <w:rPr>
          <w:rFonts w:ascii="Times New Roman" w:hAnsi="Times New Roman" w:cs="Times New Roman"/>
          <w:b/>
          <w:sz w:val="22"/>
        </w:rPr>
        <w:t>with a small surface area</w:t>
      </w:r>
      <w:bookmarkEnd w:id="18"/>
      <w:r w:rsidRPr="00053845">
        <w:rPr>
          <w:rFonts w:ascii="Times New Roman" w:hAnsi="Times New Roman" w:cs="Times New Roman"/>
          <w:b/>
          <w:sz w:val="22"/>
        </w:rPr>
        <w:t>.</w:t>
      </w:r>
      <w:r w:rsidRPr="00053845">
        <w:rPr>
          <w:rFonts w:ascii="Times New Roman" w:hAnsi="Times New Roman" w:cs="Times New Roman"/>
          <w:sz w:val="22"/>
        </w:rPr>
        <w:t xml:space="preserve"> </w:t>
      </w:r>
      <w:r w:rsidRPr="00053845">
        <w:rPr>
          <w:rFonts w:ascii="Times New Roman" w:eastAsia="바탕" w:hAnsi="Times New Roman" w:cs="Times New Roman"/>
          <w:b/>
          <w:bCs/>
          <w:kern w:val="0"/>
          <w:sz w:val="22"/>
        </w:rPr>
        <w:t>a</w:t>
      </w:r>
      <w:r w:rsidRPr="00053845">
        <w:rPr>
          <w:rFonts w:ascii="Times New Roman" w:eastAsia="바탕" w:hAnsi="Times New Roman" w:cs="Times New Roman"/>
          <w:bCs/>
          <w:kern w:val="0"/>
          <w:sz w:val="22"/>
        </w:rPr>
        <w:t xml:space="preserve">, </w:t>
      </w:r>
      <w:proofErr w:type="gramStart"/>
      <w:r>
        <w:rPr>
          <w:rFonts w:ascii="Times New Roman" w:eastAsia="바탕" w:hAnsi="Times New Roman" w:cs="Times New Roman"/>
          <w:bCs/>
          <w:kern w:val="0"/>
          <w:sz w:val="22"/>
        </w:rPr>
        <w:t>The</w:t>
      </w:r>
      <w:proofErr w:type="gramEnd"/>
      <w:r w:rsidRPr="00053845">
        <w:rPr>
          <w:rFonts w:ascii="Times New Roman" w:eastAsia="바탕" w:hAnsi="Times New Roman" w:cs="Times New Roman"/>
          <w:bCs/>
          <w:kern w:val="0"/>
          <w:sz w:val="22"/>
        </w:rPr>
        <w:t xml:space="preserve"> parallel </w:t>
      </w:r>
      <w:r w:rsidRPr="00053845">
        <w:rPr>
          <w:rFonts w:ascii="Times New Roman" w:hAnsi="Times New Roman" w:cs="Times New Roman"/>
          <w:sz w:val="22"/>
        </w:rPr>
        <w:t>CLC cell structure</w:t>
      </w:r>
      <w:r w:rsidRPr="00053845">
        <w:rPr>
          <w:rFonts w:ascii="Times New Roman" w:eastAsia="바탕" w:hAnsi="Times New Roman" w:cs="Times New Roman"/>
          <w:kern w:val="0"/>
          <w:sz w:val="22"/>
        </w:rPr>
        <w:t xml:space="preserve"> has a uniform thickness in the cell. </w:t>
      </w:r>
      <w:r w:rsidRPr="00053845">
        <w:rPr>
          <w:rFonts w:ascii="Times New Roman" w:eastAsia="바탕" w:hAnsi="Times New Roman" w:cs="Times New Roman"/>
          <w:b/>
          <w:bCs/>
          <w:kern w:val="0"/>
          <w:sz w:val="22"/>
        </w:rPr>
        <w:t>b</w:t>
      </w:r>
      <w:r w:rsidRPr="00053845">
        <w:rPr>
          <w:rFonts w:ascii="Times New Roman" w:eastAsia="바탕" w:hAnsi="Times New Roman" w:cs="Times New Roman"/>
          <w:kern w:val="0"/>
          <w:sz w:val="22"/>
        </w:rPr>
        <w:t xml:space="preserve">, </w:t>
      </w:r>
      <w:r>
        <w:rPr>
          <w:rFonts w:ascii="Times New Roman" w:eastAsia="바탕" w:hAnsi="Times New Roman" w:cs="Times New Roman"/>
          <w:kern w:val="0"/>
          <w:sz w:val="22"/>
        </w:rPr>
        <w:t>E</w:t>
      </w:r>
      <w:r w:rsidRPr="00053845">
        <w:rPr>
          <w:rFonts w:ascii="Times New Roman" w:eastAsia="바탕" w:hAnsi="Times New Roman" w:cs="Times New Roman"/>
          <w:kern w:val="0"/>
          <w:sz w:val="22"/>
        </w:rPr>
        <w:t xml:space="preserve">quivalent circuit of the parallel CLC cell in </w:t>
      </w:r>
      <w:r w:rsidRPr="00053845">
        <w:rPr>
          <w:rFonts w:ascii="Times New Roman" w:eastAsia="바탕" w:hAnsi="Times New Roman" w:cs="Times New Roman"/>
          <w:b/>
          <w:kern w:val="0"/>
          <w:sz w:val="22"/>
        </w:rPr>
        <w:t>a</w:t>
      </w:r>
      <w:r w:rsidRPr="00053845">
        <w:rPr>
          <w:rFonts w:ascii="Times New Roman" w:eastAsia="바탕" w:hAnsi="Times New Roman" w:cs="Times New Roman"/>
          <w:kern w:val="0"/>
          <w:sz w:val="22"/>
        </w:rPr>
        <w:t xml:space="preserve">.; V, applied AC voltage; R, total resistance of the ITO substrate; </w:t>
      </w:r>
      <m:oMath>
        <m:sSub>
          <m:sSubPr>
            <m:ctrlPr>
              <w:rPr>
                <w:rFonts w:ascii="Cambria Math" w:eastAsia="바탕" w:hAnsi="Cambria Math" w:cs="Times New Roman"/>
                <w:kern w:val="0"/>
                <w:sz w:val="22"/>
              </w:rPr>
            </m:ctrlPr>
          </m:sSubPr>
          <m:e>
            <m:r>
              <w:rPr>
                <w:rFonts w:ascii="Cambria Math" w:eastAsia="바탕" w:hAnsi="Cambria Math" w:cs="Times New Roman"/>
                <w:kern w:val="0"/>
                <w:sz w:val="22"/>
              </w:rPr>
              <m:t>C</m:t>
            </m:r>
          </m:e>
          <m:sub>
            <m:r>
              <w:rPr>
                <w:rFonts w:ascii="Cambria Math" w:eastAsia="바탕" w:hAnsi="Cambria Math" w:cs="Times New Roman"/>
                <w:kern w:val="0"/>
                <w:sz w:val="22"/>
              </w:rPr>
              <m:t>cell</m:t>
            </m:r>
          </m:sub>
        </m:sSub>
      </m:oMath>
      <w:r w:rsidRPr="00053845">
        <w:rPr>
          <w:rFonts w:ascii="Times New Roman" w:eastAsia="바탕" w:hAnsi="Times New Roman" w:cs="Times New Roman"/>
          <w:kern w:val="0"/>
          <w:sz w:val="22"/>
        </w:rPr>
        <w:t xml:space="preserve">, capacitance of CLC cell; PI, polyimide; ITO, indium tin oxide; </w:t>
      </w:r>
      <w:r>
        <w:rPr>
          <w:rFonts w:ascii="Times New Roman" w:eastAsia="바탕" w:hAnsi="Times New Roman" w:cs="Times New Roman"/>
          <w:kern w:val="0"/>
          <w:sz w:val="22"/>
        </w:rPr>
        <w:t>and s</w:t>
      </w:r>
      <w:r w:rsidRPr="00053845">
        <w:rPr>
          <w:rFonts w:ascii="Times New Roman" w:eastAsia="바탕" w:hAnsi="Times New Roman" w:cs="Times New Roman"/>
          <w:kern w:val="0"/>
          <w:sz w:val="22"/>
        </w:rPr>
        <w:t>oda lime, glass substrate.</w:t>
      </w:r>
    </w:p>
    <w:p w14:paraId="0377FA82" w14:textId="77777777" w:rsidR="00EC2054" w:rsidRPr="00053845" w:rsidRDefault="00EC2054" w:rsidP="00EC2054">
      <w:pPr>
        <w:spacing w:line="360" w:lineRule="auto"/>
        <w:rPr>
          <w:rFonts w:ascii="Times New Roman" w:hAnsi="Times New Roman" w:cs="Times New Roman"/>
          <w:szCs w:val="20"/>
        </w:rPr>
      </w:pPr>
    </w:p>
    <w:p w14:paraId="2CD211A3" w14:textId="77777777" w:rsidR="00EC2054" w:rsidRPr="00053845" w:rsidRDefault="00EC2054" w:rsidP="00EC2054">
      <w:pPr>
        <w:rPr>
          <w:rFonts w:ascii="바탕" w:eastAsia="바탕" w:hAnsi="바탕" w:cs="Times-Roman"/>
          <w:kern w:val="0"/>
          <w:sz w:val="18"/>
          <w:szCs w:val="18"/>
        </w:rPr>
      </w:pPr>
      <w:r>
        <w:rPr>
          <w:rFonts w:ascii="바탕" w:eastAsia="바탕" w:hAnsi="바탕" w:cs="Times-Roman"/>
          <w:noProof/>
          <w:kern w:val="0"/>
          <w:sz w:val="18"/>
          <w:szCs w:val="18"/>
        </w:rPr>
        <w:drawing>
          <wp:inline distT="0" distB="0" distL="0" distR="0" wp14:anchorId="66968165" wp14:editId="36EEF8B4">
            <wp:extent cx="4521666" cy="3061632"/>
            <wp:effectExtent l="0" t="0" r="0" b="5715"/>
            <wp:docPr id="13" name="그림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SI-Fig6-abcd.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4521666" cy="3061632"/>
                    </a:xfrm>
                    <a:prstGeom prst="rect">
                      <a:avLst/>
                    </a:prstGeom>
                  </pic:spPr>
                </pic:pic>
              </a:graphicData>
            </a:graphic>
          </wp:inline>
        </w:drawing>
      </w:r>
    </w:p>
    <w:p w14:paraId="11FB6DD7" w14:textId="77777777" w:rsidR="00EC2054" w:rsidRPr="00053845" w:rsidRDefault="00EC2054" w:rsidP="00EC2054">
      <w:pPr>
        <w:rPr>
          <w:rFonts w:ascii="Times New Roman" w:hAnsi="Times New Roman" w:cs="Times New Roman"/>
          <w:b/>
          <w:sz w:val="22"/>
        </w:rPr>
      </w:pPr>
      <w:r w:rsidRPr="00053845">
        <w:rPr>
          <w:noProof/>
        </w:rPr>
        <mc:AlternateContent>
          <mc:Choice Requires="wpg">
            <w:drawing>
              <wp:anchor distT="0" distB="0" distL="114300" distR="114300" simplePos="0" relativeHeight="251659264" behindDoc="0" locked="0" layoutInCell="1" allowOverlap="1" wp14:anchorId="08C7D248" wp14:editId="74DAD32B">
                <wp:simplePos x="0" y="0"/>
                <wp:positionH relativeFrom="margin">
                  <wp:posOffset>397565</wp:posOffset>
                </wp:positionH>
                <wp:positionV relativeFrom="paragraph">
                  <wp:posOffset>1298</wp:posOffset>
                </wp:positionV>
                <wp:extent cx="5212772" cy="1448370"/>
                <wp:effectExtent l="0" t="0" r="6985" b="0"/>
                <wp:wrapNone/>
                <wp:docPr id="452265945" name="그룹 8"/>
                <wp:cNvGraphicFramePr/>
                <a:graphic xmlns:a="http://schemas.openxmlformats.org/drawingml/2006/main">
                  <a:graphicData uri="http://schemas.microsoft.com/office/word/2010/wordprocessingGroup">
                    <wpg:wgp>
                      <wpg:cNvGrpSpPr/>
                      <wpg:grpSpPr>
                        <a:xfrm>
                          <a:off x="0" y="0"/>
                          <a:ext cx="5212772" cy="1448370"/>
                          <a:chOff x="349386" y="430497"/>
                          <a:chExt cx="8848448" cy="2071815"/>
                        </a:xfrm>
                      </wpg:grpSpPr>
                    </wpg:wgp>
                  </a:graphicData>
                </a:graphic>
                <wp14:sizeRelH relativeFrom="margin">
                  <wp14:pctWidth>0</wp14:pctWidth>
                </wp14:sizeRelH>
                <wp14:sizeRelV relativeFrom="margin">
                  <wp14:pctHeight>0</wp14:pctHeight>
                </wp14:sizeRelV>
              </wp:anchor>
            </w:drawing>
          </mc:Choice>
          <mc:Fallback>
            <w:pict>
              <v:group w14:anchorId="7920634D" id="그룹 8" o:spid="_x0000_s1026" style="position:absolute;left:0;text-align:left;margin-left:31.3pt;margin-top:.1pt;width:410.45pt;height:114.05pt;z-index:251659264;mso-position-horizontal-relative:margin;mso-width-relative:margin;mso-height-relative:margin" coordorigin="3493,4304" coordsize="88484,2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">
                <w10:wrap anchorx="margin"/>
              </v:group>
            </w:pict>
          </mc:Fallback>
        </mc:AlternateContent>
      </w:r>
      <w:r w:rsidRPr="00053845">
        <w:rPr>
          <w:rFonts w:ascii="Times New Roman" w:hAnsi="Times New Roman" w:cs="Times New Roman"/>
          <w:kern w:val="24"/>
          <w:szCs w:val="20"/>
        </w:rPr>
        <w:t xml:space="preserve"> </w:t>
      </w:r>
    </w:p>
    <w:p w14:paraId="75B1797D" w14:textId="77777777" w:rsidR="00EC2054" w:rsidRPr="00053845" w:rsidRDefault="00EC2054" w:rsidP="00EC2054">
      <w:pPr>
        <w:spacing w:line="360" w:lineRule="auto"/>
        <w:rPr>
          <w:rFonts w:ascii="Times New Roman" w:hAnsi="Times New Roman" w:cs="Times New Roman"/>
          <w:b/>
          <w:sz w:val="22"/>
        </w:rPr>
      </w:pPr>
      <w:commentRangeStart w:id="19"/>
      <w:r w:rsidRPr="00053845">
        <w:rPr>
          <w:rFonts w:ascii="Times New Roman" w:hAnsi="Times New Roman" w:cs="Times New Roman"/>
          <w:b/>
          <w:sz w:val="22"/>
        </w:rPr>
        <w:t xml:space="preserve">Supplementary Fig. </w:t>
      </w:r>
      <w:commentRangeEnd w:id="19"/>
      <w:r w:rsidRPr="00053845">
        <w:rPr>
          <w:rStyle w:val="a3"/>
          <w:rFonts w:ascii="Times New Roman" w:hAnsi="Times New Roman" w:cs="Times New Roman"/>
          <w:b/>
          <w:sz w:val="22"/>
        </w:rPr>
        <w:commentReference w:id="19"/>
      </w:r>
      <w:r w:rsidRPr="00053845">
        <w:rPr>
          <w:rFonts w:ascii="Times New Roman" w:hAnsi="Times New Roman" w:cs="Times New Roman"/>
          <w:b/>
          <w:sz w:val="22"/>
        </w:rPr>
        <w:t>6 Photos of</w:t>
      </w:r>
      <w:r w:rsidRPr="00053845">
        <w:rPr>
          <w:rFonts w:ascii="Times New Roman" w:eastAsia="맑은 고딕" w:hAnsi="Times New Roman" w:cs="Times New Roman"/>
          <w:b/>
          <w:sz w:val="22"/>
        </w:rPr>
        <w:t xml:space="preserve"> the</w:t>
      </w:r>
      <w:r w:rsidRPr="00053845">
        <w:rPr>
          <w:rFonts w:ascii="Times New Roman" w:hAnsi="Times New Roman" w:cs="Times New Roman"/>
          <w:b/>
          <w:sz w:val="22"/>
        </w:rPr>
        <w:t xml:space="preserve"> e</w:t>
      </w:r>
      <w:commentRangeStart w:id="20"/>
      <w:r w:rsidRPr="00053845">
        <w:rPr>
          <w:rFonts w:ascii="Times New Roman" w:hAnsi="Times New Roman" w:cs="Times New Roman"/>
          <w:b/>
          <w:sz w:val="22"/>
        </w:rPr>
        <w:t>xperimental setup for lasing with wedge SCLC cells.</w:t>
      </w:r>
      <w:commentRangeEnd w:id="20"/>
      <w:r w:rsidRPr="00053845">
        <w:rPr>
          <w:rStyle w:val="a3"/>
          <w:rFonts w:ascii="Times New Roman" w:hAnsi="Times New Roman" w:cs="Times New Roman"/>
          <w:b/>
          <w:sz w:val="22"/>
        </w:rPr>
        <w:commentReference w:id="20"/>
      </w:r>
      <w:r w:rsidRPr="00053845">
        <w:rPr>
          <w:rFonts w:ascii="Times New Roman" w:hAnsi="Times New Roman" w:cs="Times New Roman"/>
          <w:sz w:val="22"/>
        </w:rPr>
        <w:t xml:space="preserve"> </w:t>
      </w:r>
      <w:r w:rsidRPr="00053845">
        <w:rPr>
          <w:rFonts w:ascii="Times New Roman" w:hAnsi="Times New Roman" w:cs="Times New Roman"/>
          <w:b/>
          <w:sz w:val="22"/>
        </w:rPr>
        <w:t>a</w:t>
      </w:r>
      <w:r w:rsidRPr="00053845">
        <w:rPr>
          <w:rFonts w:ascii="Times New Roman" w:hAnsi="Times New Roman" w:cs="Times New Roman"/>
          <w:sz w:val="22"/>
        </w:rPr>
        <w:t xml:space="preserve">, Experimental setup with the SCLC4-W cell. </w:t>
      </w:r>
      <w:r w:rsidRPr="00053845">
        <w:rPr>
          <w:rFonts w:ascii="Times New Roman" w:hAnsi="Times New Roman" w:cs="Times New Roman"/>
          <w:color w:val="000000"/>
          <w:sz w:val="22"/>
          <w:shd w:val="clear" w:color="auto" w:fill="FDFDFD"/>
        </w:rPr>
        <w:t xml:space="preserve">Electric wires for applying a voltage to the cell and measuring </w:t>
      </w:r>
      <w:r>
        <w:rPr>
          <w:rFonts w:ascii="Times New Roman" w:hAnsi="Times New Roman" w:cs="Times New Roman"/>
          <w:color w:val="000000"/>
          <w:sz w:val="22"/>
          <w:shd w:val="clear" w:color="auto" w:fill="FDFDFD"/>
        </w:rPr>
        <w:t>the</w:t>
      </w:r>
      <w:r w:rsidRPr="00053845">
        <w:rPr>
          <w:rFonts w:ascii="Times New Roman" w:hAnsi="Times New Roman" w:cs="Times New Roman"/>
          <w:color w:val="000000"/>
          <w:sz w:val="22"/>
          <w:shd w:val="clear" w:color="auto" w:fill="FDFDFD"/>
        </w:rPr>
        <w:t xml:space="preserve"> temperature change </w:t>
      </w:r>
      <w:r>
        <w:rPr>
          <w:rFonts w:ascii="Times New Roman" w:hAnsi="Times New Roman" w:cs="Times New Roman"/>
          <w:color w:val="000000"/>
          <w:sz w:val="22"/>
          <w:shd w:val="clear" w:color="auto" w:fill="FDFDFD"/>
        </w:rPr>
        <w:t>at</w:t>
      </w:r>
      <w:r w:rsidRPr="00053845">
        <w:rPr>
          <w:rFonts w:ascii="Times New Roman" w:hAnsi="Times New Roman" w:cs="Times New Roman"/>
          <w:color w:val="000000"/>
          <w:sz w:val="22"/>
          <w:shd w:val="clear" w:color="auto" w:fill="FDFDFD"/>
        </w:rPr>
        <w:t xml:space="preserve"> 2 different thickness positions of the cell </w:t>
      </w:r>
      <w:r>
        <w:rPr>
          <w:rFonts w:ascii="Times New Roman" w:hAnsi="Times New Roman" w:cs="Times New Roman"/>
          <w:color w:val="000000"/>
          <w:sz w:val="22"/>
          <w:shd w:val="clear" w:color="auto" w:fill="FDFDFD"/>
        </w:rPr>
        <w:t>when</w:t>
      </w:r>
      <w:r w:rsidRPr="00053845">
        <w:rPr>
          <w:rFonts w:ascii="Times New Roman" w:hAnsi="Times New Roman" w:cs="Times New Roman"/>
          <w:color w:val="000000"/>
          <w:sz w:val="22"/>
          <w:shd w:val="clear" w:color="auto" w:fill="FDFDFD"/>
        </w:rPr>
        <w:t xml:space="preserve"> applying an electric field are connected to the cell. </w:t>
      </w:r>
      <w:r w:rsidRPr="00053845">
        <w:rPr>
          <w:rFonts w:ascii="Times New Roman" w:hAnsi="Times New Roman" w:cs="Times New Roman"/>
          <w:b/>
          <w:color w:val="000000"/>
          <w:sz w:val="22"/>
          <w:shd w:val="clear" w:color="auto" w:fill="FDFDFD"/>
        </w:rPr>
        <w:t>b</w:t>
      </w:r>
      <w:r w:rsidRPr="00053845">
        <w:rPr>
          <w:rFonts w:ascii="Times New Roman" w:hAnsi="Times New Roman" w:cs="Times New Roman"/>
          <w:color w:val="000000"/>
          <w:sz w:val="22"/>
          <w:shd w:val="clear" w:color="auto" w:fill="FDFDFD"/>
        </w:rPr>
        <w:t>, L</w:t>
      </w:r>
      <w:r w:rsidRPr="00053845">
        <w:rPr>
          <w:rFonts w:ascii="Times New Roman" w:hAnsi="Times New Roman" w:cs="Times New Roman"/>
          <w:sz w:val="22"/>
        </w:rPr>
        <w:t>asing photo of</w:t>
      </w:r>
      <w:commentRangeStart w:id="21"/>
      <w:r w:rsidRPr="00053845">
        <w:rPr>
          <w:rFonts w:ascii="Times New Roman" w:hAnsi="Times New Roman" w:cs="Times New Roman"/>
          <w:sz w:val="22"/>
        </w:rPr>
        <w:t xml:space="preserve"> the wedge SCLC2-W cell.</w:t>
      </w:r>
      <w:commentRangeEnd w:id="21"/>
      <w:r w:rsidRPr="00053845">
        <w:rPr>
          <w:rFonts w:ascii="Times New Roman" w:hAnsi="Times New Roman" w:cs="Times New Roman"/>
          <w:sz w:val="22"/>
        </w:rPr>
        <w:t xml:space="preserve"> </w:t>
      </w:r>
      <w:r w:rsidRPr="00053845">
        <w:rPr>
          <w:rFonts w:ascii="Times New Roman" w:hAnsi="Times New Roman" w:cs="Times New Roman"/>
          <w:b/>
          <w:sz w:val="22"/>
        </w:rPr>
        <w:t>c</w:t>
      </w:r>
      <w:r w:rsidRPr="00053845">
        <w:rPr>
          <w:rFonts w:ascii="Times New Roman" w:hAnsi="Times New Roman" w:cs="Times New Roman"/>
          <w:sz w:val="22"/>
        </w:rPr>
        <w:t xml:space="preserve">, </w:t>
      </w:r>
      <w:r w:rsidRPr="00053845">
        <w:rPr>
          <w:rStyle w:val="a3"/>
          <w:rFonts w:ascii="Times New Roman" w:hAnsi="Times New Roman" w:cs="Times New Roman"/>
          <w:sz w:val="22"/>
        </w:rPr>
        <w:commentReference w:id="21"/>
      </w:r>
      <w:r w:rsidRPr="00053845">
        <w:rPr>
          <w:rFonts w:ascii="Times New Roman" w:hAnsi="Times New Roman" w:cs="Times New Roman"/>
          <w:color w:val="000000"/>
          <w:sz w:val="22"/>
          <w:shd w:val="clear" w:color="auto" w:fill="FDFDFD"/>
        </w:rPr>
        <w:t>L</w:t>
      </w:r>
      <w:r w:rsidRPr="00053845">
        <w:rPr>
          <w:rFonts w:ascii="Times New Roman" w:hAnsi="Times New Roman" w:cs="Times New Roman"/>
          <w:sz w:val="22"/>
        </w:rPr>
        <w:t xml:space="preserve">asing photo of the wedge SCLC3-W cell. </w:t>
      </w:r>
      <w:r w:rsidRPr="00053845">
        <w:rPr>
          <w:rFonts w:ascii="Times New Roman" w:hAnsi="Times New Roman" w:cs="Times New Roman"/>
          <w:b/>
          <w:sz w:val="22"/>
        </w:rPr>
        <w:t>d</w:t>
      </w:r>
      <w:r w:rsidRPr="00053845">
        <w:rPr>
          <w:rFonts w:ascii="Times New Roman" w:hAnsi="Times New Roman" w:cs="Times New Roman"/>
          <w:sz w:val="22"/>
        </w:rPr>
        <w:t xml:space="preserve">, </w:t>
      </w:r>
      <w:r w:rsidRPr="00053845">
        <w:rPr>
          <w:rFonts w:ascii="Times New Roman" w:hAnsi="Times New Roman" w:cs="Times New Roman"/>
          <w:color w:val="000000"/>
          <w:sz w:val="22"/>
          <w:shd w:val="clear" w:color="auto" w:fill="FDFDFD"/>
        </w:rPr>
        <w:t>L</w:t>
      </w:r>
      <w:r w:rsidRPr="00053845">
        <w:rPr>
          <w:rFonts w:ascii="Times New Roman" w:hAnsi="Times New Roman" w:cs="Times New Roman"/>
          <w:sz w:val="22"/>
        </w:rPr>
        <w:t>asing photo of the wedge SCLC4-W cell.</w:t>
      </w:r>
    </w:p>
    <w:p w14:paraId="608D6F31" w14:textId="77777777" w:rsidR="00EC2054" w:rsidRPr="00053845" w:rsidRDefault="00EC2054" w:rsidP="00EC2054">
      <w:r w:rsidRPr="00053845">
        <w:rPr>
          <w:noProof/>
        </w:rPr>
        <w:lastRenderedPageBreak/>
        <w:drawing>
          <wp:inline distT="0" distB="0" distL="0" distR="0" wp14:anchorId="09E40F9C" wp14:editId="0D37983C">
            <wp:extent cx="4416818" cy="1622664"/>
            <wp:effectExtent l="0" t="0" r="3175" b="0"/>
            <wp:docPr id="2"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I-IR-image-SCLC3-4.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4436604" cy="1629933"/>
                    </a:xfrm>
                    <a:prstGeom prst="rect">
                      <a:avLst/>
                    </a:prstGeom>
                  </pic:spPr>
                </pic:pic>
              </a:graphicData>
            </a:graphic>
          </wp:inline>
        </w:drawing>
      </w:r>
    </w:p>
    <w:p w14:paraId="2CEF9C3E" w14:textId="77777777" w:rsidR="00EC2054" w:rsidRPr="00053845" w:rsidRDefault="00EC2054" w:rsidP="00EC2054"/>
    <w:p w14:paraId="7F49D082" w14:textId="77777777" w:rsidR="00EC2054" w:rsidRPr="00053845" w:rsidRDefault="00EC2054" w:rsidP="00EC2054">
      <w:pPr>
        <w:rPr>
          <w:rFonts w:ascii="Times New Roman" w:eastAsia="바탕" w:hAnsi="Times New Roman" w:cs="Times New Roman"/>
          <w:kern w:val="0"/>
          <w:sz w:val="22"/>
          <w:szCs w:val="20"/>
        </w:rPr>
      </w:pPr>
      <w:bookmarkStart w:id="22" w:name="_Hlk145498282"/>
      <w:r w:rsidRPr="00053845">
        <w:rPr>
          <w:rFonts w:ascii="Times New Roman" w:hAnsi="Times New Roman" w:cs="Times New Roman"/>
          <w:b/>
        </w:rPr>
        <w:t xml:space="preserve">Supplementary Fig. 7 </w:t>
      </w:r>
      <w:r w:rsidRPr="00053845">
        <w:rPr>
          <w:rFonts w:ascii="Times New Roman" w:hAnsi="Times New Roman" w:cs="Times New Roman"/>
          <w:b/>
          <w:color w:val="000000"/>
          <w:sz w:val="22"/>
          <w:shd w:val="clear" w:color="auto" w:fill="FDFDFD"/>
        </w:rPr>
        <w:t xml:space="preserve">IR images of the </w:t>
      </w:r>
      <w:r w:rsidRPr="00053845">
        <w:rPr>
          <w:rFonts w:ascii="Times New Roman" w:eastAsia="바탕" w:hAnsi="Times New Roman" w:cs="Times New Roman"/>
          <w:b/>
          <w:kern w:val="0"/>
          <w:sz w:val="22"/>
          <w:szCs w:val="20"/>
        </w:rPr>
        <w:t>SCLC3-W cell</w:t>
      </w:r>
      <w:r w:rsidRPr="00053845">
        <w:rPr>
          <w:rFonts w:ascii="Times New Roman" w:hAnsi="Times New Roman" w:cs="Times New Roman"/>
          <w:b/>
          <w:color w:val="000000"/>
          <w:sz w:val="22"/>
          <w:shd w:val="clear" w:color="auto" w:fill="FDFDFD"/>
        </w:rPr>
        <w:t xml:space="preserve"> and </w:t>
      </w:r>
      <w:r w:rsidRPr="00053845">
        <w:rPr>
          <w:rFonts w:ascii="Times New Roman" w:eastAsia="바탕" w:hAnsi="Times New Roman" w:cs="Times New Roman"/>
          <w:b/>
          <w:kern w:val="0"/>
          <w:sz w:val="22"/>
          <w:szCs w:val="20"/>
        </w:rPr>
        <w:t xml:space="preserve">SCLC4-W cell </w:t>
      </w:r>
      <w:r>
        <w:rPr>
          <w:rFonts w:ascii="Times New Roman" w:eastAsia="바탕" w:hAnsi="Times New Roman" w:cs="Times New Roman"/>
          <w:b/>
          <w:kern w:val="0"/>
          <w:sz w:val="22"/>
          <w:szCs w:val="20"/>
        </w:rPr>
        <w:t xml:space="preserve">showing the </w:t>
      </w:r>
      <w:r w:rsidRPr="00053845">
        <w:rPr>
          <w:rFonts w:ascii="Times New Roman" w:hAnsi="Times New Roman" w:cs="Times New Roman"/>
          <w:b/>
          <w:color w:val="000000"/>
          <w:sz w:val="22"/>
          <w:shd w:val="clear" w:color="auto" w:fill="FDFDFD"/>
        </w:rPr>
        <w:t>form</w:t>
      </w:r>
      <w:r>
        <w:rPr>
          <w:rFonts w:ascii="Times New Roman" w:hAnsi="Times New Roman" w:cs="Times New Roman"/>
          <w:b/>
          <w:color w:val="000000"/>
          <w:sz w:val="22"/>
          <w:shd w:val="clear" w:color="auto" w:fill="FDFDFD"/>
        </w:rPr>
        <w:t>ation</w:t>
      </w:r>
      <w:r w:rsidRPr="00053845">
        <w:rPr>
          <w:rFonts w:ascii="Times New Roman" w:hAnsi="Times New Roman" w:cs="Times New Roman"/>
          <w:b/>
          <w:color w:val="000000"/>
          <w:sz w:val="22"/>
          <w:shd w:val="clear" w:color="auto" w:fill="FDFDFD"/>
        </w:rPr>
        <w:t xml:space="preserve"> </w:t>
      </w:r>
      <w:r>
        <w:rPr>
          <w:rFonts w:ascii="Times New Roman" w:hAnsi="Times New Roman" w:cs="Times New Roman"/>
          <w:b/>
          <w:color w:val="000000"/>
          <w:sz w:val="22"/>
          <w:shd w:val="clear" w:color="auto" w:fill="FDFDFD"/>
        </w:rPr>
        <w:t xml:space="preserve">of </w:t>
      </w:r>
      <w:r w:rsidRPr="00053845">
        <w:rPr>
          <w:rFonts w:ascii="Times New Roman" w:eastAsia="맑은 고딕" w:hAnsi="Times New Roman" w:cs="Times New Roman"/>
          <w:b/>
          <w:color w:val="000000"/>
          <w:sz w:val="22"/>
        </w:rPr>
        <w:t xml:space="preserve">a </w:t>
      </w:r>
      <w:r w:rsidRPr="00053845">
        <w:rPr>
          <w:rFonts w:ascii="Times New Roman" w:hAnsi="Times New Roman" w:cs="Times New Roman"/>
          <w:b/>
          <w:color w:val="000000"/>
          <w:sz w:val="22"/>
          <w:shd w:val="clear" w:color="auto" w:fill="FDFDFD"/>
        </w:rPr>
        <w:t xml:space="preserve">temperature gradient </w:t>
      </w:r>
      <w:r w:rsidRPr="00053845">
        <w:rPr>
          <w:rFonts w:ascii="Times New Roman" w:eastAsia="바탕" w:hAnsi="Times New Roman" w:cs="Times New Roman"/>
          <w:b/>
          <w:kern w:val="0"/>
          <w:sz w:val="22"/>
          <w:szCs w:val="20"/>
        </w:rPr>
        <w:t xml:space="preserve">along the wedge direction of the cells due to the electric field-induced thermal effect of the </w:t>
      </w:r>
      <m:oMath>
        <m:sSub>
          <m:sSubPr>
            <m:ctrlPr>
              <w:rPr>
                <w:rFonts w:ascii="Cambria Math" w:eastAsia="바탕" w:hAnsi="Cambria Math" w:cs="Times New Roman"/>
                <w:b/>
                <w:kern w:val="0"/>
                <w:sz w:val="22"/>
                <w:szCs w:val="20"/>
              </w:rPr>
            </m:ctrlPr>
          </m:sSubPr>
          <m:e>
            <m:r>
              <m:rPr>
                <m:sty m:val="bi"/>
              </m:rPr>
              <w:rPr>
                <w:rFonts w:ascii="Cambria Math" w:eastAsia="바탕" w:hAnsi="Cambria Math" w:cs="Times New Roman"/>
                <w:kern w:val="0"/>
                <w:sz w:val="22"/>
                <w:szCs w:val="20"/>
              </w:rPr>
              <m:t>r</m:t>
            </m:r>
          </m:e>
          <m:sub>
            <m:r>
              <m:rPr>
                <m:sty m:val="bi"/>
              </m:rPr>
              <w:rPr>
                <w:rFonts w:ascii="Cambria Math" w:eastAsia="바탕" w:hAnsi="Cambria Math" w:cs="Times New Roman"/>
                <w:kern w:val="0"/>
                <w:sz w:val="22"/>
                <w:szCs w:val="20"/>
              </w:rPr>
              <m:t>i,ITO</m:t>
            </m:r>
          </m:sub>
        </m:sSub>
        <m:r>
          <m:rPr>
            <m:sty m:val="bi"/>
          </m:rPr>
          <w:rPr>
            <w:rFonts w:ascii="Cambria Math" w:eastAsia="바탕" w:hAnsi="Cambria Math" w:cs="Times New Roman"/>
            <w:kern w:val="0"/>
            <w:sz w:val="22"/>
            <w:szCs w:val="20"/>
          </w:rPr>
          <m:t>-</m:t>
        </m:r>
        <m:sSub>
          <m:sSubPr>
            <m:ctrlPr>
              <w:rPr>
                <w:rFonts w:ascii="Cambria Math" w:eastAsia="바탕" w:hAnsi="Cambria Math" w:cs="Times New Roman"/>
                <w:b/>
                <w:kern w:val="0"/>
                <w:sz w:val="22"/>
                <w:szCs w:val="20"/>
              </w:rPr>
            </m:ctrlPr>
          </m:sSubPr>
          <m:e>
            <m:r>
              <m:rPr>
                <m:sty m:val="bi"/>
              </m:rPr>
              <w:rPr>
                <w:rFonts w:ascii="Cambria Math" w:eastAsia="바탕" w:hAnsi="Cambria Math" w:cs="Times New Roman"/>
                <w:kern w:val="0"/>
                <w:sz w:val="22"/>
                <w:szCs w:val="20"/>
              </w:rPr>
              <m:t>c</m:t>
            </m:r>
          </m:e>
          <m:sub>
            <m:r>
              <m:rPr>
                <m:sty m:val="bi"/>
              </m:rPr>
              <w:rPr>
                <w:rFonts w:ascii="Cambria Math" w:eastAsia="바탕" w:hAnsi="Cambria Math" w:cs="Times New Roman"/>
                <w:kern w:val="0"/>
                <w:sz w:val="22"/>
                <w:szCs w:val="20"/>
              </w:rPr>
              <m:t>i,cell</m:t>
            </m:r>
          </m:sub>
        </m:sSub>
      </m:oMath>
      <w:r w:rsidRPr="00053845">
        <w:rPr>
          <w:rFonts w:ascii="Times New Roman" w:eastAsia="바탕" w:hAnsi="Times New Roman" w:cs="Times New Roman"/>
          <w:b/>
          <w:kern w:val="0"/>
          <w:sz w:val="22"/>
          <w:szCs w:val="20"/>
        </w:rPr>
        <w:t xml:space="preserve"> circuit.</w:t>
      </w:r>
      <w:r w:rsidRPr="00053845">
        <w:rPr>
          <w:rFonts w:ascii="Times New Roman" w:eastAsia="바탕" w:hAnsi="Times New Roman" w:cs="Times New Roman"/>
          <w:kern w:val="0"/>
          <w:sz w:val="22"/>
          <w:szCs w:val="20"/>
        </w:rPr>
        <w:t xml:space="preserve"> </w:t>
      </w:r>
      <w:r w:rsidRPr="00053845">
        <w:rPr>
          <w:rFonts w:ascii="Times New Roman" w:eastAsia="바탕" w:hAnsi="Times New Roman" w:cs="Times New Roman"/>
          <w:b/>
          <w:kern w:val="0"/>
          <w:sz w:val="22"/>
          <w:szCs w:val="20"/>
        </w:rPr>
        <w:t>a</w:t>
      </w:r>
      <w:r w:rsidRPr="00053845">
        <w:rPr>
          <w:rFonts w:ascii="Times New Roman" w:eastAsia="바탕" w:hAnsi="Times New Roman" w:cs="Times New Roman"/>
          <w:kern w:val="0"/>
          <w:sz w:val="22"/>
          <w:szCs w:val="20"/>
        </w:rPr>
        <w:t xml:space="preserve">. </w:t>
      </w:r>
      <w:r w:rsidRPr="00053845">
        <w:rPr>
          <w:rFonts w:ascii="Times New Roman" w:hAnsi="Times New Roman" w:cs="Times New Roman"/>
          <w:color w:val="000000"/>
          <w:sz w:val="22"/>
          <w:shd w:val="clear" w:color="auto" w:fill="FDFDFD"/>
        </w:rPr>
        <w:t xml:space="preserve">IR image of </w:t>
      </w:r>
      <w:r>
        <w:rPr>
          <w:rFonts w:ascii="Times New Roman" w:hAnsi="Times New Roman" w:cs="Times New Roman"/>
          <w:color w:val="000000"/>
          <w:sz w:val="22"/>
          <w:shd w:val="clear" w:color="auto" w:fill="FDFDFD"/>
        </w:rPr>
        <w:t xml:space="preserve">the </w:t>
      </w:r>
      <w:r w:rsidRPr="00053845">
        <w:rPr>
          <w:rFonts w:ascii="Times New Roman" w:eastAsia="바탕" w:hAnsi="Times New Roman" w:cs="Times New Roman"/>
          <w:kern w:val="0"/>
          <w:sz w:val="22"/>
          <w:szCs w:val="20"/>
        </w:rPr>
        <w:t xml:space="preserve">SCLC3-W cell. </w:t>
      </w:r>
      <w:r w:rsidRPr="00486CBC">
        <w:rPr>
          <w:rFonts w:ascii="Times New Roman" w:eastAsia="바탕" w:hAnsi="Times New Roman" w:cs="Times New Roman"/>
          <w:b/>
          <w:kern w:val="0"/>
          <w:sz w:val="22"/>
          <w:szCs w:val="20"/>
        </w:rPr>
        <w:t>b</w:t>
      </w:r>
      <w:r w:rsidRPr="00053845">
        <w:rPr>
          <w:rFonts w:ascii="Times New Roman" w:eastAsia="바탕" w:hAnsi="Times New Roman" w:cs="Times New Roman"/>
          <w:kern w:val="0"/>
          <w:sz w:val="22"/>
          <w:szCs w:val="20"/>
        </w:rPr>
        <w:t>,</w:t>
      </w:r>
      <w:r w:rsidRPr="00053845">
        <w:rPr>
          <w:rFonts w:ascii="Times New Roman" w:hAnsi="Times New Roman" w:cs="Times New Roman"/>
          <w:color w:val="000000"/>
          <w:sz w:val="22"/>
          <w:shd w:val="clear" w:color="auto" w:fill="FDFDFD"/>
        </w:rPr>
        <w:t xml:space="preserve"> IR image of </w:t>
      </w:r>
      <w:r>
        <w:rPr>
          <w:rFonts w:ascii="Times New Roman" w:hAnsi="Times New Roman" w:cs="Times New Roman"/>
          <w:color w:val="000000"/>
          <w:sz w:val="22"/>
          <w:shd w:val="clear" w:color="auto" w:fill="FDFDFD"/>
        </w:rPr>
        <w:t xml:space="preserve">the </w:t>
      </w:r>
      <w:r w:rsidRPr="00053845">
        <w:rPr>
          <w:rFonts w:ascii="Times New Roman" w:eastAsia="바탕" w:hAnsi="Times New Roman" w:cs="Times New Roman"/>
          <w:kern w:val="0"/>
          <w:sz w:val="22"/>
          <w:szCs w:val="20"/>
        </w:rPr>
        <w:t>SCLC4-W cell.</w:t>
      </w:r>
      <w:bookmarkEnd w:id="22"/>
    </w:p>
    <w:p w14:paraId="4DD11133" w14:textId="77777777" w:rsidR="00EC2054" w:rsidRPr="00053845" w:rsidRDefault="00EC2054" w:rsidP="00EC2054"/>
    <w:p w14:paraId="688DA2AC" w14:textId="77777777" w:rsidR="00EC2054" w:rsidRPr="00053845" w:rsidRDefault="00EC2054" w:rsidP="00EC2054">
      <w:r>
        <w:rPr>
          <w:noProof/>
        </w:rPr>
        <w:drawing>
          <wp:inline distT="0" distB="0" distL="0" distR="0" wp14:anchorId="28D7F0FE" wp14:editId="7F4506C7">
            <wp:extent cx="4597400" cy="3543288"/>
            <wp:effectExtent l="0" t="0" r="0" b="635"/>
            <wp:docPr id="14" name="그림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SI-Fig-8.jpg"/>
                    <pic:cNvPicPr/>
                  </pic:nvPicPr>
                  <pic:blipFill>
                    <a:blip r:embed="rId18">
                      <a:extLst>
                        <a:ext uri="{28A0092B-C50C-407E-A947-70E740481C1C}">
                          <a14:useLocalDpi xmlns:a14="http://schemas.microsoft.com/office/drawing/2010/main" val="0"/>
                        </a:ext>
                      </a:extLst>
                    </a:blip>
                    <a:stretch>
                      <a:fillRect/>
                    </a:stretch>
                  </pic:blipFill>
                  <pic:spPr>
                    <a:xfrm>
                      <a:off x="0" y="0"/>
                      <a:ext cx="4602927" cy="3547548"/>
                    </a:xfrm>
                    <a:prstGeom prst="rect">
                      <a:avLst/>
                    </a:prstGeom>
                  </pic:spPr>
                </pic:pic>
              </a:graphicData>
            </a:graphic>
          </wp:inline>
        </w:drawing>
      </w:r>
    </w:p>
    <w:p w14:paraId="1CA695D3" w14:textId="4451E4E1" w:rsidR="00EC2054" w:rsidRPr="00053845" w:rsidRDefault="00EC2054" w:rsidP="00EC2054">
      <w:pPr>
        <w:spacing w:line="360" w:lineRule="auto"/>
        <w:jc w:val="left"/>
        <w:rPr>
          <w:rFonts w:ascii="Times New Roman" w:hAnsi="Times New Roman" w:cs="Times New Roman"/>
          <w:b/>
          <w:sz w:val="22"/>
        </w:rPr>
      </w:pPr>
      <w:r w:rsidRPr="00053845">
        <w:rPr>
          <w:rFonts w:ascii="Times New Roman" w:hAnsi="Times New Roman" w:cs="Times New Roman"/>
          <w:b/>
          <w:sz w:val="22"/>
        </w:rPr>
        <w:t xml:space="preserve">Supplementary Fig. 8 </w:t>
      </w:r>
      <w:r w:rsidRPr="00053845">
        <w:rPr>
          <w:rFonts w:ascii="Times New Roman" w:hAnsi="Times New Roman" w:cs="Times New Roman"/>
          <w:b/>
          <w:color w:val="000000"/>
          <w:sz w:val="22"/>
          <w:shd w:val="clear" w:color="auto" w:fill="FFFFFF"/>
        </w:rPr>
        <w:t xml:space="preserve">Two laser tuning spectrum ranges measured </w:t>
      </w:r>
      <w:r>
        <w:rPr>
          <w:rFonts w:ascii="Times New Roman" w:hAnsi="Times New Roman" w:cs="Times New Roman"/>
          <w:b/>
          <w:color w:val="000000"/>
          <w:sz w:val="22"/>
          <w:shd w:val="clear" w:color="auto" w:fill="FFFFFF"/>
        </w:rPr>
        <w:t>with</w:t>
      </w:r>
      <w:r w:rsidRPr="00053845">
        <w:rPr>
          <w:rFonts w:ascii="Times New Roman" w:hAnsi="Times New Roman" w:cs="Times New Roman"/>
          <w:b/>
          <w:color w:val="000000"/>
          <w:sz w:val="22"/>
          <w:shd w:val="clear" w:color="auto" w:fill="FFFFFF"/>
        </w:rPr>
        <w:t xml:space="preserve"> another SCLC4-W cell with 20 </w:t>
      </w:r>
      <w:proofErr w:type="spellStart"/>
      <w:r w:rsidRPr="00053845">
        <w:rPr>
          <w:rFonts w:ascii="Times New Roman" w:hAnsi="Times New Roman" w:cs="Times New Roman"/>
          <w:b/>
          <w:color w:val="000000"/>
          <w:sz w:val="22"/>
          <w:shd w:val="clear" w:color="auto" w:fill="FFFFFF"/>
        </w:rPr>
        <w:t>μm</w:t>
      </w:r>
      <w:proofErr w:type="spellEnd"/>
      <w:r w:rsidRPr="00053845">
        <w:rPr>
          <w:rFonts w:ascii="Times New Roman" w:hAnsi="Times New Roman" w:cs="Times New Roman"/>
          <w:b/>
          <w:color w:val="000000"/>
          <w:sz w:val="22"/>
          <w:shd w:val="clear" w:color="auto" w:fill="FFFFFF"/>
        </w:rPr>
        <w:t xml:space="preserve"> and 40 </w:t>
      </w:r>
      <w:proofErr w:type="spellStart"/>
      <w:r w:rsidRPr="00053845">
        <w:rPr>
          <w:rFonts w:ascii="Times New Roman" w:hAnsi="Times New Roman" w:cs="Times New Roman"/>
          <w:b/>
          <w:color w:val="000000"/>
          <w:sz w:val="22"/>
          <w:shd w:val="clear" w:color="auto" w:fill="FFFFFF"/>
        </w:rPr>
        <w:t>μm</w:t>
      </w:r>
      <w:proofErr w:type="spellEnd"/>
      <w:r w:rsidRPr="00053845">
        <w:rPr>
          <w:rFonts w:ascii="Times New Roman" w:hAnsi="Times New Roman" w:cs="Times New Roman"/>
          <w:b/>
          <w:color w:val="000000"/>
          <w:sz w:val="22"/>
          <w:shd w:val="clear" w:color="auto" w:fill="FFFFFF"/>
        </w:rPr>
        <w:t xml:space="preserve"> spacers </w:t>
      </w:r>
      <w:r>
        <w:rPr>
          <w:rFonts w:ascii="Times New Roman" w:hAnsi="Times New Roman" w:cs="Times New Roman"/>
          <w:b/>
          <w:color w:val="000000"/>
          <w:sz w:val="22"/>
          <w:shd w:val="clear" w:color="auto" w:fill="FFFFFF"/>
        </w:rPr>
        <w:t>under</w:t>
      </w:r>
      <w:r w:rsidRPr="00053845">
        <w:rPr>
          <w:rFonts w:ascii="Times New Roman" w:hAnsi="Times New Roman" w:cs="Times New Roman"/>
          <w:b/>
          <w:color w:val="000000"/>
          <w:sz w:val="22"/>
          <w:shd w:val="clear" w:color="auto" w:fill="FFFFFF"/>
        </w:rPr>
        <w:t xml:space="preserve"> two different voltage conditions.</w:t>
      </w:r>
      <w:r w:rsidRPr="00053845">
        <w:rPr>
          <w:rFonts w:ascii="Times New Roman" w:hAnsi="Times New Roman" w:cs="Times New Roman"/>
          <w:b/>
          <w:sz w:val="22"/>
        </w:rPr>
        <w:t xml:space="preserve"> </w:t>
      </w:r>
      <w:r w:rsidRPr="00053845">
        <w:rPr>
          <w:rFonts w:ascii="Times New Roman" w:eastAsia="바탕" w:hAnsi="Times New Roman" w:cs="Times New Roman"/>
          <w:sz w:val="22"/>
        </w:rPr>
        <w:t>(</w:t>
      </w:r>
      <w:r w:rsidRPr="00053845">
        <w:rPr>
          <w:rFonts w:ascii="Times New Roman" w:eastAsia="바탕" w:hAnsi="Times New Roman" w:cs="Times New Roman"/>
          <w:color w:val="FF0000"/>
          <w:sz w:val="22"/>
        </w:rPr>
        <w:t>●</w:t>
      </w:r>
      <w:r w:rsidRPr="00053845">
        <w:rPr>
          <w:rFonts w:ascii="Times New Roman" w:eastAsia="바탕" w:hAnsi="Times New Roman" w:cs="Times New Roman"/>
          <w:sz w:val="22"/>
        </w:rPr>
        <w:t xml:space="preserve">), at 5.3 </w:t>
      </w:r>
      <m:oMath>
        <m:sSub>
          <m:sSubPr>
            <m:ctrlPr>
              <w:rPr>
                <w:rFonts w:ascii="Cambria Math" w:eastAsia="바탕" w:hAnsi="Cambria Math" w:cs="Times New Roman"/>
                <w:sz w:val="22"/>
                <w:shd w:val="clear" w:color="auto" w:fill="FDFDFD"/>
              </w:rPr>
            </m:ctrlPr>
          </m:sSubPr>
          <m:e>
            <m:r>
              <m:rPr>
                <m:sty m:val="p"/>
              </m:rPr>
              <w:rPr>
                <w:rFonts w:ascii="Cambria Math" w:eastAsia="바탕" w:hAnsi="Cambria Math" w:cs="Times New Roman"/>
                <w:sz w:val="22"/>
                <w:shd w:val="clear" w:color="auto" w:fill="FDFDFD"/>
              </w:rPr>
              <m:t>V</m:t>
            </m:r>
          </m:e>
          <m:sub>
            <m:r>
              <m:rPr>
                <m:sty m:val="p"/>
              </m:rPr>
              <w:rPr>
                <w:rFonts w:ascii="Cambria Math" w:eastAsia="바탕" w:hAnsi="Cambria Math" w:cs="Times New Roman"/>
                <w:sz w:val="22"/>
                <w:shd w:val="clear" w:color="auto" w:fill="FDFDFD"/>
              </w:rPr>
              <m:t>rms</m:t>
            </m:r>
          </m:sub>
        </m:sSub>
        <m:r>
          <w:rPr>
            <w:rFonts w:ascii="Cambria Math" w:eastAsia="바탕" w:hAnsi="Cambria Math" w:cs="Times New Roman"/>
            <w:sz w:val="22"/>
            <w:shd w:val="clear" w:color="auto" w:fill="FDFDFD"/>
          </w:rPr>
          <m:t xml:space="preserve"> </m:t>
        </m:r>
      </m:oMath>
      <w:r w:rsidRPr="00053845">
        <w:rPr>
          <w:rFonts w:ascii="Times New Roman" w:eastAsia="바탕" w:hAnsi="Times New Roman" w:cs="Times New Roman"/>
          <w:sz w:val="22"/>
          <w:shd w:val="clear" w:color="auto" w:fill="FDFDFD"/>
        </w:rPr>
        <w:t xml:space="preserve">and </w:t>
      </w:r>
      <m:oMath>
        <m:r>
          <m:rPr>
            <m:sty m:val="p"/>
          </m:rPr>
          <w:rPr>
            <w:rFonts w:ascii="Cambria Math" w:eastAsia="바탕" w:hAnsi="Cambria Math" w:cs="Times New Roman"/>
            <w:sz w:val="22"/>
          </w:rPr>
          <m:t xml:space="preserve">884 kHz, </m:t>
        </m:r>
      </m:oMath>
      <w:r w:rsidRPr="00053845">
        <w:rPr>
          <w:rFonts w:ascii="Times New Roman" w:eastAsia="바탕" w:hAnsi="Times New Roman" w:cs="Times New Roman"/>
          <w:sz w:val="22"/>
        </w:rPr>
        <w:t xml:space="preserve">the laser tuning range was 116.2 nm from 555.8 nm to 671.0 nm for a 23.2 mm movement with </w:t>
      </w:r>
      <m:oMath>
        <m:r>
          <m:rPr>
            <m:sty m:val="p"/>
          </m:rPr>
          <w:rPr>
            <w:rFonts w:ascii="Cambria Math" w:eastAsia="바탕" w:hAnsi="Cambria Math" w:cs="Times New Roman"/>
            <w:sz w:val="22"/>
          </w:rPr>
          <m:t xml:space="preserve">∆x=200 μm, </m:t>
        </m:r>
      </m:oMath>
      <w:r w:rsidRPr="00053845">
        <w:rPr>
          <w:rFonts w:ascii="Times New Roman" w:eastAsia="바탕" w:hAnsi="Times New Roman" w:cs="Times New Roman"/>
          <w:sz w:val="22"/>
        </w:rPr>
        <w:t>and (■), at 6</w:t>
      </w:r>
      <m:oMath>
        <m:r>
          <m:rPr>
            <m:sty m:val="p"/>
          </m:rPr>
          <w:rPr>
            <w:rFonts w:ascii="Cambria Math" w:eastAsia="바탕" w:hAnsi="Cambria Math" w:cs="Times New Roman"/>
            <w:sz w:val="22"/>
          </w:rPr>
          <m:t>.0</m:t>
        </m:r>
        <m:r>
          <m:rPr>
            <m:sty m:val="p"/>
          </m:rPr>
          <w:rPr>
            <w:rFonts w:ascii="Cambria Math" w:eastAsia="바탕" w:hAnsi="Cambria Math" w:cs="Times New Roman"/>
            <w:kern w:val="0"/>
            <w:sz w:val="22"/>
          </w:rPr>
          <m:t xml:space="preserve"> </m:t>
        </m:r>
        <m:sSub>
          <m:sSubPr>
            <m:ctrlPr>
              <w:rPr>
                <w:rFonts w:ascii="Cambria Math" w:eastAsia="바탕" w:hAnsi="Cambria Math" w:cs="Times New Roman"/>
                <w:sz w:val="22"/>
                <w:shd w:val="clear" w:color="auto" w:fill="FDFDFD"/>
              </w:rPr>
            </m:ctrlPr>
          </m:sSubPr>
          <m:e>
            <m:r>
              <m:rPr>
                <m:sty m:val="p"/>
              </m:rPr>
              <w:rPr>
                <w:rFonts w:ascii="Cambria Math" w:eastAsia="바탕" w:hAnsi="Cambria Math" w:cs="Times New Roman"/>
                <w:sz w:val="22"/>
                <w:shd w:val="clear" w:color="auto" w:fill="FDFDFD"/>
              </w:rPr>
              <m:t>V</m:t>
            </m:r>
          </m:e>
          <m:sub>
            <m:r>
              <m:rPr>
                <m:sty m:val="p"/>
              </m:rPr>
              <w:rPr>
                <w:rFonts w:ascii="Cambria Math" w:eastAsia="바탕" w:hAnsi="Cambria Math" w:cs="Times New Roman"/>
                <w:sz w:val="22"/>
                <w:shd w:val="clear" w:color="auto" w:fill="FDFDFD"/>
              </w:rPr>
              <m:t>rms</m:t>
            </m:r>
          </m:sub>
        </m:sSub>
      </m:oMath>
      <w:r w:rsidRPr="00053845">
        <w:rPr>
          <w:rFonts w:ascii="Times New Roman" w:eastAsia="바탕" w:hAnsi="Times New Roman" w:cs="Times New Roman"/>
          <w:sz w:val="22"/>
          <w:shd w:val="clear" w:color="auto" w:fill="FDFDFD"/>
        </w:rPr>
        <w:t xml:space="preserve"> </w:t>
      </w:r>
      <w:r w:rsidRPr="00053845">
        <w:rPr>
          <w:rFonts w:ascii="Times New Roman" w:eastAsia="바탕" w:hAnsi="Times New Roman" w:cs="Times New Roman"/>
          <w:sz w:val="22"/>
        </w:rPr>
        <w:t xml:space="preserve">and 884 kHz, the laser tuning range was 99.3 nm from 548.6 nm to 646.9 nm for a 20.9 mm movement with </w:t>
      </w:r>
      <m:oMath>
        <m:r>
          <m:rPr>
            <m:sty m:val="p"/>
          </m:rPr>
          <w:rPr>
            <w:rFonts w:ascii="Cambria Math" w:eastAsia="바탕" w:hAnsi="Cambria Math" w:cs="Times New Roman"/>
            <w:sz w:val="22"/>
          </w:rPr>
          <m:t>∆x=50 μm</m:t>
        </m:r>
      </m:oMath>
      <w:r w:rsidRPr="00053845">
        <w:rPr>
          <w:rFonts w:ascii="Times New Roman" w:eastAsia="바탕" w:hAnsi="Times New Roman" w:cs="Times New Roman"/>
          <w:sz w:val="22"/>
        </w:rPr>
        <w:t>.</w:t>
      </w:r>
    </w:p>
    <w:p w14:paraId="3DCE845D" w14:textId="77777777" w:rsidR="00EC2054" w:rsidRPr="00053845" w:rsidRDefault="00EC2054" w:rsidP="00EC2054">
      <w:r w:rsidRPr="00053845">
        <w:lastRenderedPageBreak/>
        <w:t xml:space="preserve"> </w:t>
      </w:r>
      <w:r w:rsidRPr="00053845">
        <w:rPr>
          <w:noProof/>
        </w:rPr>
        <w:drawing>
          <wp:inline distT="0" distB="0" distL="0" distR="0" wp14:anchorId="1621FD93" wp14:editId="319767EF">
            <wp:extent cx="4839564" cy="1961882"/>
            <wp:effectExtent l="0" t="0" r="0" b="635"/>
            <wp:docPr id="5" name="그림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I-Fig-6-a-b.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4850605" cy="1966358"/>
                    </a:xfrm>
                    <a:prstGeom prst="rect">
                      <a:avLst/>
                    </a:prstGeom>
                  </pic:spPr>
                </pic:pic>
              </a:graphicData>
            </a:graphic>
          </wp:inline>
        </w:drawing>
      </w:r>
      <w:r w:rsidRPr="00053845">
        <w:t xml:space="preserve"> </w:t>
      </w:r>
    </w:p>
    <w:p w14:paraId="36B8ACEB" w14:textId="37A20078" w:rsidR="00EC2054" w:rsidRDefault="00EC2054" w:rsidP="00EC2054">
      <w:pPr>
        <w:spacing w:line="360" w:lineRule="auto"/>
        <w:rPr>
          <w:rFonts w:ascii="Times New Roman" w:hAnsi="Times New Roman" w:cs="Times New Roman"/>
          <w:kern w:val="24"/>
          <w:szCs w:val="20"/>
        </w:rPr>
      </w:pPr>
      <w:r w:rsidRPr="00053845">
        <w:rPr>
          <w:rFonts w:ascii="Times New Roman" w:hAnsi="Times New Roman" w:cs="Times New Roman"/>
          <w:b/>
          <w:sz w:val="22"/>
        </w:rPr>
        <w:t>Supplementary Fig. 9</w:t>
      </w:r>
      <w:r w:rsidRPr="00053845">
        <w:rPr>
          <w:rFonts w:ascii="Times New Roman" w:hAnsi="Times New Roman" w:cs="Times New Roman"/>
          <w:sz w:val="22"/>
        </w:rPr>
        <w:t xml:space="preserve"> </w:t>
      </w:r>
      <w:r w:rsidRPr="00053845">
        <w:rPr>
          <w:rFonts w:ascii="Times New Roman" w:hAnsi="Times New Roman" w:cs="Times New Roman"/>
          <w:b/>
          <w:sz w:val="22"/>
        </w:rPr>
        <w:t>PBG change in a parallel</w:t>
      </w:r>
      <w:commentRangeStart w:id="23"/>
      <w:r w:rsidRPr="00053845">
        <w:rPr>
          <w:rFonts w:ascii="Times New Roman" w:hAnsi="Times New Roman" w:cs="Times New Roman"/>
          <w:b/>
          <w:sz w:val="22"/>
        </w:rPr>
        <w:t xml:space="preserve"> CLC0 cell </w:t>
      </w:r>
      <w:commentRangeEnd w:id="23"/>
      <w:r w:rsidRPr="00053845">
        <w:rPr>
          <w:rStyle w:val="a3"/>
          <w:rFonts w:ascii="Times New Roman" w:hAnsi="Times New Roman" w:cs="Times New Roman"/>
          <w:b/>
          <w:sz w:val="22"/>
        </w:rPr>
        <w:commentReference w:id="23"/>
      </w:r>
      <w:r w:rsidRPr="00053845">
        <w:rPr>
          <w:rFonts w:ascii="Times New Roman" w:hAnsi="Times New Roman" w:cs="Times New Roman"/>
          <w:b/>
          <w:sz w:val="22"/>
        </w:rPr>
        <w:t xml:space="preserve">under various applied </w:t>
      </w:r>
      <w:r w:rsidRPr="00053845">
        <w:rPr>
          <w:rFonts w:ascii="Times New Roman" w:eastAsia="맑은 고딕" w:hAnsi="Times New Roman" w:cs="Times New Roman"/>
          <w:b/>
          <w:sz w:val="22"/>
        </w:rPr>
        <w:t>voltages</w:t>
      </w:r>
      <w:r w:rsidRPr="00053845">
        <w:rPr>
          <w:rFonts w:ascii="Times New Roman" w:hAnsi="Times New Roman" w:cs="Times New Roman"/>
          <w:sz w:val="22"/>
        </w:rPr>
        <w:t xml:space="preserve">. </w:t>
      </w:r>
      <w:r w:rsidRPr="00053845">
        <w:rPr>
          <w:rFonts w:ascii="Times New Roman" w:hAnsi="Times New Roman" w:cs="Times New Roman"/>
          <w:szCs w:val="20"/>
        </w:rPr>
        <w:t xml:space="preserve">CLC0 cell </w:t>
      </w:r>
      <w:r>
        <w:rPr>
          <w:rFonts w:ascii="Times New Roman" w:hAnsi="Times New Roman" w:cs="Times New Roman"/>
          <w:szCs w:val="20"/>
        </w:rPr>
        <w:t>with</w:t>
      </w:r>
      <w:r w:rsidRPr="00053845">
        <w:rPr>
          <w:rFonts w:ascii="Times New Roman" w:hAnsi="Times New Roman" w:cs="Times New Roman"/>
          <w:szCs w:val="20"/>
        </w:rPr>
        <w:t xml:space="preserve"> a mixture of </w:t>
      </w:r>
      <w:r w:rsidRPr="00053845">
        <w:rPr>
          <w:rFonts w:ascii="Times New Roman" w:eastAsia="맑은 고딕" w:hAnsi="Times New Roman" w:cs="Times New Roman"/>
          <w:szCs w:val="20"/>
        </w:rPr>
        <w:t xml:space="preserve">MLC6608 </w:t>
      </w:r>
      <w:r w:rsidRPr="00053845">
        <w:rPr>
          <w:rFonts w:ascii="Times New Roman" w:hAnsi="Times New Roman" w:cs="Times New Roman"/>
          <w:szCs w:val="20"/>
        </w:rPr>
        <w:t xml:space="preserve">(79 </w:t>
      </w:r>
      <w:proofErr w:type="spellStart"/>
      <w:r w:rsidRPr="00053845">
        <w:rPr>
          <w:rFonts w:ascii="Times New Roman" w:hAnsi="Times New Roman" w:cs="Times New Roman"/>
          <w:szCs w:val="20"/>
        </w:rPr>
        <w:t>wt</w:t>
      </w:r>
      <w:proofErr w:type="spellEnd"/>
      <w:r w:rsidRPr="00053845">
        <w:rPr>
          <w:rFonts w:ascii="Times New Roman" w:hAnsi="Times New Roman" w:cs="Times New Roman"/>
          <w:szCs w:val="20"/>
        </w:rPr>
        <w:t>%) and R811 (21</w:t>
      </w:r>
      <w:r>
        <w:rPr>
          <w:rFonts w:ascii="Times New Roman" w:hAnsi="Times New Roman" w:cs="Times New Roman"/>
          <w:szCs w:val="20"/>
        </w:rPr>
        <w:t xml:space="preserve"> </w:t>
      </w:r>
      <w:proofErr w:type="spellStart"/>
      <w:r w:rsidRPr="00053845">
        <w:rPr>
          <w:rFonts w:ascii="Times New Roman" w:hAnsi="Times New Roman" w:cs="Times New Roman"/>
          <w:szCs w:val="20"/>
        </w:rPr>
        <w:t>wt</w:t>
      </w:r>
      <w:proofErr w:type="spellEnd"/>
      <w:r w:rsidRPr="00053845">
        <w:rPr>
          <w:rFonts w:ascii="Times New Roman" w:hAnsi="Times New Roman" w:cs="Times New Roman"/>
          <w:szCs w:val="20"/>
        </w:rPr>
        <w:t xml:space="preserve">%) with </w:t>
      </w:r>
      <w:r>
        <w:rPr>
          <w:rFonts w:ascii="Times New Roman" w:hAnsi="Times New Roman" w:cs="Times New Roman"/>
          <w:szCs w:val="20"/>
        </w:rPr>
        <w:t>a</w:t>
      </w:r>
      <w:r w:rsidRPr="00053845">
        <w:rPr>
          <w:rFonts w:ascii="Times New Roman" w:hAnsi="Times New Roman" w:cs="Times New Roman"/>
          <w:szCs w:val="20"/>
        </w:rPr>
        <w:t xml:space="preserve"> cell thickness and size </w:t>
      </w:r>
      <w:r>
        <w:rPr>
          <w:rFonts w:ascii="Times New Roman" w:hAnsi="Times New Roman" w:cs="Times New Roman"/>
          <w:szCs w:val="20"/>
        </w:rPr>
        <w:t>of</w:t>
      </w:r>
      <w:r w:rsidRPr="00053845">
        <w:rPr>
          <w:rFonts w:ascii="Times New Roman" w:hAnsi="Times New Roman" w:cs="Times New Roman"/>
          <w:szCs w:val="20"/>
        </w:rPr>
        <w:t xml:space="preserve"> ~19.</w:t>
      </w:r>
      <w:r w:rsidRPr="00053845">
        <w:rPr>
          <w:rFonts w:ascii="Times New Roman" w:eastAsia="맑은 고딕" w:hAnsi="Times New Roman" w:cs="Times New Roman"/>
          <w:szCs w:val="20"/>
        </w:rPr>
        <w:t>8 µm</w:t>
      </w:r>
      <w:r w:rsidRPr="00053845">
        <w:rPr>
          <w:rFonts w:ascii="Times New Roman" w:hAnsi="Times New Roman" w:cs="Times New Roman"/>
          <w:szCs w:val="20"/>
        </w:rPr>
        <w:t xml:space="preserve"> and</w:t>
      </w:r>
      <w:r w:rsidRPr="00053845">
        <w:rPr>
          <w:rFonts w:ascii="Times New Roman" w:eastAsia="맑은 고딕" w:hAnsi="Times New Roman" w:cs="Times New Roman"/>
          <w:szCs w:val="20"/>
        </w:rPr>
        <w:t xml:space="preserve"> ~1.1 cm</w:t>
      </w:r>
      <w:r w:rsidRPr="00053845">
        <w:rPr>
          <w:rFonts w:ascii="Times New Roman" w:hAnsi="Times New Roman" w:cs="Times New Roman"/>
          <w:szCs w:val="20"/>
        </w:rPr>
        <w:t xml:space="preserve"> x 1.</w:t>
      </w:r>
      <w:r w:rsidRPr="00053845">
        <w:rPr>
          <w:rFonts w:ascii="Times New Roman" w:eastAsia="맑은 고딕" w:hAnsi="Times New Roman" w:cs="Times New Roman"/>
          <w:szCs w:val="20"/>
        </w:rPr>
        <w:t>3 cm, respectively</w:t>
      </w:r>
      <w:r w:rsidRPr="00053845">
        <w:rPr>
          <w:rFonts w:ascii="Times New Roman" w:hAnsi="Times New Roman" w:cs="Times New Roman"/>
          <w:szCs w:val="20"/>
        </w:rPr>
        <w:t xml:space="preserve">. </w:t>
      </w:r>
      <w:r w:rsidRPr="00053845">
        <w:rPr>
          <w:rFonts w:ascii="Times New Roman" w:hAnsi="Times New Roman" w:cs="Times New Roman"/>
          <w:b/>
          <w:szCs w:val="20"/>
        </w:rPr>
        <w:t>a</w:t>
      </w:r>
      <w:r w:rsidRPr="00053845">
        <w:rPr>
          <w:rFonts w:ascii="Times New Roman" w:hAnsi="Times New Roman" w:cs="Times New Roman"/>
          <w:szCs w:val="20"/>
        </w:rPr>
        <w:t xml:space="preserve">, </w:t>
      </w:r>
      <w:proofErr w:type="gramStart"/>
      <w:r w:rsidRPr="00053845">
        <w:rPr>
          <w:rFonts w:ascii="Times New Roman" w:hAnsi="Times New Roman" w:cs="Times New Roman"/>
          <w:szCs w:val="20"/>
        </w:rPr>
        <w:t>There</w:t>
      </w:r>
      <w:proofErr w:type="gramEnd"/>
      <w:r w:rsidRPr="00053845">
        <w:rPr>
          <w:rFonts w:ascii="Times New Roman" w:hAnsi="Times New Roman" w:cs="Times New Roman"/>
          <w:szCs w:val="20"/>
        </w:rPr>
        <w:t xml:space="preserve"> are no changes in the </w:t>
      </w:r>
      <w:r w:rsidRPr="00053845">
        <w:rPr>
          <w:rFonts w:ascii="Times New Roman" w:eastAsia="바탕" w:hAnsi="Times New Roman" w:cs="Times New Roman"/>
          <w:szCs w:val="20"/>
          <w:shd w:val="clear" w:color="auto" w:fill="FDFDFD"/>
        </w:rPr>
        <w:t xml:space="preserve">position </w:t>
      </w:r>
      <w:r>
        <w:rPr>
          <w:rFonts w:ascii="Times New Roman" w:eastAsia="바탕" w:hAnsi="Times New Roman" w:cs="Times New Roman"/>
          <w:szCs w:val="20"/>
          <w:shd w:val="clear" w:color="auto" w:fill="FDFDFD"/>
        </w:rPr>
        <w:t>or</w:t>
      </w:r>
      <w:r w:rsidRPr="00053845">
        <w:rPr>
          <w:rFonts w:ascii="Times New Roman" w:eastAsia="바탕" w:hAnsi="Times New Roman" w:cs="Times New Roman"/>
          <w:szCs w:val="20"/>
          <w:shd w:val="clear" w:color="auto" w:fill="FDFDFD"/>
        </w:rPr>
        <w:t xml:space="preserve"> shape</w:t>
      </w:r>
      <w:r w:rsidRPr="00053845">
        <w:rPr>
          <w:rFonts w:ascii="Times New Roman" w:hAnsi="Times New Roman" w:cs="Times New Roman"/>
          <w:szCs w:val="20"/>
        </w:rPr>
        <w:t xml:space="preserve"> of the PBG in the cell for </w:t>
      </w:r>
      <w:r w:rsidRPr="00053845">
        <w:rPr>
          <w:rFonts w:ascii="Times New Roman" w:eastAsia="맑은 고딕" w:hAnsi="Times New Roman" w:cs="Times New Roman"/>
          <w:szCs w:val="20"/>
        </w:rPr>
        <w:t xml:space="preserve">an </w:t>
      </w:r>
      <w:r w:rsidRPr="00053845">
        <w:rPr>
          <w:rFonts w:ascii="Times New Roman" w:hAnsi="Times New Roman" w:cs="Times New Roman"/>
          <w:szCs w:val="20"/>
        </w:rPr>
        <w:t>applied voltage</w:t>
      </w:r>
      <w:r w:rsidRPr="00053845">
        <w:rPr>
          <w:rFonts w:ascii="Times New Roman" w:eastAsia="맑은 고딕" w:hAnsi="Times New Roman" w:cs="Times New Roman"/>
          <w:szCs w:val="20"/>
        </w:rPr>
        <w:t xml:space="preserve"> of</w:t>
      </w:r>
      <w:r w:rsidRPr="00053845">
        <w:rPr>
          <w:rFonts w:ascii="Times New Roman" w:hAnsi="Times New Roman" w:cs="Times New Roman"/>
          <w:szCs w:val="20"/>
        </w:rPr>
        <w:t xml:space="preserve"> 0 to 7.1 </w:t>
      </w:r>
      <w:proofErr w:type="spellStart"/>
      <w:r w:rsidRPr="00053845">
        <w:rPr>
          <w:rFonts w:ascii="Times New Roman" w:hAnsi="Times New Roman" w:cs="Times New Roman"/>
          <w:szCs w:val="20"/>
        </w:rPr>
        <w:t>V</w:t>
      </w:r>
      <w:r w:rsidRPr="00053845">
        <w:rPr>
          <w:rFonts w:ascii="Times New Roman" w:hAnsi="Times New Roman" w:cs="Times New Roman"/>
          <w:szCs w:val="20"/>
          <w:vertAlign w:val="subscript"/>
        </w:rPr>
        <w:t>rms</w:t>
      </w:r>
      <w:proofErr w:type="spellEnd"/>
      <w:r w:rsidRPr="00053845">
        <w:rPr>
          <w:rFonts w:ascii="Times New Roman" w:hAnsi="Times New Roman" w:cs="Times New Roman"/>
          <w:szCs w:val="20"/>
        </w:rPr>
        <w:t xml:space="preserve"> </w:t>
      </w:r>
      <w:r w:rsidRPr="00053845">
        <w:rPr>
          <w:rFonts w:ascii="Times New Roman" w:hAnsi="Times New Roman" w:cs="Times New Roman"/>
          <w:kern w:val="24"/>
          <w:szCs w:val="20"/>
        </w:rPr>
        <w:t xml:space="preserve">at </w:t>
      </w:r>
      <w:r w:rsidRPr="00053845">
        <w:rPr>
          <w:rFonts w:ascii="Times New Roman" w:eastAsia="맑은 고딕" w:hAnsi="Times New Roman" w:cs="Times New Roman"/>
          <w:kern w:val="24"/>
          <w:szCs w:val="20"/>
        </w:rPr>
        <w:t>2 MHz at room temperature (20.</w:t>
      </w:r>
      <w:r>
        <w:rPr>
          <w:rFonts w:ascii="Times New Roman" w:eastAsia="맑은 고딕" w:hAnsi="Times New Roman" w:cs="Times New Roman"/>
          <w:kern w:val="24"/>
          <w:szCs w:val="20"/>
        </w:rPr>
        <w:t>4</w:t>
      </w:r>
      <w:r w:rsidRPr="00053845">
        <w:rPr>
          <w:rFonts w:ascii="Times New Roman" w:eastAsia="맑은 고딕" w:hAnsi="Times New Roman" w:cs="Times New Roman"/>
          <w:kern w:val="24"/>
          <w:szCs w:val="20"/>
        </w:rPr>
        <w:t xml:space="preserve"> </w:t>
      </w:r>
      <w:r w:rsidRPr="00053845">
        <w:rPr>
          <w:rFonts w:ascii="Times New Roman" w:hAnsi="Times New Roman" w:cs="Times New Roman"/>
          <w:szCs w:val="20"/>
        </w:rPr>
        <w:t>°C</w:t>
      </w:r>
      <w:r w:rsidRPr="00053845">
        <w:rPr>
          <w:rFonts w:ascii="Times New Roman" w:eastAsia="맑은 고딕" w:hAnsi="Times New Roman" w:cs="Times New Roman"/>
          <w:szCs w:val="20"/>
        </w:rPr>
        <w:t>)</w:t>
      </w:r>
      <w:r>
        <w:rPr>
          <w:rFonts w:ascii="Times New Roman" w:eastAsia="맑은 고딕" w:hAnsi="Times New Roman" w:cs="Times New Roman"/>
          <w:kern w:val="24"/>
          <w:szCs w:val="20"/>
        </w:rPr>
        <w:t>,</w:t>
      </w:r>
      <w:r w:rsidRPr="00053845">
        <w:rPr>
          <w:rFonts w:ascii="Times New Roman" w:eastAsia="맑은 고딕" w:hAnsi="Times New Roman" w:cs="Times New Roman"/>
          <w:kern w:val="24"/>
          <w:szCs w:val="20"/>
        </w:rPr>
        <w:t xml:space="preserve"> </w:t>
      </w:r>
      <w:r>
        <w:rPr>
          <w:rFonts w:ascii="Times New Roman" w:eastAsia="맑은 고딕" w:hAnsi="Times New Roman" w:cs="Times New Roman"/>
          <w:kern w:val="24"/>
          <w:szCs w:val="20"/>
        </w:rPr>
        <w:t>w</w:t>
      </w:r>
      <w:r w:rsidRPr="00053845">
        <w:rPr>
          <w:rFonts w:ascii="Times New Roman" w:eastAsia="맑은 고딕" w:hAnsi="Times New Roman" w:cs="Times New Roman"/>
          <w:kern w:val="24"/>
          <w:szCs w:val="20"/>
        </w:rPr>
        <w:t xml:space="preserve">hile </w:t>
      </w:r>
      <w:r w:rsidRPr="00053845">
        <w:rPr>
          <w:rFonts w:ascii="Times New Roman" w:eastAsia="맑은 고딕" w:hAnsi="Times New Roman" w:cs="Times New Roman"/>
          <w:szCs w:val="20"/>
        </w:rPr>
        <w:t xml:space="preserve">the </w:t>
      </w:r>
      <w:r w:rsidRPr="00053845">
        <w:rPr>
          <w:rFonts w:ascii="Times New Roman" w:hAnsi="Times New Roman" w:cs="Times New Roman"/>
          <w:szCs w:val="20"/>
        </w:rPr>
        <w:t xml:space="preserve">temperature of the cell is increased </w:t>
      </w:r>
      <w:r>
        <w:rPr>
          <w:rFonts w:ascii="Times New Roman" w:hAnsi="Times New Roman" w:cs="Times New Roman"/>
          <w:szCs w:val="20"/>
        </w:rPr>
        <w:t>by</w:t>
      </w:r>
      <w:r w:rsidRPr="00053845">
        <w:rPr>
          <w:rFonts w:ascii="Times New Roman" w:hAnsi="Times New Roman" w:cs="Times New Roman"/>
          <w:szCs w:val="20"/>
        </w:rPr>
        <w:t xml:space="preserve"> 3.5 °C</w:t>
      </w:r>
      <w:r w:rsidRPr="00053845">
        <w:rPr>
          <w:rFonts w:ascii="Times New Roman" w:eastAsia="바탕" w:hAnsi="Times New Roman" w:cs="Times New Roman"/>
          <w:szCs w:val="20"/>
          <w:shd w:val="clear" w:color="auto" w:fill="FDFDFD"/>
        </w:rPr>
        <w:t xml:space="preserve">. </w:t>
      </w:r>
      <w:r w:rsidRPr="00053845">
        <w:rPr>
          <w:rFonts w:ascii="Times New Roman" w:eastAsia="바탕" w:hAnsi="Times New Roman" w:cs="Times New Roman"/>
          <w:szCs w:val="20"/>
        </w:rPr>
        <w:t>Each</w:t>
      </w:r>
      <w:r w:rsidRPr="00053845">
        <w:rPr>
          <w:rFonts w:ascii="Times New Roman" w:eastAsia="바탕" w:hAnsi="Times New Roman" w:cs="Times New Roman"/>
          <w:kern w:val="0"/>
          <w:szCs w:val="20"/>
        </w:rPr>
        <w:t xml:space="preserve"> data point was collected after applying the voltage to the cell for 8~10 min to ensure that the cell temperature and pitch change reached</w:t>
      </w:r>
      <w:r>
        <w:rPr>
          <w:rFonts w:ascii="Times New Roman" w:eastAsia="바탕" w:hAnsi="Times New Roman" w:cs="Times New Roman"/>
          <w:kern w:val="0"/>
          <w:szCs w:val="20"/>
        </w:rPr>
        <w:t xml:space="preserve"> a</w:t>
      </w:r>
      <w:r w:rsidRPr="00053845">
        <w:rPr>
          <w:rFonts w:ascii="Times New Roman" w:eastAsia="바탕" w:hAnsi="Times New Roman" w:cs="Times New Roman"/>
          <w:kern w:val="0"/>
          <w:szCs w:val="20"/>
        </w:rPr>
        <w:t xml:space="preserve"> steady </w:t>
      </w:r>
      <w:r>
        <w:rPr>
          <w:rFonts w:ascii="Times New Roman" w:eastAsia="바탕" w:hAnsi="Times New Roman" w:cs="Times New Roman"/>
          <w:kern w:val="0"/>
          <w:szCs w:val="20"/>
        </w:rPr>
        <w:t xml:space="preserve">state </w:t>
      </w:r>
      <w:r w:rsidRPr="00053845">
        <w:rPr>
          <w:rFonts w:ascii="Times New Roman" w:eastAsia="바탕" w:hAnsi="Times New Roman" w:cs="Times New Roman"/>
          <w:kern w:val="0"/>
          <w:szCs w:val="20"/>
        </w:rPr>
        <w:t xml:space="preserve">at each applied voltage. </w:t>
      </w:r>
      <w:r w:rsidRPr="00053845">
        <w:rPr>
          <w:rFonts w:ascii="Times New Roman" w:eastAsia="바탕" w:hAnsi="Times New Roman" w:cs="Times New Roman"/>
          <w:b/>
          <w:szCs w:val="20"/>
          <w:shd w:val="clear" w:color="auto" w:fill="FDFDFD"/>
        </w:rPr>
        <w:t>b</w:t>
      </w:r>
      <w:r w:rsidRPr="00053845">
        <w:rPr>
          <w:rFonts w:ascii="Times New Roman" w:eastAsia="바탕" w:hAnsi="Times New Roman" w:cs="Times New Roman"/>
          <w:szCs w:val="20"/>
          <w:shd w:val="clear" w:color="auto" w:fill="FDFDFD"/>
        </w:rPr>
        <w:t xml:space="preserve">, </w:t>
      </w:r>
      <w:proofErr w:type="gramStart"/>
      <w:r w:rsidRPr="00053845">
        <w:rPr>
          <w:rFonts w:ascii="Times New Roman" w:hAnsi="Times New Roman" w:cs="Times New Roman"/>
          <w:szCs w:val="20"/>
        </w:rPr>
        <w:t>There</w:t>
      </w:r>
      <w:proofErr w:type="gramEnd"/>
      <w:r w:rsidRPr="00053845">
        <w:rPr>
          <w:rFonts w:ascii="Times New Roman" w:hAnsi="Times New Roman" w:cs="Times New Roman"/>
          <w:szCs w:val="20"/>
        </w:rPr>
        <w:t xml:space="preserve"> are no changes in the </w:t>
      </w:r>
      <w:r w:rsidRPr="00053845">
        <w:rPr>
          <w:rFonts w:ascii="Times New Roman" w:eastAsia="바탕" w:hAnsi="Times New Roman" w:cs="Times New Roman"/>
          <w:szCs w:val="20"/>
          <w:shd w:val="clear" w:color="auto" w:fill="FDFDFD"/>
        </w:rPr>
        <w:t>position and shape</w:t>
      </w:r>
      <w:r w:rsidRPr="00053845">
        <w:rPr>
          <w:rFonts w:ascii="Times New Roman" w:hAnsi="Times New Roman" w:cs="Times New Roman"/>
          <w:szCs w:val="20"/>
        </w:rPr>
        <w:t xml:space="preserve"> of the PBG in the cell for the applied voltage of 7.1 </w:t>
      </w:r>
      <w:proofErr w:type="spellStart"/>
      <w:r w:rsidRPr="00053845">
        <w:rPr>
          <w:rFonts w:ascii="Times New Roman" w:hAnsi="Times New Roman" w:cs="Times New Roman"/>
          <w:szCs w:val="20"/>
        </w:rPr>
        <w:t>V</w:t>
      </w:r>
      <w:r w:rsidRPr="00053845">
        <w:rPr>
          <w:rFonts w:ascii="Times New Roman" w:hAnsi="Times New Roman" w:cs="Times New Roman"/>
          <w:szCs w:val="20"/>
          <w:vertAlign w:val="subscript"/>
        </w:rPr>
        <w:t>rms</w:t>
      </w:r>
      <w:proofErr w:type="spellEnd"/>
      <w:r w:rsidRPr="00053845">
        <w:rPr>
          <w:rFonts w:ascii="Times New Roman" w:hAnsi="Times New Roman" w:cs="Times New Roman"/>
          <w:szCs w:val="20"/>
        </w:rPr>
        <w:t xml:space="preserve"> </w:t>
      </w:r>
      <w:r w:rsidRPr="00053845">
        <w:rPr>
          <w:rFonts w:ascii="Times New Roman" w:hAnsi="Times New Roman" w:cs="Times New Roman"/>
          <w:kern w:val="24"/>
          <w:szCs w:val="20"/>
        </w:rPr>
        <w:t xml:space="preserve">at </w:t>
      </w:r>
      <w:r w:rsidRPr="00053845">
        <w:rPr>
          <w:rFonts w:ascii="Times New Roman" w:eastAsia="맑은 고딕" w:hAnsi="Times New Roman" w:cs="Times New Roman"/>
          <w:kern w:val="24"/>
          <w:szCs w:val="20"/>
        </w:rPr>
        <w:t xml:space="preserve">2 MHz for a long time up to 32 min. </w:t>
      </w:r>
      <w:commentRangeStart w:id="24"/>
      <w:r w:rsidRPr="00053845">
        <w:rPr>
          <w:rFonts w:ascii="Times New Roman" w:eastAsia="바탕" w:hAnsi="Times New Roman" w:cs="Times New Roman"/>
          <w:szCs w:val="20"/>
          <w:shd w:val="clear" w:color="auto" w:fill="FDFDFD"/>
        </w:rPr>
        <w:t>Furthermore, as the frequency of the applied voltage was increased to</w:t>
      </w:r>
      <w:r w:rsidRPr="00053845">
        <w:rPr>
          <w:rFonts w:ascii="Times New Roman" w:eastAsia="바탕" w:hAnsi="Times New Roman" w:cs="Times New Roman"/>
          <w:szCs w:val="20"/>
        </w:rPr>
        <w:t xml:space="preserve"> 10 MHz</w:t>
      </w:r>
      <w:r w:rsidRPr="00053845">
        <w:rPr>
          <w:rFonts w:ascii="Times New Roman" w:eastAsia="바탕" w:hAnsi="Times New Roman" w:cs="Times New Roman"/>
          <w:szCs w:val="20"/>
          <w:shd w:val="clear" w:color="auto" w:fill="FDFDFD"/>
        </w:rPr>
        <w:t xml:space="preserve"> and the amplitude was increased to </w:t>
      </w:r>
      <w:r w:rsidRPr="00053845">
        <w:rPr>
          <w:rFonts w:ascii="Times New Roman" w:hAnsi="Times New Roman" w:cs="Times New Roman"/>
          <w:kern w:val="24"/>
          <w:szCs w:val="20"/>
        </w:rPr>
        <w:t>7.</w:t>
      </w:r>
      <w:r w:rsidRPr="00053845">
        <w:rPr>
          <w:rFonts w:ascii="Times New Roman" w:eastAsia="맑은 고딕" w:hAnsi="Times New Roman" w:cs="Times New Roman"/>
          <w:kern w:val="24"/>
          <w:szCs w:val="20"/>
        </w:rPr>
        <w:t xml:space="preserve">1 </w:t>
      </w:r>
      <w:proofErr w:type="spellStart"/>
      <w:r w:rsidRPr="00053845">
        <w:rPr>
          <w:rFonts w:ascii="Times New Roman" w:eastAsia="맑은 고딕" w:hAnsi="Times New Roman" w:cs="Times New Roman"/>
          <w:kern w:val="24"/>
          <w:szCs w:val="20"/>
        </w:rPr>
        <w:t>V</w:t>
      </w:r>
      <w:r w:rsidRPr="00053845">
        <w:rPr>
          <w:rFonts w:ascii="Times New Roman" w:eastAsia="맑은 고딕" w:hAnsi="Times New Roman" w:cs="Times New Roman"/>
          <w:kern w:val="24"/>
          <w:szCs w:val="20"/>
          <w:vertAlign w:val="subscript"/>
        </w:rPr>
        <w:t>rms</w:t>
      </w:r>
      <w:proofErr w:type="spellEnd"/>
      <w:r w:rsidRPr="00053845">
        <w:rPr>
          <w:rFonts w:ascii="Times New Roman" w:hAnsi="Times New Roman" w:cs="Times New Roman"/>
          <w:kern w:val="24"/>
          <w:szCs w:val="20"/>
        </w:rPr>
        <w:t>, the PBG did not change.</w:t>
      </w:r>
      <w:commentRangeEnd w:id="24"/>
      <w:r w:rsidRPr="00053845">
        <w:rPr>
          <w:rStyle w:val="a3"/>
          <w:rFonts w:ascii="Times New Roman" w:hAnsi="Times New Roman" w:cs="Times New Roman"/>
          <w:szCs w:val="20"/>
        </w:rPr>
        <w:commentReference w:id="24"/>
      </w:r>
      <w:r w:rsidRPr="00053845">
        <w:rPr>
          <w:rFonts w:ascii="Times New Roman" w:hAnsi="Times New Roman" w:cs="Times New Roman"/>
          <w:kern w:val="24"/>
          <w:szCs w:val="20"/>
        </w:rPr>
        <w:t xml:space="preserve"> </w:t>
      </w:r>
    </w:p>
    <w:p w14:paraId="5CF8D894" w14:textId="3001E4E7" w:rsidR="00EB25D8" w:rsidRDefault="00EB25D8" w:rsidP="00EC2054">
      <w:pPr>
        <w:spacing w:line="360" w:lineRule="auto"/>
        <w:rPr>
          <w:rFonts w:ascii="Times New Roman" w:hAnsi="Times New Roman" w:cs="Times New Roman"/>
          <w:sz w:val="22"/>
        </w:rPr>
      </w:pPr>
    </w:p>
    <w:p w14:paraId="53B7380D" w14:textId="36EE2529" w:rsidR="00EB25D8" w:rsidRDefault="00EB25D8" w:rsidP="00EC2054">
      <w:pPr>
        <w:spacing w:line="360" w:lineRule="auto"/>
        <w:rPr>
          <w:rFonts w:ascii="Times New Roman" w:hAnsi="Times New Roman" w:cs="Times New Roman"/>
          <w:sz w:val="22"/>
        </w:rPr>
      </w:pPr>
    </w:p>
    <w:p w14:paraId="691478F3" w14:textId="5170E110" w:rsidR="00EB25D8" w:rsidRDefault="00EB25D8" w:rsidP="00EC2054">
      <w:pPr>
        <w:spacing w:line="360" w:lineRule="auto"/>
        <w:rPr>
          <w:rFonts w:ascii="Times New Roman" w:hAnsi="Times New Roman" w:cs="Times New Roman"/>
          <w:sz w:val="22"/>
        </w:rPr>
      </w:pPr>
    </w:p>
    <w:p w14:paraId="7276F408" w14:textId="587CD336" w:rsidR="00EB25D8" w:rsidRDefault="00EB25D8" w:rsidP="00EC2054">
      <w:pPr>
        <w:spacing w:line="360" w:lineRule="auto"/>
        <w:rPr>
          <w:rFonts w:ascii="Times New Roman" w:hAnsi="Times New Roman" w:cs="Times New Roman"/>
          <w:sz w:val="22"/>
        </w:rPr>
      </w:pPr>
    </w:p>
    <w:p w14:paraId="47BFA5A5" w14:textId="1E427B6B" w:rsidR="00EB25D8" w:rsidRDefault="00EB25D8" w:rsidP="00EC2054">
      <w:pPr>
        <w:spacing w:line="360" w:lineRule="auto"/>
        <w:rPr>
          <w:rFonts w:ascii="Times New Roman" w:hAnsi="Times New Roman" w:cs="Times New Roman"/>
          <w:sz w:val="22"/>
        </w:rPr>
      </w:pPr>
    </w:p>
    <w:p w14:paraId="77856E7E" w14:textId="54ECC192" w:rsidR="00EB25D8" w:rsidRDefault="00EB25D8" w:rsidP="00EC2054">
      <w:pPr>
        <w:spacing w:line="360" w:lineRule="auto"/>
        <w:rPr>
          <w:rFonts w:ascii="Times New Roman" w:hAnsi="Times New Roman" w:cs="Times New Roman"/>
          <w:sz w:val="22"/>
        </w:rPr>
      </w:pPr>
    </w:p>
    <w:p w14:paraId="19CAEA2A" w14:textId="188604DB" w:rsidR="00EB25D8" w:rsidRDefault="00EB25D8" w:rsidP="00EC2054">
      <w:pPr>
        <w:spacing w:line="360" w:lineRule="auto"/>
        <w:rPr>
          <w:rFonts w:ascii="Times New Roman" w:hAnsi="Times New Roman" w:cs="Times New Roman"/>
          <w:sz w:val="22"/>
        </w:rPr>
      </w:pPr>
    </w:p>
    <w:p w14:paraId="687516DB" w14:textId="77777777" w:rsidR="00EB25D8" w:rsidRDefault="00EB25D8" w:rsidP="00EC2054">
      <w:pPr>
        <w:spacing w:line="360" w:lineRule="auto"/>
        <w:rPr>
          <w:rFonts w:ascii="Times New Roman" w:hAnsi="Times New Roman" w:cs="Times New Roman"/>
          <w:sz w:val="22"/>
        </w:rPr>
      </w:pPr>
    </w:p>
    <w:p w14:paraId="0CDD3FA7" w14:textId="572D7258" w:rsidR="00EB25D8" w:rsidRDefault="00EB25D8" w:rsidP="00EC2054">
      <w:pPr>
        <w:spacing w:line="360" w:lineRule="auto"/>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05888DBD" wp14:editId="69E5CD10">
            <wp:extent cx="5685513" cy="2618509"/>
            <wp:effectExtent l="0" t="0" r="0" b="0"/>
            <wp:docPr id="3" name="그림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I-FIG10-a.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704895" cy="2627435"/>
                    </a:xfrm>
                    <a:prstGeom prst="rect">
                      <a:avLst/>
                    </a:prstGeom>
                  </pic:spPr>
                </pic:pic>
              </a:graphicData>
            </a:graphic>
          </wp:inline>
        </w:drawing>
      </w:r>
    </w:p>
    <w:p w14:paraId="01B97BD8" w14:textId="63E2B259" w:rsidR="00EB25D8" w:rsidRDefault="00EB25D8" w:rsidP="00EC2054">
      <w:pPr>
        <w:spacing w:line="360" w:lineRule="auto"/>
        <w:rPr>
          <w:rFonts w:ascii="Times New Roman" w:hAnsi="Times New Roman" w:cs="Times New Roman"/>
          <w:sz w:val="22"/>
        </w:rPr>
      </w:pPr>
      <w:r>
        <w:rPr>
          <w:rFonts w:ascii="Times New Roman" w:hAnsi="Times New Roman" w:cs="Times New Roman"/>
          <w:noProof/>
          <w:sz w:val="22"/>
        </w:rPr>
        <w:drawing>
          <wp:inline distT="0" distB="0" distL="0" distR="0" wp14:anchorId="0AE0F0E1" wp14:editId="1979C498">
            <wp:extent cx="5456712" cy="3286359"/>
            <wp:effectExtent l="0" t="0" r="0" b="9525"/>
            <wp:docPr id="4" name="그림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I-FIG10-b-c.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485620" cy="3303769"/>
                    </a:xfrm>
                    <a:prstGeom prst="rect">
                      <a:avLst/>
                    </a:prstGeom>
                  </pic:spPr>
                </pic:pic>
              </a:graphicData>
            </a:graphic>
          </wp:inline>
        </w:drawing>
      </w:r>
    </w:p>
    <w:p w14:paraId="2D0FFE60" w14:textId="0583F1E7" w:rsidR="00EB25D8" w:rsidRPr="00EB25D8" w:rsidRDefault="00EB25D8" w:rsidP="00EC2054">
      <w:pPr>
        <w:spacing w:line="360" w:lineRule="auto"/>
        <w:rPr>
          <w:rFonts w:ascii="Times New Roman" w:hAnsi="Times New Roman" w:cs="Times New Roman"/>
          <w:sz w:val="22"/>
          <w:lang w:val="en-US"/>
        </w:rPr>
      </w:pPr>
      <w:r w:rsidRPr="00053845">
        <w:rPr>
          <w:rFonts w:ascii="Times New Roman" w:hAnsi="Times New Roman" w:cs="Times New Roman"/>
          <w:b/>
          <w:sz w:val="22"/>
        </w:rPr>
        <w:t xml:space="preserve">Supplementary Fig. </w:t>
      </w:r>
      <w:r>
        <w:rPr>
          <w:rFonts w:ascii="Times New Roman" w:hAnsi="Times New Roman" w:cs="Times New Roman"/>
          <w:b/>
          <w:sz w:val="22"/>
        </w:rPr>
        <w:t xml:space="preserve">10 </w:t>
      </w:r>
      <w:r w:rsidRPr="00EB25D8">
        <w:rPr>
          <w:rFonts w:ascii="Times New Roman" w:hAnsi="Times New Roman" w:cs="Times New Roman"/>
          <w:b/>
          <w:color w:val="000000"/>
          <w:szCs w:val="20"/>
          <w:shd w:val="clear" w:color="auto" w:fill="FDFDFD"/>
        </w:rPr>
        <w:t xml:space="preserve">Effect of light rays reflected from the zoom lens of the CCD on observing PBG changes in SCLC cells. a, </w:t>
      </w:r>
      <w:r w:rsidRPr="00EB25D8">
        <w:rPr>
          <w:rFonts w:ascii="Times New Roman" w:hAnsi="Times New Roman" w:cs="Times New Roman"/>
          <w:color w:val="000000"/>
          <w:szCs w:val="20"/>
          <w:shd w:val="clear" w:color="auto" w:fill="FDFDFD"/>
        </w:rPr>
        <w:t xml:space="preserve">Experimental set-up in real-time measurement. </w:t>
      </w:r>
      <w:r w:rsidRPr="00EB25D8">
        <w:rPr>
          <w:rFonts w:ascii="Times New Roman" w:hAnsi="Times New Roman" w:cs="Times New Roman"/>
          <w:b/>
          <w:color w:val="000000"/>
          <w:szCs w:val="20"/>
          <w:shd w:val="clear" w:color="auto" w:fill="FDFDFD"/>
        </w:rPr>
        <w:t>b</w:t>
      </w:r>
      <w:r w:rsidRPr="00EB25D8">
        <w:rPr>
          <w:rFonts w:ascii="Times New Roman" w:hAnsi="Times New Roman" w:cs="Times New Roman"/>
          <w:color w:val="000000"/>
          <w:szCs w:val="20"/>
          <w:shd w:val="clear" w:color="auto" w:fill="FDFDFD"/>
        </w:rPr>
        <w:t xml:space="preserve">, A PBG spectrum of the SCLC2 cell when a shield is in front of the zoom lens of CCD. </w:t>
      </w:r>
      <w:r w:rsidRPr="00EB25D8">
        <w:rPr>
          <w:rFonts w:ascii="Times New Roman" w:hAnsi="Times New Roman" w:cs="Times New Roman"/>
          <w:b/>
          <w:color w:val="000000"/>
          <w:szCs w:val="20"/>
          <w:shd w:val="clear" w:color="auto" w:fill="FDFDFD"/>
        </w:rPr>
        <w:t>c</w:t>
      </w:r>
      <w:r w:rsidRPr="00EB25D8">
        <w:rPr>
          <w:rFonts w:ascii="Times New Roman" w:hAnsi="Times New Roman" w:cs="Times New Roman"/>
          <w:color w:val="000000"/>
          <w:szCs w:val="20"/>
          <w:shd w:val="clear" w:color="auto" w:fill="FDFDFD"/>
        </w:rPr>
        <w:t>, A PBG spectrum of the SCLC2 cell without the shield in front of the zoom lens of CCD. In movies that record PBG changes and laser generation by electric field application in real-time, light reflected from the zoom lens surface of the CCD enters the optical waveguide with light reflected from the PBG of CLCs, making it difficult to observe changes in PBG in spectrum range above 750 nm. Therefore, PBG movement was observed by occasionally blocking light reflected from the lens with a screen.</w:t>
      </w:r>
    </w:p>
    <w:p w14:paraId="3BEA51E2" w14:textId="77777777" w:rsidR="00EC2054" w:rsidRPr="00053845" w:rsidRDefault="00EC2054" w:rsidP="00EC2054">
      <w:pPr>
        <w:ind w:firstLineChars="50" w:firstLine="80"/>
        <w:rPr>
          <w:rFonts w:ascii="Times New Roman" w:hAnsi="Times New Roman" w:cs="Times New Roman"/>
          <w:sz w:val="22"/>
        </w:rPr>
      </w:pPr>
      <w:commentRangeStart w:id="25"/>
      <w:commentRangeEnd w:id="25"/>
      <w:r w:rsidRPr="00053845">
        <w:rPr>
          <w:rStyle w:val="a3"/>
          <w:rFonts w:ascii="Tahoma" w:hAnsi="Tahoma" w:cs="Tahoma"/>
        </w:rPr>
        <w:lastRenderedPageBreak/>
        <w:commentReference w:id="25"/>
      </w:r>
      <w:commentRangeStart w:id="26"/>
      <w:commentRangeEnd w:id="26"/>
      <w:r w:rsidRPr="00053845">
        <w:rPr>
          <w:rStyle w:val="a3"/>
          <w:rFonts w:ascii="Tahoma" w:hAnsi="Tahoma" w:cs="Tahoma"/>
        </w:rPr>
        <w:commentReference w:id="26"/>
      </w:r>
      <w:r w:rsidRPr="00053845">
        <w:rPr>
          <w:rFonts w:hAnsi="맑은 고딕"/>
          <w:color w:val="000000" w:themeColor="text1"/>
          <w:kern w:val="24"/>
          <w:sz w:val="36"/>
          <w:szCs w:val="36"/>
        </w:rPr>
        <w:t xml:space="preserve"> </w:t>
      </w:r>
      <w:commentRangeStart w:id="27"/>
      <w:commentRangeEnd w:id="27"/>
      <w:r w:rsidRPr="00053845">
        <w:rPr>
          <w:rStyle w:val="a3"/>
          <w:rFonts w:ascii="Tahoma" w:hAnsi="Tahoma" w:cs="Tahoma"/>
        </w:rPr>
        <w:commentReference w:id="27"/>
      </w:r>
      <w:bookmarkStart w:id="28" w:name="_Hlk147680085"/>
      <w:r w:rsidRPr="00053845">
        <w:rPr>
          <w:rFonts w:ascii="Times New Roman" w:eastAsia="바탕" w:hAnsi="Times New Roman" w:cs="Times New Roman"/>
          <w:b/>
          <w:color w:val="000000"/>
          <w:sz w:val="22"/>
          <w:shd w:val="clear" w:color="auto" w:fill="FDFDFD"/>
        </w:rPr>
        <w:t>Supplementary text S1</w:t>
      </w:r>
      <w:bookmarkEnd w:id="28"/>
    </w:p>
    <w:p w14:paraId="27541283" w14:textId="4AC2A9CF" w:rsidR="00EC2054" w:rsidRDefault="00EC2054" w:rsidP="00EC2054">
      <w:pPr>
        <w:wordWrap/>
        <w:adjustRightInd w:val="0"/>
        <w:spacing w:after="0" w:line="360" w:lineRule="auto"/>
        <w:ind w:leftChars="90" w:left="180"/>
        <w:jc w:val="left"/>
        <w:rPr>
          <w:rFonts w:ascii="Times New Roman" w:eastAsia="바탕" w:hAnsi="Times New Roman" w:cs="Times New Roman"/>
          <w:kern w:val="0"/>
          <w:sz w:val="22"/>
        </w:rPr>
      </w:pPr>
      <w:r>
        <w:rPr>
          <w:rFonts w:ascii="Times New Roman" w:eastAsia="바탕" w:hAnsi="Times New Roman" w:cs="Times New Roman"/>
          <w:kern w:val="0"/>
          <w:sz w:val="22"/>
        </w:rPr>
        <w:t>Regarding</w:t>
      </w:r>
      <w:r w:rsidRPr="00053845">
        <w:rPr>
          <w:rFonts w:ascii="Times New Roman" w:eastAsia="바탕" w:hAnsi="Times New Roman" w:cs="Times New Roman"/>
          <w:kern w:val="0"/>
          <w:sz w:val="22"/>
        </w:rPr>
        <w:t xml:space="preserve"> the principle of </w:t>
      </w:r>
      <w:r>
        <w:rPr>
          <w:rFonts w:ascii="Times New Roman" w:eastAsia="바탕" w:hAnsi="Times New Roman" w:cs="Times New Roman"/>
          <w:kern w:val="0"/>
          <w:sz w:val="22"/>
        </w:rPr>
        <w:t xml:space="preserve">the </w:t>
      </w:r>
      <w:r w:rsidRPr="00053845">
        <w:rPr>
          <w:rFonts w:ascii="Times New Roman" w:eastAsia="바탕" w:hAnsi="Times New Roman" w:cs="Times New Roman"/>
          <w:kern w:val="0"/>
          <w:sz w:val="22"/>
        </w:rPr>
        <w:t>form</w:t>
      </w:r>
      <w:r>
        <w:rPr>
          <w:rFonts w:ascii="Times New Roman" w:eastAsia="바탕" w:hAnsi="Times New Roman" w:cs="Times New Roman"/>
          <w:kern w:val="0"/>
          <w:sz w:val="22"/>
        </w:rPr>
        <w:t>at</w:t>
      </w:r>
      <w:r w:rsidRPr="00053845">
        <w:rPr>
          <w:rFonts w:ascii="Times New Roman" w:eastAsia="바탕" w:hAnsi="Times New Roman" w:cs="Times New Roman"/>
          <w:kern w:val="0"/>
          <w:sz w:val="22"/>
        </w:rPr>
        <w:t>i</w:t>
      </w:r>
      <w:r>
        <w:rPr>
          <w:rFonts w:ascii="Times New Roman" w:eastAsia="바탕" w:hAnsi="Times New Roman" w:cs="Times New Roman"/>
          <w:kern w:val="0"/>
          <w:sz w:val="22"/>
        </w:rPr>
        <w:t>o</w:t>
      </w:r>
      <w:r w:rsidRPr="00053845">
        <w:rPr>
          <w:rFonts w:ascii="Times New Roman" w:eastAsia="바탕" w:hAnsi="Times New Roman" w:cs="Times New Roman"/>
          <w:kern w:val="0"/>
          <w:sz w:val="22"/>
        </w:rPr>
        <w:t xml:space="preserve">n </w:t>
      </w:r>
      <w:r>
        <w:rPr>
          <w:rFonts w:ascii="Times New Roman" w:eastAsia="바탕" w:hAnsi="Times New Roman" w:cs="Times New Roman"/>
          <w:kern w:val="0"/>
          <w:sz w:val="22"/>
        </w:rPr>
        <w:t xml:space="preserve">of </w:t>
      </w:r>
      <w:r w:rsidRPr="00053845">
        <w:rPr>
          <w:rFonts w:ascii="Times New Roman" w:eastAsia="바탕" w:hAnsi="Times New Roman" w:cs="Times New Roman"/>
          <w:kern w:val="0"/>
          <w:sz w:val="22"/>
        </w:rPr>
        <w:t>the pitch gradient more specifically, the first reason (1) is that s</w:t>
      </w:r>
      <w:r w:rsidRPr="00053845">
        <w:rPr>
          <w:rFonts w:ascii="Times New Roman" w:hAnsi="Times New Roman" w:cs="Times New Roman"/>
          <w:sz w:val="22"/>
          <w:shd w:val="clear" w:color="auto" w:fill="FDFDFD"/>
        </w:rPr>
        <w:t xml:space="preserve">ince the cell is composed of two ITO substrates </w:t>
      </w:r>
      <w:r w:rsidRPr="00053845">
        <w:rPr>
          <w:rFonts w:ascii="Times New Roman" w:eastAsia="맑은 고딕" w:hAnsi="Times New Roman" w:cs="Times New Roman"/>
          <w:sz w:val="22"/>
        </w:rPr>
        <w:t>with</w:t>
      </w:r>
      <w:r>
        <w:rPr>
          <w:rFonts w:ascii="Times New Roman" w:eastAsia="맑은 고딕" w:hAnsi="Times New Roman" w:cs="Times New Roman"/>
          <w:sz w:val="22"/>
        </w:rPr>
        <w:t xml:space="preserve"> a</w:t>
      </w:r>
      <w:r w:rsidRPr="00053845">
        <w:rPr>
          <w:rFonts w:ascii="Times New Roman" w:hAnsi="Times New Roman" w:cs="Times New Roman"/>
          <w:sz w:val="22"/>
          <w:shd w:val="clear" w:color="auto" w:fill="FDFDFD"/>
        </w:rPr>
        <w:t xml:space="preserve"> surface resistance, </w:t>
      </w:r>
      <w:r>
        <w:rPr>
          <w:rFonts w:ascii="Times New Roman" w:hAnsi="Times New Roman" w:cs="Times New Roman"/>
          <w:sz w:val="22"/>
          <w:shd w:val="clear" w:color="auto" w:fill="FDFDFD"/>
        </w:rPr>
        <w:t xml:space="preserve">when </w:t>
      </w:r>
      <w:r w:rsidRPr="00053845">
        <w:rPr>
          <w:rFonts w:ascii="Times New Roman" w:hAnsi="Times New Roman" w:cs="Times New Roman"/>
          <w:sz w:val="22"/>
          <w:shd w:val="clear" w:color="auto" w:fill="FDFDFD"/>
        </w:rPr>
        <w:t>moving from p1 (thin thickness position) to p2 (thick thickness position) in Fig.</w:t>
      </w:r>
      <w:r w:rsidRPr="00053845">
        <w:rPr>
          <w:rFonts w:ascii="Times New Roman" w:eastAsia="맑은 고딕" w:hAnsi="Times New Roman" w:cs="Times New Roman"/>
          <w:sz w:val="22"/>
        </w:rPr>
        <w:t xml:space="preserve"> </w:t>
      </w:r>
      <w:r w:rsidRPr="00053845">
        <w:rPr>
          <w:rFonts w:ascii="Times New Roman" w:hAnsi="Times New Roman" w:cs="Times New Roman"/>
          <w:sz w:val="22"/>
          <w:shd w:val="clear" w:color="auto" w:fill="FDFDFD"/>
        </w:rPr>
        <w:t>2</w:t>
      </w:r>
      <w:r w:rsidRPr="00053845">
        <w:rPr>
          <w:rFonts w:ascii="Times New Roman" w:hAnsi="Times New Roman" w:cs="Times New Roman"/>
          <w:b/>
          <w:sz w:val="22"/>
          <w:shd w:val="clear" w:color="auto" w:fill="FDFDFD"/>
        </w:rPr>
        <w:t>a</w:t>
      </w:r>
      <w:r w:rsidRPr="00053845">
        <w:rPr>
          <w:rFonts w:ascii="Times New Roman" w:hAnsi="Times New Roman" w:cs="Times New Roman"/>
          <w:sz w:val="22"/>
          <w:shd w:val="clear" w:color="auto" w:fill="FDFDFD"/>
        </w:rPr>
        <w:t xml:space="preserve"> and </w:t>
      </w:r>
      <w:r w:rsidRPr="00053845">
        <w:rPr>
          <w:rFonts w:ascii="Times New Roman" w:hAnsi="Times New Roman" w:cs="Times New Roman"/>
          <w:b/>
          <w:sz w:val="22"/>
          <w:shd w:val="clear" w:color="auto" w:fill="FDFDFD"/>
        </w:rPr>
        <w:t>b</w:t>
      </w:r>
      <w:r w:rsidRPr="00053845">
        <w:rPr>
          <w:rFonts w:ascii="Times New Roman" w:hAnsi="Times New Roman" w:cs="Times New Roman"/>
          <w:sz w:val="22"/>
          <w:shd w:val="clear" w:color="auto" w:fill="FDFDFD"/>
        </w:rPr>
        <w:t xml:space="preserve">, </w:t>
      </w:r>
      <w:r>
        <w:rPr>
          <w:rFonts w:ascii="Times New Roman" w:hAnsi="Times New Roman" w:cs="Times New Roman"/>
          <w:sz w:val="22"/>
          <w:shd w:val="clear" w:color="auto" w:fill="FDFDFD"/>
        </w:rPr>
        <w:t>a</w:t>
      </w:r>
      <w:r w:rsidRPr="00053845">
        <w:rPr>
          <w:rFonts w:ascii="Times New Roman" w:hAnsi="Times New Roman" w:cs="Times New Roman"/>
          <w:sz w:val="22"/>
          <w:shd w:val="clear" w:color="auto" w:fill="FDFDFD"/>
        </w:rPr>
        <w:t xml:space="preserve"> voltage drop occurs due to the resistance of ITO. Thus</w:t>
      </w:r>
      <w:r w:rsidRPr="00053845">
        <w:rPr>
          <w:rFonts w:ascii="Times New Roman" w:eastAsia="맑은 고딕" w:hAnsi="Times New Roman" w:cs="Times New Roman"/>
          <w:sz w:val="22"/>
        </w:rPr>
        <w:t>,</w:t>
      </w:r>
      <w:r w:rsidRPr="00053845">
        <w:rPr>
          <w:rFonts w:ascii="Times New Roman" w:hAnsi="Times New Roman" w:cs="Times New Roman"/>
          <w:sz w:val="22"/>
          <w:shd w:val="clear" w:color="auto" w:fill="FDFDFD"/>
        </w:rPr>
        <w:t xml:space="preserve"> the temperature is higher at p1 than at p2</w:t>
      </w:r>
      <w:r w:rsidRPr="00053845">
        <w:rPr>
          <w:rFonts w:ascii="Times New Roman" w:eastAsia="바탕" w:hAnsi="Times New Roman" w:cs="Times New Roman"/>
          <w:kern w:val="0"/>
          <w:sz w:val="22"/>
        </w:rPr>
        <w:t xml:space="preserve"> (Fig. 2</w:t>
      </w:r>
      <w:r w:rsidRPr="00053845">
        <w:rPr>
          <w:rFonts w:ascii="Times New Roman" w:eastAsia="바탕" w:hAnsi="Times New Roman" w:cs="Times New Roman"/>
          <w:b/>
          <w:bCs/>
          <w:kern w:val="0"/>
          <w:sz w:val="22"/>
        </w:rPr>
        <w:t>a</w:t>
      </w:r>
      <w:r w:rsidRPr="00417D2B">
        <w:rPr>
          <w:rFonts w:ascii="Times New Roman" w:eastAsia="바탕" w:hAnsi="Times New Roman" w:cs="Times New Roman"/>
          <w:kern w:val="0"/>
          <w:sz w:val="22"/>
        </w:rPr>
        <w:t>)</w:t>
      </w:r>
      <w:r w:rsidRPr="00053845">
        <w:rPr>
          <w:rFonts w:ascii="Times New Roman" w:hAnsi="Times New Roman" w:cs="Times New Roman"/>
          <w:sz w:val="22"/>
          <w:shd w:val="clear" w:color="auto" w:fill="FDFDFD"/>
        </w:rPr>
        <w:t xml:space="preserve">. </w:t>
      </w:r>
      <w:r w:rsidRPr="00053845">
        <w:rPr>
          <w:rFonts w:ascii="Times New Roman" w:eastAsia="맑은 고딕" w:hAnsi="Times New Roman" w:cs="Times New Roman"/>
          <w:sz w:val="22"/>
          <w:u w:val="single"/>
        </w:rPr>
        <w:t>The</w:t>
      </w:r>
      <w:r w:rsidRPr="00053845">
        <w:rPr>
          <w:rFonts w:ascii="Times New Roman" w:hAnsi="Times New Roman" w:cs="Times New Roman"/>
          <w:sz w:val="22"/>
          <w:u w:val="single"/>
          <w:shd w:val="clear" w:color="auto" w:fill="FDFDFD"/>
        </w:rPr>
        <w:t xml:space="preserve"> second</w:t>
      </w:r>
      <w:r w:rsidRPr="00053845">
        <w:rPr>
          <w:rFonts w:ascii="Times New Roman" w:hAnsi="Times New Roman" w:cs="Times New Roman"/>
          <w:sz w:val="22"/>
          <w:shd w:val="clear" w:color="auto" w:fill="FDFDFD"/>
        </w:rPr>
        <w:t xml:space="preserve"> </w:t>
      </w:r>
      <w:r w:rsidRPr="00053845">
        <w:rPr>
          <w:rFonts w:ascii="Times New Roman" w:eastAsia="바탕" w:hAnsi="Times New Roman" w:cs="Times New Roman"/>
          <w:kern w:val="0"/>
          <w:sz w:val="22"/>
        </w:rPr>
        <w:t xml:space="preserve">reason (2) is that as the cell thickness </w:t>
      </w:r>
      <m:oMath>
        <m:sSub>
          <m:sSubPr>
            <m:ctrlPr>
              <w:rPr>
                <w:rFonts w:ascii="Cambria Math" w:eastAsia="바탕" w:hAnsi="Cambria Math" w:cs="Times New Roman"/>
                <w:kern w:val="0"/>
                <w:sz w:val="22"/>
              </w:rPr>
            </m:ctrlPr>
          </m:sSubPr>
          <m:e>
            <m:r>
              <w:rPr>
                <w:rFonts w:ascii="Cambria Math" w:eastAsia="바탕" w:hAnsi="Cambria Math" w:cs="Times New Roman"/>
                <w:kern w:val="0"/>
                <w:sz w:val="22"/>
              </w:rPr>
              <m:t>d</m:t>
            </m:r>
          </m:e>
          <m:sub>
            <m:r>
              <w:rPr>
                <w:rFonts w:ascii="Cambria Math" w:eastAsia="바탕" w:hAnsi="Cambria Math" w:cs="Times New Roman"/>
                <w:kern w:val="0"/>
                <w:sz w:val="22"/>
              </w:rPr>
              <m:t>i</m:t>
            </m:r>
          </m:sub>
        </m:sSub>
        <m:r>
          <w:rPr>
            <w:rFonts w:ascii="Cambria Math" w:eastAsia="바탕" w:hAnsi="Cambria Math" w:cs="Times New Roman"/>
            <w:kern w:val="0"/>
            <w:sz w:val="22"/>
          </w:rPr>
          <m:t xml:space="preserve"> </m:t>
        </m:r>
      </m:oMath>
      <w:r w:rsidRPr="00053845">
        <w:rPr>
          <w:rFonts w:ascii="Times New Roman" w:eastAsia="바탕" w:hAnsi="Times New Roman" w:cs="Times New Roman"/>
          <w:kern w:val="0"/>
          <w:sz w:val="22"/>
        </w:rPr>
        <w:t xml:space="preserve">increases </w:t>
      </w:r>
      <w:r>
        <w:rPr>
          <w:rFonts w:ascii="Times New Roman" w:eastAsia="바탕" w:hAnsi="Times New Roman" w:cs="Times New Roman"/>
          <w:kern w:val="0"/>
          <w:sz w:val="22"/>
        </w:rPr>
        <w:t>when</w:t>
      </w:r>
      <w:r w:rsidRPr="00053845">
        <w:rPr>
          <w:rFonts w:ascii="Times New Roman" w:eastAsia="바탕" w:hAnsi="Times New Roman" w:cs="Times New Roman"/>
          <w:kern w:val="0"/>
          <w:sz w:val="22"/>
        </w:rPr>
        <w:t xml:space="preserve"> mov</w:t>
      </w:r>
      <w:r>
        <w:rPr>
          <w:rFonts w:ascii="Times New Roman" w:eastAsia="바탕" w:hAnsi="Times New Roman" w:cs="Times New Roman"/>
          <w:kern w:val="0"/>
          <w:sz w:val="22"/>
        </w:rPr>
        <w:t>ing</w:t>
      </w:r>
      <w:r w:rsidRPr="00053845">
        <w:rPr>
          <w:rFonts w:ascii="Times New Roman" w:eastAsia="바탕" w:hAnsi="Times New Roman" w:cs="Times New Roman"/>
          <w:kern w:val="0"/>
          <w:sz w:val="22"/>
        </w:rPr>
        <w:t xml:space="preserve"> from p1 to p2, the capacitance </w:t>
      </w:r>
      <m:oMath>
        <m:sSub>
          <m:sSubPr>
            <m:ctrlPr>
              <w:rPr>
                <w:rFonts w:ascii="Cambria Math" w:eastAsia="바탕" w:hAnsi="Cambria Math" w:cs="Times New Roman"/>
                <w:kern w:val="0"/>
                <w:sz w:val="22"/>
              </w:rPr>
            </m:ctrlPr>
          </m:sSubPr>
          <m:e>
            <m:r>
              <w:rPr>
                <w:rFonts w:ascii="Cambria Math" w:eastAsia="바탕" w:hAnsi="Cambria Math" w:cs="Times New Roman"/>
                <w:kern w:val="0"/>
                <w:sz w:val="22"/>
              </w:rPr>
              <m:t>c</m:t>
            </m:r>
          </m:e>
          <m:sub>
            <m:r>
              <w:rPr>
                <w:rFonts w:ascii="Cambria Math" w:eastAsia="바탕" w:hAnsi="Cambria Math" w:cs="Times New Roman"/>
                <w:kern w:val="0"/>
                <w:sz w:val="22"/>
              </w:rPr>
              <m:t>i</m:t>
            </m:r>
          </m:sub>
        </m:sSub>
      </m:oMath>
      <w:r w:rsidRPr="00053845">
        <w:rPr>
          <w:rFonts w:ascii="Times New Roman" w:eastAsia="바탕" w:hAnsi="Times New Roman" w:cs="Times New Roman"/>
          <w:kern w:val="0"/>
          <w:sz w:val="22"/>
        </w:rPr>
        <w:t xml:space="preserve"> decreases. When a voltage with frequency </w:t>
      </w:r>
      <m:oMath>
        <m:sSub>
          <m:sSubPr>
            <m:ctrlPr>
              <w:rPr>
                <w:rFonts w:ascii="Cambria Math" w:eastAsia="바탕" w:hAnsi="Cambria Math" w:cs="Times New Roman"/>
                <w:kern w:val="0"/>
                <w:sz w:val="22"/>
              </w:rPr>
            </m:ctrlPr>
          </m:sSubPr>
          <m:e>
            <m:r>
              <w:rPr>
                <w:rFonts w:ascii="Cambria Math" w:eastAsia="바탕" w:hAnsi="Cambria Math" w:cs="Times New Roman"/>
                <w:kern w:val="0"/>
                <w:sz w:val="22"/>
              </w:rPr>
              <m:t>f</m:t>
            </m:r>
          </m:e>
          <m:sub>
            <m:r>
              <w:rPr>
                <w:rFonts w:ascii="Cambria Math" w:eastAsia="바탕" w:hAnsi="Cambria Math" w:cs="Times New Roman"/>
                <w:kern w:val="0"/>
                <w:sz w:val="22"/>
              </w:rPr>
              <m:t>1</m:t>
            </m:r>
          </m:sub>
        </m:sSub>
        <m:r>
          <w:rPr>
            <w:rFonts w:ascii="Cambria Math" w:eastAsia="바탕" w:hAnsi="Cambria Math" w:cs="Times New Roman"/>
            <w:kern w:val="0"/>
            <w:sz w:val="22"/>
          </w:rPr>
          <m:t>=1/2π</m:t>
        </m:r>
        <m:sSub>
          <m:sSubPr>
            <m:ctrlPr>
              <w:rPr>
                <w:rFonts w:ascii="Cambria Math" w:eastAsia="바탕" w:hAnsi="Cambria Math" w:cs="Times New Roman"/>
                <w:kern w:val="0"/>
                <w:sz w:val="22"/>
              </w:rPr>
            </m:ctrlPr>
          </m:sSubPr>
          <m:e>
            <m:r>
              <w:rPr>
                <w:rFonts w:ascii="Cambria Math" w:eastAsia="바탕" w:hAnsi="Cambria Math" w:cs="Times New Roman"/>
                <w:kern w:val="0"/>
                <w:sz w:val="22"/>
              </w:rPr>
              <m:t>r</m:t>
            </m:r>
          </m:e>
          <m:sub>
            <m:r>
              <w:rPr>
                <w:rFonts w:ascii="Cambria Math" w:eastAsia="바탕" w:hAnsi="Cambria Math" w:cs="Times New Roman"/>
                <w:kern w:val="0"/>
                <w:sz w:val="22"/>
              </w:rPr>
              <m:t>1</m:t>
            </m:r>
          </m:sub>
        </m:sSub>
        <m:sSub>
          <m:sSubPr>
            <m:ctrlPr>
              <w:rPr>
                <w:rFonts w:ascii="Cambria Math" w:eastAsia="바탕" w:hAnsi="Cambria Math" w:cs="Times New Roman"/>
                <w:kern w:val="0"/>
                <w:sz w:val="22"/>
              </w:rPr>
            </m:ctrlPr>
          </m:sSubPr>
          <m:e>
            <m:r>
              <w:rPr>
                <w:rFonts w:ascii="Cambria Math" w:eastAsia="바탕" w:hAnsi="Cambria Math" w:cs="Times New Roman"/>
                <w:kern w:val="0"/>
                <w:sz w:val="22"/>
              </w:rPr>
              <m:t>c</m:t>
            </m:r>
          </m:e>
          <m:sub>
            <m:r>
              <w:rPr>
                <w:rFonts w:ascii="Cambria Math" w:eastAsia="바탕" w:hAnsi="Cambria Math" w:cs="Times New Roman"/>
                <w:kern w:val="0"/>
                <w:sz w:val="22"/>
              </w:rPr>
              <m:t>1</m:t>
            </m:r>
          </m:sub>
        </m:sSub>
      </m:oMath>
      <w:r w:rsidRPr="00053845">
        <w:rPr>
          <w:rFonts w:ascii="Times New Roman" w:eastAsia="바탕" w:hAnsi="Times New Roman" w:cs="Times New Roman"/>
          <w:kern w:val="0"/>
          <w:sz w:val="22"/>
        </w:rPr>
        <w:t xml:space="preserve"> is applied to the cell, heat is well generated at the </w:t>
      </w:r>
      <m:oMath>
        <m:sSub>
          <m:sSubPr>
            <m:ctrlPr>
              <w:rPr>
                <w:rFonts w:ascii="Cambria Math" w:eastAsia="바탕" w:hAnsi="Cambria Math" w:cs="Times New Roman"/>
                <w:kern w:val="0"/>
                <w:sz w:val="22"/>
              </w:rPr>
            </m:ctrlPr>
          </m:sSubPr>
          <m:e>
            <m:r>
              <w:rPr>
                <w:rFonts w:ascii="Cambria Math" w:eastAsia="바탕" w:hAnsi="Cambria Math" w:cs="Times New Roman"/>
                <w:kern w:val="0"/>
                <w:sz w:val="22"/>
              </w:rPr>
              <m:t>c</m:t>
            </m:r>
          </m:e>
          <m:sub>
            <m:r>
              <w:rPr>
                <w:rFonts w:ascii="Cambria Math" w:eastAsia="바탕" w:hAnsi="Cambria Math" w:cs="Times New Roman"/>
                <w:kern w:val="0"/>
                <w:sz w:val="22"/>
              </w:rPr>
              <m:t>1</m:t>
            </m:r>
          </m:sub>
        </m:sSub>
      </m:oMath>
      <w:r w:rsidRPr="00053845">
        <w:rPr>
          <w:rFonts w:ascii="Times New Roman" w:eastAsia="바탕" w:hAnsi="Times New Roman" w:cs="Times New Roman"/>
          <w:kern w:val="0"/>
          <w:sz w:val="22"/>
        </w:rPr>
        <w:t xml:space="preserve"> position in the wedge cell in Fig. 2</w:t>
      </w:r>
      <w:r w:rsidRPr="00053845">
        <w:rPr>
          <w:rFonts w:ascii="Times New Roman" w:eastAsia="바탕" w:hAnsi="Times New Roman" w:cs="Times New Roman"/>
          <w:b/>
          <w:kern w:val="0"/>
          <w:sz w:val="22"/>
        </w:rPr>
        <w:t>b</w:t>
      </w:r>
      <w:r w:rsidRPr="00053845">
        <w:rPr>
          <w:rFonts w:ascii="Times New Roman" w:eastAsia="바탕" w:hAnsi="Times New Roman" w:cs="Times New Roman"/>
          <w:kern w:val="0"/>
          <w:sz w:val="22"/>
        </w:rPr>
        <w:t xml:space="preserve">. However, if </w:t>
      </w:r>
      <m:oMath>
        <m:sSub>
          <m:sSubPr>
            <m:ctrlPr>
              <w:rPr>
                <w:rFonts w:ascii="Cambria Math" w:eastAsia="바탕" w:hAnsi="Cambria Math" w:cs="Times New Roman"/>
                <w:kern w:val="0"/>
                <w:sz w:val="22"/>
              </w:rPr>
            </m:ctrlPr>
          </m:sSubPr>
          <m:e>
            <m:r>
              <w:rPr>
                <w:rFonts w:ascii="Cambria Math" w:eastAsia="바탕" w:hAnsi="Cambria Math" w:cs="Times New Roman"/>
                <w:kern w:val="0"/>
                <w:sz w:val="22"/>
              </w:rPr>
              <m:t>f</m:t>
            </m:r>
          </m:e>
          <m:sub>
            <m:r>
              <w:rPr>
                <w:rFonts w:ascii="Cambria Math" w:eastAsia="바탕" w:hAnsi="Cambria Math" w:cs="Times New Roman"/>
                <w:kern w:val="0"/>
                <w:sz w:val="22"/>
              </w:rPr>
              <m:t>1</m:t>
            </m:r>
          </m:sub>
        </m:sSub>
        <m:r>
          <w:rPr>
            <w:rFonts w:ascii="Cambria Math" w:eastAsia="바탕" w:hAnsi="Cambria Math" w:cs="Times New Roman"/>
            <w:kern w:val="0"/>
            <w:sz w:val="22"/>
          </w:rPr>
          <m:t xml:space="preserve"> </m:t>
        </m:r>
      </m:oMath>
      <w:r w:rsidRPr="00053845">
        <w:rPr>
          <w:rFonts w:ascii="Times New Roman" w:eastAsia="바탕" w:hAnsi="Times New Roman" w:cs="Times New Roman"/>
          <w:kern w:val="0"/>
          <w:sz w:val="22"/>
        </w:rPr>
        <w:t xml:space="preserve">is applied to the </w:t>
      </w:r>
      <m:oMath>
        <m:sSub>
          <m:sSubPr>
            <m:ctrlPr>
              <w:rPr>
                <w:rFonts w:ascii="Cambria Math" w:eastAsia="바탕" w:hAnsi="Cambria Math" w:cs="Times New Roman"/>
                <w:kern w:val="0"/>
                <w:sz w:val="22"/>
              </w:rPr>
            </m:ctrlPr>
          </m:sSubPr>
          <m:e>
            <m:r>
              <w:rPr>
                <w:rFonts w:ascii="Cambria Math" w:eastAsia="바탕" w:hAnsi="Cambria Math" w:cs="Times New Roman"/>
                <w:kern w:val="0"/>
                <w:sz w:val="22"/>
              </w:rPr>
              <m:t>i</m:t>
            </m:r>
          </m:e>
          <m:sub>
            <m:r>
              <w:rPr>
                <w:rFonts w:ascii="Cambria Math" w:eastAsia="바탕" w:hAnsi="Cambria Math" w:cs="Times New Roman"/>
                <w:kern w:val="0"/>
                <w:sz w:val="22"/>
              </w:rPr>
              <m:t xml:space="preserve">th </m:t>
            </m:r>
          </m:sub>
        </m:sSub>
      </m:oMath>
      <w:r w:rsidRPr="00053845">
        <w:rPr>
          <w:rFonts w:ascii="Times New Roman" w:eastAsia="바탕" w:hAnsi="Times New Roman" w:cs="Times New Roman"/>
          <w:kern w:val="0"/>
          <w:sz w:val="22"/>
        </w:rPr>
        <w:t xml:space="preserve">capacitor </w:t>
      </w:r>
      <m:oMath>
        <m:sSub>
          <m:sSubPr>
            <m:ctrlPr>
              <w:rPr>
                <w:rFonts w:ascii="Cambria Math" w:eastAsia="바탕" w:hAnsi="Cambria Math" w:cs="Times New Roman"/>
                <w:kern w:val="0"/>
                <w:sz w:val="22"/>
              </w:rPr>
            </m:ctrlPr>
          </m:sSubPr>
          <m:e>
            <m:r>
              <w:rPr>
                <w:rFonts w:ascii="Cambria Math" w:eastAsia="바탕" w:hAnsi="Cambria Math" w:cs="Times New Roman"/>
                <w:kern w:val="0"/>
                <w:sz w:val="22"/>
              </w:rPr>
              <m:t>c</m:t>
            </m:r>
          </m:e>
          <m:sub>
            <m:r>
              <w:rPr>
                <w:rFonts w:ascii="Cambria Math" w:eastAsia="바탕" w:hAnsi="Cambria Math" w:cs="Times New Roman"/>
                <w:kern w:val="0"/>
                <w:sz w:val="22"/>
              </w:rPr>
              <m:t>i</m:t>
            </m:r>
          </m:sub>
        </m:sSub>
        <m:r>
          <w:rPr>
            <w:rFonts w:ascii="Cambria Math" w:eastAsia="바탕" w:hAnsi="Cambria Math" w:cs="Times New Roman"/>
            <w:kern w:val="0"/>
            <w:sz w:val="22"/>
          </w:rPr>
          <m:t xml:space="preserve"> </m:t>
        </m:r>
      </m:oMath>
      <w:r w:rsidRPr="00053845">
        <w:rPr>
          <w:rFonts w:ascii="Times New Roman" w:eastAsia="바탕" w:hAnsi="Times New Roman" w:cs="Times New Roman"/>
          <w:kern w:val="0"/>
          <w:sz w:val="22"/>
        </w:rPr>
        <w:t>instead</w:t>
      </w:r>
      <w:r>
        <w:rPr>
          <w:rFonts w:ascii="Times New Roman" w:eastAsia="바탕" w:hAnsi="Times New Roman" w:cs="Times New Roman"/>
          <w:kern w:val="0"/>
          <w:sz w:val="22"/>
        </w:rPr>
        <w:t>,</w:t>
      </w:r>
      <w:r w:rsidRPr="00053845">
        <w:rPr>
          <w:rFonts w:ascii="Times New Roman" w:eastAsia="바탕" w:hAnsi="Times New Roman" w:cs="Times New Roman"/>
          <w:kern w:val="0"/>
          <w:sz w:val="22"/>
        </w:rPr>
        <w:t xml:space="preserve"> </w:t>
      </w:r>
      <w:r>
        <w:rPr>
          <w:rFonts w:ascii="Times New Roman" w:eastAsia="바탕" w:hAnsi="Times New Roman" w:cs="Times New Roman"/>
          <w:kern w:val="0"/>
          <w:sz w:val="22"/>
        </w:rPr>
        <w:t xml:space="preserve">since </w:t>
      </w:r>
      <m:oMath>
        <m:sSub>
          <m:sSubPr>
            <m:ctrlPr>
              <w:rPr>
                <w:rFonts w:ascii="Cambria Math" w:eastAsia="바탕" w:hAnsi="Cambria Math" w:cs="Times New Roman"/>
                <w:kern w:val="0"/>
                <w:sz w:val="22"/>
              </w:rPr>
            </m:ctrlPr>
          </m:sSubPr>
          <m:e>
            <m:r>
              <w:rPr>
                <w:rFonts w:ascii="Cambria Math" w:eastAsia="바탕" w:hAnsi="Cambria Math" w:cs="Times New Roman"/>
                <w:kern w:val="0"/>
                <w:sz w:val="22"/>
              </w:rPr>
              <m:t>f</m:t>
            </m:r>
          </m:e>
          <m:sub>
            <m:r>
              <w:rPr>
                <w:rFonts w:ascii="Cambria Math" w:eastAsia="바탕" w:hAnsi="Cambria Math" w:cs="Times New Roman"/>
                <w:kern w:val="0"/>
                <w:sz w:val="22"/>
              </w:rPr>
              <m:t>i</m:t>
            </m:r>
          </m:sub>
        </m:sSub>
        <m:r>
          <w:rPr>
            <w:rFonts w:ascii="Cambria Math" w:eastAsia="바탕" w:hAnsi="Cambria Math" w:cs="Times New Roman"/>
            <w:kern w:val="0"/>
            <w:sz w:val="22"/>
          </w:rPr>
          <m:t>=</m:t>
        </m:r>
        <m:f>
          <m:fPr>
            <m:ctrlPr>
              <w:rPr>
                <w:rFonts w:ascii="Cambria Math" w:eastAsia="바탕" w:hAnsi="Cambria Math" w:cs="Times New Roman"/>
                <w:i/>
                <w:kern w:val="0"/>
                <w:sz w:val="22"/>
              </w:rPr>
            </m:ctrlPr>
          </m:fPr>
          <m:num>
            <m:r>
              <w:rPr>
                <w:rFonts w:ascii="Cambria Math" w:eastAsia="바탕" w:hAnsi="Cambria Math" w:cs="Times New Roman"/>
                <w:kern w:val="0"/>
                <w:sz w:val="22"/>
              </w:rPr>
              <m:t>1</m:t>
            </m:r>
          </m:num>
          <m:den>
            <m:r>
              <w:rPr>
                <w:rFonts w:ascii="Cambria Math" w:eastAsia="바탕" w:hAnsi="Cambria Math" w:cs="Times New Roman"/>
                <w:kern w:val="0"/>
                <w:sz w:val="22"/>
              </w:rPr>
              <m:t>2π</m:t>
            </m:r>
            <m:sSub>
              <m:sSubPr>
                <m:ctrlPr>
                  <w:rPr>
                    <w:rFonts w:ascii="Cambria Math" w:eastAsia="바탕" w:hAnsi="Cambria Math" w:cs="Times New Roman"/>
                    <w:kern w:val="0"/>
                    <w:sz w:val="22"/>
                  </w:rPr>
                </m:ctrlPr>
              </m:sSubPr>
              <m:e>
                <m:r>
                  <w:rPr>
                    <w:rFonts w:ascii="Cambria Math" w:eastAsia="바탕" w:hAnsi="Cambria Math" w:cs="Times New Roman"/>
                    <w:kern w:val="0"/>
                    <w:sz w:val="22"/>
                  </w:rPr>
                  <m:t>r</m:t>
                </m:r>
              </m:e>
              <m:sub>
                <m:r>
                  <w:rPr>
                    <w:rFonts w:ascii="Cambria Math" w:eastAsia="바탕" w:hAnsi="Cambria Math" w:cs="Times New Roman"/>
                    <w:kern w:val="0"/>
                    <w:sz w:val="22"/>
                  </w:rPr>
                  <m:t>i</m:t>
                </m:r>
              </m:sub>
            </m:sSub>
            <m:sSub>
              <m:sSubPr>
                <m:ctrlPr>
                  <w:rPr>
                    <w:rFonts w:ascii="Cambria Math" w:eastAsia="바탕" w:hAnsi="Cambria Math" w:cs="Times New Roman"/>
                    <w:kern w:val="0"/>
                    <w:sz w:val="22"/>
                  </w:rPr>
                </m:ctrlPr>
              </m:sSubPr>
              <m:e>
                <m:r>
                  <w:rPr>
                    <w:rFonts w:ascii="Cambria Math" w:eastAsia="바탕" w:hAnsi="Cambria Math" w:cs="Times New Roman"/>
                    <w:kern w:val="0"/>
                    <w:sz w:val="22"/>
                  </w:rPr>
                  <m:t>c</m:t>
                </m:r>
              </m:e>
              <m:sub>
                <m:r>
                  <w:rPr>
                    <w:rFonts w:ascii="Cambria Math" w:eastAsia="바탕" w:hAnsi="Cambria Math" w:cs="Times New Roman"/>
                    <w:kern w:val="0"/>
                    <w:sz w:val="22"/>
                  </w:rPr>
                  <m:t>i</m:t>
                </m:r>
              </m:sub>
            </m:sSub>
          </m:den>
        </m:f>
      </m:oMath>
      <w:r>
        <w:rPr>
          <w:rFonts w:ascii="Times New Roman" w:eastAsia="바탕" w:hAnsi="Times New Roman" w:cs="Times New Roman"/>
          <w:kern w:val="0"/>
          <w:sz w:val="22"/>
        </w:rPr>
        <w:t xml:space="preserve">, </w:t>
      </w:r>
      <w:r w:rsidRPr="00053845">
        <w:rPr>
          <w:rFonts w:ascii="Cambria Math" w:eastAsia="바탕" w:hAnsi="Cambria Math" w:cs="Times New Roman"/>
          <w:kern w:val="0"/>
          <w:sz w:val="22"/>
        </w:rPr>
        <w:t xml:space="preserve">the </w:t>
      </w:r>
      <w:r w:rsidRPr="00053845">
        <w:rPr>
          <w:rFonts w:ascii="Times New Roman" w:eastAsia="바탕" w:hAnsi="Times New Roman" w:cs="Times New Roman"/>
          <w:kern w:val="0"/>
          <w:sz w:val="22"/>
        </w:rPr>
        <w:t xml:space="preserve">heat generation efficiency is reduced. Therefore, </w:t>
      </w:r>
      <w:r>
        <w:rPr>
          <w:rFonts w:ascii="Times New Roman" w:eastAsia="바탕" w:hAnsi="Times New Roman" w:cs="Times New Roman"/>
          <w:kern w:val="0"/>
          <w:sz w:val="22"/>
        </w:rPr>
        <w:t>based on</w:t>
      </w:r>
      <w:r w:rsidRPr="00053845">
        <w:rPr>
          <w:rFonts w:ascii="Times New Roman" w:eastAsia="바탕" w:hAnsi="Times New Roman" w:cs="Times New Roman"/>
          <w:kern w:val="0"/>
          <w:sz w:val="22"/>
        </w:rPr>
        <w:t xml:space="preserve"> reasons (1) and (2), as the position in the cell moves from the thinner p1 to the thicker p2, the generated heat gradually decreases, forming a temperature gradient in the wedge cell. </w:t>
      </w:r>
      <w:commentRangeStart w:id="29"/>
      <w:r w:rsidRPr="00053845">
        <w:rPr>
          <w:rFonts w:ascii="Times New Roman" w:eastAsia="바탕" w:hAnsi="Times New Roman" w:cs="Times New Roman"/>
          <w:kern w:val="0"/>
          <w:sz w:val="22"/>
        </w:rPr>
        <w:t>XXX.</w:t>
      </w:r>
      <w:commentRangeEnd w:id="29"/>
      <w:r w:rsidRPr="00053845">
        <w:rPr>
          <w:rStyle w:val="a3"/>
          <w:rFonts w:ascii="Tahoma" w:hAnsi="Tahoma" w:cs="Tahoma"/>
        </w:rPr>
        <w:commentReference w:id="29"/>
      </w:r>
      <w:r w:rsidRPr="00053845">
        <w:rPr>
          <w:rFonts w:ascii="Times New Roman" w:eastAsia="바탕" w:hAnsi="Times New Roman" w:cs="Times New Roman"/>
          <w:kern w:val="0"/>
          <w:sz w:val="22"/>
        </w:rPr>
        <w:t xml:space="preserve"> Therefore, b</w:t>
      </w:r>
      <w:commentRangeStart w:id="30"/>
      <w:r w:rsidRPr="00053845">
        <w:rPr>
          <w:rFonts w:ascii="Times New Roman" w:eastAsia="바탕" w:hAnsi="Times New Roman" w:cs="Times New Roman"/>
          <w:kern w:val="0"/>
          <w:sz w:val="22"/>
        </w:rPr>
        <w:t xml:space="preserve">y applying an AC voltage with a frequency of </w:t>
      </w:r>
      <m:oMath>
        <m:sSub>
          <m:sSubPr>
            <m:ctrlPr>
              <w:rPr>
                <w:rFonts w:ascii="Cambria Math" w:eastAsia="바탕" w:hAnsi="Cambria Math" w:cs="Times New Roman"/>
                <w:sz w:val="22"/>
              </w:rPr>
            </m:ctrlPr>
          </m:sSubPr>
          <m:e>
            <m:r>
              <w:rPr>
                <w:rFonts w:ascii="Cambria Math" w:eastAsia="바탕" w:hAnsi="Cambria Math" w:cs="Times New Roman"/>
                <w:sz w:val="22"/>
              </w:rPr>
              <m:t>f</m:t>
            </m:r>
          </m:e>
          <m:sub>
            <m:r>
              <w:rPr>
                <w:rFonts w:ascii="Cambria Math" w:eastAsia="바탕" w:hAnsi="Cambria Math" w:cs="Times New Roman"/>
                <w:sz w:val="22"/>
              </w:rPr>
              <m:t>1</m:t>
            </m:r>
          </m:sub>
        </m:sSub>
        <m:r>
          <w:rPr>
            <w:rFonts w:ascii="Cambria Math" w:eastAsia="바탕" w:hAnsi="Cambria Math" w:cs="Times New Roman"/>
            <w:sz w:val="22"/>
          </w:rPr>
          <m:t xml:space="preserve"> </m:t>
        </m:r>
      </m:oMath>
      <w:r w:rsidRPr="00053845">
        <w:rPr>
          <w:rFonts w:ascii="Times New Roman" w:eastAsia="바탕" w:hAnsi="Times New Roman" w:cs="Times New Roman"/>
          <w:kern w:val="0"/>
          <w:sz w:val="22"/>
        </w:rPr>
        <w:t>to the CLC wedge cell, electric field and temperature gradients are formed through the electrothermal</w:t>
      </w:r>
      <w:r w:rsidRPr="00053845">
        <w:rPr>
          <w:rFonts w:ascii="Times New Roman" w:eastAsia="바탕" w:hAnsi="Times New Roman" w:cs="Times New Roman"/>
          <w:sz w:val="22"/>
          <w:shd w:val="clear" w:color="auto" w:fill="FDFDFD"/>
        </w:rPr>
        <w:t xml:space="preserve"> </w:t>
      </w:r>
      <w:r w:rsidRPr="00053845">
        <w:rPr>
          <w:rFonts w:ascii="Times New Roman" w:eastAsia="바탕" w:hAnsi="Times New Roman" w:cs="Times New Roman"/>
          <w:kern w:val="0"/>
          <w:sz w:val="22"/>
        </w:rPr>
        <w:t xml:space="preserve">effect of the </w:t>
      </w:r>
      <m:oMath>
        <m:sSub>
          <m:sSubPr>
            <m:ctrlPr>
              <w:rPr>
                <w:rFonts w:ascii="Cambria Math" w:eastAsia="바탕" w:hAnsi="Cambria Math" w:cs="Times New Roman"/>
                <w:kern w:val="0"/>
                <w:sz w:val="22"/>
                <w:szCs w:val="20"/>
              </w:rPr>
            </m:ctrlPr>
          </m:sSubPr>
          <m:e>
            <m:r>
              <w:rPr>
                <w:rFonts w:ascii="Cambria Math" w:eastAsia="바탕" w:hAnsi="Cambria Math" w:cs="Times New Roman"/>
                <w:kern w:val="0"/>
                <w:sz w:val="22"/>
                <w:szCs w:val="20"/>
              </w:rPr>
              <m:t>r</m:t>
            </m:r>
          </m:e>
          <m:sub>
            <m:r>
              <w:rPr>
                <w:rFonts w:ascii="Cambria Math" w:eastAsia="바탕" w:hAnsi="Cambria Math" w:cs="Times New Roman"/>
                <w:kern w:val="0"/>
                <w:sz w:val="22"/>
                <w:szCs w:val="20"/>
              </w:rPr>
              <m:t>i,ITO</m:t>
            </m:r>
          </m:sub>
        </m:sSub>
        <m:r>
          <w:rPr>
            <w:rFonts w:ascii="Cambria Math" w:eastAsia="바탕" w:hAnsi="Cambria Math" w:cs="Times New Roman"/>
            <w:kern w:val="0"/>
            <w:sz w:val="22"/>
            <w:szCs w:val="20"/>
          </w:rPr>
          <m:t>-</m:t>
        </m:r>
        <m:sSub>
          <m:sSubPr>
            <m:ctrlPr>
              <w:rPr>
                <w:rFonts w:ascii="Cambria Math" w:eastAsia="바탕" w:hAnsi="Cambria Math" w:cs="Times New Roman"/>
                <w:kern w:val="0"/>
                <w:sz w:val="22"/>
                <w:szCs w:val="20"/>
              </w:rPr>
            </m:ctrlPr>
          </m:sSubPr>
          <m:e>
            <m:r>
              <w:rPr>
                <w:rFonts w:ascii="Cambria Math" w:eastAsia="바탕" w:hAnsi="Cambria Math" w:cs="Times New Roman"/>
                <w:kern w:val="0"/>
                <w:sz w:val="22"/>
                <w:szCs w:val="20"/>
              </w:rPr>
              <m:t>c</m:t>
            </m:r>
          </m:e>
          <m:sub>
            <m:r>
              <w:rPr>
                <w:rFonts w:ascii="Cambria Math" w:eastAsia="바탕" w:hAnsi="Cambria Math" w:cs="Times New Roman"/>
                <w:kern w:val="0"/>
                <w:sz w:val="22"/>
                <w:szCs w:val="20"/>
              </w:rPr>
              <m:t>i,cell</m:t>
            </m:r>
          </m:sub>
        </m:sSub>
      </m:oMath>
      <w:r w:rsidRPr="00053845">
        <w:rPr>
          <w:rFonts w:ascii="Times New Roman" w:eastAsia="바탕" w:hAnsi="Times New Roman" w:cs="Times New Roman"/>
          <w:kern w:val="0"/>
          <w:sz w:val="22"/>
        </w:rPr>
        <w:t xml:space="preserve"> circuit array formed along the wedge direction in the SCLC cell</w:t>
      </w:r>
      <w:commentRangeEnd w:id="30"/>
      <w:r w:rsidRPr="00053845">
        <w:rPr>
          <w:rStyle w:val="a3"/>
          <w:rFonts w:ascii="Tahoma" w:hAnsi="Tahoma" w:cs="Tahoma"/>
        </w:rPr>
        <w:commentReference w:id="30"/>
      </w:r>
      <w:r w:rsidRPr="00053845">
        <w:rPr>
          <w:rFonts w:ascii="Times New Roman" w:eastAsia="바탕" w:hAnsi="Times New Roman" w:cs="Times New Roman"/>
          <w:kern w:val="0"/>
          <w:sz w:val="22"/>
        </w:rPr>
        <w:t>, or a</w:t>
      </w:r>
      <w:r w:rsidRPr="00053845">
        <w:rPr>
          <w:rFonts w:ascii="Times New Roman" w:eastAsia="바탕" w:hAnsi="Times New Roman" w:cs="Times New Roman"/>
          <w:sz w:val="22"/>
          <w:shd w:val="clear" w:color="auto" w:fill="FFFFFF"/>
        </w:rPr>
        <w:t xml:space="preserve">s </w:t>
      </w:r>
      <w:r w:rsidRPr="00053845">
        <w:rPr>
          <w:rFonts w:ascii="Times New Roman" w:eastAsia="바탕" w:hAnsi="Times New Roman" w:cs="Times New Roman"/>
          <w:kern w:val="0"/>
          <w:sz w:val="22"/>
        </w:rPr>
        <w:t xml:space="preserve">the thickness of the </w:t>
      </w:r>
      <w:commentRangeStart w:id="31"/>
      <w:r w:rsidRPr="00053845">
        <w:rPr>
          <w:rFonts w:ascii="Times New Roman" w:eastAsia="바탕" w:hAnsi="Times New Roman" w:cs="Times New Roman"/>
          <w:kern w:val="0"/>
          <w:sz w:val="22"/>
        </w:rPr>
        <w:t>wedge cell increases, the voltage and temperature decrease, resulting in the formation of a continuous wavelength</w:t>
      </w:r>
      <w:r>
        <w:rPr>
          <w:rFonts w:ascii="Times New Roman" w:eastAsia="바탕" w:hAnsi="Times New Roman" w:cs="Times New Roman"/>
          <w:kern w:val="0"/>
          <w:sz w:val="22"/>
        </w:rPr>
        <w:t>-</w:t>
      </w:r>
      <w:r w:rsidRPr="00053845">
        <w:rPr>
          <w:rFonts w:ascii="Times New Roman" w:eastAsia="바탕" w:hAnsi="Times New Roman" w:cs="Times New Roman"/>
          <w:kern w:val="0"/>
          <w:sz w:val="22"/>
        </w:rPr>
        <w:t xml:space="preserve">tuneable PBG array along the wedge direction at </w:t>
      </w:r>
      <w:r>
        <w:rPr>
          <w:rFonts w:ascii="Times New Roman" w:eastAsia="바탕" w:hAnsi="Times New Roman" w:cs="Times New Roman"/>
          <w:kern w:val="0"/>
          <w:sz w:val="22"/>
        </w:rPr>
        <w:t>one</w:t>
      </w:r>
      <w:r w:rsidRPr="00053845">
        <w:rPr>
          <w:rFonts w:ascii="Times New Roman" w:eastAsia="바탕" w:hAnsi="Times New Roman" w:cs="Times New Roman"/>
          <w:kern w:val="0"/>
          <w:sz w:val="22"/>
        </w:rPr>
        <w:t xml:space="preserve"> time.</w:t>
      </w:r>
      <w:commentRangeEnd w:id="31"/>
      <w:r w:rsidRPr="00053845">
        <w:rPr>
          <w:rStyle w:val="a3"/>
          <w:rFonts w:ascii="Tahoma" w:hAnsi="Tahoma" w:cs="Tahoma"/>
        </w:rPr>
        <w:commentReference w:id="31"/>
      </w:r>
      <w:r w:rsidRPr="00053845">
        <w:rPr>
          <w:rFonts w:ascii="Times New Roman" w:eastAsia="바탕" w:hAnsi="Times New Roman" w:cs="Times New Roman"/>
          <w:kern w:val="0"/>
          <w:sz w:val="22"/>
        </w:rPr>
        <w:t xml:space="preserve"> </w:t>
      </w:r>
    </w:p>
    <w:p w14:paraId="28F94A39" w14:textId="07EC0AC6" w:rsidR="00E72E77" w:rsidRDefault="00E72E77" w:rsidP="00EC2054">
      <w:pPr>
        <w:wordWrap/>
        <w:adjustRightInd w:val="0"/>
        <w:spacing w:after="0" w:line="360" w:lineRule="auto"/>
        <w:ind w:leftChars="90" w:left="180"/>
        <w:jc w:val="left"/>
        <w:rPr>
          <w:rFonts w:ascii="Times New Roman" w:eastAsia="바탕" w:hAnsi="Times New Roman" w:cs="Times New Roman"/>
          <w:kern w:val="0"/>
          <w:sz w:val="22"/>
        </w:rPr>
      </w:pPr>
    </w:p>
    <w:p w14:paraId="24BFF6A0" w14:textId="77777777" w:rsidR="005E0413" w:rsidRDefault="005E0413" w:rsidP="00E72E77">
      <w:pPr>
        <w:ind w:leftChars="50" w:left="100" w:firstLineChars="150" w:firstLine="330"/>
        <w:rPr>
          <w:rFonts w:ascii="Times New Roman" w:hAnsi="Times New Roman" w:cs="Times New Roman"/>
          <w:color w:val="000000"/>
          <w:sz w:val="22"/>
          <w:shd w:val="clear" w:color="auto" w:fill="FFFFFF"/>
        </w:rPr>
      </w:pPr>
    </w:p>
    <w:p w14:paraId="35A70093" w14:textId="3346232B" w:rsidR="00E72E77" w:rsidRPr="005E0413" w:rsidRDefault="00E72E77" w:rsidP="00E72E77">
      <w:pPr>
        <w:ind w:leftChars="50" w:left="100" w:firstLineChars="150" w:firstLine="330"/>
        <w:rPr>
          <w:rFonts w:ascii="Times New Roman" w:hAnsi="Times New Roman" w:cs="Times New Roman"/>
          <w:color w:val="000000"/>
          <w:sz w:val="22"/>
          <w:shd w:val="clear" w:color="auto" w:fill="FFFFFF"/>
        </w:rPr>
      </w:pPr>
      <w:r w:rsidRPr="005E0413">
        <w:rPr>
          <w:rFonts w:ascii="Times New Roman" w:hAnsi="Times New Roman" w:cs="Times New Roman"/>
          <w:color w:val="000000"/>
          <w:sz w:val="22"/>
          <w:shd w:val="clear" w:color="auto" w:fill="FFFFFF"/>
        </w:rPr>
        <w:t>From the nine Movies, it is possible to see in real-time that the domain of CLC forms and grows in size as the voltage is applied to the SCLC-W cells, and the continuous colo</w:t>
      </w:r>
      <w:r w:rsidR="005E0413">
        <w:rPr>
          <w:rFonts w:ascii="Times New Roman" w:hAnsi="Times New Roman" w:cs="Times New Roman"/>
          <w:color w:val="000000"/>
          <w:sz w:val="22"/>
          <w:shd w:val="clear" w:color="auto" w:fill="FFFFFF"/>
        </w:rPr>
        <w:t>u</w:t>
      </w:r>
      <w:r w:rsidRPr="005E0413">
        <w:rPr>
          <w:rFonts w:ascii="Times New Roman" w:hAnsi="Times New Roman" w:cs="Times New Roman"/>
          <w:color w:val="000000"/>
          <w:sz w:val="22"/>
          <w:shd w:val="clear" w:color="auto" w:fill="FFFFFF"/>
        </w:rPr>
        <w:t>r change of the domain indicates a continuous pitch change. In addition, it is possible to check the laser line that is continuously tuned in the full visible spectrum range.</w:t>
      </w:r>
    </w:p>
    <w:p w14:paraId="5F56E309" w14:textId="77777777" w:rsidR="00EC2054" w:rsidRPr="00053845" w:rsidRDefault="00EC2054" w:rsidP="00EC2054">
      <w:pPr>
        <w:rPr>
          <w:rFonts w:ascii="Times New Roman" w:hAnsi="Times New Roman" w:cs="Times New Roman"/>
          <w:szCs w:val="20"/>
        </w:rPr>
      </w:pPr>
    </w:p>
    <w:p w14:paraId="70F64F7B" w14:textId="77777777" w:rsidR="005E0413" w:rsidRDefault="00EC2054" w:rsidP="00E72E77">
      <w:pPr>
        <w:ind w:leftChars="50" w:left="100" w:firstLineChars="150" w:firstLine="330"/>
        <w:rPr>
          <w:rFonts w:ascii="Times New Roman" w:hAnsi="Times New Roman" w:cs="Times New Roman"/>
          <w:color w:val="000000"/>
          <w:sz w:val="22"/>
          <w:shd w:val="clear" w:color="auto" w:fill="FFFFFF"/>
        </w:rPr>
      </w:pPr>
      <w:r w:rsidRPr="00CC13CD">
        <w:rPr>
          <w:rFonts w:ascii="TimesNewRomanPS-BoldMT" w:hAnsi="TimesNewRomanPS-BoldMT" w:cs="TimesNewRomanPS-BoldMT"/>
          <w:b/>
          <w:bCs/>
          <w:kern w:val="0"/>
          <w:sz w:val="22"/>
        </w:rPr>
        <w:t>Movie S1.</w:t>
      </w:r>
      <w:r w:rsidR="000F188C">
        <w:rPr>
          <w:rFonts w:ascii="TimesNewRomanPS-BoldMT" w:hAnsi="TimesNewRomanPS-BoldMT" w:cs="TimesNewRomanPS-BoldMT"/>
          <w:b/>
          <w:bCs/>
          <w:kern w:val="0"/>
          <w:sz w:val="24"/>
          <w:szCs w:val="24"/>
        </w:rPr>
        <w:t xml:space="preserve"> </w:t>
      </w:r>
      <w:r w:rsidR="000F188C" w:rsidRPr="000F188C">
        <w:rPr>
          <w:rFonts w:ascii="Times New Roman" w:hAnsi="Times New Roman" w:cs="Times New Roman"/>
          <w:color w:val="000000"/>
          <w:sz w:val="22"/>
          <w:shd w:val="clear" w:color="auto" w:fill="FFFFFF"/>
        </w:rPr>
        <w:t>In-situ measurement of forming a PBG array and laser generation</w:t>
      </w:r>
      <w:r w:rsidR="00E72E77">
        <w:rPr>
          <w:rFonts w:ascii="Times New Roman" w:hAnsi="Times New Roman" w:cs="Times New Roman"/>
          <w:color w:val="000000"/>
          <w:sz w:val="22"/>
          <w:shd w:val="clear" w:color="auto" w:fill="FFFFFF"/>
        </w:rPr>
        <w:t xml:space="preserve"> in 8min 7 sec</w:t>
      </w:r>
      <w:r w:rsidR="000F188C" w:rsidRPr="000F188C">
        <w:rPr>
          <w:rFonts w:ascii="Times New Roman" w:hAnsi="Times New Roman" w:cs="Times New Roman"/>
          <w:color w:val="000000"/>
          <w:sz w:val="22"/>
          <w:shd w:val="clear" w:color="auto" w:fill="FFFFFF"/>
        </w:rPr>
        <w:t xml:space="preserve"> by </w:t>
      </w:r>
    </w:p>
    <w:p w14:paraId="1B2ECD02" w14:textId="77777777" w:rsidR="005E0413" w:rsidRDefault="000F188C" w:rsidP="00E72E77">
      <w:pPr>
        <w:ind w:leftChars="50" w:left="100" w:firstLineChars="150" w:firstLine="330"/>
        <w:rPr>
          <w:rFonts w:ascii="Times New Roman" w:hAnsi="Times New Roman" w:cs="Times New Roman"/>
          <w:color w:val="000000"/>
          <w:sz w:val="22"/>
          <w:shd w:val="clear" w:color="auto" w:fill="FFFFFF"/>
        </w:rPr>
      </w:pPr>
      <w:r w:rsidRPr="000F188C">
        <w:rPr>
          <w:rFonts w:ascii="Times New Roman" w:hAnsi="Times New Roman" w:cs="Times New Roman"/>
          <w:color w:val="000000"/>
          <w:sz w:val="22"/>
          <w:shd w:val="clear" w:color="auto" w:fill="FFFFFF"/>
        </w:rPr>
        <w:t>applying</w:t>
      </w:r>
      <w:r w:rsidR="00E72E77">
        <w:rPr>
          <w:rFonts w:ascii="Times New Roman" w:hAnsi="Times New Roman" w:cs="Times New Roman"/>
          <w:color w:val="000000"/>
          <w:sz w:val="22"/>
          <w:shd w:val="clear" w:color="auto" w:fill="FFFFFF"/>
        </w:rPr>
        <w:t xml:space="preserve"> </w:t>
      </w:r>
      <w:r w:rsidRPr="000F188C">
        <w:rPr>
          <w:rFonts w:ascii="Times New Roman" w:hAnsi="Times New Roman" w:cs="Times New Roman"/>
          <w:color w:val="000000"/>
          <w:sz w:val="22"/>
          <w:shd w:val="clear" w:color="auto" w:fill="FFFFFF"/>
        </w:rPr>
        <w:t xml:space="preserve">5.3 </w:t>
      </w:r>
      <w:proofErr w:type="spellStart"/>
      <w:r w:rsidRPr="000F188C">
        <w:rPr>
          <w:rFonts w:ascii="Times New Roman" w:hAnsi="Times New Roman" w:cs="Times New Roman"/>
          <w:sz w:val="22"/>
        </w:rPr>
        <w:t>V</w:t>
      </w:r>
      <w:r w:rsidRPr="000F188C">
        <w:rPr>
          <w:rFonts w:ascii="Times New Roman" w:hAnsi="Times New Roman" w:cs="Times New Roman"/>
          <w:sz w:val="22"/>
          <w:vertAlign w:val="subscript"/>
        </w:rPr>
        <w:t>rms</w:t>
      </w:r>
      <w:proofErr w:type="spellEnd"/>
      <w:r w:rsidRPr="000F188C">
        <w:rPr>
          <w:rFonts w:ascii="Times New Roman" w:hAnsi="Times New Roman" w:cs="Times New Roman"/>
          <w:color w:val="000000"/>
          <w:sz w:val="22"/>
          <w:shd w:val="clear" w:color="auto" w:fill="FFFFFF"/>
        </w:rPr>
        <w:t xml:space="preserve"> at 2 MHz to the SCLC2-W cell (</w:t>
      </w:r>
      <w:r>
        <w:rPr>
          <w:rFonts w:ascii="Times New Roman" w:hAnsi="Times New Roman" w:cs="Times New Roman" w:hint="eastAsia"/>
          <w:color w:val="000000"/>
          <w:sz w:val="22"/>
          <w:shd w:val="clear" w:color="auto" w:fill="FFFFFF"/>
        </w:rPr>
        <w:t>b</w:t>
      </w:r>
      <w:r>
        <w:rPr>
          <w:rFonts w:ascii="Times New Roman" w:hAnsi="Times New Roman" w:cs="Times New Roman"/>
          <w:color w:val="000000"/>
          <w:sz w:val="22"/>
          <w:shd w:val="clear" w:color="auto" w:fill="FFFFFF"/>
        </w:rPr>
        <w:t xml:space="preserve">y </w:t>
      </w:r>
      <w:r w:rsidRPr="000F188C">
        <w:rPr>
          <w:rFonts w:ascii="Times New Roman" w:hAnsi="Times New Roman" w:cs="Times New Roman"/>
          <w:color w:val="000000"/>
          <w:sz w:val="22"/>
          <w:shd w:val="clear" w:color="auto" w:fill="FFFFFF"/>
        </w:rPr>
        <w:t>20</w:t>
      </w:r>
      <w:r w:rsidR="00E72E77">
        <w:rPr>
          <w:rFonts w:ascii="Times New Roman" w:hAnsi="Times New Roman" w:cs="Times New Roman"/>
          <w:color w:val="000000"/>
          <w:sz w:val="22"/>
          <w:shd w:val="clear" w:color="auto" w:fill="FFFFFF"/>
        </w:rPr>
        <w:t xml:space="preserve"> </w:t>
      </w:r>
      <m:oMath>
        <m:r>
          <m:rPr>
            <m:sty m:val="p"/>
          </m:rPr>
          <w:rPr>
            <w:rFonts w:ascii="Cambria Math" w:eastAsia="바탕" w:hAnsi="Cambria Math" w:cs="Times New Roman"/>
            <w:sz w:val="22"/>
          </w:rPr>
          <m:t>μm</m:t>
        </m:r>
      </m:oMath>
      <w:r w:rsidR="00E72E77">
        <w:rPr>
          <w:rFonts w:ascii="Times New Roman" w:hAnsi="Times New Roman" w:cs="Times New Roman"/>
          <w:color w:val="000000"/>
          <w:sz w:val="22"/>
          <w:shd w:val="clear" w:color="auto" w:fill="FFFFFF"/>
        </w:rPr>
        <w:t xml:space="preserve"> and</w:t>
      </w:r>
      <w:r w:rsidRPr="000F188C">
        <w:rPr>
          <w:rFonts w:ascii="Times New Roman" w:hAnsi="Times New Roman" w:cs="Times New Roman"/>
          <w:color w:val="000000"/>
          <w:sz w:val="22"/>
          <w:shd w:val="clear" w:color="auto" w:fill="FFFFFF"/>
        </w:rPr>
        <w:t xml:space="preserve"> 40</w:t>
      </w:r>
      <w:r w:rsidR="00E72E77">
        <w:rPr>
          <w:rFonts w:ascii="Times New Roman" w:hAnsi="Times New Roman" w:cs="Times New Roman"/>
          <w:color w:val="000000"/>
          <w:sz w:val="22"/>
          <w:shd w:val="clear" w:color="auto" w:fill="FFFFFF"/>
        </w:rPr>
        <w:t xml:space="preserve"> </w:t>
      </w:r>
      <m:oMath>
        <m:r>
          <m:rPr>
            <m:sty m:val="p"/>
          </m:rPr>
          <w:rPr>
            <w:rFonts w:ascii="Cambria Math" w:eastAsia="바탕" w:hAnsi="Cambria Math" w:cs="Times New Roman"/>
            <w:sz w:val="22"/>
          </w:rPr>
          <m:t xml:space="preserve">μm </m:t>
        </m:r>
      </m:oMath>
      <w:r w:rsidRPr="000F188C">
        <w:rPr>
          <w:rFonts w:ascii="Times New Roman" w:hAnsi="Times New Roman" w:cs="Times New Roman"/>
          <w:color w:val="000000"/>
          <w:sz w:val="22"/>
          <w:shd w:val="clear" w:color="auto" w:fill="FFFFFF"/>
        </w:rPr>
        <w:t>sp</w:t>
      </w:r>
      <w:r w:rsidR="00E72E77">
        <w:rPr>
          <w:rFonts w:ascii="Times New Roman" w:hAnsi="Times New Roman" w:cs="Times New Roman"/>
          <w:color w:val="000000"/>
          <w:sz w:val="22"/>
          <w:shd w:val="clear" w:color="auto" w:fill="FFFFFF"/>
        </w:rPr>
        <w:t>a</w:t>
      </w:r>
      <w:r w:rsidRPr="000F188C">
        <w:rPr>
          <w:rFonts w:ascii="Times New Roman" w:hAnsi="Times New Roman" w:cs="Times New Roman"/>
          <w:color w:val="000000"/>
          <w:sz w:val="22"/>
          <w:shd w:val="clear" w:color="auto" w:fill="FFFFFF"/>
        </w:rPr>
        <w:t>ce</w:t>
      </w:r>
      <w:r w:rsidR="00E72E77">
        <w:rPr>
          <w:rFonts w:ascii="Times New Roman" w:hAnsi="Times New Roman" w:cs="Times New Roman"/>
          <w:color w:val="000000"/>
          <w:sz w:val="22"/>
          <w:shd w:val="clear" w:color="auto" w:fill="FFFFFF"/>
        </w:rPr>
        <w:t>r</w:t>
      </w:r>
      <w:r w:rsidRPr="000F188C">
        <w:rPr>
          <w:rFonts w:ascii="Times New Roman" w:hAnsi="Times New Roman" w:cs="Times New Roman"/>
          <w:color w:val="000000"/>
          <w:sz w:val="22"/>
          <w:shd w:val="clear" w:color="auto" w:fill="FFFFFF"/>
        </w:rPr>
        <w:t>s</w:t>
      </w:r>
      <w:r w:rsidRPr="00E72E77">
        <w:rPr>
          <w:rFonts w:ascii="Times New Roman" w:hAnsi="Times New Roman" w:cs="Times New Roman"/>
          <w:color w:val="000000"/>
          <w:sz w:val="22"/>
          <w:shd w:val="clear" w:color="auto" w:fill="FFFFFF"/>
        </w:rPr>
        <w:t xml:space="preserve">). </w:t>
      </w:r>
      <w:r w:rsidR="00E72E77" w:rsidRPr="00E72E77">
        <w:rPr>
          <w:rFonts w:ascii="Times New Roman" w:hAnsi="Times New Roman" w:cs="Times New Roman"/>
          <w:color w:val="000000"/>
          <w:sz w:val="22"/>
          <w:shd w:val="clear" w:color="auto" w:fill="FFFFFF"/>
        </w:rPr>
        <w:t xml:space="preserve">Here, it can be </w:t>
      </w:r>
    </w:p>
    <w:p w14:paraId="34F9B0A8" w14:textId="77777777" w:rsidR="005E0413" w:rsidRDefault="00E72E77" w:rsidP="00E72E77">
      <w:pPr>
        <w:ind w:leftChars="50" w:left="100" w:firstLineChars="150" w:firstLine="330"/>
        <w:rPr>
          <w:rFonts w:ascii="Times New Roman" w:hAnsi="Times New Roman" w:cs="Times New Roman"/>
          <w:color w:val="000000"/>
          <w:sz w:val="22"/>
          <w:shd w:val="clear" w:color="auto" w:fill="FFFFFF"/>
        </w:rPr>
      </w:pPr>
      <w:r w:rsidRPr="00E72E77">
        <w:rPr>
          <w:rFonts w:ascii="Times New Roman" w:hAnsi="Times New Roman" w:cs="Times New Roman"/>
          <w:color w:val="000000"/>
          <w:sz w:val="22"/>
          <w:shd w:val="clear" w:color="auto" w:fill="FFFFFF"/>
        </w:rPr>
        <w:t xml:space="preserve">seen that the domain of CLC is formed and the size increases as the voltage is applied, and the </w:t>
      </w:r>
    </w:p>
    <w:p w14:paraId="71FC54C2" w14:textId="6D7B79B9" w:rsidR="000F188C" w:rsidRDefault="00E72E77" w:rsidP="00E72E77">
      <w:pPr>
        <w:ind w:leftChars="50" w:left="100" w:firstLineChars="150" w:firstLine="330"/>
        <w:rPr>
          <w:rFonts w:ascii="Times New Roman" w:hAnsi="Times New Roman" w:cs="Times New Roman"/>
          <w:color w:val="000000"/>
          <w:sz w:val="22"/>
          <w:shd w:val="clear" w:color="auto" w:fill="FFFFFF"/>
        </w:rPr>
      </w:pPr>
      <w:r w:rsidRPr="00E72E77">
        <w:rPr>
          <w:rFonts w:ascii="Times New Roman" w:hAnsi="Times New Roman" w:cs="Times New Roman"/>
          <w:color w:val="000000"/>
          <w:sz w:val="22"/>
          <w:shd w:val="clear" w:color="auto" w:fill="FFFFFF"/>
        </w:rPr>
        <w:t xml:space="preserve">continuous </w:t>
      </w:r>
      <w:proofErr w:type="spellStart"/>
      <w:r>
        <w:rPr>
          <w:rFonts w:ascii="Times New Roman" w:hAnsi="Times New Roman" w:cs="Times New Roman"/>
          <w:color w:val="000000"/>
          <w:sz w:val="22"/>
          <w:shd w:val="clear" w:color="auto" w:fill="FFFFFF"/>
        </w:rPr>
        <w:t>color</w:t>
      </w:r>
      <w:proofErr w:type="spellEnd"/>
      <w:r w:rsidRPr="00E72E77">
        <w:rPr>
          <w:rFonts w:ascii="Times New Roman" w:hAnsi="Times New Roman" w:cs="Times New Roman"/>
          <w:color w:val="000000"/>
          <w:sz w:val="22"/>
          <w:shd w:val="clear" w:color="auto" w:fill="FFFFFF"/>
        </w:rPr>
        <w:t xml:space="preserve"> change of the domain indicates a continuous pitch change.</w:t>
      </w:r>
      <w:r>
        <w:rPr>
          <w:rFonts w:ascii="Times New Roman" w:hAnsi="Times New Roman" w:cs="Times New Roman"/>
          <w:color w:val="000000"/>
          <w:sz w:val="22"/>
          <w:shd w:val="clear" w:color="auto" w:fill="FFFFFF"/>
        </w:rPr>
        <w:t xml:space="preserve">  </w:t>
      </w:r>
    </w:p>
    <w:p w14:paraId="205EDD92" w14:textId="77777777" w:rsidR="005E0413" w:rsidRDefault="00EC2054" w:rsidP="00EC2054">
      <w:pPr>
        <w:ind w:firstLineChars="200" w:firstLine="440"/>
        <w:rPr>
          <w:rFonts w:ascii="Times New Roman" w:hAnsi="Times New Roman" w:cs="Times New Roman"/>
          <w:szCs w:val="20"/>
        </w:rPr>
      </w:pPr>
      <w:r w:rsidRPr="00CC13CD">
        <w:rPr>
          <w:rFonts w:ascii="TimesNewRomanPS-BoldMT" w:hAnsi="TimesNewRomanPS-BoldMT" w:cs="TimesNewRomanPS-BoldMT"/>
          <w:b/>
          <w:bCs/>
          <w:kern w:val="0"/>
          <w:sz w:val="22"/>
        </w:rPr>
        <w:t>Movie S2.</w:t>
      </w:r>
      <w:r w:rsidR="005E0413">
        <w:rPr>
          <w:rFonts w:ascii="TimesNewRomanPS-BoldMT" w:hAnsi="TimesNewRomanPS-BoldMT" w:cs="TimesNewRomanPS-BoldMT"/>
          <w:b/>
          <w:bCs/>
          <w:kern w:val="0"/>
          <w:sz w:val="24"/>
          <w:szCs w:val="24"/>
        </w:rPr>
        <w:t xml:space="preserve"> </w:t>
      </w:r>
      <w:r>
        <w:rPr>
          <w:rFonts w:ascii="Times New Roman" w:hAnsi="Times New Roman" w:cs="Times New Roman"/>
          <w:szCs w:val="20"/>
        </w:rPr>
        <w:t>R</w:t>
      </w:r>
      <w:r w:rsidRPr="00053845">
        <w:rPr>
          <w:rFonts w:ascii="Times New Roman" w:hAnsi="Times New Roman" w:cs="Times New Roman"/>
          <w:szCs w:val="20"/>
        </w:rPr>
        <w:t>eal-time measurement of continuous wavelength tuning of lasing from the SCLC</w:t>
      </w:r>
      <w:r w:rsidR="00E72E77">
        <w:rPr>
          <w:rFonts w:ascii="Times New Roman" w:hAnsi="Times New Roman" w:cs="Times New Roman"/>
          <w:szCs w:val="20"/>
        </w:rPr>
        <w:t>2</w:t>
      </w:r>
      <w:r w:rsidRPr="00053845">
        <w:rPr>
          <w:rFonts w:ascii="Times New Roman" w:hAnsi="Times New Roman" w:cs="Times New Roman"/>
          <w:szCs w:val="20"/>
        </w:rPr>
        <w:t>-W cell</w:t>
      </w:r>
      <w:r w:rsidR="00E72E77">
        <w:rPr>
          <w:rFonts w:ascii="Times New Roman" w:hAnsi="Times New Roman" w:cs="Times New Roman"/>
          <w:szCs w:val="20"/>
        </w:rPr>
        <w:t xml:space="preserve"> </w:t>
      </w:r>
    </w:p>
    <w:p w14:paraId="4BECD935" w14:textId="464A02EB" w:rsidR="00EC2054" w:rsidRPr="00053845" w:rsidRDefault="00E72E77" w:rsidP="00EC2054">
      <w:pPr>
        <w:ind w:firstLineChars="200" w:firstLine="440"/>
        <w:rPr>
          <w:rFonts w:ascii="Times New Roman" w:hAnsi="Times New Roman" w:cs="Times New Roman"/>
          <w:szCs w:val="20"/>
        </w:rPr>
      </w:pPr>
      <w:r w:rsidRPr="000F188C">
        <w:rPr>
          <w:rFonts w:ascii="Times New Roman" w:hAnsi="Times New Roman" w:cs="Times New Roman"/>
          <w:color w:val="000000"/>
          <w:sz w:val="22"/>
          <w:shd w:val="clear" w:color="auto" w:fill="FFFFFF"/>
        </w:rPr>
        <w:t>(</w:t>
      </w:r>
      <w:r>
        <w:rPr>
          <w:rFonts w:ascii="Times New Roman" w:hAnsi="Times New Roman" w:cs="Times New Roman" w:hint="eastAsia"/>
          <w:color w:val="000000"/>
          <w:sz w:val="22"/>
          <w:shd w:val="clear" w:color="auto" w:fill="FFFFFF"/>
        </w:rPr>
        <w:t>b</w:t>
      </w:r>
      <w:r>
        <w:rPr>
          <w:rFonts w:ascii="Times New Roman" w:hAnsi="Times New Roman" w:cs="Times New Roman"/>
          <w:color w:val="000000"/>
          <w:sz w:val="22"/>
          <w:shd w:val="clear" w:color="auto" w:fill="FFFFFF"/>
        </w:rPr>
        <w:t xml:space="preserve">y </w:t>
      </w:r>
      <w:r w:rsidRPr="000F188C">
        <w:rPr>
          <w:rFonts w:ascii="Times New Roman" w:hAnsi="Times New Roman" w:cs="Times New Roman"/>
          <w:color w:val="000000"/>
          <w:sz w:val="22"/>
          <w:shd w:val="clear" w:color="auto" w:fill="FFFFFF"/>
        </w:rPr>
        <w:t>20</w:t>
      </w:r>
      <w:r>
        <w:rPr>
          <w:rFonts w:ascii="Times New Roman" w:hAnsi="Times New Roman" w:cs="Times New Roman"/>
          <w:color w:val="000000"/>
          <w:sz w:val="22"/>
          <w:shd w:val="clear" w:color="auto" w:fill="FFFFFF"/>
        </w:rPr>
        <w:t xml:space="preserve"> </w:t>
      </w:r>
      <m:oMath>
        <m:r>
          <m:rPr>
            <m:sty m:val="p"/>
          </m:rPr>
          <w:rPr>
            <w:rFonts w:ascii="Cambria Math" w:eastAsia="바탕" w:hAnsi="Cambria Math" w:cs="Times New Roman"/>
            <w:sz w:val="22"/>
          </w:rPr>
          <m:t>μm</m:t>
        </m:r>
      </m:oMath>
      <w:r>
        <w:rPr>
          <w:rFonts w:ascii="Times New Roman" w:hAnsi="Times New Roman" w:cs="Times New Roman"/>
          <w:color w:val="000000"/>
          <w:sz w:val="22"/>
          <w:shd w:val="clear" w:color="auto" w:fill="FFFFFF"/>
        </w:rPr>
        <w:t xml:space="preserve"> and</w:t>
      </w:r>
      <w:r w:rsidRPr="000F188C">
        <w:rPr>
          <w:rFonts w:ascii="Times New Roman" w:hAnsi="Times New Roman" w:cs="Times New Roman"/>
          <w:color w:val="000000"/>
          <w:sz w:val="22"/>
          <w:shd w:val="clear" w:color="auto" w:fill="FFFFFF"/>
        </w:rPr>
        <w:t xml:space="preserve"> 40</w:t>
      </w:r>
      <w:r>
        <w:rPr>
          <w:rFonts w:ascii="Times New Roman" w:hAnsi="Times New Roman" w:cs="Times New Roman"/>
          <w:color w:val="000000"/>
          <w:sz w:val="22"/>
          <w:shd w:val="clear" w:color="auto" w:fill="FFFFFF"/>
        </w:rPr>
        <w:t xml:space="preserve"> </w:t>
      </w:r>
      <m:oMath>
        <m:r>
          <m:rPr>
            <m:sty m:val="p"/>
          </m:rPr>
          <w:rPr>
            <w:rFonts w:ascii="Cambria Math" w:eastAsia="바탕" w:hAnsi="Cambria Math" w:cs="Times New Roman"/>
            <w:sz w:val="22"/>
          </w:rPr>
          <m:t xml:space="preserve">μm </m:t>
        </m:r>
      </m:oMath>
      <w:r w:rsidRPr="000F188C">
        <w:rPr>
          <w:rFonts w:ascii="Times New Roman" w:hAnsi="Times New Roman" w:cs="Times New Roman"/>
          <w:color w:val="000000"/>
          <w:sz w:val="22"/>
          <w:shd w:val="clear" w:color="auto" w:fill="FFFFFF"/>
        </w:rPr>
        <w:t>sp</w:t>
      </w:r>
      <w:r>
        <w:rPr>
          <w:rFonts w:ascii="Times New Roman" w:hAnsi="Times New Roman" w:cs="Times New Roman"/>
          <w:color w:val="000000"/>
          <w:sz w:val="22"/>
          <w:shd w:val="clear" w:color="auto" w:fill="FFFFFF"/>
        </w:rPr>
        <w:t>a</w:t>
      </w:r>
      <w:r w:rsidRPr="000F188C">
        <w:rPr>
          <w:rFonts w:ascii="Times New Roman" w:hAnsi="Times New Roman" w:cs="Times New Roman"/>
          <w:color w:val="000000"/>
          <w:sz w:val="22"/>
          <w:shd w:val="clear" w:color="auto" w:fill="FFFFFF"/>
        </w:rPr>
        <w:t>ce</w:t>
      </w:r>
      <w:r>
        <w:rPr>
          <w:rFonts w:ascii="Times New Roman" w:hAnsi="Times New Roman" w:cs="Times New Roman"/>
          <w:color w:val="000000"/>
          <w:sz w:val="22"/>
          <w:shd w:val="clear" w:color="auto" w:fill="FFFFFF"/>
        </w:rPr>
        <w:t>r</w:t>
      </w:r>
      <w:r w:rsidRPr="000F188C">
        <w:rPr>
          <w:rFonts w:ascii="Times New Roman" w:hAnsi="Times New Roman" w:cs="Times New Roman"/>
          <w:color w:val="000000"/>
          <w:sz w:val="22"/>
          <w:shd w:val="clear" w:color="auto" w:fill="FFFFFF"/>
        </w:rPr>
        <w:t>s</w:t>
      </w:r>
      <w:r>
        <w:rPr>
          <w:rFonts w:ascii="Times New Roman" w:hAnsi="Times New Roman" w:cs="Times New Roman"/>
          <w:color w:val="000000"/>
          <w:sz w:val="22"/>
          <w:shd w:val="clear" w:color="auto" w:fill="FFFFFF"/>
        </w:rPr>
        <w:t>)</w:t>
      </w:r>
      <w:r w:rsidR="00EC2054" w:rsidRPr="00053845">
        <w:rPr>
          <w:rFonts w:ascii="Times New Roman" w:hAnsi="Times New Roman" w:cs="Times New Roman"/>
          <w:szCs w:val="20"/>
        </w:rPr>
        <w:t xml:space="preserve"> by </w:t>
      </w:r>
      <w:r w:rsidRPr="000F188C">
        <w:rPr>
          <w:rFonts w:ascii="Times New Roman" w:hAnsi="Times New Roman" w:cs="Times New Roman"/>
          <w:color w:val="000000"/>
          <w:sz w:val="22"/>
          <w:shd w:val="clear" w:color="auto" w:fill="FFFFFF"/>
        </w:rPr>
        <w:t>applying</w:t>
      </w:r>
      <w:r>
        <w:rPr>
          <w:rFonts w:ascii="Times New Roman" w:hAnsi="Times New Roman" w:cs="Times New Roman"/>
          <w:color w:val="000000"/>
          <w:sz w:val="22"/>
          <w:shd w:val="clear" w:color="auto" w:fill="FFFFFF"/>
        </w:rPr>
        <w:t xml:space="preserve"> </w:t>
      </w:r>
      <w:r w:rsidRPr="000F188C">
        <w:rPr>
          <w:rFonts w:ascii="Times New Roman" w:hAnsi="Times New Roman" w:cs="Times New Roman"/>
          <w:color w:val="000000"/>
          <w:sz w:val="22"/>
          <w:shd w:val="clear" w:color="auto" w:fill="FFFFFF"/>
        </w:rPr>
        <w:t>5.</w:t>
      </w:r>
      <w:r>
        <w:rPr>
          <w:rFonts w:ascii="Times New Roman" w:hAnsi="Times New Roman" w:cs="Times New Roman"/>
          <w:color w:val="000000"/>
          <w:sz w:val="22"/>
          <w:shd w:val="clear" w:color="auto" w:fill="FFFFFF"/>
        </w:rPr>
        <w:t>0</w:t>
      </w:r>
      <w:r w:rsidRPr="000F188C">
        <w:rPr>
          <w:rFonts w:ascii="Times New Roman" w:hAnsi="Times New Roman" w:cs="Times New Roman"/>
          <w:color w:val="000000"/>
          <w:sz w:val="22"/>
          <w:shd w:val="clear" w:color="auto" w:fill="FFFFFF"/>
        </w:rPr>
        <w:t xml:space="preserve"> </w:t>
      </w:r>
      <w:proofErr w:type="spellStart"/>
      <w:r w:rsidRPr="000F188C">
        <w:rPr>
          <w:rFonts w:ascii="Times New Roman" w:hAnsi="Times New Roman" w:cs="Times New Roman"/>
          <w:sz w:val="22"/>
        </w:rPr>
        <w:t>V</w:t>
      </w:r>
      <w:r w:rsidRPr="000F188C">
        <w:rPr>
          <w:rFonts w:ascii="Times New Roman" w:hAnsi="Times New Roman" w:cs="Times New Roman"/>
          <w:sz w:val="22"/>
          <w:vertAlign w:val="subscript"/>
        </w:rPr>
        <w:t>rms</w:t>
      </w:r>
      <w:proofErr w:type="spellEnd"/>
      <w:r w:rsidRPr="000F188C">
        <w:rPr>
          <w:rFonts w:ascii="Times New Roman" w:hAnsi="Times New Roman" w:cs="Times New Roman"/>
          <w:color w:val="000000"/>
          <w:sz w:val="22"/>
          <w:shd w:val="clear" w:color="auto" w:fill="FFFFFF"/>
        </w:rPr>
        <w:t xml:space="preserve"> at 2 </w:t>
      </w:r>
      <w:proofErr w:type="spellStart"/>
      <w:r w:rsidRPr="000F188C">
        <w:rPr>
          <w:rFonts w:ascii="Times New Roman" w:hAnsi="Times New Roman" w:cs="Times New Roman"/>
          <w:color w:val="000000"/>
          <w:sz w:val="22"/>
          <w:shd w:val="clear" w:color="auto" w:fill="FFFFFF"/>
        </w:rPr>
        <w:t>MHz</w:t>
      </w:r>
      <w:r w:rsidR="00EC2054" w:rsidRPr="00053845">
        <w:rPr>
          <w:rFonts w:ascii="Times New Roman" w:hAnsi="Times New Roman" w:cs="Times New Roman"/>
          <w:szCs w:val="20"/>
        </w:rPr>
        <w:t>.</w:t>
      </w:r>
      <w:proofErr w:type="spellEnd"/>
    </w:p>
    <w:p w14:paraId="2FA16459" w14:textId="77777777" w:rsidR="00370C4F" w:rsidRDefault="00EC2054" w:rsidP="00EC2054">
      <w:pPr>
        <w:ind w:firstLineChars="200" w:firstLine="440"/>
        <w:rPr>
          <w:rFonts w:ascii="Times New Roman" w:hAnsi="Times New Roman" w:cs="Times New Roman"/>
          <w:szCs w:val="20"/>
        </w:rPr>
      </w:pPr>
      <w:r w:rsidRPr="00CC13CD">
        <w:rPr>
          <w:rFonts w:ascii="TimesNewRomanPS-BoldMT" w:hAnsi="TimesNewRomanPS-BoldMT" w:cs="TimesNewRomanPS-BoldMT"/>
          <w:b/>
          <w:bCs/>
          <w:kern w:val="0"/>
          <w:sz w:val="22"/>
        </w:rPr>
        <w:t>Movie S3.</w:t>
      </w:r>
      <w:r w:rsidR="005E0413">
        <w:rPr>
          <w:rFonts w:ascii="TimesNewRomanPS-BoldMT" w:hAnsi="TimesNewRomanPS-BoldMT" w:cs="TimesNewRomanPS-BoldMT"/>
          <w:b/>
          <w:bCs/>
          <w:kern w:val="0"/>
          <w:sz w:val="24"/>
          <w:szCs w:val="24"/>
        </w:rPr>
        <w:t xml:space="preserve"> </w:t>
      </w:r>
      <w:r>
        <w:rPr>
          <w:rFonts w:ascii="Times New Roman" w:hAnsi="Times New Roman" w:cs="Times New Roman"/>
          <w:szCs w:val="20"/>
        </w:rPr>
        <w:t>R</w:t>
      </w:r>
      <w:r w:rsidRPr="00053845">
        <w:rPr>
          <w:rFonts w:ascii="Times New Roman" w:hAnsi="Times New Roman" w:cs="Times New Roman"/>
          <w:szCs w:val="20"/>
        </w:rPr>
        <w:t>eal-time measurement of continuous wavelength tuning of lasing from the SCLC</w:t>
      </w:r>
      <w:r w:rsidR="00E72E77">
        <w:rPr>
          <w:rFonts w:ascii="Times New Roman" w:hAnsi="Times New Roman" w:cs="Times New Roman"/>
          <w:szCs w:val="20"/>
        </w:rPr>
        <w:t>2</w:t>
      </w:r>
      <w:r w:rsidRPr="00053845">
        <w:rPr>
          <w:rFonts w:ascii="Times New Roman" w:hAnsi="Times New Roman" w:cs="Times New Roman"/>
          <w:szCs w:val="20"/>
        </w:rPr>
        <w:t>-W cell</w:t>
      </w:r>
      <w:r w:rsidR="00370C4F">
        <w:rPr>
          <w:rFonts w:ascii="Times New Roman" w:hAnsi="Times New Roman" w:cs="Times New Roman"/>
          <w:szCs w:val="20"/>
        </w:rPr>
        <w:t xml:space="preserve"> </w:t>
      </w:r>
    </w:p>
    <w:p w14:paraId="69F3D2FB" w14:textId="7ECF62D3" w:rsidR="00EC2054" w:rsidRPr="00053845" w:rsidRDefault="00370C4F" w:rsidP="00EC2054">
      <w:pPr>
        <w:ind w:firstLineChars="200" w:firstLine="440"/>
        <w:rPr>
          <w:rFonts w:ascii="Times New Roman" w:hAnsi="Times New Roman" w:cs="Times New Roman"/>
          <w:szCs w:val="20"/>
        </w:rPr>
      </w:pPr>
      <w:r w:rsidRPr="000F188C">
        <w:rPr>
          <w:rFonts w:ascii="Times New Roman" w:hAnsi="Times New Roman" w:cs="Times New Roman"/>
          <w:color w:val="000000"/>
          <w:sz w:val="22"/>
          <w:shd w:val="clear" w:color="auto" w:fill="FFFFFF"/>
        </w:rPr>
        <w:t>(</w:t>
      </w:r>
      <w:r>
        <w:rPr>
          <w:rFonts w:ascii="Times New Roman" w:hAnsi="Times New Roman" w:cs="Times New Roman" w:hint="eastAsia"/>
          <w:color w:val="000000"/>
          <w:sz w:val="22"/>
          <w:shd w:val="clear" w:color="auto" w:fill="FFFFFF"/>
        </w:rPr>
        <w:t>b</w:t>
      </w:r>
      <w:r>
        <w:rPr>
          <w:rFonts w:ascii="Times New Roman" w:hAnsi="Times New Roman" w:cs="Times New Roman"/>
          <w:color w:val="000000"/>
          <w:sz w:val="22"/>
          <w:shd w:val="clear" w:color="auto" w:fill="FFFFFF"/>
        </w:rPr>
        <w:t xml:space="preserve">y </w:t>
      </w:r>
      <w:r w:rsidRPr="000F188C">
        <w:rPr>
          <w:rFonts w:ascii="Times New Roman" w:hAnsi="Times New Roman" w:cs="Times New Roman"/>
          <w:color w:val="000000"/>
          <w:sz w:val="22"/>
          <w:shd w:val="clear" w:color="auto" w:fill="FFFFFF"/>
        </w:rPr>
        <w:t>20</w:t>
      </w:r>
      <w:r>
        <w:rPr>
          <w:rFonts w:ascii="Times New Roman" w:hAnsi="Times New Roman" w:cs="Times New Roman"/>
          <w:color w:val="000000"/>
          <w:sz w:val="22"/>
          <w:shd w:val="clear" w:color="auto" w:fill="FFFFFF"/>
        </w:rPr>
        <w:t xml:space="preserve"> </w:t>
      </w:r>
      <m:oMath>
        <m:r>
          <m:rPr>
            <m:sty m:val="p"/>
          </m:rPr>
          <w:rPr>
            <w:rFonts w:ascii="Cambria Math" w:eastAsia="바탕" w:hAnsi="Cambria Math" w:cs="Times New Roman"/>
            <w:sz w:val="22"/>
          </w:rPr>
          <m:t>μm</m:t>
        </m:r>
      </m:oMath>
      <w:r>
        <w:rPr>
          <w:rFonts w:ascii="Times New Roman" w:hAnsi="Times New Roman" w:cs="Times New Roman"/>
          <w:color w:val="000000"/>
          <w:sz w:val="22"/>
          <w:shd w:val="clear" w:color="auto" w:fill="FFFFFF"/>
        </w:rPr>
        <w:t xml:space="preserve"> and</w:t>
      </w:r>
      <w:r w:rsidRPr="000F188C">
        <w:rPr>
          <w:rFonts w:ascii="Times New Roman" w:hAnsi="Times New Roman" w:cs="Times New Roman"/>
          <w:color w:val="000000"/>
          <w:sz w:val="22"/>
          <w:shd w:val="clear" w:color="auto" w:fill="FFFFFF"/>
        </w:rPr>
        <w:t xml:space="preserve"> 40</w:t>
      </w:r>
      <w:r>
        <w:rPr>
          <w:rFonts w:ascii="Times New Roman" w:hAnsi="Times New Roman" w:cs="Times New Roman"/>
          <w:color w:val="000000"/>
          <w:sz w:val="22"/>
          <w:shd w:val="clear" w:color="auto" w:fill="FFFFFF"/>
        </w:rPr>
        <w:t xml:space="preserve"> </w:t>
      </w:r>
      <m:oMath>
        <m:r>
          <m:rPr>
            <m:sty m:val="p"/>
          </m:rPr>
          <w:rPr>
            <w:rFonts w:ascii="Cambria Math" w:eastAsia="바탕" w:hAnsi="Cambria Math" w:cs="Times New Roman"/>
            <w:sz w:val="22"/>
          </w:rPr>
          <m:t xml:space="preserve">μm </m:t>
        </m:r>
      </m:oMath>
      <w:r w:rsidRPr="000F188C">
        <w:rPr>
          <w:rFonts w:ascii="Times New Roman" w:hAnsi="Times New Roman" w:cs="Times New Roman"/>
          <w:color w:val="000000"/>
          <w:sz w:val="22"/>
          <w:shd w:val="clear" w:color="auto" w:fill="FFFFFF"/>
        </w:rPr>
        <w:t>sp</w:t>
      </w:r>
      <w:r>
        <w:rPr>
          <w:rFonts w:ascii="Times New Roman" w:hAnsi="Times New Roman" w:cs="Times New Roman"/>
          <w:color w:val="000000"/>
          <w:sz w:val="22"/>
          <w:shd w:val="clear" w:color="auto" w:fill="FFFFFF"/>
        </w:rPr>
        <w:t>a</w:t>
      </w:r>
      <w:r w:rsidRPr="000F188C">
        <w:rPr>
          <w:rFonts w:ascii="Times New Roman" w:hAnsi="Times New Roman" w:cs="Times New Roman"/>
          <w:color w:val="000000"/>
          <w:sz w:val="22"/>
          <w:shd w:val="clear" w:color="auto" w:fill="FFFFFF"/>
        </w:rPr>
        <w:t>ce</w:t>
      </w:r>
      <w:r>
        <w:rPr>
          <w:rFonts w:ascii="Times New Roman" w:hAnsi="Times New Roman" w:cs="Times New Roman"/>
          <w:color w:val="000000"/>
          <w:sz w:val="22"/>
          <w:shd w:val="clear" w:color="auto" w:fill="FFFFFF"/>
        </w:rPr>
        <w:t>r</w:t>
      </w:r>
      <w:r w:rsidRPr="000F188C">
        <w:rPr>
          <w:rFonts w:ascii="Times New Roman" w:hAnsi="Times New Roman" w:cs="Times New Roman"/>
          <w:color w:val="000000"/>
          <w:sz w:val="22"/>
          <w:shd w:val="clear" w:color="auto" w:fill="FFFFFF"/>
        </w:rPr>
        <w:t>s</w:t>
      </w:r>
      <w:r>
        <w:rPr>
          <w:rFonts w:ascii="Times New Roman" w:hAnsi="Times New Roman" w:cs="Times New Roman"/>
          <w:color w:val="000000"/>
          <w:sz w:val="22"/>
          <w:shd w:val="clear" w:color="auto" w:fill="FFFFFF"/>
        </w:rPr>
        <w:t>)</w:t>
      </w:r>
      <w:r w:rsidRPr="00053845">
        <w:rPr>
          <w:rFonts w:ascii="Times New Roman" w:hAnsi="Times New Roman" w:cs="Times New Roman"/>
          <w:szCs w:val="20"/>
        </w:rPr>
        <w:t xml:space="preserve"> </w:t>
      </w:r>
      <w:r w:rsidR="00EC2054" w:rsidRPr="00053845">
        <w:rPr>
          <w:rFonts w:ascii="Times New Roman" w:hAnsi="Times New Roman" w:cs="Times New Roman"/>
          <w:szCs w:val="20"/>
        </w:rPr>
        <w:t xml:space="preserve">by </w:t>
      </w:r>
      <w:r w:rsidR="00E72E77">
        <w:rPr>
          <w:rFonts w:ascii="Times New Roman" w:hAnsi="Times New Roman" w:cs="Times New Roman"/>
          <w:szCs w:val="20"/>
        </w:rPr>
        <w:t>the</w:t>
      </w:r>
      <w:r w:rsidR="00EC2054" w:rsidRPr="00053845">
        <w:rPr>
          <w:rFonts w:ascii="Times New Roman" w:hAnsi="Times New Roman" w:cs="Times New Roman"/>
          <w:szCs w:val="20"/>
        </w:rPr>
        <w:t xml:space="preserve"> </w:t>
      </w:r>
      <w:r w:rsidR="00E72E77">
        <w:rPr>
          <w:rFonts w:ascii="Times New Roman" w:hAnsi="Times New Roman" w:cs="Times New Roman"/>
          <w:szCs w:val="20"/>
        </w:rPr>
        <w:t>camera</w:t>
      </w:r>
      <w:r w:rsidR="00EC2054" w:rsidRPr="00053845">
        <w:rPr>
          <w:rFonts w:ascii="Times New Roman" w:hAnsi="Times New Roman" w:cs="Times New Roman"/>
          <w:szCs w:val="20"/>
        </w:rPr>
        <w:t>.</w:t>
      </w:r>
    </w:p>
    <w:p w14:paraId="75314B1A" w14:textId="77777777" w:rsidR="00CC13CD" w:rsidRDefault="00EC2054" w:rsidP="00E72E77">
      <w:pPr>
        <w:ind w:firstLineChars="200" w:firstLine="440"/>
        <w:rPr>
          <w:rFonts w:ascii="Times New Roman" w:hAnsi="Times New Roman" w:cs="Times New Roman"/>
          <w:sz w:val="22"/>
        </w:rPr>
      </w:pPr>
      <w:r w:rsidRPr="00CC13CD">
        <w:rPr>
          <w:rFonts w:ascii="TimesNewRomanPS-BoldMT" w:hAnsi="TimesNewRomanPS-BoldMT" w:cs="TimesNewRomanPS-BoldMT"/>
          <w:b/>
          <w:bCs/>
          <w:kern w:val="0"/>
          <w:sz w:val="22"/>
        </w:rPr>
        <w:t>Movie S4.</w:t>
      </w:r>
      <w:r w:rsidR="005E0413" w:rsidRPr="00CC13CD">
        <w:rPr>
          <w:rFonts w:ascii="TimesNewRomanPS-BoldMT" w:hAnsi="TimesNewRomanPS-BoldMT" w:cs="TimesNewRomanPS-BoldMT"/>
          <w:b/>
          <w:bCs/>
          <w:kern w:val="0"/>
          <w:sz w:val="22"/>
        </w:rPr>
        <w:t xml:space="preserve"> </w:t>
      </w:r>
      <w:r w:rsidR="00E72E77" w:rsidRPr="00CC13CD">
        <w:rPr>
          <w:rFonts w:ascii="Times New Roman" w:hAnsi="Times New Roman" w:cs="Times New Roman"/>
          <w:sz w:val="22"/>
        </w:rPr>
        <w:t>Real-time measurement of continuous wavelength tuning of lasing from the SCLC2-W</w:t>
      </w:r>
    </w:p>
    <w:p w14:paraId="0FC9AC86" w14:textId="4EBBAD17" w:rsidR="00E72E77" w:rsidRPr="00CC13CD" w:rsidRDefault="00E72E77" w:rsidP="00E72E77">
      <w:pPr>
        <w:ind w:firstLineChars="200" w:firstLine="440"/>
        <w:rPr>
          <w:rFonts w:ascii="Times New Roman" w:hAnsi="Times New Roman" w:cs="Times New Roman"/>
          <w:sz w:val="22"/>
        </w:rPr>
      </w:pPr>
      <w:r w:rsidRPr="00CC13CD">
        <w:rPr>
          <w:rFonts w:ascii="Times New Roman" w:hAnsi="Times New Roman" w:cs="Times New Roman"/>
          <w:sz w:val="22"/>
        </w:rPr>
        <w:t xml:space="preserve">cell </w:t>
      </w:r>
      <w:r w:rsidRPr="00CC13CD">
        <w:rPr>
          <w:rFonts w:ascii="Times New Roman" w:hAnsi="Times New Roman" w:cs="Times New Roman"/>
          <w:color w:val="000000"/>
          <w:sz w:val="22"/>
          <w:shd w:val="clear" w:color="auto" w:fill="FFFFFF"/>
        </w:rPr>
        <w:t>(</w:t>
      </w:r>
      <w:r w:rsidRPr="00CC13CD">
        <w:rPr>
          <w:rFonts w:ascii="Times New Roman" w:hAnsi="Times New Roman" w:cs="Times New Roman" w:hint="eastAsia"/>
          <w:color w:val="000000"/>
          <w:sz w:val="22"/>
          <w:shd w:val="clear" w:color="auto" w:fill="FFFFFF"/>
        </w:rPr>
        <w:t>b</w:t>
      </w:r>
      <w:r w:rsidRPr="00CC13CD">
        <w:rPr>
          <w:rFonts w:ascii="Times New Roman" w:hAnsi="Times New Roman" w:cs="Times New Roman"/>
          <w:color w:val="000000"/>
          <w:sz w:val="22"/>
          <w:shd w:val="clear" w:color="auto" w:fill="FFFFFF"/>
        </w:rPr>
        <w:t xml:space="preserve">y 12 </w:t>
      </w:r>
      <m:oMath>
        <m:r>
          <m:rPr>
            <m:sty m:val="p"/>
          </m:rPr>
          <w:rPr>
            <w:rFonts w:ascii="Cambria Math" w:eastAsia="바탕" w:hAnsi="Cambria Math" w:cs="Times New Roman"/>
            <w:sz w:val="22"/>
          </w:rPr>
          <m:t>μm</m:t>
        </m:r>
      </m:oMath>
      <w:r w:rsidRPr="00CC13CD">
        <w:rPr>
          <w:rFonts w:ascii="Times New Roman" w:hAnsi="Times New Roman" w:cs="Times New Roman"/>
          <w:color w:val="000000"/>
          <w:sz w:val="22"/>
          <w:shd w:val="clear" w:color="auto" w:fill="FFFFFF"/>
        </w:rPr>
        <w:t xml:space="preserve"> and 20 </w:t>
      </w:r>
      <m:oMath>
        <m:r>
          <m:rPr>
            <m:sty m:val="p"/>
          </m:rPr>
          <w:rPr>
            <w:rFonts w:ascii="Cambria Math" w:eastAsia="바탕" w:hAnsi="Cambria Math" w:cs="Times New Roman"/>
            <w:sz w:val="22"/>
          </w:rPr>
          <m:t xml:space="preserve">μm </m:t>
        </m:r>
      </m:oMath>
      <w:r w:rsidRPr="00CC13CD">
        <w:rPr>
          <w:rFonts w:ascii="Times New Roman" w:hAnsi="Times New Roman" w:cs="Times New Roman"/>
          <w:color w:val="000000"/>
          <w:sz w:val="22"/>
          <w:shd w:val="clear" w:color="auto" w:fill="FFFFFF"/>
        </w:rPr>
        <w:t>spacers)</w:t>
      </w:r>
      <w:r w:rsidRPr="00CC13CD">
        <w:rPr>
          <w:rFonts w:ascii="Times New Roman" w:hAnsi="Times New Roman" w:cs="Times New Roman"/>
          <w:sz w:val="22"/>
        </w:rPr>
        <w:t xml:space="preserve"> by </w:t>
      </w:r>
      <w:r w:rsidRPr="00CC13CD">
        <w:rPr>
          <w:rFonts w:ascii="Times New Roman" w:hAnsi="Times New Roman" w:cs="Times New Roman"/>
          <w:color w:val="000000"/>
          <w:sz w:val="22"/>
          <w:shd w:val="clear" w:color="auto" w:fill="FFFFFF"/>
        </w:rPr>
        <w:t xml:space="preserve">applying 6.0 </w:t>
      </w:r>
      <w:proofErr w:type="spellStart"/>
      <w:r w:rsidRPr="00CC13CD">
        <w:rPr>
          <w:rFonts w:ascii="Times New Roman" w:hAnsi="Times New Roman" w:cs="Times New Roman"/>
          <w:sz w:val="22"/>
        </w:rPr>
        <w:t>V</w:t>
      </w:r>
      <w:r w:rsidRPr="00CC13CD">
        <w:rPr>
          <w:rFonts w:ascii="Times New Roman" w:hAnsi="Times New Roman" w:cs="Times New Roman"/>
          <w:sz w:val="22"/>
          <w:vertAlign w:val="subscript"/>
        </w:rPr>
        <w:t>rms</w:t>
      </w:r>
      <w:proofErr w:type="spellEnd"/>
      <w:r w:rsidRPr="00CC13CD">
        <w:rPr>
          <w:rFonts w:ascii="Times New Roman" w:hAnsi="Times New Roman" w:cs="Times New Roman"/>
          <w:color w:val="000000"/>
          <w:sz w:val="22"/>
          <w:shd w:val="clear" w:color="auto" w:fill="FFFFFF"/>
        </w:rPr>
        <w:t xml:space="preserve"> at 884 kHz</w:t>
      </w:r>
      <w:r w:rsidRPr="00CC13CD">
        <w:rPr>
          <w:rFonts w:ascii="Times New Roman" w:hAnsi="Times New Roman" w:cs="Times New Roman"/>
          <w:sz w:val="22"/>
        </w:rPr>
        <w:t>.</w:t>
      </w:r>
    </w:p>
    <w:p w14:paraId="4DC6478F" w14:textId="77777777" w:rsidR="00CC13CD" w:rsidRDefault="00E72E77" w:rsidP="00E72E77">
      <w:pPr>
        <w:ind w:firstLineChars="200" w:firstLine="440"/>
        <w:rPr>
          <w:rFonts w:ascii="Times New Roman" w:hAnsi="Times New Roman" w:cs="Times New Roman"/>
          <w:sz w:val="22"/>
        </w:rPr>
      </w:pPr>
      <w:r w:rsidRPr="00CC13CD">
        <w:rPr>
          <w:rFonts w:ascii="TimesNewRomanPS-BoldMT" w:hAnsi="TimesNewRomanPS-BoldMT" w:cs="TimesNewRomanPS-BoldMT"/>
          <w:b/>
          <w:bCs/>
          <w:kern w:val="0"/>
          <w:sz w:val="22"/>
        </w:rPr>
        <w:lastRenderedPageBreak/>
        <w:t xml:space="preserve">Movie S5. </w:t>
      </w:r>
      <w:r w:rsidRPr="00CC13CD">
        <w:rPr>
          <w:rFonts w:ascii="Times New Roman" w:hAnsi="Times New Roman" w:cs="Times New Roman"/>
          <w:sz w:val="22"/>
        </w:rPr>
        <w:t xml:space="preserve">Real-time measurement of continuous wavelength tuning of lasing from the SCLC3-W </w:t>
      </w:r>
    </w:p>
    <w:p w14:paraId="347357F6" w14:textId="5BE121F7" w:rsidR="00E72E77" w:rsidRPr="00CC13CD" w:rsidRDefault="00CC13CD" w:rsidP="00E72E77">
      <w:pPr>
        <w:ind w:firstLineChars="200" w:firstLine="440"/>
        <w:rPr>
          <w:rFonts w:ascii="Times New Roman" w:hAnsi="Times New Roman" w:cs="Times New Roman"/>
          <w:sz w:val="22"/>
        </w:rPr>
      </w:pPr>
      <w:r w:rsidRPr="00CC13CD">
        <w:rPr>
          <w:rFonts w:ascii="Times New Roman" w:hAnsi="Times New Roman" w:cs="Times New Roman"/>
          <w:sz w:val="22"/>
        </w:rPr>
        <w:t>C</w:t>
      </w:r>
      <w:r w:rsidR="00E72E77" w:rsidRPr="00CC13CD">
        <w:rPr>
          <w:rFonts w:ascii="Times New Roman" w:hAnsi="Times New Roman" w:cs="Times New Roman"/>
          <w:sz w:val="22"/>
        </w:rPr>
        <w:t>ell</w:t>
      </w:r>
      <w:r>
        <w:rPr>
          <w:rFonts w:ascii="Times New Roman" w:hAnsi="Times New Roman" w:cs="Times New Roman"/>
          <w:sz w:val="22"/>
        </w:rPr>
        <w:t xml:space="preserve"> </w:t>
      </w:r>
      <w:r w:rsidR="00E72E77" w:rsidRPr="00CC13CD">
        <w:rPr>
          <w:rFonts w:ascii="Times New Roman" w:hAnsi="Times New Roman" w:cs="Times New Roman"/>
          <w:color w:val="000000"/>
          <w:sz w:val="22"/>
          <w:shd w:val="clear" w:color="auto" w:fill="FFFFFF"/>
        </w:rPr>
        <w:t>(</w:t>
      </w:r>
      <w:r w:rsidR="00E72E77" w:rsidRPr="00CC13CD">
        <w:rPr>
          <w:rFonts w:ascii="Times New Roman" w:hAnsi="Times New Roman" w:cs="Times New Roman" w:hint="eastAsia"/>
          <w:color w:val="000000"/>
          <w:sz w:val="22"/>
          <w:shd w:val="clear" w:color="auto" w:fill="FFFFFF"/>
        </w:rPr>
        <w:t>b</w:t>
      </w:r>
      <w:r w:rsidR="00E72E77" w:rsidRPr="00CC13CD">
        <w:rPr>
          <w:rFonts w:ascii="Times New Roman" w:hAnsi="Times New Roman" w:cs="Times New Roman"/>
          <w:color w:val="000000"/>
          <w:sz w:val="22"/>
          <w:shd w:val="clear" w:color="auto" w:fill="FFFFFF"/>
        </w:rPr>
        <w:t xml:space="preserve">y 12 </w:t>
      </w:r>
      <m:oMath>
        <m:r>
          <m:rPr>
            <m:sty m:val="p"/>
          </m:rPr>
          <w:rPr>
            <w:rFonts w:ascii="Cambria Math" w:eastAsia="바탕" w:hAnsi="Cambria Math" w:cs="Times New Roman"/>
            <w:sz w:val="22"/>
          </w:rPr>
          <m:t>μm</m:t>
        </m:r>
      </m:oMath>
      <w:r w:rsidR="00E72E77" w:rsidRPr="00CC13CD">
        <w:rPr>
          <w:rFonts w:ascii="Times New Roman" w:hAnsi="Times New Roman" w:cs="Times New Roman"/>
          <w:color w:val="000000"/>
          <w:sz w:val="22"/>
          <w:shd w:val="clear" w:color="auto" w:fill="FFFFFF"/>
        </w:rPr>
        <w:t xml:space="preserve"> and 20 </w:t>
      </w:r>
      <m:oMath>
        <m:r>
          <m:rPr>
            <m:sty m:val="p"/>
          </m:rPr>
          <w:rPr>
            <w:rFonts w:ascii="Cambria Math" w:eastAsia="바탕" w:hAnsi="Cambria Math" w:cs="Times New Roman"/>
            <w:sz w:val="22"/>
          </w:rPr>
          <m:t xml:space="preserve">μm </m:t>
        </m:r>
      </m:oMath>
      <w:r w:rsidR="00E72E77" w:rsidRPr="00CC13CD">
        <w:rPr>
          <w:rFonts w:ascii="Times New Roman" w:hAnsi="Times New Roman" w:cs="Times New Roman"/>
          <w:color w:val="000000"/>
          <w:sz w:val="22"/>
          <w:shd w:val="clear" w:color="auto" w:fill="FFFFFF"/>
        </w:rPr>
        <w:t>spacers)</w:t>
      </w:r>
      <w:r w:rsidR="00E72E77" w:rsidRPr="00CC13CD">
        <w:rPr>
          <w:rFonts w:ascii="Times New Roman" w:hAnsi="Times New Roman" w:cs="Times New Roman"/>
          <w:sz w:val="22"/>
        </w:rPr>
        <w:t xml:space="preserve"> by </w:t>
      </w:r>
      <w:r w:rsidR="00E72E77" w:rsidRPr="00CC13CD">
        <w:rPr>
          <w:rFonts w:ascii="Times New Roman" w:hAnsi="Times New Roman" w:cs="Times New Roman"/>
          <w:color w:val="000000"/>
          <w:sz w:val="22"/>
          <w:shd w:val="clear" w:color="auto" w:fill="FFFFFF"/>
        </w:rPr>
        <w:t xml:space="preserve">applying 6.0 </w:t>
      </w:r>
      <w:proofErr w:type="spellStart"/>
      <w:r w:rsidR="00E72E77" w:rsidRPr="00CC13CD">
        <w:rPr>
          <w:rFonts w:ascii="Times New Roman" w:hAnsi="Times New Roman" w:cs="Times New Roman"/>
          <w:sz w:val="22"/>
        </w:rPr>
        <w:t>V</w:t>
      </w:r>
      <w:r w:rsidR="00E72E77" w:rsidRPr="00CC13CD">
        <w:rPr>
          <w:rFonts w:ascii="Times New Roman" w:hAnsi="Times New Roman" w:cs="Times New Roman"/>
          <w:sz w:val="22"/>
          <w:vertAlign w:val="subscript"/>
        </w:rPr>
        <w:t>rms</w:t>
      </w:r>
      <w:proofErr w:type="spellEnd"/>
      <w:r w:rsidR="00E72E77" w:rsidRPr="00CC13CD">
        <w:rPr>
          <w:rFonts w:ascii="Times New Roman" w:hAnsi="Times New Roman" w:cs="Times New Roman"/>
          <w:color w:val="000000"/>
          <w:sz w:val="22"/>
          <w:shd w:val="clear" w:color="auto" w:fill="FFFFFF"/>
        </w:rPr>
        <w:t xml:space="preserve"> at 884 kHz</w:t>
      </w:r>
      <w:r w:rsidR="00E72E77" w:rsidRPr="00CC13CD">
        <w:rPr>
          <w:rFonts w:ascii="Times New Roman" w:hAnsi="Times New Roman" w:cs="Times New Roman"/>
          <w:sz w:val="22"/>
        </w:rPr>
        <w:t>.</w:t>
      </w:r>
    </w:p>
    <w:p w14:paraId="5EBFFB95" w14:textId="77777777" w:rsidR="00CC13CD" w:rsidRDefault="00E72E77" w:rsidP="00E72E77">
      <w:pPr>
        <w:ind w:firstLineChars="200" w:firstLine="440"/>
        <w:rPr>
          <w:rFonts w:ascii="Times New Roman" w:hAnsi="Times New Roman" w:cs="Times New Roman"/>
          <w:sz w:val="22"/>
        </w:rPr>
      </w:pPr>
      <w:r w:rsidRPr="00CC13CD">
        <w:rPr>
          <w:rFonts w:ascii="TimesNewRomanPS-BoldMT" w:hAnsi="TimesNewRomanPS-BoldMT" w:cs="TimesNewRomanPS-BoldMT"/>
          <w:b/>
          <w:bCs/>
          <w:kern w:val="0"/>
          <w:sz w:val="22"/>
        </w:rPr>
        <w:t>Movie S6.</w:t>
      </w:r>
      <w:r w:rsidR="005E0413" w:rsidRPr="00CC13CD">
        <w:rPr>
          <w:rFonts w:ascii="TimesNewRomanPS-BoldMT" w:hAnsi="TimesNewRomanPS-BoldMT" w:cs="TimesNewRomanPS-BoldMT"/>
          <w:b/>
          <w:bCs/>
          <w:kern w:val="0"/>
          <w:sz w:val="22"/>
        </w:rPr>
        <w:t xml:space="preserve"> </w:t>
      </w:r>
      <w:r w:rsidRPr="00CC13CD">
        <w:rPr>
          <w:rFonts w:ascii="Times New Roman" w:hAnsi="Times New Roman" w:cs="Times New Roman"/>
          <w:sz w:val="22"/>
        </w:rPr>
        <w:t xml:space="preserve">Real-time measurement of continuous wavelength tuning of lasing from the SCLC3-W </w:t>
      </w:r>
    </w:p>
    <w:p w14:paraId="1CA116C9" w14:textId="07281655" w:rsidR="00E72E77" w:rsidRPr="00CC13CD" w:rsidRDefault="00370C4F" w:rsidP="00E72E77">
      <w:pPr>
        <w:ind w:firstLineChars="200" w:firstLine="440"/>
        <w:rPr>
          <w:rFonts w:ascii="Times New Roman" w:hAnsi="Times New Roman" w:cs="Times New Roman"/>
          <w:sz w:val="22"/>
        </w:rPr>
      </w:pPr>
      <w:r>
        <w:rPr>
          <w:rFonts w:ascii="Times New Roman" w:hAnsi="Times New Roman" w:cs="Times New Roman"/>
          <w:sz w:val="22"/>
        </w:rPr>
        <w:t>c</w:t>
      </w:r>
      <w:r w:rsidR="00E72E77" w:rsidRPr="00CC13CD">
        <w:rPr>
          <w:rFonts w:ascii="Times New Roman" w:hAnsi="Times New Roman" w:cs="Times New Roman"/>
          <w:sz w:val="22"/>
        </w:rPr>
        <w:t>ell</w:t>
      </w:r>
      <w:r>
        <w:rPr>
          <w:rFonts w:ascii="Times New Roman" w:hAnsi="Times New Roman" w:cs="Times New Roman"/>
          <w:sz w:val="22"/>
        </w:rPr>
        <w:t xml:space="preserve"> </w:t>
      </w:r>
      <w:r w:rsidRPr="000F188C">
        <w:rPr>
          <w:rFonts w:ascii="Times New Roman" w:hAnsi="Times New Roman" w:cs="Times New Roman"/>
          <w:color w:val="000000"/>
          <w:sz w:val="22"/>
          <w:shd w:val="clear" w:color="auto" w:fill="FFFFFF"/>
        </w:rPr>
        <w:t>(</w:t>
      </w:r>
      <w:r>
        <w:rPr>
          <w:rFonts w:ascii="Times New Roman" w:hAnsi="Times New Roman" w:cs="Times New Roman" w:hint="eastAsia"/>
          <w:color w:val="000000"/>
          <w:sz w:val="22"/>
          <w:shd w:val="clear" w:color="auto" w:fill="FFFFFF"/>
        </w:rPr>
        <w:t>b</w:t>
      </w:r>
      <w:r>
        <w:rPr>
          <w:rFonts w:ascii="Times New Roman" w:hAnsi="Times New Roman" w:cs="Times New Roman"/>
          <w:color w:val="000000"/>
          <w:sz w:val="22"/>
          <w:shd w:val="clear" w:color="auto" w:fill="FFFFFF"/>
        </w:rPr>
        <w:t xml:space="preserve">y </w:t>
      </w:r>
      <w:r w:rsidRPr="000F188C">
        <w:rPr>
          <w:rFonts w:ascii="Times New Roman" w:hAnsi="Times New Roman" w:cs="Times New Roman"/>
          <w:color w:val="000000"/>
          <w:sz w:val="22"/>
          <w:shd w:val="clear" w:color="auto" w:fill="FFFFFF"/>
        </w:rPr>
        <w:t>20</w:t>
      </w:r>
      <w:r>
        <w:rPr>
          <w:rFonts w:ascii="Times New Roman" w:hAnsi="Times New Roman" w:cs="Times New Roman"/>
          <w:color w:val="000000"/>
          <w:sz w:val="22"/>
          <w:shd w:val="clear" w:color="auto" w:fill="FFFFFF"/>
        </w:rPr>
        <w:t xml:space="preserve"> </w:t>
      </w:r>
      <m:oMath>
        <m:r>
          <m:rPr>
            <m:sty m:val="p"/>
          </m:rPr>
          <w:rPr>
            <w:rFonts w:ascii="Cambria Math" w:eastAsia="바탕" w:hAnsi="Cambria Math" w:cs="Times New Roman"/>
            <w:sz w:val="22"/>
          </w:rPr>
          <m:t>μm</m:t>
        </m:r>
      </m:oMath>
      <w:r>
        <w:rPr>
          <w:rFonts w:ascii="Times New Roman" w:hAnsi="Times New Roman" w:cs="Times New Roman"/>
          <w:color w:val="000000"/>
          <w:sz w:val="22"/>
          <w:shd w:val="clear" w:color="auto" w:fill="FFFFFF"/>
        </w:rPr>
        <w:t xml:space="preserve"> and</w:t>
      </w:r>
      <w:r w:rsidRPr="000F188C">
        <w:rPr>
          <w:rFonts w:ascii="Times New Roman" w:hAnsi="Times New Roman" w:cs="Times New Roman"/>
          <w:color w:val="000000"/>
          <w:sz w:val="22"/>
          <w:shd w:val="clear" w:color="auto" w:fill="FFFFFF"/>
        </w:rPr>
        <w:t xml:space="preserve"> 40</w:t>
      </w:r>
      <w:r>
        <w:rPr>
          <w:rFonts w:ascii="Times New Roman" w:hAnsi="Times New Roman" w:cs="Times New Roman"/>
          <w:color w:val="000000"/>
          <w:sz w:val="22"/>
          <w:shd w:val="clear" w:color="auto" w:fill="FFFFFF"/>
        </w:rPr>
        <w:t xml:space="preserve"> </w:t>
      </w:r>
      <m:oMath>
        <m:r>
          <m:rPr>
            <m:sty m:val="p"/>
          </m:rPr>
          <w:rPr>
            <w:rFonts w:ascii="Cambria Math" w:eastAsia="바탕" w:hAnsi="Cambria Math" w:cs="Times New Roman"/>
            <w:sz w:val="22"/>
          </w:rPr>
          <m:t xml:space="preserve">μm </m:t>
        </m:r>
      </m:oMath>
      <w:r w:rsidRPr="000F188C">
        <w:rPr>
          <w:rFonts w:ascii="Times New Roman" w:hAnsi="Times New Roman" w:cs="Times New Roman"/>
          <w:color w:val="000000"/>
          <w:sz w:val="22"/>
          <w:shd w:val="clear" w:color="auto" w:fill="FFFFFF"/>
        </w:rPr>
        <w:t>sp</w:t>
      </w:r>
      <w:r>
        <w:rPr>
          <w:rFonts w:ascii="Times New Roman" w:hAnsi="Times New Roman" w:cs="Times New Roman"/>
          <w:color w:val="000000"/>
          <w:sz w:val="22"/>
          <w:shd w:val="clear" w:color="auto" w:fill="FFFFFF"/>
        </w:rPr>
        <w:t>a</w:t>
      </w:r>
      <w:r w:rsidRPr="000F188C">
        <w:rPr>
          <w:rFonts w:ascii="Times New Roman" w:hAnsi="Times New Roman" w:cs="Times New Roman"/>
          <w:color w:val="000000"/>
          <w:sz w:val="22"/>
          <w:shd w:val="clear" w:color="auto" w:fill="FFFFFF"/>
        </w:rPr>
        <w:t>ce</w:t>
      </w:r>
      <w:r>
        <w:rPr>
          <w:rFonts w:ascii="Times New Roman" w:hAnsi="Times New Roman" w:cs="Times New Roman"/>
          <w:color w:val="000000"/>
          <w:sz w:val="22"/>
          <w:shd w:val="clear" w:color="auto" w:fill="FFFFFF"/>
        </w:rPr>
        <w:t>r</w:t>
      </w:r>
      <w:r w:rsidRPr="000F188C">
        <w:rPr>
          <w:rFonts w:ascii="Times New Roman" w:hAnsi="Times New Roman" w:cs="Times New Roman"/>
          <w:color w:val="000000"/>
          <w:sz w:val="22"/>
          <w:shd w:val="clear" w:color="auto" w:fill="FFFFFF"/>
        </w:rPr>
        <w:t>s</w:t>
      </w:r>
      <w:r>
        <w:rPr>
          <w:rFonts w:ascii="Times New Roman" w:hAnsi="Times New Roman" w:cs="Times New Roman"/>
          <w:color w:val="000000"/>
          <w:sz w:val="22"/>
          <w:shd w:val="clear" w:color="auto" w:fill="FFFFFF"/>
        </w:rPr>
        <w:t>)</w:t>
      </w:r>
      <w:r w:rsidRPr="00053845">
        <w:rPr>
          <w:rFonts w:ascii="Times New Roman" w:hAnsi="Times New Roman" w:cs="Times New Roman"/>
          <w:szCs w:val="20"/>
        </w:rPr>
        <w:t xml:space="preserve"> </w:t>
      </w:r>
      <w:r w:rsidR="00E72E77" w:rsidRPr="00CC13CD">
        <w:rPr>
          <w:rFonts w:ascii="Times New Roman" w:hAnsi="Times New Roman" w:cs="Times New Roman"/>
          <w:sz w:val="22"/>
        </w:rPr>
        <w:t>by the camera.</w:t>
      </w:r>
    </w:p>
    <w:p w14:paraId="1CE3053C" w14:textId="77777777" w:rsidR="00CC13CD" w:rsidRDefault="00E72E77" w:rsidP="00E72E77">
      <w:pPr>
        <w:ind w:firstLineChars="200" w:firstLine="440"/>
        <w:rPr>
          <w:rFonts w:ascii="Times New Roman" w:hAnsi="Times New Roman" w:cs="Times New Roman"/>
          <w:sz w:val="22"/>
        </w:rPr>
      </w:pPr>
      <w:r w:rsidRPr="00CC13CD">
        <w:rPr>
          <w:rFonts w:ascii="TimesNewRomanPS-BoldMT" w:hAnsi="TimesNewRomanPS-BoldMT" w:cs="TimesNewRomanPS-BoldMT"/>
          <w:b/>
          <w:bCs/>
          <w:kern w:val="0"/>
          <w:sz w:val="22"/>
        </w:rPr>
        <w:t>Movie S7.</w:t>
      </w:r>
      <w:r w:rsidR="005E0413" w:rsidRPr="00CC13CD">
        <w:rPr>
          <w:rFonts w:ascii="TimesNewRomanPS-BoldMT" w:hAnsi="TimesNewRomanPS-BoldMT" w:cs="TimesNewRomanPS-BoldMT"/>
          <w:b/>
          <w:bCs/>
          <w:kern w:val="0"/>
          <w:sz w:val="22"/>
        </w:rPr>
        <w:t xml:space="preserve"> </w:t>
      </w:r>
      <w:r w:rsidRPr="00CC13CD">
        <w:rPr>
          <w:rFonts w:ascii="Times New Roman" w:hAnsi="Times New Roman" w:cs="Times New Roman"/>
          <w:sz w:val="22"/>
        </w:rPr>
        <w:t>Real-time measurement of continuous wavelength tuning of lasing from the SCLC</w:t>
      </w:r>
      <w:r w:rsidR="00EC5534" w:rsidRPr="00CC13CD">
        <w:rPr>
          <w:rFonts w:ascii="Times New Roman" w:hAnsi="Times New Roman" w:cs="Times New Roman"/>
          <w:sz w:val="22"/>
        </w:rPr>
        <w:t>4</w:t>
      </w:r>
      <w:r w:rsidRPr="00CC13CD">
        <w:rPr>
          <w:rFonts w:ascii="Times New Roman" w:hAnsi="Times New Roman" w:cs="Times New Roman"/>
          <w:sz w:val="22"/>
        </w:rPr>
        <w:t xml:space="preserve">-W </w:t>
      </w:r>
    </w:p>
    <w:p w14:paraId="75D863D6" w14:textId="4A7DBD25" w:rsidR="00E72E77" w:rsidRPr="00CC13CD" w:rsidRDefault="00CC13CD" w:rsidP="00E72E77">
      <w:pPr>
        <w:ind w:firstLineChars="200" w:firstLine="440"/>
        <w:rPr>
          <w:rFonts w:ascii="Times New Roman" w:hAnsi="Times New Roman" w:cs="Times New Roman"/>
          <w:sz w:val="22"/>
        </w:rPr>
      </w:pPr>
      <w:r w:rsidRPr="00CC13CD">
        <w:rPr>
          <w:rFonts w:ascii="Times New Roman" w:hAnsi="Times New Roman" w:cs="Times New Roman"/>
          <w:sz w:val="22"/>
        </w:rPr>
        <w:t>C</w:t>
      </w:r>
      <w:r w:rsidR="00E72E77" w:rsidRPr="00CC13CD">
        <w:rPr>
          <w:rFonts w:ascii="Times New Roman" w:hAnsi="Times New Roman" w:cs="Times New Roman"/>
          <w:sz w:val="22"/>
        </w:rPr>
        <w:t>ell</w:t>
      </w:r>
      <w:r>
        <w:rPr>
          <w:rFonts w:ascii="Times New Roman" w:hAnsi="Times New Roman" w:cs="Times New Roman"/>
          <w:sz w:val="22"/>
        </w:rPr>
        <w:t xml:space="preserve"> </w:t>
      </w:r>
      <w:r w:rsidR="00E72E77" w:rsidRPr="00CC13CD">
        <w:rPr>
          <w:rFonts w:ascii="Times New Roman" w:hAnsi="Times New Roman" w:cs="Times New Roman"/>
          <w:color w:val="000000"/>
          <w:sz w:val="22"/>
          <w:shd w:val="clear" w:color="auto" w:fill="FFFFFF"/>
        </w:rPr>
        <w:t>(</w:t>
      </w:r>
      <w:r w:rsidR="00E72E77" w:rsidRPr="00CC13CD">
        <w:rPr>
          <w:rFonts w:ascii="Times New Roman" w:hAnsi="Times New Roman" w:cs="Times New Roman" w:hint="eastAsia"/>
          <w:color w:val="000000"/>
          <w:sz w:val="22"/>
          <w:shd w:val="clear" w:color="auto" w:fill="FFFFFF"/>
        </w:rPr>
        <w:t>b</w:t>
      </w:r>
      <w:r w:rsidR="00E72E77" w:rsidRPr="00CC13CD">
        <w:rPr>
          <w:rFonts w:ascii="Times New Roman" w:hAnsi="Times New Roman" w:cs="Times New Roman"/>
          <w:color w:val="000000"/>
          <w:sz w:val="22"/>
          <w:shd w:val="clear" w:color="auto" w:fill="FFFFFF"/>
        </w:rPr>
        <w:t>y 1</w:t>
      </w:r>
      <w:r w:rsidR="00EC5534" w:rsidRPr="00CC13CD">
        <w:rPr>
          <w:rFonts w:ascii="Times New Roman" w:hAnsi="Times New Roman" w:cs="Times New Roman"/>
          <w:color w:val="000000"/>
          <w:sz w:val="22"/>
          <w:shd w:val="clear" w:color="auto" w:fill="FFFFFF"/>
        </w:rPr>
        <w:t>5</w:t>
      </w:r>
      <w:r w:rsidR="00E72E77" w:rsidRPr="00CC13CD">
        <w:rPr>
          <w:rFonts w:ascii="Times New Roman" w:hAnsi="Times New Roman" w:cs="Times New Roman"/>
          <w:color w:val="000000"/>
          <w:sz w:val="22"/>
          <w:shd w:val="clear" w:color="auto" w:fill="FFFFFF"/>
        </w:rPr>
        <w:t xml:space="preserve"> </w:t>
      </w:r>
      <m:oMath>
        <m:r>
          <m:rPr>
            <m:sty m:val="p"/>
          </m:rPr>
          <w:rPr>
            <w:rFonts w:ascii="Cambria Math" w:eastAsia="바탕" w:hAnsi="Cambria Math" w:cs="Times New Roman"/>
            <w:sz w:val="22"/>
          </w:rPr>
          <m:t>μm</m:t>
        </m:r>
      </m:oMath>
      <w:r w:rsidR="00E72E77" w:rsidRPr="00CC13CD">
        <w:rPr>
          <w:rFonts w:ascii="Times New Roman" w:hAnsi="Times New Roman" w:cs="Times New Roman"/>
          <w:color w:val="000000"/>
          <w:sz w:val="22"/>
          <w:shd w:val="clear" w:color="auto" w:fill="FFFFFF"/>
        </w:rPr>
        <w:t xml:space="preserve"> and 20 </w:t>
      </w:r>
      <m:oMath>
        <m:r>
          <m:rPr>
            <m:sty m:val="p"/>
          </m:rPr>
          <w:rPr>
            <w:rFonts w:ascii="Cambria Math" w:eastAsia="바탕" w:hAnsi="Cambria Math" w:cs="Times New Roman"/>
            <w:sz w:val="22"/>
          </w:rPr>
          <m:t xml:space="preserve">μm </m:t>
        </m:r>
      </m:oMath>
      <w:r w:rsidR="00E72E77" w:rsidRPr="00CC13CD">
        <w:rPr>
          <w:rFonts w:ascii="Times New Roman" w:hAnsi="Times New Roman" w:cs="Times New Roman"/>
          <w:color w:val="000000"/>
          <w:sz w:val="22"/>
          <w:shd w:val="clear" w:color="auto" w:fill="FFFFFF"/>
        </w:rPr>
        <w:t>spacers)</w:t>
      </w:r>
      <w:r w:rsidR="00E72E77" w:rsidRPr="00CC13CD">
        <w:rPr>
          <w:rFonts w:ascii="Times New Roman" w:hAnsi="Times New Roman" w:cs="Times New Roman"/>
          <w:sz w:val="22"/>
        </w:rPr>
        <w:t xml:space="preserve"> by </w:t>
      </w:r>
      <w:r w:rsidR="00E72E77" w:rsidRPr="00CC13CD">
        <w:rPr>
          <w:rFonts w:ascii="Times New Roman" w:hAnsi="Times New Roman" w:cs="Times New Roman"/>
          <w:color w:val="000000"/>
          <w:sz w:val="22"/>
          <w:shd w:val="clear" w:color="auto" w:fill="FFFFFF"/>
        </w:rPr>
        <w:t xml:space="preserve">applying </w:t>
      </w:r>
      <w:r w:rsidR="00EC5534" w:rsidRPr="00CC13CD">
        <w:rPr>
          <w:rFonts w:ascii="Times New Roman" w:hAnsi="Times New Roman" w:cs="Times New Roman"/>
          <w:color w:val="000000"/>
          <w:sz w:val="22"/>
          <w:shd w:val="clear" w:color="auto" w:fill="FFFFFF"/>
        </w:rPr>
        <w:t>4.2</w:t>
      </w:r>
      <w:r w:rsidR="00E72E77" w:rsidRPr="00CC13CD">
        <w:rPr>
          <w:rFonts w:ascii="Times New Roman" w:hAnsi="Times New Roman" w:cs="Times New Roman"/>
          <w:color w:val="000000"/>
          <w:sz w:val="22"/>
          <w:shd w:val="clear" w:color="auto" w:fill="FFFFFF"/>
        </w:rPr>
        <w:t xml:space="preserve"> </w:t>
      </w:r>
      <w:proofErr w:type="spellStart"/>
      <w:r w:rsidR="00E72E77" w:rsidRPr="00CC13CD">
        <w:rPr>
          <w:rFonts w:ascii="Times New Roman" w:hAnsi="Times New Roman" w:cs="Times New Roman"/>
          <w:sz w:val="22"/>
        </w:rPr>
        <w:t>V</w:t>
      </w:r>
      <w:r w:rsidR="00E72E77" w:rsidRPr="00CC13CD">
        <w:rPr>
          <w:rFonts w:ascii="Times New Roman" w:hAnsi="Times New Roman" w:cs="Times New Roman"/>
          <w:sz w:val="22"/>
          <w:vertAlign w:val="subscript"/>
        </w:rPr>
        <w:t>rms</w:t>
      </w:r>
      <w:proofErr w:type="spellEnd"/>
      <w:r w:rsidR="00E72E77" w:rsidRPr="00CC13CD">
        <w:rPr>
          <w:rFonts w:ascii="Times New Roman" w:hAnsi="Times New Roman" w:cs="Times New Roman"/>
          <w:color w:val="000000"/>
          <w:sz w:val="22"/>
          <w:shd w:val="clear" w:color="auto" w:fill="FFFFFF"/>
        </w:rPr>
        <w:t xml:space="preserve"> at </w:t>
      </w:r>
      <w:r w:rsidR="00EC5534" w:rsidRPr="00CC13CD">
        <w:rPr>
          <w:rFonts w:ascii="Times New Roman" w:hAnsi="Times New Roman" w:cs="Times New Roman"/>
          <w:color w:val="000000"/>
          <w:sz w:val="22"/>
          <w:shd w:val="clear" w:color="auto" w:fill="FFFFFF"/>
        </w:rPr>
        <w:t xml:space="preserve">2 </w:t>
      </w:r>
      <w:proofErr w:type="spellStart"/>
      <w:proofErr w:type="gramStart"/>
      <w:r w:rsidR="00EC5534" w:rsidRPr="00CC13CD">
        <w:rPr>
          <w:rFonts w:ascii="Times New Roman" w:hAnsi="Times New Roman" w:cs="Times New Roman"/>
          <w:color w:val="000000"/>
          <w:sz w:val="22"/>
          <w:shd w:val="clear" w:color="auto" w:fill="FFFFFF"/>
        </w:rPr>
        <w:t>MHz</w:t>
      </w:r>
      <w:r w:rsidR="00EC5534" w:rsidRPr="00CC13CD">
        <w:rPr>
          <w:rFonts w:ascii="Times New Roman" w:hAnsi="Times New Roman" w:cs="Times New Roman"/>
          <w:sz w:val="22"/>
        </w:rPr>
        <w:t>.</w:t>
      </w:r>
      <w:proofErr w:type="spellEnd"/>
      <w:r w:rsidR="00E72E77" w:rsidRPr="00CC13CD">
        <w:rPr>
          <w:rFonts w:ascii="Times New Roman" w:hAnsi="Times New Roman" w:cs="Times New Roman"/>
          <w:sz w:val="22"/>
        </w:rPr>
        <w:t>.</w:t>
      </w:r>
      <w:proofErr w:type="gramEnd"/>
    </w:p>
    <w:p w14:paraId="0148A359" w14:textId="77777777" w:rsidR="00CC13CD" w:rsidRDefault="00E72E77" w:rsidP="00E72E77">
      <w:pPr>
        <w:ind w:firstLineChars="200" w:firstLine="440"/>
        <w:rPr>
          <w:rFonts w:ascii="Times New Roman" w:hAnsi="Times New Roman" w:cs="Times New Roman"/>
          <w:sz w:val="22"/>
        </w:rPr>
      </w:pPr>
      <w:r w:rsidRPr="00CC13CD">
        <w:rPr>
          <w:rFonts w:ascii="TimesNewRomanPS-BoldMT" w:hAnsi="TimesNewRomanPS-BoldMT" w:cs="TimesNewRomanPS-BoldMT"/>
          <w:b/>
          <w:bCs/>
          <w:kern w:val="0"/>
          <w:sz w:val="22"/>
        </w:rPr>
        <w:t xml:space="preserve">Movie S8. </w:t>
      </w:r>
      <w:r w:rsidRPr="00CC13CD">
        <w:rPr>
          <w:rFonts w:ascii="Times New Roman" w:hAnsi="Times New Roman" w:cs="Times New Roman"/>
          <w:sz w:val="22"/>
        </w:rPr>
        <w:t>Real-time measurement of continuous wavelength tuning of lasing from the SCLC</w:t>
      </w:r>
      <w:r w:rsidR="00EC5534" w:rsidRPr="00CC13CD">
        <w:rPr>
          <w:rFonts w:ascii="Times New Roman" w:hAnsi="Times New Roman" w:cs="Times New Roman"/>
          <w:sz w:val="22"/>
        </w:rPr>
        <w:t>4</w:t>
      </w:r>
      <w:r w:rsidRPr="00CC13CD">
        <w:rPr>
          <w:rFonts w:ascii="Times New Roman" w:hAnsi="Times New Roman" w:cs="Times New Roman"/>
          <w:sz w:val="22"/>
        </w:rPr>
        <w:t xml:space="preserve">-W </w:t>
      </w:r>
    </w:p>
    <w:p w14:paraId="4DC5B83F" w14:textId="5AAF3F28" w:rsidR="00E72E77" w:rsidRPr="00CC13CD" w:rsidRDefault="00E72E77" w:rsidP="00E72E77">
      <w:pPr>
        <w:ind w:firstLineChars="200" w:firstLine="440"/>
        <w:rPr>
          <w:rFonts w:ascii="Times New Roman" w:hAnsi="Times New Roman" w:cs="Times New Roman"/>
          <w:sz w:val="22"/>
        </w:rPr>
      </w:pPr>
      <w:r w:rsidRPr="00CC13CD">
        <w:rPr>
          <w:rFonts w:ascii="Times New Roman" w:hAnsi="Times New Roman" w:cs="Times New Roman"/>
          <w:sz w:val="22"/>
        </w:rPr>
        <w:t xml:space="preserve">cell </w:t>
      </w:r>
      <w:r w:rsidRPr="00CC13CD">
        <w:rPr>
          <w:rFonts w:ascii="Times New Roman" w:hAnsi="Times New Roman" w:cs="Times New Roman"/>
          <w:color w:val="000000"/>
          <w:sz w:val="22"/>
          <w:shd w:val="clear" w:color="auto" w:fill="FFFFFF"/>
        </w:rPr>
        <w:t>(</w:t>
      </w:r>
      <w:r w:rsidRPr="00CC13CD">
        <w:rPr>
          <w:rFonts w:ascii="Times New Roman" w:hAnsi="Times New Roman" w:cs="Times New Roman" w:hint="eastAsia"/>
          <w:color w:val="000000"/>
          <w:sz w:val="22"/>
          <w:shd w:val="clear" w:color="auto" w:fill="FFFFFF"/>
        </w:rPr>
        <w:t>b</w:t>
      </w:r>
      <w:r w:rsidRPr="00CC13CD">
        <w:rPr>
          <w:rFonts w:ascii="Times New Roman" w:hAnsi="Times New Roman" w:cs="Times New Roman"/>
          <w:color w:val="000000"/>
          <w:sz w:val="22"/>
          <w:shd w:val="clear" w:color="auto" w:fill="FFFFFF"/>
        </w:rPr>
        <w:t>y 1</w:t>
      </w:r>
      <w:r w:rsidR="00EC5534" w:rsidRPr="00CC13CD">
        <w:rPr>
          <w:rFonts w:ascii="Times New Roman" w:hAnsi="Times New Roman" w:cs="Times New Roman"/>
          <w:color w:val="000000"/>
          <w:sz w:val="22"/>
          <w:shd w:val="clear" w:color="auto" w:fill="FFFFFF"/>
        </w:rPr>
        <w:t>5</w:t>
      </w:r>
      <w:r w:rsidRPr="00CC13CD">
        <w:rPr>
          <w:rFonts w:ascii="Times New Roman" w:hAnsi="Times New Roman" w:cs="Times New Roman"/>
          <w:color w:val="000000"/>
          <w:sz w:val="22"/>
          <w:shd w:val="clear" w:color="auto" w:fill="FFFFFF"/>
        </w:rPr>
        <w:t xml:space="preserve"> </w:t>
      </w:r>
      <m:oMath>
        <m:r>
          <m:rPr>
            <m:sty m:val="p"/>
          </m:rPr>
          <w:rPr>
            <w:rFonts w:ascii="Cambria Math" w:eastAsia="바탕" w:hAnsi="Cambria Math" w:cs="Times New Roman"/>
            <w:sz w:val="22"/>
          </w:rPr>
          <m:t>μm</m:t>
        </m:r>
      </m:oMath>
      <w:r w:rsidRPr="00CC13CD">
        <w:rPr>
          <w:rFonts w:ascii="Times New Roman" w:hAnsi="Times New Roman" w:cs="Times New Roman"/>
          <w:color w:val="000000"/>
          <w:sz w:val="22"/>
          <w:shd w:val="clear" w:color="auto" w:fill="FFFFFF"/>
        </w:rPr>
        <w:t xml:space="preserve"> and 20 </w:t>
      </w:r>
      <m:oMath>
        <m:r>
          <m:rPr>
            <m:sty m:val="p"/>
          </m:rPr>
          <w:rPr>
            <w:rFonts w:ascii="Cambria Math" w:eastAsia="바탕" w:hAnsi="Cambria Math" w:cs="Times New Roman"/>
            <w:sz w:val="22"/>
          </w:rPr>
          <m:t xml:space="preserve">μm </m:t>
        </m:r>
      </m:oMath>
      <w:r w:rsidRPr="00CC13CD">
        <w:rPr>
          <w:rFonts w:ascii="Times New Roman" w:hAnsi="Times New Roman" w:cs="Times New Roman"/>
          <w:color w:val="000000"/>
          <w:sz w:val="22"/>
          <w:shd w:val="clear" w:color="auto" w:fill="FFFFFF"/>
        </w:rPr>
        <w:t>spacers)</w:t>
      </w:r>
      <w:r w:rsidRPr="00CC13CD">
        <w:rPr>
          <w:rFonts w:ascii="Times New Roman" w:hAnsi="Times New Roman" w:cs="Times New Roman"/>
          <w:sz w:val="22"/>
        </w:rPr>
        <w:t xml:space="preserve"> by </w:t>
      </w:r>
      <w:r w:rsidRPr="00CC13CD">
        <w:rPr>
          <w:rFonts w:ascii="Times New Roman" w:hAnsi="Times New Roman" w:cs="Times New Roman"/>
          <w:color w:val="000000"/>
          <w:sz w:val="22"/>
          <w:shd w:val="clear" w:color="auto" w:fill="FFFFFF"/>
        </w:rPr>
        <w:t xml:space="preserve">applying </w:t>
      </w:r>
      <w:r w:rsidR="00EC5534" w:rsidRPr="00CC13CD">
        <w:rPr>
          <w:rFonts w:ascii="Times New Roman" w:hAnsi="Times New Roman" w:cs="Times New Roman"/>
          <w:color w:val="000000"/>
          <w:sz w:val="22"/>
          <w:shd w:val="clear" w:color="auto" w:fill="FFFFFF"/>
        </w:rPr>
        <w:t>4.2</w:t>
      </w:r>
      <w:r w:rsidRPr="00CC13CD">
        <w:rPr>
          <w:rFonts w:ascii="Times New Roman" w:hAnsi="Times New Roman" w:cs="Times New Roman"/>
          <w:color w:val="000000"/>
          <w:sz w:val="22"/>
          <w:shd w:val="clear" w:color="auto" w:fill="FFFFFF"/>
        </w:rPr>
        <w:t xml:space="preserve"> </w:t>
      </w:r>
      <w:proofErr w:type="spellStart"/>
      <w:r w:rsidRPr="00CC13CD">
        <w:rPr>
          <w:rFonts w:ascii="Times New Roman" w:hAnsi="Times New Roman" w:cs="Times New Roman"/>
          <w:sz w:val="22"/>
        </w:rPr>
        <w:t>V</w:t>
      </w:r>
      <w:r w:rsidRPr="00CC13CD">
        <w:rPr>
          <w:rFonts w:ascii="Times New Roman" w:hAnsi="Times New Roman" w:cs="Times New Roman"/>
          <w:sz w:val="22"/>
          <w:vertAlign w:val="subscript"/>
        </w:rPr>
        <w:t>rms</w:t>
      </w:r>
      <w:proofErr w:type="spellEnd"/>
      <w:r w:rsidRPr="00CC13CD">
        <w:rPr>
          <w:rFonts w:ascii="Times New Roman" w:hAnsi="Times New Roman" w:cs="Times New Roman"/>
          <w:color w:val="000000"/>
          <w:sz w:val="22"/>
          <w:shd w:val="clear" w:color="auto" w:fill="FFFFFF"/>
        </w:rPr>
        <w:t xml:space="preserve"> at </w:t>
      </w:r>
      <w:r w:rsidR="00EC5534" w:rsidRPr="00CC13CD">
        <w:rPr>
          <w:rFonts w:ascii="Times New Roman" w:hAnsi="Times New Roman" w:cs="Times New Roman"/>
          <w:color w:val="000000"/>
          <w:sz w:val="22"/>
          <w:shd w:val="clear" w:color="auto" w:fill="FFFFFF"/>
        </w:rPr>
        <w:t xml:space="preserve">2 </w:t>
      </w:r>
      <w:proofErr w:type="spellStart"/>
      <w:proofErr w:type="gramStart"/>
      <w:r w:rsidR="00EC5534" w:rsidRPr="00CC13CD">
        <w:rPr>
          <w:rFonts w:ascii="Times New Roman" w:hAnsi="Times New Roman" w:cs="Times New Roman"/>
          <w:color w:val="000000"/>
          <w:sz w:val="22"/>
          <w:shd w:val="clear" w:color="auto" w:fill="FFFFFF"/>
        </w:rPr>
        <w:t>MHz</w:t>
      </w:r>
      <w:r w:rsidR="00EC5534" w:rsidRPr="00CC13CD">
        <w:rPr>
          <w:rFonts w:ascii="Times New Roman" w:hAnsi="Times New Roman" w:cs="Times New Roman"/>
          <w:sz w:val="22"/>
        </w:rPr>
        <w:t>.</w:t>
      </w:r>
      <w:proofErr w:type="spellEnd"/>
      <w:r w:rsidRPr="00CC13CD">
        <w:rPr>
          <w:rFonts w:ascii="Times New Roman" w:hAnsi="Times New Roman" w:cs="Times New Roman"/>
          <w:sz w:val="22"/>
        </w:rPr>
        <w:t>.</w:t>
      </w:r>
      <w:proofErr w:type="gramEnd"/>
    </w:p>
    <w:p w14:paraId="57AB3445" w14:textId="77777777" w:rsidR="00CC13CD" w:rsidRDefault="00E72E77" w:rsidP="00E72E77">
      <w:pPr>
        <w:ind w:firstLineChars="200" w:firstLine="440"/>
        <w:rPr>
          <w:rFonts w:ascii="Times New Roman" w:hAnsi="Times New Roman" w:cs="Times New Roman"/>
          <w:sz w:val="22"/>
        </w:rPr>
      </w:pPr>
      <w:r w:rsidRPr="00CC13CD">
        <w:rPr>
          <w:rFonts w:ascii="TimesNewRomanPS-BoldMT" w:hAnsi="TimesNewRomanPS-BoldMT" w:cs="TimesNewRomanPS-BoldMT"/>
          <w:b/>
          <w:bCs/>
          <w:kern w:val="0"/>
          <w:sz w:val="22"/>
        </w:rPr>
        <w:t>Movie S9.</w:t>
      </w:r>
      <w:r w:rsidR="005E0413" w:rsidRPr="00CC13CD">
        <w:rPr>
          <w:rFonts w:ascii="TimesNewRomanPS-BoldMT" w:hAnsi="TimesNewRomanPS-BoldMT" w:cs="TimesNewRomanPS-BoldMT"/>
          <w:b/>
          <w:bCs/>
          <w:kern w:val="0"/>
          <w:sz w:val="22"/>
        </w:rPr>
        <w:t xml:space="preserve"> </w:t>
      </w:r>
      <w:r w:rsidRPr="00CC13CD">
        <w:rPr>
          <w:rFonts w:ascii="Times New Roman" w:hAnsi="Times New Roman" w:cs="Times New Roman"/>
          <w:sz w:val="22"/>
        </w:rPr>
        <w:t>Real-time measurement of continuous wavelength tuning of lasing from the SCLC</w:t>
      </w:r>
      <w:r w:rsidR="00EC5534" w:rsidRPr="00CC13CD">
        <w:rPr>
          <w:rFonts w:ascii="Times New Roman" w:hAnsi="Times New Roman" w:cs="Times New Roman"/>
          <w:sz w:val="22"/>
        </w:rPr>
        <w:t>4</w:t>
      </w:r>
      <w:r w:rsidRPr="00CC13CD">
        <w:rPr>
          <w:rFonts w:ascii="Times New Roman" w:hAnsi="Times New Roman" w:cs="Times New Roman"/>
          <w:sz w:val="22"/>
        </w:rPr>
        <w:t>-W</w:t>
      </w:r>
      <w:r w:rsidR="00EC5534" w:rsidRPr="00CC13CD">
        <w:rPr>
          <w:rFonts w:ascii="Times New Roman" w:hAnsi="Times New Roman" w:cs="Times New Roman"/>
          <w:sz w:val="22"/>
        </w:rPr>
        <w:t xml:space="preserve"> </w:t>
      </w:r>
    </w:p>
    <w:p w14:paraId="1478128B" w14:textId="6ED16FD9" w:rsidR="00E72E77" w:rsidRPr="00CC13CD" w:rsidRDefault="00CC13CD" w:rsidP="00FD5059">
      <w:pPr>
        <w:ind w:firstLineChars="200" w:firstLine="440"/>
        <w:rPr>
          <w:rFonts w:ascii="Times New Roman" w:hAnsi="Times New Roman" w:cs="Times New Roman"/>
          <w:sz w:val="22"/>
        </w:rPr>
      </w:pPr>
      <w:r w:rsidRPr="00CC13CD">
        <w:rPr>
          <w:rFonts w:ascii="Times New Roman" w:hAnsi="Times New Roman" w:cs="Times New Roman"/>
          <w:sz w:val="22"/>
        </w:rPr>
        <w:t>C</w:t>
      </w:r>
      <w:r w:rsidR="00E72E77" w:rsidRPr="00CC13CD">
        <w:rPr>
          <w:rFonts w:ascii="Times New Roman" w:hAnsi="Times New Roman" w:cs="Times New Roman"/>
          <w:sz w:val="22"/>
        </w:rPr>
        <w:t>ell</w:t>
      </w:r>
      <w:r>
        <w:rPr>
          <w:rFonts w:ascii="Times New Roman" w:hAnsi="Times New Roman" w:cs="Times New Roman"/>
          <w:sz w:val="22"/>
        </w:rPr>
        <w:t xml:space="preserve"> </w:t>
      </w:r>
      <w:r w:rsidR="00FD5059" w:rsidRPr="00CC13CD">
        <w:rPr>
          <w:rFonts w:ascii="Times New Roman" w:hAnsi="Times New Roman" w:cs="Times New Roman"/>
          <w:color w:val="000000"/>
          <w:sz w:val="22"/>
          <w:shd w:val="clear" w:color="auto" w:fill="FFFFFF"/>
        </w:rPr>
        <w:t>(</w:t>
      </w:r>
      <w:r w:rsidR="00FD5059" w:rsidRPr="00CC13CD">
        <w:rPr>
          <w:rFonts w:ascii="Times New Roman" w:hAnsi="Times New Roman" w:cs="Times New Roman" w:hint="eastAsia"/>
          <w:color w:val="000000"/>
          <w:sz w:val="22"/>
          <w:shd w:val="clear" w:color="auto" w:fill="FFFFFF"/>
        </w:rPr>
        <w:t>b</w:t>
      </w:r>
      <w:r w:rsidR="00FD5059" w:rsidRPr="00CC13CD">
        <w:rPr>
          <w:rFonts w:ascii="Times New Roman" w:hAnsi="Times New Roman" w:cs="Times New Roman"/>
          <w:color w:val="000000"/>
          <w:sz w:val="22"/>
          <w:shd w:val="clear" w:color="auto" w:fill="FFFFFF"/>
        </w:rPr>
        <w:t xml:space="preserve">y 20 </w:t>
      </w:r>
      <m:oMath>
        <m:r>
          <m:rPr>
            <m:sty m:val="p"/>
          </m:rPr>
          <w:rPr>
            <w:rFonts w:ascii="Cambria Math" w:eastAsia="바탕" w:hAnsi="Cambria Math" w:cs="Times New Roman"/>
            <w:sz w:val="22"/>
          </w:rPr>
          <m:t>μm</m:t>
        </m:r>
      </m:oMath>
      <w:r w:rsidR="00FD5059" w:rsidRPr="00CC13CD">
        <w:rPr>
          <w:rFonts w:ascii="Times New Roman" w:hAnsi="Times New Roman" w:cs="Times New Roman"/>
          <w:color w:val="000000"/>
          <w:sz w:val="22"/>
          <w:shd w:val="clear" w:color="auto" w:fill="FFFFFF"/>
        </w:rPr>
        <w:t xml:space="preserve"> and 40 </w:t>
      </w:r>
      <m:oMath>
        <m:r>
          <m:rPr>
            <m:sty m:val="p"/>
          </m:rPr>
          <w:rPr>
            <w:rFonts w:ascii="Cambria Math" w:eastAsia="바탕" w:hAnsi="Cambria Math" w:cs="Times New Roman"/>
            <w:sz w:val="22"/>
          </w:rPr>
          <m:t xml:space="preserve">μm </m:t>
        </m:r>
      </m:oMath>
      <w:r w:rsidR="00FD5059" w:rsidRPr="00CC13CD">
        <w:rPr>
          <w:rFonts w:ascii="Times New Roman" w:hAnsi="Times New Roman" w:cs="Times New Roman"/>
          <w:color w:val="000000"/>
          <w:sz w:val="22"/>
          <w:shd w:val="clear" w:color="auto" w:fill="FFFFFF"/>
        </w:rPr>
        <w:t>spacers)</w:t>
      </w:r>
      <w:r w:rsidR="00E72E77" w:rsidRPr="00CC13CD">
        <w:rPr>
          <w:rFonts w:ascii="Times New Roman" w:hAnsi="Times New Roman" w:cs="Times New Roman"/>
          <w:sz w:val="22"/>
        </w:rPr>
        <w:t xml:space="preserve"> by</w:t>
      </w:r>
      <w:r w:rsidR="00FD5059" w:rsidRPr="00CC13CD">
        <w:rPr>
          <w:rFonts w:ascii="Times New Roman" w:hAnsi="Times New Roman" w:cs="Times New Roman"/>
          <w:sz w:val="22"/>
        </w:rPr>
        <w:t xml:space="preserve"> </w:t>
      </w:r>
      <w:r w:rsidR="00E72E77" w:rsidRPr="00CC13CD">
        <w:rPr>
          <w:rFonts w:ascii="Times New Roman" w:hAnsi="Times New Roman" w:cs="Times New Roman"/>
          <w:sz w:val="22"/>
        </w:rPr>
        <w:t>the camera.</w:t>
      </w:r>
    </w:p>
    <w:p w14:paraId="305DF015" w14:textId="77777777" w:rsidR="00EC2054" w:rsidRPr="00FD5059" w:rsidRDefault="00EC2054" w:rsidP="00EC2054">
      <w:pPr>
        <w:widowControl/>
        <w:shd w:val="clear" w:color="auto" w:fill="FFFFFF"/>
        <w:wordWrap/>
        <w:autoSpaceDE/>
        <w:autoSpaceDN/>
        <w:spacing w:after="0" w:line="360" w:lineRule="auto"/>
        <w:ind w:firstLineChars="200" w:firstLine="440"/>
        <w:jc w:val="left"/>
        <w:rPr>
          <w:rFonts w:ascii="Times New Roman" w:eastAsia="바탕" w:hAnsi="Times New Roman" w:cs="Times New Roman"/>
          <w:kern w:val="0"/>
          <w:sz w:val="22"/>
        </w:rPr>
      </w:pPr>
    </w:p>
    <w:p w14:paraId="1ED0194B" w14:textId="77777777" w:rsidR="00EC2054" w:rsidRPr="00CC13CD" w:rsidRDefault="00EC2054" w:rsidP="00EC2054">
      <w:pPr>
        <w:widowControl/>
        <w:shd w:val="clear" w:color="auto" w:fill="FFFFFF"/>
        <w:wordWrap/>
        <w:autoSpaceDE/>
        <w:autoSpaceDN/>
        <w:spacing w:after="0" w:line="360" w:lineRule="auto"/>
        <w:ind w:firstLineChars="200" w:firstLine="440"/>
        <w:jc w:val="left"/>
        <w:rPr>
          <w:rFonts w:ascii="Times New Roman" w:eastAsia="바탕" w:hAnsi="Times New Roman" w:cs="Times New Roman"/>
          <w:kern w:val="0"/>
          <w:sz w:val="22"/>
        </w:rPr>
      </w:pPr>
    </w:p>
    <w:p w14:paraId="3067068C" w14:textId="77777777" w:rsidR="00EC2054" w:rsidRPr="00053845" w:rsidRDefault="00EC2054" w:rsidP="00EC2054">
      <w:pPr>
        <w:widowControl/>
        <w:shd w:val="clear" w:color="auto" w:fill="FFFFFF"/>
        <w:wordWrap/>
        <w:autoSpaceDE/>
        <w:autoSpaceDN/>
        <w:spacing w:after="0" w:line="360" w:lineRule="auto"/>
        <w:ind w:firstLineChars="200" w:firstLine="440"/>
        <w:jc w:val="left"/>
        <w:rPr>
          <w:rFonts w:ascii="Times New Roman" w:eastAsia="바탕" w:hAnsi="Times New Roman" w:cs="Times New Roman"/>
          <w:kern w:val="0"/>
          <w:sz w:val="22"/>
        </w:rPr>
      </w:pPr>
    </w:p>
    <w:p w14:paraId="7B72FA74" w14:textId="77777777" w:rsidR="00EC2054" w:rsidRPr="00053845" w:rsidRDefault="00EC2054" w:rsidP="00EC2054">
      <w:pPr>
        <w:widowControl/>
        <w:shd w:val="clear" w:color="auto" w:fill="FFFFFF"/>
        <w:wordWrap/>
        <w:autoSpaceDE/>
        <w:autoSpaceDN/>
        <w:spacing w:after="0" w:line="360" w:lineRule="auto"/>
        <w:ind w:firstLineChars="200" w:firstLine="440"/>
        <w:jc w:val="left"/>
        <w:rPr>
          <w:rFonts w:ascii="Times New Roman" w:eastAsia="바탕" w:hAnsi="Times New Roman" w:cs="Times New Roman"/>
          <w:kern w:val="0"/>
          <w:sz w:val="22"/>
        </w:rPr>
      </w:pPr>
    </w:p>
    <w:p w14:paraId="04FF2CEE" w14:textId="77777777" w:rsidR="00EC2054" w:rsidRPr="00053845" w:rsidRDefault="00EC2054" w:rsidP="00EC2054">
      <w:pPr>
        <w:widowControl/>
        <w:shd w:val="clear" w:color="auto" w:fill="FFFFFF"/>
        <w:wordWrap/>
        <w:autoSpaceDE/>
        <w:autoSpaceDN/>
        <w:spacing w:after="0" w:line="360" w:lineRule="auto"/>
        <w:ind w:firstLineChars="200" w:firstLine="440"/>
        <w:jc w:val="left"/>
        <w:rPr>
          <w:rFonts w:ascii="Times New Roman" w:eastAsia="바탕" w:hAnsi="Times New Roman" w:cs="Times New Roman"/>
          <w:kern w:val="0"/>
          <w:sz w:val="22"/>
        </w:rPr>
      </w:pPr>
    </w:p>
    <w:p w14:paraId="4C6B5272" w14:textId="77777777" w:rsidR="00EC2054" w:rsidRPr="00993F10" w:rsidRDefault="00EC2054" w:rsidP="00EC2054">
      <w:pPr>
        <w:widowControl/>
        <w:shd w:val="clear" w:color="auto" w:fill="FFFFFF"/>
        <w:wordWrap/>
        <w:autoSpaceDE/>
        <w:autoSpaceDN/>
        <w:spacing w:after="0" w:line="360" w:lineRule="auto"/>
        <w:ind w:firstLineChars="200" w:firstLine="440"/>
        <w:jc w:val="left"/>
        <w:rPr>
          <w:rFonts w:ascii="Times New Roman" w:eastAsia="바탕" w:hAnsi="Times New Roman" w:cs="Times New Roman"/>
          <w:kern w:val="0"/>
          <w:sz w:val="22"/>
        </w:rPr>
      </w:pPr>
    </w:p>
    <w:p w14:paraId="4C46AACB" w14:textId="77777777" w:rsidR="00EC2054" w:rsidRPr="00053845" w:rsidRDefault="00EC2054" w:rsidP="00EC2054">
      <w:pPr>
        <w:widowControl/>
        <w:shd w:val="clear" w:color="auto" w:fill="FFFFFF"/>
        <w:wordWrap/>
        <w:autoSpaceDE/>
        <w:autoSpaceDN/>
        <w:spacing w:after="0" w:line="360" w:lineRule="auto"/>
        <w:ind w:firstLineChars="200" w:firstLine="440"/>
        <w:jc w:val="left"/>
        <w:rPr>
          <w:rFonts w:ascii="Times New Roman" w:eastAsia="바탕" w:hAnsi="Times New Roman" w:cs="Times New Roman"/>
          <w:kern w:val="0"/>
          <w:sz w:val="22"/>
        </w:rPr>
      </w:pPr>
    </w:p>
    <w:p w14:paraId="4E12FD3F" w14:textId="77777777" w:rsidR="00EC2054" w:rsidRPr="00053845" w:rsidRDefault="00EC2054" w:rsidP="00EC2054">
      <w:pPr>
        <w:widowControl/>
        <w:shd w:val="clear" w:color="auto" w:fill="FFFFFF"/>
        <w:wordWrap/>
        <w:autoSpaceDE/>
        <w:autoSpaceDN/>
        <w:spacing w:after="0" w:line="360" w:lineRule="auto"/>
        <w:ind w:firstLineChars="200" w:firstLine="440"/>
        <w:jc w:val="left"/>
        <w:rPr>
          <w:rFonts w:ascii="Times New Roman" w:eastAsia="바탕" w:hAnsi="Times New Roman" w:cs="Times New Roman"/>
          <w:kern w:val="0"/>
          <w:sz w:val="22"/>
        </w:rPr>
      </w:pPr>
    </w:p>
    <w:p w14:paraId="498A2903" w14:textId="77777777" w:rsidR="00EC2054" w:rsidRPr="00053845" w:rsidRDefault="00EC2054" w:rsidP="00EC2054">
      <w:pPr>
        <w:widowControl/>
        <w:shd w:val="clear" w:color="auto" w:fill="FFFFFF"/>
        <w:wordWrap/>
        <w:autoSpaceDE/>
        <w:autoSpaceDN/>
        <w:spacing w:after="0" w:line="360" w:lineRule="auto"/>
        <w:ind w:firstLineChars="200" w:firstLine="440"/>
        <w:jc w:val="left"/>
        <w:rPr>
          <w:rFonts w:ascii="Times New Roman" w:eastAsia="바탕" w:hAnsi="Times New Roman" w:cs="Times New Roman"/>
          <w:kern w:val="0"/>
          <w:sz w:val="22"/>
        </w:rPr>
      </w:pPr>
    </w:p>
    <w:p w14:paraId="54542ABC" w14:textId="77777777" w:rsidR="00EC2054" w:rsidRPr="00053845" w:rsidRDefault="00EC2054" w:rsidP="00EC2054">
      <w:pPr>
        <w:widowControl/>
        <w:shd w:val="clear" w:color="auto" w:fill="FFFFFF"/>
        <w:wordWrap/>
        <w:autoSpaceDE/>
        <w:autoSpaceDN/>
        <w:spacing w:after="0" w:line="360" w:lineRule="auto"/>
        <w:ind w:firstLineChars="200" w:firstLine="440"/>
        <w:jc w:val="left"/>
        <w:rPr>
          <w:rFonts w:ascii="Times New Roman" w:eastAsia="바탕" w:hAnsi="Times New Roman" w:cs="Times New Roman"/>
          <w:kern w:val="0"/>
          <w:sz w:val="22"/>
        </w:rPr>
      </w:pPr>
    </w:p>
    <w:p w14:paraId="3BF8558C" w14:textId="77777777" w:rsidR="00EC2054" w:rsidRPr="00053845" w:rsidRDefault="00EC2054" w:rsidP="00EC2054">
      <w:pPr>
        <w:widowControl/>
        <w:shd w:val="clear" w:color="auto" w:fill="FFFFFF"/>
        <w:wordWrap/>
        <w:autoSpaceDE/>
        <w:autoSpaceDN/>
        <w:spacing w:after="0" w:line="360" w:lineRule="auto"/>
        <w:ind w:firstLineChars="200" w:firstLine="440"/>
        <w:jc w:val="left"/>
        <w:rPr>
          <w:rFonts w:ascii="Times New Roman" w:eastAsia="바탕" w:hAnsi="Times New Roman" w:cs="Times New Roman"/>
          <w:kern w:val="0"/>
          <w:sz w:val="22"/>
        </w:rPr>
      </w:pPr>
    </w:p>
    <w:p w14:paraId="40F6C13D" w14:textId="77777777" w:rsidR="00EC2054" w:rsidRPr="00053845" w:rsidRDefault="00EC2054" w:rsidP="00EC2054">
      <w:pPr>
        <w:widowControl/>
        <w:shd w:val="clear" w:color="auto" w:fill="FFFFFF"/>
        <w:wordWrap/>
        <w:autoSpaceDE/>
        <w:autoSpaceDN/>
        <w:spacing w:after="0" w:line="360" w:lineRule="auto"/>
        <w:ind w:firstLineChars="200" w:firstLine="440"/>
        <w:jc w:val="left"/>
        <w:rPr>
          <w:rFonts w:ascii="Times New Roman" w:eastAsia="바탕" w:hAnsi="Times New Roman" w:cs="Times New Roman"/>
          <w:kern w:val="0"/>
          <w:sz w:val="22"/>
        </w:rPr>
      </w:pPr>
    </w:p>
    <w:p w14:paraId="556011C8" w14:textId="77777777" w:rsidR="00EC2054" w:rsidRPr="00053845" w:rsidRDefault="00EC2054" w:rsidP="00EC2054">
      <w:pPr>
        <w:widowControl/>
        <w:shd w:val="clear" w:color="auto" w:fill="FFFFFF"/>
        <w:wordWrap/>
        <w:autoSpaceDE/>
        <w:autoSpaceDN/>
        <w:spacing w:after="0" w:line="360" w:lineRule="auto"/>
        <w:ind w:firstLineChars="200" w:firstLine="440"/>
        <w:jc w:val="left"/>
        <w:rPr>
          <w:rFonts w:ascii="Times New Roman" w:eastAsia="바탕" w:hAnsi="Times New Roman" w:cs="Times New Roman"/>
          <w:kern w:val="0"/>
          <w:sz w:val="22"/>
        </w:rPr>
      </w:pPr>
    </w:p>
    <w:p w14:paraId="61971094" w14:textId="77777777" w:rsidR="00EC2054" w:rsidRPr="00053845" w:rsidRDefault="00EC2054" w:rsidP="00EC2054">
      <w:pPr>
        <w:widowControl/>
        <w:shd w:val="clear" w:color="auto" w:fill="FFFFFF"/>
        <w:wordWrap/>
        <w:autoSpaceDE/>
        <w:autoSpaceDN/>
        <w:spacing w:after="0" w:line="360" w:lineRule="auto"/>
        <w:ind w:firstLineChars="200" w:firstLine="440"/>
        <w:jc w:val="left"/>
        <w:rPr>
          <w:rFonts w:ascii="Times New Roman" w:eastAsia="바탕" w:hAnsi="Times New Roman" w:cs="Times New Roman"/>
          <w:kern w:val="0"/>
          <w:sz w:val="22"/>
        </w:rPr>
      </w:pPr>
    </w:p>
    <w:p w14:paraId="7B63DF52" w14:textId="77777777" w:rsidR="00EC2054" w:rsidRPr="00053845" w:rsidRDefault="00EC2054" w:rsidP="00EC2054">
      <w:pPr>
        <w:widowControl/>
        <w:shd w:val="clear" w:color="auto" w:fill="FFFFFF"/>
        <w:wordWrap/>
        <w:autoSpaceDE/>
        <w:autoSpaceDN/>
        <w:spacing w:after="0" w:line="360" w:lineRule="auto"/>
        <w:ind w:firstLineChars="200" w:firstLine="440"/>
        <w:jc w:val="left"/>
        <w:rPr>
          <w:rFonts w:ascii="Times New Roman" w:eastAsia="바탕" w:hAnsi="Times New Roman" w:cs="Times New Roman"/>
          <w:kern w:val="0"/>
          <w:sz w:val="22"/>
        </w:rPr>
      </w:pPr>
    </w:p>
    <w:p w14:paraId="417B39A9" w14:textId="77777777" w:rsidR="00EC2054" w:rsidRPr="00053845" w:rsidRDefault="00EC2054" w:rsidP="00EC2054">
      <w:pPr>
        <w:widowControl/>
        <w:shd w:val="clear" w:color="auto" w:fill="FFFFFF"/>
        <w:wordWrap/>
        <w:autoSpaceDE/>
        <w:autoSpaceDN/>
        <w:spacing w:after="0" w:line="360" w:lineRule="auto"/>
        <w:ind w:firstLineChars="200" w:firstLine="440"/>
        <w:jc w:val="left"/>
        <w:rPr>
          <w:rFonts w:ascii="Times New Roman" w:eastAsia="바탕" w:hAnsi="Times New Roman" w:cs="Times New Roman"/>
          <w:kern w:val="0"/>
          <w:sz w:val="22"/>
        </w:rPr>
      </w:pPr>
    </w:p>
    <w:p w14:paraId="2F5FDF63" w14:textId="77777777" w:rsidR="00EC2054" w:rsidRPr="00053845" w:rsidRDefault="00EC2054" w:rsidP="00EC2054">
      <w:pPr>
        <w:widowControl/>
        <w:shd w:val="clear" w:color="auto" w:fill="FFFFFF"/>
        <w:wordWrap/>
        <w:autoSpaceDE/>
        <w:autoSpaceDN/>
        <w:spacing w:after="0" w:line="360" w:lineRule="auto"/>
        <w:ind w:firstLineChars="200" w:firstLine="440"/>
        <w:jc w:val="left"/>
        <w:rPr>
          <w:rFonts w:ascii="Times New Roman" w:eastAsia="바탕" w:hAnsi="Times New Roman" w:cs="Times New Roman"/>
          <w:kern w:val="0"/>
          <w:sz w:val="22"/>
        </w:rPr>
      </w:pPr>
    </w:p>
    <w:p w14:paraId="0C09AE63" w14:textId="77777777" w:rsidR="00EC2054" w:rsidRPr="00053845" w:rsidRDefault="00EC2054" w:rsidP="00EC2054">
      <w:pPr>
        <w:widowControl/>
        <w:shd w:val="clear" w:color="auto" w:fill="FFFFFF"/>
        <w:wordWrap/>
        <w:autoSpaceDE/>
        <w:autoSpaceDN/>
        <w:spacing w:after="0" w:line="360" w:lineRule="auto"/>
        <w:ind w:firstLineChars="200" w:firstLine="440"/>
        <w:jc w:val="left"/>
        <w:rPr>
          <w:rFonts w:ascii="Times New Roman" w:eastAsia="바탕" w:hAnsi="Times New Roman" w:cs="Times New Roman"/>
          <w:kern w:val="0"/>
          <w:sz w:val="22"/>
        </w:rPr>
      </w:pPr>
    </w:p>
    <w:sectPr w:rsidR="00EC2054" w:rsidRPr="00053845" w:rsidSect="00612C60">
      <w:headerReference w:type="default" r:id="rId22"/>
      <w:footerReference w:type="default" r:id="rId23"/>
      <w:pgSz w:w="11906" w:h="16838" w:code="9"/>
      <w:pgMar w:top="1701" w:right="1440" w:bottom="1440" w:left="1440" w:header="851" w:footer="992" w:gutter="0"/>
      <w:paperSrc w:other="7"/>
      <w:cols w:space="425"/>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0" w:author="Developmental Editor" w:date="2023-07-05T12:05:00Z" w:initials="DE">
    <w:p w14:paraId="5DEB91DA" w14:textId="77777777" w:rsidR="00EC2054" w:rsidRPr="008873C2" w:rsidRDefault="00EC2054" w:rsidP="00EC2054">
      <w:pPr>
        <w:pStyle w:val="a4"/>
        <w:jc w:val="left"/>
        <w:rPr>
          <w:szCs w:val="16"/>
        </w:rPr>
      </w:pPr>
      <w:bookmarkStart w:id="1" w:name="_Hlk139467266"/>
      <w:r w:rsidRPr="008873C2">
        <w:rPr>
          <w:rStyle w:val="a3"/>
        </w:rPr>
        <w:t xml:space="preserve">As noted in an earlier comment, </w:t>
      </w:r>
      <w:r w:rsidRPr="008873C2">
        <w:rPr>
          <w:rStyle w:val="a3"/>
        </w:rPr>
        <w:annotationRef/>
      </w:r>
      <w:r w:rsidRPr="008873C2">
        <w:rPr>
          <w:rStyle w:val="a3"/>
          <w:i/>
          <w:iCs/>
        </w:rPr>
        <w:t>Nature Materials</w:t>
      </w:r>
      <w:r w:rsidRPr="008873C2">
        <w:rPr>
          <w:rStyle w:val="a3"/>
        </w:rPr>
        <w:t>, your indicated target journal, only allows up to 6 display items (figures and/or tables) in the main text. I have left several comments indicating figures that I believe could be moved to the Supplementary Information if the number of display items in the main text needs to be reduced. Please consider reviewing the display items and making such changes based on the requirements of your selected journal.</w:t>
      </w:r>
    </w:p>
    <w:bookmarkEnd w:id="1"/>
  </w:comment>
  <w:comment w:id="2" w:author="Developmental Editor" w:date="2023-07-03T09:09:00Z" w:initials="DE">
    <w:p w14:paraId="31473E2D" w14:textId="77777777" w:rsidR="00EC2054" w:rsidRPr="008873C2" w:rsidRDefault="00EC2054" w:rsidP="00EC2054">
      <w:pPr>
        <w:pStyle w:val="a4"/>
        <w:jc w:val="left"/>
      </w:pPr>
      <w:r w:rsidRPr="008873C2">
        <w:rPr>
          <w:rStyle w:val="a3"/>
        </w:rPr>
        <w:annotationRef/>
      </w:r>
      <w:r w:rsidRPr="008873C2">
        <w:t>In my opinion, this title is informative and communicates the overall conclusion of the study well.</w:t>
      </w:r>
    </w:p>
  </w:comment>
  <w:comment w:id="4" w:author="Developmental Editor" w:date="2023-07-05T12:47:00Z" w:initials="DE">
    <w:p w14:paraId="1528FFFE" w14:textId="77777777" w:rsidR="00EC2054" w:rsidRPr="008873C2" w:rsidRDefault="00EC2054" w:rsidP="00EC2054">
      <w:pPr>
        <w:pStyle w:val="a4"/>
        <w:jc w:val="left"/>
      </w:pPr>
      <w:r w:rsidRPr="008873C2">
        <w:t>In this figure, please make the following changes:</w:t>
      </w:r>
    </w:p>
    <w:p w14:paraId="60F17D3A" w14:textId="77777777" w:rsidR="00EC2054" w:rsidRPr="008873C2" w:rsidRDefault="00EC2054" w:rsidP="00EC2054">
      <w:pPr>
        <w:pStyle w:val="a4"/>
        <w:ind w:leftChars="90" w:left="180"/>
        <w:jc w:val="left"/>
      </w:pPr>
      <w:r w:rsidRPr="008873C2">
        <w:t>"center" to "</w:t>
      </w:r>
      <w:proofErr w:type="spellStart"/>
      <w:r w:rsidRPr="008873C2">
        <w:t>centre</w:t>
      </w:r>
      <w:proofErr w:type="spellEnd"/>
      <w:r w:rsidRPr="008873C2">
        <w:t>"</w:t>
      </w:r>
    </w:p>
    <w:p w14:paraId="2B5DFEA0" w14:textId="77777777" w:rsidR="00EC2054" w:rsidRPr="008873C2" w:rsidRDefault="00EC2054" w:rsidP="00EC2054">
      <w:pPr>
        <w:pStyle w:val="a4"/>
        <w:ind w:leftChars="90" w:left="180"/>
        <w:jc w:val="left"/>
      </w:pPr>
      <w:r w:rsidRPr="008873C2">
        <w:t>"PBG-Reflection" to "PBG Reflection"</w:t>
      </w:r>
    </w:p>
    <w:p w14:paraId="4FFE10D2" w14:textId="77777777" w:rsidR="00EC2054" w:rsidRPr="008873C2" w:rsidRDefault="00EC2054" w:rsidP="00EC2054">
      <w:pPr>
        <w:pStyle w:val="a4"/>
        <w:ind w:leftChars="90" w:left="180"/>
        <w:jc w:val="left"/>
      </w:pPr>
      <w:r w:rsidRPr="008873C2">
        <w:t xml:space="preserve">“PBG of </w:t>
      </w:r>
      <w:proofErr w:type="gramStart"/>
      <w:r w:rsidRPr="008873C2">
        <w:t>CLCs(</w:t>
      </w:r>
      <w:proofErr w:type="gramEnd"/>
      <w:r w:rsidRPr="008873C2">
        <w:t>MLC6608+R811) at 10µm thickness cell at ~20.4°C” to “PBG in the 10 µm thick CLC cells (MLC6608+R811) at ~20.4 °C”</w:t>
      </w:r>
    </w:p>
  </w:comment>
  <w:comment w:id="5" w:author="Developmental Editor" w:date="2023-07-05T12:46:00Z" w:initials="DE">
    <w:p w14:paraId="60D83A2E" w14:textId="77777777" w:rsidR="00EC2054" w:rsidRPr="008873C2" w:rsidRDefault="00EC2054" w:rsidP="00EC2054">
      <w:pPr>
        <w:pStyle w:val="a4"/>
        <w:jc w:val="left"/>
        <w:rPr>
          <w:rStyle w:val="a3"/>
        </w:rPr>
      </w:pPr>
      <w:r w:rsidRPr="008873C2">
        <w:rPr>
          <w:rStyle w:val="a3"/>
        </w:rPr>
        <w:annotationRef/>
      </w:r>
      <w:r w:rsidRPr="008873C2">
        <w:rPr>
          <w:rStyle w:val="a3"/>
        </w:rPr>
        <w:t>Currently, the difference among the 8 lines in (a) is difficult to see. Please ensure that all figures are clearly legible.</w:t>
      </w:r>
    </w:p>
    <w:p w14:paraId="623CD425" w14:textId="77777777" w:rsidR="00EC2054" w:rsidRPr="008873C2" w:rsidRDefault="00EC2054" w:rsidP="00EC2054">
      <w:pPr>
        <w:pStyle w:val="a4"/>
        <w:ind w:leftChars="90" w:left="180"/>
        <w:jc w:val="left"/>
        <w:rPr>
          <w:rStyle w:val="a3"/>
        </w:rPr>
      </w:pPr>
    </w:p>
    <w:p w14:paraId="52A37CB0" w14:textId="77777777" w:rsidR="00EC2054" w:rsidRPr="008873C2" w:rsidRDefault="00EC2054" w:rsidP="00EC2054">
      <w:pPr>
        <w:pStyle w:val="a4"/>
        <w:ind w:leftChars="90" w:left="180"/>
        <w:jc w:val="left"/>
        <w:rPr>
          <w:rStyle w:val="a3"/>
        </w:rPr>
      </w:pPr>
      <w:r w:rsidRPr="008873C2">
        <w:rPr>
          <w:rStyle w:val="a3"/>
        </w:rPr>
        <w:t>In addition, please add a legend to (b).</w:t>
      </w:r>
    </w:p>
    <w:p w14:paraId="64F33F55" w14:textId="77777777" w:rsidR="00EC2054" w:rsidRPr="008873C2" w:rsidRDefault="00EC2054" w:rsidP="00EC2054">
      <w:pPr>
        <w:pStyle w:val="a4"/>
        <w:ind w:leftChars="90" w:left="180"/>
        <w:jc w:val="left"/>
        <w:rPr>
          <w:rStyle w:val="a3"/>
        </w:rPr>
      </w:pPr>
    </w:p>
    <w:p w14:paraId="62D18016" w14:textId="77777777" w:rsidR="00EC2054" w:rsidRPr="008873C2" w:rsidRDefault="00EC2054" w:rsidP="00EC2054">
      <w:pPr>
        <w:pStyle w:val="a4"/>
        <w:ind w:leftChars="180" w:left="360"/>
        <w:jc w:val="left"/>
      </w:pPr>
      <w:r w:rsidRPr="008873C2">
        <w:rPr>
          <w:rStyle w:val="a3"/>
        </w:rPr>
        <w:t>Finally, I suggest removing the descriptive text (for example, “at 20.4 °C”) from the plots and adding this information to the figure caption.</w:t>
      </w:r>
    </w:p>
  </w:comment>
  <w:comment w:id="6" w:author="Developmental Editor" w:date="2023-07-05T12:52:00Z" w:initials="DE">
    <w:p w14:paraId="1A2BAE87" w14:textId="77777777" w:rsidR="00EC2054" w:rsidRPr="008873C2" w:rsidRDefault="00EC2054" w:rsidP="00EC2054">
      <w:pPr>
        <w:pStyle w:val="a4"/>
        <w:jc w:val="left"/>
      </w:pPr>
      <w:r w:rsidRPr="008873C2">
        <w:t xml:space="preserve">Please ensure that </w:t>
      </w:r>
      <w:r w:rsidRPr="008873C2">
        <w:rPr>
          <w:rStyle w:val="a3"/>
        </w:rPr>
        <w:annotationRef/>
      </w:r>
      <w:r w:rsidRPr="008873C2">
        <w:rPr>
          <w:rStyle w:val="a3"/>
        </w:rPr>
        <w:t xml:space="preserve">the </w:t>
      </w:r>
      <w:r w:rsidRPr="008873C2">
        <w:t>methodology used to perform these experiments is included in the Methods section.</w:t>
      </w:r>
    </w:p>
  </w:comment>
  <w:comment w:id="7" w:author="Developmental Editor" w:date="2023-07-05T12:45:00Z" w:initials="DE">
    <w:p w14:paraId="18D31F0D" w14:textId="77777777" w:rsidR="00EC2054" w:rsidRPr="008873C2" w:rsidRDefault="00EC2054" w:rsidP="00EC2054">
      <w:pPr>
        <w:pStyle w:val="a4"/>
        <w:jc w:val="left"/>
      </w:pPr>
      <w:r w:rsidRPr="008873C2">
        <w:rPr>
          <w:rStyle w:val="a3"/>
        </w:rPr>
        <w:annotationRef/>
      </w:r>
      <w:r w:rsidRPr="008873C2">
        <w:t>Please ensure that the intended meaning has been maintained in this edit.</w:t>
      </w:r>
    </w:p>
  </w:comment>
  <w:comment w:id="8" w:author="Developmental Editor" w:date="2023-07-05T12:51:00Z" w:initials="DE">
    <w:p w14:paraId="765AFD6D" w14:textId="77777777" w:rsidR="00EC2054" w:rsidRPr="008873C2" w:rsidRDefault="00EC2054" w:rsidP="00EC2054">
      <w:pPr>
        <w:pStyle w:val="a4"/>
        <w:jc w:val="left"/>
      </w:pPr>
      <w:r w:rsidRPr="008873C2">
        <w:rPr>
          <w:rStyle w:val="a3"/>
        </w:rPr>
        <w:annotationRef/>
      </w:r>
      <w:r w:rsidRPr="008873C2">
        <w:rPr>
          <w:rStyle w:val="a3"/>
        </w:rPr>
        <w:t>Please consider including the 8 concentrations that were used in these experiments.</w:t>
      </w:r>
    </w:p>
  </w:comment>
  <w:comment w:id="9" w:author="Developmental Editor" w:date="2023-07-05T12:55:00Z" w:initials="DE">
    <w:p w14:paraId="1BB93849" w14:textId="77777777" w:rsidR="00EC2054" w:rsidRPr="008873C2" w:rsidRDefault="00EC2054" w:rsidP="00EC2054">
      <w:pPr>
        <w:pStyle w:val="a4"/>
        <w:jc w:val="left"/>
      </w:pPr>
      <w:r w:rsidRPr="008873C2">
        <w:rPr>
          <w:rStyle w:val="a3"/>
        </w:rPr>
        <w:annotationRef/>
      </w:r>
      <w:r w:rsidRPr="008873C2">
        <w:rPr>
          <w:rStyle w:val="a3"/>
        </w:rPr>
        <w:t>Please consider describing where the data showing these results are included in the figure. You may wish to include arrows or circles in the figure denoting these regions.</w:t>
      </w:r>
    </w:p>
  </w:comment>
  <w:comment w:id="10" w:author="Developmental Editor" w:date="2023-07-05T12:55:00Z" w:initials="DE">
    <w:p w14:paraId="2BB0FB66" w14:textId="77777777" w:rsidR="00EC2054" w:rsidRPr="008873C2" w:rsidRDefault="00EC2054" w:rsidP="00EC2054">
      <w:pPr>
        <w:pStyle w:val="a4"/>
        <w:jc w:val="left"/>
      </w:pPr>
      <w:r w:rsidRPr="008873C2">
        <w:rPr>
          <w:rStyle w:val="a3"/>
        </w:rPr>
        <w:annotationRef/>
      </w:r>
      <w:r w:rsidRPr="008873C2">
        <w:rPr>
          <w:rStyle w:val="a3"/>
        </w:rPr>
        <w:t>Please consider clarifying the basis for this statement.</w:t>
      </w:r>
    </w:p>
  </w:comment>
  <w:comment w:id="11" w:author="Developmental Editor" w:date="2023-07-03T11:39:00Z" w:initials="DE">
    <w:p w14:paraId="3FA93858" w14:textId="77777777" w:rsidR="00EC2054" w:rsidRPr="008873C2" w:rsidRDefault="00EC2054" w:rsidP="00EC2054">
      <w:pPr>
        <w:pStyle w:val="a4"/>
        <w:jc w:val="left"/>
      </w:pPr>
      <w:r w:rsidRPr="008873C2">
        <w:rPr>
          <w:rStyle w:val="a3"/>
        </w:rPr>
        <w:annotationRef/>
      </w:r>
      <w:r w:rsidRPr="008873C2">
        <w:rPr>
          <w:rStyle w:val="a3"/>
        </w:rPr>
        <w:t>I suggest explaining the importance of this result. In particular, I recommend elaborating on how this result differs from previous works and how it addresses a limitation of those works, if this is indeed the case.</w:t>
      </w:r>
    </w:p>
  </w:comment>
  <w:comment w:id="13" w:author="Developmental Editor" w:date="2023-07-03T10:00:00Z" w:initials="DE">
    <w:p w14:paraId="59E35BF6" w14:textId="77777777" w:rsidR="00EC2054" w:rsidRPr="008873C2" w:rsidRDefault="00EC2054" w:rsidP="00EC2054">
      <w:pPr>
        <w:pStyle w:val="a4"/>
        <w:jc w:val="left"/>
      </w:pPr>
      <w:r w:rsidRPr="008873C2">
        <w:rPr>
          <w:rStyle w:val="a3"/>
        </w:rPr>
        <w:annotationRef/>
      </w:r>
      <w:r w:rsidRPr="008873C2">
        <w:t>Figures should be understandable without reading the main text or other figure legends. I recommend defining all acronyms/abbreviations/symbols in each legend (even if they have been defined in other sections of the paper).</w:t>
      </w:r>
    </w:p>
  </w:comment>
  <w:comment w:id="14" w:author="Developmental Editor" w:date="2023-07-03T09:47:00Z" w:initials="DE">
    <w:p w14:paraId="024BDDF6" w14:textId="77777777" w:rsidR="00EC2054" w:rsidRPr="008873C2" w:rsidRDefault="00EC2054" w:rsidP="00EC2054">
      <w:pPr>
        <w:pStyle w:val="a4"/>
        <w:jc w:val="left"/>
      </w:pPr>
      <w:r w:rsidRPr="008873C2">
        <w:rPr>
          <w:rStyle w:val="a3"/>
        </w:rPr>
        <w:annotationRef/>
      </w:r>
      <w:r w:rsidRPr="008873C2">
        <w:t>The novelty of this finding may be unclear to readers. If this result was confirmatory based on previous work, I suggest making that clear to readers and including appropriate reference citations.</w:t>
      </w:r>
    </w:p>
    <w:p w14:paraId="338EE7EE" w14:textId="77777777" w:rsidR="00EC2054" w:rsidRPr="008873C2" w:rsidRDefault="00EC2054" w:rsidP="00EC2054">
      <w:pPr>
        <w:pStyle w:val="a4"/>
        <w:ind w:leftChars="1080" w:left="2160"/>
        <w:jc w:val="left"/>
      </w:pPr>
    </w:p>
    <w:p w14:paraId="0C646CD5" w14:textId="77777777" w:rsidR="00EC2054" w:rsidRPr="008873C2" w:rsidRDefault="00EC2054" w:rsidP="00EC2054">
      <w:pPr>
        <w:pStyle w:val="a4"/>
        <w:ind w:leftChars="1080" w:left="2160"/>
        <w:jc w:val="left"/>
      </w:pPr>
      <w:r w:rsidRPr="008873C2">
        <w:t>[NRES QA Editor: Additionally, while POM imaging was mentioned in the previous sentence, it is unclear how the PBG was measured. I recommend briefly mentioning how this parameter was obtained.]</w:t>
      </w:r>
    </w:p>
  </w:comment>
  <w:comment w:id="15" w:author="Developmental Editor" w:date="2023-07-03T09:34:00Z" w:initials="DE">
    <w:p w14:paraId="03AFE9EB" w14:textId="77777777" w:rsidR="00EC2054" w:rsidRPr="008873C2" w:rsidRDefault="00EC2054" w:rsidP="00EC2054">
      <w:pPr>
        <w:pStyle w:val="a4"/>
        <w:jc w:val="left"/>
      </w:pPr>
      <w:r w:rsidRPr="008873C2">
        <w:rPr>
          <w:rStyle w:val="a3"/>
        </w:rPr>
        <w:annotationRef/>
      </w:r>
      <w:r w:rsidRPr="008873C2">
        <w:t>Please ensure that the intended meaning has been maintained in this edit here and similar edits elsewhere throughout the document.</w:t>
      </w:r>
    </w:p>
  </w:comment>
  <w:comment w:id="17" w:author="Developmental Editor" w:date="2023-07-03T09:51:00Z" w:initials="DE">
    <w:p w14:paraId="0EAD9B3D" w14:textId="77777777" w:rsidR="00EC2054" w:rsidRPr="008873C2" w:rsidRDefault="00EC2054" w:rsidP="00EC2054">
      <w:pPr>
        <w:pStyle w:val="a4"/>
        <w:jc w:val="left"/>
      </w:pPr>
      <w:r w:rsidRPr="008873C2">
        <w:rPr>
          <w:rStyle w:val="a3"/>
        </w:rPr>
        <w:annotationRef/>
      </w:r>
      <w:r w:rsidRPr="008873C2">
        <w:t>I suggest rephrasing this sentence to clarify whether this is something you found, something you are suggesting, or something known from previous work.</w:t>
      </w:r>
    </w:p>
    <w:p w14:paraId="352935D9" w14:textId="77777777" w:rsidR="00EC2054" w:rsidRPr="008873C2" w:rsidRDefault="00EC2054" w:rsidP="00EC2054">
      <w:pPr>
        <w:pStyle w:val="a4"/>
        <w:ind w:leftChars="1080" w:left="2160"/>
        <w:jc w:val="left"/>
      </w:pPr>
    </w:p>
    <w:p w14:paraId="090392A3" w14:textId="77777777" w:rsidR="00EC2054" w:rsidRPr="008873C2" w:rsidRDefault="00EC2054" w:rsidP="00EC2054">
      <w:pPr>
        <w:pStyle w:val="a4"/>
        <w:ind w:leftChars="1080" w:left="2160"/>
        <w:jc w:val="left"/>
      </w:pPr>
      <w:r w:rsidRPr="008873C2">
        <w:t>[NRES QA Editor: The presence of a citation implies that at least some of this information was known from previous work—if this is indeed the case, please be sure to clearly indicate what information is attributed to this previous work.]</w:t>
      </w:r>
    </w:p>
  </w:comment>
  <w:comment w:id="19" w:author="Developmental Editor" w:date="2023-07-06T09:21:00Z" w:initials="DE">
    <w:p w14:paraId="691D31A8" w14:textId="77777777" w:rsidR="00EC2054" w:rsidRPr="008873C2" w:rsidRDefault="00EC2054" w:rsidP="00EC2054">
      <w:pPr>
        <w:pStyle w:val="a4"/>
        <w:jc w:val="left"/>
      </w:pPr>
      <w:r w:rsidRPr="008873C2">
        <w:rPr>
          <w:rStyle w:val="a3"/>
        </w:rPr>
        <w:annotationRef/>
      </w:r>
      <w:r w:rsidRPr="008873C2">
        <w:rPr>
          <w:rStyle w:val="a3"/>
        </w:rPr>
        <w:t xml:space="preserve">Please note that this </w:t>
      </w:r>
      <w:r w:rsidRPr="008873C2">
        <w:t>figure is currently not referenced in the main text. Please note that all Supporting Information should be appropriately referenced in the main text. If any of the SI is not relevant to the main text, I recommend removing it.</w:t>
      </w:r>
    </w:p>
  </w:comment>
  <w:comment w:id="20" w:author="Developmental Editor" w:date="2023-07-05T13:00:00Z" w:initials="DE">
    <w:p w14:paraId="2006EDF3" w14:textId="77777777" w:rsidR="00EC2054" w:rsidRPr="008873C2" w:rsidRDefault="00EC2054" w:rsidP="00EC2054">
      <w:pPr>
        <w:pStyle w:val="a4"/>
        <w:jc w:val="left"/>
      </w:pPr>
      <w:r w:rsidRPr="008873C2">
        <w:rPr>
          <w:rStyle w:val="a3"/>
        </w:rPr>
        <w:annotationRef/>
      </w:r>
      <w:r w:rsidRPr="008873C2">
        <w:t>Please describe all the setup components shown in this figure.</w:t>
      </w:r>
    </w:p>
  </w:comment>
  <w:comment w:id="21" w:author="Developmental Editor" w:date="2023-07-05T13:00:00Z" w:initials="DE">
    <w:p w14:paraId="44E336AE" w14:textId="77777777" w:rsidR="00EC2054" w:rsidRPr="008873C2" w:rsidRDefault="00EC2054" w:rsidP="00EC2054">
      <w:pPr>
        <w:pStyle w:val="a4"/>
        <w:jc w:val="left"/>
      </w:pPr>
      <w:r w:rsidRPr="008873C2">
        <w:rPr>
          <w:rStyle w:val="a3"/>
        </w:rPr>
        <w:annotationRef/>
      </w:r>
      <w:r w:rsidRPr="008873C2">
        <w:t>Please describe all the setup components shown in this figure.</w:t>
      </w:r>
    </w:p>
  </w:comment>
  <w:comment w:id="23" w:author="Developmental Editor" w:date="2023-07-05T12:52:00Z" w:initials="DE">
    <w:p w14:paraId="5BB57BEA" w14:textId="77777777" w:rsidR="00EC2054" w:rsidRPr="008873C2" w:rsidRDefault="00EC2054" w:rsidP="00EC2054">
      <w:pPr>
        <w:pStyle w:val="a4"/>
        <w:jc w:val="left"/>
      </w:pPr>
      <w:r w:rsidRPr="008873C2">
        <w:rPr>
          <w:rStyle w:val="a3"/>
        </w:rPr>
        <w:annotationRef/>
      </w:r>
      <w:r w:rsidRPr="008873C2">
        <w:t>Please ensure that the intended meaning has been maintained in this edit.</w:t>
      </w:r>
    </w:p>
  </w:comment>
  <w:comment w:id="24" w:author="Developmental Editor" w:date="2023-07-05T12:54:00Z" w:initials="DE">
    <w:p w14:paraId="5C5F9D84" w14:textId="77777777" w:rsidR="00EC2054" w:rsidRPr="008873C2" w:rsidRDefault="00EC2054" w:rsidP="00EC2054">
      <w:pPr>
        <w:pStyle w:val="a4"/>
        <w:jc w:val="left"/>
      </w:pPr>
      <w:r w:rsidRPr="008873C2">
        <w:rPr>
          <w:rStyle w:val="a3"/>
        </w:rPr>
        <w:annotationRef/>
      </w:r>
      <w:r w:rsidRPr="008873C2">
        <w:t>Please ensure that the intended meaning has been maintained in this edit.</w:t>
      </w:r>
    </w:p>
  </w:comment>
  <w:comment w:id="25" w:author="Developmental Editor" w:date="2023-07-05T11:08:00Z" w:initials="DE">
    <w:p w14:paraId="5B2AC52A" w14:textId="77777777" w:rsidR="00EC2054" w:rsidRPr="008873C2" w:rsidRDefault="00EC2054" w:rsidP="00EC2054">
      <w:pPr>
        <w:pStyle w:val="a4"/>
        <w:jc w:val="left"/>
      </w:pPr>
      <w:r w:rsidRPr="008873C2">
        <w:rPr>
          <w:rStyle w:val="a3"/>
        </w:rPr>
        <w:annotationRef/>
      </w:r>
      <w:r w:rsidRPr="008873C2">
        <w:t>In my opinion, Figure 7(a) and (b) could be moved to the Supplementary Information without impacting the main argument if the number of display items in the main text needs to be reduced. If this change is made, you may wish to consider including thermal images of the CLC3-W and CLC4-W cells in the Supplementary Figure, if these samples were also imaged. Furthermore, if this change is considered, I suggest moving Figure 7(c) to either Figure 6 or Figure 8 as an additional panel. This will help reduce the number of display items while ensuring that results for similar experiments are displayed in the same figure.</w:t>
      </w:r>
    </w:p>
  </w:comment>
  <w:comment w:id="26" w:author="Developmental Editor" w:date="2023-07-03T14:15:00Z" w:initials="DE">
    <w:p w14:paraId="12DAD1E6" w14:textId="77777777" w:rsidR="00EC2054" w:rsidRPr="008873C2" w:rsidRDefault="00EC2054" w:rsidP="00EC2054">
      <w:pPr>
        <w:pStyle w:val="a4"/>
        <w:jc w:val="left"/>
      </w:pPr>
      <w:r w:rsidRPr="008873C2">
        <w:rPr>
          <w:rStyle w:val="a3"/>
        </w:rPr>
        <w:annotationRef/>
      </w:r>
      <w:r w:rsidRPr="008873C2">
        <w:t>Please note that the text in these images is difficult to read. Please ensure that all text in each figure is legible, ideally without the need to zoom far in.</w:t>
      </w:r>
    </w:p>
    <w:p w14:paraId="6FB31EC5" w14:textId="77777777" w:rsidR="00EC2054" w:rsidRPr="008873C2" w:rsidRDefault="00EC2054" w:rsidP="00EC2054">
      <w:pPr>
        <w:pStyle w:val="a4"/>
        <w:ind w:leftChars="720" w:left="1440"/>
        <w:jc w:val="left"/>
      </w:pPr>
    </w:p>
    <w:p w14:paraId="45B070F0" w14:textId="77777777" w:rsidR="00EC2054" w:rsidRPr="008873C2" w:rsidRDefault="00EC2054" w:rsidP="00EC2054">
      <w:pPr>
        <w:pStyle w:val="a4"/>
        <w:ind w:leftChars="720" w:left="1440"/>
        <w:jc w:val="left"/>
      </w:pPr>
      <w:r w:rsidRPr="008873C2">
        <w:t>In addition, in Figure 7(c), please consider moving the key to the bottom of the figure. This will ensure that the key is easy to read and that it does not overlap with any figure components. In addition, the different colors in the key appear to be very similar on my computer screen. Please ensure that the data in the figure are clearly distinguishable.</w:t>
      </w:r>
    </w:p>
    <w:p w14:paraId="1CE98D51" w14:textId="77777777" w:rsidR="00EC2054" w:rsidRPr="008873C2" w:rsidRDefault="00EC2054" w:rsidP="00EC2054">
      <w:pPr>
        <w:pStyle w:val="a4"/>
        <w:ind w:leftChars="720" w:left="1440"/>
        <w:jc w:val="left"/>
      </w:pPr>
    </w:p>
    <w:p w14:paraId="46DF2601" w14:textId="77777777" w:rsidR="00EC2054" w:rsidRPr="008873C2" w:rsidRDefault="00EC2054" w:rsidP="00EC2054">
      <w:pPr>
        <w:pStyle w:val="a4"/>
        <w:ind w:leftChars="720" w:left="1440"/>
        <w:jc w:val="left"/>
      </w:pPr>
      <w:r w:rsidRPr="008873C2">
        <w:t>Finally, please note that a rainbow color bar is not the optimal way to visualize continuous data. I recommend using a grayscale gradient or a gradient of a carefully chosen color to more clearly illustrate this quantitative information here and in all relevant figures.</w:t>
      </w:r>
    </w:p>
  </w:comment>
  <w:comment w:id="27" w:author="Developmental Editor" w:date="2023-07-03T14:16:00Z" w:initials="DE">
    <w:p w14:paraId="79C1DC6F" w14:textId="77777777" w:rsidR="00EC2054" w:rsidRPr="008873C2" w:rsidRDefault="00EC2054" w:rsidP="00EC2054">
      <w:pPr>
        <w:pStyle w:val="a4"/>
        <w:jc w:val="left"/>
      </w:pPr>
      <w:r w:rsidRPr="008873C2">
        <w:t>In this figure, please make the following changes:</w:t>
      </w:r>
    </w:p>
    <w:p w14:paraId="1D3299FE" w14:textId="77777777" w:rsidR="00EC2054" w:rsidRPr="008873C2" w:rsidRDefault="00EC2054" w:rsidP="00EC2054">
      <w:pPr>
        <w:pStyle w:val="a4"/>
        <w:ind w:leftChars="720" w:left="1440"/>
        <w:jc w:val="left"/>
      </w:pPr>
      <w:r w:rsidRPr="008873C2">
        <w:t>"</w:t>
      </w:r>
      <w:proofErr w:type="spellStart"/>
      <w:r w:rsidRPr="008873C2">
        <w:t>Wcell</w:t>
      </w:r>
      <w:proofErr w:type="spellEnd"/>
      <w:r w:rsidRPr="008873C2">
        <w:t>-at" to "W cell at”</w:t>
      </w:r>
    </w:p>
    <w:p w14:paraId="394A6EEE" w14:textId="77777777" w:rsidR="00EC2054" w:rsidRPr="008873C2" w:rsidRDefault="00EC2054" w:rsidP="00EC2054">
      <w:pPr>
        <w:pStyle w:val="a4"/>
        <w:ind w:leftChars="720" w:left="1440"/>
        <w:jc w:val="left"/>
      </w:pPr>
      <w:r w:rsidRPr="008873C2">
        <w:t>“Volt-on" to "voltage on"</w:t>
      </w:r>
    </w:p>
  </w:comment>
  <w:comment w:id="29" w:author="Developmental Editor" w:date="2023-07-03T12:21:00Z" w:initials="DE">
    <w:p w14:paraId="778E6923" w14:textId="77777777" w:rsidR="00EC2054" w:rsidRPr="008873C2" w:rsidRDefault="00EC2054" w:rsidP="00EC2054">
      <w:pPr>
        <w:pStyle w:val="a4"/>
        <w:jc w:val="left"/>
      </w:pPr>
      <w:r w:rsidRPr="008873C2">
        <w:rPr>
          <w:rStyle w:val="a3"/>
        </w:rPr>
        <w:annotationRef/>
      </w:r>
      <w:r w:rsidRPr="008873C2">
        <w:rPr>
          <w:rStyle w:val="a3"/>
        </w:rPr>
        <w:t>Please consider adding a concluding statement for the findings presented in this paragraph.</w:t>
      </w:r>
    </w:p>
  </w:comment>
  <w:comment w:id="30" w:author="Developmental Editor" w:date="2023-07-03T12:23:00Z" w:initials="DE">
    <w:p w14:paraId="2D646B43" w14:textId="77777777" w:rsidR="00EC2054" w:rsidRPr="008873C2" w:rsidRDefault="00EC2054" w:rsidP="00EC2054">
      <w:pPr>
        <w:pStyle w:val="a4"/>
        <w:jc w:val="left"/>
      </w:pPr>
      <w:r w:rsidRPr="008873C2">
        <w:rPr>
          <w:rStyle w:val="a3"/>
        </w:rPr>
        <w:annotationRef/>
      </w:r>
      <w:r w:rsidRPr="008873C2">
        <w:rPr>
          <w:rStyle w:val="a3"/>
        </w:rPr>
        <w:t xml:space="preserve">Please consider explaining this concept for the benefit of </w:t>
      </w:r>
      <w:proofErr w:type="spellStart"/>
      <w:r w:rsidRPr="008873C2">
        <w:rPr>
          <w:rStyle w:val="a3"/>
        </w:rPr>
        <w:t>nonspecialist</w:t>
      </w:r>
      <w:proofErr w:type="spellEnd"/>
      <w:r w:rsidRPr="008873C2">
        <w:rPr>
          <w:rStyle w:val="a3"/>
        </w:rPr>
        <w:t xml:space="preserve"> readers.</w:t>
      </w:r>
    </w:p>
  </w:comment>
  <w:comment w:id="31" w:author="Developmental Editor" w:date="2023-07-03T12:29:00Z" w:initials="DE">
    <w:p w14:paraId="0073B373" w14:textId="77777777" w:rsidR="00EC2054" w:rsidRPr="008873C2" w:rsidRDefault="00EC2054" w:rsidP="00EC2054">
      <w:pPr>
        <w:pStyle w:val="a4"/>
        <w:jc w:val="left"/>
      </w:pPr>
      <w:r w:rsidRPr="008873C2">
        <w:rPr>
          <w:rStyle w:val="a3"/>
        </w:rPr>
        <w:annotationRef/>
      </w:r>
      <w:r w:rsidRPr="008873C2">
        <w:t>Similarly, the novelty of these findings may be unclear to readers. I suggest briefly explaining the importance of this finding.</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5DEB91DA" w15:done="0"/>
  <w15:commentEx w15:paraId="31473E2D" w15:done="0"/>
  <w15:commentEx w15:paraId="4FFE10D2" w15:done="0"/>
  <w15:commentEx w15:paraId="62D18016" w15:done="0"/>
  <w15:commentEx w15:paraId="1A2BAE87" w15:done="0"/>
  <w15:commentEx w15:paraId="18D31F0D" w15:done="0"/>
  <w15:commentEx w15:paraId="765AFD6D" w15:done="0"/>
  <w15:commentEx w15:paraId="1BB93849" w15:done="0"/>
  <w15:commentEx w15:paraId="2BB0FB66" w15:done="0"/>
  <w15:commentEx w15:paraId="3FA93858" w15:done="0"/>
  <w15:commentEx w15:paraId="59E35BF6" w15:done="0"/>
  <w15:commentEx w15:paraId="0C646CD5" w15:done="0"/>
  <w15:commentEx w15:paraId="03AFE9EB" w15:done="0"/>
  <w15:commentEx w15:paraId="090392A3" w15:done="0"/>
  <w15:commentEx w15:paraId="691D31A8" w15:done="0"/>
  <w15:commentEx w15:paraId="2006EDF3" w15:done="0"/>
  <w15:commentEx w15:paraId="44E336AE" w15:done="0"/>
  <w15:commentEx w15:paraId="5BB57BEA" w15:done="0"/>
  <w15:commentEx w15:paraId="5C5F9D84" w15:done="0"/>
  <w15:commentEx w15:paraId="5B2AC52A" w15:done="0"/>
  <w15:commentEx w15:paraId="46DF2601" w15:done="0"/>
  <w15:commentEx w15:paraId="394A6EEE" w15:done="0"/>
  <w15:commentEx w15:paraId="778E6923" w15:done="0"/>
  <w15:commentEx w15:paraId="2D646B43" w15:done="0"/>
  <w15:commentEx w15:paraId="0073B373"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5DEB91DA" w16cid:durableId="284FDB1A"/>
  <w16cid:commentId w16cid:paraId="31473E2D" w16cid:durableId="23539A69"/>
  <w16cid:commentId w16cid:paraId="4FFE10D2" w16cid:durableId="6EE48506"/>
  <w16cid:commentId w16cid:paraId="62D18016" w16cid:durableId="3B9F13DC"/>
  <w16cid:commentId w16cid:paraId="1A2BAE87" w16cid:durableId="287B9E23"/>
  <w16cid:commentId w16cid:paraId="18D31F0D" w16cid:durableId="284FE46A"/>
  <w16cid:commentId w16cid:paraId="765AFD6D" w16cid:durableId="286E269D"/>
  <w16cid:commentId w16cid:paraId="1BB93849" w16cid:durableId="287B9FD4"/>
  <w16cid:commentId w16cid:paraId="2BB0FB66" w16cid:durableId="287B9FD3"/>
  <w16cid:commentId w16cid:paraId="3FA93858" w16cid:durableId="284D31E8"/>
  <w16cid:commentId w16cid:paraId="59E35BF6" w16cid:durableId="284D1AA4"/>
  <w16cid:commentId w16cid:paraId="0C646CD5" w16cid:durableId="38A29B1A"/>
  <w16cid:commentId w16cid:paraId="03AFE9EB" w16cid:durableId="284D14B0"/>
  <w16cid:commentId w16cid:paraId="090392A3" w16cid:durableId="2890AE06"/>
  <w16cid:commentId w16cid:paraId="691D31A8" w16cid:durableId="28510620"/>
  <w16cid:commentId w16cid:paraId="2006EDF3" w16cid:durableId="284FE7D8"/>
  <w16cid:commentId w16cid:paraId="44E336AE" w16cid:durableId="2891AADF"/>
  <w16cid:commentId w16cid:paraId="5BB57BEA" w16cid:durableId="284FE60E"/>
  <w16cid:commentId w16cid:paraId="5C5F9D84" w16cid:durableId="284FE678"/>
  <w16cid:commentId w16cid:paraId="5B2AC52A" w16cid:durableId="0691E602"/>
  <w16cid:commentId w16cid:paraId="46DF2601" w16cid:durableId="49AD95A4"/>
  <w16cid:commentId w16cid:paraId="394A6EEE" w16cid:durableId="287A3D41"/>
  <w16cid:commentId w16cid:paraId="778E6923" w16cid:durableId="288B8FA7"/>
  <w16cid:commentId w16cid:paraId="2D646B43" w16cid:durableId="288B8FA6"/>
  <w16cid:commentId w16cid:paraId="0073B373" w16cid:durableId="288B8FA5"/>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E7AB886" w14:textId="77777777" w:rsidR="00F352FA" w:rsidRDefault="00F352FA" w:rsidP="0093162A">
      <w:pPr>
        <w:spacing w:after="0" w:line="240" w:lineRule="auto"/>
      </w:pPr>
      <w:r>
        <w:separator/>
      </w:r>
    </w:p>
  </w:endnote>
  <w:endnote w:type="continuationSeparator" w:id="0">
    <w:p w14:paraId="28503CFE" w14:textId="77777777" w:rsidR="00F352FA" w:rsidRDefault="00F352FA" w:rsidP="009316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바탕">
    <w:altName w:val="Batang"/>
    <w:panose1 w:val="02030600000101010101"/>
    <w:charset w:val="81"/>
    <w:family w:val="roman"/>
    <w:pitch w:val="variable"/>
    <w:sig w:usb0="B00002AF" w:usb1="69D77CFB" w:usb2="00000030" w:usb3="00000000" w:csb0="0008009F" w:csb1="00000000"/>
  </w:font>
  <w:font w:name="Cambria-Bold">
    <w:altName w:val="Cambria"/>
    <w:panose1 w:val="00000000000000000000"/>
    <w:charset w:val="00"/>
    <w:family w:val="swiss"/>
    <w:notTrueType/>
    <w:pitch w:val="default"/>
    <w:sig w:usb0="00000003" w:usb1="00000000" w:usb2="00000000" w:usb3="00000000" w:csb0="00000001" w:csb1="00000000"/>
  </w:font>
  <w:font w:name="TimesNewRomanPS-BoldMT">
    <w:altName w:val="Times New Roman"/>
    <w:panose1 w:val="00000000000000000000"/>
    <w:charset w:val="00"/>
    <w:family w:val="swiss"/>
    <w:notTrueType/>
    <w:pitch w:val="default"/>
    <w:sig w:usb0="00000003" w:usb1="00000000" w:usb2="00000000" w:usb3="00000000" w:csb0="00000001" w:csb1="00000000"/>
  </w:font>
  <w:font w:name="TimesNewRomanPSMT">
    <w:altName w:val="Times New Roman"/>
    <w:panose1 w:val="00000000000000000000"/>
    <w:charset w:val="00"/>
    <w:family w:val="swiss"/>
    <w:notTrueType/>
    <w:pitch w:val="default"/>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AdvTT28000ce1.B">
    <w:altName w:val="Arial"/>
    <w:panose1 w:val="00000000000000000000"/>
    <w:charset w:val="00"/>
    <w:family w:val="swiss"/>
    <w:notTrueType/>
    <w:pitch w:val="default"/>
    <w:sig w:usb0="00000003" w:usb1="00000000" w:usb2="00000000" w:usb3="00000000" w:csb0="00000001" w:csb1="00000000"/>
  </w:font>
  <w:font w:name="Times-Roman">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44792802"/>
      <w:docPartObj>
        <w:docPartGallery w:val="Page Numbers (Bottom of Page)"/>
        <w:docPartUnique/>
      </w:docPartObj>
    </w:sdtPr>
    <w:sdtEndPr/>
    <w:sdtContent>
      <w:p w14:paraId="43D2C6B3" w14:textId="7109B17F" w:rsidR="0093162A" w:rsidRDefault="0093162A">
        <w:pPr>
          <w:pStyle w:val="a7"/>
          <w:jc w:val="right"/>
        </w:pPr>
        <w:r>
          <w:fldChar w:fldCharType="begin"/>
        </w:r>
        <w:r>
          <w:instrText>PAGE   \* MERGEFORMAT</w:instrText>
        </w:r>
        <w:r>
          <w:fldChar w:fldCharType="separate"/>
        </w:r>
        <w:r>
          <w:rPr>
            <w:lang w:val="ko-KR"/>
          </w:rPr>
          <w:t>2</w:t>
        </w:r>
        <w:r>
          <w:fldChar w:fldCharType="end"/>
        </w:r>
      </w:p>
    </w:sdtContent>
  </w:sdt>
  <w:p w14:paraId="00C688B0" w14:textId="77777777" w:rsidR="0093162A" w:rsidRDefault="0093162A">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5F5D5E3" w14:textId="77777777" w:rsidR="00F352FA" w:rsidRDefault="00F352FA" w:rsidP="0093162A">
      <w:pPr>
        <w:spacing w:after="0" w:line="240" w:lineRule="auto"/>
      </w:pPr>
      <w:r>
        <w:separator/>
      </w:r>
    </w:p>
  </w:footnote>
  <w:footnote w:type="continuationSeparator" w:id="0">
    <w:p w14:paraId="7B40B813" w14:textId="77777777" w:rsidR="00F352FA" w:rsidRDefault="00F352FA" w:rsidP="0093162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51968029"/>
      <w:docPartObj>
        <w:docPartGallery w:val="Page Numbers (Margins)"/>
        <w:docPartUnique/>
      </w:docPartObj>
    </w:sdtPr>
    <w:sdtEndPr/>
    <w:sdtContent>
      <w:p w14:paraId="6E96D28E" w14:textId="531B41DF" w:rsidR="0093162A" w:rsidRDefault="00F352FA">
        <w:pPr>
          <w:pStyle w:val="a6"/>
        </w:pPr>
      </w:p>
    </w:sdtContent>
  </w:sdt>
</w:hdr>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Developmental Editor">
    <w15:presenceInfo w15:providerId="None" w15:userId="Developmental Edito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2054"/>
    <w:rsid w:val="000F188C"/>
    <w:rsid w:val="0012158B"/>
    <w:rsid w:val="0033034A"/>
    <w:rsid w:val="00370C4F"/>
    <w:rsid w:val="003C0B1C"/>
    <w:rsid w:val="004F257D"/>
    <w:rsid w:val="005631D3"/>
    <w:rsid w:val="005E0413"/>
    <w:rsid w:val="00612C60"/>
    <w:rsid w:val="006E10E5"/>
    <w:rsid w:val="0093162A"/>
    <w:rsid w:val="00993F10"/>
    <w:rsid w:val="00A25E54"/>
    <w:rsid w:val="00B83275"/>
    <w:rsid w:val="00BD788D"/>
    <w:rsid w:val="00CC13CD"/>
    <w:rsid w:val="00DC048A"/>
    <w:rsid w:val="00E72E77"/>
    <w:rsid w:val="00EB25D8"/>
    <w:rsid w:val="00EC2054"/>
    <w:rsid w:val="00EC5534"/>
    <w:rsid w:val="00F352FA"/>
    <w:rsid w:val="00FD5059"/>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F921591"/>
  <w15:chartTrackingRefBased/>
  <w15:docId w15:val="{C9D1D48A-F2CE-4981-96D4-F194F6EA49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C2054"/>
    <w:pPr>
      <w:widowControl w:val="0"/>
      <w:wordWrap w:val="0"/>
      <w:autoSpaceDE w:val="0"/>
      <w:autoSpaceDN w:val="0"/>
    </w:pPr>
    <w:rPr>
      <w:lang w:val="en-G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uiPriority w:val="99"/>
    <w:rsid w:val="00EC2054"/>
    <w:rPr>
      <w:sz w:val="16"/>
      <w:szCs w:val="16"/>
    </w:rPr>
  </w:style>
  <w:style w:type="paragraph" w:styleId="a4">
    <w:name w:val="annotation text"/>
    <w:basedOn w:val="a"/>
    <w:link w:val="Char"/>
    <w:uiPriority w:val="99"/>
    <w:unhideWhenUsed/>
    <w:rsid w:val="00EC2054"/>
    <w:pPr>
      <w:wordWrap/>
      <w:spacing w:line="240" w:lineRule="auto"/>
    </w:pPr>
    <w:rPr>
      <w:rFonts w:ascii="Tahoma" w:hAnsi="Tahoma" w:cs="Tahoma"/>
      <w:sz w:val="16"/>
      <w:szCs w:val="20"/>
      <w:lang w:val="en-US"/>
    </w:rPr>
  </w:style>
  <w:style w:type="character" w:customStyle="1" w:styleId="Char">
    <w:name w:val="메모 텍스트 Char"/>
    <w:basedOn w:val="a0"/>
    <w:link w:val="a4"/>
    <w:uiPriority w:val="99"/>
    <w:rsid w:val="00EC2054"/>
    <w:rPr>
      <w:rFonts w:ascii="Tahoma" w:hAnsi="Tahoma" w:cs="Tahoma"/>
      <w:sz w:val="16"/>
      <w:szCs w:val="20"/>
    </w:rPr>
  </w:style>
  <w:style w:type="paragraph" w:styleId="a5">
    <w:name w:val="Balloon Text"/>
    <w:basedOn w:val="a"/>
    <w:link w:val="Char0"/>
    <w:uiPriority w:val="99"/>
    <w:semiHidden/>
    <w:unhideWhenUsed/>
    <w:rsid w:val="00EC2054"/>
    <w:pPr>
      <w:spacing w:after="0" w:line="240" w:lineRule="auto"/>
    </w:pPr>
    <w:rPr>
      <w:rFonts w:asciiTheme="majorHAnsi" w:eastAsiaTheme="majorEastAsia" w:hAnsiTheme="majorHAnsi" w:cstheme="majorBidi"/>
      <w:sz w:val="18"/>
      <w:szCs w:val="18"/>
    </w:rPr>
  </w:style>
  <w:style w:type="character" w:customStyle="1" w:styleId="Char0">
    <w:name w:val="풍선 도움말 텍스트 Char"/>
    <w:basedOn w:val="a0"/>
    <w:link w:val="a5"/>
    <w:uiPriority w:val="99"/>
    <w:semiHidden/>
    <w:rsid w:val="00EC2054"/>
    <w:rPr>
      <w:rFonts w:asciiTheme="majorHAnsi" w:eastAsiaTheme="majorEastAsia" w:hAnsiTheme="majorHAnsi" w:cstheme="majorBidi"/>
      <w:sz w:val="18"/>
      <w:szCs w:val="18"/>
      <w:lang w:val="en-GB"/>
    </w:rPr>
  </w:style>
  <w:style w:type="paragraph" w:styleId="a6">
    <w:name w:val="header"/>
    <w:basedOn w:val="a"/>
    <w:link w:val="Char1"/>
    <w:uiPriority w:val="99"/>
    <w:unhideWhenUsed/>
    <w:rsid w:val="0093162A"/>
    <w:pPr>
      <w:tabs>
        <w:tab w:val="center" w:pos="4513"/>
        <w:tab w:val="right" w:pos="9026"/>
      </w:tabs>
      <w:snapToGrid w:val="0"/>
    </w:pPr>
  </w:style>
  <w:style w:type="character" w:customStyle="1" w:styleId="Char1">
    <w:name w:val="머리글 Char"/>
    <w:basedOn w:val="a0"/>
    <w:link w:val="a6"/>
    <w:uiPriority w:val="99"/>
    <w:rsid w:val="0093162A"/>
    <w:rPr>
      <w:lang w:val="en-GB"/>
    </w:rPr>
  </w:style>
  <w:style w:type="paragraph" w:styleId="a7">
    <w:name w:val="footer"/>
    <w:basedOn w:val="a"/>
    <w:link w:val="Char2"/>
    <w:uiPriority w:val="99"/>
    <w:unhideWhenUsed/>
    <w:rsid w:val="0093162A"/>
    <w:pPr>
      <w:tabs>
        <w:tab w:val="center" w:pos="4513"/>
        <w:tab w:val="right" w:pos="9026"/>
      </w:tabs>
      <w:snapToGrid w:val="0"/>
    </w:pPr>
  </w:style>
  <w:style w:type="character" w:customStyle="1" w:styleId="Char2">
    <w:name w:val="바닥글 Char"/>
    <w:basedOn w:val="a0"/>
    <w:link w:val="a7"/>
    <w:uiPriority w:val="99"/>
    <w:rsid w:val="0093162A"/>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15240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microsoft.com/office/2016/09/relationships/commentsIds" Target="commentsIds.xml"/><Relationship Id="rId13" Type="http://schemas.openxmlformats.org/officeDocument/2006/relationships/image" Target="media/image5.jpeg"/><Relationship Id="rId18" Type="http://schemas.openxmlformats.org/officeDocument/2006/relationships/image" Target="media/image10.jpeg"/><Relationship Id="rId26" Type="http://schemas.openxmlformats.org/officeDocument/2006/relationships/theme" Target="theme/theme1.xml"/><Relationship Id="rId3" Type="http://schemas.openxmlformats.org/officeDocument/2006/relationships/webSettings" Target="webSettings.xml"/><Relationship Id="rId21" Type="http://schemas.openxmlformats.org/officeDocument/2006/relationships/image" Target="media/image13.jpeg"/><Relationship Id="rId7" Type="http://schemas.microsoft.com/office/2011/relationships/commentsExtended" Target="commentsExtended.xml"/><Relationship Id="rId12" Type="http://schemas.openxmlformats.org/officeDocument/2006/relationships/image" Target="media/image4.jpeg"/><Relationship Id="rId17" Type="http://schemas.openxmlformats.org/officeDocument/2006/relationships/image" Target="media/image9.jpeg"/><Relationship Id="rId25" Type="http://schemas.microsoft.com/office/2011/relationships/people" Target="people.xml"/><Relationship Id="rId2" Type="http://schemas.openxmlformats.org/officeDocument/2006/relationships/settings" Target="settings.xml"/><Relationship Id="rId16" Type="http://schemas.openxmlformats.org/officeDocument/2006/relationships/image" Target="media/image8.jpeg"/><Relationship Id="rId20" Type="http://schemas.openxmlformats.org/officeDocument/2006/relationships/image" Target="media/image12.jpg"/><Relationship Id="rId1" Type="http://schemas.openxmlformats.org/officeDocument/2006/relationships/styles" Target="styles.xml"/><Relationship Id="rId6" Type="http://schemas.openxmlformats.org/officeDocument/2006/relationships/comments" Target="comments.xml"/><Relationship Id="rId11" Type="http://schemas.openxmlformats.org/officeDocument/2006/relationships/image" Target="media/image3.jpeg"/><Relationship Id="rId24" Type="http://schemas.openxmlformats.org/officeDocument/2006/relationships/fontTable" Target="fontTable.xml"/><Relationship Id="rId5" Type="http://schemas.openxmlformats.org/officeDocument/2006/relationships/endnotes" Target="endnotes.xml"/><Relationship Id="rId15" Type="http://schemas.openxmlformats.org/officeDocument/2006/relationships/image" Target="media/image7.jpeg"/><Relationship Id="rId23" Type="http://schemas.openxmlformats.org/officeDocument/2006/relationships/footer" Target="footer1.xml"/><Relationship Id="rId10" Type="http://schemas.openxmlformats.org/officeDocument/2006/relationships/image" Target="media/image2.jpeg"/><Relationship Id="rId19" Type="http://schemas.openxmlformats.org/officeDocument/2006/relationships/image" Target="media/image11.jpeg"/><Relationship Id="rId4" Type="http://schemas.openxmlformats.org/officeDocument/2006/relationships/footnotes" Target="footnotes.xml"/><Relationship Id="rId9" Type="http://schemas.openxmlformats.org/officeDocument/2006/relationships/image" Target="media/image1.jpeg"/><Relationship Id="rId14" Type="http://schemas.openxmlformats.org/officeDocument/2006/relationships/image" Target="media/image6.jpeg"/><Relationship Id="rId22" Type="http://schemas.openxmlformats.org/officeDocument/2006/relationships/header" Target="header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1966</Words>
  <Characters>10718</Characters>
  <Application>Microsoft Office Word</Application>
  <DocSecurity>0</DocSecurity>
  <Lines>218</Lines>
  <Paragraphs>60</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12624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2023-10-26T13:04:00Z</dcterms:created>
  <dcterms:modified xsi:type="dcterms:W3CDTF">2023-10-28T03:57:00Z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029da245-2956-4e50-a295-82f39b7aade8</vt:lpwstr>
  </property>
</Properties>
</file>