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8843D" w14:textId="77777777" w:rsidR="00C74F84" w:rsidRPr="002D49E6" w:rsidRDefault="00C74F84" w:rsidP="00C74F84">
      <w:pPr>
        <w:spacing w:before="240"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49E6">
        <w:rPr>
          <w:rFonts w:ascii="Times New Roman" w:hAnsi="Times New Roman" w:cs="Times New Roman"/>
          <w:b/>
          <w:sz w:val="20"/>
          <w:szCs w:val="20"/>
        </w:rPr>
        <w:t>Table 3</w:t>
      </w:r>
      <w:r w:rsidRPr="002D49E6">
        <w:rPr>
          <w:rFonts w:ascii="Times New Roman" w:hAnsi="Times New Roman" w:cs="Times New Roman"/>
          <w:sz w:val="20"/>
          <w:szCs w:val="20"/>
        </w:rPr>
        <w:t xml:space="preserve">: </w:t>
      </w:r>
      <w:r w:rsidRPr="002D49E6">
        <w:rPr>
          <w:rFonts w:ascii="Times New Roman" w:hAnsi="Times New Roman" w:cs="Times New Roman"/>
          <w:i/>
          <w:sz w:val="20"/>
          <w:szCs w:val="20"/>
        </w:rPr>
        <w:t>In silico</w:t>
      </w:r>
      <w:r w:rsidRPr="002D49E6">
        <w:rPr>
          <w:rFonts w:ascii="Times New Roman" w:hAnsi="Times New Roman" w:cs="Times New Roman"/>
          <w:sz w:val="20"/>
          <w:szCs w:val="20"/>
        </w:rPr>
        <w:t xml:space="preserve"> identified potential inhibitors from medicinal plants against SARS-CoV-2 main protease.</w:t>
      </w:r>
    </w:p>
    <w:tbl>
      <w:tblPr>
        <w:tblStyle w:val="TableGrid"/>
        <w:tblW w:w="82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1980"/>
        <w:gridCol w:w="2520"/>
        <w:gridCol w:w="1080"/>
        <w:gridCol w:w="900"/>
      </w:tblGrid>
      <w:tr w:rsidR="00C74F84" w:rsidRPr="002D49E6" w14:paraId="4CDA8C56" w14:textId="77777777" w:rsidTr="00C47A97">
        <w:trPr>
          <w:trHeight w:val="322"/>
        </w:trPr>
        <w:tc>
          <w:tcPr>
            <w:tcW w:w="540" w:type="dxa"/>
            <w:vAlign w:val="center"/>
          </w:tcPr>
          <w:p w14:paraId="33560495" w14:textId="77777777" w:rsidR="00C74F84" w:rsidRPr="002D49E6" w:rsidRDefault="00C74F84" w:rsidP="00C47A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b/>
                <w:sz w:val="20"/>
                <w:szCs w:val="20"/>
              </w:rPr>
              <w:t>S. No.</w:t>
            </w:r>
          </w:p>
        </w:tc>
        <w:tc>
          <w:tcPr>
            <w:tcW w:w="1260" w:type="dxa"/>
            <w:vAlign w:val="center"/>
          </w:tcPr>
          <w:p w14:paraId="05FA9B9A" w14:textId="77777777" w:rsidR="00C74F84" w:rsidRPr="002D49E6" w:rsidRDefault="00C74F84" w:rsidP="00C47A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b/>
                <w:sz w:val="20"/>
                <w:szCs w:val="20"/>
              </w:rPr>
              <w:t>Medicinal Plants</w:t>
            </w:r>
          </w:p>
        </w:tc>
        <w:tc>
          <w:tcPr>
            <w:tcW w:w="1980" w:type="dxa"/>
            <w:vAlign w:val="center"/>
          </w:tcPr>
          <w:p w14:paraId="7A3023C1" w14:textId="77777777" w:rsidR="00C74F84" w:rsidRPr="002D49E6" w:rsidRDefault="00C74F84" w:rsidP="00C47A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b/>
                <w:sz w:val="20"/>
                <w:szCs w:val="20"/>
              </w:rPr>
              <w:t>Phytoconstituents</w:t>
            </w:r>
          </w:p>
        </w:tc>
        <w:tc>
          <w:tcPr>
            <w:tcW w:w="2520" w:type="dxa"/>
          </w:tcPr>
          <w:p w14:paraId="23D8A7E3" w14:textId="77777777" w:rsidR="00C74F84" w:rsidRPr="002D49E6" w:rsidRDefault="00C74F84" w:rsidP="00C47A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AD8435" w14:textId="77777777" w:rsidR="00C74F84" w:rsidRPr="002D49E6" w:rsidRDefault="00C74F84" w:rsidP="00C47A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b/>
                <w:sz w:val="20"/>
                <w:szCs w:val="20"/>
              </w:rPr>
              <w:t>Structure</w:t>
            </w:r>
          </w:p>
        </w:tc>
        <w:tc>
          <w:tcPr>
            <w:tcW w:w="1080" w:type="dxa"/>
            <w:vAlign w:val="center"/>
          </w:tcPr>
          <w:p w14:paraId="20B5CFCE" w14:textId="77777777" w:rsidR="00C74F84" w:rsidRPr="002D49E6" w:rsidRDefault="00C74F84" w:rsidP="00C47A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b/>
                <w:sz w:val="20"/>
                <w:szCs w:val="20"/>
              </w:rPr>
              <w:t>Docking Energy</w:t>
            </w:r>
          </w:p>
        </w:tc>
        <w:tc>
          <w:tcPr>
            <w:tcW w:w="900" w:type="dxa"/>
            <w:vAlign w:val="center"/>
          </w:tcPr>
          <w:p w14:paraId="79F1D08C" w14:textId="77777777" w:rsidR="00C74F84" w:rsidRPr="002D49E6" w:rsidRDefault="00C74F84" w:rsidP="00C47A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C74F84" w:rsidRPr="002D49E6" w14:paraId="3A13B026" w14:textId="77777777" w:rsidTr="00C47A97">
        <w:trPr>
          <w:trHeight w:val="335"/>
        </w:trPr>
        <w:tc>
          <w:tcPr>
            <w:tcW w:w="540" w:type="dxa"/>
            <w:vMerge w:val="restart"/>
            <w:vAlign w:val="center"/>
          </w:tcPr>
          <w:p w14:paraId="77469448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69B39493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Aloe vera</w:t>
            </w:r>
          </w:p>
        </w:tc>
        <w:tc>
          <w:tcPr>
            <w:tcW w:w="1980" w:type="dxa"/>
            <w:vAlign w:val="center"/>
          </w:tcPr>
          <w:p w14:paraId="2957C683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Feralolide</w:t>
            </w:r>
          </w:p>
        </w:tc>
        <w:tc>
          <w:tcPr>
            <w:tcW w:w="2520" w:type="dxa"/>
          </w:tcPr>
          <w:p w14:paraId="276753C7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193F9DD0" wp14:editId="389604F6">
                  <wp:extent cx="1123200" cy="620670"/>
                  <wp:effectExtent l="19050" t="0" r="750" b="0"/>
                  <wp:docPr id="1" name="Picture 1" descr="C:\Users\uday\Desktop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day\Desktop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589" cy="621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4205B802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−7.9 Kcal/mol</w:t>
            </w:r>
          </w:p>
        </w:tc>
        <w:tc>
          <w:tcPr>
            <w:tcW w:w="900" w:type="dxa"/>
            <w:vMerge w:val="restart"/>
            <w:vAlign w:val="center"/>
          </w:tcPr>
          <w:p w14:paraId="7070FFD6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[57]</w:t>
            </w:r>
          </w:p>
        </w:tc>
      </w:tr>
      <w:tr w:rsidR="00C74F84" w:rsidRPr="002D49E6" w14:paraId="248E387C" w14:textId="77777777" w:rsidTr="00C47A97">
        <w:trPr>
          <w:trHeight w:val="335"/>
        </w:trPr>
        <w:tc>
          <w:tcPr>
            <w:tcW w:w="540" w:type="dxa"/>
            <w:vMerge/>
            <w:vAlign w:val="center"/>
          </w:tcPr>
          <w:p w14:paraId="205981F1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24DAAFC0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495313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Aloesin</w:t>
            </w:r>
          </w:p>
        </w:tc>
        <w:tc>
          <w:tcPr>
            <w:tcW w:w="2520" w:type="dxa"/>
          </w:tcPr>
          <w:p w14:paraId="1A8EDEDC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6E492762" wp14:editId="0778C886">
                  <wp:extent cx="1015200" cy="1015200"/>
                  <wp:effectExtent l="19050" t="0" r="0" b="0"/>
                  <wp:docPr id="5" name="Picture 5" descr="Aloesin - Axios Resear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loesin - Axios Resear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949" cy="1016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76084E66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−7.7 Kcal/mol</w:t>
            </w:r>
          </w:p>
        </w:tc>
        <w:tc>
          <w:tcPr>
            <w:tcW w:w="900" w:type="dxa"/>
            <w:vMerge/>
            <w:vAlign w:val="center"/>
          </w:tcPr>
          <w:p w14:paraId="37B48CE7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04CCE1AF" w14:textId="77777777" w:rsidTr="00C47A97">
        <w:trPr>
          <w:trHeight w:val="658"/>
        </w:trPr>
        <w:tc>
          <w:tcPr>
            <w:tcW w:w="540" w:type="dxa"/>
            <w:vAlign w:val="center"/>
          </w:tcPr>
          <w:p w14:paraId="7F19BA38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909F9FF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Andrographispaniculata</w:t>
            </w:r>
          </w:p>
        </w:tc>
        <w:tc>
          <w:tcPr>
            <w:tcW w:w="1980" w:type="dxa"/>
            <w:vAlign w:val="center"/>
          </w:tcPr>
          <w:p w14:paraId="2EC864A9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Andrographolide</w:t>
            </w:r>
          </w:p>
        </w:tc>
        <w:tc>
          <w:tcPr>
            <w:tcW w:w="2520" w:type="dxa"/>
          </w:tcPr>
          <w:p w14:paraId="58CA63A3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3FB18223" wp14:editId="17DA612B">
                  <wp:extent cx="884315" cy="1022418"/>
                  <wp:effectExtent l="0" t="0" r="0" b="0"/>
                  <wp:docPr id="8" name="Picture 8" descr="Andrographolide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ndrographolid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907" cy="102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675D3F8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−3.09 Kcal/mol</w:t>
            </w:r>
          </w:p>
        </w:tc>
        <w:tc>
          <w:tcPr>
            <w:tcW w:w="900" w:type="dxa"/>
            <w:vAlign w:val="center"/>
          </w:tcPr>
          <w:p w14:paraId="7F5BEE2B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[58]</w:t>
            </w:r>
          </w:p>
        </w:tc>
      </w:tr>
      <w:tr w:rsidR="00C74F84" w:rsidRPr="002D49E6" w14:paraId="1ED8AB2D" w14:textId="77777777" w:rsidTr="00C47A97">
        <w:trPr>
          <w:trHeight w:val="658"/>
        </w:trPr>
        <w:tc>
          <w:tcPr>
            <w:tcW w:w="540" w:type="dxa"/>
            <w:vAlign w:val="center"/>
          </w:tcPr>
          <w:p w14:paraId="42FAA601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4BF4D61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Cephalotaxuswilsoniana</w:t>
            </w:r>
          </w:p>
        </w:tc>
        <w:tc>
          <w:tcPr>
            <w:tcW w:w="1980" w:type="dxa"/>
            <w:vAlign w:val="center"/>
          </w:tcPr>
          <w:p w14:paraId="5A0853FC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Taiwanhomoflavone A</w:t>
            </w:r>
          </w:p>
        </w:tc>
        <w:tc>
          <w:tcPr>
            <w:tcW w:w="2520" w:type="dxa"/>
          </w:tcPr>
          <w:p w14:paraId="0C8ACAE8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2FCE6A0A" wp14:editId="1CC6DD0C">
                  <wp:extent cx="1228312" cy="857212"/>
                  <wp:effectExtent l="19050" t="0" r="0" b="0"/>
                  <wp:docPr id="11" name="Picture 11" descr="CAS No : 265120-00-1 | Chemical Name : Taiwanhomoflavone A | Pharmaffilia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AS No : 265120-00-1 | Chemical Name : Taiwanhomoflavone A | Pharmaffilia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28361" cy="857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4396F063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-9.6 Kcal/mol</w:t>
            </w:r>
          </w:p>
        </w:tc>
        <w:tc>
          <w:tcPr>
            <w:tcW w:w="900" w:type="dxa"/>
            <w:vAlign w:val="center"/>
          </w:tcPr>
          <w:p w14:paraId="1090D218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[59]</w:t>
            </w:r>
          </w:p>
        </w:tc>
      </w:tr>
      <w:tr w:rsidR="00C74F84" w:rsidRPr="002D49E6" w14:paraId="72D3E758" w14:textId="77777777" w:rsidTr="00C47A97">
        <w:trPr>
          <w:trHeight w:val="658"/>
        </w:trPr>
        <w:tc>
          <w:tcPr>
            <w:tcW w:w="540" w:type="dxa"/>
            <w:vAlign w:val="center"/>
          </w:tcPr>
          <w:p w14:paraId="792BA99F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B173585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Lactucavirosa</w:t>
            </w:r>
          </w:p>
        </w:tc>
        <w:tc>
          <w:tcPr>
            <w:tcW w:w="1980" w:type="dxa"/>
            <w:vAlign w:val="center"/>
          </w:tcPr>
          <w:p w14:paraId="646CF36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Lactucopirin</w:t>
            </w:r>
          </w:p>
        </w:tc>
        <w:tc>
          <w:tcPr>
            <w:tcW w:w="2520" w:type="dxa"/>
          </w:tcPr>
          <w:p w14:paraId="42C37AB5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141ADFEB" wp14:editId="660CE394">
                  <wp:extent cx="1280965" cy="759663"/>
                  <wp:effectExtent l="19050" t="0" r="0" b="0"/>
                  <wp:docPr id="3" name="Picture 14" descr="Lactucopicrin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actucopicrin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312" cy="760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604750FC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-8.2 Kcal/mol</w:t>
            </w:r>
          </w:p>
        </w:tc>
        <w:tc>
          <w:tcPr>
            <w:tcW w:w="900" w:type="dxa"/>
            <w:vAlign w:val="center"/>
          </w:tcPr>
          <w:p w14:paraId="2AFACE95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[60]</w:t>
            </w:r>
          </w:p>
        </w:tc>
      </w:tr>
      <w:tr w:rsidR="00C74F84" w:rsidRPr="002D49E6" w14:paraId="652A0020" w14:textId="77777777" w:rsidTr="00C47A97">
        <w:trPr>
          <w:trHeight w:val="322"/>
        </w:trPr>
        <w:tc>
          <w:tcPr>
            <w:tcW w:w="540" w:type="dxa"/>
            <w:vMerge w:val="restart"/>
            <w:vAlign w:val="center"/>
          </w:tcPr>
          <w:p w14:paraId="465F042B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462FC05C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Broussonetiapapyrifera</w:t>
            </w:r>
          </w:p>
        </w:tc>
        <w:tc>
          <w:tcPr>
            <w:tcW w:w="1980" w:type="dxa"/>
            <w:vAlign w:val="center"/>
          </w:tcPr>
          <w:p w14:paraId="30F361F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Papyriflavonol A</w:t>
            </w:r>
          </w:p>
        </w:tc>
        <w:tc>
          <w:tcPr>
            <w:tcW w:w="2520" w:type="dxa"/>
          </w:tcPr>
          <w:p w14:paraId="0402F537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1783A139" wp14:editId="2FCCD63C">
                  <wp:extent cx="1245600" cy="749306"/>
                  <wp:effectExtent l="0" t="0" r="0" b="0"/>
                  <wp:docPr id="6" name="Picture 17" descr="papyriflavonol A | C25H26O7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apyriflavonol A | C25H26O7 | ChemSpi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</a:blip>
                          <a:srcRect t="20312" b="19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600" cy="749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0085EB58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-7.9 Kcal/mol</w:t>
            </w:r>
          </w:p>
        </w:tc>
        <w:tc>
          <w:tcPr>
            <w:tcW w:w="900" w:type="dxa"/>
            <w:vMerge w:val="restart"/>
            <w:vAlign w:val="center"/>
          </w:tcPr>
          <w:p w14:paraId="2CA23077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[61]</w:t>
            </w:r>
          </w:p>
        </w:tc>
      </w:tr>
      <w:tr w:rsidR="00C74F84" w:rsidRPr="002D49E6" w14:paraId="5B6861E5" w14:textId="77777777" w:rsidTr="00C47A97">
        <w:trPr>
          <w:trHeight w:val="322"/>
        </w:trPr>
        <w:tc>
          <w:tcPr>
            <w:tcW w:w="540" w:type="dxa"/>
            <w:vMerge/>
            <w:vAlign w:val="center"/>
          </w:tcPr>
          <w:p w14:paraId="1753A820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7F65A358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938715C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3′-(3-methylbut-2-enyl)-3′,4′,7-trihydroxyflavane</w:t>
            </w:r>
          </w:p>
        </w:tc>
        <w:tc>
          <w:tcPr>
            <w:tcW w:w="2520" w:type="dxa"/>
          </w:tcPr>
          <w:p w14:paraId="0561C326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60437D0F" wp14:editId="18218A4F">
                  <wp:extent cx="950595" cy="950595"/>
                  <wp:effectExtent l="19050" t="0" r="1905" b="0"/>
                  <wp:docPr id="23" name="Picture 23" descr="3-(3-Methylbut-2-enyl)-3,4,7-trihydroxyflavane_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3-(3-Methylbut-2-enyl)-3,4,7-trihydroxyflavane_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950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12882B80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-8.2 Kcal/mol</w:t>
            </w:r>
          </w:p>
        </w:tc>
        <w:tc>
          <w:tcPr>
            <w:tcW w:w="900" w:type="dxa"/>
            <w:vMerge/>
            <w:vAlign w:val="center"/>
          </w:tcPr>
          <w:p w14:paraId="0CF984C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017A033C" w14:textId="77777777" w:rsidTr="00C47A97">
        <w:trPr>
          <w:trHeight w:val="322"/>
        </w:trPr>
        <w:tc>
          <w:tcPr>
            <w:tcW w:w="540" w:type="dxa"/>
            <w:vMerge/>
            <w:vAlign w:val="center"/>
          </w:tcPr>
          <w:p w14:paraId="4E807B96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32120AD3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936189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Broussoflavan A</w:t>
            </w:r>
          </w:p>
        </w:tc>
        <w:tc>
          <w:tcPr>
            <w:tcW w:w="2520" w:type="dxa"/>
          </w:tcPr>
          <w:p w14:paraId="2B5B48AE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59C3B4B7" wp14:editId="43F8BD47">
                  <wp:extent cx="950595" cy="950595"/>
                  <wp:effectExtent l="19050" t="0" r="1905" b="0"/>
                  <wp:docPr id="26" name="Picture 26" descr="Broussoflavan A_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roussoflavan A_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950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6800089C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-7.8 Kcal/mol</w:t>
            </w:r>
          </w:p>
        </w:tc>
        <w:tc>
          <w:tcPr>
            <w:tcW w:w="900" w:type="dxa"/>
            <w:vMerge/>
            <w:vAlign w:val="center"/>
          </w:tcPr>
          <w:p w14:paraId="64573ADC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4E917490" w14:textId="77777777" w:rsidTr="00C47A97">
        <w:trPr>
          <w:trHeight w:val="322"/>
        </w:trPr>
        <w:tc>
          <w:tcPr>
            <w:tcW w:w="540" w:type="dxa"/>
            <w:vMerge/>
            <w:vAlign w:val="center"/>
          </w:tcPr>
          <w:p w14:paraId="40DACB32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24B21210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E6BA708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Kazinol F</w:t>
            </w:r>
          </w:p>
        </w:tc>
        <w:tc>
          <w:tcPr>
            <w:tcW w:w="2520" w:type="dxa"/>
          </w:tcPr>
          <w:p w14:paraId="62F3D916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38821CBE" wp14:editId="72957797">
                  <wp:extent cx="991166" cy="1212972"/>
                  <wp:effectExtent l="19050" t="0" r="0" b="0"/>
                  <wp:docPr id="29" name="Picture 29" descr="Kazinol F | CAS#104494-35-1 | skin brightening ingredient | MedK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Kazinol F | CAS#104494-35-1 | skin brightening ingredient | MedK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062" cy="1212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3FDC1282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-8.1 Kcal/mol</w:t>
            </w:r>
          </w:p>
        </w:tc>
        <w:tc>
          <w:tcPr>
            <w:tcW w:w="900" w:type="dxa"/>
            <w:vMerge/>
            <w:vAlign w:val="center"/>
          </w:tcPr>
          <w:p w14:paraId="78BEE62E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0BC26D11" w14:textId="77777777" w:rsidTr="00C47A97">
        <w:trPr>
          <w:trHeight w:val="322"/>
        </w:trPr>
        <w:tc>
          <w:tcPr>
            <w:tcW w:w="540" w:type="dxa"/>
            <w:vMerge/>
            <w:vAlign w:val="center"/>
          </w:tcPr>
          <w:p w14:paraId="3D3189E9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30848211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67E9885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Kazinol J</w:t>
            </w:r>
          </w:p>
        </w:tc>
        <w:tc>
          <w:tcPr>
            <w:tcW w:w="2520" w:type="dxa"/>
          </w:tcPr>
          <w:p w14:paraId="21AE180F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6B19E280" wp14:editId="5B133213">
                  <wp:extent cx="1221450" cy="1221450"/>
                  <wp:effectExtent l="19050" t="0" r="0" b="0"/>
                  <wp:docPr id="35" name="Picture 35" descr="2D chemical structure image of Kazinol 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2D chemical structure image of Kazinol 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394" cy="1221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2EDDC6F3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-8.0 Kcal/mol</w:t>
            </w:r>
          </w:p>
        </w:tc>
        <w:tc>
          <w:tcPr>
            <w:tcW w:w="900" w:type="dxa"/>
            <w:vMerge/>
            <w:vAlign w:val="center"/>
          </w:tcPr>
          <w:p w14:paraId="0D262768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5FE33C33" w14:textId="77777777" w:rsidTr="00C47A97">
        <w:trPr>
          <w:trHeight w:val="335"/>
        </w:trPr>
        <w:tc>
          <w:tcPr>
            <w:tcW w:w="540" w:type="dxa"/>
            <w:vMerge w:val="restart"/>
            <w:vAlign w:val="center"/>
          </w:tcPr>
          <w:p w14:paraId="3CDEE610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4E2CD931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Calendula officinals</w:t>
            </w:r>
          </w:p>
        </w:tc>
        <w:tc>
          <w:tcPr>
            <w:tcW w:w="1980" w:type="dxa"/>
            <w:vAlign w:val="center"/>
          </w:tcPr>
          <w:p w14:paraId="2994FD6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Rutin</w:t>
            </w:r>
          </w:p>
        </w:tc>
        <w:tc>
          <w:tcPr>
            <w:tcW w:w="2520" w:type="dxa"/>
          </w:tcPr>
          <w:p w14:paraId="53CB0328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0A74DA33" wp14:editId="3FE37B18">
                  <wp:extent cx="1358349" cy="898689"/>
                  <wp:effectExtent l="19050" t="0" r="0" b="0"/>
                  <wp:docPr id="40" name="Picture 40" descr="Ru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Rut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267" cy="898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2E44F717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-8.8 Kcal/mol</w:t>
            </w:r>
          </w:p>
        </w:tc>
        <w:tc>
          <w:tcPr>
            <w:tcW w:w="900" w:type="dxa"/>
            <w:vMerge w:val="restart"/>
            <w:vAlign w:val="center"/>
          </w:tcPr>
          <w:p w14:paraId="26C7F3D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[62]</w:t>
            </w:r>
          </w:p>
        </w:tc>
      </w:tr>
      <w:tr w:rsidR="00C74F84" w:rsidRPr="002D49E6" w14:paraId="18ABE308" w14:textId="77777777" w:rsidTr="00C47A97">
        <w:trPr>
          <w:trHeight w:val="335"/>
        </w:trPr>
        <w:tc>
          <w:tcPr>
            <w:tcW w:w="540" w:type="dxa"/>
            <w:vMerge/>
            <w:vAlign w:val="center"/>
          </w:tcPr>
          <w:p w14:paraId="2B896558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51019B43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5AE3F51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Isorhamnetin-3-O-β-D</w:t>
            </w:r>
          </w:p>
        </w:tc>
        <w:tc>
          <w:tcPr>
            <w:tcW w:w="2520" w:type="dxa"/>
          </w:tcPr>
          <w:p w14:paraId="48BFE86F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14F613C6" wp14:editId="3F61546B">
                  <wp:extent cx="1047726" cy="1059290"/>
                  <wp:effectExtent l="19050" t="0" r="24" b="0"/>
                  <wp:docPr id="2" name="Picture 1" descr="Isorhamnetin-3-O-beta-D-Glucoside | CAS:5041-82-7 | Manufacturer ChemFa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sorhamnetin-3-O-beta-D-Glucoside | CAS:5041-82-7 | Manufacturer ChemFa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05" cy="105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0544B448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-8.7 Kcal/mol</w:t>
            </w:r>
          </w:p>
        </w:tc>
        <w:tc>
          <w:tcPr>
            <w:tcW w:w="900" w:type="dxa"/>
            <w:vMerge/>
            <w:vAlign w:val="center"/>
          </w:tcPr>
          <w:p w14:paraId="37C4EC59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4A73B865" w14:textId="77777777" w:rsidTr="00C47A97">
        <w:trPr>
          <w:trHeight w:val="335"/>
        </w:trPr>
        <w:tc>
          <w:tcPr>
            <w:tcW w:w="540" w:type="dxa"/>
            <w:vMerge/>
            <w:vAlign w:val="center"/>
          </w:tcPr>
          <w:p w14:paraId="15317570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257300C3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7F0FFB9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Calendoflaside</w:t>
            </w:r>
          </w:p>
        </w:tc>
        <w:tc>
          <w:tcPr>
            <w:tcW w:w="2520" w:type="dxa"/>
          </w:tcPr>
          <w:p w14:paraId="038F2F9B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13F05D46" wp14:editId="0736F616">
                  <wp:extent cx="1133221" cy="1133221"/>
                  <wp:effectExtent l="19050" t="0" r="0" b="0"/>
                  <wp:docPr id="4" name="Picture 4" descr="Calenduloside E | Endogenous Metabolite | MedChemExp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alenduloside E | Endogenous Metabolite | MedChemExp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60" cy="1134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27220728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-8.5 Kcal/mol</w:t>
            </w:r>
          </w:p>
        </w:tc>
        <w:tc>
          <w:tcPr>
            <w:tcW w:w="900" w:type="dxa"/>
            <w:vMerge/>
            <w:vAlign w:val="center"/>
          </w:tcPr>
          <w:p w14:paraId="5F7945B2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428DF33B" w14:textId="77777777" w:rsidTr="00C47A97">
        <w:trPr>
          <w:trHeight w:val="530"/>
        </w:trPr>
        <w:tc>
          <w:tcPr>
            <w:tcW w:w="540" w:type="dxa"/>
            <w:vAlign w:val="center"/>
          </w:tcPr>
          <w:p w14:paraId="5475E8C3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A6F5429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Cinnamon Spp.</w:t>
            </w:r>
          </w:p>
        </w:tc>
        <w:tc>
          <w:tcPr>
            <w:tcW w:w="1980" w:type="dxa"/>
            <w:vAlign w:val="center"/>
          </w:tcPr>
          <w:p w14:paraId="2BFC8223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Tenufolin</w:t>
            </w:r>
          </w:p>
        </w:tc>
        <w:tc>
          <w:tcPr>
            <w:tcW w:w="2520" w:type="dxa"/>
          </w:tcPr>
          <w:p w14:paraId="11193902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628B718C" wp14:editId="1A8FF39C">
                  <wp:extent cx="1279398" cy="786384"/>
                  <wp:effectExtent l="19050" t="0" r="0" b="0"/>
                  <wp:docPr id="7" name="Picture 7" descr="Tenuifolin | CAS:20183-47-5 | Manufacturer ChemFa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enuifolin | CAS:20183-47-5 | Manufacturer ChemFa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461" cy="785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0FACAF5C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−8.8 Kcal/mol</w:t>
            </w:r>
          </w:p>
        </w:tc>
        <w:tc>
          <w:tcPr>
            <w:tcW w:w="900" w:type="dxa"/>
            <w:vAlign w:val="center"/>
          </w:tcPr>
          <w:p w14:paraId="6ED027A6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[63]</w:t>
            </w:r>
          </w:p>
        </w:tc>
      </w:tr>
      <w:tr w:rsidR="00C74F84" w:rsidRPr="002D49E6" w14:paraId="33622224" w14:textId="77777777" w:rsidTr="00C47A97">
        <w:trPr>
          <w:trHeight w:val="335"/>
        </w:trPr>
        <w:tc>
          <w:tcPr>
            <w:tcW w:w="540" w:type="dxa"/>
            <w:vMerge w:val="restart"/>
            <w:vAlign w:val="center"/>
          </w:tcPr>
          <w:p w14:paraId="5AB8F5E0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04BD6B3E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Clerodendrum spp.</w:t>
            </w:r>
          </w:p>
        </w:tc>
        <w:tc>
          <w:tcPr>
            <w:tcW w:w="1980" w:type="dxa"/>
            <w:vAlign w:val="center"/>
          </w:tcPr>
          <w:p w14:paraId="71C7ED55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Taraxerol</w:t>
            </w:r>
          </w:p>
        </w:tc>
        <w:tc>
          <w:tcPr>
            <w:tcW w:w="2520" w:type="dxa"/>
          </w:tcPr>
          <w:p w14:paraId="1DE8BE7B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1F8162CB" wp14:editId="41B7C549">
                  <wp:extent cx="1217803" cy="792480"/>
                  <wp:effectExtent l="19050" t="0" r="1397" b="0"/>
                  <wp:docPr id="10" name="Picture 10" descr="Taraxerol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araxerol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30" cy="795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04E03E0B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−8.4 Kcal/mol</w:t>
            </w:r>
          </w:p>
        </w:tc>
        <w:tc>
          <w:tcPr>
            <w:tcW w:w="900" w:type="dxa"/>
            <w:vMerge w:val="restart"/>
            <w:vAlign w:val="center"/>
          </w:tcPr>
          <w:p w14:paraId="29B8D8CE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[64]</w:t>
            </w:r>
          </w:p>
        </w:tc>
      </w:tr>
      <w:tr w:rsidR="00C74F84" w:rsidRPr="002D49E6" w14:paraId="07A28385" w14:textId="77777777" w:rsidTr="00C47A97">
        <w:trPr>
          <w:trHeight w:val="335"/>
        </w:trPr>
        <w:tc>
          <w:tcPr>
            <w:tcW w:w="540" w:type="dxa"/>
            <w:vMerge/>
            <w:vAlign w:val="center"/>
          </w:tcPr>
          <w:p w14:paraId="56C4879C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4C933EEB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7E18FA4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Friedelin</w:t>
            </w:r>
          </w:p>
        </w:tc>
        <w:tc>
          <w:tcPr>
            <w:tcW w:w="2520" w:type="dxa"/>
          </w:tcPr>
          <w:p w14:paraId="3350715A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42185C8F" wp14:editId="3BA3A806">
                  <wp:extent cx="1383792" cy="887857"/>
                  <wp:effectExtent l="0" t="0" r="0" b="0"/>
                  <wp:docPr id="9" name="Picture 13" descr="Friedelin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riedelin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078" cy="888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30195D51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−7.9 Kcal/mol</w:t>
            </w:r>
          </w:p>
        </w:tc>
        <w:tc>
          <w:tcPr>
            <w:tcW w:w="900" w:type="dxa"/>
            <w:vMerge/>
            <w:vAlign w:val="center"/>
          </w:tcPr>
          <w:p w14:paraId="581DBB2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5FC5274D" w14:textId="77777777" w:rsidTr="00C47A97">
        <w:trPr>
          <w:trHeight w:val="53"/>
        </w:trPr>
        <w:tc>
          <w:tcPr>
            <w:tcW w:w="540" w:type="dxa"/>
            <w:vMerge/>
            <w:vAlign w:val="center"/>
          </w:tcPr>
          <w:p w14:paraId="009C3473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0394DCEC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0EC059C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Stigmasterol</w:t>
            </w:r>
          </w:p>
        </w:tc>
        <w:tc>
          <w:tcPr>
            <w:tcW w:w="2520" w:type="dxa"/>
          </w:tcPr>
          <w:p w14:paraId="799FCF4C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1071D25D" wp14:editId="799FE7A3">
                  <wp:extent cx="1332886" cy="788328"/>
                  <wp:effectExtent l="19050" t="0" r="0" b="0"/>
                  <wp:docPr id="16" name="Picture 16" descr="Stigmasterol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tigmasterol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804" cy="788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02E09C30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−7.7 Kcal/mol</w:t>
            </w:r>
          </w:p>
        </w:tc>
        <w:tc>
          <w:tcPr>
            <w:tcW w:w="900" w:type="dxa"/>
            <w:vMerge/>
            <w:vAlign w:val="center"/>
          </w:tcPr>
          <w:p w14:paraId="7DD49781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1A8BD593" w14:textId="77777777" w:rsidTr="00C47A97">
        <w:trPr>
          <w:trHeight w:val="485"/>
        </w:trPr>
        <w:tc>
          <w:tcPr>
            <w:tcW w:w="540" w:type="dxa"/>
            <w:vMerge w:val="restart"/>
            <w:vAlign w:val="center"/>
          </w:tcPr>
          <w:p w14:paraId="2981940F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6B19CA2E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Strychnosusambarensis</w:t>
            </w:r>
          </w:p>
        </w:tc>
        <w:tc>
          <w:tcPr>
            <w:tcW w:w="1980" w:type="dxa"/>
            <w:vAlign w:val="center"/>
          </w:tcPr>
          <w:p w14:paraId="576E3288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10-Hydroxyusambarensine</w:t>
            </w:r>
          </w:p>
        </w:tc>
        <w:tc>
          <w:tcPr>
            <w:tcW w:w="2520" w:type="dxa"/>
          </w:tcPr>
          <w:p w14:paraId="399573EF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06865EB7" wp14:editId="6BEC47C1">
                  <wp:extent cx="951230" cy="951230"/>
                  <wp:effectExtent l="19050" t="0" r="1270" b="0"/>
                  <wp:docPr id="25" name="Picture 25" descr="10-Hydroxyusambarensine_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10-Hydroxyusambarensine_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358D5A36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−10.0 Kcal/mol</w:t>
            </w:r>
          </w:p>
        </w:tc>
        <w:tc>
          <w:tcPr>
            <w:tcW w:w="900" w:type="dxa"/>
            <w:vMerge w:val="restart"/>
            <w:vAlign w:val="center"/>
          </w:tcPr>
          <w:p w14:paraId="0ACAA0EA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[65]</w:t>
            </w:r>
          </w:p>
        </w:tc>
      </w:tr>
      <w:tr w:rsidR="00C74F84" w:rsidRPr="002D49E6" w14:paraId="76DBA60E" w14:textId="77777777" w:rsidTr="00C47A97">
        <w:trPr>
          <w:trHeight w:val="125"/>
        </w:trPr>
        <w:tc>
          <w:tcPr>
            <w:tcW w:w="540" w:type="dxa"/>
            <w:vMerge/>
            <w:vAlign w:val="center"/>
          </w:tcPr>
          <w:p w14:paraId="018D3475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21222DFE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74B39AC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Strychnopentamine</w:t>
            </w:r>
          </w:p>
        </w:tc>
        <w:tc>
          <w:tcPr>
            <w:tcW w:w="2520" w:type="dxa"/>
          </w:tcPr>
          <w:p w14:paraId="5BF05D01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62899692" wp14:editId="536248C3">
                  <wp:extent cx="1115568" cy="1115568"/>
                  <wp:effectExtent l="19050" t="0" r="8382" b="0"/>
                  <wp:docPr id="28" name="Picture 28" descr="Strychnopentamine | C35H43N5O - PubCh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trychnopentamine | C35H43N5O - PubCh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766" cy="1115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2F2CC588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−8.2 Kcal/mol</w:t>
            </w:r>
          </w:p>
        </w:tc>
        <w:tc>
          <w:tcPr>
            <w:tcW w:w="900" w:type="dxa"/>
            <w:vMerge/>
            <w:vAlign w:val="center"/>
          </w:tcPr>
          <w:p w14:paraId="63A2C7E6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5A03A9AE" w14:textId="77777777" w:rsidTr="00C47A97">
        <w:trPr>
          <w:trHeight w:val="53"/>
        </w:trPr>
        <w:tc>
          <w:tcPr>
            <w:tcW w:w="540" w:type="dxa"/>
            <w:vMerge/>
            <w:vAlign w:val="center"/>
          </w:tcPr>
          <w:p w14:paraId="637E6FAE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048F4526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75C7B9B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Isostrychnopentamine</w:t>
            </w:r>
          </w:p>
        </w:tc>
        <w:tc>
          <w:tcPr>
            <w:tcW w:w="2520" w:type="dxa"/>
          </w:tcPr>
          <w:p w14:paraId="01FE90A6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object w:dxaOrig="5595" w:dyaOrig="4320" w14:anchorId="11C995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5pt;height:82.5pt" o:ole="">
                  <v:imagedata r:id="rId24" o:title=""/>
                </v:shape>
                <o:OLEObject Type="Embed" ProgID="PBrush" ShapeID="_x0000_i1025" DrawAspect="Content" ObjectID="_1760276576" r:id="rId25"/>
              </w:object>
            </w:r>
          </w:p>
        </w:tc>
        <w:tc>
          <w:tcPr>
            <w:tcW w:w="1080" w:type="dxa"/>
            <w:vAlign w:val="center"/>
          </w:tcPr>
          <w:p w14:paraId="1DFFF1A5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−8.1 Kcal/mol</w:t>
            </w:r>
          </w:p>
        </w:tc>
        <w:tc>
          <w:tcPr>
            <w:tcW w:w="900" w:type="dxa"/>
            <w:vMerge/>
            <w:vAlign w:val="center"/>
          </w:tcPr>
          <w:p w14:paraId="7EE60967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539F30D4" w14:textId="77777777" w:rsidTr="00C47A97">
        <w:trPr>
          <w:trHeight w:val="322"/>
        </w:trPr>
        <w:tc>
          <w:tcPr>
            <w:tcW w:w="540" w:type="dxa"/>
            <w:vMerge w:val="restart"/>
            <w:vAlign w:val="center"/>
          </w:tcPr>
          <w:p w14:paraId="59915C64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8923C8C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Cryptolepissanguinolenta</w:t>
            </w:r>
          </w:p>
        </w:tc>
        <w:tc>
          <w:tcPr>
            <w:tcW w:w="1980" w:type="dxa"/>
            <w:vAlign w:val="center"/>
          </w:tcPr>
          <w:p w14:paraId="5D29A6FE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Cryptoquindoline</w:t>
            </w:r>
          </w:p>
        </w:tc>
        <w:tc>
          <w:tcPr>
            <w:tcW w:w="2520" w:type="dxa"/>
          </w:tcPr>
          <w:p w14:paraId="21F839D7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7C8E45FD" wp14:editId="7920035A">
                  <wp:extent cx="1054608" cy="1089145"/>
                  <wp:effectExtent l="19050" t="0" r="0" b="0"/>
                  <wp:docPr id="15" name="Picture 40" descr="File:Cryptoquindoline.pn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File:Cryptoquindoline.png - Wikimedia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498" cy="1091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4ACF9F3B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−9.7 Kcal/mol</w:t>
            </w:r>
          </w:p>
        </w:tc>
        <w:tc>
          <w:tcPr>
            <w:tcW w:w="900" w:type="dxa"/>
            <w:vMerge w:val="restart"/>
            <w:vAlign w:val="center"/>
          </w:tcPr>
          <w:p w14:paraId="1A1C8822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[65]</w:t>
            </w:r>
          </w:p>
        </w:tc>
      </w:tr>
      <w:tr w:rsidR="00C74F84" w:rsidRPr="002D49E6" w14:paraId="68D13EE9" w14:textId="77777777" w:rsidTr="00C47A97">
        <w:trPr>
          <w:trHeight w:val="322"/>
        </w:trPr>
        <w:tc>
          <w:tcPr>
            <w:tcW w:w="540" w:type="dxa"/>
            <w:vMerge/>
            <w:vAlign w:val="center"/>
          </w:tcPr>
          <w:p w14:paraId="1D2122DD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1B4336B4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C9656A0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Cryptospirolepine</w:t>
            </w:r>
          </w:p>
        </w:tc>
        <w:tc>
          <w:tcPr>
            <w:tcW w:w="2520" w:type="dxa"/>
          </w:tcPr>
          <w:p w14:paraId="2E864404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5C2D8B0E" wp14:editId="5A3C7F90">
                  <wp:extent cx="1365504" cy="1365504"/>
                  <wp:effectExtent l="0" t="0" r="0" b="0"/>
                  <wp:docPr id="43" name="Picture 43" descr="Cryptospirolepine | C34H24N4O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ryptospirolepine | C34H24N4O | ChemSpi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650" cy="136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6FEC2C16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−9.2 Kcal/mol</w:t>
            </w:r>
          </w:p>
        </w:tc>
        <w:tc>
          <w:tcPr>
            <w:tcW w:w="900" w:type="dxa"/>
            <w:vMerge/>
            <w:vAlign w:val="center"/>
          </w:tcPr>
          <w:p w14:paraId="526431A4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7453444F" w14:textId="77777777" w:rsidTr="00C47A97">
        <w:trPr>
          <w:trHeight w:val="322"/>
        </w:trPr>
        <w:tc>
          <w:tcPr>
            <w:tcW w:w="540" w:type="dxa"/>
            <w:vMerge/>
            <w:vAlign w:val="center"/>
          </w:tcPr>
          <w:p w14:paraId="3E6764C9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1F923B54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7FAC3DB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Isocryptolepine</w:t>
            </w:r>
          </w:p>
        </w:tc>
        <w:tc>
          <w:tcPr>
            <w:tcW w:w="2520" w:type="dxa"/>
          </w:tcPr>
          <w:p w14:paraId="7A388731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5DF68B3B" wp14:editId="5648410E">
                  <wp:extent cx="1146048" cy="1146048"/>
                  <wp:effectExtent l="0" t="0" r="0" b="0"/>
                  <wp:docPr id="46" name="Picture 46" descr="Isocryptolepine | C16H12N2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Isocryptolepine | C16H12N2 | ChemSpi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0" cy="1146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65A74C73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−8.5 Kcal/mol</w:t>
            </w:r>
          </w:p>
        </w:tc>
        <w:tc>
          <w:tcPr>
            <w:tcW w:w="900" w:type="dxa"/>
            <w:vMerge/>
            <w:vAlign w:val="center"/>
          </w:tcPr>
          <w:p w14:paraId="5E2CB61C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3E1DE791" w14:textId="77777777" w:rsidTr="00C47A97">
        <w:trPr>
          <w:trHeight w:val="368"/>
        </w:trPr>
        <w:tc>
          <w:tcPr>
            <w:tcW w:w="540" w:type="dxa"/>
            <w:vAlign w:val="center"/>
          </w:tcPr>
          <w:p w14:paraId="3970795E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AECEFEE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Tecleatrichocarpa</w:t>
            </w:r>
          </w:p>
        </w:tc>
        <w:tc>
          <w:tcPr>
            <w:tcW w:w="1980" w:type="dxa"/>
            <w:vAlign w:val="center"/>
          </w:tcPr>
          <w:p w14:paraId="5EBD3CB3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Normelicopicine</w:t>
            </w:r>
          </w:p>
        </w:tc>
        <w:tc>
          <w:tcPr>
            <w:tcW w:w="2520" w:type="dxa"/>
          </w:tcPr>
          <w:p w14:paraId="1CCE848F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2CF4A222" wp14:editId="3FFCC958">
                  <wp:extent cx="1254379" cy="829056"/>
                  <wp:effectExtent l="19050" t="0" r="2921" b="0"/>
                  <wp:docPr id="61" name="Picture 61" descr="Normelicopicine Formula - C17H17NO5 - Over 100 million chemical compounds |  Mol-Instinc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Normelicopicine Formula - C17H17NO5 - Over 100 million chemical compounds |  Mol-Instinc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grayscl/>
                          </a:blip>
                          <a:srcRect t="21360" r="8286" b="18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379" cy="829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39C01A25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−8.1 Kcal/mol</w:t>
            </w:r>
          </w:p>
        </w:tc>
        <w:tc>
          <w:tcPr>
            <w:tcW w:w="900" w:type="dxa"/>
            <w:vAlign w:val="center"/>
          </w:tcPr>
          <w:p w14:paraId="19B7E020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[65]</w:t>
            </w:r>
          </w:p>
        </w:tc>
      </w:tr>
      <w:tr w:rsidR="00C74F84" w:rsidRPr="002D49E6" w14:paraId="0327D4DB" w14:textId="77777777" w:rsidTr="00C47A97">
        <w:trPr>
          <w:trHeight w:val="322"/>
        </w:trPr>
        <w:tc>
          <w:tcPr>
            <w:tcW w:w="540" w:type="dxa"/>
            <w:vAlign w:val="center"/>
          </w:tcPr>
          <w:p w14:paraId="1C498B81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C79A7EF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22C4E05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5’-0-O-Demethyl-dioncophylline A</w:t>
            </w:r>
          </w:p>
        </w:tc>
        <w:tc>
          <w:tcPr>
            <w:tcW w:w="2520" w:type="dxa"/>
          </w:tcPr>
          <w:p w14:paraId="28B9F99F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5FC50A63" wp14:editId="252C5481">
                  <wp:extent cx="1389888" cy="1389888"/>
                  <wp:effectExtent l="19050" t="0" r="762" b="0"/>
                  <wp:docPr id="58" name="Picture 58" descr="Dioncophylline A | C24H27NO3 - PubCh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Dioncophylline A | C24H27NO3 - PubCh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135" cy="1390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01AA2082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−8.0 Kcal/mol</w:t>
            </w:r>
          </w:p>
        </w:tc>
        <w:tc>
          <w:tcPr>
            <w:tcW w:w="900" w:type="dxa"/>
            <w:vAlign w:val="center"/>
          </w:tcPr>
          <w:p w14:paraId="76ADC33C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4942EAC8" w14:textId="77777777" w:rsidTr="00C47A97">
        <w:trPr>
          <w:trHeight w:val="1070"/>
        </w:trPr>
        <w:tc>
          <w:tcPr>
            <w:tcW w:w="540" w:type="dxa"/>
            <w:vMerge w:val="restart"/>
            <w:vAlign w:val="center"/>
          </w:tcPr>
          <w:p w14:paraId="2A1D7E8C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488C820D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Curcuma longa</w:t>
            </w:r>
          </w:p>
        </w:tc>
        <w:tc>
          <w:tcPr>
            <w:tcW w:w="1980" w:type="dxa"/>
            <w:vAlign w:val="center"/>
          </w:tcPr>
          <w:p w14:paraId="5165F840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(1E,6E)-1,2,6,7-tetrahydroxy-1,7-bis(4-hydroxy-3-methoxyphenyl)hepta-1,6-diene-3,5-dione)</w:t>
            </w:r>
          </w:p>
        </w:tc>
        <w:tc>
          <w:tcPr>
            <w:tcW w:w="2520" w:type="dxa"/>
          </w:tcPr>
          <w:p w14:paraId="4FF18CAF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30B298DA" wp14:editId="4E9EC1AE">
                  <wp:extent cx="1425702" cy="1425702"/>
                  <wp:effectExtent l="19050" t="0" r="3048" b="0"/>
                  <wp:docPr id="64" name="Picture 64" descr="Tetrahydroxycurcumin | C21H20O10 - PubCh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Tetrahydroxycurcumin | C21H20O10 - PubCh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473" cy="1426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00AF02D3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−9.08 Kcal/mol</w:t>
            </w:r>
          </w:p>
        </w:tc>
        <w:tc>
          <w:tcPr>
            <w:tcW w:w="900" w:type="dxa"/>
            <w:vMerge w:val="restart"/>
            <w:vAlign w:val="center"/>
          </w:tcPr>
          <w:p w14:paraId="550C05AF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[66]</w:t>
            </w:r>
          </w:p>
        </w:tc>
      </w:tr>
      <w:tr w:rsidR="00C74F84" w:rsidRPr="002D49E6" w14:paraId="2B84E246" w14:textId="77777777" w:rsidTr="00C47A97">
        <w:trPr>
          <w:trHeight w:val="1097"/>
        </w:trPr>
        <w:tc>
          <w:tcPr>
            <w:tcW w:w="540" w:type="dxa"/>
            <w:vMerge/>
            <w:vAlign w:val="center"/>
          </w:tcPr>
          <w:p w14:paraId="2735E8A7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5A2B1B05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2B86C2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(4Z,6E)</w:t>
            </w:r>
            <w:r w:rsidRPr="002D49E6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  <w:r w:rsidRPr="002D49E6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dihydroxy</w:t>
            </w:r>
            <w:r w:rsidRPr="002D49E6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  <w:r w:rsidRPr="002D49E6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bis(4</w:t>
            </w:r>
            <w:r w:rsidRPr="002D49E6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hydroxyphenyl)hepta</w:t>
            </w:r>
            <w:r w:rsidRPr="002D49E6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  <w:r w:rsidRPr="002D49E6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dien</w:t>
            </w:r>
            <w:r w:rsidRPr="002D49E6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D49E6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one</w:t>
            </w:r>
          </w:p>
        </w:tc>
        <w:tc>
          <w:tcPr>
            <w:tcW w:w="2520" w:type="dxa"/>
          </w:tcPr>
          <w:p w14:paraId="381AE0A0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object w:dxaOrig="4335" w:dyaOrig="2820" w14:anchorId="7D6749C4">
                <v:shape id="_x0000_i1026" type="#_x0000_t75" style="width:106.5pt;height:71.25pt" o:ole="">
                  <v:imagedata r:id="rId32" o:title=""/>
                </v:shape>
                <o:OLEObject Type="Embed" ProgID="PBrush" ShapeID="_x0000_i1026" DrawAspect="Content" ObjectID="_1760276577" r:id="rId33"/>
              </w:object>
            </w:r>
          </w:p>
        </w:tc>
        <w:tc>
          <w:tcPr>
            <w:tcW w:w="1080" w:type="dxa"/>
            <w:vAlign w:val="center"/>
          </w:tcPr>
          <w:p w14:paraId="7A2831A3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−8.07 Kcal/mol</w:t>
            </w:r>
          </w:p>
        </w:tc>
        <w:tc>
          <w:tcPr>
            <w:tcW w:w="900" w:type="dxa"/>
            <w:vMerge/>
            <w:vAlign w:val="center"/>
          </w:tcPr>
          <w:p w14:paraId="73054069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54FE069F" w14:textId="77777777" w:rsidTr="00C47A97">
        <w:trPr>
          <w:trHeight w:val="322"/>
        </w:trPr>
        <w:tc>
          <w:tcPr>
            <w:tcW w:w="540" w:type="dxa"/>
            <w:vMerge w:val="restart"/>
            <w:vAlign w:val="center"/>
          </w:tcPr>
          <w:p w14:paraId="23E96116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4B3E51AC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Mauritiaflexuosa</w:t>
            </w:r>
          </w:p>
        </w:tc>
        <w:tc>
          <w:tcPr>
            <w:tcW w:w="1980" w:type="dxa"/>
            <w:vAlign w:val="center"/>
          </w:tcPr>
          <w:p w14:paraId="30D014AB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13-cis-β-carotene</w:t>
            </w:r>
          </w:p>
        </w:tc>
        <w:tc>
          <w:tcPr>
            <w:tcW w:w="2520" w:type="dxa"/>
          </w:tcPr>
          <w:p w14:paraId="39B5AE27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object w:dxaOrig="6420" w:dyaOrig="1785" w14:anchorId="7E85D9B0">
                <v:shape id="_x0000_i1027" type="#_x0000_t75" style="width:106.5pt;height:50.25pt" o:ole="">
                  <v:imagedata r:id="rId34" o:title=""/>
                </v:shape>
                <o:OLEObject Type="Embed" ProgID="PBrush" ShapeID="_x0000_i1027" DrawAspect="Content" ObjectID="_1760276578" r:id="rId35"/>
              </w:object>
            </w:r>
          </w:p>
        </w:tc>
        <w:tc>
          <w:tcPr>
            <w:tcW w:w="1080" w:type="dxa"/>
            <w:vAlign w:val="center"/>
          </w:tcPr>
          <w:p w14:paraId="09E6D355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−10.23 Kcal/mol</w:t>
            </w:r>
          </w:p>
        </w:tc>
        <w:tc>
          <w:tcPr>
            <w:tcW w:w="900" w:type="dxa"/>
            <w:vMerge w:val="restart"/>
            <w:vAlign w:val="center"/>
          </w:tcPr>
          <w:p w14:paraId="77460A17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[67]</w:t>
            </w:r>
          </w:p>
        </w:tc>
      </w:tr>
      <w:tr w:rsidR="00C74F84" w:rsidRPr="002D49E6" w14:paraId="5B511A98" w14:textId="77777777" w:rsidTr="00C47A97">
        <w:trPr>
          <w:trHeight w:val="322"/>
        </w:trPr>
        <w:tc>
          <w:tcPr>
            <w:tcW w:w="540" w:type="dxa"/>
            <w:vMerge/>
            <w:vAlign w:val="center"/>
          </w:tcPr>
          <w:p w14:paraId="3050DBC0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290B345C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DE47E92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α-carotene</w:t>
            </w:r>
          </w:p>
        </w:tc>
        <w:tc>
          <w:tcPr>
            <w:tcW w:w="2520" w:type="dxa"/>
          </w:tcPr>
          <w:p w14:paraId="31D87604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object w:dxaOrig="8955" w:dyaOrig="1770" w14:anchorId="6FFD2DF2">
                <v:shape id="_x0000_i1028" type="#_x0000_t75" style="width:106.5pt;height:30pt" o:ole="">
                  <v:imagedata r:id="rId36" o:title=""/>
                </v:shape>
                <o:OLEObject Type="Embed" ProgID="PBrush" ShapeID="_x0000_i1028" DrawAspect="Content" ObjectID="_1760276579" r:id="rId37"/>
              </w:object>
            </w:r>
          </w:p>
        </w:tc>
        <w:tc>
          <w:tcPr>
            <w:tcW w:w="1080" w:type="dxa"/>
            <w:vAlign w:val="center"/>
          </w:tcPr>
          <w:p w14:paraId="58343C29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−8.34 Kcal/mol</w:t>
            </w:r>
          </w:p>
        </w:tc>
        <w:tc>
          <w:tcPr>
            <w:tcW w:w="900" w:type="dxa"/>
            <w:vMerge/>
            <w:vAlign w:val="center"/>
          </w:tcPr>
          <w:p w14:paraId="66F4E063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678EBA1F" w14:textId="77777777" w:rsidTr="00C47A97">
        <w:trPr>
          <w:trHeight w:val="143"/>
        </w:trPr>
        <w:tc>
          <w:tcPr>
            <w:tcW w:w="540" w:type="dxa"/>
            <w:vMerge w:val="restart"/>
            <w:vAlign w:val="center"/>
          </w:tcPr>
          <w:p w14:paraId="517610E2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9729BDF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Ocimum sanctum</w:t>
            </w:r>
          </w:p>
        </w:tc>
        <w:tc>
          <w:tcPr>
            <w:tcW w:w="1980" w:type="dxa"/>
            <w:vAlign w:val="center"/>
          </w:tcPr>
          <w:p w14:paraId="7CD297D2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Vicenin</w:t>
            </w:r>
          </w:p>
        </w:tc>
        <w:tc>
          <w:tcPr>
            <w:tcW w:w="2520" w:type="dxa"/>
          </w:tcPr>
          <w:p w14:paraId="36173D04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3B790BEC" wp14:editId="2DCB432A">
                  <wp:extent cx="1276632" cy="926739"/>
                  <wp:effectExtent l="19050" t="0" r="0" b="0"/>
                  <wp:docPr id="77" name="Picture 77" descr="Vicenin -2 | CAS:23666-13-9 | Manufacturer ChemFa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Vicenin -2 | CAS:23666-13-9 | Manufacturer ChemFa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065" cy="929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348C8152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−8.97 Kcal/mol</w:t>
            </w:r>
          </w:p>
        </w:tc>
        <w:tc>
          <w:tcPr>
            <w:tcW w:w="900" w:type="dxa"/>
            <w:vMerge w:val="restart"/>
            <w:vAlign w:val="center"/>
          </w:tcPr>
          <w:p w14:paraId="0D49E97B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[55]</w:t>
            </w:r>
          </w:p>
        </w:tc>
      </w:tr>
      <w:tr w:rsidR="00C74F84" w:rsidRPr="002D49E6" w14:paraId="0F93024D" w14:textId="77777777" w:rsidTr="00C47A97">
        <w:trPr>
          <w:trHeight w:val="530"/>
        </w:trPr>
        <w:tc>
          <w:tcPr>
            <w:tcW w:w="540" w:type="dxa"/>
            <w:vMerge/>
            <w:vAlign w:val="center"/>
          </w:tcPr>
          <w:p w14:paraId="69871811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7EB33816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C7BA41F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Isorientin 4′-O-glucoside 2″-O-p-hydroxybenzoagte</w:t>
            </w:r>
          </w:p>
        </w:tc>
        <w:tc>
          <w:tcPr>
            <w:tcW w:w="2520" w:type="dxa"/>
          </w:tcPr>
          <w:p w14:paraId="6E54041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69DC6158" wp14:editId="468F6AEC">
                  <wp:extent cx="1341882" cy="1341882"/>
                  <wp:effectExtent l="19050" t="0" r="0" b="0"/>
                  <wp:docPr id="80" name="Picture 80" descr="AIM Substance - Isorientin 4′-O-glucoside 2″-O-p-hydroxybenzoag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AIM Substance - Isorientin 4′-O-glucoside 2″-O-p-hydroxybenzoag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189" cy="1343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282EB7FC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−8.55 Kcal/mol</w:t>
            </w:r>
          </w:p>
        </w:tc>
        <w:tc>
          <w:tcPr>
            <w:tcW w:w="900" w:type="dxa"/>
            <w:vMerge/>
            <w:vAlign w:val="center"/>
          </w:tcPr>
          <w:p w14:paraId="2355044F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694FF0D0" w14:textId="77777777" w:rsidTr="00C47A97">
        <w:trPr>
          <w:trHeight w:val="53"/>
        </w:trPr>
        <w:tc>
          <w:tcPr>
            <w:tcW w:w="540" w:type="dxa"/>
            <w:vMerge/>
            <w:vAlign w:val="center"/>
          </w:tcPr>
          <w:p w14:paraId="15CBEEE9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4B991731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B1B95A1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Ursolic acid</w:t>
            </w:r>
          </w:p>
        </w:tc>
        <w:tc>
          <w:tcPr>
            <w:tcW w:w="2520" w:type="dxa"/>
          </w:tcPr>
          <w:p w14:paraId="7C4831BA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0705C68A" wp14:editId="039E57B4">
                  <wp:extent cx="1225296" cy="864583"/>
                  <wp:effectExtent l="19050" t="0" r="0" b="0"/>
                  <wp:docPr id="83" name="Picture 83" descr="Ursolic acid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Ursolic acid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219" cy="864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78A8B084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−8.52 Kcal/mol</w:t>
            </w:r>
          </w:p>
        </w:tc>
        <w:tc>
          <w:tcPr>
            <w:tcW w:w="900" w:type="dxa"/>
            <w:vMerge/>
            <w:vAlign w:val="center"/>
          </w:tcPr>
          <w:p w14:paraId="7A88B335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35818401" w14:textId="77777777" w:rsidTr="00C47A97">
        <w:trPr>
          <w:trHeight w:val="658"/>
        </w:trPr>
        <w:tc>
          <w:tcPr>
            <w:tcW w:w="540" w:type="dxa"/>
            <w:vAlign w:val="center"/>
          </w:tcPr>
          <w:p w14:paraId="3AD63F71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84CB0C3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Tinosporacordifolia</w:t>
            </w:r>
          </w:p>
        </w:tc>
        <w:tc>
          <w:tcPr>
            <w:tcW w:w="1980" w:type="dxa"/>
            <w:vAlign w:val="center"/>
          </w:tcPr>
          <w:p w14:paraId="4125F318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Tinocordiside</w:t>
            </w:r>
          </w:p>
        </w:tc>
        <w:tc>
          <w:tcPr>
            <w:tcW w:w="2520" w:type="dxa"/>
          </w:tcPr>
          <w:p w14:paraId="67EBB9C8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6C975760" wp14:editId="04FFE68E">
                  <wp:extent cx="1286256" cy="1286256"/>
                  <wp:effectExtent l="0" t="0" r="0" b="0"/>
                  <wp:docPr id="86" name="Picture 86" descr="Tinocordiside | C21H32O7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Tinocordiside | C21H32O7 | ChemSpi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393" cy="1286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5943143B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−8.10 Kcal/mol</w:t>
            </w:r>
          </w:p>
        </w:tc>
        <w:tc>
          <w:tcPr>
            <w:tcW w:w="900" w:type="dxa"/>
            <w:vAlign w:val="center"/>
          </w:tcPr>
          <w:p w14:paraId="7D6C0ED2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[55]</w:t>
            </w:r>
          </w:p>
        </w:tc>
      </w:tr>
      <w:tr w:rsidR="00C74F84" w:rsidRPr="002D49E6" w14:paraId="17583EDE" w14:textId="77777777" w:rsidTr="00C47A97">
        <w:trPr>
          <w:trHeight w:val="322"/>
        </w:trPr>
        <w:tc>
          <w:tcPr>
            <w:tcW w:w="540" w:type="dxa"/>
            <w:vMerge w:val="restart"/>
            <w:vAlign w:val="center"/>
          </w:tcPr>
          <w:p w14:paraId="44B1DBA0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76436AFA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Withaniasomnifera</w:t>
            </w:r>
          </w:p>
        </w:tc>
        <w:tc>
          <w:tcPr>
            <w:tcW w:w="1980" w:type="dxa"/>
            <w:vAlign w:val="center"/>
          </w:tcPr>
          <w:p w14:paraId="136C0191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Withanoside II</w:t>
            </w:r>
          </w:p>
        </w:tc>
        <w:tc>
          <w:tcPr>
            <w:tcW w:w="2520" w:type="dxa"/>
          </w:tcPr>
          <w:p w14:paraId="3184DE2F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683C7F9E" wp14:editId="73F8CCC7">
                  <wp:extent cx="1346200" cy="1346200"/>
                  <wp:effectExtent l="19050" t="0" r="6350" b="0"/>
                  <wp:docPr id="89" name="Picture 89" descr="Withanoside II | C40H62O16 - PubCh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Withanoside II | C40H62O16 - PubCh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627" cy="1346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514C87FE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−11.30 Kcal/mol</w:t>
            </w:r>
          </w:p>
        </w:tc>
        <w:tc>
          <w:tcPr>
            <w:tcW w:w="900" w:type="dxa"/>
            <w:vMerge w:val="restart"/>
            <w:vAlign w:val="center"/>
          </w:tcPr>
          <w:p w14:paraId="0009E9BA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[54]</w:t>
            </w:r>
          </w:p>
        </w:tc>
      </w:tr>
      <w:tr w:rsidR="00C74F84" w:rsidRPr="002D49E6" w14:paraId="272FDE41" w14:textId="77777777" w:rsidTr="00C47A97">
        <w:trPr>
          <w:trHeight w:val="347"/>
        </w:trPr>
        <w:tc>
          <w:tcPr>
            <w:tcW w:w="540" w:type="dxa"/>
            <w:vMerge/>
            <w:vAlign w:val="center"/>
          </w:tcPr>
          <w:p w14:paraId="2F708A44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0B751C01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6C016B3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Withanoside IV</w:t>
            </w:r>
          </w:p>
        </w:tc>
        <w:tc>
          <w:tcPr>
            <w:tcW w:w="2520" w:type="dxa"/>
          </w:tcPr>
          <w:p w14:paraId="32339DAE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2AD4DC37" wp14:editId="4310EF70">
                  <wp:extent cx="1259191" cy="620711"/>
                  <wp:effectExtent l="19050" t="0" r="0" b="0"/>
                  <wp:docPr id="92" name="Picture 92" descr="Withanoside iv 5G-80632 | CymitQuim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Withanoside iv 5G-80632 | CymitQuim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468" cy="622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0134EF16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−11.02 Kcal/mol</w:t>
            </w:r>
          </w:p>
        </w:tc>
        <w:tc>
          <w:tcPr>
            <w:tcW w:w="900" w:type="dxa"/>
            <w:vMerge/>
            <w:vAlign w:val="center"/>
          </w:tcPr>
          <w:p w14:paraId="66C4CE6B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478F97D0" w14:textId="77777777" w:rsidTr="00C47A97">
        <w:trPr>
          <w:trHeight w:val="335"/>
        </w:trPr>
        <w:tc>
          <w:tcPr>
            <w:tcW w:w="540" w:type="dxa"/>
            <w:vMerge/>
            <w:vAlign w:val="center"/>
          </w:tcPr>
          <w:p w14:paraId="726E1A75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04F9F936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4DA4617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Withanoside V</w:t>
            </w:r>
          </w:p>
        </w:tc>
        <w:tc>
          <w:tcPr>
            <w:tcW w:w="2520" w:type="dxa"/>
          </w:tcPr>
          <w:p w14:paraId="44BFA00B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7BBE8422" wp14:editId="56E0147F">
                  <wp:extent cx="1121918" cy="585216"/>
                  <wp:effectExtent l="19050" t="0" r="2032" b="0"/>
                  <wp:docPr id="95" name="Picture 95" descr="Withanoside V | Withanolide Glycoside | MedChemExp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Withanoside V | Withanolide Glycoside | MedChemExp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t="23497" b="24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918" cy="585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066BAEF9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−8.96 Kcal/mol</w:t>
            </w:r>
          </w:p>
        </w:tc>
        <w:tc>
          <w:tcPr>
            <w:tcW w:w="900" w:type="dxa"/>
            <w:vMerge/>
            <w:vAlign w:val="center"/>
          </w:tcPr>
          <w:p w14:paraId="6C244C4A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62CB6839" w14:textId="77777777" w:rsidTr="00C47A97">
        <w:trPr>
          <w:trHeight w:val="335"/>
        </w:trPr>
        <w:tc>
          <w:tcPr>
            <w:tcW w:w="540" w:type="dxa"/>
            <w:vMerge/>
            <w:vAlign w:val="center"/>
          </w:tcPr>
          <w:p w14:paraId="6ABFD3D0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5C2DB6D1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0CB4B1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Sitoindoside IX</w:t>
            </w:r>
          </w:p>
        </w:tc>
        <w:tc>
          <w:tcPr>
            <w:tcW w:w="2520" w:type="dxa"/>
          </w:tcPr>
          <w:p w14:paraId="720D738B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6D7F279F" wp14:editId="421FF6A6">
                  <wp:extent cx="1115568" cy="804672"/>
                  <wp:effectExtent l="0" t="0" r="8382" b="0"/>
                  <wp:docPr id="98" name="Picture 98" descr="sitoindoside IX | C34H48O11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sitoindoside IX | C34H48O11 | ChemSpi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grayscl/>
                          </a:blip>
                          <a:srcRect t="14787" b="12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568" cy="804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09169DC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−8.37 Kcal/mol</w:t>
            </w:r>
          </w:p>
        </w:tc>
        <w:tc>
          <w:tcPr>
            <w:tcW w:w="900" w:type="dxa"/>
            <w:vMerge/>
            <w:vAlign w:val="center"/>
          </w:tcPr>
          <w:p w14:paraId="43B07027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643F3663" w14:textId="77777777" w:rsidTr="00C47A97">
        <w:trPr>
          <w:trHeight w:val="322"/>
        </w:trPr>
        <w:tc>
          <w:tcPr>
            <w:tcW w:w="540" w:type="dxa"/>
            <w:vMerge w:val="restart"/>
            <w:vAlign w:val="center"/>
          </w:tcPr>
          <w:p w14:paraId="306A4DAA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79324F5E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Uncariatomentosa</w:t>
            </w:r>
          </w:p>
        </w:tc>
        <w:tc>
          <w:tcPr>
            <w:tcW w:w="1980" w:type="dxa"/>
            <w:vAlign w:val="center"/>
          </w:tcPr>
          <w:p w14:paraId="1A1BB679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Speciophylline</w:t>
            </w:r>
          </w:p>
        </w:tc>
        <w:tc>
          <w:tcPr>
            <w:tcW w:w="2520" w:type="dxa"/>
          </w:tcPr>
          <w:p w14:paraId="3433F409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5F4609C2" wp14:editId="1CF12DF2">
                  <wp:extent cx="1333711" cy="887265"/>
                  <wp:effectExtent l="19050" t="0" r="0" b="0"/>
                  <wp:docPr id="101" name="Picture 101" descr="Speciophylline | Chemical Substance Information | J-GLOB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Speciophylline | Chemical Substance Information | J-GLOB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0" cy="888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4825B9F6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−8.1 Kcal/mol</w:t>
            </w:r>
          </w:p>
        </w:tc>
        <w:tc>
          <w:tcPr>
            <w:tcW w:w="900" w:type="dxa"/>
            <w:vMerge w:val="restart"/>
            <w:vAlign w:val="center"/>
          </w:tcPr>
          <w:p w14:paraId="6A5BF126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[39]</w:t>
            </w:r>
          </w:p>
        </w:tc>
      </w:tr>
      <w:tr w:rsidR="00C74F84" w:rsidRPr="002D49E6" w14:paraId="328753F4" w14:textId="77777777" w:rsidTr="00C47A97">
        <w:trPr>
          <w:trHeight w:val="347"/>
        </w:trPr>
        <w:tc>
          <w:tcPr>
            <w:tcW w:w="540" w:type="dxa"/>
            <w:vMerge/>
            <w:vAlign w:val="center"/>
          </w:tcPr>
          <w:p w14:paraId="68167045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3FDDEE05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000FF52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Cadambine</w:t>
            </w:r>
          </w:p>
        </w:tc>
        <w:tc>
          <w:tcPr>
            <w:tcW w:w="2520" w:type="dxa"/>
          </w:tcPr>
          <w:p w14:paraId="014FCDE6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6B7C67EA" wp14:editId="1EAB7565">
                  <wp:extent cx="1237488" cy="1237488"/>
                  <wp:effectExtent l="0" t="0" r="0" b="0"/>
                  <wp:docPr id="104" name="Picture 104" descr="Cadambine | C27H32N2O10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adambine | C27H32N2O10 | ChemSpi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20" cy="123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6D9AB39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−8.6 Kcal/mol</w:t>
            </w:r>
          </w:p>
        </w:tc>
        <w:tc>
          <w:tcPr>
            <w:tcW w:w="900" w:type="dxa"/>
            <w:vMerge/>
            <w:vAlign w:val="center"/>
          </w:tcPr>
          <w:p w14:paraId="62E97DA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286155A1" w14:textId="77777777" w:rsidTr="00C47A97">
        <w:trPr>
          <w:trHeight w:val="335"/>
        </w:trPr>
        <w:tc>
          <w:tcPr>
            <w:tcW w:w="540" w:type="dxa"/>
            <w:vMerge/>
            <w:vAlign w:val="center"/>
          </w:tcPr>
          <w:p w14:paraId="0CAC8605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519E2124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A6A4C2D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Proanthocyanidin B2</w:t>
            </w:r>
          </w:p>
        </w:tc>
        <w:tc>
          <w:tcPr>
            <w:tcW w:w="2520" w:type="dxa"/>
          </w:tcPr>
          <w:p w14:paraId="1AF93BFB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32C3610F" wp14:editId="0C6F4D3A">
                  <wp:extent cx="1255776" cy="925794"/>
                  <wp:effectExtent l="19050" t="0" r="1524" b="0"/>
                  <wp:docPr id="107" name="Picture 107" descr="Chemical structure of procyanidin 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hemical structure of procyanidin 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574" cy="927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667ED9A8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−9.2 Kcal/mol</w:t>
            </w:r>
          </w:p>
        </w:tc>
        <w:tc>
          <w:tcPr>
            <w:tcW w:w="900" w:type="dxa"/>
            <w:vMerge/>
            <w:vAlign w:val="center"/>
          </w:tcPr>
          <w:p w14:paraId="2B70FB31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F84" w:rsidRPr="002D49E6" w14:paraId="32BF6B2B" w14:textId="77777777" w:rsidTr="00C47A97">
        <w:trPr>
          <w:trHeight w:val="368"/>
        </w:trPr>
        <w:tc>
          <w:tcPr>
            <w:tcW w:w="540" w:type="dxa"/>
            <w:vAlign w:val="center"/>
          </w:tcPr>
          <w:p w14:paraId="391EB843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A8FB3B6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Allium sativum</w:t>
            </w:r>
          </w:p>
        </w:tc>
        <w:tc>
          <w:tcPr>
            <w:tcW w:w="1980" w:type="dxa"/>
            <w:vAlign w:val="center"/>
          </w:tcPr>
          <w:p w14:paraId="25EE3100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Alliin</w:t>
            </w:r>
          </w:p>
        </w:tc>
        <w:tc>
          <w:tcPr>
            <w:tcW w:w="2520" w:type="dxa"/>
          </w:tcPr>
          <w:p w14:paraId="3DDA8559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24F25634" wp14:editId="7FE1E234">
                  <wp:extent cx="920496" cy="468559"/>
                  <wp:effectExtent l="19050" t="0" r="0" b="0"/>
                  <wp:docPr id="110" name="Picture 110" descr="Alliin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Alliin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227" cy="468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033A7197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−12.61 Kcal/mol</w:t>
            </w:r>
          </w:p>
        </w:tc>
        <w:tc>
          <w:tcPr>
            <w:tcW w:w="900" w:type="dxa"/>
            <w:vAlign w:val="center"/>
          </w:tcPr>
          <w:p w14:paraId="7424618E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[68]</w:t>
            </w:r>
          </w:p>
        </w:tc>
      </w:tr>
      <w:tr w:rsidR="00C74F84" w:rsidRPr="002D49E6" w14:paraId="3CD3826F" w14:textId="77777777" w:rsidTr="00C47A97">
        <w:trPr>
          <w:trHeight w:val="646"/>
        </w:trPr>
        <w:tc>
          <w:tcPr>
            <w:tcW w:w="540" w:type="dxa"/>
            <w:vAlign w:val="center"/>
          </w:tcPr>
          <w:p w14:paraId="747F0E49" w14:textId="77777777" w:rsidR="00C74F84" w:rsidRPr="002D49E6" w:rsidRDefault="00C74F84" w:rsidP="00C74F8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953F32A" w14:textId="77777777" w:rsidR="00C74F84" w:rsidRPr="002D49E6" w:rsidRDefault="00C74F84" w:rsidP="00C47A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i/>
                <w:sz w:val="20"/>
                <w:szCs w:val="20"/>
              </w:rPr>
              <w:t>Justiciaadhatoda</w:t>
            </w:r>
          </w:p>
        </w:tc>
        <w:tc>
          <w:tcPr>
            <w:tcW w:w="1980" w:type="dxa"/>
            <w:vAlign w:val="center"/>
          </w:tcPr>
          <w:p w14:paraId="34A47AC9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Anisotine</w:t>
            </w:r>
          </w:p>
        </w:tc>
        <w:tc>
          <w:tcPr>
            <w:tcW w:w="2520" w:type="dxa"/>
          </w:tcPr>
          <w:p w14:paraId="25073368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noProof/>
                <w:sz w:val="20"/>
                <w:szCs w:val="20"/>
                <w:lang w:bidi="hi-IN"/>
              </w:rPr>
              <w:drawing>
                <wp:inline distT="0" distB="0" distL="0" distR="0" wp14:anchorId="17AFD283" wp14:editId="4F2BBB8A">
                  <wp:extent cx="1177974" cy="783659"/>
                  <wp:effectExtent l="19050" t="0" r="3126" b="0"/>
                  <wp:docPr id="113" name="Picture 113" descr="Anisotine | Chemical Substance Information | J-GLOB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Anisotine | Chemical Substance Information | J-GLOB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728" cy="783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Align w:val="center"/>
          </w:tcPr>
          <w:p w14:paraId="204BF413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9E6">
              <w:rPr>
                <w:rFonts w:ascii="Times New Roman" w:hAnsi="Times New Roman" w:cs="Times New Roman"/>
                <w:sz w:val="20"/>
                <w:szCs w:val="20"/>
              </w:rPr>
              <w:t>−7.9 Kcal/mol</w:t>
            </w:r>
          </w:p>
        </w:tc>
        <w:tc>
          <w:tcPr>
            <w:tcW w:w="900" w:type="dxa"/>
            <w:vAlign w:val="center"/>
          </w:tcPr>
          <w:p w14:paraId="1CDF47D5" w14:textId="77777777" w:rsidR="00C74F84" w:rsidRPr="002D49E6" w:rsidRDefault="00C74F84" w:rsidP="00C47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[69]</w:t>
            </w:r>
          </w:p>
        </w:tc>
      </w:tr>
    </w:tbl>
    <w:p w14:paraId="373CCBD9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6A68BC"/>
    <w:multiLevelType w:val="hybridMultilevel"/>
    <w:tmpl w:val="C43CE6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84"/>
    <w:rsid w:val="003F1652"/>
    <w:rsid w:val="00C7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B34D0"/>
  <w15:chartTrackingRefBased/>
  <w15:docId w15:val="{4B83D0CB-C2BC-475D-9684-549D50AD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F84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F84"/>
    <w:pPr>
      <w:spacing w:after="160" w:line="259" w:lineRule="auto"/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C74F8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jpeg"/><Relationship Id="rId26" Type="http://schemas.openxmlformats.org/officeDocument/2006/relationships/image" Target="media/image21.png"/><Relationship Id="rId39" Type="http://schemas.openxmlformats.org/officeDocument/2006/relationships/image" Target="media/image31.png"/><Relationship Id="rId21" Type="http://schemas.openxmlformats.org/officeDocument/2006/relationships/image" Target="media/image17.png"/><Relationship Id="rId34" Type="http://schemas.openxmlformats.org/officeDocument/2006/relationships/image" Target="media/image28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4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7.png"/><Relationship Id="rId37" Type="http://schemas.openxmlformats.org/officeDocument/2006/relationships/oleObject" Target="embeddings/oleObject4.bin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3.png"/><Relationship Id="rId36" Type="http://schemas.openxmlformats.org/officeDocument/2006/relationships/image" Target="media/image29.png"/><Relationship Id="rId49" Type="http://schemas.openxmlformats.org/officeDocument/2006/relationships/image" Target="media/image4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6.png"/><Relationship Id="rId44" Type="http://schemas.openxmlformats.org/officeDocument/2006/relationships/image" Target="media/image36.gif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oleObject" Target="embeddings/oleObject3.bin"/><Relationship Id="rId43" Type="http://schemas.openxmlformats.org/officeDocument/2006/relationships/image" Target="media/image35.jpeg"/><Relationship Id="rId48" Type="http://schemas.openxmlformats.org/officeDocument/2006/relationships/image" Target="media/image40.png"/><Relationship Id="rId8" Type="http://schemas.openxmlformats.org/officeDocument/2006/relationships/image" Target="media/image4.jpe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gif"/><Relationship Id="rId25" Type="http://schemas.openxmlformats.org/officeDocument/2006/relationships/oleObject" Target="embeddings/oleObject1.bin"/><Relationship Id="rId33" Type="http://schemas.openxmlformats.org/officeDocument/2006/relationships/oleObject" Target="embeddings/oleObject2.bin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20" Type="http://schemas.openxmlformats.org/officeDocument/2006/relationships/image" Target="media/image16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347</Words>
  <Characters>1980</Characters>
  <Application>Microsoft Office Word</Application>
  <DocSecurity>0</DocSecurity>
  <Lines>16</Lines>
  <Paragraphs>4</Paragraphs>
  <ScaleCrop>false</ScaleCrop>
  <Company>Springer Nature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2023-10-31T11:26:00Z</dcterms:created>
  <dcterms:modified xsi:type="dcterms:W3CDTF">2023-10-31T11:26:00Z</dcterms:modified>
</cp:coreProperties>
</file>