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A2DC8F" w14:textId="5E961EB4" w:rsidR="00CE779C" w:rsidRPr="00CE779C" w:rsidRDefault="0049066C" w:rsidP="00CE779C">
      <w:pPr>
        <w:rPr>
          <w:rFonts w:ascii="Arial" w:hAnsi="Arial"/>
          <w:b/>
          <w:bCs/>
          <w:lang w:eastAsia="en-GB"/>
        </w:rPr>
      </w:pPr>
      <w:r w:rsidRPr="00662712">
        <w:rPr>
          <w:rFonts w:ascii="Arial" w:hAnsi="Arial"/>
          <w:b/>
          <w:bCs/>
          <w:lang w:eastAsia="en-GB"/>
        </w:rPr>
        <w:t xml:space="preserve">Table 1, </w:t>
      </w:r>
      <w:r w:rsidRPr="00662712">
        <w:rPr>
          <w:rFonts w:ascii="Arial" w:hAnsi="Arial"/>
          <w:b/>
          <w:bCs/>
        </w:rPr>
        <w:t xml:space="preserve">Supplementary material, </w:t>
      </w:r>
      <w:r w:rsidRPr="00662712">
        <w:rPr>
          <w:rFonts w:ascii="Arial" w:hAnsi="Arial"/>
          <w:b/>
          <w:bCs/>
          <w:lang w:eastAsia="en-GB"/>
        </w:rPr>
        <w:t xml:space="preserve">Baseline characteristics </w:t>
      </w:r>
    </w:p>
    <w:tbl>
      <w:tblPr>
        <w:tblW w:w="5716" w:type="pct"/>
        <w:tblInd w:w="-854" w:type="dxa"/>
        <w:tblLook w:val="04A0" w:firstRow="1" w:lastRow="0" w:firstColumn="1" w:lastColumn="0" w:noHBand="0" w:noVBand="1"/>
      </w:tblPr>
      <w:tblGrid>
        <w:gridCol w:w="1928"/>
        <w:gridCol w:w="1307"/>
        <w:gridCol w:w="1169"/>
        <w:gridCol w:w="1307"/>
        <w:gridCol w:w="828"/>
        <w:gridCol w:w="1237"/>
        <w:gridCol w:w="1213"/>
        <w:gridCol w:w="1132"/>
        <w:gridCol w:w="826"/>
      </w:tblGrid>
      <w:tr w:rsidR="00C05149" w:rsidRPr="008066BB" w14:paraId="1ABC472B" w14:textId="77777777" w:rsidTr="00C0407C">
        <w:trPr>
          <w:trHeight w:val="41"/>
        </w:trPr>
        <w:tc>
          <w:tcPr>
            <w:tcW w:w="8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DAB11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  <w:lang w:eastAsia="en-GB"/>
              </w:rPr>
              <w:t> </w:t>
            </w:r>
          </w:p>
        </w:tc>
        <w:tc>
          <w:tcPr>
            <w:tcW w:w="210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387894" w14:textId="77777777" w:rsidR="00C05149" w:rsidRPr="008066BB" w:rsidRDefault="00C05149" w:rsidP="006A17C4">
            <w:pPr>
              <w:jc w:val="center"/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 xml:space="preserve">Before </w:t>
            </w:r>
            <w:r w:rsidRPr="008066BB">
              <w:rPr>
                <w:b/>
                <w:bCs/>
                <w:color w:val="000000"/>
              </w:rPr>
              <w:t>Propensity Score</w:t>
            </w:r>
            <w:r w:rsidRPr="008066BB">
              <w:rPr>
                <w:b/>
                <w:bCs/>
                <w:color w:val="000000"/>
                <w:lang w:eastAsia="en-GB"/>
              </w:rPr>
              <w:t xml:space="preserve"> Matching</w:t>
            </w:r>
          </w:p>
        </w:tc>
        <w:tc>
          <w:tcPr>
            <w:tcW w:w="2013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769197" w14:textId="77777777" w:rsidR="00C05149" w:rsidRPr="008066BB" w:rsidRDefault="00C05149" w:rsidP="006A17C4">
            <w:pPr>
              <w:jc w:val="center"/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 xml:space="preserve">After </w:t>
            </w:r>
            <w:r w:rsidRPr="008066BB">
              <w:rPr>
                <w:b/>
                <w:bCs/>
                <w:color w:val="000000"/>
              </w:rPr>
              <w:t>Propensity Score</w:t>
            </w:r>
            <w:r w:rsidRPr="008066BB">
              <w:rPr>
                <w:b/>
                <w:bCs/>
                <w:color w:val="000000"/>
                <w:lang w:eastAsia="en-GB"/>
              </w:rPr>
              <w:t xml:space="preserve"> Matching</w:t>
            </w:r>
          </w:p>
        </w:tc>
      </w:tr>
      <w:tr w:rsidR="00C05149" w:rsidRPr="008066BB" w14:paraId="5CFFDB78" w14:textId="77777777" w:rsidTr="00C0407C">
        <w:trPr>
          <w:trHeight w:val="55"/>
        </w:trPr>
        <w:tc>
          <w:tcPr>
            <w:tcW w:w="88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02F318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 xml:space="preserve"> Variables </w:t>
            </w:r>
          </w:p>
        </w:tc>
        <w:tc>
          <w:tcPr>
            <w:tcW w:w="59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34BB95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Overall (475)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0D1121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Early</w:t>
            </w:r>
          </w:p>
          <w:p w14:paraId="0A56FC34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(N=435)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608DE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Late</w:t>
            </w:r>
          </w:p>
          <w:p w14:paraId="565F0C68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(N=40)</w:t>
            </w:r>
          </w:p>
        </w:tc>
        <w:tc>
          <w:tcPr>
            <w:tcW w:w="37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BD0DE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P-value</w:t>
            </w:r>
          </w:p>
        </w:tc>
        <w:tc>
          <w:tcPr>
            <w:tcW w:w="565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389B62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Overall (</w:t>
            </w:r>
            <w:r>
              <w:rPr>
                <w:b/>
                <w:bCs/>
                <w:color w:val="000000"/>
                <w:lang w:eastAsia="en-GB"/>
              </w:rPr>
              <w:t>195</w:t>
            </w:r>
            <w:r w:rsidRPr="008066BB">
              <w:rPr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DC40F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Early</w:t>
            </w:r>
          </w:p>
          <w:p w14:paraId="31475BE7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(N=</w:t>
            </w:r>
            <w:r>
              <w:rPr>
                <w:b/>
                <w:bCs/>
                <w:color w:val="000000"/>
              </w:rPr>
              <w:t>156</w:t>
            </w:r>
            <w:r w:rsidRPr="008066BB">
              <w:rPr>
                <w:b/>
                <w:bCs/>
                <w:color w:val="000000"/>
              </w:rPr>
              <w:t>)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9D687D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Late</w:t>
            </w:r>
          </w:p>
          <w:p w14:paraId="46BE4665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(N=39</w:t>
            </w:r>
            <w:r w:rsidRPr="008066BB">
              <w:rPr>
                <w:b/>
                <w:bCs/>
                <w:color w:val="000000"/>
              </w:rPr>
              <w:t>)</w:t>
            </w:r>
          </w:p>
        </w:tc>
        <w:tc>
          <w:tcPr>
            <w:tcW w:w="37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9F795F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C05149" w:rsidRPr="008066BB" w14:paraId="46B335E7" w14:textId="77777777" w:rsidTr="00C0407C">
        <w:trPr>
          <w:trHeight w:val="41"/>
        </w:trPr>
        <w:tc>
          <w:tcPr>
            <w:tcW w:w="88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938001" w14:textId="77777777" w:rsidR="00C05149" w:rsidRPr="008066BB" w:rsidRDefault="00C05149" w:rsidP="006A17C4">
            <w:pPr>
              <w:rPr>
                <w:color w:val="000000"/>
              </w:rPr>
            </w:pPr>
          </w:p>
        </w:tc>
        <w:tc>
          <w:tcPr>
            <w:tcW w:w="59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A29867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D92CB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B53464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37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A78E1C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565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03A157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13FED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0E3F36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  <w:tc>
          <w:tcPr>
            <w:tcW w:w="37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9BEBD6" w14:textId="77777777" w:rsidR="00C05149" w:rsidRPr="008066BB" w:rsidRDefault="00C05149" w:rsidP="006A17C4">
            <w:pPr>
              <w:rPr>
                <w:b/>
                <w:bCs/>
                <w:color w:val="000000"/>
              </w:rPr>
            </w:pPr>
          </w:p>
        </w:tc>
      </w:tr>
      <w:tr w:rsidR="00C05149" w:rsidRPr="008066BB" w14:paraId="24A25A33" w14:textId="77777777" w:rsidTr="00C0407C">
        <w:trPr>
          <w:trHeight w:val="358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27AB7E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Age (Years), Mean ± SD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EAF30A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61.7 ±14.23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7AA08C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62.1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14.35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6DF37F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57.8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12.24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234AC4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0.06*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F83652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58.8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13.23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4897AB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59.1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13.47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EF5795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57.9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12.38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FFCE83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0.64*</w:t>
            </w:r>
          </w:p>
        </w:tc>
      </w:tr>
      <w:tr w:rsidR="00C05149" w:rsidRPr="008066BB" w14:paraId="5C49C8AC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6B0B81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Gender – Male, n (%)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A51773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341 (71.8 )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816A79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307 (70.6)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DE79AE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34 (85.0)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EEB3E5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0.05^^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782E0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170 ( 87.2 )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8BD56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137 ( 87.8 )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87D0F4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33 ( 84.6 )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67DB02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0.59^^</w:t>
            </w:r>
          </w:p>
        </w:tc>
      </w:tr>
      <w:tr w:rsidR="00C05149" w:rsidRPr="008066BB" w14:paraId="404194B0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A44C5F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Weight (kg), Mean ±</w:t>
            </w:r>
            <w:r w:rsidRPr="008066BB" w:rsidDel="00BD7FE2">
              <w:rPr>
                <w:b/>
                <w:bCs/>
                <w:color w:val="000000"/>
              </w:rPr>
              <w:t xml:space="preserve"> </w:t>
            </w:r>
            <w:r w:rsidRPr="008066BB">
              <w:rPr>
                <w:b/>
                <w:bCs/>
                <w:color w:val="000000"/>
              </w:rPr>
              <w:t>SD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12A2D7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82.1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18.75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FDF322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81.8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18.57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65682C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85.6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20.63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5A2D89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0.63*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91BA89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84.5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19.63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ADE479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84.2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19.43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322D378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85.6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20.63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177073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0.95^</w:t>
            </w:r>
          </w:p>
        </w:tc>
      </w:tr>
      <w:tr w:rsidR="00C05149" w:rsidRPr="008066BB" w14:paraId="7A1B995E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F20485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BMI, Mean ±</w:t>
            </w:r>
            <w:r w:rsidRPr="008066BB" w:rsidDel="00BD7FE2">
              <w:rPr>
                <w:b/>
                <w:bCs/>
                <w:color w:val="000000"/>
              </w:rPr>
              <w:t xml:space="preserve"> </w:t>
            </w:r>
            <w:r w:rsidRPr="008066BB">
              <w:rPr>
                <w:b/>
                <w:bCs/>
                <w:color w:val="000000"/>
              </w:rPr>
              <w:t>SD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A44154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30.7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6.95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6AF347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30.8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6.90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703DABC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30.5 ±</w:t>
            </w:r>
            <w:r w:rsidRPr="008066BB" w:rsidDel="00BD7FE2">
              <w:rPr>
                <w:color w:val="000000"/>
              </w:rPr>
              <w:t xml:space="preserve"> </w:t>
            </w:r>
            <w:r w:rsidRPr="008066BB">
              <w:rPr>
                <w:color w:val="000000"/>
              </w:rPr>
              <w:t>7.67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EB465F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0.41*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F78FE5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30.7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7.25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57EE74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30.7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7.17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639CB3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30.5 </w:t>
            </w:r>
            <w:r w:rsidRPr="008066BB">
              <w:rPr>
                <w:color w:val="000000"/>
              </w:rPr>
              <w:t>±</w:t>
            </w:r>
            <w:r>
              <w:rPr>
                <w:color w:val="000000"/>
              </w:rPr>
              <w:t>7.67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7F7797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0.54^</w:t>
            </w:r>
          </w:p>
        </w:tc>
      </w:tr>
      <w:tr w:rsidR="00C05149" w:rsidRPr="008066BB" w14:paraId="7D5A3A64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D7B039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APACHE II score,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9044F6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12.0 (8.00, 21.00)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B26B6F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12.0 (8.00, 21.50)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D04189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12.0 (7.00, 21.00)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6F182A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0.56^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FEAC3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12.0 (7.00, 22.00)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22AE12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12.0 (8.00, 23.00)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7CE9CA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12.0 (7.00, 21.00)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21D0F7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0.55^</w:t>
            </w:r>
          </w:p>
        </w:tc>
      </w:tr>
      <w:tr w:rsidR="00C05149" w:rsidRPr="008066BB" w14:paraId="0BCA4053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7F040B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SOFA score,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CADB42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5.0 (3.00, 7.00)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4A54D5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5.0 (3.00, 7.00)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A551C3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5.0 (3.00, 8.00)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3E6C46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0.99^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CC8961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5.0 (3.00, 8.00)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BF20C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5.0 (3.00, 8.00)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5A857B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5.0 (3.00, 8.00)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BFA92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0.38^</w:t>
            </w:r>
          </w:p>
        </w:tc>
      </w:tr>
      <w:tr w:rsidR="00C05149" w:rsidRPr="008066BB" w14:paraId="56BC6010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12783B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NUTRIC score,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9B6599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3.0 (2.00, 5.00)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8956337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3.0 (2.00, 5.00)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60C1D81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3.0 (2.00, 6.00)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D4C69D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0.75^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D44C7B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3.0 (2.00, 5.00)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86BD30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3.0 (2.00, 5.00)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149E40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3.0 (2.00, 6.00)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07D67D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0.66^</w:t>
            </w:r>
          </w:p>
        </w:tc>
      </w:tr>
      <w:tr w:rsidR="00C05149" w:rsidRPr="008066BB" w14:paraId="53AEA732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BE19CF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Tocilizumab use during ICU, n (%)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F0E56C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169 (35.6)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9E6E85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152 (34.9)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02E21F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17 (42.5)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A99834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0.34^^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40CDAC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81 ( 41.5 )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A1EFD9B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64 ( 41.0 )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F3C6AC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17 ( 43.6 )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19AA7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0.77^^</w:t>
            </w:r>
          </w:p>
        </w:tc>
      </w:tr>
      <w:tr w:rsidR="00C05149" w:rsidRPr="008066BB" w14:paraId="1CFACDA4" w14:textId="77777777" w:rsidTr="00C0407C">
        <w:trPr>
          <w:trHeight w:val="4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5119EE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Glasgow coma score,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5CA776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15.0 (14.00, 15.00)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913833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15.0 (14.00, 15.00)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25F0AB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15.0 (11.00, 15.00)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D8E986E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0.45^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27A724D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15.0 (14.00, 15.00)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7FD29C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15.0 (14.00, 15.00)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BF6DF5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15.0 (11.00, 15.00)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2EA2E30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0.47^</w:t>
            </w:r>
          </w:p>
        </w:tc>
      </w:tr>
      <w:tr w:rsidR="00C05149" w:rsidRPr="008066BB" w14:paraId="0C3353F9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AFDD20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Serum creatinine,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C2F894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90.0 (70.00, 135.00)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C72B72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89.0 (69.00, 136.00)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DA7A8B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98.0 (74.00, 121.00)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9C274C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0.34^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9C71AB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96.0 (77.00, 140.00)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C1658A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95.5 (77.00, 142.00)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6156B8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98.0 (74.00, 121.00)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648A6C9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0.75^</w:t>
            </w:r>
          </w:p>
        </w:tc>
      </w:tr>
      <w:tr w:rsidR="00C05149" w:rsidRPr="008066BB" w14:paraId="2CA80726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2940F7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eGFR baseline,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ADFE79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76.0 (45.00, 97.00)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085162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76.0 (44.00, 97.00)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26E5E2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67.0 (48.00, 96.00)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4DDB4D" w14:textId="77777777" w:rsidR="00C05149" w:rsidRPr="008066BB" w:rsidRDefault="00C05149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0.71^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9E30EC2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69.0 (44.00, 93.00)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BA16FF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69.0 (43.00, 93.00)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110B67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67.0 (48.00, 96.00)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4EF554B" w14:textId="77777777" w:rsidR="00C05149" w:rsidRDefault="00C05149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0.86^</w:t>
            </w:r>
          </w:p>
        </w:tc>
      </w:tr>
      <w:tr w:rsidR="00C0407C" w:rsidRPr="008066BB" w14:paraId="19E2FE9C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9F00DC" w14:textId="37437BFE" w:rsidR="00C0407C" w:rsidRPr="008066BB" w:rsidRDefault="00C0407C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BUN,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F0EF36" w14:textId="32F8973E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7.3 (5.20, 11.55)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15A4B0" w14:textId="05CEE272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7.3 (5.20, 11.60)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25BC502" w14:textId="6CD1D660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8.0 (5.60, 11.50)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A1CC18" w14:textId="491A0C19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0.98^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1FA3E9" w14:textId="074EF23A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7.8 (5.50, 11.60)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7E010C3" w14:textId="7AAF580F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7.8 (5.45, 11.70)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9EFF0FE" w14:textId="33D2321C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8.0 (5.60, 11.50)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FD062F" w14:textId="21D91CFD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0.69^</w:t>
            </w:r>
          </w:p>
        </w:tc>
      </w:tr>
      <w:tr w:rsidR="00C0407C" w:rsidRPr="008066BB" w14:paraId="7306A776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26FBA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 xml:space="preserve">Acute kidney injury (AKI) within 24 hours of ICU </w:t>
            </w:r>
            <w:r w:rsidRPr="008066BB">
              <w:rPr>
                <w:b/>
                <w:bCs/>
                <w:color w:val="000000"/>
              </w:rPr>
              <w:lastRenderedPageBreak/>
              <w:t>admission, n (%)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91B82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lastRenderedPageBreak/>
              <w:t>136 (28.8)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533CC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124 (28.6)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C4FCBD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 (30.8)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C4B5192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0.77^^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850185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66 ( 33.8 )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97F6A0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54 ( 34.6 )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DD3184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12 ( 30.8 )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C1632F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0.65^^</w:t>
            </w:r>
          </w:p>
        </w:tc>
      </w:tr>
      <w:tr w:rsidR="00C0407C" w:rsidRPr="008066BB" w14:paraId="057FB540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534C3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lastRenderedPageBreak/>
              <w:t>MV needs within 24 hours, n (%)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9F853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316 (66.7)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C6616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287 (66.0)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937EC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29 (74.4)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72F09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0.29^^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F8453A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144 ( 73.8 )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289169D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115 ( 73.7 )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3557AE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29 ( 74.4 )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719577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0.94^^</w:t>
            </w:r>
          </w:p>
        </w:tc>
      </w:tr>
      <w:tr w:rsidR="00C0407C" w:rsidRPr="008066BB" w14:paraId="0B2FECCC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BA542E" w14:textId="26A33975" w:rsidR="00C0407C" w:rsidRPr="008066BB" w:rsidRDefault="00C0407C" w:rsidP="006A17C4">
            <w:pPr>
              <w:rPr>
                <w:b/>
                <w:bCs/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PaO2/FiO2 ratio within 24 hours of admission,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3C5368" w14:textId="5EDFF4B9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72.9 (51.11, 108.33)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D58AFCB" w14:textId="50BC5863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73.0 (51.11, 108.43)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5CF7FA" w14:textId="6497BF7B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68.7 (48.80, 98.33)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FA22E20" w14:textId="2C99B2A4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0.88^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D068A7" w14:textId="1F671911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68.0 (48.80, 110.77)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4B9F25" w14:textId="513972B2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67.6 (49.00, 112.71)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250510" w14:textId="23F2087B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68.7 (48.80, 98.33)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40209C" w14:textId="173C2D2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0.77^</w:t>
            </w:r>
          </w:p>
        </w:tc>
      </w:tr>
      <w:tr w:rsidR="00C0407C" w:rsidRPr="008066BB" w14:paraId="0A912234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59028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Blood sugar level,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C2202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12.2 (8.70, 17.20)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58335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12.3 (8.70, 17.40)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B73D4C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10.8 (8.70, 13.90)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0B73D2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0.14^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B242B5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11.8 (8.70, 17.00)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1B605EA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12.6 (8.70, 17.40)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0DB03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10.8 (8.70, 13.90)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2EB98D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0.19^</w:t>
            </w:r>
          </w:p>
        </w:tc>
      </w:tr>
      <w:tr w:rsidR="00C0407C" w:rsidRPr="008066BB" w14:paraId="1C2E103B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CD9DF6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Lactic acid baseline,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D5C93A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1.8 (1.37, 2.50)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99B66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1.8 (1.37, 2.51)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F7587E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1.6 (1.37, 2.12)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0ADA4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0.36^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1649D0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1.9 (1.37, 2.53)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E9CB9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2.0 (1.39, 2.60)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3347856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1.6 (1.37, 2.12)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F94738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0.15^</w:t>
            </w:r>
          </w:p>
        </w:tc>
      </w:tr>
      <w:tr w:rsidR="00C0407C" w:rsidRPr="008066BB" w14:paraId="0FFF5AB2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31559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Platelets count,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AD5780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252.0 (193.00, 325.00)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02949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252.0 (194.50, 329.00)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0ACBC1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252.0 (173.00, 321.00)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5378AB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0.53^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D1AC5B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236.5 (179.00, 312.00)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CDEE0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233.0 (179.00, 312.00)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3193FA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252.0 (173.00, 321.00)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006CD5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0.93^</w:t>
            </w:r>
          </w:p>
        </w:tc>
      </w:tr>
      <w:tr w:rsidR="00C0407C" w:rsidRPr="008066BB" w14:paraId="643D6677" w14:textId="77777777" w:rsidTr="00C0407C">
        <w:trPr>
          <w:trHeight w:val="9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470FF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Total WBC,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3C6481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9.9 (6.98, 14.40)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E86050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9.7 (6.99, 14.40)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C3A06C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10.5 (6.43, 13.95)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EE346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0.59^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F5C9C0B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10.4 (7.52, 14.74)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DB494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10.3 (7.57, 14.80)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972F96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10.5 (6.43, 13.95)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C0984EE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0.94^</w:t>
            </w:r>
          </w:p>
        </w:tc>
      </w:tr>
      <w:tr w:rsidR="00C0407C" w:rsidRPr="008066BB" w14:paraId="5A05F9F5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90D26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INR,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E5685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1.1 (1.03, 1.15)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E12CD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1.1 (1.03, 1.15)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8246B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1.1 (1.04, 1.21)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0E0AC8E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0.15^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648B30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1.1 (1.04, 1.18)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080B06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1.1 (1.04, 1.17)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9BC0F7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1.1 (1.04, 1.21)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46B120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0.32^</w:t>
            </w:r>
          </w:p>
        </w:tc>
      </w:tr>
      <w:tr w:rsidR="00C0407C" w:rsidRPr="008066BB" w14:paraId="0E57BA2B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5303F9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aPTT,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CC2460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29.2 (26.40, 32.80)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9C443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29.2 (26.50, 32.70)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F143C0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30.0 (25.00, 32.90)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C0F3E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0.93^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B59552F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29.1 (26.20, 32.50)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25C05F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29.1 (26.40, 32.50)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51BD40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30.0 (25.00, 32.90)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6D617B0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0.97^</w:t>
            </w:r>
          </w:p>
        </w:tc>
      </w:tr>
      <w:tr w:rsidR="00C0407C" w:rsidRPr="008066BB" w14:paraId="28BE4C7A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8DC79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Total bilirubin,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2E6F4E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10.0 (7.00, 14.00)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70C47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10.0 (7.10, 14.00)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2D43B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9.3 (6.90, 13.95)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8AEE49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0.96^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E45292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10.0 (7.50, 14.60)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6405BA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10.2 (7.60, 14.90)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09848A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9.3 (6.90, 13.95)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E2E7EA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0.52^</w:t>
            </w:r>
          </w:p>
        </w:tc>
      </w:tr>
      <w:tr w:rsidR="00C0407C" w:rsidRPr="008066BB" w14:paraId="0FF118D7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7889C72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ALT,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E676C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41.0 (26.50, 66.00)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A66FD4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41.0 (27.00, 66.00)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0EFF2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44.0 (24.50, 69.50)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65F791F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0.89^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B68110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39.0 (26.00, 64.00)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F8224BE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38.0 (26.00, 63.00)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C8765E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44.0 (24.50, 69.50)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72032F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0.73^</w:t>
            </w:r>
          </w:p>
        </w:tc>
      </w:tr>
      <w:tr w:rsidR="00C0407C" w:rsidRPr="008066BB" w14:paraId="589129C9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529FD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AST,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FCAA34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56.0 (36.00, 80.00)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E64F5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56.0 (36.00, 81.00)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7E2B5E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55.0 (39.00, 73.00)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C52BE0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0.74^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D51807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55.0 (36.00, 75.50)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AB93DC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55.0 (36.00, 76.00)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F84B7A4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55.0 (39.00, 73.00)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85E43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0.86^</w:t>
            </w:r>
          </w:p>
        </w:tc>
      </w:tr>
      <w:tr w:rsidR="00C0407C" w:rsidRPr="008066BB" w14:paraId="057CE20D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FCDE02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Albumin,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DDD25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33.0 (30.00, 36.00)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DAFE6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33.0 (30.00, 36.00)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5E114E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35.3 (30.00, 37.50)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CAA20C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0.17^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B76F7E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33.3 (30.00, 36.00)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3CF30A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33.0 (30.00, 36.00)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449E4E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35.3 (30.00, 37.50)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79B762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0.27^</w:t>
            </w:r>
          </w:p>
        </w:tc>
      </w:tr>
      <w:tr w:rsidR="00C0407C" w:rsidRPr="008066BB" w14:paraId="5664C41E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348E5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 xml:space="preserve">CPK (U/l), Median </w:t>
            </w:r>
            <w:r w:rsidRPr="008066BB">
              <w:rPr>
                <w:b/>
                <w:bCs/>
                <w:color w:val="000000"/>
              </w:rPr>
              <w:lastRenderedPageBreak/>
              <w:t>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454239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lastRenderedPageBreak/>
              <w:t xml:space="preserve">188.5 (69.00, </w:t>
            </w:r>
            <w:r w:rsidRPr="008066BB">
              <w:rPr>
                <w:color w:val="000000"/>
              </w:rPr>
              <w:lastRenderedPageBreak/>
              <w:t>477.00)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0A5B6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lastRenderedPageBreak/>
              <w:t xml:space="preserve">181.5 (66.50, </w:t>
            </w:r>
            <w:r w:rsidRPr="008066BB">
              <w:rPr>
                <w:color w:val="000000"/>
              </w:rPr>
              <w:lastRenderedPageBreak/>
              <w:t>477.00)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6137F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lastRenderedPageBreak/>
              <w:t xml:space="preserve">293.5 (144.50, </w:t>
            </w:r>
            <w:r w:rsidRPr="008066BB">
              <w:rPr>
                <w:color w:val="000000"/>
              </w:rPr>
              <w:lastRenderedPageBreak/>
              <w:t>499.00)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ACC56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lastRenderedPageBreak/>
              <w:t>0.08^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A1D4BD2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 xml:space="preserve">246.0 (88.00, </w:t>
            </w:r>
            <w:r>
              <w:rPr>
                <w:color w:val="000000"/>
              </w:rPr>
              <w:lastRenderedPageBreak/>
              <w:t>571.00)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0F27D7F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245.0 (86.00, </w:t>
            </w:r>
            <w:r>
              <w:rPr>
                <w:color w:val="000000"/>
              </w:rPr>
              <w:lastRenderedPageBreak/>
              <w:t>572.00)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C5528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 xml:space="preserve">293.5 (144.50, </w:t>
            </w:r>
            <w:r>
              <w:rPr>
                <w:color w:val="000000"/>
              </w:rPr>
              <w:lastRenderedPageBreak/>
              <w:t>499.00)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9FC7D6F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lastRenderedPageBreak/>
              <w:t>0.54^</w:t>
            </w:r>
          </w:p>
        </w:tc>
      </w:tr>
      <w:tr w:rsidR="00C0407C" w:rsidRPr="008066BB" w14:paraId="745D9869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2C4A6F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lastRenderedPageBreak/>
              <w:t>CRP (mg/l),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461311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154.0 (85.00, 221.00)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565C01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154.0 (86.00, 221.00)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144A5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153.0 (72.00, 221.50)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74930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0.81^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438EF2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141.0 (81.00, 220.50)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3A6A9B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139.0 (83.00, 216.00)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71876D4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153.0 (72.00, 221.50)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93778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0.97^</w:t>
            </w:r>
          </w:p>
        </w:tc>
      </w:tr>
      <w:tr w:rsidR="00C0407C" w:rsidRPr="008066BB" w14:paraId="10CEEE13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5ACE59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Procalcitonin (ng/ml),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4F085A2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 (0.13, 1.04)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A435F0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 (0.13, 1.14)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5A1A52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0.4 (0.20, 0.73)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4A7F1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0.35^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F9B99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 (0.14, 1.33)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850DC53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 (0.12, 1.46)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211E2B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 (0.20, 0.73)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8F0C12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0.66^</w:t>
            </w:r>
          </w:p>
        </w:tc>
      </w:tr>
      <w:tr w:rsidR="00C0407C" w:rsidRPr="008066BB" w14:paraId="68B40328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90191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Ferritin (ug/l),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C1F0DB9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845.4 (421.40, 2000.00)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5E5CF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831.4 (414.00, 1930.00)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521DCC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1072.7 (605.00, 2557.60)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F20999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0.11^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0B0E5AA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1022.3 (472.44, 2531.10)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6759E4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1000.2 (455.00, 2441.00)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F03CF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1072.7 (605.00, 2557.60)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5FE3D4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0.50^</w:t>
            </w:r>
          </w:p>
        </w:tc>
      </w:tr>
      <w:tr w:rsidR="00C0407C" w:rsidRPr="008066BB" w14:paraId="3160B77C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EA147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Bicarbonate,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B1FC12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21.0 (19.00, 24.00)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42615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21.0 (19.00, 24.00)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9D34D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22.0 (18.00, 24.00)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F0063E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0.55^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D05B2A3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21.0 (18.00, 24.00)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EA3250D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21.0 (18.00, 23.50)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3D15E15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22.0 (18.00, 24.00)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21316D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0.31^</w:t>
            </w:r>
          </w:p>
        </w:tc>
      </w:tr>
      <w:tr w:rsidR="00C0407C" w:rsidRPr="008066BB" w14:paraId="5DC188C2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6BE76A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Potassium,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499B66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4.2 (3.80, 4.80)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F79903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4.2 (3.80, 4.90)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0B5CAC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4.2 (3.70, 4.70)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9310118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0.32^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803D687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4.4 (3.90, 4.90)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649C698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4.4 (3.90, 5.00)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548EF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4.2 (3.70, 4.70)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FE2441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0.09^</w:t>
            </w:r>
          </w:p>
        </w:tc>
      </w:tr>
      <w:tr w:rsidR="00C0407C" w:rsidRPr="008066BB" w14:paraId="006C5FFB" w14:textId="77777777" w:rsidTr="00C0407C">
        <w:trPr>
          <w:trHeight w:val="6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4A86EB0" w14:textId="77777777" w:rsidR="00C0407C" w:rsidRPr="008066BB" w:rsidRDefault="00C0407C" w:rsidP="006A17C4">
            <w:pPr>
              <w:rPr>
                <w:color w:val="000000"/>
              </w:rPr>
            </w:pPr>
            <w:bookmarkStart w:id="0" w:name="_GoBack" w:colFirst="7" w:colLast="8"/>
            <w:r w:rsidRPr="008066BB">
              <w:rPr>
                <w:b/>
                <w:bCs/>
                <w:color w:val="000000"/>
              </w:rPr>
              <w:t>Sodium,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AB4B94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137.3 (135.00, 141.00)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27F26FC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138.0 (135.00, 141.00)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307708F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136.0 (134.00, 139.00)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F75DDB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0.09^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7C77F10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137.0 (134.00, 140.00)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624AA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137.0 (135.00, 140.00)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D79BB9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136.0 (134.00, 139.00)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7DEFF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0.14^</w:t>
            </w:r>
          </w:p>
        </w:tc>
      </w:tr>
      <w:bookmarkEnd w:id="0"/>
      <w:tr w:rsidR="00C0407C" w:rsidRPr="008066BB" w14:paraId="4B049155" w14:textId="77777777" w:rsidTr="00C0407C">
        <w:trPr>
          <w:trHeight w:val="9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AAD3F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Hematocrit,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C924B8D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0.4 (0.36, 0.46)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3693499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0.4 (0.36, 0.45)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61372EC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0.4 (0.38, 0.48)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2CC16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0.09^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04FF1C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 (0.37, 0.47)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5BBBBD3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 (0.37, 0.46)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2161A6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0.4 (0.38, 0.48)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1ABE888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0.57^</w:t>
            </w:r>
          </w:p>
        </w:tc>
      </w:tr>
      <w:tr w:rsidR="00C0407C" w:rsidRPr="008066BB" w14:paraId="33A5B247" w14:textId="77777777" w:rsidTr="00C0407C">
        <w:trPr>
          <w:trHeight w:val="91"/>
        </w:trPr>
        <w:tc>
          <w:tcPr>
            <w:tcW w:w="88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EFAD3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b/>
                <w:bCs/>
                <w:color w:val="000000"/>
              </w:rPr>
              <w:t>Highest heart rate, Median (Q1, Q3)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D577D7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101.0 (91.00, 114.00)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E6350E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101.0 (91.00, 114.00)</w:t>
            </w:r>
          </w:p>
        </w:tc>
        <w:tc>
          <w:tcPr>
            <w:tcW w:w="5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3240ABB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105.0 (93.00, 116.00)</w:t>
            </w:r>
          </w:p>
        </w:tc>
        <w:tc>
          <w:tcPr>
            <w:tcW w:w="37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8BC8D15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0.30^</w:t>
            </w:r>
          </w:p>
        </w:tc>
        <w:tc>
          <w:tcPr>
            <w:tcW w:w="56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47D6712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103.0 (91.00, 116.00)</w:t>
            </w:r>
          </w:p>
        </w:tc>
        <w:tc>
          <w:tcPr>
            <w:tcW w:w="55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E814E7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103.0 (91.00, 116.50)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776A308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105.0 (93.00, 116.00)</w:t>
            </w:r>
          </w:p>
        </w:tc>
        <w:tc>
          <w:tcPr>
            <w:tcW w:w="37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D593DD4" w14:textId="77777777" w:rsidR="00C0407C" w:rsidRDefault="00C0407C" w:rsidP="006A17C4">
            <w:pPr>
              <w:adjustRightInd w:val="0"/>
              <w:rPr>
                <w:color w:val="000000"/>
              </w:rPr>
            </w:pPr>
            <w:r>
              <w:rPr>
                <w:color w:val="000000"/>
              </w:rPr>
              <w:t>0.72*</w:t>
            </w:r>
          </w:p>
        </w:tc>
      </w:tr>
      <w:tr w:rsidR="00C0407C" w:rsidRPr="008066BB" w14:paraId="0A361527" w14:textId="77777777" w:rsidTr="006A17C4">
        <w:trPr>
          <w:trHeight w:val="445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8DF456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*T-Test / ^ Wilcoxon rank sum test w</w:t>
            </w:r>
            <w:r w:rsidRPr="008066BB">
              <w:t>a</w:t>
            </w:r>
            <w:r w:rsidRPr="008066BB">
              <w:rPr>
                <w:color w:val="000000"/>
              </w:rPr>
              <w:t>s used to calculate the P-value.</w:t>
            </w:r>
          </w:p>
          <w:p w14:paraId="6BE34E0C" w14:textId="77777777" w:rsidR="00C0407C" w:rsidRPr="008066BB" w:rsidRDefault="00C0407C" w:rsidP="006A17C4">
            <w:pPr>
              <w:rPr>
                <w:color w:val="000000"/>
              </w:rPr>
            </w:pPr>
            <w:r w:rsidRPr="008066BB">
              <w:rPr>
                <w:color w:val="000000"/>
              </w:rPr>
              <w:t>^^ Chi-square/ ** Fisher's Exact test w</w:t>
            </w:r>
            <w:r w:rsidRPr="008066BB">
              <w:t>a</w:t>
            </w:r>
            <w:r w:rsidRPr="008066BB">
              <w:rPr>
                <w:color w:val="000000"/>
              </w:rPr>
              <w:t>s used to calculate P-value.</w:t>
            </w:r>
          </w:p>
        </w:tc>
      </w:tr>
    </w:tbl>
    <w:p w14:paraId="47A33B86" w14:textId="77777777" w:rsidR="00CE779C" w:rsidRDefault="00CE779C" w:rsidP="00E50E71">
      <w:pPr>
        <w:spacing w:line="276" w:lineRule="auto"/>
      </w:pPr>
    </w:p>
    <w:sectPr w:rsidR="00CE779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41B42"/>
    <w:multiLevelType w:val="hybridMultilevel"/>
    <w:tmpl w:val="DCB25A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EEE"/>
    <w:rsid w:val="00024245"/>
    <w:rsid w:val="000617DA"/>
    <w:rsid w:val="00307EEE"/>
    <w:rsid w:val="00310944"/>
    <w:rsid w:val="00335086"/>
    <w:rsid w:val="003B7648"/>
    <w:rsid w:val="003E055E"/>
    <w:rsid w:val="0049066C"/>
    <w:rsid w:val="004C615F"/>
    <w:rsid w:val="00592A6C"/>
    <w:rsid w:val="005B0FFB"/>
    <w:rsid w:val="00730835"/>
    <w:rsid w:val="00850B6B"/>
    <w:rsid w:val="009C410B"/>
    <w:rsid w:val="00B53739"/>
    <w:rsid w:val="00C0407C"/>
    <w:rsid w:val="00C05149"/>
    <w:rsid w:val="00CE779C"/>
    <w:rsid w:val="00DD5EBC"/>
    <w:rsid w:val="00E2516C"/>
    <w:rsid w:val="00E50E71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C4ED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648"/>
    <w:pPr>
      <w:spacing w:after="160" w:line="256" w:lineRule="auto"/>
    </w:pPr>
    <w:rPr>
      <w:lang w:val="da-DK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61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828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13</cp:revision>
  <dcterms:created xsi:type="dcterms:W3CDTF">2020-11-26T09:48:00Z</dcterms:created>
  <dcterms:modified xsi:type="dcterms:W3CDTF">2021-05-06T10:09:00Z</dcterms:modified>
</cp:coreProperties>
</file>