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C9C721" w14:textId="21536AE7" w:rsidR="003D6B07" w:rsidRPr="00D172BA" w:rsidRDefault="003706D8" w:rsidP="003D6B07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3706D8">
        <w:rPr>
          <w:rFonts w:asciiTheme="majorBidi" w:hAnsiTheme="majorBidi" w:cstheme="majorBidi"/>
          <w:b/>
          <w:bCs/>
          <w:sz w:val="28"/>
          <w:szCs w:val="28"/>
        </w:rPr>
        <w:t>Catechol-Conjugated Alginate Biopolymer for Eco-Friendly Synthesis of Gold Nanoparticles: A Promising Approach for Photothermal and Radiotherapy in Breast Cancer Treatment</w:t>
      </w:r>
    </w:p>
    <w:p w14:paraId="5AE92BF5" w14:textId="77919A2C" w:rsidR="003D6B07" w:rsidRPr="00D172BA" w:rsidRDefault="003D6B07" w:rsidP="003D6B07">
      <w:pPr>
        <w:spacing w:line="360" w:lineRule="auto"/>
        <w:jc w:val="both"/>
        <w:rPr>
          <w:rFonts w:asciiTheme="majorBidi" w:hAnsiTheme="majorBidi" w:cstheme="majorBidi"/>
        </w:rPr>
      </w:pPr>
      <w:r w:rsidRPr="00D172BA">
        <w:rPr>
          <w:rFonts w:asciiTheme="majorBidi" w:hAnsiTheme="majorBidi" w:cstheme="majorBidi"/>
          <w:color w:val="000000"/>
          <w:shd w:val="clear" w:color="auto" w:fill="FFFFFF"/>
        </w:rPr>
        <w:t>Mohammadreza Ghaffarlou</w:t>
      </w:r>
      <w:r w:rsidRPr="00D172BA">
        <w:rPr>
          <w:rFonts w:asciiTheme="majorBidi" w:hAnsiTheme="majorBidi" w:cstheme="majorBidi"/>
          <w:color w:val="000000"/>
          <w:shd w:val="clear" w:color="auto" w:fill="FFFFFF"/>
          <w:vertAlign w:val="superscript"/>
        </w:rPr>
        <w:t>1</w:t>
      </w:r>
      <w:r w:rsidRPr="00D172BA">
        <w:rPr>
          <w:rFonts w:asciiTheme="majorBidi" w:hAnsiTheme="majorBidi" w:cstheme="majorBidi"/>
          <w:color w:val="000000"/>
          <w:shd w:val="clear" w:color="auto" w:fill="FFFFFF"/>
        </w:rPr>
        <w:t>, Hamid Rashidzadeh</w:t>
      </w:r>
      <w:r w:rsidRPr="00D172BA">
        <w:rPr>
          <w:rFonts w:asciiTheme="majorBidi" w:hAnsiTheme="majorBidi" w:cstheme="majorBidi"/>
          <w:color w:val="000000"/>
          <w:shd w:val="clear" w:color="auto" w:fill="FFFFFF"/>
          <w:vertAlign w:val="superscript"/>
        </w:rPr>
        <w:t>2</w:t>
      </w:r>
      <w:r w:rsidRPr="00D172BA">
        <w:rPr>
          <w:rFonts w:asciiTheme="majorBidi" w:hAnsiTheme="majorBidi" w:cstheme="majorBidi"/>
          <w:color w:val="000000"/>
          <w:shd w:val="clear" w:color="auto" w:fill="FFFFFF"/>
        </w:rPr>
        <w:t xml:space="preserve">, </w:t>
      </w:r>
      <w:r>
        <w:rPr>
          <w:rFonts w:asciiTheme="majorBidi" w:hAnsiTheme="majorBidi" w:cstheme="majorBidi"/>
          <w:color w:val="000000"/>
          <w:shd w:val="clear" w:color="auto" w:fill="FFFFFF"/>
        </w:rPr>
        <w:t>Ali Mohammadi</w:t>
      </w:r>
      <w:r>
        <w:rPr>
          <w:rFonts w:asciiTheme="majorBidi" w:hAnsiTheme="majorBidi" w:cstheme="majorBidi"/>
          <w:color w:val="000000"/>
          <w:shd w:val="clear" w:color="auto" w:fill="FFFFFF"/>
          <w:vertAlign w:val="superscript"/>
        </w:rPr>
        <w:t>2</w:t>
      </w:r>
      <w:r>
        <w:rPr>
          <w:rFonts w:asciiTheme="majorBidi" w:hAnsiTheme="majorBidi" w:cstheme="majorBidi"/>
          <w:color w:val="000000"/>
          <w:shd w:val="clear" w:color="auto" w:fill="FFFFFF"/>
        </w:rPr>
        <w:t xml:space="preserve">, </w:t>
      </w:r>
      <w:r w:rsidR="00FA3C5D">
        <w:rPr>
          <w:rFonts w:asciiTheme="majorBidi" w:hAnsiTheme="majorBidi" w:cstheme="majorBidi"/>
          <w:color w:val="000000"/>
          <w:shd w:val="clear" w:color="auto" w:fill="FFFFFF"/>
        </w:rPr>
        <w:t>Navid Mousazadeh</w:t>
      </w:r>
      <w:r w:rsidR="00FA3C5D">
        <w:rPr>
          <w:rFonts w:asciiTheme="majorBidi" w:hAnsiTheme="majorBidi" w:cstheme="majorBidi"/>
          <w:color w:val="000000"/>
          <w:shd w:val="clear" w:color="auto" w:fill="FFFFFF"/>
          <w:vertAlign w:val="superscript"/>
        </w:rPr>
        <w:t>2</w:t>
      </w:r>
      <w:r w:rsidR="00FA3C5D">
        <w:rPr>
          <w:rFonts w:asciiTheme="majorBidi" w:hAnsiTheme="majorBidi" w:cstheme="majorBidi"/>
          <w:color w:val="000000"/>
          <w:shd w:val="clear" w:color="auto" w:fill="FFFFFF"/>
        </w:rPr>
        <w:t xml:space="preserve">, </w:t>
      </w:r>
      <w:r w:rsidRPr="00D172BA">
        <w:rPr>
          <w:rFonts w:asciiTheme="majorBidi" w:hAnsiTheme="majorBidi" w:cstheme="majorBidi"/>
          <w:color w:val="000000"/>
          <w:shd w:val="clear" w:color="auto" w:fill="FFFFFF"/>
        </w:rPr>
        <w:t>Murat Barsbay</w:t>
      </w:r>
      <w:r w:rsidRPr="00D172BA">
        <w:rPr>
          <w:rFonts w:asciiTheme="majorBidi" w:hAnsiTheme="majorBidi" w:cstheme="majorBidi"/>
          <w:color w:val="000000"/>
          <w:shd w:val="clear" w:color="auto" w:fill="FFFFFF"/>
          <w:vertAlign w:val="superscript"/>
        </w:rPr>
        <w:t>1</w:t>
      </w:r>
      <w:r w:rsidRPr="00D172BA">
        <w:rPr>
          <w:rFonts w:asciiTheme="majorBidi" w:hAnsiTheme="majorBidi" w:cstheme="majorBidi"/>
          <w:color w:val="000000"/>
          <w:shd w:val="clear" w:color="auto" w:fill="FFFFFF"/>
        </w:rPr>
        <w:t xml:space="preserve">, </w:t>
      </w:r>
      <w:r>
        <w:rPr>
          <w:rFonts w:asciiTheme="majorBidi" w:hAnsiTheme="majorBidi" w:cstheme="majorBidi"/>
          <w:color w:val="000000"/>
          <w:shd w:val="clear" w:color="auto" w:fill="FFFFFF"/>
        </w:rPr>
        <w:t>Ali Sharafi</w:t>
      </w:r>
      <w:r>
        <w:rPr>
          <w:rFonts w:asciiTheme="majorBidi" w:hAnsiTheme="majorBidi" w:cstheme="majorBidi"/>
          <w:color w:val="000000"/>
          <w:shd w:val="clear" w:color="auto" w:fill="FFFFFF"/>
          <w:vertAlign w:val="superscript"/>
        </w:rPr>
        <w:t>2</w:t>
      </w:r>
      <w:r>
        <w:rPr>
          <w:rFonts w:asciiTheme="majorBidi" w:hAnsiTheme="majorBidi" w:cstheme="majorBidi"/>
          <w:color w:val="000000"/>
          <w:shd w:val="clear" w:color="auto" w:fill="FFFFFF"/>
        </w:rPr>
        <w:t>, Mahmo</w:t>
      </w:r>
      <w:r w:rsidR="009C711D">
        <w:rPr>
          <w:rFonts w:asciiTheme="majorBidi" w:hAnsiTheme="majorBidi" w:cstheme="majorBidi"/>
          <w:color w:val="000000"/>
          <w:shd w:val="clear" w:color="auto" w:fill="FFFFFF"/>
        </w:rPr>
        <w:t>u</w:t>
      </w:r>
      <w:r>
        <w:rPr>
          <w:rFonts w:asciiTheme="majorBidi" w:hAnsiTheme="majorBidi" w:cstheme="majorBidi"/>
          <w:color w:val="000000"/>
          <w:shd w:val="clear" w:color="auto" w:fill="FFFFFF"/>
        </w:rPr>
        <w:t>d Gharbavi</w:t>
      </w:r>
      <w:r>
        <w:rPr>
          <w:rFonts w:asciiTheme="majorBidi" w:hAnsiTheme="majorBidi" w:cstheme="majorBidi"/>
          <w:color w:val="000000"/>
          <w:shd w:val="clear" w:color="auto" w:fill="FFFFFF"/>
          <w:vertAlign w:val="superscript"/>
        </w:rPr>
        <w:t>3</w:t>
      </w:r>
      <w:r w:rsidR="003706D8">
        <w:rPr>
          <w:rFonts w:asciiTheme="majorBidi" w:hAnsiTheme="majorBidi" w:cstheme="majorBidi"/>
          <w:color w:val="000000"/>
          <w:shd w:val="clear" w:color="auto" w:fill="FFFFFF"/>
          <w:vertAlign w:val="superscript"/>
        </w:rPr>
        <w:t>*</w:t>
      </w:r>
      <w:r>
        <w:rPr>
          <w:rFonts w:asciiTheme="majorBidi" w:hAnsiTheme="majorBidi" w:cstheme="majorBidi"/>
          <w:color w:val="000000"/>
          <w:shd w:val="clear" w:color="auto" w:fill="FFFFFF"/>
        </w:rPr>
        <w:t>,</w:t>
      </w:r>
      <w:r w:rsidRPr="00D172BA">
        <w:rPr>
          <w:rFonts w:asciiTheme="majorBidi" w:hAnsiTheme="majorBidi" w:cstheme="majorBidi"/>
        </w:rPr>
        <w:t xml:space="preserve"> </w:t>
      </w:r>
      <w:r w:rsidRPr="00D172BA">
        <w:rPr>
          <w:rFonts w:asciiTheme="majorBidi" w:hAnsiTheme="majorBidi" w:cstheme="majorBidi"/>
          <w:color w:val="000000"/>
          <w:shd w:val="clear" w:color="auto" w:fill="FFFFFF"/>
        </w:rPr>
        <w:t>Hossein Danafar</w:t>
      </w:r>
      <w:r w:rsidRPr="00D172BA">
        <w:rPr>
          <w:rFonts w:asciiTheme="majorBidi" w:hAnsiTheme="majorBidi" w:cstheme="majorBidi"/>
          <w:color w:val="000000"/>
          <w:shd w:val="clear" w:color="auto" w:fill="FFFFFF"/>
          <w:vertAlign w:val="superscript"/>
        </w:rPr>
        <w:t>2*</w:t>
      </w:r>
      <w:r>
        <w:rPr>
          <w:rFonts w:asciiTheme="majorBidi" w:hAnsiTheme="majorBidi" w:cstheme="majorBidi"/>
          <w:color w:val="000000"/>
          <w:shd w:val="clear" w:color="auto" w:fill="FFFFFF"/>
        </w:rPr>
        <w:t xml:space="preserve">, </w:t>
      </w:r>
      <w:r w:rsidRPr="00D172BA">
        <w:rPr>
          <w:rFonts w:asciiTheme="majorBidi" w:hAnsiTheme="majorBidi" w:cstheme="majorBidi"/>
        </w:rPr>
        <w:t>Siamak Javani</w:t>
      </w:r>
      <w:r>
        <w:rPr>
          <w:rFonts w:asciiTheme="majorBidi" w:hAnsiTheme="majorBidi" w:cstheme="majorBidi"/>
          <w:vertAlign w:val="superscript"/>
        </w:rPr>
        <w:t>4</w:t>
      </w:r>
      <w:r w:rsidRPr="00D172BA">
        <w:rPr>
          <w:rFonts w:asciiTheme="majorBidi" w:hAnsiTheme="majorBidi" w:cstheme="majorBidi"/>
          <w:vertAlign w:val="superscript"/>
        </w:rPr>
        <w:t>,</w:t>
      </w:r>
      <w:r>
        <w:rPr>
          <w:rFonts w:asciiTheme="majorBidi" w:hAnsiTheme="majorBidi" w:cstheme="majorBidi"/>
          <w:vertAlign w:val="superscript"/>
        </w:rPr>
        <w:t>5</w:t>
      </w:r>
      <w:r w:rsidRPr="00D172BA">
        <w:rPr>
          <w:rFonts w:asciiTheme="majorBidi" w:hAnsiTheme="majorBidi" w:cstheme="majorBidi"/>
          <w:vertAlign w:val="superscript"/>
        </w:rPr>
        <w:t>*</w:t>
      </w:r>
    </w:p>
    <w:p w14:paraId="3E483038" w14:textId="77777777" w:rsidR="003D6B07" w:rsidRPr="00D172BA" w:rsidRDefault="003D6B07" w:rsidP="003D6B07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726EA27E" w14:textId="77777777" w:rsidR="003D6B07" w:rsidRPr="00D172BA" w:rsidRDefault="003D6B07" w:rsidP="003D6B07">
      <w:pPr>
        <w:pStyle w:val="ListParagraph"/>
        <w:numPr>
          <w:ilvl w:val="0"/>
          <w:numId w:val="1"/>
        </w:numPr>
        <w:bidi w:val="0"/>
        <w:spacing w:line="360" w:lineRule="auto"/>
        <w:rPr>
          <w:rFonts w:asciiTheme="majorBidi" w:hAnsiTheme="majorBidi" w:cstheme="majorBidi"/>
          <w:sz w:val="20"/>
          <w:szCs w:val="20"/>
        </w:rPr>
      </w:pPr>
      <w:proofErr w:type="spellStart"/>
      <w:r w:rsidRPr="00D172BA">
        <w:rPr>
          <w:rFonts w:asciiTheme="majorBidi" w:hAnsiTheme="majorBidi" w:cstheme="majorBidi"/>
          <w:sz w:val="20"/>
          <w:szCs w:val="20"/>
        </w:rPr>
        <w:t>Hacettepe</w:t>
      </w:r>
      <w:proofErr w:type="spellEnd"/>
      <w:r w:rsidRPr="00D172BA">
        <w:rPr>
          <w:rFonts w:asciiTheme="majorBidi" w:hAnsiTheme="majorBidi" w:cstheme="majorBidi"/>
          <w:sz w:val="20"/>
          <w:szCs w:val="20"/>
        </w:rPr>
        <w:t xml:space="preserve"> University, Department of Chemistry, </w:t>
      </w:r>
      <w:proofErr w:type="spellStart"/>
      <w:r w:rsidRPr="00D172BA">
        <w:rPr>
          <w:rFonts w:asciiTheme="majorBidi" w:hAnsiTheme="majorBidi" w:cstheme="majorBidi"/>
          <w:sz w:val="20"/>
          <w:szCs w:val="20"/>
        </w:rPr>
        <w:t>Beytepe</w:t>
      </w:r>
      <w:proofErr w:type="spellEnd"/>
      <w:r w:rsidRPr="00D172BA">
        <w:rPr>
          <w:rFonts w:asciiTheme="majorBidi" w:hAnsiTheme="majorBidi" w:cstheme="majorBidi"/>
          <w:sz w:val="20"/>
          <w:szCs w:val="20"/>
        </w:rPr>
        <w:t>, Ankara 06800, Turkey.</w:t>
      </w:r>
    </w:p>
    <w:p w14:paraId="195CA6EC" w14:textId="77777777" w:rsidR="003D6B07" w:rsidRDefault="003D6B07" w:rsidP="003D6B07">
      <w:pPr>
        <w:pStyle w:val="ListParagraph"/>
        <w:numPr>
          <w:ilvl w:val="0"/>
          <w:numId w:val="1"/>
        </w:numPr>
        <w:bidi w:val="0"/>
        <w:spacing w:line="360" w:lineRule="auto"/>
        <w:rPr>
          <w:rFonts w:asciiTheme="majorBidi" w:hAnsiTheme="majorBidi" w:cstheme="majorBidi"/>
          <w:sz w:val="20"/>
          <w:szCs w:val="20"/>
        </w:rPr>
      </w:pPr>
      <w:r w:rsidRPr="00D172BA">
        <w:rPr>
          <w:rFonts w:asciiTheme="majorBidi" w:hAnsiTheme="majorBidi" w:cstheme="majorBidi"/>
          <w:sz w:val="20"/>
          <w:szCs w:val="20"/>
        </w:rPr>
        <w:t>Zanjan Pharmaceutical Biotechnology Research Center, Zanjan University of Medical Sciences, Zanjan, Iran.</w:t>
      </w:r>
    </w:p>
    <w:p w14:paraId="127C7BFC" w14:textId="77777777" w:rsidR="003D6B07" w:rsidRPr="00D172BA" w:rsidRDefault="003D6B07" w:rsidP="003D6B07">
      <w:pPr>
        <w:pStyle w:val="ListParagraph"/>
        <w:numPr>
          <w:ilvl w:val="0"/>
          <w:numId w:val="1"/>
        </w:numPr>
        <w:bidi w:val="0"/>
        <w:spacing w:line="360" w:lineRule="auto"/>
        <w:rPr>
          <w:rFonts w:asciiTheme="majorBidi" w:hAnsiTheme="majorBidi" w:cstheme="majorBidi"/>
          <w:sz w:val="20"/>
          <w:szCs w:val="20"/>
        </w:rPr>
      </w:pPr>
      <w:r w:rsidRPr="00CB1C09">
        <w:rPr>
          <w:rFonts w:asciiTheme="majorBidi" w:hAnsiTheme="majorBidi" w:cstheme="majorBidi"/>
          <w:sz w:val="20"/>
          <w:szCs w:val="20"/>
        </w:rPr>
        <w:t>Nanotechnology Research Center, Ahvaz Jundishapur University of Medical Sciences, Ahvaz, Iran</w:t>
      </w:r>
    </w:p>
    <w:p w14:paraId="4CAD3AA1" w14:textId="77777777" w:rsidR="003D6B07" w:rsidRPr="00D172BA" w:rsidRDefault="003D6B07" w:rsidP="003D6B07">
      <w:pPr>
        <w:pStyle w:val="ListParagraph"/>
        <w:numPr>
          <w:ilvl w:val="0"/>
          <w:numId w:val="1"/>
        </w:numPr>
        <w:bidi w:val="0"/>
        <w:spacing w:line="360" w:lineRule="auto"/>
        <w:rPr>
          <w:rFonts w:asciiTheme="majorBidi" w:hAnsiTheme="majorBidi" w:cstheme="majorBidi"/>
          <w:sz w:val="20"/>
          <w:szCs w:val="20"/>
        </w:rPr>
      </w:pPr>
      <w:r w:rsidRPr="00D172BA">
        <w:rPr>
          <w:rFonts w:asciiTheme="majorBidi" w:hAnsiTheme="majorBidi" w:cstheme="majorBidi"/>
          <w:sz w:val="20"/>
          <w:szCs w:val="20"/>
        </w:rPr>
        <w:t>Medical Cellular and Molecular Research Center, Golestan University of Medical Sciences, Gorgan, Iran</w:t>
      </w:r>
    </w:p>
    <w:p w14:paraId="2CAF024A" w14:textId="77777777" w:rsidR="003D6B07" w:rsidRPr="00D172BA" w:rsidRDefault="003D6B07" w:rsidP="003D6B07">
      <w:pPr>
        <w:pStyle w:val="ListParagraph"/>
        <w:numPr>
          <w:ilvl w:val="0"/>
          <w:numId w:val="1"/>
        </w:numPr>
        <w:bidi w:val="0"/>
        <w:spacing w:line="360" w:lineRule="auto"/>
        <w:rPr>
          <w:rFonts w:asciiTheme="majorBidi" w:hAnsiTheme="majorBidi" w:cstheme="majorBidi"/>
          <w:sz w:val="20"/>
          <w:szCs w:val="20"/>
        </w:rPr>
      </w:pPr>
      <w:r w:rsidRPr="00D172BA">
        <w:rPr>
          <w:rFonts w:asciiTheme="majorBidi" w:hAnsiTheme="majorBidi" w:cstheme="majorBidi"/>
          <w:sz w:val="20"/>
          <w:szCs w:val="20"/>
        </w:rPr>
        <w:t>School of Advanced Technologies in Medicine, Golestan University of Medical Sciences, Gorgan, Iran</w:t>
      </w:r>
    </w:p>
    <w:p w14:paraId="50F79584" w14:textId="77777777" w:rsidR="003D6B07" w:rsidRPr="00D172BA" w:rsidRDefault="003D6B07" w:rsidP="003D6B07">
      <w:pPr>
        <w:spacing w:line="360" w:lineRule="auto"/>
        <w:rPr>
          <w:rFonts w:asciiTheme="majorBidi" w:hAnsiTheme="majorBidi" w:cstheme="majorBidi"/>
        </w:rPr>
      </w:pPr>
    </w:p>
    <w:p w14:paraId="32836A8F" w14:textId="77777777" w:rsidR="009C711D" w:rsidRPr="00D172BA" w:rsidRDefault="009C711D" w:rsidP="009C711D">
      <w:pPr>
        <w:spacing w:line="360" w:lineRule="auto"/>
        <w:rPr>
          <w:rFonts w:asciiTheme="majorBidi" w:hAnsiTheme="majorBidi" w:cstheme="majorBidi"/>
        </w:rPr>
      </w:pPr>
      <w:r w:rsidRPr="00D172BA">
        <w:rPr>
          <w:rFonts w:asciiTheme="majorBidi" w:hAnsiTheme="majorBidi" w:cstheme="majorBidi"/>
        </w:rPr>
        <w:t xml:space="preserve">*Corresponding Authors: </w:t>
      </w:r>
    </w:p>
    <w:p w14:paraId="769BC12B" w14:textId="77777777" w:rsidR="009C711D" w:rsidRPr="004F2097" w:rsidRDefault="009C711D" w:rsidP="009C711D">
      <w:pPr>
        <w:spacing w:line="240" w:lineRule="auto"/>
        <w:jc w:val="both"/>
        <w:rPr>
          <w:rFonts w:asciiTheme="majorBidi" w:hAnsiTheme="majorBidi" w:cstheme="majorBidi"/>
        </w:rPr>
      </w:pPr>
      <w:r w:rsidRPr="004F2097">
        <w:rPr>
          <w:rFonts w:asciiTheme="majorBidi" w:hAnsiTheme="majorBidi" w:cstheme="majorBidi"/>
          <w:color w:val="000000"/>
          <w:shd w:val="clear" w:color="auto" w:fill="FFFFFF"/>
        </w:rPr>
        <w:t>Mahmoud Gharbavi</w:t>
      </w:r>
      <w:r w:rsidRPr="004F2097">
        <w:rPr>
          <w:rFonts w:asciiTheme="majorBidi" w:hAnsiTheme="majorBidi" w:cstheme="majorBidi"/>
        </w:rPr>
        <w:t xml:space="preserve">; Email: </w:t>
      </w:r>
      <w:hyperlink r:id="rId7" w:history="1">
        <w:r w:rsidRPr="004F2097">
          <w:rPr>
            <w:rStyle w:val="Hyperlink"/>
            <w:rFonts w:asciiTheme="majorBidi" w:hAnsiTheme="majorBidi" w:cstheme="majorBidi"/>
          </w:rPr>
          <w:t>gharbavi1981@gmail.com</w:t>
        </w:r>
      </w:hyperlink>
    </w:p>
    <w:p w14:paraId="504E8AED" w14:textId="77777777" w:rsidR="009C711D" w:rsidRPr="004F2097" w:rsidRDefault="009C711D" w:rsidP="009C711D">
      <w:pPr>
        <w:spacing w:line="240" w:lineRule="auto"/>
        <w:jc w:val="both"/>
        <w:rPr>
          <w:rFonts w:asciiTheme="majorBidi" w:hAnsiTheme="majorBidi" w:cstheme="majorBidi"/>
        </w:rPr>
      </w:pPr>
      <w:r w:rsidRPr="004F2097">
        <w:rPr>
          <w:rFonts w:asciiTheme="majorBidi" w:hAnsiTheme="majorBidi" w:cstheme="majorBidi"/>
        </w:rPr>
        <w:t xml:space="preserve">Siamak Javani; Email: </w:t>
      </w:r>
      <w:hyperlink r:id="rId8" w:history="1">
        <w:r w:rsidRPr="004F2097">
          <w:rPr>
            <w:rStyle w:val="Hyperlink"/>
            <w:rFonts w:asciiTheme="majorBidi" w:hAnsiTheme="majorBidi" w:cstheme="majorBidi"/>
          </w:rPr>
          <w:t>siamackjavani@yahoo.com</w:t>
        </w:r>
      </w:hyperlink>
      <w:r w:rsidRPr="004F2097">
        <w:rPr>
          <w:rFonts w:asciiTheme="majorBidi" w:hAnsiTheme="majorBidi" w:cstheme="majorBidi"/>
        </w:rPr>
        <w:t xml:space="preserve"> </w:t>
      </w:r>
    </w:p>
    <w:p w14:paraId="1809094F" w14:textId="70348D1F" w:rsidR="008D5B06" w:rsidRPr="00125A59" w:rsidRDefault="009C711D" w:rsidP="009C711D">
      <w:pPr>
        <w:spacing w:line="360" w:lineRule="auto"/>
        <w:jc w:val="both"/>
        <w:rPr>
          <w:rFonts w:asciiTheme="majorBidi" w:hAnsiTheme="majorBidi" w:cstheme="majorBidi"/>
        </w:rPr>
      </w:pPr>
      <w:r w:rsidRPr="004F2097">
        <w:rPr>
          <w:rFonts w:asciiTheme="majorBidi" w:hAnsiTheme="majorBidi" w:cstheme="majorBidi"/>
          <w:color w:val="000000"/>
          <w:shd w:val="clear" w:color="auto" w:fill="FFFFFF"/>
        </w:rPr>
        <w:t>Hossein Danafar</w:t>
      </w:r>
      <w:r w:rsidRPr="004F2097">
        <w:rPr>
          <w:rFonts w:asciiTheme="majorBidi" w:hAnsiTheme="majorBidi" w:cstheme="majorBidi"/>
        </w:rPr>
        <w:t xml:space="preserve">; Email: </w:t>
      </w:r>
      <w:hyperlink r:id="rId9" w:history="1">
        <w:r w:rsidRPr="004F2097">
          <w:rPr>
            <w:rStyle w:val="Hyperlink"/>
            <w:rFonts w:asciiTheme="majorBidi" w:hAnsiTheme="majorBidi" w:cstheme="majorBidi"/>
          </w:rPr>
          <w:t>danafar@zums.ac.ir</w:t>
        </w:r>
      </w:hyperlink>
    </w:p>
    <w:p w14:paraId="2DB6E7C1" w14:textId="77777777" w:rsidR="008D5B06" w:rsidRPr="0077556B" w:rsidRDefault="008D5B06" w:rsidP="005C0EBF">
      <w:pPr>
        <w:jc w:val="both"/>
        <w:rPr>
          <w:rFonts w:ascii="Times New Roman" w:hAnsi="Times New Roman" w:cs="Times New Roman"/>
          <w:b/>
          <w:bCs/>
          <w:color w:val="000000"/>
          <w:shd w:val="clear" w:color="auto" w:fill="FFFFFF"/>
        </w:rPr>
      </w:pPr>
      <w:r w:rsidRPr="0077556B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 xml:space="preserve">Number of pages: </w:t>
      </w:r>
      <w:r w:rsidR="005C0EBF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4</w:t>
      </w:r>
    </w:p>
    <w:p w14:paraId="5CE59899" w14:textId="77777777" w:rsidR="008D5B06" w:rsidRPr="0077556B" w:rsidRDefault="008D5B06" w:rsidP="005C0EBF">
      <w:pPr>
        <w:jc w:val="both"/>
        <w:rPr>
          <w:rFonts w:ascii="Times New Roman" w:hAnsi="Times New Roman" w:cs="Times New Roman"/>
          <w:b/>
          <w:bCs/>
          <w:color w:val="000000"/>
          <w:shd w:val="clear" w:color="auto" w:fill="FFFFFF"/>
        </w:rPr>
      </w:pPr>
      <w:r w:rsidRPr="0077556B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 xml:space="preserve">Number of figures: </w:t>
      </w:r>
      <w:r w:rsidR="005C0EBF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3</w:t>
      </w:r>
    </w:p>
    <w:p w14:paraId="6F1C1C57" w14:textId="77777777" w:rsidR="008D5B06" w:rsidRPr="0077556B" w:rsidRDefault="008D5B06" w:rsidP="008D5B06">
      <w:pPr>
        <w:jc w:val="both"/>
        <w:rPr>
          <w:rFonts w:ascii="Times New Roman" w:hAnsi="Times New Roman" w:cs="Times New Roman"/>
          <w:b/>
          <w:bCs/>
          <w:color w:val="000000"/>
          <w:shd w:val="clear" w:color="auto" w:fill="FFFFFF"/>
        </w:rPr>
      </w:pPr>
      <w:r w:rsidRPr="0077556B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Number of tables: 0</w:t>
      </w:r>
    </w:p>
    <w:p w14:paraId="247831FD" w14:textId="77777777" w:rsidR="00B00183" w:rsidRDefault="00B00183" w:rsidP="00B00183">
      <w:pPr>
        <w:spacing w:line="360" w:lineRule="auto"/>
        <w:jc w:val="both"/>
        <w:rPr>
          <w:rFonts w:asciiTheme="majorBidi" w:hAnsiTheme="majorBidi" w:cstheme="majorBidi"/>
        </w:rPr>
      </w:pPr>
    </w:p>
    <w:p w14:paraId="32227E78" w14:textId="77777777" w:rsidR="00B00183" w:rsidRDefault="00B00183" w:rsidP="00B00183">
      <w:pPr>
        <w:spacing w:line="360" w:lineRule="auto"/>
        <w:jc w:val="both"/>
        <w:rPr>
          <w:rFonts w:asciiTheme="majorBidi" w:hAnsiTheme="majorBidi" w:cstheme="majorBidi"/>
        </w:rPr>
      </w:pPr>
    </w:p>
    <w:p w14:paraId="705A86FA" w14:textId="77777777" w:rsidR="00B00183" w:rsidRDefault="00B00183" w:rsidP="00B00183">
      <w:pPr>
        <w:spacing w:line="360" w:lineRule="auto"/>
        <w:jc w:val="both"/>
        <w:rPr>
          <w:rFonts w:asciiTheme="majorBidi" w:hAnsiTheme="majorBidi" w:cstheme="majorBidi"/>
        </w:rPr>
      </w:pPr>
    </w:p>
    <w:p w14:paraId="5BF9064D" w14:textId="77777777" w:rsidR="00B00183" w:rsidRDefault="00B00183" w:rsidP="00B00183">
      <w:pPr>
        <w:spacing w:line="360" w:lineRule="auto"/>
        <w:jc w:val="both"/>
        <w:rPr>
          <w:rFonts w:asciiTheme="majorBidi" w:hAnsiTheme="majorBidi" w:cstheme="majorBidi"/>
        </w:rPr>
      </w:pPr>
    </w:p>
    <w:p w14:paraId="7B739DF2" w14:textId="77777777" w:rsidR="000C07E0" w:rsidRDefault="000C07E0" w:rsidP="00B00183">
      <w:pPr>
        <w:spacing w:line="360" w:lineRule="auto"/>
        <w:jc w:val="both"/>
        <w:rPr>
          <w:rFonts w:asciiTheme="majorBidi" w:hAnsiTheme="majorBidi" w:cstheme="majorBidi"/>
        </w:rPr>
      </w:pPr>
    </w:p>
    <w:p w14:paraId="1D7F5549" w14:textId="77777777" w:rsidR="00E66F25" w:rsidRDefault="00E66F25" w:rsidP="00B00183">
      <w:pPr>
        <w:spacing w:line="360" w:lineRule="auto"/>
        <w:jc w:val="both"/>
        <w:rPr>
          <w:rFonts w:asciiTheme="majorBidi" w:hAnsiTheme="majorBidi" w:cstheme="majorBidi"/>
        </w:rPr>
      </w:pPr>
    </w:p>
    <w:p w14:paraId="38F79B79" w14:textId="77777777" w:rsidR="008D5B06" w:rsidRDefault="008D5B06"/>
    <w:p w14:paraId="0E145584" w14:textId="77777777" w:rsidR="008D5B06" w:rsidRDefault="008D5B06" w:rsidP="008D5B06">
      <w:pPr>
        <w:pStyle w:val="Heading2"/>
        <w:numPr>
          <w:ilvl w:val="0"/>
          <w:numId w:val="3"/>
        </w:numPr>
        <w:bidi w:val="0"/>
        <w:spacing w:line="360" w:lineRule="auto"/>
        <w:rPr>
          <w:sz w:val="24"/>
          <w:szCs w:val="24"/>
        </w:rPr>
      </w:pPr>
      <w:r w:rsidRPr="00474F96">
        <w:rPr>
          <w:sz w:val="24"/>
          <w:szCs w:val="24"/>
        </w:rPr>
        <w:lastRenderedPageBreak/>
        <w:t>Supporting figures</w:t>
      </w:r>
    </w:p>
    <w:p w14:paraId="3D21534A" w14:textId="77777777" w:rsidR="008D5B06" w:rsidRDefault="008D5B06"/>
    <w:p w14:paraId="42850969" w14:textId="77777777" w:rsidR="00422701" w:rsidRDefault="00422701">
      <w:r w:rsidRPr="00422701">
        <w:rPr>
          <w:noProof/>
        </w:rPr>
        <w:drawing>
          <wp:inline distT="0" distB="0" distL="0" distR="0" wp14:anchorId="5C69E89B" wp14:editId="660D63B7">
            <wp:extent cx="5943600" cy="4146317"/>
            <wp:effectExtent l="0" t="0" r="0" b="6985"/>
            <wp:docPr id="1" name="Picture 1" descr="D:\Yavuz\Farzad\Alg-DA- Au\Data\Fig. S1-Alg-NM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Yavuz\Farzad\Alg-DA- Au\Data\Fig. S1-Alg-NMR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46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C6DE96" w14:textId="77777777" w:rsidR="00422701" w:rsidRDefault="00422701" w:rsidP="00422701">
      <w:pPr>
        <w:jc w:val="center"/>
        <w:rPr>
          <w:rFonts w:asciiTheme="majorBidi" w:hAnsiTheme="majorBidi" w:cstheme="majorBidi"/>
        </w:rPr>
      </w:pPr>
      <w:r w:rsidRPr="00422701">
        <w:rPr>
          <w:rFonts w:asciiTheme="majorBidi" w:hAnsiTheme="majorBidi" w:cstheme="majorBidi"/>
          <w:b/>
          <w:bCs/>
        </w:rPr>
        <w:t>Fig. S1.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422701">
        <w:rPr>
          <w:rFonts w:asciiTheme="majorBidi" w:hAnsiTheme="majorBidi" w:cstheme="majorBidi"/>
          <w:vertAlign w:val="superscript"/>
        </w:rPr>
        <w:t>1</w:t>
      </w:r>
      <w:r w:rsidRPr="00422701">
        <w:rPr>
          <w:rFonts w:asciiTheme="majorBidi" w:hAnsiTheme="majorBidi" w:cstheme="majorBidi"/>
        </w:rPr>
        <w:t>HNMR spectrum of Alg.</w:t>
      </w:r>
    </w:p>
    <w:p w14:paraId="5C55C102" w14:textId="77777777" w:rsidR="00422701" w:rsidRDefault="00422701" w:rsidP="00422701">
      <w:pPr>
        <w:jc w:val="center"/>
        <w:rPr>
          <w:rFonts w:asciiTheme="majorBidi" w:hAnsiTheme="majorBidi" w:cstheme="majorBidi"/>
        </w:rPr>
      </w:pPr>
    </w:p>
    <w:p w14:paraId="60DA637C" w14:textId="77777777" w:rsidR="00422701" w:rsidRDefault="00422701" w:rsidP="00422701">
      <w:pPr>
        <w:jc w:val="center"/>
        <w:rPr>
          <w:rFonts w:asciiTheme="majorBidi" w:hAnsiTheme="majorBidi" w:cstheme="majorBidi"/>
        </w:rPr>
      </w:pPr>
    </w:p>
    <w:p w14:paraId="35276C41" w14:textId="77777777" w:rsidR="00422701" w:rsidRDefault="00422701" w:rsidP="00422701">
      <w:pPr>
        <w:jc w:val="center"/>
        <w:rPr>
          <w:rFonts w:asciiTheme="majorBidi" w:hAnsiTheme="majorBidi" w:cstheme="majorBidi"/>
        </w:rPr>
      </w:pPr>
    </w:p>
    <w:p w14:paraId="4470DC25" w14:textId="77777777" w:rsidR="00422701" w:rsidRDefault="00422701" w:rsidP="00422701">
      <w:pPr>
        <w:jc w:val="center"/>
        <w:rPr>
          <w:rFonts w:asciiTheme="majorBidi" w:hAnsiTheme="majorBidi" w:cstheme="majorBidi"/>
        </w:rPr>
      </w:pPr>
    </w:p>
    <w:p w14:paraId="38BA4BD0" w14:textId="77777777" w:rsidR="00422701" w:rsidRDefault="00422701" w:rsidP="00422701">
      <w:pPr>
        <w:jc w:val="center"/>
        <w:rPr>
          <w:rFonts w:asciiTheme="majorBidi" w:hAnsiTheme="majorBidi" w:cstheme="majorBidi"/>
        </w:rPr>
      </w:pPr>
    </w:p>
    <w:p w14:paraId="5DFB3244" w14:textId="77777777" w:rsidR="00422701" w:rsidRDefault="00422701" w:rsidP="00422701">
      <w:pPr>
        <w:jc w:val="center"/>
        <w:rPr>
          <w:rFonts w:asciiTheme="majorBidi" w:hAnsiTheme="majorBidi" w:cstheme="majorBidi"/>
        </w:rPr>
      </w:pPr>
    </w:p>
    <w:p w14:paraId="08C45464" w14:textId="77777777" w:rsidR="00422701" w:rsidRDefault="00422701" w:rsidP="00422701">
      <w:pPr>
        <w:jc w:val="center"/>
        <w:rPr>
          <w:rFonts w:asciiTheme="majorBidi" w:hAnsiTheme="majorBidi" w:cstheme="majorBidi"/>
        </w:rPr>
      </w:pPr>
    </w:p>
    <w:p w14:paraId="6EE63334" w14:textId="77777777" w:rsidR="00422701" w:rsidRDefault="00422701" w:rsidP="00422701">
      <w:pPr>
        <w:jc w:val="center"/>
        <w:rPr>
          <w:rFonts w:asciiTheme="majorBidi" w:hAnsiTheme="majorBidi" w:cstheme="majorBidi"/>
        </w:rPr>
      </w:pPr>
    </w:p>
    <w:p w14:paraId="1047388C" w14:textId="77777777" w:rsidR="00422701" w:rsidRDefault="00422701" w:rsidP="00422701">
      <w:pPr>
        <w:jc w:val="center"/>
        <w:rPr>
          <w:rFonts w:asciiTheme="majorBidi" w:hAnsiTheme="majorBidi" w:cstheme="majorBidi"/>
        </w:rPr>
      </w:pPr>
    </w:p>
    <w:p w14:paraId="175100A5" w14:textId="77777777" w:rsidR="00422701" w:rsidRDefault="00422701" w:rsidP="00422701">
      <w:pPr>
        <w:jc w:val="center"/>
        <w:rPr>
          <w:rFonts w:asciiTheme="majorBidi" w:hAnsiTheme="majorBidi" w:cstheme="majorBidi"/>
        </w:rPr>
      </w:pPr>
    </w:p>
    <w:p w14:paraId="19926CBF" w14:textId="77777777" w:rsidR="00422701" w:rsidRDefault="00422701" w:rsidP="00422701">
      <w:pPr>
        <w:jc w:val="center"/>
        <w:rPr>
          <w:rFonts w:asciiTheme="majorBidi" w:hAnsiTheme="majorBidi" w:cstheme="majorBidi"/>
        </w:rPr>
      </w:pPr>
    </w:p>
    <w:p w14:paraId="216294B6" w14:textId="77777777" w:rsidR="00422701" w:rsidRDefault="00422701" w:rsidP="00422701">
      <w:pPr>
        <w:jc w:val="center"/>
        <w:rPr>
          <w:rFonts w:asciiTheme="majorBidi" w:hAnsiTheme="majorBidi" w:cstheme="majorBidi"/>
        </w:rPr>
      </w:pPr>
      <w:r w:rsidRPr="00422701">
        <w:rPr>
          <w:rFonts w:asciiTheme="majorBidi" w:hAnsiTheme="majorBidi" w:cstheme="majorBidi"/>
          <w:noProof/>
        </w:rPr>
        <w:lastRenderedPageBreak/>
        <w:drawing>
          <wp:inline distT="0" distB="0" distL="0" distR="0" wp14:anchorId="2AB7426B" wp14:editId="537BBBAA">
            <wp:extent cx="5943600" cy="4146317"/>
            <wp:effectExtent l="0" t="0" r="0" b="6985"/>
            <wp:docPr id="2" name="Picture 2" descr="D:\Yavuz\Farzad\Alg-DA- Au\Data\Fig. S2- Alg-DA- NM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Yavuz\Farzad\Alg-DA- Au\Data\Fig. S2- Alg-DA- NMR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46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EFBBDE" w14:textId="77777777" w:rsidR="00422701" w:rsidRDefault="00422701" w:rsidP="00422701">
      <w:pPr>
        <w:jc w:val="center"/>
        <w:rPr>
          <w:rFonts w:asciiTheme="majorBidi" w:hAnsiTheme="majorBidi" w:cstheme="majorBidi"/>
        </w:rPr>
      </w:pPr>
    </w:p>
    <w:p w14:paraId="510724DD" w14:textId="77777777" w:rsidR="00422701" w:rsidRDefault="00422701" w:rsidP="00422701">
      <w:pPr>
        <w:jc w:val="center"/>
        <w:rPr>
          <w:rFonts w:asciiTheme="majorBidi" w:hAnsiTheme="majorBidi" w:cstheme="majorBidi"/>
        </w:rPr>
      </w:pPr>
      <w:r w:rsidRPr="00422701">
        <w:rPr>
          <w:rFonts w:asciiTheme="majorBidi" w:hAnsiTheme="majorBidi" w:cstheme="majorBidi"/>
          <w:b/>
          <w:bCs/>
        </w:rPr>
        <w:t>Fig. S</w:t>
      </w:r>
      <w:r>
        <w:rPr>
          <w:rFonts w:asciiTheme="majorBidi" w:hAnsiTheme="majorBidi" w:cstheme="majorBidi"/>
          <w:b/>
          <w:bCs/>
        </w:rPr>
        <w:t>2</w:t>
      </w:r>
      <w:r w:rsidRPr="00422701">
        <w:rPr>
          <w:rFonts w:asciiTheme="majorBidi" w:hAnsiTheme="majorBidi" w:cstheme="majorBidi"/>
          <w:b/>
          <w:bCs/>
        </w:rPr>
        <w:t>.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422701">
        <w:rPr>
          <w:rFonts w:asciiTheme="majorBidi" w:hAnsiTheme="majorBidi" w:cstheme="majorBidi"/>
          <w:vertAlign w:val="superscript"/>
        </w:rPr>
        <w:t>1</w:t>
      </w:r>
      <w:r w:rsidRPr="00422701">
        <w:rPr>
          <w:rFonts w:asciiTheme="majorBidi" w:hAnsiTheme="majorBidi" w:cstheme="majorBidi"/>
        </w:rPr>
        <w:t xml:space="preserve">HNMR spectrum of </w:t>
      </w:r>
      <w:proofErr w:type="spellStart"/>
      <w:r w:rsidRPr="00422701">
        <w:rPr>
          <w:rFonts w:asciiTheme="majorBidi" w:hAnsiTheme="majorBidi" w:cstheme="majorBidi"/>
        </w:rPr>
        <w:t>Alg</w:t>
      </w:r>
      <w:proofErr w:type="spellEnd"/>
      <w:r>
        <w:rPr>
          <w:rFonts w:asciiTheme="majorBidi" w:hAnsiTheme="majorBidi" w:cstheme="majorBidi"/>
        </w:rPr>
        <w:t>-DA</w:t>
      </w:r>
      <w:r w:rsidRPr="00422701">
        <w:rPr>
          <w:rFonts w:asciiTheme="majorBidi" w:hAnsiTheme="majorBidi" w:cstheme="majorBidi"/>
        </w:rPr>
        <w:t>.</w:t>
      </w:r>
    </w:p>
    <w:p w14:paraId="1A1E1DBC" w14:textId="77777777" w:rsidR="00422701" w:rsidRDefault="00422701" w:rsidP="00422701">
      <w:pPr>
        <w:jc w:val="center"/>
        <w:rPr>
          <w:rFonts w:asciiTheme="majorBidi" w:hAnsiTheme="majorBidi" w:cstheme="majorBidi"/>
        </w:rPr>
      </w:pPr>
    </w:p>
    <w:p w14:paraId="10677AE9" w14:textId="77777777" w:rsidR="00422701" w:rsidRDefault="00422701" w:rsidP="00422701">
      <w:pPr>
        <w:jc w:val="center"/>
        <w:rPr>
          <w:rFonts w:asciiTheme="majorBidi" w:hAnsiTheme="majorBidi" w:cstheme="majorBidi"/>
        </w:rPr>
      </w:pPr>
    </w:p>
    <w:p w14:paraId="6CE2E64D" w14:textId="77777777" w:rsidR="00422701" w:rsidRDefault="00422701" w:rsidP="00422701">
      <w:pPr>
        <w:jc w:val="center"/>
        <w:rPr>
          <w:rFonts w:asciiTheme="majorBidi" w:hAnsiTheme="majorBidi" w:cstheme="majorBidi"/>
        </w:rPr>
      </w:pPr>
    </w:p>
    <w:p w14:paraId="57AA17E0" w14:textId="77777777" w:rsidR="00422701" w:rsidRDefault="00422701" w:rsidP="00422701">
      <w:pPr>
        <w:jc w:val="center"/>
        <w:rPr>
          <w:rFonts w:asciiTheme="majorBidi" w:hAnsiTheme="majorBidi" w:cstheme="majorBidi"/>
        </w:rPr>
      </w:pPr>
    </w:p>
    <w:p w14:paraId="3362C89D" w14:textId="77777777" w:rsidR="00422701" w:rsidRDefault="00422701" w:rsidP="00422701">
      <w:pPr>
        <w:jc w:val="center"/>
        <w:rPr>
          <w:rFonts w:asciiTheme="majorBidi" w:hAnsiTheme="majorBidi" w:cstheme="majorBidi"/>
        </w:rPr>
      </w:pPr>
    </w:p>
    <w:p w14:paraId="6FB6F983" w14:textId="77777777" w:rsidR="00422701" w:rsidRDefault="00422701" w:rsidP="00422701">
      <w:pPr>
        <w:jc w:val="center"/>
        <w:rPr>
          <w:rFonts w:asciiTheme="majorBidi" w:hAnsiTheme="majorBidi" w:cstheme="majorBidi"/>
        </w:rPr>
      </w:pPr>
    </w:p>
    <w:p w14:paraId="598F058F" w14:textId="77777777" w:rsidR="00422701" w:rsidRDefault="00422701" w:rsidP="00422701">
      <w:pPr>
        <w:jc w:val="center"/>
        <w:rPr>
          <w:rFonts w:asciiTheme="majorBidi" w:hAnsiTheme="majorBidi" w:cstheme="majorBidi"/>
        </w:rPr>
      </w:pPr>
    </w:p>
    <w:p w14:paraId="5ED5193C" w14:textId="77777777" w:rsidR="00422701" w:rsidRDefault="00422701" w:rsidP="00422701">
      <w:pPr>
        <w:jc w:val="center"/>
        <w:rPr>
          <w:rFonts w:asciiTheme="majorBidi" w:hAnsiTheme="majorBidi" w:cstheme="majorBidi"/>
        </w:rPr>
      </w:pPr>
    </w:p>
    <w:p w14:paraId="30360E48" w14:textId="77777777" w:rsidR="00422701" w:rsidRDefault="00422701" w:rsidP="00422701">
      <w:pPr>
        <w:jc w:val="center"/>
        <w:rPr>
          <w:rFonts w:asciiTheme="majorBidi" w:hAnsiTheme="majorBidi" w:cstheme="majorBidi"/>
        </w:rPr>
      </w:pPr>
    </w:p>
    <w:p w14:paraId="24CEA0D2" w14:textId="77777777" w:rsidR="00422701" w:rsidRDefault="00422701" w:rsidP="00422701">
      <w:pPr>
        <w:jc w:val="center"/>
        <w:rPr>
          <w:rFonts w:asciiTheme="majorBidi" w:hAnsiTheme="majorBidi" w:cstheme="majorBidi"/>
        </w:rPr>
      </w:pPr>
    </w:p>
    <w:p w14:paraId="25FC68C4" w14:textId="77777777" w:rsidR="00422701" w:rsidRDefault="00422701" w:rsidP="00422701">
      <w:pPr>
        <w:jc w:val="center"/>
        <w:rPr>
          <w:rFonts w:asciiTheme="majorBidi" w:hAnsiTheme="majorBidi" w:cstheme="majorBidi"/>
        </w:rPr>
      </w:pPr>
    </w:p>
    <w:p w14:paraId="5F4BDDD3" w14:textId="77777777" w:rsidR="00422701" w:rsidRDefault="00422701" w:rsidP="00422701">
      <w:pPr>
        <w:jc w:val="center"/>
        <w:rPr>
          <w:rFonts w:asciiTheme="majorBidi" w:hAnsiTheme="majorBidi" w:cstheme="majorBidi"/>
        </w:rPr>
      </w:pPr>
    </w:p>
    <w:p w14:paraId="7C89D173" w14:textId="77777777" w:rsidR="00422701" w:rsidRDefault="00422701" w:rsidP="00422701">
      <w:pPr>
        <w:jc w:val="center"/>
        <w:rPr>
          <w:rFonts w:asciiTheme="majorBidi" w:hAnsiTheme="majorBidi" w:cstheme="majorBidi"/>
        </w:rPr>
      </w:pPr>
    </w:p>
    <w:p w14:paraId="4E3514E6" w14:textId="77777777" w:rsidR="0071736A" w:rsidRDefault="0071736A" w:rsidP="00613010">
      <w:pPr>
        <w:jc w:val="center"/>
        <w:rPr>
          <w:rFonts w:asciiTheme="majorBidi" w:hAnsiTheme="majorBidi" w:cstheme="majorBidi"/>
        </w:rPr>
      </w:pPr>
    </w:p>
    <w:p w14:paraId="656F9996" w14:textId="77777777" w:rsidR="0071736A" w:rsidRDefault="0071736A" w:rsidP="00613010">
      <w:pPr>
        <w:jc w:val="center"/>
        <w:rPr>
          <w:rFonts w:asciiTheme="majorBidi" w:hAnsiTheme="majorBidi" w:cstheme="majorBidi"/>
        </w:rPr>
      </w:pPr>
      <w:r w:rsidRPr="0071736A">
        <w:rPr>
          <w:rFonts w:asciiTheme="majorBidi" w:hAnsiTheme="majorBidi" w:cstheme="majorBidi"/>
          <w:noProof/>
        </w:rPr>
        <w:drawing>
          <wp:inline distT="0" distB="0" distL="0" distR="0" wp14:anchorId="4CDB5CD2" wp14:editId="1684CBFE">
            <wp:extent cx="4219575" cy="3162300"/>
            <wp:effectExtent l="0" t="0" r="0" b="0"/>
            <wp:docPr id="4" name="Picture 4" descr="D:\Yavuz\Farzad\Alg-DA- Au\Data\Fig. S4-Size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Yavuz\Farzad\Alg-DA- Au\Data\Fig. S4-Size.tif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575" cy="316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640E20" w14:textId="77777777" w:rsidR="00422701" w:rsidRDefault="00422701" w:rsidP="00422701">
      <w:pPr>
        <w:jc w:val="center"/>
        <w:rPr>
          <w:rFonts w:asciiTheme="majorBidi" w:hAnsiTheme="majorBidi" w:cstheme="majorBidi"/>
        </w:rPr>
      </w:pPr>
    </w:p>
    <w:p w14:paraId="6A7E940D" w14:textId="77777777" w:rsidR="0071736A" w:rsidRDefault="0071736A" w:rsidP="006F54C3">
      <w:pPr>
        <w:jc w:val="center"/>
        <w:rPr>
          <w:rFonts w:asciiTheme="majorBidi" w:hAnsiTheme="majorBidi" w:cstheme="majorBidi"/>
        </w:rPr>
      </w:pPr>
      <w:r w:rsidRPr="00422701">
        <w:rPr>
          <w:rFonts w:asciiTheme="majorBidi" w:hAnsiTheme="majorBidi" w:cstheme="majorBidi"/>
          <w:b/>
          <w:bCs/>
        </w:rPr>
        <w:t>Fig. S</w:t>
      </w:r>
      <w:r w:rsidR="006F54C3">
        <w:rPr>
          <w:rFonts w:asciiTheme="majorBidi" w:hAnsiTheme="majorBidi" w:cstheme="majorBidi"/>
          <w:b/>
          <w:bCs/>
        </w:rPr>
        <w:t>3</w:t>
      </w:r>
      <w:r w:rsidRPr="00422701">
        <w:rPr>
          <w:rFonts w:asciiTheme="majorBidi" w:hAnsiTheme="majorBidi" w:cstheme="majorBidi"/>
          <w:b/>
          <w:bCs/>
        </w:rPr>
        <w:t>.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>
        <w:rPr>
          <w:rFonts w:asciiTheme="majorBidi" w:hAnsiTheme="majorBidi" w:cstheme="majorBidi"/>
        </w:rPr>
        <w:t xml:space="preserve">Hydrodynamic size </w:t>
      </w:r>
      <w:proofErr w:type="gramStart"/>
      <w:r>
        <w:rPr>
          <w:rFonts w:asciiTheme="majorBidi" w:hAnsiTheme="majorBidi" w:cstheme="majorBidi"/>
        </w:rPr>
        <w:t xml:space="preserve">of </w:t>
      </w:r>
      <w:r w:rsidRPr="00422701"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Au</w:t>
      </w:r>
      <w:proofErr w:type="gramEnd"/>
      <w:r>
        <w:rPr>
          <w:rFonts w:asciiTheme="majorBidi" w:hAnsiTheme="majorBidi" w:cstheme="majorBidi"/>
        </w:rPr>
        <w:t>@</w:t>
      </w:r>
      <w:r w:rsidRPr="00422701">
        <w:rPr>
          <w:rFonts w:asciiTheme="majorBidi" w:hAnsiTheme="majorBidi" w:cstheme="majorBidi"/>
        </w:rPr>
        <w:t>Alg</w:t>
      </w:r>
      <w:r>
        <w:rPr>
          <w:rFonts w:asciiTheme="majorBidi" w:hAnsiTheme="majorBidi" w:cstheme="majorBidi"/>
        </w:rPr>
        <w:t>-DA</w:t>
      </w:r>
      <w:proofErr w:type="spellEnd"/>
      <w:r>
        <w:rPr>
          <w:rFonts w:asciiTheme="majorBidi" w:hAnsiTheme="majorBidi" w:cstheme="majorBidi"/>
        </w:rPr>
        <w:t xml:space="preserve"> NPs over 4 weeks</w:t>
      </w:r>
      <w:r w:rsidRPr="00422701">
        <w:rPr>
          <w:rFonts w:asciiTheme="majorBidi" w:hAnsiTheme="majorBidi" w:cstheme="majorBidi"/>
        </w:rPr>
        <w:t>.</w:t>
      </w:r>
    </w:p>
    <w:p w14:paraId="150299EE" w14:textId="77777777" w:rsidR="00422701" w:rsidRDefault="00422701" w:rsidP="00422701">
      <w:pPr>
        <w:jc w:val="center"/>
        <w:rPr>
          <w:rFonts w:asciiTheme="majorBidi" w:hAnsiTheme="majorBidi" w:cstheme="majorBidi"/>
        </w:rPr>
      </w:pPr>
    </w:p>
    <w:p w14:paraId="1FD805D2" w14:textId="77777777" w:rsidR="00422701" w:rsidRDefault="00422701" w:rsidP="00422701">
      <w:pPr>
        <w:jc w:val="center"/>
        <w:rPr>
          <w:rFonts w:asciiTheme="majorBidi" w:hAnsiTheme="majorBidi" w:cstheme="majorBidi"/>
        </w:rPr>
      </w:pPr>
    </w:p>
    <w:p w14:paraId="3D641245" w14:textId="77777777" w:rsidR="00422701" w:rsidRDefault="00422701" w:rsidP="00422701">
      <w:pPr>
        <w:jc w:val="center"/>
        <w:rPr>
          <w:rFonts w:asciiTheme="majorBidi" w:hAnsiTheme="majorBidi" w:cstheme="majorBidi"/>
        </w:rPr>
      </w:pPr>
    </w:p>
    <w:p w14:paraId="431DB7C2" w14:textId="77777777" w:rsidR="00422701" w:rsidRDefault="00422701" w:rsidP="00422701">
      <w:pPr>
        <w:jc w:val="center"/>
        <w:rPr>
          <w:rFonts w:asciiTheme="majorBidi" w:hAnsiTheme="majorBidi" w:cstheme="majorBidi"/>
        </w:rPr>
      </w:pPr>
    </w:p>
    <w:p w14:paraId="661F6D62" w14:textId="77777777" w:rsidR="00422701" w:rsidRDefault="00422701" w:rsidP="00422701">
      <w:pPr>
        <w:jc w:val="center"/>
        <w:rPr>
          <w:rFonts w:asciiTheme="majorBidi" w:hAnsiTheme="majorBidi" w:cstheme="majorBidi"/>
        </w:rPr>
      </w:pPr>
    </w:p>
    <w:p w14:paraId="5EB4359F" w14:textId="77777777" w:rsidR="00422701" w:rsidRPr="00422701" w:rsidRDefault="00422701" w:rsidP="00422701">
      <w:pPr>
        <w:jc w:val="center"/>
      </w:pPr>
    </w:p>
    <w:p w14:paraId="4279F99E" w14:textId="77777777" w:rsidR="00422701" w:rsidRPr="00422701" w:rsidRDefault="00422701" w:rsidP="00422701">
      <w:pPr>
        <w:jc w:val="center"/>
      </w:pPr>
    </w:p>
    <w:sectPr w:rsidR="00422701" w:rsidRPr="00422701" w:rsidSect="00C00EC8">
      <w:footerReference w:type="default" r:id="rId13"/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3DB1E1" w14:textId="77777777" w:rsidR="00C54722" w:rsidRDefault="00C54722" w:rsidP="00F13E32">
      <w:pPr>
        <w:spacing w:after="0" w:line="240" w:lineRule="auto"/>
      </w:pPr>
      <w:r>
        <w:separator/>
      </w:r>
    </w:p>
  </w:endnote>
  <w:endnote w:type="continuationSeparator" w:id="0">
    <w:p w14:paraId="722CC267" w14:textId="77777777" w:rsidR="00C54722" w:rsidRDefault="00C54722" w:rsidP="00F13E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1159622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AFE070C" w14:textId="77777777" w:rsidR="00F13E32" w:rsidRDefault="00F13E3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A3C5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E61455A" w14:textId="77777777" w:rsidR="00F13E32" w:rsidRDefault="00F13E3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834776" w14:textId="77777777" w:rsidR="00C54722" w:rsidRDefault="00C54722" w:rsidP="00F13E32">
      <w:pPr>
        <w:spacing w:after="0" w:line="240" w:lineRule="auto"/>
      </w:pPr>
      <w:r>
        <w:separator/>
      </w:r>
    </w:p>
  </w:footnote>
  <w:footnote w:type="continuationSeparator" w:id="0">
    <w:p w14:paraId="0CB0BB25" w14:textId="77777777" w:rsidR="00C54722" w:rsidRDefault="00C54722" w:rsidP="00F13E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533B1"/>
    <w:multiLevelType w:val="hybridMultilevel"/>
    <w:tmpl w:val="7F764C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2070AE"/>
    <w:multiLevelType w:val="hybridMultilevel"/>
    <w:tmpl w:val="4028BC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1722E8"/>
    <w:multiLevelType w:val="multilevel"/>
    <w:tmpl w:val="92B6E226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 w16cid:durableId="161042673">
    <w:abstractNumId w:val="0"/>
  </w:num>
  <w:num w:numId="2" w16cid:durableId="117378391">
    <w:abstractNumId w:val="2"/>
  </w:num>
  <w:num w:numId="3" w16cid:durableId="1304846231">
    <w:abstractNumId w:val="1"/>
  </w:num>
  <w:num w:numId="4" w16cid:durableId="3738895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0183"/>
    <w:rsid w:val="000C07E0"/>
    <w:rsid w:val="002C087C"/>
    <w:rsid w:val="003706D8"/>
    <w:rsid w:val="003D6B07"/>
    <w:rsid w:val="00422701"/>
    <w:rsid w:val="0050547D"/>
    <w:rsid w:val="005A27C6"/>
    <w:rsid w:val="005C0EBF"/>
    <w:rsid w:val="00613010"/>
    <w:rsid w:val="006F54C3"/>
    <w:rsid w:val="0071736A"/>
    <w:rsid w:val="007C0CE7"/>
    <w:rsid w:val="008D5B06"/>
    <w:rsid w:val="00901F6A"/>
    <w:rsid w:val="00912B2A"/>
    <w:rsid w:val="009663F3"/>
    <w:rsid w:val="009C711D"/>
    <w:rsid w:val="00A2486C"/>
    <w:rsid w:val="00A658F5"/>
    <w:rsid w:val="00AE1C4A"/>
    <w:rsid w:val="00B00183"/>
    <w:rsid w:val="00C00EC8"/>
    <w:rsid w:val="00C54722"/>
    <w:rsid w:val="00CF6235"/>
    <w:rsid w:val="00DD25F1"/>
    <w:rsid w:val="00DF126B"/>
    <w:rsid w:val="00E66F25"/>
    <w:rsid w:val="00F13E32"/>
    <w:rsid w:val="00F978DF"/>
    <w:rsid w:val="00FA3C5D"/>
    <w:rsid w:val="00FA3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A4965B"/>
  <w15:chartTrackingRefBased/>
  <w15:docId w15:val="{2E12663C-693A-4AA4-AED9-D2F929600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0183"/>
  </w:style>
  <w:style w:type="paragraph" w:styleId="Heading1">
    <w:name w:val="heading 1"/>
    <w:basedOn w:val="Normal"/>
    <w:next w:val="Normal"/>
    <w:link w:val="Heading1Char"/>
    <w:uiPriority w:val="9"/>
    <w:qFormat/>
    <w:rsid w:val="008D5B06"/>
    <w:pPr>
      <w:keepNext/>
      <w:numPr>
        <w:numId w:val="2"/>
      </w:numPr>
      <w:bidi/>
      <w:spacing w:before="240" w:after="60"/>
      <w:outlineLvl w:val="0"/>
    </w:pPr>
    <w:rPr>
      <w:rFonts w:ascii="Times New Roman" w:eastAsia="Times New Roman" w:hAnsi="Times New Roman" w:cs="Times New Roman"/>
      <w:b/>
      <w:bCs/>
      <w:kern w:val="32"/>
      <w:sz w:val="32"/>
      <w:szCs w:val="32"/>
      <w:lang w:bidi="fa-I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D5B06"/>
    <w:pPr>
      <w:keepNext/>
      <w:numPr>
        <w:ilvl w:val="1"/>
        <w:numId w:val="2"/>
      </w:numPr>
      <w:bidi/>
      <w:spacing w:before="240" w:after="60"/>
      <w:outlineLvl w:val="1"/>
    </w:pPr>
    <w:rPr>
      <w:rFonts w:ascii="Times New Roman" w:eastAsia="Times New Roman" w:hAnsi="Times New Roman" w:cs="Times New Roman"/>
      <w:b/>
      <w:bCs/>
      <w:sz w:val="28"/>
      <w:szCs w:val="28"/>
      <w:lang w:bidi="fa-IR"/>
    </w:rPr>
  </w:style>
  <w:style w:type="paragraph" w:styleId="Heading3">
    <w:name w:val="heading 3"/>
    <w:basedOn w:val="Normal"/>
    <w:link w:val="Heading3Char"/>
    <w:uiPriority w:val="9"/>
    <w:qFormat/>
    <w:rsid w:val="008D5B06"/>
    <w:pPr>
      <w:numPr>
        <w:ilvl w:val="2"/>
        <w:numId w:val="2"/>
      </w:num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bidi="fa-IR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D5B06"/>
    <w:pPr>
      <w:keepNext/>
      <w:numPr>
        <w:ilvl w:val="3"/>
        <w:numId w:val="2"/>
      </w:numPr>
      <w:bidi/>
      <w:spacing w:before="240" w:after="60"/>
      <w:outlineLvl w:val="3"/>
    </w:pPr>
    <w:rPr>
      <w:rFonts w:ascii="Times New Roman" w:eastAsia="Times New Roman" w:hAnsi="Times New Roman" w:cs="Times New Roman"/>
      <w:b/>
      <w:bCs/>
      <w:sz w:val="28"/>
      <w:szCs w:val="28"/>
      <w:lang w:bidi="fa-IR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D5B06"/>
    <w:pPr>
      <w:numPr>
        <w:ilvl w:val="4"/>
        <w:numId w:val="2"/>
      </w:numPr>
      <w:bidi/>
      <w:spacing w:before="240" w:after="60"/>
      <w:outlineLvl w:val="4"/>
    </w:pPr>
    <w:rPr>
      <w:rFonts w:ascii="Calibri" w:eastAsia="Times New Roman" w:hAnsi="Calibri" w:cs="Arial"/>
      <w:b/>
      <w:bCs/>
      <w:i/>
      <w:iCs/>
      <w:sz w:val="26"/>
      <w:szCs w:val="26"/>
      <w:lang w:bidi="fa-IR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D5B06"/>
    <w:pPr>
      <w:numPr>
        <w:ilvl w:val="5"/>
        <w:numId w:val="2"/>
      </w:numPr>
      <w:bidi/>
      <w:spacing w:before="240" w:after="60"/>
      <w:outlineLvl w:val="5"/>
    </w:pPr>
    <w:rPr>
      <w:rFonts w:ascii="Calibri" w:eastAsia="Times New Roman" w:hAnsi="Calibri" w:cs="Arial"/>
      <w:b/>
      <w:bCs/>
      <w:lang w:bidi="fa-IR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D5B06"/>
    <w:pPr>
      <w:numPr>
        <w:ilvl w:val="6"/>
        <w:numId w:val="2"/>
      </w:numPr>
      <w:bidi/>
      <w:spacing w:before="240" w:after="60"/>
      <w:outlineLvl w:val="6"/>
    </w:pPr>
    <w:rPr>
      <w:rFonts w:ascii="Calibri" w:eastAsia="Times New Roman" w:hAnsi="Calibri" w:cs="Arial"/>
      <w:sz w:val="24"/>
      <w:szCs w:val="24"/>
      <w:lang w:bidi="fa-IR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D5B06"/>
    <w:pPr>
      <w:numPr>
        <w:ilvl w:val="7"/>
        <w:numId w:val="2"/>
      </w:numPr>
      <w:bidi/>
      <w:spacing w:before="240" w:after="60"/>
      <w:outlineLvl w:val="7"/>
    </w:pPr>
    <w:rPr>
      <w:rFonts w:ascii="Calibri" w:eastAsia="Times New Roman" w:hAnsi="Calibri" w:cs="Arial"/>
      <w:i/>
      <w:iCs/>
      <w:sz w:val="24"/>
      <w:szCs w:val="24"/>
      <w:lang w:bidi="fa-IR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D5B06"/>
    <w:pPr>
      <w:numPr>
        <w:ilvl w:val="8"/>
        <w:numId w:val="2"/>
      </w:numPr>
      <w:bidi/>
      <w:spacing w:before="240" w:after="60"/>
      <w:outlineLvl w:val="8"/>
    </w:pPr>
    <w:rPr>
      <w:rFonts w:ascii="Calibri Light" w:eastAsia="Times New Roman" w:hAnsi="Calibri Light" w:cs="Times New Roman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8D5B06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8D5B06"/>
    <w:pPr>
      <w:bidi/>
      <w:ind w:left="720"/>
      <w:contextualSpacing/>
    </w:pPr>
    <w:rPr>
      <w:rFonts w:ascii="Calibri" w:eastAsia="Calibri" w:hAnsi="Calibri" w:cs="Arial"/>
      <w:lang w:bidi="fa-IR"/>
    </w:rPr>
  </w:style>
  <w:style w:type="character" w:customStyle="1" w:styleId="Heading1Char">
    <w:name w:val="Heading 1 Char"/>
    <w:basedOn w:val="DefaultParagraphFont"/>
    <w:link w:val="Heading1"/>
    <w:uiPriority w:val="9"/>
    <w:rsid w:val="008D5B06"/>
    <w:rPr>
      <w:rFonts w:ascii="Times New Roman" w:eastAsia="Times New Roman" w:hAnsi="Times New Roman" w:cs="Times New Roman"/>
      <w:b/>
      <w:bCs/>
      <w:kern w:val="32"/>
      <w:sz w:val="32"/>
      <w:szCs w:val="32"/>
      <w:lang w:bidi="fa-IR"/>
    </w:rPr>
  </w:style>
  <w:style w:type="character" w:customStyle="1" w:styleId="Heading2Char">
    <w:name w:val="Heading 2 Char"/>
    <w:basedOn w:val="DefaultParagraphFont"/>
    <w:link w:val="Heading2"/>
    <w:uiPriority w:val="9"/>
    <w:rsid w:val="008D5B06"/>
    <w:rPr>
      <w:rFonts w:ascii="Times New Roman" w:eastAsia="Times New Roman" w:hAnsi="Times New Roman" w:cs="Times New Roman"/>
      <w:b/>
      <w:bCs/>
      <w:sz w:val="28"/>
      <w:szCs w:val="28"/>
      <w:lang w:bidi="fa-IR"/>
    </w:rPr>
  </w:style>
  <w:style w:type="character" w:customStyle="1" w:styleId="Heading3Char">
    <w:name w:val="Heading 3 Char"/>
    <w:basedOn w:val="DefaultParagraphFont"/>
    <w:link w:val="Heading3"/>
    <w:uiPriority w:val="9"/>
    <w:rsid w:val="008D5B06"/>
    <w:rPr>
      <w:rFonts w:ascii="Times New Roman" w:eastAsia="Times New Roman" w:hAnsi="Times New Roman" w:cs="Times New Roman"/>
      <w:b/>
      <w:bCs/>
      <w:sz w:val="27"/>
      <w:szCs w:val="27"/>
      <w:lang w:bidi="fa-IR"/>
    </w:rPr>
  </w:style>
  <w:style w:type="character" w:customStyle="1" w:styleId="Heading4Char">
    <w:name w:val="Heading 4 Char"/>
    <w:basedOn w:val="DefaultParagraphFont"/>
    <w:link w:val="Heading4"/>
    <w:uiPriority w:val="9"/>
    <w:rsid w:val="008D5B06"/>
    <w:rPr>
      <w:rFonts w:ascii="Times New Roman" w:eastAsia="Times New Roman" w:hAnsi="Times New Roman" w:cs="Times New Roman"/>
      <w:b/>
      <w:bCs/>
      <w:sz w:val="28"/>
      <w:szCs w:val="28"/>
      <w:lang w:bidi="fa-I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D5B06"/>
    <w:rPr>
      <w:rFonts w:ascii="Calibri" w:eastAsia="Times New Roman" w:hAnsi="Calibri" w:cs="Arial"/>
      <w:b/>
      <w:bCs/>
      <w:i/>
      <w:iCs/>
      <w:sz w:val="26"/>
      <w:szCs w:val="26"/>
      <w:lang w:bidi="fa-I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D5B06"/>
    <w:rPr>
      <w:rFonts w:ascii="Calibri" w:eastAsia="Times New Roman" w:hAnsi="Calibri" w:cs="Arial"/>
      <w:b/>
      <w:bCs/>
      <w:lang w:bidi="fa-IR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D5B06"/>
    <w:rPr>
      <w:rFonts w:ascii="Calibri" w:eastAsia="Times New Roman" w:hAnsi="Calibri" w:cs="Arial"/>
      <w:sz w:val="24"/>
      <w:szCs w:val="24"/>
      <w:lang w:bidi="fa-IR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D5B06"/>
    <w:rPr>
      <w:rFonts w:ascii="Calibri" w:eastAsia="Times New Roman" w:hAnsi="Calibri" w:cs="Arial"/>
      <w:i/>
      <w:iCs/>
      <w:sz w:val="24"/>
      <w:szCs w:val="24"/>
      <w:lang w:bidi="fa-IR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D5B06"/>
    <w:rPr>
      <w:rFonts w:ascii="Calibri Light" w:eastAsia="Times New Roman" w:hAnsi="Calibri Light" w:cs="Times New Roman"/>
      <w:lang w:bidi="fa-IR"/>
    </w:rPr>
  </w:style>
  <w:style w:type="paragraph" w:styleId="Header">
    <w:name w:val="header"/>
    <w:basedOn w:val="Normal"/>
    <w:link w:val="HeaderChar"/>
    <w:uiPriority w:val="99"/>
    <w:unhideWhenUsed/>
    <w:rsid w:val="00F13E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3E32"/>
  </w:style>
  <w:style w:type="paragraph" w:styleId="Footer">
    <w:name w:val="footer"/>
    <w:basedOn w:val="Normal"/>
    <w:link w:val="FooterChar"/>
    <w:uiPriority w:val="99"/>
    <w:unhideWhenUsed/>
    <w:rsid w:val="00F13E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3E32"/>
  </w:style>
  <w:style w:type="character" w:styleId="LineNumber">
    <w:name w:val="line number"/>
    <w:basedOn w:val="DefaultParagraphFont"/>
    <w:uiPriority w:val="99"/>
    <w:semiHidden/>
    <w:unhideWhenUsed/>
    <w:rsid w:val="00C00E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iamackjavani@yahoo.com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gharbavi1981@gmail.com" TargetMode="External"/><Relationship Id="rId12" Type="http://schemas.openxmlformats.org/officeDocument/2006/relationships/image" Target="media/image3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hyperlink" Target="mailto:danafar@zums.ac.ir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204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Paradise</dc:creator>
  <cp:keywords/>
  <dc:description/>
  <cp:lastModifiedBy>Dr Gharbavi</cp:lastModifiedBy>
  <cp:revision>20</cp:revision>
  <dcterms:created xsi:type="dcterms:W3CDTF">2023-02-22T08:37:00Z</dcterms:created>
  <dcterms:modified xsi:type="dcterms:W3CDTF">2023-10-26T23:14:00Z</dcterms:modified>
</cp:coreProperties>
</file>