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DD10C" w14:textId="1C6BC591" w:rsidR="00C40224" w:rsidRPr="006643D9" w:rsidRDefault="00C40224" w:rsidP="00AC6ADC">
      <w:pPr>
        <w:spacing w:line="360" w:lineRule="auto"/>
        <w:jc w:val="center"/>
        <w:rPr>
          <w:rFonts w:ascii="Times New Roman" w:eastAsia="宋体" w:hAnsi="Times New Roman" w:cs="Times New Roman"/>
          <w:bCs/>
          <w:sz w:val="28"/>
          <w:szCs w:val="28"/>
        </w:rPr>
      </w:pPr>
      <w:r w:rsidRPr="006643D9">
        <w:rPr>
          <w:rFonts w:ascii="Times New Roman" w:eastAsia="宋体" w:hAnsi="Times New Roman" w:cs="Times New Roman"/>
          <w:bCs/>
          <w:sz w:val="28"/>
          <w:szCs w:val="28"/>
        </w:rPr>
        <w:t xml:space="preserve">Supporting Information </w:t>
      </w:r>
    </w:p>
    <w:p w14:paraId="22DBCEB6" w14:textId="7CE555DB" w:rsidR="00C40224" w:rsidRPr="00C40224" w:rsidRDefault="00A319F1" w:rsidP="00C40224">
      <w:pPr>
        <w:widowControl/>
        <w:spacing w:before="120" w:line="240" w:lineRule="atLeast"/>
        <w:jc w:val="center"/>
        <w:rPr>
          <w:rFonts w:ascii="Times New Roman" w:eastAsia="MS Mincho" w:hAnsi="Times New Roman" w:cs="Times New Roman"/>
          <w:b/>
          <w:kern w:val="0"/>
          <w:sz w:val="32"/>
          <w:szCs w:val="28"/>
          <w:lang w:eastAsia="ja-JP"/>
        </w:rPr>
      </w:pPr>
      <w:bookmarkStart w:id="0" w:name="_Hlk148537723"/>
      <w:bookmarkStart w:id="1" w:name="_Hlk109048647"/>
      <w:r w:rsidRPr="00A319F1">
        <w:rPr>
          <w:rFonts w:ascii="Times New Roman" w:eastAsia="MS Mincho" w:hAnsi="Times New Roman" w:cs="Times New Roman"/>
          <w:b/>
          <w:kern w:val="0"/>
          <w:sz w:val="32"/>
          <w:szCs w:val="28"/>
          <w:lang w:eastAsia="ja-JP"/>
        </w:rPr>
        <w:t xml:space="preserve">A Novel Synergistic Antimicrobial Mechanism of </w:t>
      </w:r>
      <w:proofErr w:type="spellStart"/>
      <w:r w:rsidRPr="00A319F1">
        <w:rPr>
          <w:rFonts w:ascii="Times New Roman" w:eastAsia="MS Mincho" w:hAnsi="Times New Roman" w:cs="Times New Roman"/>
          <w:b/>
          <w:kern w:val="0"/>
          <w:sz w:val="32"/>
          <w:szCs w:val="28"/>
          <w:lang w:eastAsia="ja-JP"/>
        </w:rPr>
        <w:t>Azalomycin</w:t>
      </w:r>
      <w:proofErr w:type="spellEnd"/>
      <w:r w:rsidRPr="00A319F1">
        <w:rPr>
          <w:rFonts w:ascii="Times New Roman" w:eastAsia="MS Mincho" w:hAnsi="Times New Roman" w:cs="Times New Roman"/>
          <w:b/>
          <w:kern w:val="0"/>
          <w:sz w:val="32"/>
          <w:szCs w:val="28"/>
          <w:lang w:eastAsia="ja-JP"/>
        </w:rPr>
        <w:t xml:space="preserve"> F Acting on Lipoteichoic Acid Synthase and Cell Envelope</w:t>
      </w:r>
      <w:bookmarkEnd w:id="0"/>
    </w:p>
    <w:p w14:paraId="0D237F48" w14:textId="77777777" w:rsidR="009129C3" w:rsidRPr="009129C3" w:rsidRDefault="009129C3" w:rsidP="009129C3">
      <w:pPr>
        <w:spacing w:line="340" w:lineRule="exact"/>
        <w:rPr>
          <w:rFonts w:ascii="Times New Roman" w:eastAsia="MS Mincho" w:hAnsi="Times New Roman" w:cs="Times New Roman"/>
          <w:kern w:val="0"/>
          <w:sz w:val="20"/>
          <w:szCs w:val="20"/>
          <w:vertAlign w:val="superscript"/>
          <w:lang w:val="en-GB" w:eastAsia="ja-JP"/>
        </w:rPr>
      </w:pPr>
      <w:bookmarkStart w:id="2" w:name="_Hlk148889041"/>
      <w:bookmarkEnd w:id="1"/>
      <w:r w:rsidRPr="009129C3">
        <w:rPr>
          <w:rFonts w:ascii="Times New Roman" w:eastAsia="MS Mincho" w:hAnsi="Times New Roman" w:cs="Times New Roman"/>
          <w:kern w:val="0"/>
          <w:sz w:val="20"/>
          <w:szCs w:val="20"/>
          <w:lang w:val="en-GB" w:eastAsia="ja-JP"/>
        </w:rPr>
        <w:t>Zilong Luo</w:t>
      </w:r>
      <w:r w:rsidRPr="009129C3">
        <w:rPr>
          <w:rFonts w:ascii="Times New Roman" w:eastAsia="MS Mincho" w:hAnsi="Times New Roman" w:cs="Times New Roman"/>
          <w:kern w:val="0"/>
          <w:sz w:val="20"/>
          <w:szCs w:val="20"/>
          <w:vertAlign w:val="superscript"/>
          <w:lang w:val="en-GB" w:eastAsia="ja-JP"/>
        </w:rPr>
        <w:t>1,5</w:t>
      </w:r>
      <w:r w:rsidRPr="009129C3">
        <w:rPr>
          <w:rFonts w:ascii="Times New Roman" w:eastAsia="MS Mincho" w:hAnsi="Times New Roman" w:cs="Times New Roman"/>
          <w:kern w:val="0"/>
          <w:sz w:val="20"/>
          <w:szCs w:val="20"/>
          <w:lang w:val="en-GB" w:eastAsia="ja-JP"/>
        </w:rPr>
        <w:t xml:space="preserve">, </w:t>
      </w:r>
      <w:proofErr w:type="spellStart"/>
      <w:r w:rsidRPr="009129C3">
        <w:rPr>
          <w:rFonts w:ascii="Times New Roman" w:eastAsia="MS Mincho" w:hAnsi="Times New Roman" w:cs="Times New Roman"/>
          <w:kern w:val="0"/>
          <w:sz w:val="20"/>
          <w:szCs w:val="20"/>
          <w:lang w:val="en-GB" w:eastAsia="ja-JP"/>
        </w:rPr>
        <w:t>Pingyi</w:t>
      </w:r>
      <w:proofErr w:type="spellEnd"/>
      <w:r w:rsidRPr="009129C3">
        <w:rPr>
          <w:rFonts w:ascii="Times New Roman" w:eastAsia="MS Mincho" w:hAnsi="Times New Roman" w:cs="Times New Roman"/>
          <w:kern w:val="0"/>
          <w:sz w:val="20"/>
          <w:szCs w:val="20"/>
          <w:lang w:val="en-GB" w:eastAsia="ja-JP"/>
        </w:rPr>
        <w:t xml:space="preserve"> Li</w:t>
      </w:r>
      <w:r w:rsidRPr="009129C3">
        <w:rPr>
          <w:rFonts w:ascii="Times New Roman" w:eastAsia="MS Mincho" w:hAnsi="Times New Roman" w:cs="Times New Roman"/>
          <w:kern w:val="0"/>
          <w:sz w:val="20"/>
          <w:szCs w:val="20"/>
          <w:vertAlign w:val="superscript"/>
          <w:lang w:val="en-GB" w:eastAsia="ja-JP"/>
        </w:rPr>
        <w:t>1,5</w:t>
      </w:r>
      <w:r w:rsidRPr="009129C3">
        <w:rPr>
          <w:rFonts w:ascii="Times New Roman" w:eastAsia="MS Mincho" w:hAnsi="Times New Roman" w:cs="Times New Roman"/>
          <w:kern w:val="0"/>
          <w:sz w:val="20"/>
          <w:szCs w:val="20"/>
          <w:lang w:val="en-GB" w:eastAsia="ja-JP"/>
        </w:rPr>
        <w:t xml:space="preserve">, </w:t>
      </w:r>
      <w:proofErr w:type="spellStart"/>
      <w:r w:rsidRPr="009129C3">
        <w:rPr>
          <w:rFonts w:ascii="Times New Roman" w:eastAsia="MS Mincho" w:hAnsi="Times New Roman" w:cs="Times New Roman"/>
          <w:kern w:val="0"/>
          <w:sz w:val="20"/>
          <w:szCs w:val="20"/>
          <w:lang w:val="en-GB" w:eastAsia="ja-JP"/>
        </w:rPr>
        <w:t>Duoduo</w:t>
      </w:r>
      <w:proofErr w:type="spellEnd"/>
      <w:r w:rsidRPr="009129C3">
        <w:rPr>
          <w:rFonts w:ascii="Times New Roman" w:eastAsia="MS Mincho" w:hAnsi="Times New Roman" w:cs="Times New Roman"/>
          <w:kern w:val="0"/>
          <w:sz w:val="20"/>
          <w:szCs w:val="20"/>
          <w:lang w:val="en-GB" w:eastAsia="ja-JP"/>
        </w:rPr>
        <w:t xml:space="preserve"> Zhang</w:t>
      </w:r>
      <w:r w:rsidRPr="009129C3">
        <w:rPr>
          <w:rFonts w:ascii="Times New Roman" w:eastAsia="MS Mincho" w:hAnsi="Times New Roman" w:cs="Times New Roman"/>
          <w:kern w:val="0"/>
          <w:sz w:val="20"/>
          <w:szCs w:val="20"/>
          <w:vertAlign w:val="superscript"/>
          <w:lang w:val="en-GB" w:eastAsia="ja-JP"/>
        </w:rPr>
        <w:t>1,5</w:t>
      </w:r>
      <w:r w:rsidRPr="009129C3">
        <w:rPr>
          <w:rFonts w:ascii="Times New Roman" w:eastAsia="MS Mincho" w:hAnsi="Times New Roman" w:cs="Times New Roman"/>
          <w:kern w:val="0"/>
          <w:sz w:val="20"/>
          <w:szCs w:val="20"/>
          <w:lang w:val="en-GB" w:eastAsia="ja-JP"/>
        </w:rPr>
        <w:t>, Jianping Zhu</w:t>
      </w:r>
      <w:r w:rsidRPr="009129C3">
        <w:rPr>
          <w:rFonts w:ascii="Times New Roman" w:eastAsia="MS Mincho" w:hAnsi="Times New Roman" w:cs="Times New Roman"/>
          <w:kern w:val="0"/>
          <w:sz w:val="20"/>
          <w:szCs w:val="20"/>
          <w:vertAlign w:val="superscript"/>
          <w:lang w:val="en-GB" w:eastAsia="ja-JP"/>
        </w:rPr>
        <w:t>2</w:t>
      </w:r>
      <w:r w:rsidRPr="009129C3">
        <w:rPr>
          <w:rFonts w:ascii="Times New Roman" w:eastAsia="MS Mincho" w:hAnsi="Times New Roman" w:cs="Times New Roman"/>
          <w:kern w:val="0"/>
          <w:sz w:val="20"/>
          <w:szCs w:val="20"/>
          <w:lang w:val="en-GB" w:eastAsia="ja-JP"/>
        </w:rPr>
        <w:t>, Wan Wang</w:t>
      </w:r>
      <w:r w:rsidRPr="009129C3">
        <w:rPr>
          <w:rFonts w:ascii="Times New Roman" w:eastAsia="MS Mincho" w:hAnsi="Times New Roman" w:cs="Times New Roman"/>
          <w:kern w:val="0"/>
          <w:sz w:val="20"/>
          <w:szCs w:val="20"/>
          <w:vertAlign w:val="superscript"/>
          <w:lang w:val="en-GB" w:eastAsia="ja-JP"/>
        </w:rPr>
        <w:t>3</w:t>
      </w:r>
      <w:r w:rsidRPr="009129C3">
        <w:rPr>
          <w:rFonts w:ascii="Times New Roman" w:eastAsia="MS Mincho" w:hAnsi="Times New Roman" w:cs="Times New Roman"/>
          <w:kern w:val="0"/>
          <w:sz w:val="20"/>
          <w:szCs w:val="20"/>
          <w:lang w:val="en-GB" w:eastAsia="ja-JP"/>
        </w:rPr>
        <w:t xml:space="preserve">, </w:t>
      </w:r>
      <w:proofErr w:type="spellStart"/>
      <w:r w:rsidRPr="009129C3">
        <w:rPr>
          <w:rFonts w:ascii="Times New Roman" w:eastAsia="MS Mincho" w:hAnsi="Times New Roman" w:cs="Times New Roman"/>
          <w:kern w:val="0"/>
          <w:sz w:val="20"/>
          <w:szCs w:val="20"/>
          <w:lang w:val="en-GB" w:eastAsia="ja-JP"/>
        </w:rPr>
        <w:t>Wenjia</w:t>
      </w:r>
      <w:proofErr w:type="spellEnd"/>
      <w:r w:rsidRPr="009129C3">
        <w:rPr>
          <w:rFonts w:ascii="Times New Roman" w:eastAsia="MS Mincho" w:hAnsi="Times New Roman" w:cs="Times New Roman"/>
          <w:kern w:val="0"/>
          <w:sz w:val="20"/>
          <w:szCs w:val="20"/>
          <w:lang w:val="en-GB" w:eastAsia="ja-JP"/>
        </w:rPr>
        <w:t xml:space="preserve"> Zhao</w:t>
      </w:r>
      <w:r w:rsidRPr="009129C3">
        <w:rPr>
          <w:rFonts w:ascii="Times New Roman" w:eastAsia="MS Mincho" w:hAnsi="Times New Roman" w:cs="Times New Roman"/>
          <w:kern w:val="0"/>
          <w:sz w:val="20"/>
          <w:szCs w:val="20"/>
          <w:vertAlign w:val="superscript"/>
          <w:lang w:val="en-GB" w:eastAsia="ja-JP"/>
        </w:rPr>
        <w:t>1</w:t>
      </w:r>
      <w:r w:rsidRPr="009129C3">
        <w:rPr>
          <w:rFonts w:ascii="Times New Roman" w:eastAsia="MS Mincho" w:hAnsi="Times New Roman" w:cs="Times New Roman"/>
          <w:kern w:val="0"/>
          <w:sz w:val="20"/>
          <w:szCs w:val="20"/>
          <w:lang w:val="en-GB" w:eastAsia="ja-JP"/>
        </w:rPr>
        <w:t xml:space="preserve">, </w:t>
      </w:r>
      <w:proofErr w:type="spellStart"/>
      <w:r w:rsidRPr="009129C3">
        <w:rPr>
          <w:rFonts w:ascii="Times New Roman" w:eastAsia="MS Mincho" w:hAnsi="Times New Roman" w:cs="Times New Roman"/>
          <w:kern w:val="0"/>
          <w:sz w:val="20"/>
          <w:szCs w:val="20"/>
          <w:lang w:val="en-GB" w:eastAsia="ja-JP"/>
        </w:rPr>
        <w:t>Peibo</w:t>
      </w:r>
      <w:proofErr w:type="spellEnd"/>
      <w:r w:rsidRPr="009129C3">
        <w:rPr>
          <w:rFonts w:ascii="Times New Roman" w:eastAsia="MS Mincho" w:hAnsi="Times New Roman" w:cs="Times New Roman"/>
          <w:kern w:val="0"/>
          <w:sz w:val="20"/>
          <w:szCs w:val="20"/>
          <w:lang w:val="en-GB" w:eastAsia="ja-JP"/>
        </w:rPr>
        <w:t xml:space="preserve"> Li</w:t>
      </w:r>
      <w:r w:rsidRPr="009129C3">
        <w:rPr>
          <w:rFonts w:ascii="Times New Roman" w:eastAsia="MS Mincho" w:hAnsi="Times New Roman" w:cs="Times New Roman"/>
          <w:kern w:val="0"/>
          <w:sz w:val="20"/>
          <w:szCs w:val="20"/>
          <w:vertAlign w:val="superscript"/>
          <w:lang w:val="en-GB" w:eastAsia="ja-JP"/>
        </w:rPr>
        <w:t>4</w:t>
      </w:r>
      <w:r w:rsidRPr="009129C3">
        <w:rPr>
          <w:rFonts w:ascii="Times New Roman" w:eastAsia="MS Mincho" w:hAnsi="Times New Roman" w:cs="Times New Roman"/>
          <w:kern w:val="0"/>
          <w:sz w:val="20"/>
          <w:szCs w:val="20"/>
          <w:lang w:val="en-GB" w:eastAsia="ja-JP"/>
        </w:rPr>
        <w:t xml:space="preserve">, </w:t>
      </w:r>
      <w:proofErr w:type="spellStart"/>
      <w:r w:rsidRPr="009129C3">
        <w:rPr>
          <w:rFonts w:ascii="Times New Roman" w:eastAsia="MS Mincho" w:hAnsi="Times New Roman" w:cs="Times New Roman"/>
          <w:kern w:val="0"/>
          <w:sz w:val="20"/>
          <w:szCs w:val="20"/>
          <w:lang w:val="en-GB" w:eastAsia="ja-JP"/>
        </w:rPr>
        <w:t>Ganjun</w:t>
      </w:r>
      <w:proofErr w:type="spellEnd"/>
      <w:r w:rsidRPr="009129C3">
        <w:rPr>
          <w:rFonts w:ascii="Times New Roman" w:eastAsia="MS Mincho" w:hAnsi="Times New Roman" w:cs="Times New Roman"/>
          <w:kern w:val="0"/>
          <w:sz w:val="20"/>
          <w:szCs w:val="20"/>
          <w:lang w:val="en-GB" w:eastAsia="ja-JP"/>
        </w:rPr>
        <w:t xml:space="preserve"> Yuan</w:t>
      </w:r>
      <w:bookmarkEnd w:id="2"/>
      <w:r w:rsidRPr="009129C3">
        <w:rPr>
          <w:rFonts w:ascii="Times New Roman" w:eastAsia="MS Mincho" w:hAnsi="Times New Roman" w:cs="Times New Roman"/>
          <w:kern w:val="0"/>
          <w:sz w:val="20"/>
          <w:szCs w:val="20"/>
          <w:vertAlign w:val="superscript"/>
          <w:lang w:val="en-GB" w:eastAsia="ja-JP"/>
        </w:rPr>
        <w:t>1,</w:t>
      </w:r>
      <w:proofErr w:type="gramStart"/>
      <w:r w:rsidRPr="009129C3">
        <w:rPr>
          <w:rFonts w:ascii="Times New Roman" w:eastAsia="MS Mincho" w:hAnsi="Times New Roman" w:cs="Times New Roman"/>
          <w:kern w:val="0"/>
          <w:sz w:val="20"/>
          <w:szCs w:val="20"/>
          <w:vertAlign w:val="superscript"/>
          <w:lang w:val="en-GB" w:eastAsia="ja-JP"/>
        </w:rPr>
        <w:t>2,</w:t>
      </w:r>
      <w:r w:rsidRPr="009129C3">
        <w:rPr>
          <w:rFonts w:ascii="Times New Roman" w:eastAsia="MS Mincho" w:hAnsi="Times New Roman" w:cs="Times New Roman" w:hint="eastAsia"/>
          <w:kern w:val="0"/>
          <w:sz w:val="20"/>
          <w:szCs w:val="20"/>
          <w:vertAlign w:val="superscript"/>
          <w:lang w:val="en-GB" w:eastAsia="ja-JP"/>
        </w:rPr>
        <w:t>*</w:t>
      </w:r>
      <w:proofErr w:type="gramEnd"/>
    </w:p>
    <w:p w14:paraId="25D6B670" w14:textId="77777777" w:rsidR="009129C3" w:rsidRPr="009129C3" w:rsidRDefault="009129C3" w:rsidP="009129C3">
      <w:pPr>
        <w:spacing w:line="340" w:lineRule="exact"/>
        <w:rPr>
          <w:rFonts w:ascii="Times New Roman" w:eastAsia="MS Mincho" w:hAnsi="Times New Roman" w:cs="Times New Roman"/>
          <w:kern w:val="0"/>
          <w:sz w:val="20"/>
          <w:szCs w:val="20"/>
          <w:lang w:eastAsia="ja-JP"/>
        </w:rPr>
      </w:pPr>
      <w:r w:rsidRPr="009129C3">
        <w:rPr>
          <w:rFonts w:ascii="Times New Roman" w:eastAsia="MS Mincho" w:hAnsi="Times New Roman" w:cs="Times New Roman"/>
          <w:kern w:val="0"/>
          <w:sz w:val="20"/>
          <w:szCs w:val="20"/>
          <w:vertAlign w:val="superscript"/>
          <w:lang w:eastAsia="ja-JP"/>
        </w:rPr>
        <w:t>1</w:t>
      </w:r>
      <w:r w:rsidRPr="009129C3">
        <w:rPr>
          <w:rFonts w:ascii="Times New Roman" w:eastAsia="MS Mincho" w:hAnsi="Times New Roman" w:cs="Times New Roman" w:hint="eastAsia"/>
          <w:kern w:val="0"/>
          <w:sz w:val="20"/>
          <w:szCs w:val="20"/>
          <w:lang w:eastAsia="ja-JP"/>
        </w:rPr>
        <w:t>Biotechnological Engineering Center for Pharmaceutical Research and Development,</w:t>
      </w:r>
      <w:r w:rsidRPr="009129C3">
        <w:rPr>
          <w:rFonts w:ascii="Times New Roman" w:eastAsia="MS Mincho" w:hAnsi="Times New Roman" w:cs="Times New Roman"/>
          <w:kern w:val="0"/>
          <w:sz w:val="20"/>
          <w:szCs w:val="20"/>
          <w:lang w:eastAsia="ja-JP"/>
        </w:rPr>
        <w:t xml:space="preserve"> </w:t>
      </w:r>
      <w:r w:rsidRPr="009129C3">
        <w:rPr>
          <w:rFonts w:ascii="Times New Roman" w:eastAsia="MS Mincho" w:hAnsi="Times New Roman" w:cs="Times New Roman" w:hint="eastAsia"/>
          <w:kern w:val="0"/>
          <w:sz w:val="20"/>
          <w:szCs w:val="20"/>
          <w:lang w:eastAsia="ja-JP"/>
        </w:rPr>
        <w:t>Jiangxi Agricultural University, Nanchang 330045</w:t>
      </w:r>
      <w:r w:rsidRPr="009129C3">
        <w:rPr>
          <w:rFonts w:ascii="Times New Roman" w:eastAsia="MS Mincho" w:hAnsi="Times New Roman" w:cs="Times New Roman"/>
          <w:kern w:val="0"/>
          <w:sz w:val="20"/>
          <w:szCs w:val="20"/>
          <w:lang w:eastAsia="ja-JP"/>
        </w:rPr>
        <w:t>,</w:t>
      </w:r>
      <w:r w:rsidRPr="009129C3">
        <w:rPr>
          <w:rFonts w:ascii="Times New Roman" w:eastAsia="MS Mincho" w:hAnsi="Times New Roman" w:cs="Times New Roman" w:hint="eastAsia"/>
          <w:kern w:val="0"/>
          <w:sz w:val="20"/>
          <w:szCs w:val="20"/>
          <w:lang w:eastAsia="ja-JP"/>
        </w:rPr>
        <w:t xml:space="preserve"> China</w:t>
      </w:r>
    </w:p>
    <w:p w14:paraId="3921B2E4" w14:textId="77777777" w:rsidR="009129C3" w:rsidRPr="009129C3" w:rsidRDefault="009129C3" w:rsidP="009129C3">
      <w:pPr>
        <w:spacing w:line="340" w:lineRule="exact"/>
        <w:rPr>
          <w:rFonts w:ascii="Times New Roman" w:eastAsia="MS Mincho" w:hAnsi="Times New Roman" w:cs="Times New Roman"/>
          <w:kern w:val="0"/>
          <w:sz w:val="20"/>
          <w:szCs w:val="20"/>
          <w:lang w:eastAsia="ja-JP"/>
        </w:rPr>
      </w:pPr>
      <w:r w:rsidRPr="009129C3">
        <w:rPr>
          <w:rFonts w:ascii="Times New Roman" w:eastAsia="MS Mincho" w:hAnsi="Times New Roman" w:cs="Times New Roman"/>
          <w:kern w:val="0"/>
          <w:sz w:val="20"/>
          <w:szCs w:val="20"/>
          <w:vertAlign w:val="superscript"/>
          <w:lang w:eastAsia="ja-JP"/>
        </w:rPr>
        <w:t>2</w:t>
      </w:r>
      <w:r w:rsidRPr="009129C3">
        <w:rPr>
          <w:rFonts w:ascii="Times New Roman" w:eastAsia="MS Mincho" w:hAnsi="Times New Roman" w:cs="Times New Roman"/>
          <w:kern w:val="0"/>
          <w:sz w:val="20"/>
          <w:szCs w:val="20"/>
          <w:lang w:eastAsia="ja-JP"/>
        </w:rPr>
        <w:t>Laboratory of Natural Medicine and Microbiological Drug, College of Bioscience and Bioengineering, Jiangxi Agricultural University, Nanchang</w:t>
      </w:r>
      <w:r w:rsidRPr="009129C3">
        <w:rPr>
          <w:rFonts w:ascii="Times New Roman" w:eastAsia="MS Mincho" w:hAnsi="Times New Roman" w:cs="Times New Roman" w:hint="eastAsia"/>
          <w:kern w:val="0"/>
          <w:sz w:val="20"/>
          <w:szCs w:val="20"/>
          <w:lang w:eastAsia="ja-JP"/>
        </w:rPr>
        <w:t xml:space="preserve"> </w:t>
      </w:r>
      <w:r w:rsidRPr="009129C3">
        <w:rPr>
          <w:rFonts w:ascii="Times New Roman" w:eastAsia="MS Mincho" w:hAnsi="Times New Roman" w:cs="Times New Roman"/>
          <w:kern w:val="0"/>
          <w:sz w:val="20"/>
          <w:szCs w:val="20"/>
          <w:lang w:eastAsia="ja-JP"/>
        </w:rPr>
        <w:t>330045, China</w:t>
      </w:r>
    </w:p>
    <w:p w14:paraId="5CD8A440" w14:textId="77777777" w:rsidR="009129C3" w:rsidRPr="009129C3" w:rsidRDefault="009129C3" w:rsidP="009129C3">
      <w:pPr>
        <w:spacing w:line="340" w:lineRule="exact"/>
        <w:rPr>
          <w:rFonts w:ascii="Times New Roman" w:eastAsia="MS Mincho" w:hAnsi="Times New Roman" w:cs="Times New Roman"/>
          <w:kern w:val="0"/>
          <w:sz w:val="20"/>
          <w:szCs w:val="20"/>
          <w:lang w:eastAsia="ja-JP"/>
        </w:rPr>
      </w:pPr>
      <w:r w:rsidRPr="009129C3">
        <w:rPr>
          <w:rFonts w:ascii="Times New Roman" w:eastAsia="MS Mincho" w:hAnsi="Times New Roman" w:cs="Times New Roman"/>
          <w:kern w:val="0"/>
          <w:sz w:val="20"/>
          <w:szCs w:val="20"/>
          <w:vertAlign w:val="superscript"/>
          <w:lang w:eastAsia="ja-JP"/>
        </w:rPr>
        <w:t>3</w:t>
      </w:r>
      <w:r w:rsidRPr="009129C3">
        <w:rPr>
          <w:rFonts w:ascii="Times New Roman" w:eastAsia="MS Mincho" w:hAnsi="Times New Roman" w:cs="Times New Roman"/>
          <w:kern w:val="0"/>
          <w:sz w:val="20"/>
          <w:szCs w:val="20"/>
          <w:lang w:eastAsia="ja-JP"/>
        </w:rPr>
        <w:t>School of Basic Medicine, Nanchang Medical College, Nanchang 330006, China</w:t>
      </w:r>
    </w:p>
    <w:p w14:paraId="7E2219C4" w14:textId="77777777" w:rsidR="009129C3" w:rsidRPr="009129C3" w:rsidRDefault="009129C3" w:rsidP="009129C3">
      <w:pPr>
        <w:spacing w:line="340" w:lineRule="exact"/>
        <w:rPr>
          <w:rFonts w:ascii="Times New Roman" w:eastAsia="MS Mincho" w:hAnsi="Times New Roman" w:cs="Times New Roman"/>
          <w:kern w:val="0"/>
          <w:sz w:val="20"/>
          <w:szCs w:val="20"/>
          <w:lang w:eastAsia="ja-JP"/>
        </w:rPr>
      </w:pPr>
      <w:r w:rsidRPr="009129C3">
        <w:rPr>
          <w:rFonts w:ascii="Times New Roman" w:eastAsia="MS Mincho" w:hAnsi="Times New Roman" w:cs="Times New Roman"/>
          <w:kern w:val="0"/>
          <w:sz w:val="20"/>
          <w:szCs w:val="20"/>
          <w:vertAlign w:val="superscript"/>
          <w:lang w:eastAsia="ja-JP"/>
        </w:rPr>
        <w:t>4</w:t>
      </w:r>
      <w:r w:rsidRPr="009129C3">
        <w:rPr>
          <w:rFonts w:ascii="Times New Roman" w:eastAsia="MS Mincho" w:hAnsi="Times New Roman" w:cs="Times New Roman"/>
          <w:kern w:val="0"/>
          <w:sz w:val="20"/>
          <w:szCs w:val="20"/>
          <w:lang w:eastAsia="ja-JP"/>
        </w:rPr>
        <w:t>School of Life Sciences, Sun Yat-sen University, Guangzhou 510275, China</w:t>
      </w:r>
    </w:p>
    <w:p w14:paraId="7D437154" w14:textId="77777777" w:rsidR="009129C3" w:rsidRPr="009129C3" w:rsidRDefault="009129C3" w:rsidP="009129C3">
      <w:pPr>
        <w:spacing w:line="340" w:lineRule="exact"/>
        <w:rPr>
          <w:rFonts w:ascii="Times New Roman" w:eastAsia="MS Mincho" w:hAnsi="Times New Roman" w:cs="Times New Roman"/>
          <w:kern w:val="0"/>
          <w:sz w:val="20"/>
          <w:szCs w:val="20"/>
          <w:lang w:eastAsia="ja-JP"/>
        </w:rPr>
      </w:pPr>
      <w:r w:rsidRPr="009129C3">
        <w:rPr>
          <w:rFonts w:ascii="Times New Roman" w:eastAsia="MS Mincho" w:hAnsi="Times New Roman" w:cs="Times New Roman"/>
          <w:kern w:val="0"/>
          <w:sz w:val="20"/>
          <w:szCs w:val="20"/>
          <w:vertAlign w:val="superscript"/>
          <w:lang w:eastAsia="ja-JP"/>
        </w:rPr>
        <w:t>5</w:t>
      </w:r>
      <w:r w:rsidRPr="009129C3">
        <w:rPr>
          <w:rFonts w:ascii="Times New Roman" w:eastAsia="MS Mincho" w:hAnsi="Times New Roman" w:cs="Times New Roman"/>
          <w:kern w:val="0"/>
          <w:sz w:val="20"/>
          <w:szCs w:val="20"/>
          <w:lang w:eastAsia="ja-JP"/>
        </w:rPr>
        <w:t xml:space="preserve">These authors contributed equally: Zilong Luo, </w:t>
      </w:r>
      <w:proofErr w:type="spellStart"/>
      <w:r w:rsidRPr="009129C3">
        <w:rPr>
          <w:rFonts w:ascii="Times New Roman" w:eastAsia="MS Mincho" w:hAnsi="Times New Roman" w:cs="Times New Roman"/>
          <w:kern w:val="0"/>
          <w:sz w:val="20"/>
          <w:szCs w:val="20"/>
          <w:lang w:eastAsia="ja-JP"/>
        </w:rPr>
        <w:t>Pingyi</w:t>
      </w:r>
      <w:proofErr w:type="spellEnd"/>
      <w:r w:rsidRPr="009129C3">
        <w:rPr>
          <w:rFonts w:ascii="Times New Roman" w:eastAsia="MS Mincho" w:hAnsi="Times New Roman" w:cs="Times New Roman"/>
          <w:kern w:val="0"/>
          <w:sz w:val="20"/>
          <w:szCs w:val="20"/>
          <w:lang w:eastAsia="ja-JP"/>
        </w:rPr>
        <w:t xml:space="preserve"> Li, </w:t>
      </w:r>
      <w:proofErr w:type="spellStart"/>
      <w:r w:rsidRPr="009129C3">
        <w:rPr>
          <w:rFonts w:ascii="Times New Roman" w:eastAsia="MS Mincho" w:hAnsi="Times New Roman" w:cs="Times New Roman"/>
          <w:kern w:val="0"/>
          <w:sz w:val="20"/>
          <w:szCs w:val="20"/>
          <w:lang w:eastAsia="ja-JP"/>
        </w:rPr>
        <w:t>Duoduo</w:t>
      </w:r>
      <w:proofErr w:type="spellEnd"/>
      <w:r w:rsidRPr="009129C3">
        <w:rPr>
          <w:rFonts w:ascii="Times New Roman" w:eastAsia="MS Mincho" w:hAnsi="Times New Roman" w:cs="Times New Roman"/>
          <w:kern w:val="0"/>
          <w:sz w:val="20"/>
          <w:szCs w:val="20"/>
          <w:lang w:eastAsia="ja-JP"/>
        </w:rPr>
        <w:t xml:space="preserve"> Zhang</w:t>
      </w:r>
    </w:p>
    <w:p w14:paraId="73840C55" w14:textId="1F5FB0E8" w:rsidR="00882B2D" w:rsidRPr="006643D9" w:rsidRDefault="009129C3" w:rsidP="009129C3">
      <w:pPr>
        <w:spacing w:line="340" w:lineRule="exact"/>
        <w:rPr>
          <w:rFonts w:ascii="Times New Roman" w:eastAsia="MS Mincho" w:hAnsi="Times New Roman" w:cs="Times New Roman"/>
          <w:kern w:val="0"/>
          <w:sz w:val="20"/>
          <w:szCs w:val="20"/>
          <w:lang w:eastAsia="ja-JP"/>
        </w:rPr>
      </w:pPr>
      <w:r w:rsidRPr="009129C3">
        <w:rPr>
          <w:rFonts w:ascii="Times New Roman" w:eastAsia="MS Mincho" w:hAnsi="Times New Roman" w:cs="Times New Roman"/>
          <w:kern w:val="0"/>
          <w:sz w:val="20"/>
          <w:szCs w:val="20"/>
          <w:vertAlign w:val="superscript"/>
          <w:lang w:val="es-CO" w:eastAsia="ja-JP"/>
        </w:rPr>
        <w:t>*</w:t>
      </w:r>
      <w:r w:rsidRPr="009129C3">
        <w:rPr>
          <w:rFonts w:ascii="Times New Roman" w:eastAsia="MS Mincho" w:hAnsi="Times New Roman" w:cs="Times New Roman" w:hint="eastAsia"/>
          <w:kern w:val="0"/>
          <w:sz w:val="20"/>
          <w:szCs w:val="20"/>
          <w:lang w:val="es-CO" w:eastAsia="ja-JP"/>
        </w:rPr>
        <w:t>C</w:t>
      </w:r>
      <w:r w:rsidRPr="009129C3">
        <w:rPr>
          <w:rFonts w:ascii="Times New Roman" w:eastAsia="MS Mincho" w:hAnsi="Times New Roman" w:cs="Times New Roman"/>
          <w:kern w:val="0"/>
          <w:sz w:val="20"/>
          <w:szCs w:val="20"/>
          <w:lang w:val="es-CO" w:eastAsia="ja-JP"/>
        </w:rPr>
        <w:t>orrespond</w:t>
      </w:r>
      <w:bookmarkStart w:id="3" w:name="OLE_LINK524"/>
      <w:bookmarkStart w:id="4" w:name="OLE_LINK525"/>
      <w:r w:rsidRPr="009129C3">
        <w:rPr>
          <w:rFonts w:ascii="Times New Roman" w:eastAsia="MS Mincho" w:hAnsi="Times New Roman" w:cs="Times New Roman" w:hint="eastAsia"/>
          <w:kern w:val="0"/>
          <w:sz w:val="20"/>
          <w:szCs w:val="20"/>
          <w:lang w:val="es-CO" w:eastAsia="ja-JP"/>
        </w:rPr>
        <w:t xml:space="preserve">ence: Ganjun Yuan, </w:t>
      </w:r>
      <w:r w:rsidRPr="009129C3">
        <w:rPr>
          <w:rFonts w:ascii="Times New Roman" w:eastAsia="MS Mincho" w:hAnsi="Times New Roman" w:cs="Times New Roman"/>
          <w:kern w:val="0"/>
          <w:sz w:val="20"/>
          <w:szCs w:val="20"/>
          <w:lang w:val="es-CO" w:eastAsia="ja-JP"/>
        </w:rPr>
        <w:t>gyuan@jxau.edu.cn</w:t>
      </w:r>
      <w:bookmarkEnd w:id="3"/>
      <w:bookmarkEnd w:id="4"/>
    </w:p>
    <w:p w14:paraId="4762415C" w14:textId="77777777" w:rsidR="006414E5" w:rsidRDefault="006414E5">
      <w:pPr>
        <w:rPr>
          <w:rFonts w:ascii="Times New Roman" w:eastAsia="MS Mincho" w:hAnsi="Times New Roman" w:cs="Times New Roman"/>
          <w:kern w:val="0"/>
          <w:sz w:val="20"/>
          <w:szCs w:val="20"/>
          <w:lang w:eastAsia="ja-JP"/>
        </w:rPr>
      </w:pPr>
    </w:p>
    <w:p w14:paraId="5C6D9AEC" w14:textId="77777777" w:rsidR="006414E5" w:rsidRDefault="006414E5">
      <w:pPr>
        <w:rPr>
          <w:rFonts w:ascii="Times New Roman" w:eastAsia="MS Mincho" w:hAnsi="Times New Roman" w:cs="Times New Roman"/>
          <w:kern w:val="0"/>
          <w:sz w:val="20"/>
          <w:szCs w:val="20"/>
          <w:lang w:eastAsia="ja-JP"/>
        </w:rPr>
      </w:pPr>
    </w:p>
    <w:p w14:paraId="08BE64FD" w14:textId="5F334792" w:rsidR="006414E5" w:rsidRPr="00135A9E" w:rsidRDefault="006414E5" w:rsidP="006643D9">
      <w:pPr>
        <w:spacing w:line="300" w:lineRule="exact"/>
        <w:rPr>
          <w:rFonts w:ascii="Times New Roman" w:hAnsi="Times New Roman" w:cs="Times New Roman"/>
          <w:b/>
          <w:bCs/>
          <w:kern w:val="0"/>
          <w:sz w:val="24"/>
          <w:szCs w:val="24"/>
          <w:u w:val="single"/>
        </w:rPr>
      </w:pPr>
      <w:r w:rsidRPr="00135A9E">
        <w:rPr>
          <w:rFonts w:ascii="Times New Roman" w:hAnsi="Times New Roman" w:cs="Times New Roman" w:hint="eastAsia"/>
          <w:b/>
          <w:bCs/>
          <w:kern w:val="0"/>
          <w:sz w:val="24"/>
          <w:szCs w:val="24"/>
          <w:u w:val="single"/>
        </w:rPr>
        <w:t>C</w:t>
      </w:r>
      <w:r w:rsidRPr="00135A9E">
        <w:rPr>
          <w:rFonts w:ascii="Times New Roman" w:hAnsi="Times New Roman" w:cs="Times New Roman"/>
          <w:b/>
          <w:bCs/>
          <w:kern w:val="0"/>
          <w:sz w:val="24"/>
          <w:szCs w:val="24"/>
          <w:u w:val="single"/>
        </w:rPr>
        <w:t>ontents</w:t>
      </w:r>
    </w:p>
    <w:p w14:paraId="4C1873D9" w14:textId="148807A5" w:rsidR="007B70AF" w:rsidRPr="00BB4D78" w:rsidRDefault="002771BE" w:rsidP="00BB4D78">
      <w:pPr>
        <w:spacing w:beforeLines="50" w:before="156" w:line="340" w:lineRule="exact"/>
        <w:rPr>
          <w:rFonts w:ascii="Times New Roman" w:hAnsi="Times New Roman" w:cs="Times New Roman"/>
          <w:b/>
          <w:bCs/>
          <w:szCs w:val="21"/>
          <w:u w:val="single"/>
        </w:rPr>
      </w:pPr>
      <w:r w:rsidRPr="00BB4D78">
        <w:rPr>
          <w:rFonts w:ascii="Times New Roman" w:hAnsi="Times New Roman" w:cs="Times New Roman"/>
          <w:b/>
          <w:bCs/>
          <w:szCs w:val="21"/>
          <w:u w:val="single"/>
        </w:rPr>
        <w:t xml:space="preserve">1. </w:t>
      </w:r>
      <w:r w:rsidR="007B70AF" w:rsidRPr="00BB4D78">
        <w:rPr>
          <w:rFonts w:ascii="Times New Roman" w:hAnsi="Times New Roman" w:cs="Times New Roman"/>
          <w:b/>
          <w:bCs/>
          <w:szCs w:val="21"/>
          <w:u w:val="single"/>
        </w:rPr>
        <w:t>Experiments Details</w:t>
      </w:r>
    </w:p>
    <w:p w14:paraId="299A9B68" w14:textId="442EA262" w:rsidR="002771BE" w:rsidRPr="00BB4D78" w:rsidRDefault="007B70AF" w:rsidP="00BB4D78">
      <w:pPr>
        <w:spacing w:beforeLines="50" w:before="156" w:line="340" w:lineRule="exact"/>
        <w:ind w:firstLineChars="200" w:firstLine="420"/>
        <w:rPr>
          <w:rFonts w:ascii="Times New Roman" w:hAnsi="Times New Roman" w:cs="Times New Roman"/>
          <w:szCs w:val="21"/>
        </w:rPr>
      </w:pPr>
      <w:r w:rsidRPr="00BB4D78">
        <w:rPr>
          <w:rFonts w:ascii="Times New Roman" w:hAnsi="Times New Roman" w:cs="Times New Roman"/>
          <w:szCs w:val="21"/>
        </w:rPr>
        <w:t>Calculations for the quenching constants, the thermodynamic parameters and the Hill’s coefficients (</w:t>
      </w:r>
      <w:proofErr w:type="spellStart"/>
      <w:r w:rsidRPr="00BB4D78">
        <w:rPr>
          <w:rFonts w:ascii="Times New Roman" w:hAnsi="Times New Roman" w:cs="Times New Roman"/>
          <w:i/>
          <w:iCs/>
          <w:szCs w:val="21"/>
        </w:rPr>
        <w:t>n</w:t>
      </w:r>
      <w:r w:rsidRPr="00BB4D78">
        <w:rPr>
          <w:rFonts w:ascii="Times New Roman" w:hAnsi="Times New Roman" w:cs="Times New Roman"/>
          <w:szCs w:val="21"/>
          <w:vertAlign w:val="subscript"/>
        </w:rPr>
        <w:t>H</w:t>
      </w:r>
      <w:proofErr w:type="spellEnd"/>
      <w:r w:rsidRPr="00BB4D78">
        <w:rPr>
          <w:rFonts w:ascii="Times New Roman" w:hAnsi="Times New Roman" w:cs="Times New Roman"/>
          <w:szCs w:val="21"/>
        </w:rPr>
        <w:t>)</w:t>
      </w:r>
    </w:p>
    <w:p w14:paraId="3CE5FFBD" w14:textId="13CC0948" w:rsidR="002771BE" w:rsidRPr="00BB4D78" w:rsidRDefault="002771BE" w:rsidP="00BB4D78">
      <w:pPr>
        <w:spacing w:beforeLines="50" w:before="156" w:line="340" w:lineRule="exact"/>
        <w:rPr>
          <w:rFonts w:ascii="Times New Roman" w:hAnsi="Times New Roman" w:cs="Times New Roman"/>
          <w:b/>
          <w:bCs/>
          <w:szCs w:val="21"/>
          <w:u w:val="single"/>
        </w:rPr>
      </w:pPr>
      <w:r w:rsidRPr="00BB4D78">
        <w:rPr>
          <w:rFonts w:ascii="Times New Roman" w:hAnsi="Times New Roman" w:cs="Times New Roman"/>
          <w:b/>
          <w:bCs/>
          <w:szCs w:val="21"/>
          <w:u w:val="single"/>
        </w:rPr>
        <w:t>2. Figures</w:t>
      </w:r>
    </w:p>
    <w:p w14:paraId="5E90C36F" w14:textId="77777777" w:rsidR="002771BE" w:rsidRPr="00BB4D78" w:rsidRDefault="002771BE" w:rsidP="00BB4D78">
      <w:pPr>
        <w:spacing w:line="340" w:lineRule="exact"/>
        <w:ind w:leftChars="200" w:left="1365" w:hangingChars="450" w:hanging="945"/>
        <w:rPr>
          <w:rFonts w:ascii="Times New Roman" w:hAnsi="Times New Roman" w:cs="Times New Roman"/>
          <w:szCs w:val="21"/>
        </w:rPr>
      </w:pPr>
      <w:r w:rsidRPr="00BB4D78">
        <w:rPr>
          <w:rFonts w:ascii="Times New Roman" w:hAnsi="Times New Roman" w:cs="Times New Roman"/>
          <w:b/>
          <w:bCs/>
          <w:szCs w:val="21"/>
        </w:rPr>
        <w:t>Figure S1</w:t>
      </w:r>
      <w:r w:rsidRPr="00BB4D78">
        <w:rPr>
          <w:rFonts w:ascii="Times New Roman" w:hAnsi="Times New Roman" w:cs="Times New Roman"/>
          <w:szCs w:val="21"/>
        </w:rPr>
        <w:t xml:space="preserve">. Basic analyses for the mass spectrometry data from the proteome of S. aureus treated with and without </w:t>
      </w:r>
      <w:proofErr w:type="spellStart"/>
      <w:r w:rsidRPr="00BB4D78">
        <w:rPr>
          <w:rFonts w:ascii="Times New Roman" w:hAnsi="Times New Roman" w:cs="Times New Roman"/>
          <w:szCs w:val="21"/>
        </w:rPr>
        <w:t>azalomycin</w:t>
      </w:r>
      <w:proofErr w:type="spellEnd"/>
      <w:r w:rsidRPr="00BB4D78">
        <w:rPr>
          <w:rFonts w:ascii="Times New Roman" w:hAnsi="Times New Roman" w:cs="Times New Roman"/>
          <w:szCs w:val="21"/>
        </w:rPr>
        <w:t xml:space="preserve"> F. </w:t>
      </w:r>
    </w:p>
    <w:p w14:paraId="74F05FF9" w14:textId="212BB7A3" w:rsidR="002771BE" w:rsidRPr="00BB4D78" w:rsidRDefault="002771BE" w:rsidP="00BB4D78">
      <w:pPr>
        <w:spacing w:line="340" w:lineRule="exact"/>
        <w:ind w:leftChars="200" w:left="1329" w:hangingChars="450" w:hanging="909"/>
        <w:jc w:val="left"/>
        <w:rPr>
          <w:rFonts w:ascii="Times New Roman" w:hAnsi="Times New Roman" w:cs="Times New Roman"/>
          <w:szCs w:val="21"/>
        </w:rPr>
      </w:pPr>
      <w:r w:rsidRPr="00BB4D78">
        <w:rPr>
          <w:rFonts w:ascii="Times New Roman" w:hAnsi="Times New Roman" w:cs="Times New Roman"/>
          <w:b/>
          <w:bCs/>
          <w:spacing w:val="-4"/>
          <w:szCs w:val="21"/>
        </w:rPr>
        <w:t>Figure S</w:t>
      </w:r>
      <w:r w:rsidR="0047253A" w:rsidRPr="00BB4D78">
        <w:rPr>
          <w:rFonts w:ascii="Times New Roman" w:hAnsi="Times New Roman" w:cs="Times New Roman"/>
          <w:b/>
          <w:bCs/>
          <w:spacing w:val="-4"/>
          <w:szCs w:val="21"/>
        </w:rPr>
        <w:t>2</w:t>
      </w:r>
      <w:r w:rsidRPr="00BB4D78">
        <w:rPr>
          <w:rFonts w:ascii="Times New Roman" w:hAnsi="Times New Roman" w:cs="Times New Roman"/>
          <w:spacing w:val="-4"/>
          <w:szCs w:val="21"/>
        </w:rPr>
        <w:t>. Schematic diagram of a KEGG pathway (</w:t>
      </w:r>
      <w:r w:rsidR="00E039F8" w:rsidRPr="00BB4D78">
        <w:rPr>
          <w:rFonts w:ascii="Times New Roman" w:hAnsi="Times New Roman" w:cs="Times New Roman"/>
          <w:spacing w:val="-4"/>
          <w:szCs w:val="21"/>
        </w:rPr>
        <w:t xml:space="preserve">as </w:t>
      </w:r>
      <w:r w:rsidRPr="00BB4D78">
        <w:rPr>
          <w:rFonts w:ascii="Times New Roman" w:hAnsi="Times New Roman" w:cs="Times New Roman"/>
          <w:spacing w:val="-4"/>
          <w:szCs w:val="21"/>
        </w:rPr>
        <w:t xml:space="preserve">peptidoglycan biosynthesis) which significantly enriched differentially expressed </w:t>
      </w:r>
      <w:r w:rsidRPr="00BB4D78">
        <w:rPr>
          <w:rFonts w:ascii="Times New Roman" w:hAnsi="Times New Roman" w:cs="Times New Roman"/>
          <w:szCs w:val="21"/>
        </w:rPr>
        <w:t>proteins.</w:t>
      </w:r>
    </w:p>
    <w:p w14:paraId="449ED874" w14:textId="59079679" w:rsidR="002771BE" w:rsidRPr="00BB4D78" w:rsidRDefault="002771BE" w:rsidP="00BB4D78">
      <w:pPr>
        <w:spacing w:line="340" w:lineRule="exact"/>
        <w:ind w:leftChars="200" w:left="1365" w:hangingChars="450" w:hanging="945"/>
        <w:rPr>
          <w:rFonts w:ascii="Times New Roman" w:hAnsi="Times New Roman" w:cs="Times New Roman"/>
          <w:szCs w:val="21"/>
        </w:rPr>
      </w:pPr>
      <w:r w:rsidRPr="00BB4D78">
        <w:rPr>
          <w:rFonts w:ascii="Times New Roman" w:hAnsi="Times New Roman" w:cs="Times New Roman" w:hint="eastAsia"/>
          <w:b/>
          <w:bCs/>
          <w:szCs w:val="21"/>
        </w:rPr>
        <w:t>F</w:t>
      </w:r>
      <w:r w:rsidRPr="00BB4D78">
        <w:rPr>
          <w:rFonts w:ascii="Times New Roman" w:hAnsi="Times New Roman" w:cs="Times New Roman"/>
          <w:b/>
          <w:bCs/>
          <w:szCs w:val="21"/>
        </w:rPr>
        <w:t>igure S</w:t>
      </w:r>
      <w:r w:rsidR="0047253A" w:rsidRPr="00BB4D78">
        <w:rPr>
          <w:rFonts w:ascii="Times New Roman" w:hAnsi="Times New Roman" w:cs="Times New Roman"/>
          <w:b/>
          <w:bCs/>
          <w:szCs w:val="21"/>
        </w:rPr>
        <w:t>3</w:t>
      </w:r>
      <w:r w:rsidRPr="00BB4D78">
        <w:rPr>
          <w:rFonts w:ascii="Times New Roman" w:hAnsi="Times New Roman" w:cs="Times New Roman"/>
          <w:szCs w:val="21"/>
        </w:rPr>
        <w:t xml:space="preserve">. Enzyme activities of </w:t>
      </w:r>
      <w:proofErr w:type="spellStart"/>
      <w:r w:rsidRPr="00BB4D78">
        <w:rPr>
          <w:rFonts w:ascii="Times New Roman" w:hAnsi="Times New Roman" w:cs="Times New Roman"/>
          <w:szCs w:val="21"/>
        </w:rPr>
        <w:t>eLtaS</w:t>
      </w:r>
      <w:proofErr w:type="spellEnd"/>
      <w:r w:rsidRPr="00BB4D78">
        <w:rPr>
          <w:rFonts w:ascii="Times New Roman" w:hAnsi="Times New Roman" w:cs="Times New Roman"/>
          <w:szCs w:val="21"/>
        </w:rPr>
        <w:t xml:space="preserve"> (left), </w:t>
      </w:r>
      <w:proofErr w:type="spellStart"/>
      <w:r w:rsidRPr="00BB4D78">
        <w:rPr>
          <w:rFonts w:ascii="Times New Roman" w:hAnsi="Times New Roman" w:cs="Times New Roman"/>
          <w:szCs w:val="21"/>
        </w:rPr>
        <w:t>LtaS</w:t>
      </w:r>
      <w:proofErr w:type="spellEnd"/>
      <w:r w:rsidRPr="00BB4D78">
        <w:rPr>
          <w:rFonts w:ascii="Times New Roman" w:hAnsi="Times New Roman" w:cs="Times New Roman"/>
          <w:szCs w:val="21"/>
        </w:rPr>
        <w:t xml:space="preserve"> (middle) and </w:t>
      </w:r>
      <w:proofErr w:type="spellStart"/>
      <w:r w:rsidRPr="00BB4D78">
        <w:rPr>
          <w:rFonts w:ascii="Times New Roman" w:hAnsi="Times New Roman" w:cs="Times New Roman"/>
          <w:szCs w:val="21"/>
        </w:rPr>
        <w:t>LtaS</w:t>
      </w:r>
      <w:proofErr w:type="spellEnd"/>
      <w:r w:rsidRPr="00BB4D78">
        <w:rPr>
          <w:rFonts w:ascii="Times New Roman" w:hAnsi="Times New Roman" w:cs="Times New Roman"/>
          <w:szCs w:val="21"/>
        </w:rPr>
        <w:t>-embedded liposome (right).</w:t>
      </w:r>
    </w:p>
    <w:p w14:paraId="1CE2C3DE" w14:textId="7D6F0A17" w:rsidR="002771BE" w:rsidRPr="00BB4D78" w:rsidRDefault="002771BE" w:rsidP="00BB4D78">
      <w:pPr>
        <w:spacing w:line="340" w:lineRule="exact"/>
        <w:ind w:leftChars="200" w:left="1401" w:hangingChars="450" w:hanging="981"/>
        <w:jc w:val="left"/>
        <w:rPr>
          <w:rFonts w:ascii="Times New Roman" w:hAnsi="Times New Roman" w:cs="Times New Roman"/>
          <w:szCs w:val="21"/>
        </w:rPr>
      </w:pPr>
      <w:r w:rsidRPr="00BB4D78">
        <w:rPr>
          <w:rFonts w:ascii="Times New Roman" w:hAnsi="Times New Roman" w:cs="Times New Roman" w:hint="eastAsia"/>
          <w:b/>
          <w:bCs/>
          <w:spacing w:val="4"/>
          <w:szCs w:val="21"/>
        </w:rPr>
        <w:t>F</w:t>
      </w:r>
      <w:r w:rsidRPr="00BB4D78">
        <w:rPr>
          <w:rFonts w:ascii="Times New Roman" w:hAnsi="Times New Roman" w:cs="Times New Roman"/>
          <w:b/>
          <w:bCs/>
          <w:spacing w:val="4"/>
          <w:szCs w:val="21"/>
        </w:rPr>
        <w:t>igure S</w:t>
      </w:r>
      <w:r w:rsidR="0047253A" w:rsidRPr="00BB4D78">
        <w:rPr>
          <w:rFonts w:ascii="Times New Roman" w:hAnsi="Times New Roman" w:cs="Times New Roman"/>
          <w:b/>
          <w:bCs/>
          <w:spacing w:val="4"/>
          <w:szCs w:val="21"/>
        </w:rPr>
        <w:t>4</w:t>
      </w:r>
      <w:r w:rsidRPr="00BB4D78">
        <w:rPr>
          <w:rFonts w:ascii="Times New Roman" w:hAnsi="Times New Roman" w:cs="Times New Roman"/>
          <w:spacing w:val="4"/>
          <w:szCs w:val="21"/>
        </w:rPr>
        <w:t>. Stern-Volmer (left) and</w:t>
      </w:r>
      <w:r w:rsidRPr="00BB4D78">
        <w:rPr>
          <w:spacing w:val="4"/>
          <w:szCs w:val="21"/>
        </w:rPr>
        <w:t xml:space="preserve"> </w:t>
      </w:r>
      <w:r w:rsidRPr="00BB4D78">
        <w:rPr>
          <w:rFonts w:ascii="Times New Roman" w:hAnsi="Times New Roman" w:cs="Times New Roman"/>
          <w:spacing w:val="4"/>
          <w:szCs w:val="21"/>
        </w:rPr>
        <w:t xml:space="preserve">double logarithmic (right) plots of </w:t>
      </w:r>
      <w:proofErr w:type="spellStart"/>
      <w:r w:rsidRPr="00BB4D78">
        <w:rPr>
          <w:rFonts w:ascii="Times New Roman" w:hAnsi="Times New Roman" w:cs="Times New Roman"/>
          <w:spacing w:val="4"/>
          <w:szCs w:val="21"/>
        </w:rPr>
        <w:t>eLtaS</w:t>
      </w:r>
      <w:proofErr w:type="spellEnd"/>
      <w:r w:rsidRPr="00BB4D78">
        <w:rPr>
          <w:rFonts w:ascii="Times New Roman" w:hAnsi="Times New Roman" w:cs="Times New Roman"/>
          <w:spacing w:val="4"/>
          <w:szCs w:val="21"/>
        </w:rPr>
        <w:t xml:space="preserve"> quenched by </w:t>
      </w:r>
      <w:proofErr w:type="spellStart"/>
      <w:r w:rsidRPr="00BB4D78">
        <w:rPr>
          <w:rFonts w:ascii="Times New Roman" w:hAnsi="Times New Roman" w:cs="Times New Roman"/>
          <w:spacing w:val="4"/>
          <w:szCs w:val="21"/>
        </w:rPr>
        <w:t>azalomycin</w:t>
      </w:r>
      <w:proofErr w:type="spellEnd"/>
      <w:r w:rsidRPr="00BB4D78">
        <w:rPr>
          <w:rFonts w:ascii="Times New Roman" w:hAnsi="Times New Roman" w:cs="Times New Roman"/>
          <w:spacing w:val="4"/>
          <w:szCs w:val="21"/>
        </w:rPr>
        <w:t xml:space="preserve"> F respectively at 298 and 308 k</w:t>
      </w:r>
      <w:r w:rsidRPr="00BB4D78">
        <w:rPr>
          <w:rFonts w:ascii="Times New Roman" w:hAnsi="Times New Roman" w:cs="Times New Roman"/>
          <w:szCs w:val="21"/>
        </w:rPr>
        <w:t xml:space="preserve"> in five incubation systems.</w:t>
      </w:r>
    </w:p>
    <w:p w14:paraId="4280DA70" w14:textId="4ECC15EF" w:rsidR="002771BE" w:rsidRPr="00BB4D78" w:rsidRDefault="002771BE" w:rsidP="00BB4D78">
      <w:pPr>
        <w:spacing w:line="340" w:lineRule="exact"/>
        <w:ind w:leftChars="200" w:left="1365" w:hangingChars="450" w:hanging="945"/>
        <w:rPr>
          <w:rFonts w:ascii="Times New Roman" w:hAnsi="Times New Roman" w:cs="Times New Roman"/>
          <w:szCs w:val="21"/>
        </w:rPr>
      </w:pPr>
      <w:r w:rsidRPr="00BB4D78">
        <w:rPr>
          <w:rFonts w:ascii="Times New Roman" w:hAnsi="Times New Roman" w:cs="Times New Roman" w:hint="eastAsia"/>
          <w:b/>
          <w:bCs/>
          <w:szCs w:val="21"/>
        </w:rPr>
        <w:t>F</w:t>
      </w:r>
      <w:r w:rsidRPr="00BB4D78">
        <w:rPr>
          <w:rFonts w:ascii="Times New Roman" w:hAnsi="Times New Roman" w:cs="Times New Roman"/>
          <w:b/>
          <w:bCs/>
          <w:szCs w:val="21"/>
        </w:rPr>
        <w:t>igure S</w:t>
      </w:r>
      <w:r w:rsidR="0047253A" w:rsidRPr="00BB4D78">
        <w:rPr>
          <w:rFonts w:ascii="Times New Roman" w:hAnsi="Times New Roman" w:cs="Times New Roman"/>
          <w:b/>
          <w:bCs/>
          <w:szCs w:val="21"/>
        </w:rPr>
        <w:t>5</w:t>
      </w:r>
      <w:r w:rsidRPr="00BB4D78">
        <w:rPr>
          <w:rFonts w:ascii="Times New Roman" w:hAnsi="Times New Roman" w:cs="Times New Roman"/>
          <w:szCs w:val="21"/>
        </w:rPr>
        <w:t>. Stern-Volmer (left) and</w:t>
      </w:r>
      <w:r w:rsidRPr="00BB4D78">
        <w:rPr>
          <w:szCs w:val="21"/>
        </w:rPr>
        <w:t xml:space="preserve"> </w:t>
      </w:r>
      <w:r w:rsidRPr="00BB4D78">
        <w:rPr>
          <w:rFonts w:ascii="Times New Roman" w:hAnsi="Times New Roman" w:cs="Times New Roman"/>
          <w:szCs w:val="21"/>
        </w:rPr>
        <w:t xml:space="preserve">double logarithmic (right) plots of </w:t>
      </w:r>
      <w:proofErr w:type="spellStart"/>
      <w:r w:rsidRPr="00BB4D78">
        <w:rPr>
          <w:rFonts w:ascii="Times New Roman" w:hAnsi="Times New Roman" w:cs="Times New Roman"/>
          <w:szCs w:val="21"/>
        </w:rPr>
        <w:t>eLtaS</w:t>
      </w:r>
      <w:proofErr w:type="spellEnd"/>
      <w:r w:rsidRPr="00BB4D78">
        <w:rPr>
          <w:rFonts w:ascii="Times New Roman" w:hAnsi="Times New Roman" w:cs="Times New Roman"/>
          <w:szCs w:val="21"/>
        </w:rPr>
        <w:t xml:space="preserve"> quenched by </w:t>
      </w:r>
      <w:proofErr w:type="spellStart"/>
      <w:r w:rsidRPr="00BB4D78">
        <w:rPr>
          <w:rFonts w:ascii="Times New Roman" w:hAnsi="Times New Roman" w:cs="Times New Roman"/>
          <w:szCs w:val="21"/>
        </w:rPr>
        <w:t>azalomycin</w:t>
      </w:r>
      <w:proofErr w:type="spellEnd"/>
      <w:r w:rsidRPr="00BB4D78">
        <w:rPr>
          <w:rFonts w:ascii="Times New Roman" w:hAnsi="Times New Roman" w:cs="Times New Roman"/>
          <w:szCs w:val="21"/>
        </w:rPr>
        <w:t xml:space="preserve"> F respectively at 298 and 308 k in five incubation systems. </w:t>
      </w:r>
    </w:p>
    <w:p w14:paraId="6448DCC4" w14:textId="68FBB3DE" w:rsidR="002771BE" w:rsidRPr="00BB4D78" w:rsidRDefault="002771BE" w:rsidP="00BB4D78">
      <w:pPr>
        <w:spacing w:line="340" w:lineRule="exact"/>
        <w:ind w:leftChars="200" w:left="1365" w:hangingChars="450" w:hanging="945"/>
        <w:rPr>
          <w:rFonts w:ascii="Times New Roman" w:hAnsi="Times New Roman" w:cs="Times New Roman"/>
          <w:szCs w:val="21"/>
        </w:rPr>
      </w:pPr>
      <w:r w:rsidRPr="00BB4D78">
        <w:rPr>
          <w:rFonts w:ascii="Times New Roman" w:hAnsi="Times New Roman" w:cs="Times New Roman"/>
          <w:b/>
          <w:bCs/>
          <w:szCs w:val="21"/>
        </w:rPr>
        <w:t>Figure S</w:t>
      </w:r>
      <w:r w:rsidR="0047253A" w:rsidRPr="00BB4D78">
        <w:rPr>
          <w:rFonts w:ascii="Times New Roman" w:hAnsi="Times New Roman" w:cs="Times New Roman"/>
          <w:b/>
          <w:bCs/>
          <w:szCs w:val="21"/>
        </w:rPr>
        <w:t>6</w:t>
      </w:r>
      <w:r w:rsidRPr="00BB4D78">
        <w:rPr>
          <w:rFonts w:ascii="Times New Roman" w:hAnsi="Times New Roman" w:cs="Times New Roman"/>
          <w:szCs w:val="21"/>
        </w:rPr>
        <w:t xml:space="preserve">. </w:t>
      </w:r>
      <w:r w:rsidRPr="00BB4D78">
        <w:rPr>
          <w:rFonts w:ascii="Times New Roman" w:eastAsia="宋体" w:hAnsi="Times New Roman" w:cs="Times New Roman"/>
          <w:color w:val="000000"/>
          <w:szCs w:val="21"/>
        </w:rPr>
        <w:t xml:space="preserve">Synchronous fluorescence spectra of </w:t>
      </w:r>
      <w:proofErr w:type="spellStart"/>
      <w:r w:rsidRPr="00BB4D78">
        <w:rPr>
          <w:rFonts w:ascii="Times New Roman" w:eastAsia="宋体" w:hAnsi="Times New Roman" w:cs="Times New Roman"/>
          <w:color w:val="000000"/>
          <w:szCs w:val="21"/>
        </w:rPr>
        <w:t>eLtaS</w:t>
      </w:r>
      <w:proofErr w:type="spellEnd"/>
      <w:r w:rsidRPr="00BB4D78">
        <w:rPr>
          <w:rFonts w:ascii="Times New Roman" w:eastAsia="宋体" w:hAnsi="Times New Roman" w:cs="Times New Roman"/>
          <w:color w:val="000000"/>
          <w:szCs w:val="21"/>
        </w:rPr>
        <w:t xml:space="preserve"> and </w:t>
      </w:r>
      <w:proofErr w:type="spellStart"/>
      <w:r w:rsidRPr="00BB4D78">
        <w:rPr>
          <w:rFonts w:ascii="Times New Roman" w:eastAsia="宋体" w:hAnsi="Times New Roman" w:cs="Times New Roman"/>
          <w:color w:val="000000"/>
          <w:szCs w:val="21"/>
        </w:rPr>
        <w:t>LtaS</w:t>
      </w:r>
      <w:proofErr w:type="spellEnd"/>
      <w:r w:rsidRPr="00BB4D78">
        <w:rPr>
          <w:rFonts w:ascii="Times New Roman" w:eastAsia="宋体" w:hAnsi="Times New Roman" w:cs="Times New Roman"/>
          <w:color w:val="000000"/>
          <w:szCs w:val="21"/>
        </w:rPr>
        <w:t xml:space="preserve"> quenched by </w:t>
      </w:r>
      <w:proofErr w:type="spellStart"/>
      <w:r w:rsidRPr="00BB4D78">
        <w:rPr>
          <w:rFonts w:ascii="Times New Roman" w:eastAsia="宋体" w:hAnsi="Times New Roman" w:cs="Times New Roman"/>
          <w:color w:val="000000"/>
          <w:szCs w:val="21"/>
        </w:rPr>
        <w:t>azalomycin</w:t>
      </w:r>
      <w:proofErr w:type="spellEnd"/>
      <w:r w:rsidRPr="00BB4D78">
        <w:rPr>
          <w:rFonts w:ascii="Times New Roman" w:eastAsia="宋体" w:hAnsi="Times New Roman" w:cs="Times New Roman"/>
          <w:color w:val="000000"/>
          <w:szCs w:val="21"/>
        </w:rPr>
        <w:t xml:space="preserve"> F at 25°C. </w:t>
      </w:r>
    </w:p>
    <w:p w14:paraId="5A4A427D" w14:textId="25E0A71F" w:rsidR="002771BE" w:rsidRPr="00BB4D78" w:rsidRDefault="002771BE" w:rsidP="00BB4D78">
      <w:pPr>
        <w:widowControl/>
        <w:spacing w:line="340" w:lineRule="exact"/>
        <w:ind w:leftChars="200" w:left="1365" w:hangingChars="450" w:hanging="945"/>
        <w:rPr>
          <w:rFonts w:ascii="Times New Roman" w:hAnsi="Times New Roman" w:cs="Times New Roman"/>
          <w:szCs w:val="21"/>
        </w:rPr>
      </w:pPr>
      <w:r w:rsidRPr="00BB4D78">
        <w:rPr>
          <w:rFonts w:ascii="Times New Roman" w:hAnsi="Times New Roman" w:cs="Times New Roman"/>
          <w:b/>
          <w:bCs/>
          <w:szCs w:val="21"/>
        </w:rPr>
        <w:t>Figure S</w:t>
      </w:r>
      <w:r w:rsidR="0047253A" w:rsidRPr="00BB4D78">
        <w:rPr>
          <w:rFonts w:ascii="Times New Roman" w:hAnsi="Times New Roman" w:cs="Times New Roman"/>
          <w:b/>
          <w:bCs/>
          <w:szCs w:val="21"/>
        </w:rPr>
        <w:t>7</w:t>
      </w:r>
      <w:r w:rsidRPr="00BB4D78">
        <w:rPr>
          <w:rFonts w:ascii="Times New Roman" w:hAnsi="Times New Roman" w:cs="Times New Roman"/>
          <w:szCs w:val="21"/>
        </w:rPr>
        <w:t xml:space="preserve">. </w:t>
      </w:r>
      <w:r w:rsidRPr="00BB4D78">
        <w:rPr>
          <w:rFonts w:ascii="Times New Roman" w:eastAsia="等线" w:hAnsi="Times New Roman" w:cs="Times New Roman"/>
          <w:szCs w:val="21"/>
        </w:rPr>
        <w:t xml:space="preserve">Amino acid residues and sites of </w:t>
      </w:r>
      <w:proofErr w:type="spellStart"/>
      <w:r w:rsidRPr="00BB4D78">
        <w:rPr>
          <w:rFonts w:ascii="Times New Roman" w:eastAsia="等线" w:hAnsi="Times New Roman" w:cs="Times New Roman"/>
          <w:szCs w:val="21"/>
        </w:rPr>
        <w:t>azalomycin</w:t>
      </w:r>
      <w:proofErr w:type="spellEnd"/>
      <w:r w:rsidRPr="00BB4D78">
        <w:rPr>
          <w:rFonts w:ascii="Times New Roman" w:eastAsia="等线" w:hAnsi="Times New Roman" w:cs="Times New Roman"/>
          <w:szCs w:val="21"/>
        </w:rPr>
        <w:t xml:space="preserve"> F binding to the </w:t>
      </w:r>
      <w:proofErr w:type="spellStart"/>
      <w:r w:rsidRPr="00BB4D78">
        <w:rPr>
          <w:rFonts w:ascii="Times New Roman" w:eastAsia="等线" w:hAnsi="Times New Roman" w:cs="Times New Roman"/>
          <w:szCs w:val="21"/>
        </w:rPr>
        <w:t>LtaS</w:t>
      </w:r>
      <w:proofErr w:type="spellEnd"/>
      <w:r w:rsidRPr="00BB4D78">
        <w:rPr>
          <w:rFonts w:ascii="Times New Roman" w:eastAsia="等线" w:hAnsi="Times New Roman" w:cs="Times New Roman"/>
          <w:szCs w:val="21"/>
        </w:rPr>
        <w:t>.</w:t>
      </w:r>
    </w:p>
    <w:p w14:paraId="6DE595D7" w14:textId="55B17FE6" w:rsidR="002771BE" w:rsidRPr="00BB4D78" w:rsidRDefault="002771BE" w:rsidP="00BB4D78">
      <w:pPr>
        <w:spacing w:beforeLines="50" w:before="156" w:line="340" w:lineRule="exact"/>
        <w:rPr>
          <w:rFonts w:ascii="Times New Roman" w:hAnsi="Times New Roman" w:cs="Times New Roman"/>
          <w:b/>
          <w:bCs/>
          <w:szCs w:val="21"/>
          <w:u w:val="single"/>
        </w:rPr>
      </w:pPr>
      <w:r w:rsidRPr="00BB4D78">
        <w:rPr>
          <w:rFonts w:ascii="Times New Roman" w:hAnsi="Times New Roman" w:cs="Times New Roman" w:hint="eastAsia"/>
          <w:b/>
          <w:bCs/>
          <w:szCs w:val="21"/>
          <w:u w:val="single"/>
        </w:rPr>
        <w:t>3</w:t>
      </w:r>
      <w:r w:rsidRPr="00BB4D78">
        <w:rPr>
          <w:rFonts w:ascii="Times New Roman" w:hAnsi="Times New Roman" w:cs="Times New Roman"/>
          <w:b/>
          <w:bCs/>
          <w:szCs w:val="21"/>
          <w:u w:val="single"/>
        </w:rPr>
        <w:t>.</w:t>
      </w:r>
      <w:r w:rsidR="007B70AF" w:rsidRPr="00BB4D78">
        <w:rPr>
          <w:rFonts w:ascii="Times New Roman" w:hAnsi="Times New Roman" w:cs="Times New Roman"/>
          <w:b/>
          <w:bCs/>
          <w:szCs w:val="21"/>
          <w:u w:val="single"/>
        </w:rPr>
        <w:t xml:space="preserve"> </w:t>
      </w:r>
      <w:r w:rsidRPr="00BB4D78">
        <w:rPr>
          <w:rFonts w:ascii="Times New Roman" w:hAnsi="Times New Roman" w:cs="Times New Roman"/>
          <w:b/>
          <w:bCs/>
          <w:szCs w:val="21"/>
          <w:u w:val="single"/>
        </w:rPr>
        <w:t>Tables</w:t>
      </w:r>
    </w:p>
    <w:p w14:paraId="1BB2508B" w14:textId="77777777" w:rsidR="002771BE" w:rsidRPr="00BB4D78" w:rsidRDefault="002771BE" w:rsidP="00BB4D78">
      <w:pPr>
        <w:spacing w:line="340" w:lineRule="exact"/>
        <w:ind w:firstLineChars="200" w:firstLine="420"/>
        <w:rPr>
          <w:rFonts w:ascii="Times New Roman" w:eastAsia="等线" w:hAnsi="Times New Roman" w:cs="Times New Roman"/>
          <w:color w:val="000000"/>
          <w:szCs w:val="21"/>
        </w:rPr>
      </w:pPr>
      <w:r w:rsidRPr="00BB4D78">
        <w:rPr>
          <w:rFonts w:ascii="Times New Roman" w:eastAsia="等线" w:hAnsi="Times New Roman" w:cs="Times New Roman"/>
          <w:b/>
          <w:bCs/>
          <w:color w:val="000000"/>
          <w:szCs w:val="21"/>
        </w:rPr>
        <w:t>Table S1</w:t>
      </w:r>
      <w:r w:rsidRPr="00BB4D78">
        <w:rPr>
          <w:rFonts w:ascii="Times New Roman" w:eastAsia="等线" w:hAnsi="Times New Roman" w:cs="Times New Roman"/>
          <w:color w:val="000000"/>
          <w:szCs w:val="21"/>
        </w:rPr>
        <w:t xml:space="preserve">. Amino acid residues of </w:t>
      </w:r>
      <w:proofErr w:type="spellStart"/>
      <w:r w:rsidRPr="00BB4D78">
        <w:rPr>
          <w:rFonts w:ascii="Times New Roman" w:eastAsia="等线" w:hAnsi="Times New Roman" w:cs="Times New Roman"/>
          <w:color w:val="000000"/>
          <w:szCs w:val="21"/>
        </w:rPr>
        <w:t>LtaS</w:t>
      </w:r>
      <w:proofErr w:type="spellEnd"/>
      <w:r w:rsidRPr="00BB4D78">
        <w:rPr>
          <w:rFonts w:ascii="Times New Roman" w:eastAsia="等线" w:hAnsi="Times New Roman" w:cs="Times New Roman"/>
          <w:color w:val="000000"/>
          <w:szCs w:val="21"/>
        </w:rPr>
        <w:t xml:space="preserve"> interacting with </w:t>
      </w:r>
      <w:proofErr w:type="spellStart"/>
      <w:r w:rsidRPr="00BB4D78">
        <w:rPr>
          <w:rFonts w:ascii="Times New Roman" w:eastAsia="等线" w:hAnsi="Times New Roman" w:cs="Times New Roman"/>
          <w:color w:val="000000"/>
          <w:szCs w:val="21"/>
        </w:rPr>
        <w:t>azalomycin</w:t>
      </w:r>
      <w:proofErr w:type="spellEnd"/>
      <w:r w:rsidRPr="00BB4D78">
        <w:rPr>
          <w:rFonts w:ascii="Times New Roman" w:eastAsia="等线" w:hAnsi="Times New Roman" w:cs="Times New Roman"/>
          <w:color w:val="000000"/>
          <w:szCs w:val="21"/>
        </w:rPr>
        <w:t xml:space="preserve"> F by ESI MS. </w:t>
      </w:r>
    </w:p>
    <w:p w14:paraId="22C8ACA7" w14:textId="77777777" w:rsidR="002771BE" w:rsidRPr="00BB4D78" w:rsidRDefault="002771BE" w:rsidP="00BB4D78">
      <w:pPr>
        <w:spacing w:line="340" w:lineRule="exact"/>
        <w:ind w:firstLineChars="200" w:firstLine="420"/>
        <w:rPr>
          <w:rFonts w:ascii="Times New Roman" w:hAnsi="Times New Roman" w:cs="Times New Roman"/>
          <w:szCs w:val="21"/>
        </w:rPr>
      </w:pPr>
      <w:r w:rsidRPr="00BB4D78">
        <w:rPr>
          <w:rFonts w:ascii="Times New Roman" w:hAnsi="Times New Roman" w:cs="Times New Roman"/>
          <w:b/>
          <w:bCs/>
          <w:szCs w:val="21"/>
        </w:rPr>
        <w:t>Table S2.</w:t>
      </w:r>
      <w:r w:rsidRPr="00BB4D78">
        <w:rPr>
          <w:rFonts w:ascii="Times New Roman" w:hAnsi="Times New Roman" w:cs="Times New Roman"/>
          <w:szCs w:val="21"/>
        </w:rPr>
        <w:t xml:space="preserve"> The molecular docking of the guanidyl side chain of </w:t>
      </w:r>
      <w:proofErr w:type="spellStart"/>
      <w:r w:rsidRPr="00BB4D78">
        <w:rPr>
          <w:rFonts w:ascii="Times New Roman" w:hAnsi="Times New Roman" w:cs="Times New Roman"/>
          <w:szCs w:val="21"/>
        </w:rPr>
        <w:t>azalomycin</w:t>
      </w:r>
      <w:proofErr w:type="spellEnd"/>
      <w:r w:rsidRPr="00BB4D78">
        <w:rPr>
          <w:rFonts w:ascii="Times New Roman" w:hAnsi="Times New Roman" w:cs="Times New Roman"/>
          <w:szCs w:val="21"/>
        </w:rPr>
        <w:t xml:space="preserve"> F (AZF) and </w:t>
      </w:r>
      <w:proofErr w:type="spellStart"/>
      <w:r w:rsidRPr="00BB4D78">
        <w:rPr>
          <w:rFonts w:ascii="Times New Roman" w:hAnsi="Times New Roman" w:cs="Times New Roman"/>
          <w:szCs w:val="21"/>
        </w:rPr>
        <w:t>eLtaS</w:t>
      </w:r>
      <w:proofErr w:type="spellEnd"/>
      <w:r w:rsidRPr="00BB4D78">
        <w:rPr>
          <w:rFonts w:ascii="Times New Roman" w:hAnsi="Times New Roman" w:cs="Times New Roman" w:hint="eastAsia"/>
          <w:szCs w:val="21"/>
        </w:rPr>
        <w:t>.</w:t>
      </w:r>
    </w:p>
    <w:p w14:paraId="07945970" w14:textId="77777777" w:rsidR="002771BE" w:rsidRPr="00BB4D78" w:rsidRDefault="002771BE" w:rsidP="00BB4D78">
      <w:pPr>
        <w:spacing w:line="340" w:lineRule="exact"/>
        <w:ind w:firstLineChars="200" w:firstLine="420"/>
        <w:rPr>
          <w:rFonts w:ascii="Times New Roman" w:hAnsi="Times New Roman" w:cs="Times New Roman"/>
          <w:szCs w:val="21"/>
        </w:rPr>
      </w:pPr>
      <w:r w:rsidRPr="00BB4D78">
        <w:rPr>
          <w:rFonts w:ascii="Times New Roman" w:hAnsi="Times New Roman" w:cs="Times New Roman"/>
          <w:b/>
          <w:bCs/>
          <w:szCs w:val="21"/>
        </w:rPr>
        <w:t xml:space="preserve">Table S3. </w:t>
      </w:r>
      <w:r w:rsidRPr="00BB4D78">
        <w:rPr>
          <w:rFonts w:ascii="Times New Roman" w:hAnsi="Times New Roman" w:cs="Times New Roman"/>
          <w:szCs w:val="21"/>
        </w:rPr>
        <w:t>List of TOF/MS parameters.</w:t>
      </w:r>
    </w:p>
    <w:p w14:paraId="76961A9A" w14:textId="77777777" w:rsidR="009A78CD" w:rsidRDefault="009A78CD">
      <w:pPr>
        <w:rPr>
          <w:rFonts w:ascii="Times New Roman" w:hAnsi="Times New Roman" w:cs="Times New Roman"/>
          <w:kern w:val="0"/>
          <w:sz w:val="20"/>
          <w:szCs w:val="20"/>
        </w:rPr>
      </w:pPr>
    </w:p>
    <w:p w14:paraId="30717086" w14:textId="77777777" w:rsidR="00664A43" w:rsidRDefault="00664A43">
      <w:pPr>
        <w:rPr>
          <w:rFonts w:ascii="Times New Roman" w:hAnsi="Times New Roman" w:cs="Times New Roman"/>
          <w:kern w:val="0"/>
          <w:sz w:val="20"/>
          <w:szCs w:val="20"/>
        </w:rPr>
      </w:pPr>
    </w:p>
    <w:p w14:paraId="31742E44" w14:textId="77777777" w:rsidR="00664A43" w:rsidRDefault="00664A43">
      <w:pPr>
        <w:rPr>
          <w:rFonts w:ascii="Times New Roman" w:hAnsi="Times New Roman" w:cs="Times New Roman"/>
          <w:kern w:val="0"/>
          <w:sz w:val="20"/>
          <w:szCs w:val="20"/>
        </w:rPr>
      </w:pPr>
    </w:p>
    <w:p w14:paraId="0B4B417D" w14:textId="7853E6D3" w:rsidR="00AC6ADC" w:rsidRPr="005F3A22" w:rsidRDefault="00E85719" w:rsidP="00B1212E">
      <w:pPr>
        <w:spacing w:line="360" w:lineRule="auto"/>
        <w:rPr>
          <w:rFonts w:ascii="Times New Roman" w:hAnsi="Times New Roman" w:cs="Times New Roman"/>
          <w:b/>
          <w:bCs/>
          <w:sz w:val="24"/>
          <w:szCs w:val="24"/>
          <w:u w:val="single"/>
        </w:rPr>
      </w:pPr>
      <w:r w:rsidRPr="005F3A22">
        <w:rPr>
          <w:rFonts w:ascii="Times New Roman" w:hAnsi="Times New Roman" w:cs="Times New Roman"/>
          <w:b/>
          <w:bCs/>
          <w:sz w:val="24"/>
          <w:szCs w:val="24"/>
          <w:u w:val="single"/>
        </w:rPr>
        <w:lastRenderedPageBreak/>
        <w:t xml:space="preserve">1. </w:t>
      </w:r>
      <w:r w:rsidR="00CE3782" w:rsidRPr="005F3A22">
        <w:rPr>
          <w:rFonts w:ascii="Times New Roman" w:hAnsi="Times New Roman" w:cs="Times New Roman"/>
          <w:b/>
          <w:bCs/>
          <w:sz w:val="24"/>
          <w:szCs w:val="24"/>
          <w:u w:val="single"/>
        </w:rPr>
        <w:t>Experimental Details</w:t>
      </w:r>
    </w:p>
    <w:p w14:paraId="161D4D05" w14:textId="0AE3175A" w:rsidR="00CE3782" w:rsidRPr="005F3A22" w:rsidRDefault="006B749C" w:rsidP="006B749C">
      <w:pPr>
        <w:widowControl/>
        <w:spacing w:line="360" w:lineRule="auto"/>
        <w:jc w:val="left"/>
        <w:rPr>
          <w:rFonts w:ascii="Times New Roman" w:eastAsia="宋体" w:hAnsi="Times New Roman" w:cs="Times New Roman"/>
          <w:b/>
          <w:bCs/>
          <w:iCs/>
          <w:color w:val="000000" w:themeColor="text1"/>
          <w:sz w:val="24"/>
          <w:szCs w:val="24"/>
        </w:rPr>
      </w:pPr>
      <w:bookmarkStart w:id="5" w:name="_Hlk142390348"/>
      <w:r w:rsidRPr="005F3A22">
        <w:rPr>
          <w:rFonts w:ascii="Times New Roman" w:eastAsia="宋体" w:hAnsi="Times New Roman" w:cs="Times New Roman"/>
          <w:b/>
          <w:bCs/>
          <w:iCs/>
          <w:color w:val="000000" w:themeColor="text1"/>
          <w:sz w:val="24"/>
          <w:szCs w:val="24"/>
        </w:rPr>
        <w:t>Calculations for the quen</w:t>
      </w:r>
      <w:r w:rsidR="00CE3782" w:rsidRPr="005F3A22">
        <w:rPr>
          <w:rFonts w:ascii="Times New Roman" w:eastAsia="宋体" w:hAnsi="Times New Roman" w:cs="Times New Roman"/>
          <w:b/>
          <w:bCs/>
          <w:iCs/>
          <w:color w:val="000000" w:themeColor="text1"/>
          <w:sz w:val="24"/>
          <w:szCs w:val="24"/>
        </w:rPr>
        <w:t>ching constant, thermodynamic parameters, and Hill’s coefficient</w:t>
      </w:r>
      <w:bookmarkEnd w:id="5"/>
    </w:p>
    <w:p w14:paraId="7D20895C" w14:textId="77777777"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To explore the </w:t>
      </w:r>
      <w:bookmarkStart w:id="6" w:name="_Hlk142322578"/>
      <w:r w:rsidRPr="005F3A22">
        <w:rPr>
          <w:rFonts w:ascii="Times New Roman" w:eastAsia="宋体" w:hAnsi="Times New Roman" w:cs="Times New Roman"/>
          <w:color w:val="000000" w:themeColor="text1"/>
          <w:sz w:val="24"/>
          <w:szCs w:val="24"/>
        </w:rPr>
        <w:t xml:space="preserve">quenching mechanism </w:t>
      </w:r>
      <w:bookmarkEnd w:id="6"/>
      <w:r w:rsidRPr="005F3A22">
        <w:rPr>
          <w:rFonts w:ascii="Times New Roman" w:eastAsia="宋体" w:hAnsi="Times New Roman" w:cs="Times New Roman"/>
          <w:color w:val="000000" w:themeColor="text1"/>
          <w:sz w:val="24"/>
          <w:szCs w:val="24"/>
        </w:rPr>
        <w:t xml:space="preserve">of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 to </w:t>
      </w:r>
      <w:proofErr w:type="spellStart"/>
      <w:r w:rsidRPr="005F3A22">
        <w:rPr>
          <w:rFonts w:ascii="Times New Roman" w:eastAsia="宋体" w:hAnsi="Times New Roman" w:cs="Times New Roman"/>
          <w:color w:val="000000" w:themeColor="text1"/>
          <w:sz w:val="24"/>
          <w:szCs w:val="24"/>
        </w:rPr>
        <w:t>eLtaS</w:t>
      </w:r>
      <w:proofErr w:type="spellEnd"/>
      <w:r w:rsidRPr="005F3A22">
        <w:rPr>
          <w:rFonts w:ascii="Times New Roman" w:eastAsia="宋体" w:hAnsi="Times New Roman" w:cs="Times New Roman"/>
          <w:color w:val="000000" w:themeColor="text1"/>
          <w:sz w:val="24"/>
          <w:szCs w:val="24"/>
        </w:rPr>
        <w:t xml:space="preserve"> or </w:t>
      </w:r>
      <w:proofErr w:type="spellStart"/>
      <w:r w:rsidRPr="005F3A22">
        <w:rPr>
          <w:rFonts w:ascii="Times New Roman" w:eastAsia="宋体" w:hAnsi="Times New Roman" w:cs="Times New Roman"/>
          <w:color w:val="000000" w:themeColor="text1"/>
          <w:sz w:val="24"/>
          <w:szCs w:val="24"/>
        </w:rPr>
        <w:t>LtaS</w:t>
      </w:r>
      <w:proofErr w:type="spellEnd"/>
      <w:r w:rsidRPr="005F3A22">
        <w:rPr>
          <w:rFonts w:ascii="Times New Roman" w:eastAsia="宋体" w:hAnsi="Times New Roman" w:cs="Times New Roman"/>
          <w:color w:val="000000" w:themeColor="text1"/>
          <w:sz w:val="24"/>
          <w:szCs w:val="24"/>
        </w:rPr>
        <w:t>，</w:t>
      </w:r>
      <w:r w:rsidRPr="005F3A22">
        <w:rPr>
          <w:rFonts w:ascii="Times New Roman" w:eastAsia="宋体" w:hAnsi="Times New Roman" w:cs="Times New Roman"/>
          <w:color w:val="000000" w:themeColor="text1"/>
          <w:sz w:val="24"/>
          <w:szCs w:val="24"/>
        </w:rPr>
        <w:t>the fluorescence quenching were analyzed according to the Stern–Volmer equation as follows</w:t>
      </w:r>
      <w:r w:rsidRPr="005F3A22">
        <w:rPr>
          <w:rFonts w:ascii="Times New Roman" w:eastAsia="宋体" w:hAnsi="Times New Roman" w:cs="Times New Roman"/>
          <w:color w:val="000000" w:themeColor="text1"/>
          <w:sz w:val="24"/>
          <w:szCs w:val="24"/>
        </w:rPr>
        <w:t>：</w:t>
      </w:r>
    </w:p>
    <w:p w14:paraId="644298BD" w14:textId="77777777" w:rsidR="00CE3782" w:rsidRPr="005F3A22" w:rsidRDefault="00000000" w:rsidP="00CE3782">
      <w:pPr>
        <w:widowControl/>
        <w:spacing w:line="360" w:lineRule="auto"/>
        <w:jc w:val="right"/>
        <w:rPr>
          <w:rFonts w:ascii="Times New Roman" w:eastAsia="宋体" w:hAnsi="Times New Roman" w:cs="Times New Roman"/>
          <w:bCs/>
          <w:color w:val="000000" w:themeColor="text1"/>
          <w:sz w:val="24"/>
          <w:szCs w:val="24"/>
        </w:rPr>
      </w:pPr>
      <m:oMath>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F</m:t>
            </m:r>
          </m:e>
          <m:sub>
            <m:r>
              <w:rPr>
                <w:rFonts w:ascii="Cambria Math" w:eastAsia="宋体" w:hAnsi="Cambria Math" w:cs="Times New Roman"/>
                <w:color w:val="000000" w:themeColor="text1"/>
                <w:sz w:val="24"/>
                <w:szCs w:val="24"/>
              </w:rPr>
              <m:t>0</m:t>
            </m:r>
          </m:sub>
        </m:sSub>
        <m:r>
          <w:rPr>
            <w:rFonts w:ascii="Cambria Math" w:eastAsia="宋体" w:hAnsi="Cambria Math" w:cs="Times New Roman"/>
            <w:color w:val="000000" w:themeColor="text1"/>
            <w:sz w:val="24"/>
            <w:szCs w:val="24"/>
          </w:rPr>
          <m:t>∕F=1+</m:t>
        </m:r>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K</m:t>
            </m:r>
          </m:e>
          <m:sub>
            <m:r>
              <w:rPr>
                <w:rFonts w:ascii="Cambria Math" w:eastAsia="宋体" w:hAnsi="Cambria Math" w:cs="Times New Roman"/>
                <w:color w:val="000000" w:themeColor="text1"/>
                <w:sz w:val="24"/>
                <w:szCs w:val="24"/>
              </w:rPr>
              <m:t>sv</m:t>
            </m:r>
          </m:sub>
        </m:sSub>
        <m:d>
          <m:dPr>
            <m:begChr m:val="["/>
            <m:endChr m:val="]"/>
            <m:ctrlPr>
              <w:rPr>
                <w:rFonts w:ascii="Cambria Math" w:eastAsia="宋体" w:hAnsi="Cambria Math" w:cs="Times New Roman"/>
                <w:bCs/>
                <w:i/>
                <w:color w:val="000000" w:themeColor="text1"/>
                <w:sz w:val="24"/>
                <w:szCs w:val="24"/>
              </w:rPr>
            </m:ctrlPr>
          </m:dPr>
          <m:e>
            <m:r>
              <w:rPr>
                <w:rFonts w:ascii="Cambria Math" w:eastAsia="宋体" w:hAnsi="Cambria Math" w:cs="Times New Roman"/>
                <w:color w:val="000000" w:themeColor="text1"/>
                <w:sz w:val="24"/>
                <w:szCs w:val="24"/>
              </w:rPr>
              <m:t>Q</m:t>
            </m:r>
          </m:e>
        </m:d>
        <m:r>
          <m:rPr>
            <m:sty m:val="p"/>
          </m:rPr>
          <w:rPr>
            <w:rFonts w:ascii="Cambria Math" w:eastAsia="宋体" w:hAnsi="Cambria Math" w:cs="Times New Roman"/>
            <w:color w:val="000000" w:themeColor="text1"/>
            <w:sz w:val="24"/>
            <w:szCs w:val="24"/>
          </w:rPr>
          <m:t>=</m:t>
        </m:r>
        <m:r>
          <w:rPr>
            <w:rFonts w:ascii="Cambria Math" w:eastAsia="宋体" w:hAnsi="Cambria Math" w:cs="Times New Roman"/>
            <w:color w:val="000000" w:themeColor="text1"/>
            <w:sz w:val="24"/>
            <w:szCs w:val="24"/>
          </w:rPr>
          <m:t>1+</m:t>
        </m:r>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K</m:t>
            </m:r>
          </m:e>
          <m:sub>
            <m:r>
              <w:rPr>
                <w:rFonts w:ascii="Cambria Math" w:eastAsia="宋体" w:hAnsi="Cambria Math" w:cs="Times New Roman"/>
                <w:color w:val="000000" w:themeColor="text1"/>
                <w:sz w:val="24"/>
                <w:szCs w:val="24"/>
              </w:rPr>
              <m:t>q</m:t>
            </m:r>
          </m:sub>
        </m:sSub>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τ</m:t>
            </m:r>
          </m:e>
          <m:sub>
            <m:r>
              <w:rPr>
                <w:rFonts w:ascii="Cambria Math" w:eastAsia="宋体" w:hAnsi="Cambria Math" w:cs="Times New Roman"/>
                <w:color w:val="000000" w:themeColor="text1"/>
                <w:sz w:val="24"/>
                <w:szCs w:val="24"/>
              </w:rPr>
              <m:t>0</m:t>
            </m:r>
          </m:sub>
        </m:sSub>
        <m:d>
          <m:dPr>
            <m:begChr m:val="["/>
            <m:endChr m:val="]"/>
            <m:ctrlPr>
              <w:rPr>
                <w:rFonts w:ascii="Cambria Math" w:eastAsia="宋体" w:hAnsi="Cambria Math" w:cs="Times New Roman"/>
                <w:bCs/>
                <w:i/>
                <w:color w:val="000000" w:themeColor="text1"/>
                <w:sz w:val="24"/>
                <w:szCs w:val="24"/>
              </w:rPr>
            </m:ctrlPr>
          </m:dPr>
          <m:e>
            <m:r>
              <w:rPr>
                <w:rFonts w:ascii="Cambria Math" w:eastAsia="宋体" w:hAnsi="Cambria Math" w:cs="Times New Roman"/>
                <w:color w:val="000000" w:themeColor="text1"/>
                <w:sz w:val="24"/>
                <w:szCs w:val="24"/>
              </w:rPr>
              <m:t>Q</m:t>
            </m:r>
          </m:e>
        </m:d>
        <m:r>
          <m:rPr>
            <m:sty m:val="p"/>
          </m:rPr>
          <w:rPr>
            <w:rFonts w:ascii="Cambria Math" w:eastAsia="宋体" w:hAnsi="Cambria Math" w:cs="Times New Roman"/>
            <w:color w:val="000000" w:themeColor="text1"/>
            <w:sz w:val="24"/>
            <w:szCs w:val="24"/>
          </w:rPr>
          <m:t xml:space="preserve">   </m:t>
        </m:r>
      </m:oMath>
      <w:r w:rsidR="00CE3782" w:rsidRPr="005F3A22">
        <w:rPr>
          <w:rFonts w:ascii="Times New Roman" w:eastAsia="宋体" w:hAnsi="Times New Roman" w:cs="Times New Roman"/>
          <w:bCs/>
          <w:i/>
          <w:color w:val="000000" w:themeColor="text1"/>
          <w:sz w:val="24"/>
          <w:szCs w:val="24"/>
        </w:rPr>
        <w:t xml:space="preserve">                         </w:t>
      </w:r>
      <w:r w:rsidR="00CE3782" w:rsidRPr="005F3A22">
        <w:rPr>
          <w:rFonts w:ascii="Times New Roman" w:eastAsia="宋体" w:hAnsi="Times New Roman" w:cs="Times New Roman"/>
          <w:bCs/>
          <w:color w:val="000000" w:themeColor="text1"/>
          <w:sz w:val="24"/>
          <w:szCs w:val="24"/>
        </w:rPr>
        <w:t>(1)</w:t>
      </w:r>
    </w:p>
    <w:p w14:paraId="69EA707C" w14:textId="68EAB957"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where </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i/>
          <w:color w:val="000000" w:themeColor="text1"/>
          <w:sz w:val="24"/>
          <w:szCs w:val="24"/>
          <w:vertAlign w:val="subscript"/>
        </w:rPr>
        <w:t>0</w:t>
      </w:r>
      <w:r w:rsidRPr="005F3A22">
        <w:rPr>
          <w:rFonts w:ascii="Times New Roman" w:eastAsia="宋体" w:hAnsi="Times New Roman" w:cs="Times New Roman"/>
          <w:color w:val="000000" w:themeColor="text1"/>
          <w:sz w:val="24"/>
          <w:szCs w:val="24"/>
        </w:rPr>
        <w:t xml:space="preserve"> and </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color w:val="000000" w:themeColor="text1"/>
          <w:sz w:val="24"/>
          <w:szCs w:val="24"/>
        </w:rPr>
        <w:t xml:space="preserve"> represent the maximum fluorescence intensity of </w:t>
      </w:r>
      <w:proofErr w:type="spellStart"/>
      <w:r w:rsidRPr="005F3A22">
        <w:rPr>
          <w:rFonts w:ascii="Times New Roman" w:eastAsia="宋体" w:hAnsi="Times New Roman" w:cs="Times New Roman"/>
          <w:color w:val="000000" w:themeColor="text1"/>
          <w:sz w:val="24"/>
          <w:szCs w:val="24"/>
        </w:rPr>
        <w:t>eLtaS</w:t>
      </w:r>
      <w:proofErr w:type="spellEnd"/>
      <w:r w:rsidRPr="005F3A22">
        <w:rPr>
          <w:rFonts w:ascii="Times New Roman" w:eastAsia="宋体" w:hAnsi="Times New Roman" w:cs="Times New Roman"/>
          <w:color w:val="000000" w:themeColor="text1"/>
          <w:sz w:val="24"/>
          <w:szCs w:val="24"/>
        </w:rPr>
        <w:t xml:space="preserve"> or </w:t>
      </w:r>
      <w:proofErr w:type="spellStart"/>
      <w:r w:rsidRPr="005F3A22">
        <w:rPr>
          <w:rFonts w:ascii="Times New Roman" w:eastAsia="宋体" w:hAnsi="Times New Roman" w:cs="Times New Roman"/>
          <w:color w:val="000000" w:themeColor="text1"/>
          <w:sz w:val="24"/>
          <w:szCs w:val="24"/>
        </w:rPr>
        <w:t>LtaS</w:t>
      </w:r>
      <w:proofErr w:type="spellEnd"/>
      <w:r w:rsidRPr="005F3A22">
        <w:rPr>
          <w:rFonts w:ascii="Times New Roman" w:eastAsia="宋体" w:hAnsi="Times New Roman" w:cs="Times New Roman"/>
          <w:color w:val="000000" w:themeColor="text1"/>
          <w:sz w:val="24"/>
          <w:szCs w:val="24"/>
        </w:rPr>
        <w:t xml:space="preserve"> in the absence and presence of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 respectively; </w:t>
      </w:r>
      <w:r w:rsidRPr="005F3A22">
        <w:rPr>
          <w:rFonts w:ascii="Times New Roman" w:eastAsia="宋体" w:hAnsi="Times New Roman" w:cs="Times New Roman"/>
          <w:i/>
          <w:color w:val="000000" w:themeColor="text1"/>
          <w:sz w:val="24"/>
          <w:szCs w:val="24"/>
        </w:rPr>
        <w:t>τ</w:t>
      </w:r>
      <w:r w:rsidRPr="005F3A22">
        <w:rPr>
          <w:rFonts w:ascii="Times New Roman" w:eastAsia="宋体" w:hAnsi="Times New Roman" w:cs="Times New Roman"/>
          <w:i/>
          <w:color w:val="000000" w:themeColor="text1"/>
          <w:sz w:val="24"/>
          <w:szCs w:val="24"/>
          <w:vertAlign w:val="subscript"/>
        </w:rPr>
        <w:t>0</w:t>
      </w:r>
      <w:r w:rsidRPr="005F3A22">
        <w:rPr>
          <w:rFonts w:ascii="Times New Roman" w:eastAsia="宋体" w:hAnsi="Times New Roman" w:cs="Times New Roman"/>
          <w:color w:val="000000" w:themeColor="text1"/>
          <w:sz w:val="24"/>
          <w:szCs w:val="24"/>
        </w:rPr>
        <w:t xml:space="preserve"> is the average lifetime of fluorescent molecule without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 approximately 10</w:t>
      </w:r>
      <w:r w:rsidRPr="005F3A22">
        <w:rPr>
          <w:rFonts w:ascii="Times New Roman" w:eastAsia="宋体" w:hAnsi="Times New Roman" w:cs="Times New Roman"/>
          <w:color w:val="000000" w:themeColor="text1"/>
          <w:sz w:val="24"/>
          <w:szCs w:val="24"/>
          <w:vertAlign w:val="superscript"/>
        </w:rPr>
        <w:t xml:space="preserve">-8 </w:t>
      </w:r>
      <w:r w:rsidRPr="005F3A22">
        <w:rPr>
          <w:rFonts w:ascii="Times New Roman" w:eastAsia="宋体" w:hAnsi="Times New Roman" w:cs="Times New Roman"/>
          <w:color w:val="000000" w:themeColor="text1"/>
          <w:sz w:val="24"/>
          <w:szCs w:val="24"/>
        </w:rPr>
        <w:t>s</w:t>
      </w:r>
      <w:r w:rsidR="006B749C" w:rsidRPr="005F3A22">
        <w:rPr>
          <w:rFonts w:ascii="Times New Roman" w:eastAsia="宋体" w:hAnsi="Times New Roman" w:cs="Times New Roman"/>
          <w:color w:val="3333FF"/>
          <w:sz w:val="24"/>
          <w:szCs w:val="24"/>
          <w:vertAlign w:val="superscript"/>
        </w:rPr>
        <w:t>31</w:t>
      </w:r>
      <w:r w:rsidRPr="005F3A22">
        <w:rPr>
          <w:rFonts w:ascii="Times New Roman" w:eastAsia="宋体" w:hAnsi="Times New Roman" w:cs="Times New Roman"/>
          <w:color w:val="000000" w:themeColor="text1"/>
          <w:sz w:val="24"/>
          <w:szCs w:val="24"/>
        </w:rPr>
        <w:t xml:space="preserve">; </w:t>
      </w:r>
      <w:proofErr w:type="spellStart"/>
      <w:r w:rsidRPr="005F3A22">
        <w:rPr>
          <w:rFonts w:ascii="Times New Roman" w:eastAsia="宋体" w:hAnsi="Times New Roman" w:cs="Times New Roman"/>
          <w:i/>
          <w:color w:val="000000" w:themeColor="text1"/>
          <w:sz w:val="24"/>
          <w:szCs w:val="24"/>
        </w:rPr>
        <w:t>K</w:t>
      </w:r>
      <w:r w:rsidRPr="005F3A22">
        <w:rPr>
          <w:rFonts w:ascii="Times New Roman" w:eastAsia="宋体" w:hAnsi="Times New Roman" w:cs="Times New Roman"/>
          <w:i/>
          <w:color w:val="000000" w:themeColor="text1"/>
          <w:sz w:val="24"/>
          <w:szCs w:val="24"/>
          <w:vertAlign w:val="subscript"/>
        </w:rPr>
        <w:t>sv</w:t>
      </w:r>
      <w:proofErr w:type="spellEnd"/>
      <w:r w:rsidRPr="005F3A22">
        <w:rPr>
          <w:rFonts w:ascii="Times New Roman" w:eastAsia="宋体" w:hAnsi="Times New Roman" w:cs="Times New Roman"/>
          <w:color w:val="000000" w:themeColor="text1"/>
          <w:sz w:val="24"/>
          <w:szCs w:val="24"/>
        </w:rPr>
        <w:t xml:space="preserve"> is the</w:t>
      </w:r>
      <w:r w:rsidRPr="005F3A22">
        <w:rPr>
          <w:rFonts w:ascii="Times New Roman" w:eastAsia="宋体" w:hAnsi="Times New Roman" w:cs="Times New Roman"/>
          <w:i/>
          <w:iCs/>
          <w:color w:val="000000" w:themeColor="text1"/>
          <w:sz w:val="24"/>
          <w:szCs w:val="24"/>
        </w:rPr>
        <w:t xml:space="preserve"> </w:t>
      </w:r>
      <w:r w:rsidRPr="005F3A22">
        <w:rPr>
          <w:rFonts w:ascii="Times New Roman" w:eastAsia="宋体" w:hAnsi="Times New Roman" w:cs="Times New Roman"/>
          <w:color w:val="000000" w:themeColor="text1"/>
          <w:sz w:val="24"/>
          <w:szCs w:val="24"/>
        </w:rPr>
        <w:t xml:space="preserve">Stern–Volmer quenching constant, and </w:t>
      </w:r>
      <w:proofErr w:type="spellStart"/>
      <w:r w:rsidRPr="005F3A22">
        <w:rPr>
          <w:rFonts w:ascii="Times New Roman" w:eastAsia="宋体" w:hAnsi="Times New Roman" w:cs="Times New Roman"/>
          <w:i/>
          <w:color w:val="000000" w:themeColor="text1"/>
          <w:sz w:val="24"/>
          <w:szCs w:val="24"/>
        </w:rPr>
        <w:t>K</w:t>
      </w:r>
      <w:r w:rsidRPr="005F3A22">
        <w:rPr>
          <w:rFonts w:ascii="Times New Roman" w:eastAsia="宋体" w:hAnsi="Times New Roman" w:cs="Times New Roman"/>
          <w:i/>
          <w:color w:val="000000" w:themeColor="text1"/>
          <w:sz w:val="24"/>
          <w:szCs w:val="24"/>
          <w:vertAlign w:val="subscript"/>
        </w:rPr>
        <w:t>q</w:t>
      </w:r>
      <w:proofErr w:type="spellEnd"/>
      <w:r w:rsidRPr="005F3A22">
        <w:rPr>
          <w:rFonts w:ascii="Times New Roman" w:eastAsia="宋体" w:hAnsi="Times New Roman" w:cs="Times New Roman"/>
          <w:color w:val="000000" w:themeColor="text1"/>
          <w:sz w:val="24"/>
          <w:szCs w:val="24"/>
        </w:rPr>
        <w:t xml:space="preserve"> is the bimolecular quenching rate constant; [</w:t>
      </w:r>
      <w:r w:rsidRPr="005F3A22">
        <w:rPr>
          <w:rFonts w:ascii="Times New Roman" w:eastAsia="宋体" w:hAnsi="Times New Roman" w:cs="Times New Roman"/>
          <w:i/>
          <w:color w:val="000000" w:themeColor="text1"/>
          <w:sz w:val="24"/>
          <w:szCs w:val="24"/>
        </w:rPr>
        <w:t>Q</w:t>
      </w:r>
      <w:r w:rsidRPr="005F3A22">
        <w:rPr>
          <w:rFonts w:ascii="Times New Roman" w:eastAsia="宋体" w:hAnsi="Times New Roman" w:cs="Times New Roman"/>
          <w:color w:val="000000" w:themeColor="text1"/>
          <w:sz w:val="24"/>
          <w:szCs w:val="24"/>
        </w:rPr>
        <w:t xml:space="preserve">] is the concentration of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w:t>
      </w:r>
    </w:p>
    <w:p w14:paraId="61EA3F7A" w14:textId="77777777"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Based on the linear regression plots of </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i/>
          <w:color w:val="000000" w:themeColor="text1"/>
          <w:sz w:val="24"/>
          <w:szCs w:val="24"/>
          <w:vertAlign w:val="subscript"/>
        </w:rPr>
        <w:t>0</w:t>
      </w:r>
      <w:r w:rsidRPr="005F3A22">
        <w:rPr>
          <w:rFonts w:ascii="Times New Roman" w:eastAsia="宋体" w:hAnsi="Times New Roman" w:cs="Times New Roman"/>
          <w:color w:val="000000" w:themeColor="text1"/>
          <w:sz w:val="24"/>
          <w:szCs w:val="24"/>
        </w:rPr>
        <w:t xml:space="preserve"> / </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color w:val="000000" w:themeColor="text1"/>
          <w:sz w:val="24"/>
          <w:szCs w:val="24"/>
        </w:rPr>
        <w:t xml:space="preserve"> versus [</w:t>
      </w:r>
      <w:r w:rsidRPr="005F3A22">
        <w:rPr>
          <w:rFonts w:ascii="Times New Roman" w:eastAsia="宋体" w:hAnsi="Times New Roman" w:cs="Times New Roman"/>
          <w:i/>
          <w:color w:val="000000" w:themeColor="text1"/>
          <w:sz w:val="24"/>
          <w:szCs w:val="24"/>
        </w:rPr>
        <w:t>Q</w:t>
      </w:r>
      <w:r w:rsidRPr="005F3A22">
        <w:rPr>
          <w:rFonts w:ascii="Times New Roman" w:eastAsia="宋体" w:hAnsi="Times New Roman" w:cs="Times New Roman"/>
          <w:color w:val="000000" w:themeColor="text1"/>
          <w:sz w:val="24"/>
          <w:szCs w:val="24"/>
        </w:rPr>
        <w:t>]</w:t>
      </w:r>
      <w:r w:rsidRPr="005F3A22">
        <w:rPr>
          <w:rFonts w:ascii="Times New Roman" w:hAnsi="Times New Roman" w:cs="Times New Roman"/>
          <w:color w:val="000000" w:themeColor="text1"/>
          <w:sz w:val="24"/>
          <w:szCs w:val="24"/>
        </w:rPr>
        <w:t xml:space="preserve"> </w:t>
      </w:r>
      <w:r w:rsidRPr="005F3A22">
        <w:rPr>
          <w:rFonts w:ascii="Times New Roman" w:eastAsia="宋体" w:hAnsi="Times New Roman" w:cs="Times New Roman"/>
          <w:color w:val="000000" w:themeColor="text1"/>
          <w:sz w:val="24"/>
          <w:szCs w:val="24"/>
        </w:rPr>
        <w:t xml:space="preserve">at different temperatures, the values of </w:t>
      </w:r>
      <w:proofErr w:type="spellStart"/>
      <w:r w:rsidRPr="005F3A22">
        <w:rPr>
          <w:rFonts w:ascii="Times New Roman" w:eastAsia="宋体" w:hAnsi="Times New Roman" w:cs="Times New Roman"/>
          <w:i/>
          <w:color w:val="000000" w:themeColor="text1"/>
          <w:sz w:val="24"/>
          <w:szCs w:val="24"/>
        </w:rPr>
        <w:t>K</w:t>
      </w:r>
      <w:r w:rsidRPr="005F3A22">
        <w:rPr>
          <w:rFonts w:ascii="Times New Roman" w:eastAsia="宋体" w:hAnsi="Times New Roman" w:cs="Times New Roman"/>
          <w:i/>
          <w:color w:val="000000" w:themeColor="text1"/>
          <w:sz w:val="24"/>
          <w:szCs w:val="24"/>
          <w:vertAlign w:val="subscript"/>
        </w:rPr>
        <w:t>sv</w:t>
      </w:r>
      <w:proofErr w:type="spellEnd"/>
      <w:r w:rsidRPr="005F3A22">
        <w:rPr>
          <w:rFonts w:ascii="Times New Roman" w:eastAsia="宋体" w:hAnsi="Times New Roman" w:cs="Times New Roman"/>
          <w:color w:val="000000" w:themeColor="text1"/>
          <w:sz w:val="24"/>
          <w:szCs w:val="24"/>
        </w:rPr>
        <w:t xml:space="preserve"> and </w:t>
      </w:r>
      <w:proofErr w:type="spellStart"/>
      <w:r w:rsidRPr="005F3A22">
        <w:rPr>
          <w:rFonts w:ascii="Times New Roman" w:eastAsia="宋体" w:hAnsi="Times New Roman" w:cs="Times New Roman"/>
          <w:i/>
          <w:color w:val="000000" w:themeColor="text1"/>
          <w:sz w:val="24"/>
          <w:szCs w:val="24"/>
        </w:rPr>
        <w:t>K</w:t>
      </w:r>
      <w:r w:rsidRPr="005F3A22">
        <w:rPr>
          <w:rFonts w:ascii="Times New Roman" w:eastAsia="宋体" w:hAnsi="Times New Roman" w:cs="Times New Roman"/>
          <w:i/>
          <w:color w:val="000000" w:themeColor="text1"/>
          <w:sz w:val="24"/>
          <w:szCs w:val="24"/>
          <w:vertAlign w:val="subscript"/>
        </w:rPr>
        <w:t>q</w:t>
      </w:r>
      <w:proofErr w:type="spellEnd"/>
      <w:r w:rsidRPr="005F3A22">
        <w:rPr>
          <w:rFonts w:ascii="Times New Roman" w:eastAsia="宋体" w:hAnsi="Times New Roman" w:cs="Times New Roman"/>
          <w:color w:val="000000" w:themeColor="text1"/>
          <w:sz w:val="24"/>
          <w:szCs w:val="24"/>
        </w:rPr>
        <w:t xml:space="preserve"> can be obtained from the corresponding slope. </w:t>
      </w:r>
    </w:p>
    <w:p w14:paraId="729223E1" w14:textId="14559C8F"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To understand the binding constant and the number of binding sites of </w:t>
      </w:r>
      <w:proofErr w:type="spellStart"/>
      <w:r w:rsidRPr="005F3A22">
        <w:rPr>
          <w:rFonts w:ascii="Times New Roman" w:eastAsia="宋体" w:hAnsi="Times New Roman" w:cs="Times New Roman"/>
          <w:color w:val="000000" w:themeColor="text1"/>
          <w:sz w:val="24"/>
          <w:szCs w:val="24"/>
        </w:rPr>
        <w:t>eLtaS</w:t>
      </w:r>
      <w:proofErr w:type="spellEnd"/>
      <w:r w:rsidRPr="005F3A22">
        <w:rPr>
          <w:rFonts w:ascii="Times New Roman" w:eastAsia="宋体" w:hAnsi="Times New Roman" w:cs="Times New Roman"/>
          <w:color w:val="000000" w:themeColor="text1"/>
          <w:sz w:val="24"/>
          <w:szCs w:val="24"/>
        </w:rPr>
        <w:t xml:space="preserve"> or </w:t>
      </w:r>
      <w:proofErr w:type="spellStart"/>
      <w:r w:rsidRPr="005F3A22">
        <w:rPr>
          <w:rFonts w:ascii="Times New Roman" w:eastAsia="宋体" w:hAnsi="Times New Roman" w:cs="Times New Roman"/>
          <w:color w:val="000000" w:themeColor="text1"/>
          <w:sz w:val="24"/>
          <w:szCs w:val="24"/>
        </w:rPr>
        <w:t>LtaS</w:t>
      </w:r>
      <w:proofErr w:type="spellEnd"/>
      <w:r w:rsidRPr="005F3A22">
        <w:rPr>
          <w:rFonts w:ascii="Times New Roman" w:eastAsia="宋体" w:hAnsi="Times New Roman" w:cs="Times New Roman"/>
          <w:color w:val="000000" w:themeColor="text1"/>
          <w:sz w:val="24"/>
          <w:szCs w:val="24"/>
        </w:rPr>
        <w:t xml:space="preserve"> interacting with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 the static quenching interaction was analyzed according to the double logarithm equation as follows</w:t>
      </w:r>
      <w:r w:rsidR="006B749C" w:rsidRPr="005F3A22">
        <w:rPr>
          <w:rFonts w:ascii="Times New Roman" w:eastAsia="宋体" w:hAnsi="Times New Roman" w:cs="Times New Roman"/>
          <w:color w:val="3333FF"/>
          <w:sz w:val="24"/>
          <w:szCs w:val="24"/>
          <w:vertAlign w:val="superscript"/>
        </w:rPr>
        <w:t>27</w:t>
      </w:r>
      <w:r w:rsidRPr="005F3A22">
        <w:rPr>
          <w:rFonts w:ascii="Times New Roman" w:eastAsia="宋体" w:hAnsi="Times New Roman" w:cs="Times New Roman"/>
          <w:color w:val="000000" w:themeColor="text1"/>
          <w:sz w:val="24"/>
          <w:szCs w:val="24"/>
        </w:rPr>
        <w:t>:</w:t>
      </w:r>
      <w:r w:rsidR="006B749C" w:rsidRPr="005F3A22">
        <w:rPr>
          <w:rFonts w:ascii="Times New Roman" w:eastAsia="宋体" w:hAnsi="Times New Roman" w:cs="Times New Roman"/>
          <w:color w:val="000000" w:themeColor="text1"/>
          <w:sz w:val="24"/>
          <w:szCs w:val="24"/>
        </w:rPr>
        <w:t xml:space="preserve"> </w:t>
      </w:r>
    </w:p>
    <w:p w14:paraId="6B77528A" w14:textId="77777777" w:rsidR="00CE3782" w:rsidRPr="005F3A22" w:rsidRDefault="00CE3782" w:rsidP="00CE3782">
      <w:pPr>
        <w:widowControl/>
        <w:spacing w:line="360" w:lineRule="auto"/>
        <w:jc w:val="right"/>
        <w:rPr>
          <w:rFonts w:ascii="Times New Roman" w:eastAsia="宋体" w:hAnsi="Times New Roman" w:cs="Times New Roman"/>
          <w:bCs/>
          <w:color w:val="000000" w:themeColor="text1"/>
          <w:sz w:val="24"/>
          <w:szCs w:val="24"/>
        </w:rPr>
      </w:pPr>
      <m:oMath>
        <m:r>
          <m:rPr>
            <m:sty m:val="p"/>
          </m:rPr>
          <w:rPr>
            <w:rFonts w:ascii="Cambria Math" w:eastAsia="宋体" w:hAnsi="Cambria Math" w:cs="Times New Roman"/>
            <w:color w:val="000000" w:themeColor="text1"/>
            <w:sz w:val="24"/>
            <w:szCs w:val="24"/>
          </w:rPr>
          <m:t>lg</m:t>
        </m:r>
        <m:d>
          <m:dPr>
            <m:begChr m:val="["/>
            <m:endChr m:val="]"/>
            <m:ctrlPr>
              <w:rPr>
                <w:rFonts w:ascii="Cambria Math" w:eastAsia="宋体" w:hAnsi="Cambria Math" w:cs="Times New Roman"/>
                <w:bCs/>
                <w:color w:val="000000" w:themeColor="text1"/>
                <w:sz w:val="24"/>
                <w:szCs w:val="24"/>
              </w:rPr>
            </m:ctrlPr>
          </m:dPr>
          <m:e>
            <m:d>
              <m:dPr>
                <m:ctrlPr>
                  <w:rPr>
                    <w:rFonts w:ascii="Cambria Math" w:eastAsia="宋体" w:hAnsi="Cambria Math" w:cs="Times New Roman"/>
                    <w:bCs/>
                    <w:i/>
                    <w:color w:val="000000" w:themeColor="text1"/>
                    <w:sz w:val="24"/>
                    <w:szCs w:val="24"/>
                  </w:rPr>
                </m:ctrlPr>
              </m:dPr>
              <m:e>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F</m:t>
                    </m:r>
                  </m:e>
                  <m:sub>
                    <m:r>
                      <w:rPr>
                        <w:rFonts w:ascii="Cambria Math" w:eastAsia="宋体" w:hAnsi="Cambria Math" w:cs="Times New Roman"/>
                        <w:color w:val="000000" w:themeColor="text1"/>
                        <w:sz w:val="24"/>
                        <w:szCs w:val="24"/>
                      </w:rPr>
                      <m:t>0</m:t>
                    </m:r>
                  </m:sub>
                </m:sSub>
                <m:r>
                  <w:rPr>
                    <w:rFonts w:ascii="Cambria Math" w:eastAsia="宋体" w:hAnsi="Cambria Math" w:cs="Times New Roman"/>
                    <w:color w:val="000000" w:themeColor="text1"/>
                    <w:sz w:val="24"/>
                    <w:szCs w:val="24"/>
                  </w:rPr>
                  <m:t>-F</m:t>
                </m:r>
              </m:e>
            </m:d>
            <m:r>
              <w:rPr>
                <w:rFonts w:ascii="Cambria Math" w:eastAsia="宋体" w:hAnsi="Cambria Math" w:cs="Times New Roman"/>
                <w:color w:val="000000" w:themeColor="text1"/>
                <w:sz w:val="24"/>
                <w:szCs w:val="24"/>
              </w:rPr>
              <m:t>∕F</m:t>
            </m:r>
          </m:e>
        </m:d>
        <m:r>
          <m:rPr>
            <m:sty m:val="p"/>
          </m:rPr>
          <w:rPr>
            <w:rFonts w:ascii="Cambria Math" w:eastAsia="宋体" w:hAnsi="Cambria Math" w:cs="Times New Roman"/>
            <w:color w:val="000000" w:themeColor="text1"/>
            <w:sz w:val="24"/>
            <w:szCs w:val="24"/>
          </w:rPr>
          <m:t>=lg</m:t>
        </m:r>
        <m:sSub>
          <m:sSubPr>
            <m:ctrlPr>
              <w:rPr>
                <w:rFonts w:ascii="Cambria Math" w:eastAsia="宋体" w:hAnsi="Cambria Math" w:cs="Times New Roman"/>
                <w:bCs/>
                <w:color w:val="000000" w:themeColor="text1"/>
                <w:sz w:val="24"/>
                <w:szCs w:val="24"/>
              </w:rPr>
            </m:ctrlPr>
          </m:sSubPr>
          <m:e>
            <m:r>
              <w:rPr>
                <w:rFonts w:ascii="Cambria Math" w:eastAsia="宋体" w:hAnsi="Cambria Math" w:cs="Times New Roman"/>
                <w:color w:val="000000" w:themeColor="text1"/>
                <w:sz w:val="24"/>
                <w:szCs w:val="24"/>
              </w:rPr>
              <m:t>K</m:t>
            </m:r>
          </m:e>
          <m:sub>
            <m:r>
              <w:rPr>
                <w:rFonts w:ascii="Cambria Math" w:eastAsia="宋体" w:hAnsi="Cambria Math" w:cs="Times New Roman"/>
                <w:color w:val="000000" w:themeColor="text1"/>
                <w:sz w:val="24"/>
                <w:szCs w:val="24"/>
              </w:rPr>
              <m:t>a</m:t>
            </m:r>
          </m:sub>
        </m:sSub>
        <m:r>
          <m:rPr>
            <m:sty m:val="p"/>
          </m:rPr>
          <w:rPr>
            <w:rFonts w:ascii="Cambria Math" w:eastAsia="宋体" w:hAnsi="Cambria Math" w:cs="Times New Roman"/>
            <w:color w:val="000000" w:themeColor="text1"/>
            <w:sz w:val="24"/>
            <w:szCs w:val="24"/>
          </w:rPr>
          <m:t>+</m:t>
        </m:r>
        <m:r>
          <w:rPr>
            <w:rFonts w:ascii="Cambria Math" w:eastAsia="宋体" w:hAnsi="Cambria Math" w:cs="Times New Roman"/>
            <w:color w:val="000000" w:themeColor="text1"/>
            <w:sz w:val="24"/>
            <w:szCs w:val="24"/>
          </w:rPr>
          <m:t>n</m:t>
        </m:r>
        <m:r>
          <m:rPr>
            <m:sty m:val="p"/>
          </m:rPr>
          <w:rPr>
            <w:rFonts w:ascii="Cambria Math" w:eastAsia="宋体" w:hAnsi="Cambria Math" w:cs="Times New Roman"/>
            <w:color w:val="000000" w:themeColor="text1"/>
            <w:sz w:val="24"/>
            <w:szCs w:val="24"/>
          </w:rPr>
          <m:t>lg</m:t>
        </m:r>
        <m:d>
          <m:dPr>
            <m:begChr m:val="["/>
            <m:endChr m:val="]"/>
            <m:ctrlPr>
              <w:rPr>
                <w:rFonts w:ascii="Cambria Math" w:eastAsia="宋体" w:hAnsi="Cambria Math" w:cs="Times New Roman"/>
                <w:bCs/>
                <w:color w:val="000000" w:themeColor="text1"/>
                <w:sz w:val="24"/>
                <w:szCs w:val="24"/>
              </w:rPr>
            </m:ctrlPr>
          </m:dPr>
          <m:e>
            <m:r>
              <w:rPr>
                <w:rFonts w:ascii="Cambria Math" w:eastAsia="宋体" w:hAnsi="Cambria Math" w:cs="Times New Roman"/>
                <w:color w:val="000000" w:themeColor="text1"/>
                <w:sz w:val="24"/>
                <w:szCs w:val="24"/>
              </w:rPr>
              <m:t>Q</m:t>
            </m:r>
          </m:e>
        </m:d>
        <m:r>
          <m:rPr>
            <m:sty m:val="p"/>
          </m:rPr>
          <w:rPr>
            <w:rFonts w:ascii="Cambria Math" w:eastAsia="宋体" w:hAnsi="Cambria Math" w:cs="Times New Roman"/>
            <w:color w:val="000000" w:themeColor="text1"/>
            <w:sz w:val="24"/>
            <w:szCs w:val="24"/>
          </w:rPr>
          <m:t xml:space="preserve"> </m:t>
        </m:r>
      </m:oMath>
      <w:r w:rsidRPr="005F3A22">
        <w:rPr>
          <w:rFonts w:ascii="Times New Roman" w:eastAsia="宋体" w:hAnsi="Times New Roman" w:cs="Times New Roman"/>
          <w:bCs/>
          <w:color w:val="000000" w:themeColor="text1"/>
          <w:sz w:val="24"/>
          <w:szCs w:val="24"/>
        </w:rPr>
        <w:t xml:space="preserve">                           (2)</w:t>
      </w:r>
    </w:p>
    <w:p w14:paraId="5BA6763C" w14:textId="77777777"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where </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i/>
          <w:color w:val="000000" w:themeColor="text1"/>
          <w:sz w:val="24"/>
          <w:szCs w:val="24"/>
          <w:vertAlign w:val="subscript"/>
        </w:rPr>
        <w:t>0</w:t>
      </w:r>
      <w:r w:rsidRPr="005F3A22">
        <w:rPr>
          <w:rFonts w:ascii="Times New Roman" w:eastAsia="宋体" w:hAnsi="Times New Roman" w:cs="Times New Roman"/>
          <w:color w:val="000000" w:themeColor="text1"/>
          <w:sz w:val="24"/>
          <w:szCs w:val="24"/>
        </w:rPr>
        <w:t xml:space="preserve"> and </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color w:val="000000" w:themeColor="text1"/>
          <w:sz w:val="24"/>
          <w:szCs w:val="24"/>
        </w:rPr>
        <w:t xml:space="preserve"> represent the maximum fluorescence intensity of </w:t>
      </w:r>
      <w:proofErr w:type="spellStart"/>
      <w:r w:rsidRPr="005F3A22">
        <w:rPr>
          <w:rFonts w:ascii="Times New Roman" w:eastAsia="宋体" w:hAnsi="Times New Roman" w:cs="Times New Roman"/>
          <w:color w:val="000000" w:themeColor="text1"/>
          <w:sz w:val="24"/>
          <w:szCs w:val="24"/>
        </w:rPr>
        <w:t>eLtaS</w:t>
      </w:r>
      <w:proofErr w:type="spellEnd"/>
      <w:r w:rsidRPr="005F3A22">
        <w:rPr>
          <w:rFonts w:ascii="Times New Roman" w:eastAsia="宋体" w:hAnsi="Times New Roman" w:cs="Times New Roman"/>
          <w:color w:val="000000" w:themeColor="text1"/>
          <w:sz w:val="24"/>
          <w:szCs w:val="24"/>
        </w:rPr>
        <w:t xml:space="preserve"> or </w:t>
      </w:r>
      <w:proofErr w:type="spellStart"/>
      <w:r w:rsidRPr="005F3A22">
        <w:rPr>
          <w:rFonts w:ascii="Times New Roman" w:eastAsia="宋体" w:hAnsi="Times New Roman" w:cs="Times New Roman"/>
          <w:color w:val="000000" w:themeColor="text1"/>
          <w:sz w:val="24"/>
          <w:szCs w:val="24"/>
        </w:rPr>
        <w:t>LtaS</w:t>
      </w:r>
      <w:proofErr w:type="spellEnd"/>
      <w:r w:rsidRPr="005F3A22">
        <w:rPr>
          <w:rFonts w:ascii="Times New Roman" w:eastAsia="宋体" w:hAnsi="Times New Roman" w:cs="Times New Roman"/>
          <w:color w:val="000000" w:themeColor="text1"/>
          <w:sz w:val="24"/>
          <w:szCs w:val="24"/>
        </w:rPr>
        <w:t xml:space="preserve"> in the absence and presence of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 respectively. </w:t>
      </w:r>
      <w:r w:rsidRPr="005F3A22">
        <w:rPr>
          <w:rFonts w:ascii="Times New Roman" w:eastAsia="宋体" w:hAnsi="Times New Roman" w:cs="Times New Roman"/>
          <w:i/>
          <w:color w:val="000000" w:themeColor="text1"/>
          <w:sz w:val="24"/>
          <w:szCs w:val="24"/>
        </w:rPr>
        <w:t>K</w:t>
      </w:r>
      <w:r w:rsidRPr="005F3A22">
        <w:rPr>
          <w:rFonts w:ascii="Times New Roman" w:eastAsia="宋体" w:hAnsi="Times New Roman" w:cs="Times New Roman"/>
          <w:i/>
          <w:color w:val="000000" w:themeColor="text1"/>
          <w:sz w:val="24"/>
          <w:szCs w:val="24"/>
          <w:vertAlign w:val="subscript"/>
        </w:rPr>
        <w:t>a</w:t>
      </w:r>
      <w:r w:rsidRPr="005F3A22">
        <w:rPr>
          <w:rFonts w:ascii="Times New Roman" w:eastAsia="宋体" w:hAnsi="Times New Roman" w:cs="Times New Roman"/>
          <w:color w:val="000000" w:themeColor="text1"/>
          <w:sz w:val="24"/>
          <w:szCs w:val="24"/>
        </w:rPr>
        <w:t xml:space="preserve"> is the binding constant, </w:t>
      </w:r>
      <w:r w:rsidRPr="005F3A22">
        <w:rPr>
          <w:rFonts w:ascii="Times New Roman" w:eastAsia="宋体" w:hAnsi="Times New Roman" w:cs="Times New Roman"/>
          <w:i/>
          <w:color w:val="000000" w:themeColor="text1"/>
          <w:sz w:val="24"/>
          <w:szCs w:val="24"/>
        </w:rPr>
        <w:t>n</w:t>
      </w:r>
      <w:r w:rsidRPr="005F3A22">
        <w:rPr>
          <w:rFonts w:ascii="Times New Roman" w:eastAsia="宋体" w:hAnsi="Times New Roman" w:cs="Times New Roman"/>
          <w:color w:val="000000" w:themeColor="text1"/>
          <w:sz w:val="24"/>
          <w:szCs w:val="24"/>
        </w:rPr>
        <w:t xml:space="preserve"> is the number of binding sites between every </w:t>
      </w:r>
      <w:proofErr w:type="spellStart"/>
      <w:r w:rsidRPr="005F3A22">
        <w:rPr>
          <w:rFonts w:ascii="Times New Roman" w:eastAsia="宋体" w:hAnsi="Times New Roman" w:cs="Times New Roman"/>
          <w:color w:val="000000" w:themeColor="text1"/>
          <w:sz w:val="24"/>
          <w:szCs w:val="24"/>
        </w:rPr>
        <w:t>eLtaS</w:t>
      </w:r>
      <w:proofErr w:type="spellEnd"/>
      <w:r w:rsidRPr="005F3A22">
        <w:rPr>
          <w:rFonts w:ascii="Times New Roman" w:eastAsia="宋体" w:hAnsi="Times New Roman" w:cs="Times New Roman"/>
          <w:color w:val="000000" w:themeColor="text1"/>
          <w:sz w:val="24"/>
          <w:szCs w:val="24"/>
        </w:rPr>
        <w:t xml:space="preserve"> or </w:t>
      </w:r>
      <w:proofErr w:type="spellStart"/>
      <w:r w:rsidRPr="005F3A22">
        <w:rPr>
          <w:rFonts w:ascii="Times New Roman" w:eastAsia="宋体" w:hAnsi="Times New Roman" w:cs="Times New Roman"/>
          <w:color w:val="000000" w:themeColor="text1"/>
          <w:sz w:val="24"/>
          <w:szCs w:val="24"/>
        </w:rPr>
        <w:t>LtaS</w:t>
      </w:r>
      <w:proofErr w:type="spellEnd"/>
      <w:r w:rsidRPr="005F3A22">
        <w:rPr>
          <w:rFonts w:ascii="Times New Roman" w:eastAsia="宋体" w:hAnsi="Times New Roman" w:cs="Times New Roman"/>
          <w:color w:val="000000" w:themeColor="text1"/>
          <w:sz w:val="24"/>
          <w:szCs w:val="24"/>
        </w:rPr>
        <w:t xml:space="preserve"> and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 molecules, and [</w:t>
      </w:r>
      <w:r w:rsidRPr="005F3A22">
        <w:rPr>
          <w:rFonts w:ascii="Times New Roman" w:eastAsia="宋体" w:hAnsi="Times New Roman" w:cs="Times New Roman"/>
          <w:i/>
          <w:color w:val="000000" w:themeColor="text1"/>
          <w:sz w:val="24"/>
          <w:szCs w:val="24"/>
        </w:rPr>
        <w:t>Q</w:t>
      </w:r>
      <w:r w:rsidRPr="005F3A22">
        <w:rPr>
          <w:rFonts w:ascii="Times New Roman" w:eastAsia="宋体" w:hAnsi="Times New Roman" w:cs="Times New Roman"/>
          <w:color w:val="000000" w:themeColor="text1"/>
          <w:sz w:val="24"/>
          <w:szCs w:val="24"/>
        </w:rPr>
        <w:t xml:space="preserve">] is the concentration of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 </w:t>
      </w:r>
    </w:p>
    <w:p w14:paraId="1C12D09D" w14:textId="75128324"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Based on the double logarithmic plots of </w:t>
      </w:r>
      <w:proofErr w:type="gramStart"/>
      <w:r w:rsidRPr="005F3A22">
        <w:rPr>
          <w:rFonts w:ascii="Times New Roman" w:eastAsia="宋体" w:hAnsi="Times New Roman" w:cs="Times New Roman"/>
          <w:color w:val="000000" w:themeColor="text1"/>
          <w:sz w:val="24"/>
          <w:szCs w:val="24"/>
        </w:rPr>
        <w:t>lg[</w:t>
      </w:r>
      <w:proofErr w:type="gramEnd"/>
      <w:r w:rsidRPr="005F3A22">
        <w:rPr>
          <w:rFonts w:ascii="Times New Roman" w:eastAsia="宋体" w:hAnsi="Times New Roman" w:cs="Times New Roman"/>
          <w:color w:val="000000" w:themeColor="text1"/>
          <w:sz w:val="24"/>
          <w:szCs w:val="24"/>
        </w:rPr>
        <w:t>(</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i/>
          <w:color w:val="000000" w:themeColor="text1"/>
          <w:sz w:val="24"/>
          <w:szCs w:val="24"/>
          <w:vertAlign w:val="subscript"/>
        </w:rPr>
        <w:t xml:space="preserve">0 </w:t>
      </w:r>
      <w:r w:rsidRPr="005F3A22">
        <w:rPr>
          <w:rFonts w:ascii="Times New Roman" w:eastAsia="宋体" w:hAnsi="Times New Roman" w:cs="Times New Roman"/>
          <w:i/>
          <w:color w:val="000000" w:themeColor="text1"/>
          <w:sz w:val="24"/>
          <w:szCs w:val="24"/>
        </w:rPr>
        <w:t>– F</w:t>
      </w:r>
      <w:r w:rsidRPr="005F3A22">
        <w:rPr>
          <w:rFonts w:ascii="Times New Roman" w:eastAsia="宋体" w:hAnsi="Times New Roman" w:cs="Times New Roman"/>
          <w:color w:val="000000" w:themeColor="text1"/>
          <w:sz w:val="24"/>
          <w:szCs w:val="24"/>
        </w:rPr>
        <w:t>)/</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color w:val="000000" w:themeColor="text1"/>
          <w:sz w:val="24"/>
          <w:szCs w:val="24"/>
        </w:rPr>
        <w:t>] versus lg[</w:t>
      </w:r>
      <w:r w:rsidRPr="005F3A22">
        <w:rPr>
          <w:rFonts w:ascii="Times New Roman" w:eastAsia="宋体" w:hAnsi="Times New Roman" w:cs="Times New Roman"/>
          <w:i/>
          <w:color w:val="000000" w:themeColor="text1"/>
          <w:sz w:val="24"/>
          <w:szCs w:val="24"/>
        </w:rPr>
        <w:t>Q</w:t>
      </w:r>
      <w:r w:rsidRPr="005F3A22">
        <w:rPr>
          <w:rFonts w:ascii="Times New Roman" w:eastAsia="宋体" w:hAnsi="Times New Roman" w:cs="Times New Roman"/>
          <w:color w:val="000000" w:themeColor="text1"/>
          <w:sz w:val="24"/>
          <w:szCs w:val="24"/>
        </w:rPr>
        <w:t xml:space="preserve">] at different temperatures, the values of </w:t>
      </w:r>
      <w:r w:rsidRPr="005F3A22">
        <w:rPr>
          <w:rFonts w:ascii="Times New Roman" w:eastAsia="宋体" w:hAnsi="Times New Roman" w:cs="Times New Roman"/>
          <w:i/>
          <w:color w:val="000000" w:themeColor="text1"/>
          <w:sz w:val="24"/>
          <w:szCs w:val="24"/>
        </w:rPr>
        <w:t>K</w:t>
      </w:r>
      <w:r w:rsidRPr="005F3A22">
        <w:rPr>
          <w:rFonts w:ascii="Times New Roman" w:eastAsia="宋体" w:hAnsi="Times New Roman" w:cs="Times New Roman"/>
          <w:i/>
          <w:color w:val="000000" w:themeColor="text1"/>
          <w:sz w:val="24"/>
          <w:szCs w:val="24"/>
          <w:vertAlign w:val="subscript"/>
        </w:rPr>
        <w:t>a</w:t>
      </w:r>
      <w:r w:rsidRPr="005F3A22">
        <w:rPr>
          <w:rFonts w:ascii="Times New Roman" w:eastAsia="宋体" w:hAnsi="Times New Roman" w:cs="Times New Roman"/>
          <w:color w:val="000000" w:themeColor="text1"/>
          <w:sz w:val="24"/>
          <w:szCs w:val="24"/>
        </w:rPr>
        <w:t xml:space="preserve"> and </w:t>
      </w:r>
      <w:r w:rsidRPr="005F3A22">
        <w:rPr>
          <w:rFonts w:ascii="Times New Roman" w:eastAsia="宋体" w:hAnsi="Times New Roman" w:cs="Times New Roman"/>
          <w:i/>
          <w:color w:val="000000" w:themeColor="text1"/>
          <w:sz w:val="24"/>
          <w:szCs w:val="24"/>
        </w:rPr>
        <w:t>n</w:t>
      </w:r>
      <w:r w:rsidRPr="005F3A22">
        <w:rPr>
          <w:rFonts w:ascii="Times New Roman" w:eastAsia="宋体" w:hAnsi="Times New Roman" w:cs="Times New Roman"/>
          <w:color w:val="000000" w:themeColor="text1"/>
          <w:sz w:val="24"/>
          <w:szCs w:val="24"/>
        </w:rPr>
        <w:t xml:space="preserve"> can be obtained</w:t>
      </w:r>
      <w:r w:rsidRPr="005F3A22">
        <w:rPr>
          <w:rFonts w:ascii="Times New Roman" w:hAnsi="Times New Roman" w:cs="Times New Roman"/>
          <w:color w:val="000000" w:themeColor="text1"/>
          <w:sz w:val="24"/>
          <w:szCs w:val="24"/>
        </w:rPr>
        <w:t xml:space="preserve"> </w:t>
      </w:r>
      <w:r w:rsidRPr="005F3A22">
        <w:rPr>
          <w:rFonts w:ascii="Times New Roman" w:eastAsia="宋体" w:hAnsi="Times New Roman" w:cs="Times New Roman"/>
          <w:color w:val="000000" w:themeColor="text1"/>
          <w:sz w:val="24"/>
          <w:szCs w:val="24"/>
        </w:rPr>
        <w:t>from the corresponding slope</w:t>
      </w:r>
      <w:r w:rsidR="006B749C" w:rsidRPr="005F3A22">
        <w:rPr>
          <w:rFonts w:ascii="Times New Roman" w:eastAsia="宋体" w:hAnsi="Times New Roman" w:cs="Times New Roman"/>
          <w:color w:val="3333FF"/>
          <w:sz w:val="24"/>
          <w:szCs w:val="24"/>
          <w:vertAlign w:val="superscript"/>
        </w:rPr>
        <w:t>28,29</w:t>
      </w:r>
      <w:r w:rsidRPr="005F3A22">
        <w:rPr>
          <w:rFonts w:ascii="Times New Roman" w:eastAsia="宋体" w:hAnsi="Times New Roman" w:cs="Times New Roman"/>
          <w:color w:val="000000" w:themeColor="text1"/>
          <w:sz w:val="24"/>
          <w:szCs w:val="24"/>
        </w:rPr>
        <w:t xml:space="preserve">. </w:t>
      </w:r>
    </w:p>
    <w:p w14:paraId="18D9D155" w14:textId="6372A3A7"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To elucidate the binding forces of </w:t>
      </w:r>
      <w:proofErr w:type="spellStart"/>
      <w:r w:rsidRPr="005F3A22">
        <w:rPr>
          <w:rFonts w:ascii="Times New Roman" w:eastAsia="宋体" w:hAnsi="Times New Roman" w:cs="Times New Roman"/>
          <w:color w:val="000000" w:themeColor="text1"/>
          <w:sz w:val="24"/>
          <w:szCs w:val="24"/>
        </w:rPr>
        <w:t>eLtaS</w:t>
      </w:r>
      <w:proofErr w:type="spellEnd"/>
      <w:r w:rsidRPr="005F3A22">
        <w:rPr>
          <w:rFonts w:ascii="Times New Roman" w:eastAsia="宋体" w:hAnsi="Times New Roman" w:cs="Times New Roman"/>
          <w:color w:val="000000" w:themeColor="text1"/>
          <w:sz w:val="24"/>
          <w:szCs w:val="24"/>
        </w:rPr>
        <w:t xml:space="preserve"> or </w:t>
      </w:r>
      <w:proofErr w:type="spellStart"/>
      <w:r w:rsidRPr="005F3A22">
        <w:rPr>
          <w:rFonts w:ascii="Times New Roman" w:eastAsia="宋体" w:hAnsi="Times New Roman" w:cs="Times New Roman"/>
          <w:color w:val="000000" w:themeColor="text1"/>
          <w:sz w:val="24"/>
          <w:szCs w:val="24"/>
        </w:rPr>
        <w:t>LtaS</w:t>
      </w:r>
      <w:proofErr w:type="spellEnd"/>
      <w:r w:rsidRPr="005F3A22">
        <w:rPr>
          <w:rFonts w:ascii="Times New Roman" w:eastAsia="宋体" w:hAnsi="Times New Roman" w:cs="Times New Roman"/>
          <w:color w:val="000000" w:themeColor="text1"/>
          <w:sz w:val="24"/>
          <w:szCs w:val="24"/>
        </w:rPr>
        <w:t xml:space="preserve"> interacting with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 the thermodynamic parameters for each system were calculated from the </w:t>
      </w:r>
      <w:proofErr w:type="spellStart"/>
      <w:r w:rsidRPr="005F3A22">
        <w:rPr>
          <w:rFonts w:ascii="Times New Roman" w:eastAsia="宋体" w:hAnsi="Times New Roman" w:cs="Times New Roman"/>
          <w:color w:val="000000" w:themeColor="text1"/>
          <w:sz w:val="24"/>
          <w:szCs w:val="24"/>
        </w:rPr>
        <w:t>van’t</w:t>
      </w:r>
      <w:proofErr w:type="spellEnd"/>
      <w:r w:rsidRPr="005F3A22">
        <w:rPr>
          <w:rFonts w:ascii="Times New Roman" w:eastAsia="宋体" w:hAnsi="Times New Roman" w:cs="Times New Roman"/>
          <w:color w:val="000000" w:themeColor="text1"/>
          <w:sz w:val="24"/>
          <w:szCs w:val="24"/>
        </w:rPr>
        <w:t xml:space="preserve"> Hoff equation</w:t>
      </w:r>
      <w:r w:rsidR="006B749C" w:rsidRPr="005F3A22">
        <w:rPr>
          <w:rFonts w:ascii="Times New Roman" w:eastAsia="宋体" w:hAnsi="Times New Roman" w:cs="Times New Roman"/>
          <w:color w:val="3333FF"/>
          <w:sz w:val="24"/>
          <w:szCs w:val="24"/>
          <w:vertAlign w:val="superscript"/>
        </w:rPr>
        <w:t>24,31,43</w:t>
      </w:r>
      <w:r w:rsidRPr="005F3A22">
        <w:rPr>
          <w:rFonts w:ascii="Times New Roman" w:eastAsia="宋体" w:hAnsi="Times New Roman" w:cs="Times New Roman"/>
          <w:color w:val="000000" w:themeColor="text1"/>
          <w:sz w:val="24"/>
          <w:szCs w:val="24"/>
        </w:rPr>
        <w:t>:</w:t>
      </w:r>
      <w:r w:rsidR="006B749C" w:rsidRPr="005F3A22">
        <w:rPr>
          <w:rFonts w:ascii="Times New Roman" w:eastAsia="宋体" w:hAnsi="Times New Roman" w:cs="Times New Roman"/>
          <w:color w:val="000000" w:themeColor="text1"/>
          <w:sz w:val="24"/>
          <w:szCs w:val="24"/>
        </w:rPr>
        <w:t xml:space="preserve"> </w:t>
      </w:r>
    </w:p>
    <w:p w14:paraId="7740697D" w14:textId="77777777" w:rsidR="00CE3782" w:rsidRPr="005F3A22" w:rsidRDefault="00000000" w:rsidP="00CE3782">
      <w:pPr>
        <w:widowControl/>
        <w:spacing w:line="360" w:lineRule="auto"/>
        <w:jc w:val="right"/>
        <w:rPr>
          <w:rFonts w:ascii="Times New Roman" w:eastAsia="宋体" w:hAnsi="Times New Roman" w:cs="Times New Roman"/>
          <w:bCs/>
          <w:color w:val="000000" w:themeColor="text1"/>
          <w:sz w:val="24"/>
          <w:szCs w:val="24"/>
        </w:rPr>
      </w:pPr>
      <m:oMath>
        <m:func>
          <m:funcPr>
            <m:ctrlPr>
              <w:rPr>
                <w:rFonts w:ascii="Cambria Math" w:eastAsia="宋体" w:hAnsi="Cambria Math" w:cs="Times New Roman"/>
                <w:bCs/>
                <w:color w:val="000000" w:themeColor="text1"/>
                <w:sz w:val="24"/>
                <w:szCs w:val="24"/>
              </w:rPr>
            </m:ctrlPr>
          </m:funcPr>
          <m:fName>
            <m:r>
              <m:rPr>
                <m:sty m:val="p"/>
              </m:rPr>
              <w:rPr>
                <w:rFonts w:ascii="Cambria Math" w:eastAsia="宋体" w:hAnsi="Cambria Math" w:cs="Times New Roman"/>
                <w:color w:val="000000" w:themeColor="text1"/>
                <w:sz w:val="24"/>
                <w:szCs w:val="24"/>
              </w:rPr>
              <m:t>ln</m:t>
            </m:r>
          </m:fName>
          <m:e>
            <m:d>
              <m:dPr>
                <m:ctrlPr>
                  <w:rPr>
                    <w:rFonts w:ascii="Cambria Math" w:eastAsia="宋体" w:hAnsi="Cambria Math" w:cs="Times New Roman"/>
                    <w:bCs/>
                    <w:i/>
                    <w:color w:val="000000" w:themeColor="text1"/>
                    <w:sz w:val="24"/>
                    <w:szCs w:val="24"/>
                  </w:rPr>
                </m:ctrlPr>
              </m:dPr>
              <m:e>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K</m:t>
                    </m:r>
                  </m:e>
                  <m:sub>
                    <m:r>
                      <w:rPr>
                        <w:rFonts w:ascii="Cambria Math" w:eastAsia="宋体" w:hAnsi="Cambria Math" w:cs="Times New Roman"/>
                        <w:color w:val="000000" w:themeColor="text1"/>
                        <w:sz w:val="24"/>
                        <w:szCs w:val="24"/>
                      </w:rPr>
                      <m:t>a2</m:t>
                    </m:r>
                  </m:sub>
                </m:sSub>
                <m:r>
                  <w:rPr>
                    <w:rFonts w:ascii="Cambria Math" w:eastAsia="宋体" w:hAnsi="Cambria Math" w:cs="Times New Roman"/>
                    <w:color w:val="000000" w:themeColor="text1"/>
                    <w:sz w:val="24"/>
                    <w:szCs w:val="24"/>
                  </w:rPr>
                  <m:t>∕</m:t>
                </m:r>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K</m:t>
                    </m:r>
                  </m:e>
                  <m:sub>
                    <m:r>
                      <w:rPr>
                        <w:rFonts w:ascii="Cambria Math" w:eastAsia="宋体" w:hAnsi="Cambria Math" w:cs="Times New Roman"/>
                        <w:color w:val="000000" w:themeColor="text1"/>
                        <w:sz w:val="24"/>
                        <w:szCs w:val="24"/>
                      </w:rPr>
                      <m:t>a1</m:t>
                    </m:r>
                  </m:sub>
                </m:sSub>
              </m:e>
            </m:d>
            <m:r>
              <w:rPr>
                <w:rFonts w:ascii="Cambria Math" w:eastAsia="宋体" w:hAnsi="Cambria Math" w:cs="Times New Roman"/>
                <w:color w:val="000000" w:themeColor="text1"/>
                <w:sz w:val="24"/>
                <w:szCs w:val="24"/>
              </w:rPr>
              <m:t>=</m:t>
            </m:r>
            <m:r>
              <m:rPr>
                <m:sty m:val="p"/>
              </m:rPr>
              <w:rPr>
                <w:rFonts w:ascii="Cambria Math" w:eastAsia="宋体" w:hAnsi="Cambria Math" w:cs="Times New Roman"/>
                <w:color w:val="000000" w:themeColor="text1"/>
                <w:sz w:val="24"/>
                <w:szCs w:val="24"/>
              </w:rPr>
              <m:t>Δ</m:t>
            </m:r>
            <m:r>
              <w:rPr>
                <w:rFonts w:ascii="Cambria Math" w:eastAsia="宋体" w:hAnsi="Cambria Math" w:cs="Times New Roman"/>
                <w:color w:val="000000" w:themeColor="text1"/>
                <w:sz w:val="24"/>
                <w:szCs w:val="24"/>
              </w:rPr>
              <m:t>H</m:t>
            </m:r>
            <m:d>
              <m:dPr>
                <m:ctrlPr>
                  <w:rPr>
                    <w:rFonts w:ascii="Cambria Math" w:eastAsia="宋体" w:hAnsi="Cambria Math" w:cs="Times New Roman"/>
                    <w:bCs/>
                    <w:i/>
                    <w:color w:val="000000" w:themeColor="text1"/>
                    <w:sz w:val="24"/>
                    <w:szCs w:val="24"/>
                  </w:rPr>
                </m:ctrlPr>
              </m:dPr>
              <m:e>
                <m:r>
                  <w:rPr>
                    <w:rFonts w:ascii="Cambria Math" w:eastAsia="宋体" w:hAnsi="Cambria Math" w:cs="Times New Roman"/>
                    <w:color w:val="000000" w:themeColor="text1"/>
                    <w:sz w:val="24"/>
                    <w:szCs w:val="24"/>
                  </w:rPr>
                  <m:t>1∕</m:t>
                </m:r>
                <m:sSub>
                  <m:sSubPr>
                    <m:ctrlPr>
                      <w:rPr>
                        <w:rFonts w:ascii="Cambria Math" w:eastAsia="宋体" w:hAnsi="Cambria Math" w:cs="Times New Roman"/>
                        <w:bCs/>
                        <w:color w:val="000000" w:themeColor="text1"/>
                        <w:sz w:val="24"/>
                        <w:szCs w:val="24"/>
                      </w:rPr>
                    </m:ctrlPr>
                  </m:sSubPr>
                  <m:e>
                    <m:r>
                      <w:rPr>
                        <w:rFonts w:ascii="Cambria Math" w:eastAsia="宋体" w:hAnsi="Cambria Math" w:cs="Times New Roman"/>
                        <w:color w:val="000000" w:themeColor="text1"/>
                        <w:sz w:val="24"/>
                        <w:szCs w:val="24"/>
                      </w:rPr>
                      <m:t>T</m:t>
                    </m:r>
                  </m:e>
                  <m:sub>
                    <m:r>
                      <w:rPr>
                        <w:rFonts w:ascii="Cambria Math" w:eastAsia="宋体" w:hAnsi="Cambria Math" w:cs="Times New Roman"/>
                        <w:color w:val="000000" w:themeColor="text1"/>
                        <w:sz w:val="24"/>
                        <w:szCs w:val="24"/>
                      </w:rPr>
                      <m:t>1</m:t>
                    </m:r>
                  </m:sub>
                </m:sSub>
                <m:r>
                  <w:rPr>
                    <w:rFonts w:ascii="Cambria Math" w:eastAsia="宋体" w:hAnsi="Cambria Math" w:cs="Times New Roman"/>
                    <w:color w:val="000000" w:themeColor="text1"/>
                    <w:sz w:val="24"/>
                    <w:szCs w:val="24"/>
                  </w:rPr>
                  <m:t>-1∕</m:t>
                </m:r>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T</m:t>
                    </m:r>
                  </m:e>
                  <m:sub>
                    <m:r>
                      <w:rPr>
                        <w:rFonts w:ascii="Cambria Math" w:eastAsia="宋体" w:hAnsi="Cambria Math" w:cs="Times New Roman"/>
                        <w:color w:val="000000" w:themeColor="text1"/>
                        <w:sz w:val="24"/>
                        <w:szCs w:val="24"/>
                      </w:rPr>
                      <m:t>2</m:t>
                    </m:r>
                  </m:sub>
                </m:sSub>
              </m:e>
            </m:d>
            <m:r>
              <w:rPr>
                <w:rFonts w:ascii="Cambria Math" w:eastAsia="宋体" w:hAnsi="Cambria Math" w:cs="Times New Roman"/>
                <w:color w:val="000000" w:themeColor="text1"/>
                <w:sz w:val="24"/>
                <w:szCs w:val="24"/>
              </w:rPr>
              <m:t>∕R</m:t>
            </m:r>
          </m:e>
        </m:func>
      </m:oMath>
      <w:r w:rsidR="00CE3782" w:rsidRPr="005F3A22">
        <w:rPr>
          <w:rFonts w:ascii="Times New Roman" w:eastAsia="宋体" w:hAnsi="Times New Roman" w:cs="Times New Roman"/>
          <w:bCs/>
          <w:color w:val="000000" w:themeColor="text1"/>
          <w:sz w:val="24"/>
          <w:szCs w:val="24"/>
        </w:rPr>
        <w:t xml:space="preserve">                       (3)</w:t>
      </w:r>
    </w:p>
    <w:p w14:paraId="7D1BE8C7" w14:textId="77777777" w:rsidR="00CE3782" w:rsidRPr="005F3A22" w:rsidRDefault="00CE3782" w:rsidP="00CE3782">
      <w:pPr>
        <w:widowControl/>
        <w:spacing w:line="360" w:lineRule="auto"/>
        <w:jc w:val="right"/>
        <w:rPr>
          <w:rFonts w:ascii="Times New Roman" w:eastAsia="宋体" w:hAnsi="Times New Roman" w:cs="Times New Roman"/>
          <w:bCs/>
          <w:color w:val="000000" w:themeColor="text1"/>
          <w:sz w:val="24"/>
          <w:szCs w:val="24"/>
        </w:rPr>
      </w:pPr>
      <m:oMath>
        <m:r>
          <w:rPr>
            <w:rFonts w:ascii="Cambria Math" w:eastAsia="宋体" w:hAnsi="Cambria Math" w:cs="Times New Roman"/>
            <w:color w:val="000000" w:themeColor="text1"/>
            <w:sz w:val="24"/>
            <w:szCs w:val="24"/>
          </w:rPr>
          <m:t>ΔG=-RΤ</m:t>
        </m:r>
        <m:func>
          <m:funcPr>
            <m:ctrlPr>
              <w:rPr>
                <w:rFonts w:ascii="Cambria Math" w:eastAsia="宋体" w:hAnsi="Cambria Math" w:cs="Times New Roman"/>
                <w:bCs/>
                <w:i/>
                <w:color w:val="000000" w:themeColor="text1"/>
                <w:sz w:val="24"/>
                <w:szCs w:val="24"/>
              </w:rPr>
            </m:ctrlPr>
          </m:funcPr>
          <m:fName>
            <m:r>
              <m:rPr>
                <m:sty m:val="p"/>
              </m:rPr>
              <w:rPr>
                <w:rFonts w:ascii="Cambria Math" w:eastAsia="宋体" w:hAnsi="Cambria Math" w:cs="Times New Roman"/>
                <w:color w:val="000000" w:themeColor="text1"/>
                <w:sz w:val="24"/>
                <w:szCs w:val="24"/>
              </w:rPr>
              <m:t>ln</m:t>
            </m:r>
          </m:fName>
          <m:e>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K</m:t>
                </m:r>
              </m:e>
              <m:sub>
                <m:r>
                  <w:rPr>
                    <w:rFonts w:ascii="Cambria Math" w:eastAsia="宋体" w:hAnsi="Cambria Math" w:cs="Times New Roman"/>
                    <w:color w:val="000000" w:themeColor="text1"/>
                    <w:sz w:val="24"/>
                    <w:szCs w:val="24"/>
                  </w:rPr>
                  <m:t>a</m:t>
                </m:r>
              </m:sub>
            </m:sSub>
          </m:e>
        </m:func>
      </m:oMath>
      <w:r w:rsidRPr="005F3A22">
        <w:rPr>
          <w:rFonts w:ascii="Times New Roman" w:eastAsia="宋体" w:hAnsi="Times New Roman" w:cs="Times New Roman"/>
          <w:bCs/>
          <w:color w:val="000000" w:themeColor="text1"/>
          <w:sz w:val="24"/>
          <w:szCs w:val="24"/>
        </w:rPr>
        <w:t xml:space="preserve">                                  (4)</w:t>
      </w:r>
    </w:p>
    <w:p w14:paraId="32BE0A9D" w14:textId="77777777" w:rsidR="00CE3782" w:rsidRPr="005F3A22" w:rsidRDefault="00CE3782" w:rsidP="00CE3782">
      <w:pPr>
        <w:widowControl/>
        <w:spacing w:line="360" w:lineRule="auto"/>
        <w:jc w:val="right"/>
        <w:rPr>
          <w:rFonts w:ascii="Times New Roman" w:eastAsia="宋体" w:hAnsi="Times New Roman" w:cs="Times New Roman"/>
          <w:bCs/>
          <w:color w:val="000000" w:themeColor="text1"/>
          <w:sz w:val="24"/>
          <w:szCs w:val="24"/>
        </w:rPr>
      </w:pPr>
      <m:oMath>
        <m:r>
          <w:rPr>
            <w:rFonts w:ascii="Cambria Math" w:eastAsia="宋体" w:hAnsi="Cambria Math" w:cs="Times New Roman"/>
            <w:color w:val="000000" w:themeColor="text1"/>
            <w:sz w:val="24"/>
            <w:szCs w:val="24"/>
          </w:rPr>
          <m:t>ΔS</m:t>
        </m:r>
        <m:r>
          <m:rPr>
            <m:sty m:val="p"/>
          </m:rPr>
          <w:rPr>
            <w:rFonts w:ascii="Cambria Math" w:eastAsia="宋体" w:hAnsi="Cambria Math" w:cs="Times New Roman"/>
            <w:color w:val="000000" w:themeColor="text1"/>
            <w:sz w:val="24"/>
            <w:szCs w:val="24"/>
          </w:rPr>
          <m:t>=-</m:t>
        </m:r>
        <m:d>
          <m:dPr>
            <m:ctrlPr>
              <w:rPr>
                <w:rFonts w:ascii="Cambria Math" w:eastAsia="宋体" w:hAnsi="Cambria Math" w:cs="Times New Roman"/>
                <w:bCs/>
                <w:color w:val="000000" w:themeColor="text1"/>
                <w:sz w:val="24"/>
                <w:szCs w:val="24"/>
              </w:rPr>
            </m:ctrlPr>
          </m:dPr>
          <m:e>
            <m:r>
              <m:rPr>
                <m:sty m:val="p"/>
              </m:rPr>
              <w:rPr>
                <w:rFonts w:ascii="Cambria Math" w:eastAsia="宋体" w:hAnsi="Cambria Math" w:cs="Times New Roman"/>
                <w:color w:val="000000" w:themeColor="text1"/>
                <w:sz w:val="24"/>
                <w:szCs w:val="24"/>
              </w:rPr>
              <m:t>Δ</m:t>
            </m:r>
            <m:r>
              <w:rPr>
                <w:rFonts w:ascii="Cambria Math" w:eastAsia="宋体" w:hAnsi="Cambria Math" w:cs="Times New Roman"/>
                <w:color w:val="000000" w:themeColor="text1"/>
                <w:sz w:val="24"/>
                <w:szCs w:val="24"/>
              </w:rPr>
              <m:t>G-</m:t>
            </m:r>
            <m:r>
              <m:rPr>
                <m:sty m:val="p"/>
              </m:rPr>
              <w:rPr>
                <w:rFonts w:ascii="Cambria Math" w:eastAsia="宋体" w:hAnsi="Cambria Math" w:cs="Times New Roman"/>
                <w:color w:val="000000" w:themeColor="text1"/>
                <w:sz w:val="24"/>
                <w:szCs w:val="24"/>
              </w:rPr>
              <m:t>Δ</m:t>
            </m:r>
            <m:r>
              <w:rPr>
                <w:rFonts w:ascii="Cambria Math" w:eastAsia="宋体" w:hAnsi="Cambria Math" w:cs="Times New Roman"/>
                <w:color w:val="000000" w:themeColor="text1"/>
                <w:sz w:val="24"/>
                <w:szCs w:val="24"/>
              </w:rPr>
              <m:t>H</m:t>
            </m:r>
          </m:e>
        </m:d>
        <m:r>
          <m:rPr>
            <m:sty m:val="p"/>
          </m:rPr>
          <w:rPr>
            <w:rFonts w:ascii="Cambria Math" w:eastAsia="宋体" w:hAnsi="Cambria Math" w:cs="Times New Roman"/>
            <w:color w:val="000000" w:themeColor="text1"/>
            <w:sz w:val="24"/>
            <w:szCs w:val="24"/>
          </w:rPr>
          <m:t>∕</m:t>
        </m:r>
        <m:r>
          <w:rPr>
            <w:rFonts w:ascii="Cambria Math" w:eastAsia="宋体" w:hAnsi="Cambria Math" w:cs="Times New Roman"/>
            <w:color w:val="000000" w:themeColor="text1"/>
            <w:sz w:val="24"/>
            <w:szCs w:val="24"/>
          </w:rPr>
          <m:t>T</m:t>
        </m:r>
      </m:oMath>
      <w:r w:rsidRPr="005F3A22">
        <w:rPr>
          <w:rFonts w:ascii="Times New Roman" w:eastAsia="宋体" w:hAnsi="Times New Roman" w:cs="Times New Roman"/>
          <w:bCs/>
          <w:color w:val="000000" w:themeColor="text1"/>
          <w:sz w:val="24"/>
          <w:szCs w:val="24"/>
        </w:rPr>
        <w:t xml:space="preserve">                               (5)</w:t>
      </w:r>
    </w:p>
    <w:p w14:paraId="3FA9E74D" w14:textId="77777777"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where </w:t>
      </w:r>
      <w:r w:rsidRPr="005F3A22">
        <w:rPr>
          <w:rFonts w:ascii="Times New Roman" w:eastAsia="宋体" w:hAnsi="Times New Roman" w:cs="Times New Roman"/>
          <w:i/>
          <w:iCs/>
          <w:color w:val="000000" w:themeColor="text1"/>
          <w:sz w:val="24"/>
          <w:szCs w:val="24"/>
        </w:rPr>
        <w:t>K</w:t>
      </w:r>
      <w:r w:rsidRPr="005F3A22">
        <w:rPr>
          <w:rFonts w:ascii="Times New Roman" w:eastAsia="宋体" w:hAnsi="Times New Roman" w:cs="Times New Roman"/>
          <w:color w:val="000000" w:themeColor="text1"/>
          <w:sz w:val="24"/>
          <w:szCs w:val="24"/>
        </w:rPr>
        <w:t xml:space="preserve">a is the binding constant, and </w:t>
      </w:r>
      <w:r w:rsidRPr="005F3A22">
        <w:rPr>
          <w:rFonts w:ascii="Times New Roman" w:eastAsia="宋体" w:hAnsi="Times New Roman" w:cs="Times New Roman"/>
          <w:i/>
          <w:iCs/>
          <w:color w:val="000000" w:themeColor="text1"/>
          <w:sz w:val="24"/>
          <w:szCs w:val="24"/>
        </w:rPr>
        <w:t>T</w:t>
      </w:r>
      <w:r w:rsidRPr="005F3A22">
        <w:rPr>
          <w:rFonts w:ascii="Times New Roman" w:eastAsia="宋体" w:hAnsi="Times New Roman" w:cs="Times New Roman"/>
          <w:color w:val="000000" w:themeColor="text1"/>
          <w:sz w:val="24"/>
          <w:szCs w:val="24"/>
        </w:rPr>
        <w:t xml:space="preserve"> is the temperature; </w:t>
      </w:r>
      <w:r w:rsidRPr="005F3A22">
        <w:rPr>
          <w:rFonts w:ascii="Times New Roman" w:eastAsia="宋体" w:hAnsi="Times New Roman" w:cs="Times New Roman"/>
          <w:i/>
          <w:iCs/>
          <w:color w:val="000000" w:themeColor="text1"/>
          <w:sz w:val="24"/>
          <w:szCs w:val="24"/>
        </w:rPr>
        <w:t>K</w:t>
      </w:r>
      <w:r w:rsidRPr="005F3A22">
        <w:rPr>
          <w:rFonts w:ascii="Times New Roman" w:eastAsia="宋体" w:hAnsi="Times New Roman" w:cs="Times New Roman"/>
          <w:color w:val="000000" w:themeColor="text1"/>
          <w:sz w:val="24"/>
          <w:szCs w:val="24"/>
          <w:vertAlign w:val="subscript"/>
        </w:rPr>
        <w:t>a1</w:t>
      </w:r>
      <w:r w:rsidRPr="005F3A22">
        <w:rPr>
          <w:rFonts w:ascii="Times New Roman" w:eastAsia="宋体" w:hAnsi="Times New Roman" w:cs="Times New Roman"/>
          <w:color w:val="000000" w:themeColor="text1"/>
          <w:sz w:val="24"/>
          <w:szCs w:val="24"/>
        </w:rPr>
        <w:t xml:space="preserve"> and </w:t>
      </w:r>
      <w:r w:rsidRPr="005F3A22">
        <w:rPr>
          <w:rFonts w:ascii="Times New Roman" w:eastAsia="宋体" w:hAnsi="Times New Roman" w:cs="Times New Roman"/>
          <w:i/>
          <w:iCs/>
          <w:color w:val="000000" w:themeColor="text1"/>
          <w:sz w:val="24"/>
          <w:szCs w:val="24"/>
        </w:rPr>
        <w:t>K</w:t>
      </w:r>
      <w:r w:rsidRPr="005F3A22">
        <w:rPr>
          <w:rFonts w:ascii="Times New Roman" w:eastAsia="宋体" w:hAnsi="Times New Roman" w:cs="Times New Roman"/>
          <w:color w:val="000000" w:themeColor="text1"/>
          <w:sz w:val="24"/>
          <w:szCs w:val="24"/>
          <w:vertAlign w:val="subscript"/>
        </w:rPr>
        <w:t>a2</w:t>
      </w:r>
      <w:r w:rsidRPr="005F3A22">
        <w:rPr>
          <w:rFonts w:ascii="Times New Roman" w:eastAsia="宋体" w:hAnsi="Times New Roman" w:cs="Times New Roman"/>
          <w:color w:val="000000" w:themeColor="text1"/>
          <w:sz w:val="24"/>
          <w:szCs w:val="24"/>
        </w:rPr>
        <w:t xml:space="preserve"> are the binding constants for a system at two different temperatures </w:t>
      </w:r>
      <w:r w:rsidRPr="005F3A22">
        <w:rPr>
          <w:rFonts w:ascii="Times New Roman" w:eastAsia="宋体" w:hAnsi="Times New Roman" w:cs="Times New Roman"/>
          <w:i/>
          <w:color w:val="000000" w:themeColor="text1"/>
          <w:sz w:val="24"/>
          <w:szCs w:val="24"/>
        </w:rPr>
        <w:t>T</w:t>
      </w:r>
      <w:r w:rsidRPr="005F3A22">
        <w:rPr>
          <w:rFonts w:ascii="Times New Roman" w:eastAsia="宋体" w:hAnsi="Times New Roman" w:cs="Times New Roman"/>
          <w:iCs/>
          <w:color w:val="000000" w:themeColor="text1"/>
          <w:sz w:val="24"/>
          <w:szCs w:val="24"/>
          <w:vertAlign w:val="subscript"/>
        </w:rPr>
        <w:t>1</w:t>
      </w:r>
      <w:r w:rsidRPr="005F3A22">
        <w:rPr>
          <w:rFonts w:ascii="Times New Roman" w:eastAsia="宋体" w:hAnsi="Times New Roman" w:cs="Times New Roman"/>
          <w:iCs/>
          <w:color w:val="000000" w:themeColor="text1"/>
          <w:sz w:val="24"/>
          <w:szCs w:val="24"/>
        </w:rPr>
        <w:t xml:space="preserve"> and </w:t>
      </w:r>
      <w:r w:rsidRPr="005F3A22">
        <w:rPr>
          <w:rFonts w:ascii="Times New Roman" w:eastAsia="宋体" w:hAnsi="Times New Roman" w:cs="Times New Roman"/>
          <w:i/>
          <w:color w:val="000000" w:themeColor="text1"/>
          <w:sz w:val="24"/>
          <w:szCs w:val="24"/>
        </w:rPr>
        <w:t>T</w:t>
      </w:r>
      <w:r w:rsidRPr="005F3A22">
        <w:rPr>
          <w:rFonts w:ascii="Times New Roman" w:eastAsia="宋体" w:hAnsi="Times New Roman" w:cs="Times New Roman"/>
          <w:iCs/>
          <w:color w:val="000000" w:themeColor="text1"/>
          <w:sz w:val="24"/>
          <w:szCs w:val="24"/>
          <w:vertAlign w:val="subscript"/>
        </w:rPr>
        <w:t>2</w:t>
      </w:r>
      <w:r w:rsidRPr="005F3A22">
        <w:rPr>
          <w:rFonts w:ascii="Times New Roman" w:eastAsia="宋体" w:hAnsi="Times New Roman" w:cs="Times New Roman"/>
          <w:iCs/>
          <w:color w:val="000000" w:themeColor="text1"/>
          <w:sz w:val="24"/>
          <w:szCs w:val="24"/>
        </w:rPr>
        <w:t>;</w:t>
      </w:r>
      <w:r w:rsidRPr="005F3A22">
        <w:rPr>
          <w:rFonts w:ascii="Times New Roman" w:eastAsia="宋体" w:hAnsi="Times New Roman" w:cs="Times New Roman"/>
          <w:i/>
          <w:color w:val="000000" w:themeColor="text1"/>
          <w:sz w:val="24"/>
          <w:szCs w:val="24"/>
        </w:rPr>
        <w:t xml:space="preserve"> R</w:t>
      </w:r>
      <w:r w:rsidRPr="005F3A22">
        <w:rPr>
          <w:rFonts w:ascii="Times New Roman" w:eastAsia="宋体" w:hAnsi="Times New Roman" w:cs="Times New Roman"/>
          <w:color w:val="000000" w:themeColor="text1"/>
          <w:sz w:val="24"/>
          <w:szCs w:val="24"/>
        </w:rPr>
        <w:t xml:space="preserve"> is the gas constant, equal to 8.314 J/(</w:t>
      </w:r>
      <w:proofErr w:type="spellStart"/>
      <w:r w:rsidRPr="005F3A22">
        <w:rPr>
          <w:rFonts w:ascii="Times New Roman" w:eastAsia="宋体" w:hAnsi="Times New Roman" w:cs="Times New Roman"/>
          <w:color w:val="000000" w:themeColor="text1"/>
          <w:sz w:val="24"/>
          <w:szCs w:val="24"/>
        </w:rPr>
        <w:t>mol∙k</w:t>
      </w:r>
      <w:proofErr w:type="spellEnd"/>
      <w:r w:rsidRPr="005F3A22">
        <w:rPr>
          <w:rFonts w:ascii="Times New Roman" w:eastAsia="宋体" w:hAnsi="Times New Roman" w:cs="Times New Roman"/>
          <w:color w:val="000000" w:themeColor="text1"/>
          <w:sz w:val="24"/>
          <w:szCs w:val="24"/>
        </w:rPr>
        <w:t>); Δ</w:t>
      </w:r>
      <w:r w:rsidRPr="005F3A22">
        <w:rPr>
          <w:rFonts w:ascii="Times New Roman" w:eastAsia="宋体" w:hAnsi="Times New Roman" w:cs="Times New Roman"/>
          <w:i/>
          <w:iCs/>
          <w:color w:val="000000" w:themeColor="text1"/>
          <w:sz w:val="24"/>
          <w:szCs w:val="24"/>
        </w:rPr>
        <w:t>H</w:t>
      </w:r>
      <w:r w:rsidRPr="005F3A22">
        <w:rPr>
          <w:rFonts w:ascii="Times New Roman" w:eastAsia="宋体" w:hAnsi="Times New Roman" w:cs="Times New Roman"/>
          <w:color w:val="000000" w:themeColor="text1"/>
          <w:sz w:val="24"/>
          <w:szCs w:val="24"/>
        </w:rPr>
        <w:t xml:space="preserve">, </w:t>
      </w:r>
      <w:bookmarkStart w:id="7" w:name="_Hlk142245086"/>
      <w:r w:rsidRPr="005F3A22">
        <w:rPr>
          <w:rFonts w:ascii="Times New Roman" w:eastAsia="宋体" w:hAnsi="Times New Roman" w:cs="Times New Roman"/>
          <w:color w:val="000000" w:themeColor="text1"/>
          <w:sz w:val="24"/>
          <w:szCs w:val="24"/>
        </w:rPr>
        <w:t>Δ</w:t>
      </w:r>
      <w:r w:rsidRPr="005F3A22">
        <w:rPr>
          <w:rFonts w:ascii="Times New Roman" w:eastAsia="宋体" w:hAnsi="Times New Roman" w:cs="Times New Roman"/>
          <w:i/>
          <w:iCs/>
          <w:color w:val="000000" w:themeColor="text1"/>
          <w:sz w:val="24"/>
          <w:szCs w:val="24"/>
        </w:rPr>
        <w:t>G</w:t>
      </w:r>
      <w:bookmarkEnd w:id="7"/>
      <w:r w:rsidRPr="005F3A22">
        <w:rPr>
          <w:rFonts w:ascii="Times New Roman" w:eastAsia="宋体" w:hAnsi="Times New Roman" w:cs="Times New Roman"/>
          <w:color w:val="000000" w:themeColor="text1"/>
          <w:sz w:val="24"/>
          <w:szCs w:val="24"/>
        </w:rPr>
        <w:t xml:space="preserve"> and Δ</w:t>
      </w:r>
      <w:r w:rsidRPr="005F3A22">
        <w:rPr>
          <w:rFonts w:ascii="Times New Roman" w:eastAsia="宋体" w:hAnsi="Times New Roman" w:cs="Times New Roman"/>
          <w:i/>
          <w:iCs/>
          <w:color w:val="000000" w:themeColor="text1"/>
          <w:sz w:val="24"/>
          <w:szCs w:val="24"/>
        </w:rPr>
        <w:t>S</w:t>
      </w:r>
      <w:r w:rsidRPr="005F3A22">
        <w:rPr>
          <w:rFonts w:ascii="Times New Roman" w:eastAsia="宋体" w:hAnsi="Times New Roman" w:cs="Times New Roman"/>
          <w:color w:val="000000" w:themeColor="text1"/>
          <w:sz w:val="24"/>
          <w:szCs w:val="24"/>
        </w:rPr>
        <w:t xml:space="preserve"> are the enthalpy change, Gibbs free energy and entropy change, respectively.</w:t>
      </w:r>
    </w:p>
    <w:p w14:paraId="741B4CA3" w14:textId="301FEB8B"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lastRenderedPageBreak/>
        <w:t>In biochemistry, the binding of a ligand molecule at one site of a macromolecule often influences the affinity for other ligand molecules at additional sites, and this is known as cooperative effect which can be quantitatively analyzed by Hill’s coefficient (</w:t>
      </w:r>
      <w:bookmarkStart w:id="8" w:name="_Hlk142232713"/>
      <w:r w:rsidRPr="005F3A22">
        <w:rPr>
          <w:rFonts w:ascii="Times New Roman" w:eastAsia="宋体" w:hAnsi="Times New Roman" w:cs="Times New Roman"/>
          <w:i/>
          <w:iCs/>
          <w:color w:val="000000" w:themeColor="text1"/>
          <w:sz w:val="24"/>
          <w:szCs w:val="24"/>
        </w:rPr>
        <w:t>n</w:t>
      </w:r>
      <w:r w:rsidRPr="005F3A22">
        <w:rPr>
          <w:rFonts w:ascii="Times New Roman" w:eastAsia="宋体" w:hAnsi="Times New Roman" w:cs="Times New Roman"/>
          <w:color w:val="000000" w:themeColor="text1"/>
          <w:position w:val="-2"/>
          <w:sz w:val="24"/>
          <w:szCs w:val="24"/>
          <w:vertAlign w:val="subscript"/>
        </w:rPr>
        <w:t>H</w:t>
      </w:r>
      <w:bookmarkEnd w:id="8"/>
      <w:r w:rsidRPr="005F3A22">
        <w:rPr>
          <w:rFonts w:ascii="Times New Roman" w:eastAsia="宋体" w:hAnsi="Times New Roman" w:cs="Times New Roman"/>
          <w:color w:val="000000" w:themeColor="text1"/>
          <w:sz w:val="24"/>
          <w:szCs w:val="24"/>
        </w:rPr>
        <w:t xml:space="preserve">). Thereby, the </w:t>
      </w:r>
      <w:r w:rsidRPr="005F3A22">
        <w:rPr>
          <w:rFonts w:ascii="Times New Roman" w:eastAsia="宋体" w:hAnsi="Times New Roman" w:cs="Times New Roman"/>
          <w:i/>
          <w:iCs/>
          <w:color w:val="000000" w:themeColor="text1"/>
          <w:sz w:val="24"/>
          <w:szCs w:val="24"/>
        </w:rPr>
        <w:t>n</w:t>
      </w:r>
      <w:r w:rsidRPr="005F3A22">
        <w:rPr>
          <w:rFonts w:ascii="Times New Roman" w:eastAsia="宋体" w:hAnsi="Times New Roman" w:cs="Times New Roman"/>
          <w:color w:val="000000" w:themeColor="text1"/>
          <w:position w:val="-2"/>
          <w:sz w:val="24"/>
          <w:szCs w:val="24"/>
          <w:vertAlign w:val="subscript"/>
        </w:rPr>
        <w:t>H</w:t>
      </w:r>
      <w:r w:rsidRPr="005F3A22">
        <w:rPr>
          <w:rFonts w:ascii="Times New Roman" w:eastAsia="宋体" w:hAnsi="Times New Roman" w:cs="Times New Roman"/>
          <w:color w:val="000000" w:themeColor="text1"/>
          <w:sz w:val="24"/>
          <w:szCs w:val="24"/>
        </w:rPr>
        <w:t xml:space="preserve"> for each incubation system was analyzed according to Hill’s equation as follows</w:t>
      </w:r>
      <w:r w:rsidR="00940DD5" w:rsidRPr="005F3A22">
        <w:rPr>
          <w:rFonts w:ascii="Times New Roman" w:eastAsia="宋体" w:hAnsi="Times New Roman" w:cs="Times New Roman"/>
          <w:color w:val="3333FF"/>
          <w:sz w:val="24"/>
          <w:szCs w:val="24"/>
          <w:vertAlign w:val="superscript"/>
        </w:rPr>
        <w:t>44</w:t>
      </w:r>
      <w:r w:rsidRPr="005F3A22">
        <w:rPr>
          <w:rFonts w:ascii="Times New Roman" w:eastAsia="宋体" w:hAnsi="Times New Roman" w:cs="Times New Roman"/>
          <w:color w:val="000000" w:themeColor="text1"/>
          <w:sz w:val="24"/>
          <w:szCs w:val="24"/>
        </w:rPr>
        <w:t>:</w:t>
      </w:r>
      <w:r w:rsidR="00940DD5" w:rsidRPr="005F3A22">
        <w:rPr>
          <w:rFonts w:ascii="Times New Roman" w:eastAsia="宋体" w:hAnsi="Times New Roman" w:cs="Times New Roman"/>
          <w:color w:val="000000" w:themeColor="text1"/>
          <w:sz w:val="24"/>
          <w:szCs w:val="24"/>
        </w:rPr>
        <w:t xml:space="preserve"> </w:t>
      </w:r>
    </w:p>
    <w:p w14:paraId="5657F6FC" w14:textId="77777777" w:rsidR="00CE3782" w:rsidRPr="005F3A22" w:rsidRDefault="00CE3782" w:rsidP="00CE3782">
      <w:pPr>
        <w:widowControl/>
        <w:spacing w:line="360" w:lineRule="auto"/>
        <w:jc w:val="right"/>
        <w:rPr>
          <w:rFonts w:ascii="Times New Roman" w:eastAsia="宋体" w:hAnsi="Times New Roman" w:cs="Times New Roman"/>
          <w:bCs/>
          <w:color w:val="000000" w:themeColor="text1"/>
          <w:sz w:val="24"/>
          <w:szCs w:val="24"/>
        </w:rPr>
      </w:pPr>
      <m:oMath>
        <m:r>
          <m:rPr>
            <m:sty m:val="p"/>
          </m:rPr>
          <w:rPr>
            <w:rFonts w:ascii="Cambria Math" w:eastAsia="宋体" w:hAnsi="Cambria Math" w:cs="Times New Roman"/>
            <w:color w:val="000000" w:themeColor="text1"/>
            <w:sz w:val="24"/>
            <w:szCs w:val="24"/>
          </w:rPr>
          <m:t>lg</m:t>
        </m:r>
        <m:d>
          <m:dPr>
            <m:begChr m:val="["/>
            <m:endChr m:val="]"/>
            <m:ctrlPr>
              <w:rPr>
                <w:rFonts w:ascii="Cambria Math" w:eastAsia="宋体" w:hAnsi="Cambria Math" w:cs="Times New Roman"/>
                <w:bCs/>
                <w:color w:val="000000" w:themeColor="text1"/>
                <w:sz w:val="24"/>
                <w:szCs w:val="24"/>
              </w:rPr>
            </m:ctrlPr>
          </m:dPr>
          <m:e>
            <m:r>
              <w:rPr>
                <w:rFonts w:ascii="Cambria Math" w:eastAsia="宋体" w:hAnsi="Cambria Math" w:cs="Times New Roman"/>
                <w:color w:val="000000" w:themeColor="text1"/>
                <w:sz w:val="24"/>
                <w:szCs w:val="24"/>
              </w:rPr>
              <m:t>Y∕</m:t>
            </m:r>
            <m:d>
              <m:dPr>
                <m:ctrlPr>
                  <w:rPr>
                    <w:rFonts w:ascii="Cambria Math" w:eastAsia="宋体" w:hAnsi="Cambria Math" w:cs="Times New Roman"/>
                    <w:bCs/>
                    <w:i/>
                    <w:color w:val="000000" w:themeColor="text1"/>
                    <w:sz w:val="24"/>
                    <w:szCs w:val="24"/>
                  </w:rPr>
                </m:ctrlPr>
              </m:dPr>
              <m:e>
                <m:r>
                  <w:rPr>
                    <w:rFonts w:ascii="Cambria Math" w:eastAsia="宋体" w:hAnsi="Cambria Math" w:cs="Times New Roman"/>
                    <w:color w:val="000000" w:themeColor="text1"/>
                    <w:sz w:val="24"/>
                    <w:szCs w:val="24"/>
                  </w:rPr>
                  <m:t>1-Y</m:t>
                </m:r>
              </m:e>
            </m:d>
          </m:e>
        </m:d>
        <m:r>
          <m:rPr>
            <m:sty m:val="p"/>
          </m:rPr>
          <w:rPr>
            <w:rFonts w:ascii="Cambria Math" w:eastAsia="宋体" w:hAnsi="Cambria Math" w:cs="Times New Roman"/>
            <w:color w:val="000000" w:themeColor="text1"/>
            <w:sz w:val="24"/>
            <w:szCs w:val="24"/>
          </w:rPr>
          <m:t>=lg</m:t>
        </m:r>
        <m:sSub>
          <m:sSubPr>
            <m:ctrlPr>
              <w:rPr>
                <w:rFonts w:ascii="Cambria Math" w:eastAsia="宋体" w:hAnsi="Cambria Math" w:cs="Times New Roman"/>
                <w:bCs/>
                <w:color w:val="000000" w:themeColor="text1"/>
                <w:sz w:val="24"/>
                <w:szCs w:val="24"/>
              </w:rPr>
            </m:ctrlPr>
          </m:sSubPr>
          <m:e>
            <m:r>
              <w:rPr>
                <w:rFonts w:ascii="Cambria Math" w:eastAsia="宋体" w:hAnsi="Cambria Math" w:cs="Times New Roman"/>
                <w:color w:val="000000" w:themeColor="text1"/>
                <w:sz w:val="24"/>
                <w:szCs w:val="24"/>
              </w:rPr>
              <m:t>K</m:t>
            </m:r>
          </m:e>
          <m:sub>
            <m:r>
              <w:rPr>
                <w:rFonts w:ascii="Cambria Math" w:eastAsia="宋体" w:hAnsi="Cambria Math" w:cs="Times New Roman"/>
                <w:color w:val="000000" w:themeColor="text1"/>
                <w:sz w:val="24"/>
                <w:szCs w:val="24"/>
              </w:rPr>
              <m:t>a</m:t>
            </m:r>
          </m:sub>
        </m:sSub>
        <m:r>
          <m:rPr>
            <m:sty m:val="p"/>
          </m:rPr>
          <w:rPr>
            <w:rFonts w:ascii="Cambria Math" w:eastAsia="宋体" w:hAnsi="Cambria Math" w:cs="Times New Roman"/>
            <w:color w:val="000000" w:themeColor="text1"/>
            <w:sz w:val="24"/>
            <w:szCs w:val="24"/>
          </w:rPr>
          <m:t>+</m:t>
        </m:r>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n</m:t>
            </m:r>
          </m:e>
          <m:sub>
            <m:r>
              <w:rPr>
                <w:rFonts w:ascii="Cambria Math" w:eastAsia="宋体" w:hAnsi="Cambria Math" w:cs="Times New Roman"/>
                <w:color w:val="000000" w:themeColor="text1"/>
                <w:sz w:val="24"/>
                <w:szCs w:val="24"/>
              </w:rPr>
              <m:t>H</m:t>
            </m:r>
          </m:sub>
        </m:sSub>
        <m:r>
          <m:rPr>
            <m:sty m:val="p"/>
          </m:rPr>
          <w:rPr>
            <w:rFonts w:ascii="Cambria Math" w:eastAsia="宋体" w:hAnsi="Cambria Math" w:cs="Times New Roman"/>
            <w:color w:val="000000" w:themeColor="text1"/>
            <w:sz w:val="24"/>
            <w:szCs w:val="24"/>
          </w:rPr>
          <m:t>lg</m:t>
        </m:r>
        <m:d>
          <m:dPr>
            <m:begChr m:val="["/>
            <m:endChr m:val="]"/>
            <m:ctrlPr>
              <w:rPr>
                <w:rFonts w:ascii="Cambria Math" w:eastAsia="宋体" w:hAnsi="Cambria Math" w:cs="Times New Roman"/>
                <w:bCs/>
                <w:color w:val="000000" w:themeColor="text1"/>
                <w:sz w:val="24"/>
                <w:szCs w:val="24"/>
              </w:rPr>
            </m:ctrlPr>
          </m:dPr>
          <m:e>
            <m:r>
              <w:rPr>
                <w:rFonts w:ascii="Cambria Math" w:eastAsia="宋体" w:hAnsi="Cambria Math" w:cs="Times New Roman"/>
                <w:color w:val="000000" w:themeColor="text1"/>
                <w:sz w:val="24"/>
                <w:szCs w:val="24"/>
              </w:rPr>
              <m:t>Q</m:t>
            </m:r>
          </m:e>
        </m:d>
      </m:oMath>
      <w:r w:rsidRPr="005F3A22">
        <w:rPr>
          <w:rFonts w:ascii="Times New Roman" w:eastAsia="宋体" w:hAnsi="Times New Roman" w:cs="Times New Roman"/>
          <w:bCs/>
          <w:color w:val="000000" w:themeColor="text1"/>
          <w:sz w:val="24"/>
          <w:szCs w:val="24"/>
        </w:rPr>
        <w:t xml:space="preserve">                           (6)</w:t>
      </w:r>
    </w:p>
    <w:p w14:paraId="07AAFF70" w14:textId="77777777"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where </w:t>
      </w:r>
      <w:r w:rsidRPr="005F3A22">
        <w:rPr>
          <w:rFonts w:ascii="Times New Roman" w:eastAsia="宋体" w:hAnsi="Times New Roman" w:cs="Times New Roman"/>
          <w:i/>
          <w:color w:val="000000" w:themeColor="text1"/>
          <w:sz w:val="24"/>
          <w:szCs w:val="24"/>
        </w:rPr>
        <w:t>Y</w:t>
      </w:r>
      <w:r w:rsidRPr="005F3A22">
        <w:rPr>
          <w:rFonts w:ascii="Times New Roman" w:eastAsia="宋体" w:hAnsi="Times New Roman" w:cs="Times New Roman"/>
          <w:color w:val="000000" w:themeColor="text1"/>
          <w:sz w:val="24"/>
          <w:szCs w:val="24"/>
        </w:rPr>
        <w:t xml:space="preserve"> is the fraction of binding saturation, namely the fraction of sites occupied by the ligand; </w:t>
      </w:r>
      <w:r w:rsidRPr="005F3A22">
        <w:rPr>
          <w:rFonts w:ascii="Times New Roman" w:eastAsia="宋体" w:hAnsi="Times New Roman" w:cs="Times New Roman"/>
          <w:i/>
          <w:color w:val="000000" w:themeColor="text1"/>
          <w:sz w:val="24"/>
          <w:szCs w:val="24"/>
        </w:rPr>
        <w:t>K</w:t>
      </w:r>
      <w:r w:rsidRPr="005F3A22">
        <w:rPr>
          <w:rFonts w:ascii="Times New Roman" w:eastAsia="宋体" w:hAnsi="Times New Roman" w:cs="Times New Roman"/>
          <w:i/>
          <w:color w:val="000000" w:themeColor="text1"/>
          <w:sz w:val="24"/>
          <w:szCs w:val="24"/>
          <w:vertAlign w:val="subscript"/>
        </w:rPr>
        <w:t>a</w:t>
      </w:r>
      <w:r w:rsidRPr="005F3A22">
        <w:rPr>
          <w:rFonts w:ascii="Times New Roman" w:eastAsia="宋体" w:hAnsi="Times New Roman" w:cs="Times New Roman"/>
          <w:color w:val="000000" w:themeColor="text1"/>
          <w:sz w:val="24"/>
          <w:szCs w:val="24"/>
        </w:rPr>
        <w:t xml:space="preserve"> is the binding constant, and [</w:t>
      </w:r>
      <w:r w:rsidRPr="005F3A22">
        <w:rPr>
          <w:rFonts w:ascii="Times New Roman" w:eastAsia="宋体" w:hAnsi="Times New Roman" w:cs="Times New Roman"/>
          <w:i/>
          <w:color w:val="000000" w:themeColor="text1"/>
          <w:sz w:val="24"/>
          <w:szCs w:val="24"/>
        </w:rPr>
        <w:t>Q</w:t>
      </w:r>
      <w:r w:rsidRPr="005F3A22">
        <w:rPr>
          <w:rFonts w:ascii="Times New Roman" w:eastAsia="宋体" w:hAnsi="Times New Roman" w:cs="Times New Roman"/>
          <w:color w:val="000000" w:themeColor="text1"/>
          <w:sz w:val="24"/>
          <w:szCs w:val="24"/>
        </w:rPr>
        <w:t xml:space="preserve">] is the concentration of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w:t>
      </w:r>
      <w:r w:rsidRPr="005F3A22">
        <w:rPr>
          <w:rFonts w:ascii="Times New Roman" w:eastAsia="宋体" w:hAnsi="Times New Roman" w:cs="Times New Roman"/>
          <w:i/>
          <w:color w:val="000000" w:themeColor="text1"/>
          <w:sz w:val="24"/>
          <w:szCs w:val="24"/>
        </w:rPr>
        <w:t xml:space="preserve"> n</w:t>
      </w:r>
      <w:r w:rsidRPr="005F3A22">
        <w:rPr>
          <w:rFonts w:ascii="Times New Roman" w:eastAsia="宋体" w:hAnsi="Times New Roman" w:cs="Times New Roman"/>
          <w:iCs/>
          <w:color w:val="000000" w:themeColor="text1"/>
          <w:position w:val="-2"/>
          <w:sz w:val="24"/>
          <w:szCs w:val="24"/>
          <w:vertAlign w:val="subscript"/>
        </w:rPr>
        <w:t>H</w:t>
      </w:r>
      <w:r w:rsidRPr="005F3A22">
        <w:rPr>
          <w:rFonts w:ascii="Times New Roman" w:eastAsia="宋体" w:hAnsi="Times New Roman" w:cs="Times New Roman"/>
          <w:color w:val="000000" w:themeColor="text1"/>
          <w:sz w:val="24"/>
          <w:szCs w:val="24"/>
        </w:rPr>
        <w:t xml:space="preserve"> is the Hill’s coefficient. </w:t>
      </w:r>
    </w:p>
    <w:p w14:paraId="46160FA7" w14:textId="77777777"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 xml:space="preserve">Based on the linear regression plots of </w:t>
      </w:r>
      <w:proofErr w:type="gramStart"/>
      <w:r w:rsidRPr="005F3A22">
        <w:rPr>
          <w:rFonts w:ascii="Times New Roman" w:eastAsia="宋体" w:hAnsi="Times New Roman" w:cs="Times New Roman"/>
          <w:color w:val="000000" w:themeColor="text1"/>
          <w:sz w:val="24"/>
          <w:szCs w:val="24"/>
        </w:rPr>
        <w:t>lg[</w:t>
      </w:r>
      <w:proofErr w:type="gramEnd"/>
      <w:r w:rsidRPr="005F3A22">
        <w:rPr>
          <w:rFonts w:ascii="Times New Roman" w:eastAsia="宋体" w:hAnsi="Times New Roman" w:cs="Times New Roman"/>
          <w:i/>
          <w:color w:val="000000" w:themeColor="text1"/>
          <w:sz w:val="24"/>
          <w:szCs w:val="24"/>
        </w:rPr>
        <w:t>Y</w:t>
      </w:r>
      <w:r w:rsidRPr="005F3A22">
        <w:rPr>
          <w:rFonts w:ascii="Times New Roman" w:eastAsia="宋体" w:hAnsi="Times New Roman" w:cs="Times New Roman"/>
          <w:color w:val="000000" w:themeColor="text1"/>
          <w:sz w:val="24"/>
          <w:szCs w:val="24"/>
        </w:rPr>
        <w:t>/(</w:t>
      </w:r>
      <w:r w:rsidRPr="005F3A22">
        <w:rPr>
          <w:rFonts w:ascii="Times New Roman" w:eastAsia="宋体" w:hAnsi="Times New Roman" w:cs="Times New Roman"/>
          <w:i/>
          <w:color w:val="000000" w:themeColor="text1"/>
          <w:sz w:val="24"/>
          <w:szCs w:val="24"/>
        </w:rPr>
        <w:t>1 – Y</w:t>
      </w:r>
      <w:r w:rsidRPr="005F3A22">
        <w:rPr>
          <w:rFonts w:ascii="Times New Roman" w:eastAsia="宋体" w:hAnsi="Times New Roman" w:cs="Times New Roman"/>
          <w:color w:val="000000" w:themeColor="text1"/>
          <w:sz w:val="24"/>
          <w:szCs w:val="24"/>
        </w:rPr>
        <w:t>)] versus lg[</w:t>
      </w:r>
      <w:r w:rsidRPr="005F3A22">
        <w:rPr>
          <w:rFonts w:ascii="Times New Roman" w:eastAsia="宋体" w:hAnsi="Times New Roman" w:cs="Times New Roman"/>
          <w:i/>
          <w:color w:val="000000" w:themeColor="text1"/>
          <w:sz w:val="24"/>
          <w:szCs w:val="24"/>
        </w:rPr>
        <w:t>Q</w:t>
      </w:r>
      <w:r w:rsidRPr="005F3A22">
        <w:rPr>
          <w:rFonts w:ascii="Times New Roman" w:eastAsia="宋体" w:hAnsi="Times New Roman" w:cs="Times New Roman"/>
          <w:color w:val="000000" w:themeColor="text1"/>
          <w:sz w:val="24"/>
          <w:szCs w:val="24"/>
        </w:rPr>
        <w:t xml:space="preserve">] for each system at different temperature, the </w:t>
      </w:r>
      <w:r w:rsidRPr="005F3A22">
        <w:rPr>
          <w:rFonts w:ascii="Times New Roman" w:eastAsia="宋体" w:hAnsi="Times New Roman" w:cs="Times New Roman"/>
          <w:i/>
          <w:color w:val="000000" w:themeColor="text1"/>
          <w:sz w:val="24"/>
          <w:szCs w:val="24"/>
        </w:rPr>
        <w:t>n</w:t>
      </w:r>
      <w:r w:rsidRPr="005F3A22">
        <w:rPr>
          <w:rFonts w:ascii="Times New Roman" w:eastAsia="宋体" w:hAnsi="Times New Roman" w:cs="Times New Roman"/>
          <w:iCs/>
          <w:color w:val="000000" w:themeColor="text1"/>
          <w:position w:val="-2"/>
          <w:sz w:val="24"/>
          <w:szCs w:val="24"/>
          <w:vertAlign w:val="subscript"/>
        </w:rPr>
        <w:t>H</w:t>
      </w:r>
      <w:r w:rsidRPr="005F3A22">
        <w:rPr>
          <w:rFonts w:ascii="Times New Roman" w:eastAsia="宋体" w:hAnsi="Times New Roman" w:cs="Times New Roman"/>
          <w:color w:val="000000" w:themeColor="text1"/>
          <w:sz w:val="24"/>
          <w:szCs w:val="24"/>
        </w:rPr>
        <w:t xml:space="preserve"> can be obtained from the corresponding slope. </w:t>
      </w:r>
    </w:p>
    <w:p w14:paraId="57635AB3" w14:textId="561AB6C9"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color w:val="000000" w:themeColor="text1"/>
          <w:sz w:val="24"/>
          <w:szCs w:val="24"/>
        </w:rPr>
        <w:t>For</w:t>
      </w:r>
      <w:r w:rsidRPr="005F3A22">
        <w:rPr>
          <w:rFonts w:ascii="Times New Roman" w:hAnsi="Times New Roman" w:cs="Times New Roman"/>
          <w:color w:val="000000" w:themeColor="text1"/>
          <w:sz w:val="24"/>
          <w:szCs w:val="24"/>
        </w:rPr>
        <w:t xml:space="preserve"> </w:t>
      </w:r>
      <w:r w:rsidRPr="005F3A22">
        <w:rPr>
          <w:rFonts w:ascii="Times New Roman" w:eastAsia="宋体" w:hAnsi="Times New Roman" w:cs="Times New Roman"/>
          <w:color w:val="000000" w:themeColor="text1"/>
          <w:sz w:val="24"/>
          <w:szCs w:val="24"/>
        </w:rPr>
        <w:t xml:space="preserve">Hill’s equation, </w:t>
      </w:r>
      <w:r w:rsidRPr="005F3A22">
        <w:rPr>
          <w:rFonts w:ascii="Times New Roman" w:eastAsia="宋体" w:hAnsi="Times New Roman" w:cs="Times New Roman"/>
          <w:i/>
          <w:iCs/>
          <w:color w:val="000000" w:themeColor="text1"/>
          <w:sz w:val="24"/>
          <w:szCs w:val="24"/>
        </w:rPr>
        <w:t>Y</w:t>
      </w:r>
      <w:r w:rsidRPr="005F3A22">
        <w:rPr>
          <w:rFonts w:ascii="Times New Roman" w:eastAsia="宋体" w:hAnsi="Times New Roman" w:cs="Times New Roman"/>
          <w:color w:val="000000" w:themeColor="text1"/>
          <w:sz w:val="24"/>
          <w:szCs w:val="24"/>
        </w:rPr>
        <w:t>/(1-</w:t>
      </w:r>
      <w:r w:rsidRPr="005F3A22">
        <w:rPr>
          <w:rFonts w:ascii="Times New Roman" w:eastAsia="宋体" w:hAnsi="Times New Roman" w:cs="Times New Roman"/>
          <w:i/>
          <w:iCs/>
          <w:color w:val="000000" w:themeColor="text1"/>
          <w:sz w:val="24"/>
          <w:szCs w:val="24"/>
        </w:rPr>
        <w:t>Y</w:t>
      </w:r>
      <w:r w:rsidRPr="005F3A22">
        <w:rPr>
          <w:rFonts w:ascii="Times New Roman" w:eastAsia="宋体" w:hAnsi="Times New Roman" w:cs="Times New Roman"/>
          <w:color w:val="000000" w:themeColor="text1"/>
          <w:sz w:val="24"/>
          <w:szCs w:val="24"/>
        </w:rPr>
        <w:t xml:space="preserve">) can be calculated from </w:t>
      </w:r>
      <w:r w:rsidRPr="005F3A22">
        <w:rPr>
          <w:rFonts w:ascii="Times New Roman" w:eastAsia="宋体" w:hAnsi="Times New Roman" w:cs="Times New Roman"/>
          <w:i/>
          <w:iCs/>
          <w:color w:val="000000" w:themeColor="text1"/>
          <w:sz w:val="24"/>
          <w:szCs w:val="24"/>
        </w:rPr>
        <w:t>L</w:t>
      </w:r>
      <w:r w:rsidRPr="005F3A22">
        <w:rPr>
          <w:rFonts w:ascii="Times New Roman" w:eastAsia="宋体" w:hAnsi="Times New Roman" w:cs="Times New Roman"/>
          <w:color w:val="000000" w:themeColor="text1"/>
          <w:sz w:val="24"/>
          <w:szCs w:val="24"/>
        </w:rPr>
        <w:t xml:space="preserve"> and </w:t>
      </w:r>
      <w:proofErr w:type="spellStart"/>
      <w:r w:rsidRPr="005F3A22">
        <w:rPr>
          <w:rFonts w:ascii="Times New Roman" w:eastAsia="宋体" w:hAnsi="Times New Roman" w:cs="Times New Roman"/>
          <w:i/>
          <w:iCs/>
          <w:color w:val="000000" w:themeColor="text1"/>
          <w:sz w:val="24"/>
          <w:szCs w:val="24"/>
        </w:rPr>
        <w:t>L</w:t>
      </w:r>
      <w:r w:rsidRPr="005F3A22">
        <w:rPr>
          <w:rFonts w:ascii="Times New Roman" w:eastAsia="宋体" w:hAnsi="Times New Roman" w:cs="Times New Roman"/>
          <w:color w:val="000000" w:themeColor="text1"/>
          <w:sz w:val="24"/>
          <w:szCs w:val="24"/>
          <w:vertAlign w:val="subscript"/>
        </w:rPr>
        <w:t>m</w:t>
      </w:r>
      <w:proofErr w:type="spellEnd"/>
      <w:r w:rsidRPr="005F3A22">
        <w:rPr>
          <w:rFonts w:ascii="Times New Roman" w:eastAsia="宋体" w:hAnsi="Times New Roman" w:cs="Times New Roman"/>
          <w:color w:val="000000" w:themeColor="text1"/>
          <w:sz w:val="24"/>
          <w:szCs w:val="24"/>
        </w:rPr>
        <w:t xml:space="preserve"> according to the following formula</w:t>
      </w:r>
      <w:r w:rsidR="00940DD5" w:rsidRPr="005F3A22">
        <w:rPr>
          <w:rFonts w:ascii="Times New Roman" w:eastAsia="宋体" w:hAnsi="Times New Roman" w:cs="Times New Roman"/>
          <w:color w:val="3333FF"/>
          <w:sz w:val="24"/>
          <w:szCs w:val="24"/>
          <w:vertAlign w:val="superscript"/>
        </w:rPr>
        <w:t>44</w:t>
      </w:r>
      <w:r w:rsidRPr="005F3A22">
        <w:rPr>
          <w:rFonts w:ascii="Times New Roman" w:eastAsia="宋体" w:hAnsi="Times New Roman" w:cs="Times New Roman"/>
          <w:color w:val="000000" w:themeColor="text1"/>
          <w:sz w:val="24"/>
          <w:szCs w:val="24"/>
        </w:rPr>
        <w:t>:</w:t>
      </w:r>
      <w:r w:rsidR="00940DD5" w:rsidRPr="005F3A22">
        <w:rPr>
          <w:rFonts w:ascii="Times New Roman" w:eastAsia="宋体" w:hAnsi="Times New Roman" w:cs="Times New Roman"/>
          <w:color w:val="000000" w:themeColor="text1"/>
          <w:sz w:val="24"/>
          <w:szCs w:val="24"/>
        </w:rPr>
        <w:t xml:space="preserve"> </w:t>
      </w:r>
    </w:p>
    <w:p w14:paraId="199B677C" w14:textId="77777777" w:rsidR="00CE3782" w:rsidRPr="005F3A22" w:rsidRDefault="00CE3782" w:rsidP="00CE3782">
      <w:pPr>
        <w:widowControl/>
        <w:spacing w:line="360" w:lineRule="auto"/>
        <w:jc w:val="right"/>
        <w:rPr>
          <w:rFonts w:ascii="Times New Roman" w:eastAsia="宋体" w:hAnsi="Times New Roman" w:cs="Times New Roman"/>
          <w:bCs/>
          <w:color w:val="000000" w:themeColor="text1"/>
          <w:sz w:val="24"/>
          <w:szCs w:val="24"/>
        </w:rPr>
      </w:pPr>
      <m:oMath>
        <m:r>
          <w:rPr>
            <w:rFonts w:ascii="Cambria Math" w:eastAsia="宋体" w:hAnsi="Cambria Math" w:cs="Times New Roman"/>
            <w:color w:val="000000" w:themeColor="text1"/>
            <w:sz w:val="24"/>
            <w:szCs w:val="24"/>
          </w:rPr>
          <m:t>Y</m:t>
        </m:r>
        <m:r>
          <m:rPr>
            <m:sty m:val="p"/>
          </m:rPr>
          <w:rPr>
            <w:rFonts w:ascii="Cambria Math" w:eastAsia="宋体" w:hAnsi="Cambria Math" w:cs="Times New Roman"/>
            <w:color w:val="000000" w:themeColor="text1"/>
            <w:sz w:val="24"/>
            <w:szCs w:val="24"/>
          </w:rPr>
          <m:t>∕</m:t>
        </m:r>
        <m:d>
          <m:dPr>
            <m:ctrlPr>
              <w:rPr>
                <w:rFonts w:ascii="Cambria Math" w:eastAsia="宋体" w:hAnsi="Cambria Math" w:cs="Times New Roman"/>
                <w:bCs/>
                <w:color w:val="000000" w:themeColor="text1"/>
                <w:sz w:val="24"/>
                <w:szCs w:val="24"/>
              </w:rPr>
            </m:ctrlPr>
          </m:dPr>
          <m:e>
            <m:r>
              <w:rPr>
                <w:rFonts w:ascii="Cambria Math" w:eastAsia="宋体" w:hAnsi="Cambria Math" w:cs="Times New Roman"/>
                <w:color w:val="000000" w:themeColor="text1"/>
                <w:sz w:val="24"/>
                <w:szCs w:val="24"/>
              </w:rPr>
              <m:t>1-Y</m:t>
            </m:r>
          </m:e>
        </m:d>
        <m:r>
          <m:rPr>
            <m:sty m:val="p"/>
          </m:rPr>
          <w:rPr>
            <w:rFonts w:ascii="Cambria Math" w:eastAsia="宋体" w:hAnsi="Cambria Math" w:cs="Times New Roman"/>
            <w:color w:val="000000" w:themeColor="text1"/>
            <w:sz w:val="24"/>
            <w:szCs w:val="24"/>
          </w:rPr>
          <m:t>=</m:t>
        </m:r>
        <m:r>
          <w:rPr>
            <w:rFonts w:ascii="Cambria Math" w:eastAsia="宋体" w:hAnsi="Cambria Math" w:cs="Times New Roman"/>
            <w:color w:val="000000" w:themeColor="text1"/>
            <w:sz w:val="24"/>
            <w:szCs w:val="24"/>
          </w:rPr>
          <m:t>L</m:t>
        </m:r>
        <m:r>
          <m:rPr>
            <m:sty m:val="p"/>
          </m:rPr>
          <w:rPr>
            <w:rFonts w:ascii="Cambria Math" w:eastAsia="宋体" w:hAnsi="Cambria Math" w:cs="Times New Roman"/>
            <w:color w:val="000000" w:themeColor="text1"/>
            <w:sz w:val="24"/>
            <w:szCs w:val="24"/>
          </w:rPr>
          <m:t>∕</m:t>
        </m:r>
        <m:d>
          <m:dPr>
            <m:ctrlPr>
              <w:rPr>
                <w:rFonts w:ascii="Cambria Math" w:eastAsia="宋体" w:hAnsi="Cambria Math" w:cs="Times New Roman"/>
                <w:bCs/>
                <w:color w:val="000000" w:themeColor="text1"/>
                <w:sz w:val="24"/>
                <w:szCs w:val="24"/>
              </w:rPr>
            </m:ctrlPr>
          </m:dPr>
          <m:e>
            <m:sSub>
              <m:sSubPr>
                <m:ctrlPr>
                  <w:rPr>
                    <w:rFonts w:ascii="Cambria Math" w:eastAsia="宋体" w:hAnsi="Cambria Math" w:cs="Times New Roman"/>
                    <w:bCs/>
                    <w:i/>
                    <w:color w:val="000000" w:themeColor="text1"/>
                    <w:sz w:val="24"/>
                    <w:szCs w:val="24"/>
                  </w:rPr>
                </m:ctrlPr>
              </m:sSubPr>
              <m:e>
                <m:r>
                  <w:rPr>
                    <w:rFonts w:ascii="Cambria Math" w:eastAsia="宋体" w:hAnsi="Cambria Math" w:cs="Times New Roman"/>
                    <w:color w:val="000000" w:themeColor="text1"/>
                    <w:sz w:val="24"/>
                    <w:szCs w:val="24"/>
                  </w:rPr>
                  <m:t>L</m:t>
                </m:r>
              </m:e>
              <m:sub>
                <m:r>
                  <w:rPr>
                    <w:rFonts w:ascii="Cambria Math" w:eastAsia="宋体" w:hAnsi="Cambria Math" w:cs="Times New Roman"/>
                    <w:color w:val="000000" w:themeColor="text1"/>
                    <w:sz w:val="24"/>
                    <w:szCs w:val="24"/>
                  </w:rPr>
                  <m:t>m</m:t>
                </m:r>
              </m:sub>
            </m:sSub>
            <m:r>
              <w:rPr>
                <w:rFonts w:ascii="Cambria Math" w:eastAsia="宋体" w:hAnsi="Cambria Math" w:cs="Times New Roman"/>
                <w:color w:val="000000" w:themeColor="text1"/>
                <w:sz w:val="24"/>
                <w:szCs w:val="24"/>
              </w:rPr>
              <m:t>-L</m:t>
            </m:r>
          </m:e>
        </m:d>
      </m:oMath>
      <w:r w:rsidRPr="005F3A22">
        <w:rPr>
          <w:rFonts w:ascii="Times New Roman" w:eastAsia="宋体" w:hAnsi="Times New Roman" w:cs="Times New Roman"/>
          <w:bCs/>
          <w:color w:val="000000" w:themeColor="text1"/>
          <w:sz w:val="24"/>
          <w:szCs w:val="24"/>
          <w:vertAlign w:val="subscript"/>
        </w:rPr>
        <w:t xml:space="preserve">                                               </w:t>
      </w:r>
      <w:r w:rsidRPr="005F3A22">
        <w:rPr>
          <w:rFonts w:ascii="Times New Roman" w:eastAsia="宋体" w:hAnsi="Times New Roman" w:cs="Times New Roman"/>
          <w:bCs/>
          <w:color w:val="000000" w:themeColor="text1"/>
          <w:sz w:val="24"/>
          <w:szCs w:val="24"/>
        </w:rPr>
        <w:t>(2)</w:t>
      </w:r>
    </w:p>
    <w:p w14:paraId="79DDCD72" w14:textId="0F94741A" w:rsidR="00CE3782" w:rsidRPr="005F3A22" w:rsidRDefault="00CE3782" w:rsidP="00CE3782">
      <w:pPr>
        <w:widowControl/>
        <w:spacing w:line="360" w:lineRule="auto"/>
        <w:jc w:val="right"/>
        <w:rPr>
          <w:rFonts w:ascii="Times New Roman" w:eastAsia="宋体" w:hAnsi="Times New Roman" w:cs="Times New Roman"/>
          <w:bCs/>
          <w:color w:val="000000" w:themeColor="text1"/>
          <w:sz w:val="24"/>
          <w:szCs w:val="24"/>
        </w:rPr>
      </w:pPr>
      <w:r w:rsidRPr="005F3A22">
        <w:rPr>
          <w:rFonts w:ascii="Times New Roman" w:eastAsia="宋体" w:hAnsi="Times New Roman" w:cs="Times New Roman"/>
          <w:color w:val="000000" w:themeColor="text1"/>
          <w:sz w:val="24"/>
          <w:szCs w:val="24"/>
        </w:rPr>
        <w:t xml:space="preserve">                                </w:t>
      </w:r>
      <m:oMath>
        <m:r>
          <w:rPr>
            <w:rFonts w:ascii="Cambria Math" w:eastAsia="宋体" w:hAnsi="Cambria Math" w:cs="Times New Roman"/>
            <w:color w:val="000000" w:themeColor="text1"/>
            <w:sz w:val="24"/>
            <w:szCs w:val="24"/>
          </w:rPr>
          <m:t>L</m:t>
        </m:r>
        <m:r>
          <m:rPr>
            <m:sty m:val="p"/>
          </m:rPr>
          <w:rPr>
            <w:rFonts w:ascii="Cambria Math" w:eastAsia="宋体" w:hAnsi="Cambria Math" w:cs="Times New Roman"/>
            <w:color w:val="000000" w:themeColor="text1"/>
            <w:sz w:val="24"/>
            <w:szCs w:val="24"/>
          </w:rPr>
          <m:t>=1-</m:t>
        </m:r>
        <m:r>
          <w:rPr>
            <w:rFonts w:ascii="Cambria Math" w:eastAsia="宋体" w:hAnsi="Cambria Math" w:cs="Times New Roman"/>
            <w:color w:val="000000" w:themeColor="text1"/>
            <w:sz w:val="24"/>
            <w:szCs w:val="24"/>
          </w:rPr>
          <m:t>F</m:t>
        </m:r>
        <m:r>
          <m:rPr>
            <m:sty m:val="p"/>
          </m:rPr>
          <w:rPr>
            <w:rFonts w:ascii="Cambria Math" w:eastAsia="宋体" w:hAnsi="Cambria Math" w:cs="Times New Roman"/>
            <w:color w:val="000000" w:themeColor="text1"/>
            <w:sz w:val="24"/>
            <w:szCs w:val="24"/>
          </w:rPr>
          <m:t>∕</m:t>
        </m:r>
        <m:sSub>
          <m:sSubPr>
            <m:ctrlPr>
              <w:rPr>
                <w:rFonts w:ascii="Cambria Math" w:eastAsia="宋体" w:hAnsi="Cambria Math" w:cs="Times New Roman"/>
                <w:bCs/>
                <w:color w:val="000000" w:themeColor="text1"/>
                <w:sz w:val="24"/>
                <w:szCs w:val="24"/>
              </w:rPr>
            </m:ctrlPr>
          </m:sSubPr>
          <m:e>
            <m:r>
              <w:rPr>
                <w:rFonts w:ascii="Cambria Math" w:eastAsia="宋体" w:hAnsi="Cambria Math" w:cs="Times New Roman"/>
                <w:color w:val="000000" w:themeColor="text1"/>
                <w:sz w:val="24"/>
                <w:szCs w:val="24"/>
              </w:rPr>
              <m:t>F</m:t>
            </m:r>
          </m:e>
          <m:sub>
            <m:r>
              <w:rPr>
                <w:rFonts w:ascii="Cambria Math" w:eastAsia="宋体" w:hAnsi="Cambria Math" w:cs="Times New Roman"/>
                <w:color w:val="000000" w:themeColor="text1"/>
                <w:sz w:val="24"/>
                <w:szCs w:val="24"/>
              </w:rPr>
              <m:t>0</m:t>
            </m:r>
          </m:sub>
        </m:sSub>
        <m:r>
          <m:rPr>
            <m:sty m:val="p"/>
          </m:rPr>
          <w:rPr>
            <w:rFonts w:ascii="Cambria Math" w:eastAsia="宋体" w:hAnsi="Cambria Math" w:cs="Times New Roman"/>
            <w:color w:val="000000" w:themeColor="text1"/>
            <w:sz w:val="24"/>
            <w:szCs w:val="24"/>
            <w:vertAlign w:val="subscript"/>
          </w:rPr>
          <m:t xml:space="preserve"> </m:t>
        </m:r>
      </m:oMath>
      <w:r w:rsidRPr="005F3A22">
        <w:rPr>
          <w:rFonts w:ascii="Times New Roman" w:eastAsia="宋体" w:hAnsi="Times New Roman" w:cs="Times New Roman"/>
          <w:bCs/>
          <w:color w:val="000000" w:themeColor="text1"/>
          <w:sz w:val="24"/>
          <w:szCs w:val="24"/>
          <w:vertAlign w:val="subscript"/>
        </w:rPr>
        <w:t xml:space="preserve">  </w:t>
      </w:r>
      <w:r w:rsidRPr="005F3A22">
        <w:rPr>
          <w:rFonts w:ascii="Times New Roman" w:eastAsia="宋体" w:hAnsi="Times New Roman" w:cs="Times New Roman"/>
          <w:bCs/>
          <w:color w:val="000000" w:themeColor="text1"/>
          <w:sz w:val="24"/>
          <w:szCs w:val="24"/>
        </w:rPr>
        <w:t xml:space="preserve">                                 (3)</w:t>
      </w:r>
    </w:p>
    <w:p w14:paraId="4D1F809B" w14:textId="77777777" w:rsidR="00CE3782" w:rsidRPr="005F3A22" w:rsidRDefault="00000000" w:rsidP="00CE3782">
      <w:pPr>
        <w:widowControl/>
        <w:spacing w:line="360" w:lineRule="auto"/>
        <w:jc w:val="right"/>
        <w:rPr>
          <w:rFonts w:ascii="Times New Roman" w:eastAsia="宋体" w:hAnsi="Times New Roman" w:cs="Times New Roman"/>
          <w:bCs/>
          <w:color w:val="000000" w:themeColor="text1"/>
          <w:sz w:val="24"/>
          <w:szCs w:val="24"/>
        </w:rPr>
      </w:pPr>
      <m:oMath>
        <m:f>
          <m:fPr>
            <m:type m:val="lin"/>
            <m:ctrlPr>
              <w:rPr>
                <w:rFonts w:ascii="Cambria Math" w:eastAsia="宋体" w:hAnsi="Cambria Math" w:cs="Times New Roman"/>
                <w:bCs/>
                <w:color w:val="000000" w:themeColor="text1"/>
                <w:sz w:val="24"/>
                <w:szCs w:val="24"/>
              </w:rPr>
            </m:ctrlPr>
          </m:fPr>
          <m:num>
            <m:r>
              <m:rPr>
                <m:sty m:val="p"/>
              </m:rPr>
              <w:rPr>
                <w:rFonts w:ascii="Cambria Math" w:eastAsia="宋体" w:hAnsi="Cambria Math" w:cs="Times New Roman"/>
                <w:color w:val="000000" w:themeColor="text1"/>
                <w:sz w:val="24"/>
                <w:szCs w:val="24"/>
              </w:rPr>
              <m:t>1</m:t>
            </m:r>
          </m:num>
          <m:den>
            <m:r>
              <w:rPr>
                <w:rFonts w:ascii="Cambria Math" w:eastAsia="宋体" w:hAnsi="Cambria Math" w:cs="Times New Roman"/>
                <w:color w:val="000000" w:themeColor="text1"/>
                <w:sz w:val="24"/>
                <w:szCs w:val="24"/>
              </w:rPr>
              <m:t>L</m:t>
            </m:r>
          </m:den>
        </m:f>
        <m:r>
          <m:rPr>
            <m:sty m:val="p"/>
          </m:rPr>
          <w:rPr>
            <w:rFonts w:ascii="Cambria Math" w:eastAsia="宋体" w:hAnsi="Cambria Math" w:cs="Times New Roman"/>
            <w:color w:val="000000" w:themeColor="text1"/>
            <w:sz w:val="24"/>
            <w:szCs w:val="24"/>
          </w:rPr>
          <m:t>=N+</m:t>
        </m:r>
        <m:f>
          <m:fPr>
            <m:type m:val="lin"/>
            <m:ctrlPr>
              <w:rPr>
                <w:rFonts w:ascii="Cambria Math" w:eastAsia="宋体" w:hAnsi="Cambria Math" w:cs="Times New Roman"/>
                <w:bCs/>
                <w:color w:val="000000" w:themeColor="text1"/>
                <w:sz w:val="24"/>
                <w:szCs w:val="24"/>
              </w:rPr>
            </m:ctrlPr>
          </m:fPr>
          <m:num>
            <m:r>
              <m:rPr>
                <m:sty m:val="p"/>
              </m:rPr>
              <w:rPr>
                <w:rFonts w:ascii="Cambria Math" w:eastAsia="宋体" w:hAnsi="Cambria Math" w:cs="Times New Roman"/>
                <w:color w:val="000000" w:themeColor="text1"/>
                <w:sz w:val="24"/>
                <w:szCs w:val="24"/>
              </w:rPr>
              <m:t>1</m:t>
            </m:r>
          </m:num>
          <m:den>
            <m:sSub>
              <m:sSubPr>
                <m:ctrlPr>
                  <w:rPr>
                    <w:rFonts w:ascii="Cambria Math" w:eastAsia="宋体" w:hAnsi="Cambria Math" w:cs="Times New Roman"/>
                    <w:bCs/>
                    <w:color w:val="000000" w:themeColor="text1"/>
                    <w:sz w:val="24"/>
                    <w:szCs w:val="24"/>
                  </w:rPr>
                </m:ctrlPr>
              </m:sSubPr>
              <m:e>
                <m:r>
                  <w:rPr>
                    <w:rFonts w:ascii="Cambria Math" w:eastAsia="宋体" w:hAnsi="Cambria Math" w:cs="Times New Roman"/>
                    <w:color w:val="000000" w:themeColor="text1"/>
                    <w:sz w:val="24"/>
                    <w:szCs w:val="24"/>
                  </w:rPr>
                  <m:t>L</m:t>
                </m:r>
              </m:e>
              <m:sub>
                <m:r>
                  <w:rPr>
                    <w:rFonts w:ascii="Cambria Math" w:eastAsia="宋体" w:hAnsi="Cambria Math" w:cs="Times New Roman"/>
                    <w:color w:val="000000" w:themeColor="text1"/>
                    <w:sz w:val="24"/>
                    <w:szCs w:val="24"/>
                  </w:rPr>
                  <m:t>m</m:t>
                </m:r>
              </m:sub>
            </m:sSub>
          </m:den>
        </m:f>
        <m:r>
          <m:rPr>
            <m:sty m:val="p"/>
          </m:rPr>
          <w:rPr>
            <w:rFonts w:ascii="Cambria Math" w:eastAsia="宋体" w:hAnsi="Cambria Math" w:cs="Times New Roman"/>
            <w:color w:val="000000" w:themeColor="text1"/>
            <w:sz w:val="24"/>
            <w:szCs w:val="24"/>
          </w:rPr>
          <m:t>·1∕</m:t>
        </m:r>
        <m:d>
          <m:dPr>
            <m:begChr m:val="["/>
            <m:endChr m:val="]"/>
            <m:ctrlPr>
              <w:rPr>
                <w:rFonts w:ascii="Cambria Math" w:eastAsia="宋体" w:hAnsi="Cambria Math" w:cs="Times New Roman"/>
                <w:bCs/>
                <w:color w:val="000000" w:themeColor="text1"/>
                <w:sz w:val="24"/>
                <w:szCs w:val="24"/>
              </w:rPr>
            </m:ctrlPr>
          </m:dPr>
          <m:e>
            <m:r>
              <w:rPr>
                <w:rFonts w:ascii="Cambria Math" w:eastAsia="宋体" w:hAnsi="Cambria Math" w:cs="Times New Roman"/>
                <w:color w:val="000000" w:themeColor="text1"/>
                <w:sz w:val="24"/>
                <w:szCs w:val="24"/>
              </w:rPr>
              <m:t>Q</m:t>
            </m:r>
          </m:e>
        </m:d>
      </m:oMath>
      <w:r w:rsidR="00CE3782" w:rsidRPr="005F3A22">
        <w:rPr>
          <w:rFonts w:ascii="Times New Roman" w:eastAsia="宋体" w:hAnsi="Times New Roman" w:cs="Times New Roman"/>
          <w:bCs/>
          <w:color w:val="000000" w:themeColor="text1"/>
          <w:sz w:val="24"/>
          <w:szCs w:val="24"/>
        </w:rPr>
        <w:t xml:space="preserve">                             (4)</w:t>
      </w:r>
    </w:p>
    <w:p w14:paraId="4C958D41" w14:textId="77777777" w:rsidR="00CE3782" w:rsidRPr="005F3A22" w:rsidRDefault="00CE3782" w:rsidP="00CE3782">
      <w:pPr>
        <w:widowControl/>
        <w:spacing w:line="360" w:lineRule="auto"/>
        <w:ind w:firstLine="420"/>
        <w:rPr>
          <w:rFonts w:ascii="Times New Roman" w:eastAsia="宋体" w:hAnsi="Times New Roman" w:cs="Times New Roman"/>
          <w:color w:val="000000" w:themeColor="text1"/>
          <w:sz w:val="24"/>
          <w:szCs w:val="24"/>
        </w:rPr>
      </w:pPr>
      <w:r w:rsidRPr="005F3A22">
        <w:rPr>
          <w:rFonts w:ascii="Times New Roman" w:eastAsia="宋体" w:hAnsi="Times New Roman" w:cs="Times New Roman"/>
          <w:bCs/>
          <w:color w:val="000000" w:themeColor="text1"/>
          <w:sz w:val="24"/>
          <w:szCs w:val="24"/>
        </w:rPr>
        <w:t>where</w:t>
      </w:r>
      <w:r w:rsidRPr="005F3A22">
        <w:rPr>
          <w:rFonts w:ascii="Times New Roman" w:eastAsia="宋体" w:hAnsi="Times New Roman" w:cs="Times New Roman"/>
          <w:color w:val="000000" w:themeColor="text1"/>
          <w:sz w:val="24"/>
          <w:szCs w:val="24"/>
        </w:rPr>
        <w:t xml:space="preserve"> </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i/>
          <w:color w:val="000000" w:themeColor="text1"/>
          <w:sz w:val="24"/>
          <w:szCs w:val="24"/>
          <w:vertAlign w:val="subscript"/>
        </w:rPr>
        <w:t>0</w:t>
      </w:r>
      <w:r w:rsidRPr="005F3A22">
        <w:rPr>
          <w:rFonts w:ascii="Times New Roman" w:eastAsia="宋体" w:hAnsi="Times New Roman" w:cs="Times New Roman"/>
          <w:color w:val="000000" w:themeColor="text1"/>
          <w:sz w:val="24"/>
          <w:szCs w:val="24"/>
        </w:rPr>
        <w:t xml:space="preserve"> and </w:t>
      </w:r>
      <w:r w:rsidRPr="005F3A22">
        <w:rPr>
          <w:rFonts w:ascii="Times New Roman" w:eastAsia="宋体" w:hAnsi="Times New Roman" w:cs="Times New Roman"/>
          <w:i/>
          <w:color w:val="000000" w:themeColor="text1"/>
          <w:sz w:val="24"/>
          <w:szCs w:val="24"/>
        </w:rPr>
        <w:t>F</w:t>
      </w:r>
      <w:r w:rsidRPr="005F3A22">
        <w:rPr>
          <w:rFonts w:ascii="Times New Roman" w:eastAsia="宋体" w:hAnsi="Times New Roman" w:cs="Times New Roman"/>
          <w:color w:val="000000" w:themeColor="text1"/>
          <w:sz w:val="24"/>
          <w:szCs w:val="24"/>
        </w:rPr>
        <w:t xml:space="preserve"> represent the</w:t>
      </w:r>
      <w:r w:rsidRPr="005F3A22">
        <w:rPr>
          <w:rFonts w:ascii="Times New Roman" w:hAnsi="Times New Roman" w:cs="Times New Roman"/>
          <w:color w:val="000000" w:themeColor="text1"/>
          <w:sz w:val="24"/>
          <w:szCs w:val="24"/>
        </w:rPr>
        <w:t xml:space="preserve"> </w:t>
      </w:r>
      <w:r w:rsidRPr="005F3A22">
        <w:rPr>
          <w:rFonts w:ascii="Times New Roman" w:eastAsia="宋体" w:hAnsi="Times New Roman" w:cs="Times New Roman"/>
          <w:color w:val="000000" w:themeColor="text1"/>
          <w:sz w:val="24"/>
          <w:szCs w:val="24"/>
        </w:rPr>
        <w:t>maximum fluorescence intensity</w:t>
      </w:r>
      <w:r w:rsidRPr="005F3A22">
        <w:rPr>
          <w:rFonts w:ascii="Times New Roman" w:hAnsi="Times New Roman" w:cs="Times New Roman"/>
          <w:color w:val="000000" w:themeColor="text1"/>
          <w:sz w:val="24"/>
          <w:szCs w:val="24"/>
        </w:rPr>
        <w:t xml:space="preserve"> </w:t>
      </w:r>
      <w:r w:rsidRPr="005F3A22">
        <w:rPr>
          <w:rFonts w:ascii="Times New Roman" w:eastAsia="宋体" w:hAnsi="Times New Roman" w:cs="Times New Roman"/>
          <w:color w:val="000000" w:themeColor="text1"/>
          <w:sz w:val="24"/>
          <w:szCs w:val="24"/>
        </w:rPr>
        <w:t xml:space="preserve">of </w:t>
      </w:r>
      <w:proofErr w:type="spellStart"/>
      <w:r w:rsidRPr="005F3A22">
        <w:rPr>
          <w:rFonts w:ascii="Times New Roman" w:eastAsia="宋体" w:hAnsi="Times New Roman" w:cs="Times New Roman"/>
          <w:color w:val="000000" w:themeColor="text1"/>
          <w:sz w:val="24"/>
          <w:szCs w:val="24"/>
        </w:rPr>
        <w:t>eLtaS</w:t>
      </w:r>
      <w:proofErr w:type="spellEnd"/>
      <w:r w:rsidRPr="005F3A22">
        <w:rPr>
          <w:rFonts w:ascii="Times New Roman" w:eastAsia="宋体" w:hAnsi="Times New Roman" w:cs="Times New Roman"/>
          <w:color w:val="000000" w:themeColor="text1"/>
          <w:sz w:val="24"/>
          <w:szCs w:val="24"/>
        </w:rPr>
        <w:t xml:space="preserve"> or </w:t>
      </w:r>
      <w:proofErr w:type="spellStart"/>
      <w:r w:rsidRPr="005F3A22">
        <w:rPr>
          <w:rFonts w:ascii="Times New Roman" w:eastAsia="宋体" w:hAnsi="Times New Roman" w:cs="Times New Roman"/>
          <w:color w:val="000000" w:themeColor="text1"/>
          <w:sz w:val="24"/>
          <w:szCs w:val="24"/>
        </w:rPr>
        <w:t>LtaS</w:t>
      </w:r>
      <w:proofErr w:type="spellEnd"/>
      <w:r w:rsidRPr="005F3A22">
        <w:rPr>
          <w:rFonts w:ascii="Times New Roman" w:eastAsia="宋体" w:hAnsi="Times New Roman" w:cs="Times New Roman"/>
          <w:color w:val="000000" w:themeColor="text1"/>
          <w:sz w:val="24"/>
          <w:szCs w:val="24"/>
        </w:rPr>
        <w:t xml:space="preserve"> in the absence and presence of </w:t>
      </w:r>
      <w:proofErr w:type="spellStart"/>
      <w:r w:rsidRPr="005F3A22">
        <w:rPr>
          <w:rFonts w:ascii="Times New Roman" w:eastAsia="宋体" w:hAnsi="Times New Roman" w:cs="Times New Roman"/>
          <w:color w:val="000000" w:themeColor="text1"/>
          <w:sz w:val="24"/>
          <w:szCs w:val="24"/>
        </w:rPr>
        <w:t>azalomycin</w:t>
      </w:r>
      <w:proofErr w:type="spellEnd"/>
      <w:r w:rsidRPr="005F3A22">
        <w:rPr>
          <w:rFonts w:ascii="Times New Roman" w:eastAsia="宋体" w:hAnsi="Times New Roman" w:cs="Times New Roman"/>
          <w:color w:val="000000" w:themeColor="text1"/>
          <w:sz w:val="24"/>
          <w:szCs w:val="24"/>
        </w:rPr>
        <w:t xml:space="preserve"> F, respectively; 1/</w:t>
      </w:r>
      <w:proofErr w:type="spellStart"/>
      <w:r w:rsidRPr="005F3A22">
        <w:rPr>
          <w:rFonts w:ascii="Times New Roman" w:eastAsia="宋体" w:hAnsi="Times New Roman" w:cs="Times New Roman"/>
          <w:i/>
          <w:color w:val="000000" w:themeColor="text1"/>
          <w:sz w:val="24"/>
          <w:szCs w:val="24"/>
        </w:rPr>
        <w:t>L</w:t>
      </w:r>
      <w:r w:rsidRPr="005F3A22">
        <w:rPr>
          <w:rFonts w:ascii="Times New Roman" w:eastAsia="宋体" w:hAnsi="Times New Roman" w:cs="Times New Roman"/>
          <w:i/>
          <w:color w:val="000000" w:themeColor="text1"/>
          <w:sz w:val="24"/>
          <w:szCs w:val="24"/>
          <w:vertAlign w:val="subscript"/>
        </w:rPr>
        <w:t>m</w:t>
      </w:r>
      <w:proofErr w:type="spellEnd"/>
      <w:r w:rsidRPr="005F3A22">
        <w:rPr>
          <w:rFonts w:ascii="Times New Roman" w:eastAsia="宋体" w:hAnsi="Times New Roman" w:cs="Times New Roman"/>
          <w:color w:val="000000" w:themeColor="text1"/>
          <w:sz w:val="24"/>
          <w:szCs w:val="24"/>
        </w:rPr>
        <w:t xml:space="preserve"> is the slope of the linear regression plot for 1/</w:t>
      </w:r>
      <w:r w:rsidRPr="005F3A22">
        <w:rPr>
          <w:rFonts w:ascii="Times New Roman" w:eastAsia="宋体" w:hAnsi="Times New Roman" w:cs="Times New Roman"/>
          <w:i/>
          <w:color w:val="000000" w:themeColor="text1"/>
          <w:sz w:val="24"/>
          <w:szCs w:val="24"/>
        </w:rPr>
        <w:t>L</w:t>
      </w:r>
      <w:r w:rsidRPr="005F3A22">
        <w:rPr>
          <w:rFonts w:ascii="Times New Roman" w:eastAsia="宋体" w:hAnsi="Times New Roman" w:cs="Times New Roman"/>
          <w:color w:val="000000" w:themeColor="text1"/>
          <w:sz w:val="24"/>
          <w:szCs w:val="24"/>
        </w:rPr>
        <w:t xml:space="preserve"> versus 1/[</w:t>
      </w:r>
      <w:r w:rsidRPr="005F3A22">
        <w:rPr>
          <w:rFonts w:ascii="Times New Roman" w:eastAsia="宋体" w:hAnsi="Times New Roman" w:cs="Times New Roman"/>
          <w:i/>
          <w:color w:val="000000" w:themeColor="text1"/>
          <w:sz w:val="24"/>
          <w:szCs w:val="24"/>
        </w:rPr>
        <w:t>Q</w:t>
      </w:r>
      <w:r w:rsidRPr="005F3A22">
        <w:rPr>
          <w:rFonts w:ascii="Times New Roman" w:eastAsia="宋体" w:hAnsi="Times New Roman" w:cs="Times New Roman"/>
          <w:color w:val="000000" w:themeColor="text1"/>
          <w:sz w:val="24"/>
          <w:szCs w:val="24"/>
        </w:rPr>
        <w:t xml:space="preserve">], and </w:t>
      </w:r>
      <w:r w:rsidRPr="005F3A22">
        <w:rPr>
          <w:rFonts w:ascii="Times New Roman" w:eastAsia="宋体" w:hAnsi="Times New Roman" w:cs="Times New Roman"/>
          <w:i/>
          <w:iCs/>
          <w:color w:val="000000" w:themeColor="text1"/>
          <w:sz w:val="24"/>
          <w:szCs w:val="24"/>
        </w:rPr>
        <w:t>N</w:t>
      </w:r>
      <w:r w:rsidRPr="005F3A22">
        <w:rPr>
          <w:rFonts w:ascii="Times New Roman" w:eastAsia="宋体" w:hAnsi="Times New Roman" w:cs="Times New Roman"/>
          <w:color w:val="000000" w:themeColor="text1"/>
          <w:sz w:val="24"/>
          <w:szCs w:val="24"/>
        </w:rPr>
        <w:t xml:space="preserve"> is the intercept of the corresponding plot. </w:t>
      </w:r>
    </w:p>
    <w:p w14:paraId="17DFCADE" w14:textId="77777777" w:rsidR="004648EC" w:rsidRPr="005F3A22" w:rsidRDefault="004648EC">
      <w:pPr>
        <w:rPr>
          <w:sz w:val="24"/>
          <w:szCs w:val="24"/>
        </w:rPr>
      </w:pPr>
    </w:p>
    <w:p w14:paraId="1EF59A65" w14:textId="77777777" w:rsidR="00DA78EA" w:rsidRDefault="00DA78EA"/>
    <w:p w14:paraId="7C7D377F" w14:textId="77777777" w:rsidR="004648EC" w:rsidRDefault="004648EC"/>
    <w:p w14:paraId="71256359" w14:textId="77777777" w:rsidR="004648EC" w:rsidRDefault="004648EC"/>
    <w:p w14:paraId="283EE5A9" w14:textId="77777777" w:rsidR="004648EC" w:rsidRDefault="004648EC"/>
    <w:p w14:paraId="00B9D329" w14:textId="77777777" w:rsidR="004648EC" w:rsidRDefault="004648EC"/>
    <w:p w14:paraId="6E01820D" w14:textId="77777777" w:rsidR="004648EC" w:rsidRDefault="004648EC"/>
    <w:p w14:paraId="201B2436" w14:textId="77777777" w:rsidR="004648EC" w:rsidRDefault="004648EC"/>
    <w:p w14:paraId="25133154" w14:textId="77777777" w:rsidR="004648EC" w:rsidRDefault="004648EC"/>
    <w:p w14:paraId="0E5C5313" w14:textId="77777777" w:rsidR="004648EC" w:rsidRDefault="004648EC"/>
    <w:p w14:paraId="19A9B4CB" w14:textId="77777777" w:rsidR="004648EC" w:rsidRDefault="004648EC"/>
    <w:p w14:paraId="2058C6E5" w14:textId="77777777" w:rsidR="004648EC" w:rsidRDefault="004648EC"/>
    <w:p w14:paraId="1FE81978" w14:textId="77777777" w:rsidR="004648EC" w:rsidRDefault="004648EC"/>
    <w:p w14:paraId="12303498" w14:textId="77777777" w:rsidR="004648EC" w:rsidRDefault="004648EC"/>
    <w:p w14:paraId="6546E5A1" w14:textId="77777777" w:rsidR="004648EC" w:rsidRDefault="004648EC"/>
    <w:p w14:paraId="2BBB030D" w14:textId="77777777" w:rsidR="004648EC" w:rsidRDefault="004648EC"/>
    <w:p w14:paraId="43477A79" w14:textId="77777777" w:rsidR="004648EC" w:rsidRDefault="004648EC"/>
    <w:p w14:paraId="29A73C32" w14:textId="77777777" w:rsidR="00684184" w:rsidRDefault="00684184">
      <w:pPr>
        <w:rPr>
          <w:rFonts w:hint="eastAsia"/>
        </w:rPr>
      </w:pPr>
    </w:p>
    <w:p w14:paraId="4A590880" w14:textId="29B30A80" w:rsidR="004648EC" w:rsidRPr="005636EC" w:rsidRDefault="004648EC">
      <w:pPr>
        <w:rPr>
          <w:rFonts w:ascii="Times New Roman" w:hAnsi="Times New Roman" w:cs="Times New Roman"/>
          <w:b/>
          <w:bCs/>
          <w:sz w:val="24"/>
          <w:szCs w:val="24"/>
          <w:u w:val="single"/>
        </w:rPr>
      </w:pPr>
      <w:r w:rsidRPr="005636EC">
        <w:rPr>
          <w:rFonts w:ascii="Times New Roman" w:hAnsi="Times New Roman" w:cs="Times New Roman"/>
          <w:b/>
          <w:bCs/>
          <w:sz w:val="24"/>
          <w:szCs w:val="24"/>
          <w:u w:val="single"/>
        </w:rPr>
        <w:lastRenderedPageBreak/>
        <w:t>2. Figures</w:t>
      </w:r>
    </w:p>
    <w:p w14:paraId="103A8268" w14:textId="77777777" w:rsidR="0033195B" w:rsidRDefault="0033195B"/>
    <w:p w14:paraId="15AFE60E" w14:textId="77777777" w:rsidR="0033195B" w:rsidRDefault="0033195B"/>
    <w:p w14:paraId="22A2563B" w14:textId="77777777" w:rsidR="0033195B" w:rsidRDefault="0033195B"/>
    <w:p w14:paraId="56FFD49F" w14:textId="2CAC9CA7" w:rsidR="00D43164" w:rsidRDefault="00D43164"/>
    <w:p w14:paraId="46D57484" w14:textId="40683320" w:rsidR="00D43164" w:rsidRDefault="00D43164"/>
    <w:p w14:paraId="1049F5D9" w14:textId="750286CF" w:rsidR="00D43164" w:rsidRDefault="0033195B">
      <w:r>
        <w:rPr>
          <w:noProof/>
        </w:rPr>
        <w:drawing>
          <wp:anchor distT="0" distB="0" distL="114300" distR="114300" simplePos="0" relativeHeight="251659264" behindDoc="0" locked="0" layoutInCell="1" allowOverlap="1" wp14:anchorId="240E2611" wp14:editId="3A3B6D88">
            <wp:simplePos x="0" y="0"/>
            <wp:positionH relativeFrom="column">
              <wp:posOffset>389793</wp:posOffset>
            </wp:positionH>
            <wp:positionV relativeFrom="paragraph">
              <wp:posOffset>114935</wp:posOffset>
            </wp:positionV>
            <wp:extent cx="5580000" cy="2379600"/>
            <wp:effectExtent l="0" t="0" r="1905" b="1905"/>
            <wp:wrapNone/>
            <wp:docPr id="16921217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hqprint">
                      <a:extLst>
                        <a:ext uri="{28A0092B-C50C-407E-A947-70E740481C1C}">
                          <a14:useLocalDpi xmlns:a14="http://schemas.microsoft.com/office/drawing/2010/main"/>
                        </a:ext>
                      </a:extLst>
                    </a:blip>
                    <a:srcRect/>
                    <a:stretch>
                      <a:fillRect/>
                    </a:stretch>
                  </pic:blipFill>
                  <pic:spPr bwMode="auto">
                    <a:xfrm>
                      <a:off x="0" y="0"/>
                      <a:ext cx="5580000" cy="237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05C84F" w14:textId="62F1FA5C" w:rsidR="00D43164" w:rsidRDefault="00D43164"/>
    <w:p w14:paraId="26AD0E67" w14:textId="77777777" w:rsidR="006C3767" w:rsidRDefault="006C3767"/>
    <w:p w14:paraId="7D3F9C9A" w14:textId="77777777" w:rsidR="006C3767" w:rsidRDefault="006C3767"/>
    <w:p w14:paraId="020711C8" w14:textId="77777777" w:rsidR="006C3767" w:rsidRDefault="006C3767"/>
    <w:p w14:paraId="4D1F9FEE" w14:textId="77777777" w:rsidR="006C3767" w:rsidRDefault="006C3767"/>
    <w:p w14:paraId="387B5025" w14:textId="77777777" w:rsidR="006C3767" w:rsidRDefault="006C3767"/>
    <w:p w14:paraId="3A9B4B63" w14:textId="77777777" w:rsidR="006C3767" w:rsidRDefault="006C3767"/>
    <w:p w14:paraId="22422133" w14:textId="77777777" w:rsidR="006C3767" w:rsidRDefault="006C3767"/>
    <w:p w14:paraId="2D92BCC1" w14:textId="77777777" w:rsidR="006C3767" w:rsidRDefault="006C3767"/>
    <w:p w14:paraId="4EDB6740" w14:textId="77777777" w:rsidR="00D43164" w:rsidRDefault="00D43164"/>
    <w:p w14:paraId="0A49F9E1" w14:textId="77777777" w:rsidR="0033195B" w:rsidRDefault="0033195B"/>
    <w:p w14:paraId="592D3396" w14:textId="77777777" w:rsidR="0033195B" w:rsidRDefault="0033195B"/>
    <w:p w14:paraId="297090AD" w14:textId="77777777" w:rsidR="0033195B" w:rsidRDefault="0033195B"/>
    <w:p w14:paraId="06B09FFF" w14:textId="53F8BA98" w:rsidR="00D43164" w:rsidRPr="005636EC" w:rsidRDefault="00D43164" w:rsidP="0033195B">
      <w:pPr>
        <w:spacing w:line="360" w:lineRule="auto"/>
        <w:rPr>
          <w:rFonts w:ascii="Times New Roman" w:hAnsi="Times New Roman" w:cs="Times New Roman"/>
          <w:szCs w:val="21"/>
        </w:rPr>
      </w:pPr>
      <w:r w:rsidRPr="005636EC">
        <w:rPr>
          <w:rFonts w:ascii="Times New Roman" w:hAnsi="Times New Roman" w:cs="Times New Roman"/>
          <w:b/>
          <w:bCs/>
          <w:szCs w:val="21"/>
        </w:rPr>
        <w:t>Fig</w:t>
      </w:r>
      <w:r w:rsidR="005636EC" w:rsidRPr="005636EC">
        <w:rPr>
          <w:rFonts w:ascii="Times New Roman" w:hAnsi="Times New Roman" w:cs="Times New Roman"/>
          <w:b/>
          <w:bCs/>
          <w:szCs w:val="21"/>
        </w:rPr>
        <w:t>.</w:t>
      </w:r>
      <w:r w:rsidRPr="005636EC">
        <w:rPr>
          <w:rFonts w:ascii="Times New Roman" w:hAnsi="Times New Roman" w:cs="Times New Roman"/>
          <w:b/>
          <w:bCs/>
          <w:szCs w:val="21"/>
        </w:rPr>
        <w:t xml:space="preserve"> S1</w:t>
      </w:r>
      <w:r w:rsidRPr="005636EC">
        <w:rPr>
          <w:rFonts w:ascii="Times New Roman" w:hAnsi="Times New Roman" w:cs="Times New Roman"/>
          <w:szCs w:val="21"/>
        </w:rPr>
        <w:t xml:space="preserve"> </w:t>
      </w:r>
      <w:r w:rsidR="008649C9" w:rsidRPr="005636EC">
        <w:rPr>
          <w:rFonts w:ascii="Times New Roman" w:hAnsi="Times New Roman" w:cs="Times New Roman"/>
          <w:szCs w:val="21"/>
        </w:rPr>
        <w:t xml:space="preserve">Basic analyses for the mass spectrometry data from </w:t>
      </w:r>
      <w:bookmarkStart w:id="9" w:name="_Hlk144738929"/>
      <w:r w:rsidR="003A77CF" w:rsidRPr="005636EC">
        <w:rPr>
          <w:rFonts w:ascii="Times New Roman" w:hAnsi="Times New Roman" w:cs="Times New Roman"/>
          <w:szCs w:val="21"/>
        </w:rPr>
        <w:t xml:space="preserve">the proteome of </w:t>
      </w:r>
      <w:r w:rsidR="008649C9" w:rsidRPr="005636EC">
        <w:rPr>
          <w:rFonts w:ascii="Times New Roman" w:hAnsi="Times New Roman" w:cs="Times New Roman"/>
          <w:i/>
          <w:iCs/>
          <w:szCs w:val="21"/>
        </w:rPr>
        <w:t>S. aureus</w:t>
      </w:r>
      <w:r w:rsidR="008649C9" w:rsidRPr="005636EC">
        <w:rPr>
          <w:rFonts w:ascii="Times New Roman" w:hAnsi="Times New Roman" w:cs="Times New Roman"/>
          <w:szCs w:val="21"/>
        </w:rPr>
        <w:t xml:space="preserve"> treated with and without </w:t>
      </w:r>
      <w:proofErr w:type="spellStart"/>
      <w:r w:rsidR="008649C9" w:rsidRPr="005636EC">
        <w:rPr>
          <w:rFonts w:ascii="Times New Roman" w:hAnsi="Times New Roman" w:cs="Times New Roman"/>
          <w:szCs w:val="21"/>
        </w:rPr>
        <w:t>azalomycin</w:t>
      </w:r>
      <w:proofErr w:type="spellEnd"/>
      <w:r w:rsidR="008649C9" w:rsidRPr="005636EC">
        <w:rPr>
          <w:rFonts w:ascii="Times New Roman" w:hAnsi="Times New Roman" w:cs="Times New Roman"/>
          <w:szCs w:val="21"/>
        </w:rPr>
        <w:t xml:space="preserve"> F</w:t>
      </w:r>
      <w:bookmarkEnd w:id="9"/>
      <w:r w:rsidR="008649C9" w:rsidRPr="005636EC">
        <w:rPr>
          <w:rFonts w:ascii="Times New Roman" w:hAnsi="Times New Roman" w:cs="Times New Roman"/>
          <w:szCs w:val="21"/>
        </w:rPr>
        <w:t>. Left, statistical chart</w:t>
      </w:r>
      <w:r w:rsidR="00421792" w:rsidRPr="005636EC">
        <w:rPr>
          <w:rFonts w:ascii="Times New Roman" w:hAnsi="Times New Roman" w:cs="Times New Roman"/>
          <w:szCs w:val="21"/>
        </w:rPr>
        <w:t xml:space="preserve"> of the mass spectrometry data</w:t>
      </w:r>
      <w:r w:rsidR="008649C9" w:rsidRPr="005636EC">
        <w:rPr>
          <w:rFonts w:ascii="Times New Roman" w:hAnsi="Times New Roman" w:cs="Times New Roman"/>
          <w:szCs w:val="21"/>
        </w:rPr>
        <w:t xml:space="preserve">; </w:t>
      </w:r>
      <w:r w:rsidR="004B7F0E" w:rsidRPr="005636EC">
        <w:rPr>
          <w:rFonts w:ascii="Times New Roman" w:hAnsi="Times New Roman" w:cs="Times New Roman"/>
          <w:szCs w:val="21"/>
        </w:rPr>
        <w:t>M</w:t>
      </w:r>
      <w:r w:rsidR="008649C9" w:rsidRPr="005636EC">
        <w:rPr>
          <w:rFonts w:ascii="Times New Roman" w:hAnsi="Times New Roman" w:cs="Times New Roman"/>
          <w:szCs w:val="21"/>
        </w:rPr>
        <w:t>iddle, volcano map for the quantification of differential</w:t>
      </w:r>
      <w:r w:rsidR="00421792" w:rsidRPr="005636EC">
        <w:rPr>
          <w:rFonts w:ascii="Times New Roman" w:hAnsi="Times New Roman" w:cs="Times New Roman"/>
          <w:szCs w:val="21"/>
        </w:rPr>
        <w:t>ly</w:t>
      </w:r>
      <w:r w:rsidR="008649C9" w:rsidRPr="005636EC">
        <w:rPr>
          <w:rFonts w:ascii="Times New Roman" w:hAnsi="Times New Roman" w:cs="Times New Roman"/>
          <w:szCs w:val="21"/>
        </w:rPr>
        <w:t xml:space="preserve"> express</w:t>
      </w:r>
      <w:r w:rsidR="00421792" w:rsidRPr="005636EC">
        <w:rPr>
          <w:rFonts w:ascii="Times New Roman" w:hAnsi="Times New Roman" w:cs="Times New Roman"/>
          <w:szCs w:val="21"/>
        </w:rPr>
        <w:t>ed</w:t>
      </w:r>
      <w:r w:rsidR="008649C9" w:rsidRPr="005636EC">
        <w:rPr>
          <w:rFonts w:ascii="Times New Roman" w:hAnsi="Times New Roman" w:cs="Times New Roman"/>
          <w:szCs w:val="21"/>
        </w:rPr>
        <w:t xml:space="preserve"> proteins; </w:t>
      </w:r>
      <w:r w:rsidR="004B7F0E" w:rsidRPr="005636EC">
        <w:rPr>
          <w:rFonts w:ascii="Times New Roman" w:hAnsi="Times New Roman" w:cs="Times New Roman"/>
          <w:szCs w:val="21"/>
        </w:rPr>
        <w:t>Rig</w:t>
      </w:r>
      <w:r w:rsidR="008649C9" w:rsidRPr="005636EC">
        <w:rPr>
          <w:rFonts w:ascii="Times New Roman" w:hAnsi="Times New Roman" w:cs="Times New Roman"/>
          <w:szCs w:val="21"/>
        </w:rPr>
        <w:t>ht, column chart for the distribution of differentially expressed proteins.</w:t>
      </w:r>
    </w:p>
    <w:p w14:paraId="50735931" w14:textId="77777777" w:rsidR="00D43164" w:rsidRDefault="00D43164">
      <w:pPr>
        <w:rPr>
          <w:rFonts w:ascii="Times New Roman" w:hAnsi="Times New Roman" w:cs="Times New Roman"/>
          <w:sz w:val="18"/>
          <w:szCs w:val="18"/>
        </w:rPr>
      </w:pPr>
    </w:p>
    <w:p w14:paraId="0BD3868D" w14:textId="77777777" w:rsidR="006C3767" w:rsidRDefault="006C3767">
      <w:pPr>
        <w:rPr>
          <w:rFonts w:ascii="Times New Roman" w:hAnsi="Times New Roman" w:cs="Times New Roman"/>
          <w:sz w:val="18"/>
          <w:szCs w:val="18"/>
        </w:rPr>
      </w:pPr>
    </w:p>
    <w:p w14:paraId="69EBB330" w14:textId="77777777" w:rsidR="006C3767" w:rsidRDefault="006C3767">
      <w:pPr>
        <w:rPr>
          <w:rFonts w:ascii="Times New Roman" w:hAnsi="Times New Roman" w:cs="Times New Roman"/>
          <w:sz w:val="18"/>
          <w:szCs w:val="18"/>
        </w:rPr>
      </w:pPr>
    </w:p>
    <w:p w14:paraId="27AD8325" w14:textId="77777777" w:rsidR="006C3767" w:rsidRDefault="006C3767">
      <w:pPr>
        <w:rPr>
          <w:rFonts w:ascii="Times New Roman" w:hAnsi="Times New Roman" w:cs="Times New Roman"/>
          <w:sz w:val="18"/>
          <w:szCs w:val="18"/>
        </w:rPr>
      </w:pPr>
    </w:p>
    <w:p w14:paraId="454CA54A" w14:textId="77777777" w:rsidR="00D43164" w:rsidRDefault="00D43164"/>
    <w:p w14:paraId="17E9E55E" w14:textId="77777777" w:rsidR="00D43164" w:rsidRDefault="00D43164"/>
    <w:p w14:paraId="402EBDFC" w14:textId="77777777" w:rsidR="00D43164" w:rsidRDefault="00D43164"/>
    <w:p w14:paraId="6684499B" w14:textId="77777777" w:rsidR="00D43164" w:rsidRDefault="00D43164"/>
    <w:p w14:paraId="7596C28B" w14:textId="77777777" w:rsidR="00D43164" w:rsidRDefault="00D43164"/>
    <w:p w14:paraId="5BA16DD7" w14:textId="77777777" w:rsidR="00D43164" w:rsidRDefault="00D43164"/>
    <w:p w14:paraId="1FC35B44" w14:textId="77777777" w:rsidR="00D43164" w:rsidRDefault="00D43164"/>
    <w:p w14:paraId="6A773EBB" w14:textId="77777777" w:rsidR="00D43164" w:rsidRDefault="00D43164"/>
    <w:p w14:paraId="6F8E2B8D" w14:textId="77777777" w:rsidR="00D43164" w:rsidRDefault="00D43164"/>
    <w:p w14:paraId="2815AF5D" w14:textId="77777777" w:rsidR="00D43164" w:rsidRDefault="00D43164"/>
    <w:p w14:paraId="78F5230C" w14:textId="77777777" w:rsidR="00D43164" w:rsidRDefault="00D43164"/>
    <w:p w14:paraId="2E45C93C" w14:textId="77777777" w:rsidR="00D43164" w:rsidRDefault="00D43164"/>
    <w:p w14:paraId="01172BED" w14:textId="77777777" w:rsidR="00D43164" w:rsidRDefault="00D43164"/>
    <w:p w14:paraId="105F8AA1" w14:textId="77777777" w:rsidR="004A3E39" w:rsidRDefault="004A3E39"/>
    <w:p w14:paraId="4ECD9474" w14:textId="77777777" w:rsidR="00684184" w:rsidRDefault="00684184">
      <w:pPr>
        <w:rPr>
          <w:rFonts w:hint="eastAsia"/>
        </w:rPr>
      </w:pPr>
    </w:p>
    <w:p w14:paraId="4BFD118B" w14:textId="77777777" w:rsidR="004A3E39" w:rsidRDefault="004A3E39"/>
    <w:p w14:paraId="268E4B37" w14:textId="5C421905" w:rsidR="004A3E39" w:rsidRDefault="0010481C">
      <w:r>
        <w:rPr>
          <w:noProof/>
        </w:rPr>
        <w:lastRenderedPageBreak/>
        <w:drawing>
          <wp:anchor distT="0" distB="0" distL="114300" distR="114300" simplePos="0" relativeHeight="251658240" behindDoc="0" locked="0" layoutInCell="1" allowOverlap="1" wp14:anchorId="42E0C8C1" wp14:editId="3AC392F5">
            <wp:simplePos x="0" y="0"/>
            <wp:positionH relativeFrom="column">
              <wp:posOffset>1035203</wp:posOffset>
            </wp:positionH>
            <wp:positionV relativeFrom="paragraph">
              <wp:posOffset>111836</wp:posOffset>
            </wp:positionV>
            <wp:extent cx="4143600" cy="7614000"/>
            <wp:effectExtent l="0" t="0" r="9525" b="6350"/>
            <wp:wrapNone/>
            <wp:docPr id="1702913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4143600" cy="761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7BE9E" w14:textId="29271AF6" w:rsidR="001B0B1D" w:rsidRPr="001B0B1D" w:rsidRDefault="001B0B1D"/>
    <w:p w14:paraId="0AD8C276" w14:textId="62371B00" w:rsidR="00AC6ADC" w:rsidRDefault="00AC6ADC"/>
    <w:p w14:paraId="41678A26" w14:textId="78637BF9" w:rsidR="00AC6ADC" w:rsidRDefault="00AC6ADC"/>
    <w:p w14:paraId="7332BECA" w14:textId="2ABD249C" w:rsidR="00AC6ADC" w:rsidRDefault="00AC6ADC"/>
    <w:p w14:paraId="1219A11A" w14:textId="79901417" w:rsidR="00AC6ADC" w:rsidRDefault="00AC6ADC"/>
    <w:p w14:paraId="27005934" w14:textId="46F9CD26" w:rsidR="00AC6ADC" w:rsidRDefault="00AC6ADC"/>
    <w:p w14:paraId="45F07B2A" w14:textId="61EDE2AB" w:rsidR="00AC6ADC" w:rsidRDefault="00AC6ADC"/>
    <w:p w14:paraId="002E6B43" w14:textId="0C93BE85" w:rsidR="00AC6ADC" w:rsidRDefault="00AC6ADC"/>
    <w:p w14:paraId="0F1664D0" w14:textId="0021A327" w:rsidR="00AC6ADC" w:rsidRDefault="00AC6ADC"/>
    <w:p w14:paraId="796361A1" w14:textId="2505CD95" w:rsidR="00AC6ADC" w:rsidRDefault="00AC6ADC"/>
    <w:p w14:paraId="033C8CC4" w14:textId="6FF8A380" w:rsidR="00AC6ADC" w:rsidRDefault="00AC6ADC"/>
    <w:p w14:paraId="6704BD49" w14:textId="45072539" w:rsidR="00AC6ADC" w:rsidRDefault="00AC6ADC"/>
    <w:p w14:paraId="60EAF75C" w14:textId="7B1F0BA2" w:rsidR="00AC6ADC" w:rsidRDefault="00AC6ADC"/>
    <w:p w14:paraId="42375D3A" w14:textId="75EAE010" w:rsidR="00AC6ADC" w:rsidRDefault="00AC6ADC"/>
    <w:p w14:paraId="64B40269" w14:textId="77777777" w:rsidR="00AC6ADC" w:rsidRDefault="00AC6ADC"/>
    <w:p w14:paraId="28DE1892" w14:textId="67FE0961" w:rsidR="00AC6ADC" w:rsidRDefault="00AC6ADC"/>
    <w:p w14:paraId="1472940F" w14:textId="11B48489" w:rsidR="00AC6ADC" w:rsidRDefault="00AC6ADC"/>
    <w:p w14:paraId="3BCC90DA" w14:textId="4F6931AA" w:rsidR="00AC6ADC" w:rsidRDefault="00AC6ADC"/>
    <w:p w14:paraId="262B8CFA" w14:textId="768D98E8" w:rsidR="00AC6ADC" w:rsidRDefault="00AC6ADC"/>
    <w:p w14:paraId="05F9EB28" w14:textId="67B4A81C" w:rsidR="00AC6ADC" w:rsidRDefault="00AC6ADC"/>
    <w:p w14:paraId="4218B316" w14:textId="59869AC5" w:rsidR="00AC6ADC" w:rsidRDefault="00AC6ADC"/>
    <w:p w14:paraId="02E306C3" w14:textId="4AA39231" w:rsidR="00AC6ADC" w:rsidRDefault="00AC6ADC"/>
    <w:p w14:paraId="5A26E046" w14:textId="1CD76109" w:rsidR="00850AC2" w:rsidRDefault="00850AC2"/>
    <w:p w14:paraId="08474260" w14:textId="77777777" w:rsidR="00850AC2" w:rsidRDefault="00850AC2"/>
    <w:p w14:paraId="54748C43" w14:textId="77777777" w:rsidR="00850AC2" w:rsidRDefault="00850AC2"/>
    <w:p w14:paraId="26CFB9BF" w14:textId="77777777" w:rsidR="00850AC2" w:rsidRDefault="00850AC2"/>
    <w:p w14:paraId="7B87C739" w14:textId="77777777" w:rsidR="00850AC2" w:rsidRDefault="00850AC2"/>
    <w:p w14:paraId="5921DC19" w14:textId="77777777" w:rsidR="00850AC2" w:rsidRDefault="00850AC2"/>
    <w:p w14:paraId="0655FD13" w14:textId="77777777" w:rsidR="00850AC2" w:rsidRDefault="00850AC2"/>
    <w:p w14:paraId="7540A523" w14:textId="77777777" w:rsidR="00850AC2" w:rsidRDefault="00850AC2"/>
    <w:p w14:paraId="07B8AD20" w14:textId="77777777" w:rsidR="00850AC2" w:rsidRDefault="00850AC2"/>
    <w:p w14:paraId="0703EC55" w14:textId="77777777" w:rsidR="00850AC2" w:rsidRDefault="00850AC2"/>
    <w:p w14:paraId="35CF8AA7" w14:textId="77777777" w:rsidR="00850AC2" w:rsidRDefault="00850AC2"/>
    <w:p w14:paraId="059EEAE9" w14:textId="77777777" w:rsidR="00850AC2" w:rsidRDefault="00850AC2"/>
    <w:p w14:paraId="613101B9" w14:textId="77777777" w:rsidR="00850AC2" w:rsidRDefault="00850AC2"/>
    <w:p w14:paraId="3CF6F576" w14:textId="77777777" w:rsidR="00850AC2" w:rsidRDefault="00850AC2"/>
    <w:p w14:paraId="76C9D25B" w14:textId="77777777" w:rsidR="00850AC2" w:rsidRDefault="00850AC2"/>
    <w:p w14:paraId="5B8FA869" w14:textId="77777777" w:rsidR="00850AC2" w:rsidRDefault="00850AC2"/>
    <w:p w14:paraId="0791A433" w14:textId="1F3CB31A" w:rsidR="00B26ABA" w:rsidRPr="005636EC" w:rsidRDefault="00B26ABA" w:rsidP="00684184">
      <w:pPr>
        <w:spacing w:beforeLines="25" w:before="78" w:line="360" w:lineRule="exact"/>
        <w:rPr>
          <w:rFonts w:ascii="Times New Roman" w:hAnsi="Times New Roman" w:cs="Times New Roman"/>
          <w:szCs w:val="21"/>
        </w:rPr>
      </w:pPr>
      <w:r w:rsidRPr="005636EC">
        <w:rPr>
          <w:rFonts w:ascii="Times New Roman" w:hAnsi="Times New Roman" w:cs="Times New Roman"/>
          <w:b/>
          <w:bCs/>
          <w:szCs w:val="21"/>
        </w:rPr>
        <w:t>Fig</w:t>
      </w:r>
      <w:r w:rsidR="005636EC">
        <w:rPr>
          <w:rFonts w:ascii="Times New Roman" w:hAnsi="Times New Roman" w:cs="Times New Roman"/>
          <w:b/>
          <w:bCs/>
          <w:szCs w:val="21"/>
        </w:rPr>
        <w:t>.</w:t>
      </w:r>
      <w:r w:rsidRPr="005636EC">
        <w:rPr>
          <w:rFonts w:ascii="Times New Roman" w:hAnsi="Times New Roman" w:cs="Times New Roman"/>
          <w:b/>
          <w:bCs/>
          <w:szCs w:val="21"/>
        </w:rPr>
        <w:t xml:space="preserve"> S</w:t>
      </w:r>
      <w:r w:rsidR="005636EC">
        <w:rPr>
          <w:rFonts w:ascii="Times New Roman" w:hAnsi="Times New Roman" w:cs="Times New Roman"/>
          <w:b/>
          <w:bCs/>
          <w:szCs w:val="21"/>
        </w:rPr>
        <w:t>2</w:t>
      </w:r>
      <w:r w:rsidRPr="005636EC">
        <w:rPr>
          <w:rFonts w:ascii="Times New Roman" w:hAnsi="Times New Roman" w:cs="Times New Roman"/>
          <w:szCs w:val="21"/>
        </w:rPr>
        <w:t xml:space="preserve"> </w:t>
      </w:r>
      <w:r w:rsidR="002B3E44" w:rsidRPr="005636EC">
        <w:rPr>
          <w:rFonts w:ascii="Times New Roman" w:hAnsi="Times New Roman" w:cs="Times New Roman"/>
          <w:szCs w:val="21"/>
        </w:rPr>
        <w:t>Schematic diagram of a KEGG pathway (as peptidoglycan biosynthesis) which significantly enriched differentially expressed proteins</w:t>
      </w:r>
      <w:r w:rsidRPr="005636EC">
        <w:rPr>
          <w:rFonts w:ascii="Times New Roman" w:hAnsi="Times New Roman" w:cs="Times New Roman"/>
          <w:szCs w:val="21"/>
        </w:rPr>
        <w:t xml:space="preserve">. Red, represents upregulated </w:t>
      </w:r>
      <w:r w:rsidR="004F6479" w:rsidRPr="005636EC">
        <w:rPr>
          <w:rFonts w:ascii="Times New Roman" w:hAnsi="Times New Roman" w:cs="Times New Roman"/>
          <w:szCs w:val="21"/>
        </w:rPr>
        <w:t xml:space="preserve">differential </w:t>
      </w:r>
      <w:r w:rsidRPr="005636EC">
        <w:rPr>
          <w:rFonts w:ascii="Times New Roman" w:hAnsi="Times New Roman" w:cs="Times New Roman"/>
          <w:szCs w:val="21"/>
        </w:rPr>
        <w:t xml:space="preserve">proteins; </w:t>
      </w:r>
      <w:r w:rsidR="004B7F0E" w:rsidRPr="005636EC">
        <w:rPr>
          <w:rFonts w:ascii="Times New Roman" w:hAnsi="Times New Roman" w:cs="Times New Roman"/>
          <w:szCs w:val="21"/>
        </w:rPr>
        <w:t>Gr</w:t>
      </w:r>
      <w:r w:rsidRPr="005636EC">
        <w:rPr>
          <w:rFonts w:ascii="Times New Roman" w:hAnsi="Times New Roman" w:cs="Times New Roman"/>
          <w:szCs w:val="21"/>
        </w:rPr>
        <w:t xml:space="preserve">een, represents downregulated </w:t>
      </w:r>
      <w:r w:rsidR="004F6479" w:rsidRPr="005636EC">
        <w:rPr>
          <w:rFonts w:ascii="Times New Roman" w:hAnsi="Times New Roman" w:cs="Times New Roman"/>
          <w:szCs w:val="21"/>
        </w:rPr>
        <w:t xml:space="preserve">differential </w:t>
      </w:r>
      <w:r w:rsidRPr="005636EC">
        <w:rPr>
          <w:rFonts w:ascii="Times New Roman" w:hAnsi="Times New Roman" w:cs="Times New Roman"/>
          <w:szCs w:val="21"/>
        </w:rPr>
        <w:t xml:space="preserve">proteins; </w:t>
      </w:r>
      <w:r w:rsidR="004B7F0E" w:rsidRPr="005636EC">
        <w:rPr>
          <w:rFonts w:ascii="Times New Roman" w:hAnsi="Times New Roman" w:cs="Times New Roman"/>
          <w:szCs w:val="21"/>
        </w:rPr>
        <w:t>Ye</w:t>
      </w:r>
      <w:r w:rsidRPr="005636EC">
        <w:rPr>
          <w:rFonts w:ascii="Times New Roman" w:hAnsi="Times New Roman" w:cs="Times New Roman"/>
          <w:szCs w:val="21"/>
        </w:rPr>
        <w:t>llow</w:t>
      </w:r>
      <w:r w:rsidR="004F6479" w:rsidRPr="005636EC">
        <w:rPr>
          <w:rFonts w:ascii="Times New Roman" w:hAnsi="Times New Roman" w:cs="Times New Roman"/>
          <w:szCs w:val="21"/>
        </w:rPr>
        <w:t>,</w:t>
      </w:r>
      <w:r w:rsidRPr="005636EC">
        <w:rPr>
          <w:rFonts w:ascii="Times New Roman" w:hAnsi="Times New Roman" w:cs="Times New Roman"/>
          <w:szCs w:val="21"/>
        </w:rPr>
        <w:t xml:space="preserve"> indicates multiple proteins</w:t>
      </w:r>
      <w:r w:rsidR="004F6479" w:rsidRPr="005636EC">
        <w:rPr>
          <w:rFonts w:ascii="Times New Roman" w:hAnsi="Times New Roman" w:cs="Times New Roman"/>
          <w:szCs w:val="21"/>
        </w:rPr>
        <w:t xml:space="preserve"> presented</w:t>
      </w:r>
      <w:r w:rsidRPr="005636EC">
        <w:rPr>
          <w:rFonts w:ascii="Times New Roman" w:hAnsi="Times New Roman" w:cs="Times New Roman"/>
          <w:szCs w:val="21"/>
        </w:rPr>
        <w:t xml:space="preserve"> in this node, including upregulated and</w:t>
      </w:r>
      <w:r w:rsidR="004F6479" w:rsidRPr="005636EC">
        <w:rPr>
          <w:rFonts w:ascii="Times New Roman" w:hAnsi="Times New Roman" w:cs="Times New Roman"/>
          <w:szCs w:val="21"/>
        </w:rPr>
        <w:t xml:space="preserve"> </w:t>
      </w:r>
      <w:r w:rsidRPr="005636EC">
        <w:rPr>
          <w:rFonts w:ascii="Times New Roman" w:hAnsi="Times New Roman" w:cs="Times New Roman"/>
          <w:szCs w:val="21"/>
        </w:rPr>
        <w:t>downregulated</w:t>
      </w:r>
      <w:r w:rsidR="004F6479" w:rsidRPr="005636EC">
        <w:rPr>
          <w:rFonts w:ascii="Times New Roman" w:hAnsi="Times New Roman" w:cs="Times New Roman"/>
          <w:szCs w:val="21"/>
        </w:rPr>
        <w:t xml:space="preserve"> differential</w:t>
      </w:r>
      <w:r w:rsidRPr="005636EC">
        <w:rPr>
          <w:rFonts w:ascii="Times New Roman" w:hAnsi="Times New Roman" w:cs="Times New Roman"/>
          <w:szCs w:val="21"/>
        </w:rPr>
        <w:t xml:space="preserve"> proteins</w:t>
      </w:r>
      <w:r w:rsidR="004F6479" w:rsidRPr="005636EC">
        <w:rPr>
          <w:rFonts w:ascii="Times New Roman" w:hAnsi="Times New Roman" w:cs="Times New Roman"/>
          <w:szCs w:val="21"/>
        </w:rPr>
        <w:t>.</w:t>
      </w:r>
    </w:p>
    <w:p w14:paraId="114F1B3B" w14:textId="355264E3" w:rsidR="008813FD" w:rsidRDefault="008813FD">
      <w:pPr>
        <w:rPr>
          <w:rFonts w:ascii="Times New Roman" w:hAnsi="Times New Roman" w:cs="Times New Roman"/>
          <w:sz w:val="18"/>
          <w:szCs w:val="18"/>
        </w:rPr>
      </w:pPr>
    </w:p>
    <w:p w14:paraId="4AB4ACD9" w14:textId="6A5C9851" w:rsidR="008813FD" w:rsidRDefault="00C825BB">
      <w:pPr>
        <w:rPr>
          <w:rFonts w:ascii="Times New Roman" w:hAnsi="Times New Roman" w:cs="Times New Roman"/>
          <w:sz w:val="18"/>
          <w:szCs w:val="18"/>
        </w:rPr>
      </w:pPr>
      <w:r>
        <w:rPr>
          <w:noProof/>
        </w:rPr>
        <w:drawing>
          <wp:anchor distT="0" distB="0" distL="114300" distR="114300" simplePos="0" relativeHeight="251660288" behindDoc="0" locked="0" layoutInCell="1" allowOverlap="1" wp14:anchorId="1F75F468" wp14:editId="71EBC91E">
            <wp:simplePos x="0" y="0"/>
            <wp:positionH relativeFrom="column">
              <wp:posOffset>410105</wp:posOffset>
            </wp:positionH>
            <wp:positionV relativeFrom="paragraph">
              <wp:posOffset>28575</wp:posOffset>
            </wp:positionV>
            <wp:extent cx="5580000" cy="1400400"/>
            <wp:effectExtent l="0" t="0" r="1905" b="9525"/>
            <wp:wrapNone/>
            <wp:docPr id="10072242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hqprint">
                      <a:extLst>
                        <a:ext uri="{28A0092B-C50C-407E-A947-70E740481C1C}">
                          <a14:useLocalDpi xmlns:a14="http://schemas.microsoft.com/office/drawing/2010/main"/>
                        </a:ext>
                      </a:extLst>
                    </a:blip>
                    <a:srcRect/>
                    <a:stretch>
                      <a:fillRect/>
                    </a:stretch>
                  </pic:blipFill>
                  <pic:spPr bwMode="auto">
                    <a:xfrm>
                      <a:off x="0" y="0"/>
                      <a:ext cx="5580000" cy="140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C5E56" w14:textId="7AB68B5E" w:rsidR="008813FD" w:rsidRDefault="008813FD">
      <w:pPr>
        <w:rPr>
          <w:rFonts w:ascii="Times New Roman" w:hAnsi="Times New Roman" w:cs="Times New Roman"/>
          <w:sz w:val="18"/>
          <w:szCs w:val="18"/>
        </w:rPr>
      </w:pPr>
    </w:p>
    <w:p w14:paraId="13FE0155" w14:textId="393542FB" w:rsidR="008813FD" w:rsidRDefault="008813FD">
      <w:pPr>
        <w:rPr>
          <w:rFonts w:ascii="Times New Roman" w:hAnsi="Times New Roman" w:cs="Times New Roman"/>
          <w:sz w:val="18"/>
          <w:szCs w:val="18"/>
        </w:rPr>
      </w:pPr>
    </w:p>
    <w:p w14:paraId="31DEF0D6" w14:textId="52782782" w:rsidR="008813FD" w:rsidRDefault="008813FD">
      <w:pPr>
        <w:rPr>
          <w:rFonts w:ascii="Times New Roman" w:hAnsi="Times New Roman" w:cs="Times New Roman"/>
          <w:sz w:val="18"/>
          <w:szCs w:val="18"/>
        </w:rPr>
      </w:pPr>
    </w:p>
    <w:p w14:paraId="7212D182" w14:textId="61BDB235" w:rsidR="008813FD" w:rsidRDefault="008813FD">
      <w:pPr>
        <w:rPr>
          <w:rFonts w:ascii="Times New Roman" w:hAnsi="Times New Roman" w:cs="Times New Roman"/>
          <w:sz w:val="18"/>
          <w:szCs w:val="18"/>
        </w:rPr>
      </w:pPr>
    </w:p>
    <w:p w14:paraId="2B4DA093" w14:textId="4EFBDDC5" w:rsidR="008813FD" w:rsidRDefault="008813FD">
      <w:pPr>
        <w:rPr>
          <w:rFonts w:ascii="Times New Roman" w:hAnsi="Times New Roman" w:cs="Times New Roman"/>
          <w:sz w:val="18"/>
          <w:szCs w:val="18"/>
        </w:rPr>
      </w:pPr>
    </w:p>
    <w:p w14:paraId="4E974E9B" w14:textId="4F4B88D9" w:rsidR="008813FD" w:rsidRDefault="008813FD">
      <w:pPr>
        <w:rPr>
          <w:rFonts w:ascii="Times New Roman" w:hAnsi="Times New Roman" w:cs="Times New Roman"/>
          <w:sz w:val="18"/>
          <w:szCs w:val="18"/>
        </w:rPr>
      </w:pPr>
    </w:p>
    <w:p w14:paraId="6F904E11" w14:textId="47447821" w:rsidR="008813FD" w:rsidRPr="00264552" w:rsidRDefault="008813FD">
      <w:pPr>
        <w:rPr>
          <w:rFonts w:ascii="Times New Roman" w:hAnsi="Times New Roman" w:cs="Times New Roman"/>
          <w:sz w:val="18"/>
          <w:szCs w:val="18"/>
        </w:rPr>
      </w:pPr>
    </w:p>
    <w:p w14:paraId="0FCEB332" w14:textId="4E54AD4D" w:rsidR="008813FD" w:rsidRPr="00AF41EE" w:rsidRDefault="008813FD" w:rsidP="004B7F0E">
      <w:pPr>
        <w:jc w:val="center"/>
        <w:rPr>
          <w:rFonts w:ascii="Times New Roman" w:hAnsi="Times New Roman" w:cs="Times New Roman"/>
          <w:szCs w:val="21"/>
        </w:rPr>
      </w:pPr>
      <w:bookmarkStart w:id="10" w:name="_Hlk144848244"/>
      <w:r w:rsidRPr="00AF41EE">
        <w:rPr>
          <w:rFonts w:ascii="Times New Roman" w:hAnsi="Times New Roman" w:cs="Times New Roman" w:hint="eastAsia"/>
          <w:b/>
          <w:bCs/>
          <w:szCs w:val="21"/>
        </w:rPr>
        <w:t>F</w:t>
      </w:r>
      <w:r w:rsidRPr="00AF41EE">
        <w:rPr>
          <w:rFonts w:ascii="Times New Roman" w:hAnsi="Times New Roman" w:cs="Times New Roman"/>
          <w:b/>
          <w:bCs/>
          <w:szCs w:val="21"/>
        </w:rPr>
        <w:t>ig</w:t>
      </w:r>
      <w:r w:rsidR="00AF41EE" w:rsidRPr="00AF41EE">
        <w:rPr>
          <w:rFonts w:ascii="Times New Roman" w:hAnsi="Times New Roman" w:cs="Times New Roman"/>
          <w:b/>
          <w:bCs/>
          <w:szCs w:val="21"/>
        </w:rPr>
        <w:t>.</w:t>
      </w:r>
      <w:r w:rsidRPr="00AF41EE">
        <w:rPr>
          <w:rFonts w:ascii="Times New Roman" w:hAnsi="Times New Roman" w:cs="Times New Roman"/>
          <w:b/>
          <w:bCs/>
          <w:szCs w:val="21"/>
        </w:rPr>
        <w:t xml:space="preserve"> S</w:t>
      </w:r>
      <w:r w:rsidR="00AF41EE" w:rsidRPr="00AF41EE">
        <w:rPr>
          <w:rFonts w:ascii="Times New Roman" w:hAnsi="Times New Roman" w:cs="Times New Roman"/>
          <w:b/>
          <w:bCs/>
          <w:szCs w:val="21"/>
        </w:rPr>
        <w:t>3</w:t>
      </w:r>
      <w:r w:rsidR="00C11603" w:rsidRPr="00AF41EE">
        <w:rPr>
          <w:rFonts w:ascii="Times New Roman" w:hAnsi="Times New Roman" w:cs="Times New Roman"/>
          <w:szCs w:val="21"/>
        </w:rPr>
        <w:t xml:space="preserve"> </w:t>
      </w:r>
      <w:bookmarkEnd w:id="10"/>
      <w:r w:rsidR="00F97D1C" w:rsidRPr="00AF41EE">
        <w:rPr>
          <w:rFonts w:ascii="Times New Roman" w:hAnsi="Times New Roman" w:cs="Times New Roman"/>
          <w:szCs w:val="21"/>
        </w:rPr>
        <w:t>Enzyme activities</w:t>
      </w:r>
      <w:r w:rsidR="003369C5" w:rsidRPr="00AF41EE">
        <w:rPr>
          <w:rFonts w:ascii="Times New Roman" w:hAnsi="Times New Roman" w:cs="Times New Roman"/>
          <w:szCs w:val="21"/>
        </w:rPr>
        <w:t xml:space="preserve"> of </w:t>
      </w:r>
      <w:proofErr w:type="spellStart"/>
      <w:r w:rsidR="003369C5" w:rsidRPr="00AF41EE">
        <w:rPr>
          <w:rFonts w:ascii="Times New Roman" w:hAnsi="Times New Roman" w:cs="Times New Roman"/>
          <w:szCs w:val="21"/>
        </w:rPr>
        <w:t>eLtaS</w:t>
      </w:r>
      <w:proofErr w:type="spellEnd"/>
      <w:r w:rsidR="003369C5" w:rsidRPr="00AF41EE">
        <w:rPr>
          <w:rFonts w:ascii="Times New Roman" w:hAnsi="Times New Roman" w:cs="Times New Roman"/>
          <w:szCs w:val="21"/>
        </w:rPr>
        <w:t xml:space="preserve"> (</w:t>
      </w:r>
      <w:r w:rsidR="004B7F0E" w:rsidRPr="00AF41EE">
        <w:rPr>
          <w:rFonts w:ascii="Times New Roman" w:hAnsi="Times New Roman" w:cs="Times New Roman"/>
          <w:szCs w:val="21"/>
        </w:rPr>
        <w:t>Left</w:t>
      </w:r>
      <w:r w:rsidR="003369C5" w:rsidRPr="00AF41EE">
        <w:rPr>
          <w:rFonts w:ascii="Times New Roman" w:hAnsi="Times New Roman" w:cs="Times New Roman"/>
          <w:szCs w:val="21"/>
        </w:rPr>
        <w:t xml:space="preserve">), </w:t>
      </w:r>
      <w:proofErr w:type="spellStart"/>
      <w:r w:rsidR="003369C5" w:rsidRPr="00AF41EE">
        <w:rPr>
          <w:rFonts w:ascii="Times New Roman" w:hAnsi="Times New Roman" w:cs="Times New Roman"/>
          <w:szCs w:val="21"/>
        </w:rPr>
        <w:t>LtaS</w:t>
      </w:r>
      <w:proofErr w:type="spellEnd"/>
      <w:r w:rsidR="003369C5" w:rsidRPr="00AF41EE">
        <w:rPr>
          <w:rFonts w:ascii="Times New Roman" w:hAnsi="Times New Roman" w:cs="Times New Roman"/>
          <w:szCs w:val="21"/>
        </w:rPr>
        <w:t xml:space="preserve"> (</w:t>
      </w:r>
      <w:r w:rsidR="004B7F0E" w:rsidRPr="00AF41EE">
        <w:rPr>
          <w:rFonts w:ascii="Times New Roman" w:hAnsi="Times New Roman" w:cs="Times New Roman"/>
          <w:szCs w:val="21"/>
        </w:rPr>
        <w:t>Middl</w:t>
      </w:r>
      <w:r w:rsidR="003369C5" w:rsidRPr="00AF41EE">
        <w:rPr>
          <w:rFonts w:ascii="Times New Roman" w:hAnsi="Times New Roman" w:cs="Times New Roman"/>
          <w:szCs w:val="21"/>
        </w:rPr>
        <w:t xml:space="preserve">e) and </w:t>
      </w:r>
      <w:proofErr w:type="spellStart"/>
      <w:r w:rsidR="003369C5" w:rsidRPr="00AF41EE">
        <w:rPr>
          <w:rFonts w:ascii="Times New Roman" w:hAnsi="Times New Roman" w:cs="Times New Roman"/>
          <w:szCs w:val="21"/>
        </w:rPr>
        <w:t>LtaS</w:t>
      </w:r>
      <w:proofErr w:type="spellEnd"/>
      <w:r w:rsidR="003369C5" w:rsidRPr="00AF41EE">
        <w:rPr>
          <w:rFonts w:ascii="Times New Roman" w:hAnsi="Times New Roman" w:cs="Times New Roman"/>
          <w:szCs w:val="21"/>
        </w:rPr>
        <w:t>-embedded liposome (</w:t>
      </w:r>
      <w:r w:rsidR="004B7F0E" w:rsidRPr="00AF41EE">
        <w:rPr>
          <w:rFonts w:ascii="Times New Roman" w:hAnsi="Times New Roman" w:cs="Times New Roman"/>
          <w:szCs w:val="21"/>
        </w:rPr>
        <w:t>Rig</w:t>
      </w:r>
      <w:r w:rsidR="003369C5" w:rsidRPr="00AF41EE">
        <w:rPr>
          <w:rFonts w:ascii="Times New Roman" w:hAnsi="Times New Roman" w:cs="Times New Roman"/>
          <w:szCs w:val="21"/>
        </w:rPr>
        <w:t>ht).</w:t>
      </w:r>
    </w:p>
    <w:p w14:paraId="1192727F" w14:textId="7B361ED0" w:rsidR="00D83F0A" w:rsidRPr="00F97D1C" w:rsidRDefault="00D83F0A" w:rsidP="003369C5">
      <w:pPr>
        <w:jc w:val="center"/>
        <w:rPr>
          <w:rFonts w:ascii="Times New Roman" w:hAnsi="Times New Roman" w:cs="Times New Roman"/>
          <w:sz w:val="18"/>
          <w:szCs w:val="18"/>
        </w:rPr>
      </w:pPr>
    </w:p>
    <w:p w14:paraId="666A66BC" w14:textId="4A29E039" w:rsidR="00962C25" w:rsidRDefault="00962C25" w:rsidP="00AC457A">
      <w:pPr>
        <w:rPr>
          <w:rFonts w:ascii="Times New Roman" w:hAnsi="Times New Roman" w:cs="Times New Roman"/>
          <w:sz w:val="18"/>
          <w:szCs w:val="18"/>
        </w:rPr>
      </w:pPr>
    </w:p>
    <w:p w14:paraId="225621A3" w14:textId="3A614EF4" w:rsidR="00962C25" w:rsidRDefault="0010481C" w:rsidP="00AC457A">
      <w:pPr>
        <w:rPr>
          <w:rFonts w:ascii="Times New Roman" w:hAnsi="Times New Roman" w:cs="Times New Roman"/>
          <w:sz w:val="18"/>
          <w:szCs w:val="18"/>
        </w:rPr>
      </w:pPr>
      <w:r>
        <w:rPr>
          <w:noProof/>
        </w:rPr>
        <w:drawing>
          <wp:anchor distT="0" distB="0" distL="114300" distR="114300" simplePos="0" relativeHeight="251667456" behindDoc="0" locked="0" layoutInCell="1" allowOverlap="1" wp14:anchorId="2AF0393E" wp14:editId="7855DFE5">
            <wp:simplePos x="0" y="0"/>
            <wp:positionH relativeFrom="column">
              <wp:posOffset>916838</wp:posOffset>
            </wp:positionH>
            <wp:positionV relativeFrom="paragraph">
              <wp:posOffset>192405</wp:posOffset>
            </wp:positionV>
            <wp:extent cx="4428000" cy="5338800"/>
            <wp:effectExtent l="0" t="0" r="0" b="0"/>
            <wp:wrapNone/>
            <wp:docPr id="1245677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hqprint">
                      <a:extLst>
                        <a:ext uri="{28A0092B-C50C-407E-A947-70E740481C1C}">
                          <a14:useLocalDpi xmlns:a14="http://schemas.microsoft.com/office/drawing/2010/main"/>
                        </a:ext>
                      </a:extLst>
                    </a:blip>
                    <a:srcRect/>
                    <a:stretch>
                      <a:fillRect/>
                    </a:stretch>
                  </pic:blipFill>
                  <pic:spPr bwMode="auto">
                    <a:xfrm>
                      <a:off x="0" y="0"/>
                      <a:ext cx="4428000" cy="533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032D48" w14:textId="53A34A2C" w:rsidR="00AC457A" w:rsidRDefault="00AC457A" w:rsidP="00AC457A">
      <w:pPr>
        <w:rPr>
          <w:rFonts w:ascii="Times New Roman" w:hAnsi="Times New Roman" w:cs="Times New Roman"/>
          <w:sz w:val="18"/>
          <w:szCs w:val="18"/>
        </w:rPr>
      </w:pPr>
    </w:p>
    <w:p w14:paraId="6D188BDD" w14:textId="0831BD58" w:rsidR="00AC457A" w:rsidRDefault="00AC457A" w:rsidP="00AC457A">
      <w:pPr>
        <w:rPr>
          <w:rFonts w:ascii="Times New Roman" w:hAnsi="Times New Roman" w:cs="Times New Roman"/>
          <w:sz w:val="18"/>
          <w:szCs w:val="18"/>
        </w:rPr>
      </w:pPr>
    </w:p>
    <w:p w14:paraId="7D063CD3" w14:textId="48BE0375" w:rsidR="00D83F0A" w:rsidRDefault="00D83F0A" w:rsidP="003369C5">
      <w:pPr>
        <w:jc w:val="center"/>
        <w:rPr>
          <w:rFonts w:ascii="Times New Roman" w:hAnsi="Times New Roman" w:cs="Times New Roman"/>
          <w:sz w:val="18"/>
          <w:szCs w:val="18"/>
        </w:rPr>
      </w:pPr>
    </w:p>
    <w:p w14:paraId="1F1A3FBF" w14:textId="77777777" w:rsidR="004461F9" w:rsidRDefault="004461F9" w:rsidP="003369C5">
      <w:pPr>
        <w:jc w:val="center"/>
        <w:rPr>
          <w:rFonts w:ascii="Times New Roman" w:hAnsi="Times New Roman" w:cs="Times New Roman"/>
          <w:sz w:val="18"/>
          <w:szCs w:val="18"/>
        </w:rPr>
      </w:pPr>
    </w:p>
    <w:p w14:paraId="68D72CD1" w14:textId="77777777" w:rsidR="004461F9" w:rsidRDefault="004461F9" w:rsidP="003369C5">
      <w:pPr>
        <w:jc w:val="center"/>
        <w:rPr>
          <w:rFonts w:ascii="Times New Roman" w:hAnsi="Times New Roman" w:cs="Times New Roman"/>
          <w:sz w:val="18"/>
          <w:szCs w:val="18"/>
        </w:rPr>
      </w:pPr>
    </w:p>
    <w:p w14:paraId="0C2FF769" w14:textId="77777777" w:rsidR="004461F9" w:rsidRDefault="004461F9" w:rsidP="003369C5">
      <w:pPr>
        <w:jc w:val="center"/>
        <w:rPr>
          <w:rFonts w:ascii="Times New Roman" w:hAnsi="Times New Roman" w:cs="Times New Roman"/>
          <w:sz w:val="18"/>
          <w:szCs w:val="18"/>
        </w:rPr>
      </w:pPr>
    </w:p>
    <w:p w14:paraId="6F367B9B" w14:textId="583A2C9F" w:rsidR="004461F9" w:rsidRDefault="004461F9" w:rsidP="003369C5">
      <w:pPr>
        <w:jc w:val="center"/>
        <w:rPr>
          <w:rFonts w:ascii="Times New Roman" w:hAnsi="Times New Roman" w:cs="Times New Roman"/>
          <w:sz w:val="18"/>
          <w:szCs w:val="18"/>
        </w:rPr>
      </w:pPr>
    </w:p>
    <w:p w14:paraId="26056927" w14:textId="77777777" w:rsidR="004461F9" w:rsidRDefault="004461F9" w:rsidP="003369C5">
      <w:pPr>
        <w:jc w:val="center"/>
        <w:rPr>
          <w:rFonts w:ascii="Times New Roman" w:hAnsi="Times New Roman" w:cs="Times New Roman"/>
          <w:sz w:val="18"/>
          <w:szCs w:val="18"/>
        </w:rPr>
      </w:pPr>
    </w:p>
    <w:p w14:paraId="620ED2B0" w14:textId="77777777" w:rsidR="004461F9" w:rsidRDefault="004461F9" w:rsidP="003369C5">
      <w:pPr>
        <w:jc w:val="center"/>
        <w:rPr>
          <w:rFonts w:ascii="Times New Roman" w:hAnsi="Times New Roman" w:cs="Times New Roman"/>
          <w:sz w:val="18"/>
          <w:szCs w:val="18"/>
        </w:rPr>
      </w:pPr>
    </w:p>
    <w:p w14:paraId="6ADD34D0" w14:textId="77777777" w:rsidR="004461F9" w:rsidRDefault="004461F9" w:rsidP="003369C5">
      <w:pPr>
        <w:jc w:val="center"/>
        <w:rPr>
          <w:rFonts w:ascii="Times New Roman" w:hAnsi="Times New Roman" w:cs="Times New Roman"/>
          <w:sz w:val="18"/>
          <w:szCs w:val="18"/>
        </w:rPr>
      </w:pPr>
    </w:p>
    <w:p w14:paraId="0711C1CF" w14:textId="77777777" w:rsidR="006867F6" w:rsidRDefault="006867F6" w:rsidP="003369C5">
      <w:pPr>
        <w:jc w:val="center"/>
        <w:rPr>
          <w:rFonts w:ascii="Times New Roman" w:hAnsi="Times New Roman" w:cs="Times New Roman"/>
          <w:sz w:val="18"/>
          <w:szCs w:val="18"/>
        </w:rPr>
      </w:pPr>
    </w:p>
    <w:p w14:paraId="0946EE43" w14:textId="77777777" w:rsidR="006867F6" w:rsidRDefault="006867F6" w:rsidP="003369C5">
      <w:pPr>
        <w:jc w:val="center"/>
        <w:rPr>
          <w:rFonts w:ascii="Times New Roman" w:hAnsi="Times New Roman" w:cs="Times New Roman"/>
          <w:sz w:val="18"/>
          <w:szCs w:val="18"/>
        </w:rPr>
      </w:pPr>
    </w:p>
    <w:p w14:paraId="09C44309" w14:textId="77777777" w:rsidR="006867F6" w:rsidRDefault="006867F6" w:rsidP="003369C5">
      <w:pPr>
        <w:jc w:val="center"/>
        <w:rPr>
          <w:rFonts w:ascii="Times New Roman" w:hAnsi="Times New Roman" w:cs="Times New Roman"/>
          <w:sz w:val="18"/>
          <w:szCs w:val="18"/>
        </w:rPr>
      </w:pPr>
    </w:p>
    <w:p w14:paraId="07A49241" w14:textId="77777777" w:rsidR="004461F9" w:rsidRDefault="004461F9" w:rsidP="003369C5">
      <w:pPr>
        <w:jc w:val="center"/>
        <w:rPr>
          <w:rFonts w:ascii="Times New Roman" w:hAnsi="Times New Roman" w:cs="Times New Roman"/>
          <w:sz w:val="18"/>
          <w:szCs w:val="18"/>
        </w:rPr>
      </w:pPr>
    </w:p>
    <w:p w14:paraId="32D8EBBB" w14:textId="77777777" w:rsidR="004461F9" w:rsidRDefault="004461F9" w:rsidP="003369C5">
      <w:pPr>
        <w:jc w:val="center"/>
        <w:rPr>
          <w:rFonts w:ascii="Times New Roman" w:hAnsi="Times New Roman" w:cs="Times New Roman"/>
          <w:sz w:val="18"/>
          <w:szCs w:val="18"/>
        </w:rPr>
      </w:pPr>
    </w:p>
    <w:p w14:paraId="218F6ABD" w14:textId="77777777" w:rsidR="00D83F0A" w:rsidRDefault="00D83F0A" w:rsidP="003369C5">
      <w:pPr>
        <w:jc w:val="center"/>
        <w:rPr>
          <w:rFonts w:ascii="Times New Roman" w:hAnsi="Times New Roman" w:cs="Times New Roman"/>
          <w:sz w:val="18"/>
          <w:szCs w:val="18"/>
        </w:rPr>
      </w:pPr>
    </w:p>
    <w:p w14:paraId="13CB42DB" w14:textId="77777777" w:rsidR="00610C6C" w:rsidRDefault="00610C6C" w:rsidP="003369C5">
      <w:pPr>
        <w:jc w:val="center"/>
        <w:rPr>
          <w:rFonts w:ascii="Times New Roman" w:hAnsi="Times New Roman" w:cs="Times New Roman"/>
          <w:sz w:val="18"/>
          <w:szCs w:val="18"/>
        </w:rPr>
      </w:pPr>
    </w:p>
    <w:p w14:paraId="154466D5" w14:textId="77777777" w:rsidR="00610C6C" w:rsidRDefault="00610C6C" w:rsidP="003369C5">
      <w:pPr>
        <w:jc w:val="center"/>
        <w:rPr>
          <w:rFonts w:ascii="Times New Roman" w:hAnsi="Times New Roman" w:cs="Times New Roman"/>
          <w:sz w:val="18"/>
          <w:szCs w:val="18"/>
        </w:rPr>
      </w:pPr>
    </w:p>
    <w:p w14:paraId="6651D9CC" w14:textId="77777777" w:rsidR="00610C6C" w:rsidRDefault="00610C6C" w:rsidP="003369C5">
      <w:pPr>
        <w:jc w:val="center"/>
        <w:rPr>
          <w:rFonts w:ascii="Times New Roman" w:hAnsi="Times New Roman" w:cs="Times New Roman"/>
          <w:sz w:val="18"/>
          <w:szCs w:val="18"/>
        </w:rPr>
      </w:pPr>
    </w:p>
    <w:p w14:paraId="190EDC65" w14:textId="77777777" w:rsidR="00610C6C" w:rsidRDefault="00610C6C" w:rsidP="003369C5">
      <w:pPr>
        <w:jc w:val="center"/>
        <w:rPr>
          <w:rFonts w:ascii="Times New Roman" w:hAnsi="Times New Roman" w:cs="Times New Roman"/>
          <w:sz w:val="18"/>
          <w:szCs w:val="18"/>
        </w:rPr>
      </w:pPr>
    </w:p>
    <w:p w14:paraId="63888990" w14:textId="77777777" w:rsidR="00610C6C" w:rsidRDefault="00610C6C" w:rsidP="003369C5">
      <w:pPr>
        <w:jc w:val="center"/>
        <w:rPr>
          <w:rFonts w:ascii="Times New Roman" w:hAnsi="Times New Roman" w:cs="Times New Roman"/>
          <w:sz w:val="18"/>
          <w:szCs w:val="18"/>
        </w:rPr>
      </w:pPr>
    </w:p>
    <w:p w14:paraId="3D5DEF8C" w14:textId="77777777" w:rsidR="00610C6C" w:rsidRDefault="00610C6C" w:rsidP="003369C5">
      <w:pPr>
        <w:jc w:val="center"/>
        <w:rPr>
          <w:rFonts w:ascii="Times New Roman" w:hAnsi="Times New Roman" w:cs="Times New Roman"/>
          <w:sz w:val="18"/>
          <w:szCs w:val="18"/>
        </w:rPr>
      </w:pPr>
    </w:p>
    <w:p w14:paraId="549ED563" w14:textId="77777777" w:rsidR="00610C6C" w:rsidRDefault="00610C6C" w:rsidP="003369C5">
      <w:pPr>
        <w:jc w:val="center"/>
        <w:rPr>
          <w:rFonts w:ascii="Times New Roman" w:hAnsi="Times New Roman" w:cs="Times New Roman"/>
          <w:sz w:val="18"/>
          <w:szCs w:val="18"/>
        </w:rPr>
      </w:pPr>
    </w:p>
    <w:p w14:paraId="3346912D" w14:textId="77777777" w:rsidR="00610C6C" w:rsidRDefault="00610C6C" w:rsidP="003369C5">
      <w:pPr>
        <w:jc w:val="center"/>
        <w:rPr>
          <w:rFonts w:ascii="Times New Roman" w:hAnsi="Times New Roman" w:cs="Times New Roman"/>
          <w:sz w:val="18"/>
          <w:szCs w:val="18"/>
        </w:rPr>
      </w:pPr>
    </w:p>
    <w:p w14:paraId="625429D6" w14:textId="77777777" w:rsidR="00610C6C" w:rsidRDefault="00610C6C" w:rsidP="003369C5">
      <w:pPr>
        <w:jc w:val="center"/>
        <w:rPr>
          <w:rFonts w:ascii="Times New Roman" w:hAnsi="Times New Roman" w:cs="Times New Roman"/>
          <w:sz w:val="18"/>
          <w:szCs w:val="18"/>
        </w:rPr>
      </w:pPr>
    </w:p>
    <w:p w14:paraId="12E3737A" w14:textId="77777777" w:rsidR="00610C6C" w:rsidRDefault="00610C6C" w:rsidP="003369C5">
      <w:pPr>
        <w:jc w:val="center"/>
        <w:rPr>
          <w:rFonts w:ascii="Times New Roman" w:hAnsi="Times New Roman" w:cs="Times New Roman"/>
          <w:sz w:val="18"/>
          <w:szCs w:val="18"/>
        </w:rPr>
      </w:pPr>
    </w:p>
    <w:p w14:paraId="1C7B5A2A" w14:textId="77777777" w:rsidR="00610C6C" w:rsidRDefault="00610C6C" w:rsidP="003369C5">
      <w:pPr>
        <w:jc w:val="center"/>
        <w:rPr>
          <w:rFonts w:ascii="Times New Roman" w:hAnsi="Times New Roman" w:cs="Times New Roman"/>
          <w:sz w:val="18"/>
          <w:szCs w:val="18"/>
        </w:rPr>
      </w:pPr>
    </w:p>
    <w:p w14:paraId="5DCBFAF5" w14:textId="667F7432" w:rsidR="00610C6C" w:rsidRPr="00AF41EE" w:rsidRDefault="00962C25" w:rsidP="00684184">
      <w:pPr>
        <w:spacing w:beforeLines="50" w:before="156" w:line="380" w:lineRule="exact"/>
        <w:rPr>
          <w:rFonts w:ascii="Times New Roman" w:hAnsi="Times New Roman" w:cs="Times New Roman"/>
          <w:szCs w:val="21"/>
        </w:rPr>
      </w:pPr>
      <w:r w:rsidRPr="00AF41EE">
        <w:rPr>
          <w:rFonts w:ascii="Times New Roman" w:hAnsi="Times New Roman" w:cs="Times New Roman" w:hint="eastAsia"/>
          <w:b/>
          <w:bCs/>
          <w:szCs w:val="21"/>
        </w:rPr>
        <w:t>F</w:t>
      </w:r>
      <w:r w:rsidRPr="00AF41EE">
        <w:rPr>
          <w:rFonts w:ascii="Times New Roman" w:hAnsi="Times New Roman" w:cs="Times New Roman"/>
          <w:b/>
          <w:bCs/>
          <w:szCs w:val="21"/>
        </w:rPr>
        <w:t>ig</w:t>
      </w:r>
      <w:r w:rsidR="00AF41EE">
        <w:rPr>
          <w:rFonts w:ascii="Times New Roman" w:hAnsi="Times New Roman" w:cs="Times New Roman"/>
          <w:b/>
          <w:bCs/>
          <w:szCs w:val="21"/>
        </w:rPr>
        <w:t>.</w:t>
      </w:r>
      <w:r w:rsidRPr="00AF41EE">
        <w:rPr>
          <w:rFonts w:ascii="Times New Roman" w:hAnsi="Times New Roman" w:cs="Times New Roman"/>
          <w:b/>
          <w:bCs/>
          <w:szCs w:val="21"/>
        </w:rPr>
        <w:t xml:space="preserve"> S</w:t>
      </w:r>
      <w:r w:rsidR="00AF41EE">
        <w:rPr>
          <w:rFonts w:ascii="Times New Roman" w:hAnsi="Times New Roman" w:cs="Times New Roman"/>
          <w:b/>
          <w:bCs/>
          <w:szCs w:val="21"/>
        </w:rPr>
        <w:t xml:space="preserve">4 </w:t>
      </w:r>
      <w:r w:rsidRPr="00AF41EE">
        <w:rPr>
          <w:rFonts w:ascii="Times New Roman" w:hAnsi="Times New Roman" w:cs="Times New Roman"/>
          <w:szCs w:val="21"/>
        </w:rPr>
        <w:t>Stern-Volmer</w:t>
      </w:r>
      <w:r w:rsidR="00300750" w:rsidRPr="00AF41EE">
        <w:rPr>
          <w:rFonts w:ascii="Times New Roman" w:hAnsi="Times New Roman" w:cs="Times New Roman"/>
          <w:szCs w:val="21"/>
        </w:rPr>
        <w:t xml:space="preserve"> (left) and</w:t>
      </w:r>
      <w:r w:rsidR="00300750" w:rsidRPr="00AF41EE">
        <w:rPr>
          <w:szCs w:val="21"/>
        </w:rPr>
        <w:t xml:space="preserve"> </w:t>
      </w:r>
      <w:r w:rsidR="00300750" w:rsidRPr="00AF41EE">
        <w:rPr>
          <w:rFonts w:ascii="Times New Roman" w:hAnsi="Times New Roman" w:cs="Times New Roman"/>
          <w:szCs w:val="21"/>
        </w:rPr>
        <w:t xml:space="preserve">double logarithmic (right) plots </w:t>
      </w:r>
      <w:r w:rsidRPr="00AF41EE">
        <w:rPr>
          <w:rFonts w:ascii="Times New Roman" w:hAnsi="Times New Roman" w:cs="Times New Roman"/>
          <w:szCs w:val="21"/>
        </w:rPr>
        <w:t xml:space="preserve">of </w:t>
      </w:r>
      <w:proofErr w:type="spellStart"/>
      <w:r w:rsidRPr="00AF41EE">
        <w:rPr>
          <w:rFonts w:ascii="Times New Roman" w:hAnsi="Times New Roman" w:cs="Times New Roman"/>
          <w:szCs w:val="21"/>
        </w:rPr>
        <w:t>eLtaS</w:t>
      </w:r>
      <w:proofErr w:type="spellEnd"/>
      <w:r w:rsidRPr="00AF41EE">
        <w:rPr>
          <w:rFonts w:ascii="Times New Roman" w:hAnsi="Times New Roman" w:cs="Times New Roman"/>
          <w:szCs w:val="21"/>
        </w:rPr>
        <w:t xml:space="preserve"> quenched by </w:t>
      </w:r>
      <w:proofErr w:type="spellStart"/>
      <w:r w:rsidRPr="00AF41EE">
        <w:rPr>
          <w:rFonts w:ascii="Times New Roman" w:hAnsi="Times New Roman" w:cs="Times New Roman"/>
          <w:szCs w:val="21"/>
        </w:rPr>
        <w:t>azalomycin</w:t>
      </w:r>
      <w:proofErr w:type="spellEnd"/>
      <w:r w:rsidRPr="00AF41EE">
        <w:rPr>
          <w:rFonts w:ascii="Times New Roman" w:hAnsi="Times New Roman" w:cs="Times New Roman"/>
          <w:szCs w:val="21"/>
        </w:rPr>
        <w:t xml:space="preserve"> F </w:t>
      </w:r>
      <w:r w:rsidR="00316836" w:rsidRPr="00AF41EE">
        <w:rPr>
          <w:rFonts w:ascii="Times New Roman" w:hAnsi="Times New Roman" w:cs="Times New Roman"/>
          <w:szCs w:val="21"/>
        </w:rPr>
        <w:t xml:space="preserve">respectively </w:t>
      </w:r>
      <w:r w:rsidR="00D77124" w:rsidRPr="00AF41EE">
        <w:rPr>
          <w:rFonts w:ascii="Times New Roman" w:hAnsi="Times New Roman" w:cs="Times New Roman"/>
          <w:szCs w:val="21"/>
        </w:rPr>
        <w:t xml:space="preserve">at 298 and 308 </w:t>
      </w:r>
      <w:r w:rsidR="00AF41EE">
        <w:rPr>
          <w:rFonts w:ascii="Times New Roman" w:hAnsi="Times New Roman" w:cs="Times New Roman"/>
          <w:szCs w:val="21"/>
        </w:rPr>
        <w:t>K</w:t>
      </w:r>
      <w:r w:rsidR="00D77124" w:rsidRPr="00AF41EE">
        <w:rPr>
          <w:rFonts w:ascii="Times New Roman" w:hAnsi="Times New Roman" w:cs="Times New Roman"/>
          <w:szCs w:val="21"/>
        </w:rPr>
        <w:t xml:space="preserve"> </w:t>
      </w:r>
      <w:r w:rsidR="00300750" w:rsidRPr="00AF41EE">
        <w:rPr>
          <w:rFonts w:ascii="Times New Roman" w:hAnsi="Times New Roman" w:cs="Times New Roman"/>
          <w:szCs w:val="21"/>
        </w:rPr>
        <w:t xml:space="preserve">in five incubation systems. </w:t>
      </w:r>
      <w:r w:rsidR="00D77124" w:rsidRPr="00AF41EE">
        <w:rPr>
          <w:rFonts w:ascii="Times New Roman" w:hAnsi="Times New Roman" w:cs="Times New Roman"/>
          <w:b/>
          <w:bCs/>
          <w:szCs w:val="21"/>
        </w:rPr>
        <w:t>a1</w:t>
      </w:r>
      <w:r w:rsidR="00D77124" w:rsidRPr="00AF41EE">
        <w:rPr>
          <w:rFonts w:ascii="Times New Roman" w:hAnsi="Times New Roman" w:cs="Times New Roman"/>
          <w:szCs w:val="21"/>
        </w:rPr>
        <w:t xml:space="preserve"> and </w:t>
      </w:r>
      <w:r w:rsidR="00D77124" w:rsidRPr="00AF41EE">
        <w:rPr>
          <w:rFonts w:ascii="Times New Roman" w:hAnsi="Times New Roman" w:cs="Times New Roman"/>
          <w:b/>
          <w:bCs/>
          <w:szCs w:val="21"/>
        </w:rPr>
        <w:t>a2</w:t>
      </w:r>
      <w:r w:rsidR="00D77124" w:rsidRPr="00AF41EE">
        <w:rPr>
          <w:rFonts w:ascii="Times New Roman" w:hAnsi="Times New Roman" w:cs="Times New Roman"/>
          <w:szCs w:val="21"/>
        </w:rPr>
        <w:t xml:space="preserve">, </w:t>
      </w:r>
      <w:r w:rsidR="00D77124" w:rsidRPr="00AF41EE">
        <w:rPr>
          <w:rFonts w:ascii="Times New Roman" w:hAnsi="Times New Roman" w:cs="Times New Roman"/>
          <w:b/>
          <w:bCs/>
          <w:szCs w:val="21"/>
        </w:rPr>
        <w:t>b1</w:t>
      </w:r>
      <w:r w:rsidR="00D77124" w:rsidRPr="00AF41EE">
        <w:rPr>
          <w:rFonts w:ascii="Times New Roman" w:hAnsi="Times New Roman" w:cs="Times New Roman"/>
          <w:szCs w:val="21"/>
        </w:rPr>
        <w:t xml:space="preserve"> and </w:t>
      </w:r>
      <w:r w:rsidR="00D77124" w:rsidRPr="00AF41EE">
        <w:rPr>
          <w:rFonts w:ascii="Times New Roman" w:hAnsi="Times New Roman" w:cs="Times New Roman"/>
          <w:b/>
          <w:bCs/>
          <w:szCs w:val="21"/>
        </w:rPr>
        <w:t>b2</w:t>
      </w:r>
      <w:r w:rsidR="00D77124" w:rsidRPr="00AF41EE">
        <w:rPr>
          <w:rFonts w:ascii="Times New Roman" w:hAnsi="Times New Roman" w:cs="Times New Roman"/>
          <w:szCs w:val="21"/>
        </w:rPr>
        <w:t xml:space="preserve">, and </w:t>
      </w:r>
      <w:r w:rsidR="00D77124" w:rsidRPr="00AF41EE">
        <w:rPr>
          <w:rFonts w:ascii="Times New Roman" w:hAnsi="Times New Roman" w:cs="Times New Roman"/>
          <w:b/>
          <w:bCs/>
          <w:szCs w:val="21"/>
        </w:rPr>
        <w:t>c1</w:t>
      </w:r>
      <w:r w:rsidR="00D77124" w:rsidRPr="00AF41EE">
        <w:rPr>
          <w:rFonts w:ascii="Times New Roman" w:hAnsi="Times New Roman" w:cs="Times New Roman"/>
          <w:szCs w:val="21"/>
        </w:rPr>
        <w:t xml:space="preserve"> and </w:t>
      </w:r>
      <w:r w:rsidR="00D77124" w:rsidRPr="00AF41EE">
        <w:rPr>
          <w:rFonts w:ascii="Times New Roman" w:hAnsi="Times New Roman" w:cs="Times New Roman"/>
          <w:b/>
          <w:bCs/>
          <w:szCs w:val="21"/>
        </w:rPr>
        <w:t>c2</w:t>
      </w:r>
      <w:r w:rsidR="00D77124" w:rsidRPr="00AF41EE">
        <w:rPr>
          <w:rFonts w:ascii="Times New Roman" w:hAnsi="Times New Roman" w:cs="Times New Roman"/>
          <w:szCs w:val="21"/>
        </w:rPr>
        <w:t xml:space="preserve"> </w:t>
      </w:r>
      <w:r w:rsidRPr="00AF41EE">
        <w:rPr>
          <w:rFonts w:ascii="Times New Roman" w:hAnsi="Times New Roman" w:cs="Times New Roman"/>
          <w:szCs w:val="21"/>
        </w:rPr>
        <w:t>correspond to systems (A)</w:t>
      </w:r>
      <w:r w:rsidR="006867F6" w:rsidRPr="00AF41EE">
        <w:rPr>
          <w:rFonts w:ascii="Times New Roman" w:hAnsi="Times New Roman" w:cs="Times New Roman"/>
          <w:szCs w:val="21"/>
        </w:rPr>
        <w:t xml:space="preserve"> </w:t>
      </w:r>
      <w:proofErr w:type="spellStart"/>
      <w:r w:rsidR="006867F6" w:rsidRPr="00AF41EE">
        <w:rPr>
          <w:rFonts w:ascii="Times New Roman" w:hAnsi="Times New Roman" w:cs="Times New Roman"/>
          <w:szCs w:val="21"/>
        </w:rPr>
        <w:t>eLtaS</w:t>
      </w:r>
      <w:proofErr w:type="spellEnd"/>
      <w:r w:rsidR="006867F6" w:rsidRPr="00AF41EE">
        <w:rPr>
          <w:rFonts w:ascii="Times New Roman" w:hAnsi="Times New Roman" w:cs="Times New Roman"/>
          <w:szCs w:val="21"/>
        </w:rPr>
        <w:t>/</w:t>
      </w:r>
      <w:proofErr w:type="spellStart"/>
      <w:r w:rsidR="006867F6" w:rsidRPr="00AF41EE">
        <w:rPr>
          <w:rFonts w:ascii="Times New Roman" w:hAnsi="Times New Roman" w:cs="Times New Roman"/>
          <w:szCs w:val="21"/>
        </w:rPr>
        <w:t>azalomycin</w:t>
      </w:r>
      <w:proofErr w:type="spellEnd"/>
      <w:r w:rsidR="006867F6" w:rsidRPr="00AF41EE">
        <w:rPr>
          <w:rFonts w:ascii="Times New Roman" w:hAnsi="Times New Roman" w:cs="Times New Roman"/>
          <w:szCs w:val="21"/>
        </w:rPr>
        <w:t xml:space="preserve"> F</w:t>
      </w:r>
      <w:r w:rsidRPr="00AF41EE">
        <w:rPr>
          <w:rFonts w:ascii="Times New Roman" w:hAnsi="Times New Roman" w:cs="Times New Roman"/>
          <w:szCs w:val="21"/>
        </w:rPr>
        <w:t>, (B)</w:t>
      </w:r>
      <w:r w:rsidR="006867F6" w:rsidRPr="00AF41EE">
        <w:rPr>
          <w:rFonts w:ascii="Times New Roman" w:hAnsi="Times New Roman" w:cs="Times New Roman"/>
          <w:szCs w:val="21"/>
        </w:rPr>
        <w:t xml:space="preserve"> </w:t>
      </w:r>
      <w:proofErr w:type="spellStart"/>
      <w:r w:rsidR="006867F6" w:rsidRPr="00AF41EE">
        <w:rPr>
          <w:rFonts w:ascii="Times New Roman" w:hAnsi="Times New Roman" w:cs="Times New Roman"/>
          <w:szCs w:val="21"/>
        </w:rPr>
        <w:t>eLtaS</w:t>
      </w:r>
      <w:proofErr w:type="spellEnd"/>
      <w:r w:rsidR="006867F6" w:rsidRPr="00AF41EE">
        <w:rPr>
          <w:rFonts w:ascii="Times New Roman" w:hAnsi="Times New Roman" w:cs="Times New Roman"/>
          <w:szCs w:val="21"/>
        </w:rPr>
        <w:t>/DPPG/</w:t>
      </w:r>
      <w:proofErr w:type="spellStart"/>
      <w:r w:rsidR="006867F6" w:rsidRPr="00AF41EE">
        <w:rPr>
          <w:rFonts w:ascii="Times New Roman" w:hAnsi="Times New Roman" w:cs="Times New Roman"/>
          <w:szCs w:val="21"/>
        </w:rPr>
        <w:t>azalomycin</w:t>
      </w:r>
      <w:proofErr w:type="spellEnd"/>
      <w:r w:rsidR="006867F6" w:rsidRPr="00AF41EE">
        <w:rPr>
          <w:rFonts w:ascii="Times New Roman" w:hAnsi="Times New Roman" w:cs="Times New Roman"/>
          <w:szCs w:val="21"/>
        </w:rPr>
        <w:t xml:space="preserve"> F</w:t>
      </w:r>
      <w:r w:rsidRPr="00AF41EE">
        <w:rPr>
          <w:rFonts w:ascii="Times New Roman" w:hAnsi="Times New Roman" w:cs="Times New Roman"/>
          <w:szCs w:val="21"/>
        </w:rPr>
        <w:t xml:space="preserve"> and </w:t>
      </w:r>
      <w:r w:rsidR="00D77124" w:rsidRPr="00AF41EE">
        <w:rPr>
          <w:rFonts w:ascii="Times New Roman" w:hAnsi="Times New Roman" w:cs="Times New Roman"/>
          <w:szCs w:val="21"/>
        </w:rPr>
        <w:t>(C)</w:t>
      </w:r>
      <w:r w:rsidR="006867F6" w:rsidRPr="00AF41EE">
        <w:rPr>
          <w:rFonts w:ascii="Times New Roman" w:hAnsi="Times New Roman" w:cs="Times New Roman"/>
          <w:szCs w:val="21"/>
        </w:rPr>
        <w:t xml:space="preserve"> </w:t>
      </w:r>
      <w:proofErr w:type="spellStart"/>
      <w:r w:rsidR="006867F6" w:rsidRPr="00AF41EE">
        <w:rPr>
          <w:rFonts w:ascii="Times New Roman" w:hAnsi="Times New Roman" w:cs="Times New Roman"/>
          <w:szCs w:val="21"/>
        </w:rPr>
        <w:t>eLtaS</w:t>
      </w:r>
      <w:proofErr w:type="spellEnd"/>
      <w:r w:rsidR="006867F6" w:rsidRPr="00AF41EE">
        <w:rPr>
          <w:rFonts w:ascii="Times New Roman" w:hAnsi="Times New Roman" w:cs="Times New Roman"/>
          <w:szCs w:val="21"/>
        </w:rPr>
        <w:t>/DPPG/MnCl2/</w:t>
      </w:r>
      <w:proofErr w:type="spellStart"/>
      <w:r w:rsidR="006867F6" w:rsidRPr="00AF41EE">
        <w:rPr>
          <w:rFonts w:ascii="Times New Roman" w:hAnsi="Times New Roman" w:cs="Times New Roman"/>
          <w:szCs w:val="21"/>
        </w:rPr>
        <w:t>azalomycin</w:t>
      </w:r>
      <w:proofErr w:type="spellEnd"/>
      <w:r w:rsidR="006867F6" w:rsidRPr="00AF41EE">
        <w:rPr>
          <w:rFonts w:ascii="Times New Roman" w:hAnsi="Times New Roman" w:cs="Times New Roman"/>
          <w:szCs w:val="21"/>
        </w:rPr>
        <w:t xml:space="preserve"> F</w:t>
      </w:r>
      <w:r w:rsidR="00D77124" w:rsidRPr="00AF41EE">
        <w:rPr>
          <w:rFonts w:ascii="Times New Roman" w:hAnsi="Times New Roman" w:cs="Times New Roman"/>
          <w:szCs w:val="21"/>
        </w:rPr>
        <w:t>, respectively</w:t>
      </w:r>
      <w:r w:rsidRPr="00AF41EE">
        <w:rPr>
          <w:rFonts w:ascii="Times New Roman" w:hAnsi="Times New Roman" w:cs="Times New Roman"/>
          <w:szCs w:val="21"/>
        </w:rPr>
        <w:t>.</w:t>
      </w:r>
      <w:r w:rsidR="006867F6" w:rsidRPr="00AF41EE">
        <w:rPr>
          <w:rFonts w:ascii="Times New Roman" w:hAnsi="Times New Roman" w:cs="Times New Roman"/>
          <w:szCs w:val="21"/>
        </w:rPr>
        <w:t xml:space="preserve"> </w:t>
      </w:r>
    </w:p>
    <w:p w14:paraId="3743E6F6" w14:textId="77777777" w:rsidR="00D77124" w:rsidRDefault="00D77124" w:rsidP="00D77124">
      <w:pPr>
        <w:rPr>
          <w:rFonts w:ascii="Times New Roman" w:hAnsi="Times New Roman" w:cs="Times New Roman"/>
          <w:sz w:val="18"/>
          <w:szCs w:val="18"/>
        </w:rPr>
      </w:pPr>
    </w:p>
    <w:p w14:paraId="6F83480D" w14:textId="27003414" w:rsidR="00D77124" w:rsidRDefault="00476AE6" w:rsidP="00D77124">
      <w:pPr>
        <w:rPr>
          <w:rFonts w:ascii="Times New Roman" w:hAnsi="Times New Roman" w:cs="Times New Roman"/>
          <w:sz w:val="18"/>
          <w:szCs w:val="18"/>
        </w:rPr>
      </w:pPr>
      <w:r>
        <w:rPr>
          <w:noProof/>
        </w:rPr>
        <w:drawing>
          <wp:anchor distT="0" distB="0" distL="114300" distR="114300" simplePos="0" relativeHeight="251668480" behindDoc="0" locked="0" layoutInCell="1" allowOverlap="1" wp14:anchorId="03881C8D" wp14:editId="1A8B5AFF">
            <wp:simplePos x="0" y="0"/>
            <wp:positionH relativeFrom="column">
              <wp:posOffset>563443</wp:posOffset>
            </wp:positionH>
            <wp:positionV relativeFrom="paragraph">
              <wp:posOffset>104841</wp:posOffset>
            </wp:positionV>
            <wp:extent cx="4860000" cy="3369600"/>
            <wp:effectExtent l="0" t="0" r="0" b="2540"/>
            <wp:wrapNone/>
            <wp:docPr id="16881584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4860000" cy="336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D452B5" w14:textId="77777777" w:rsidR="00D77124" w:rsidRDefault="00D77124" w:rsidP="00D77124">
      <w:pPr>
        <w:rPr>
          <w:rFonts w:ascii="Times New Roman" w:hAnsi="Times New Roman" w:cs="Times New Roman"/>
          <w:sz w:val="18"/>
          <w:szCs w:val="18"/>
        </w:rPr>
      </w:pPr>
    </w:p>
    <w:p w14:paraId="56F5E509" w14:textId="77777777" w:rsidR="00264552" w:rsidRDefault="00264552" w:rsidP="00D77124">
      <w:pPr>
        <w:rPr>
          <w:rFonts w:ascii="Times New Roman" w:hAnsi="Times New Roman" w:cs="Times New Roman"/>
          <w:sz w:val="18"/>
          <w:szCs w:val="18"/>
        </w:rPr>
      </w:pPr>
    </w:p>
    <w:p w14:paraId="3829899E" w14:textId="77777777" w:rsidR="00264552" w:rsidRDefault="00264552" w:rsidP="00D77124">
      <w:pPr>
        <w:rPr>
          <w:rFonts w:ascii="Times New Roman" w:hAnsi="Times New Roman" w:cs="Times New Roman"/>
          <w:sz w:val="18"/>
          <w:szCs w:val="18"/>
        </w:rPr>
      </w:pPr>
    </w:p>
    <w:p w14:paraId="5E238673" w14:textId="77777777" w:rsidR="00264552" w:rsidRDefault="00264552" w:rsidP="00D77124">
      <w:pPr>
        <w:rPr>
          <w:rFonts w:ascii="Times New Roman" w:hAnsi="Times New Roman" w:cs="Times New Roman"/>
          <w:sz w:val="18"/>
          <w:szCs w:val="18"/>
        </w:rPr>
      </w:pPr>
    </w:p>
    <w:p w14:paraId="0D15F2A3" w14:textId="77777777" w:rsidR="00264552" w:rsidRDefault="00264552" w:rsidP="00D77124">
      <w:pPr>
        <w:rPr>
          <w:rFonts w:ascii="Times New Roman" w:hAnsi="Times New Roman" w:cs="Times New Roman"/>
          <w:sz w:val="18"/>
          <w:szCs w:val="18"/>
        </w:rPr>
      </w:pPr>
    </w:p>
    <w:p w14:paraId="0579553F" w14:textId="77777777" w:rsidR="00264552" w:rsidRDefault="00264552" w:rsidP="00D77124">
      <w:pPr>
        <w:rPr>
          <w:rFonts w:ascii="Times New Roman" w:hAnsi="Times New Roman" w:cs="Times New Roman"/>
          <w:sz w:val="18"/>
          <w:szCs w:val="18"/>
        </w:rPr>
      </w:pPr>
    </w:p>
    <w:p w14:paraId="0945B2A6" w14:textId="77777777" w:rsidR="00264552" w:rsidRDefault="00264552" w:rsidP="00D77124">
      <w:pPr>
        <w:rPr>
          <w:rFonts w:ascii="Times New Roman" w:hAnsi="Times New Roman" w:cs="Times New Roman"/>
          <w:sz w:val="18"/>
          <w:szCs w:val="18"/>
        </w:rPr>
      </w:pPr>
    </w:p>
    <w:p w14:paraId="1342104D" w14:textId="77777777" w:rsidR="00264552" w:rsidRDefault="00264552" w:rsidP="00D77124">
      <w:pPr>
        <w:rPr>
          <w:rFonts w:ascii="Times New Roman" w:hAnsi="Times New Roman" w:cs="Times New Roman"/>
          <w:sz w:val="18"/>
          <w:szCs w:val="18"/>
        </w:rPr>
      </w:pPr>
    </w:p>
    <w:p w14:paraId="60F38316" w14:textId="77777777" w:rsidR="00264552" w:rsidRDefault="00264552" w:rsidP="00D77124">
      <w:pPr>
        <w:rPr>
          <w:rFonts w:ascii="Times New Roman" w:hAnsi="Times New Roman" w:cs="Times New Roman"/>
          <w:sz w:val="18"/>
          <w:szCs w:val="18"/>
        </w:rPr>
      </w:pPr>
    </w:p>
    <w:p w14:paraId="7A907C1D" w14:textId="77777777" w:rsidR="00264552" w:rsidRDefault="00264552" w:rsidP="00D77124">
      <w:pPr>
        <w:rPr>
          <w:rFonts w:ascii="Times New Roman" w:hAnsi="Times New Roman" w:cs="Times New Roman"/>
          <w:sz w:val="18"/>
          <w:szCs w:val="18"/>
        </w:rPr>
      </w:pPr>
    </w:p>
    <w:p w14:paraId="6FF367DA" w14:textId="77777777" w:rsidR="00264552" w:rsidRDefault="00264552" w:rsidP="00D77124">
      <w:pPr>
        <w:rPr>
          <w:rFonts w:ascii="Times New Roman" w:hAnsi="Times New Roman" w:cs="Times New Roman"/>
          <w:sz w:val="18"/>
          <w:szCs w:val="18"/>
        </w:rPr>
      </w:pPr>
    </w:p>
    <w:p w14:paraId="30E65F4A" w14:textId="1BCEE13C" w:rsidR="00264552" w:rsidRDefault="00264552" w:rsidP="00D77124">
      <w:pPr>
        <w:rPr>
          <w:rFonts w:ascii="Times New Roman" w:hAnsi="Times New Roman" w:cs="Times New Roman"/>
          <w:sz w:val="18"/>
          <w:szCs w:val="18"/>
        </w:rPr>
      </w:pPr>
    </w:p>
    <w:p w14:paraId="56372327" w14:textId="6F3D4E15" w:rsidR="00264552" w:rsidRDefault="00264552" w:rsidP="00D77124">
      <w:pPr>
        <w:rPr>
          <w:rFonts w:ascii="Times New Roman" w:hAnsi="Times New Roman" w:cs="Times New Roman"/>
          <w:sz w:val="18"/>
          <w:szCs w:val="18"/>
        </w:rPr>
      </w:pPr>
    </w:p>
    <w:p w14:paraId="39E9A8F6" w14:textId="3F07661A" w:rsidR="00264552" w:rsidRDefault="00264552" w:rsidP="00D77124">
      <w:pPr>
        <w:rPr>
          <w:rFonts w:ascii="Times New Roman" w:hAnsi="Times New Roman" w:cs="Times New Roman"/>
          <w:sz w:val="18"/>
          <w:szCs w:val="18"/>
        </w:rPr>
      </w:pPr>
    </w:p>
    <w:p w14:paraId="2C895FEC" w14:textId="6DDFE1E5" w:rsidR="00264552" w:rsidRDefault="00264552" w:rsidP="00D77124">
      <w:pPr>
        <w:rPr>
          <w:rFonts w:ascii="Times New Roman" w:hAnsi="Times New Roman" w:cs="Times New Roman"/>
          <w:sz w:val="18"/>
          <w:szCs w:val="18"/>
        </w:rPr>
      </w:pPr>
    </w:p>
    <w:p w14:paraId="656566E1" w14:textId="0B77F9B4" w:rsidR="00264552" w:rsidRDefault="00264552" w:rsidP="00D77124">
      <w:pPr>
        <w:rPr>
          <w:rFonts w:ascii="Times New Roman" w:hAnsi="Times New Roman" w:cs="Times New Roman"/>
          <w:sz w:val="18"/>
          <w:szCs w:val="18"/>
        </w:rPr>
      </w:pPr>
    </w:p>
    <w:p w14:paraId="77FA5CE0" w14:textId="0775F8C8" w:rsidR="00264552" w:rsidRDefault="00264552" w:rsidP="00D77124">
      <w:pPr>
        <w:rPr>
          <w:rFonts w:ascii="Times New Roman" w:hAnsi="Times New Roman" w:cs="Times New Roman"/>
          <w:sz w:val="18"/>
          <w:szCs w:val="18"/>
        </w:rPr>
      </w:pPr>
    </w:p>
    <w:p w14:paraId="0ECA1252" w14:textId="5C911CEA" w:rsidR="00D77124" w:rsidRPr="001E2271" w:rsidRDefault="00D77124" w:rsidP="00264552">
      <w:pPr>
        <w:spacing w:line="380" w:lineRule="exact"/>
        <w:rPr>
          <w:rFonts w:ascii="Times New Roman" w:hAnsi="Times New Roman" w:cs="Times New Roman"/>
          <w:szCs w:val="21"/>
        </w:rPr>
      </w:pPr>
      <w:r w:rsidRPr="001E2271">
        <w:rPr>
          <w:rFonts w:ascii="Times New Roman" w:hAnsi="Times New Roman" w:cs="Times New Roman" w:hint="eastAsia"/>
          <w:b/>
          <w:bCs/>
          <w:szCs w:val="21"/>
        </w:rPr>
        <w:t>F</w:t>
      </w:r>
      <w:r w:rsidRPr="001E2271">
        <w:rPr>
          <w:rFonts w:ascii="Times New Roman" w:hAnsi="Times New Roman" w:cs="Times New Roman"/>
          <w:b/>
          <w:bCs/>
          <w:szCs w:val="21"/>
        </w:rPr>
        <w:t>ig</w:t>
      </w:r>
      <w:r w:rsidR="001E2271">
        <w:rPr>
          <w:rFonts w:ascii="Times New Roman" w:hAnsi="Times New Roman" w:cs="Times New Roman"/>
          <w:b/>
          <w:bCs/>
          <w:szCs w:val="21"/>
        </w:rPr>
        <w:t>.</w:t>
      </w:r>
      <w:r w:rsidRPr="001E2271">
        <w:rPr>
          <w:rFonts w:ascii="Times New Roman" w:hAnsi="Times New Roman" w:cs="Times New Roman"/>
          <w:b/>
          <w:bCs/>
          <w:szCs w:val="21"/>
        </w:rPr>
        <w:t xml:space="preserve"> S</w:t>
      </w:r>
      <w:r w:rsidR="001E2271">
        <w:rPr>
          <w:rFonts w:ascii="Times New Roman" w:hAnsi="Times New Roman" w:cs="Times New Roman"/>
          <w:b/>
          <w:bCs/>
          <w:szCs w:val="21"/>
        </w:rPr>
        <w:t>5</w:t>
      </w:r>
      <w:r w:rsidRPr="001E2271">
        <w:rPr>
          <w:rFonts w:ascii="Times New Roman" w:hAnsi="Times New Roman" w:cs="Times New Roman"/>
          <w:szCs w:val="21"/>
        </w:rPr>
        <w:t xml:space="preserve"> Stern-Volmer (left) and</w:t>
      </w:r>
      <w:r w:rsidRPr="001E2271">
        <w:rPr>
          <w:szCs w:val="21"/>
        </w:rPr>
        <w:t xml:space="preserve"> </w:t>
      </w:r>
      <w:r w:rsidRPr="001E2271">
        <w:rPr>
          <w:rFonts w:ascii="Times New Roman" w:hAnsi="Times New Roman" w:cs="Times New Roman"/>
          <w:szCs w:val="21"/>
        </w:rPr>
        <w:t xml:space="preserve">double logarithmic (right) plots of </w:t>
      </w:r>
      <w:proofErr w:type="spellStart"/>
      <w:r w:rsidRPr="001E2271">
        <w:rPr>
          <w:rFonts w:ascii="Times New Roman" w:hAnsi="Times New Roman" w:cs="Times New Roman"/>
          <w:szCs w:val="21"/>
        </w:rPr>
        <w:t>eLtaS</w:t>
      </w:r>
      <w:proofErr w:type="spellEnd"/>
      <w:r w:rsidRPr="001E2271">
        <w:rPr>
          <w:rFonts w:ascii="Times New Roman" w:hAnsi="Times New Roman" w:cs="Times New Roman"/>
          <w:szCs w:val="21"/>
        </w:rPr>
        <w:t xml:space="preserve"> quenched by </w:t>
      </w:r>
      <w:proofErr w:type="spellStart"/>
      <w:r w:rsidRPr="001E2271">
        <w:rPr>
          <w:rFonts w:ascii="Times New Roman" w:hAnsi="Times New Roman" w:cs="Times New Roman"/>
          <w:szCs w:val="21"/>
        </w:rPr>
        <w:t>azalomycin</w:t>
      </w:r>
      <w:proofErr w:type="spellEnd"/>
      <w:r w:rsidRPr="001E2271">
        <w:rPr>
          <w:rFonts w:ascii="Times New Roman" w:hAnsi="Times New Roman" w:cs="Times New Roman"/>
          <w:szCs w:val="21"/>
        </w:rPr>
        <w:t xml:space="preserve"> F respectively at 298 and 308 </w:t>
      </w:r>
      <w:r w:rsidR="001E2271" w:rsidRPr="001E2271">
        <w:rPr>
          <w:rFonts w:ascii="Times New Roman" w:hAnsi="Times New Roman" w:cs="Times New Roman"/>
          <w:szCs w:val="21"/>
        </w:rPr>
        <w:t>K</w:t>
      </w:r>
      <w:r w:rsidRPr="001E2271">
        <w:rPr>
          <w:rFonts w:ascii="Times New Roman" w:hAnsi="Times New Roman" w:cs="Times New Roman"/>
          <w:szCs w:val="21"/>
        </w:rPr>
        <w:t xml:space="preserve"> in five incubation systems. </w:t>
      </w:r>
      <w:r w:rsidRPr="001E2271">
        <w:rPr>
          <w:rFonts w:ascii="Times New Roman" w:hAnsi="Times New Roman" w:cs="Times New Roman"/>
          <w:b/>
          <w:bCs/>
          <w:szCs w:val="21"/>
        </w:rPr>
        <w:t>a1</w:t>
      </w:r>
      <w:r w:rsidRPr="001E2271">
        <w:rPr>
          <w:rFonts w:ascii="Times New Roman" w:hAnsi="Times New Roman" w:cs="Times New Roman"/>
          <w:szCs w:val="21"/>
        </w:rPr>
        <w:t xml:space="preserve"> and </w:t>
      </w:r>
      <w:r w:rsidRPr="001E2271">
        <w:rPr>
          <w:rFonts w:ascii="Times New Roman" w:hAnsi="Times New Roman" w:cs="Times New Roman"/>
          <w:b/>
          <w:bCs/>
          <w:szCs w:val="21"/>
        </w:rPr>
        <w:t>a2</w:t>
      </w:r>
      <w:r w:rsidRPr="001E2271">
        <w:rPr>
          <w:rFonts w:ascii="Times New Roman" w:hAnsi="Times New Roman" w:cs="Times New Roman"/>
          <w:szCs w:val="21"/>
        </w:rPr>
        <w:t xml:space="preserve">, and </w:t>
      </w:r>
      <w:r w:rsidRPr="001E2271">
        <w:rPr>
          <w:rFonts w:ascii="Times New Roman" w:hAnsi="Times New Roman" w:cs="Times New Roman"/>
          <w:b/>
          <w:bCs/>
          <w:szCs w:val="21"/>
        </w:rPr>
        <w:t>b1</w:t>
      </w:r>
      <w:r w:rsidRPr="001E2271">
        <w:rPr>
          <w:rFonts w:ascii="Times New Roman" w:hAnsi="Times New Roman" w:cs="Times New Roman"/>
          <w:szCs w:val="21"/>
        </w:rPr>
        <w:t xml:space="preserve"> and </w:t>
      </w:r>
      <w:r w:rsidRPr="001E2271">
        <w:rPr>
          <w:rFonts w:ascii="Times New Roman" w:hAnsi="Times New Roman" w:cs="Times New Roman"/>
          <w:b/>
          <w:bCs/>
          <w:szCs w:val="21"/>
        </w:rPr>
        <w:t>b2</w:t>
      </w:r>
      <w:r w:rsidRPr="001E2271">
        <w:rPr>
          <w:rFonts w:ascii="Times New Roman" w:hAnsi="Times New Roman" w:cs="Times New Roman"/>
          <w:szCs w:val="21"/>
        </w:rPr>
        <w:t xml:space="preserve"> correspond to systems (D) </w:t>
      </w:r>
      <w:proofErr w:type="spellStart"/>
      <w:r w:rsidR="006867F6" w:rsidRPr="001E2271">
        <w:rPr>
          <w:rFonts w:ascii="Times New Roman" w:hAnsi="Times New Roman" w:cs="Times New Roman"/>
          <w:szCs w:val="21"/>
        </w:rPr>
        <w:t>LtaS</w:t>
      </w:r>
      <w:proofErr w:type="spellEnd"/>
      <w:r w:rsidR="006867F6" w:rsidRPr="001E2271">
        <w:rPr>
          <w:rFonts w:ascii="Times New Roman" w:hAnsi="Times New Roman" w:cs="Times New Roman"/>
          <w:szCs w:val="21"/>
        </w:rPr>
        <w:t>-embedded liposome/</w:t>
      </w:r>
      <w:proofErr w:type="spellStart"/>
      <w:r w:rsidR="006867F6" w:rsidRPr="001E2271">
        <w:rPr>
          <w:rFonts w:ascii="Times New Roman" w:hAnsi="Times New Roman" w:cs="Times New Roman"/>
          <w:szCs w:val="21"/>
        </w:rPr>
        <w:t>azalomycin</w:t>
      </w:r>
      <w:proofErr w:type="spellEnd"/>
      <w:r w:rsidR="006867F6" w:rsidRPr="001E2271">
        <w:rPr>
          <w:rFonts w:ascii="Times New Roman" w:hAnsi="Times New Roman" w:cs="Times New Roman"/>
          <w:szCs w:val="21"/>
        </w:rPr>
        <w:t xml:space="preserve"> F, and (E) </w:t>
      </w:r>
      <w:proofErr w:type="spellStart"/>
      <w:r w:rsidR="006867F6" w:rsidRPr="001E2271">
        <w:rPr>
          <w:rFonts w:ascii="Times New Roman" w:hAnsi="Times New Roman" w:cs="Times New Roman"/>
          <w:szCs w:val="21"/>
        </w:rPr>
        <w:t>LtaS</w:t>
      </w:r>
      <w:proofErr w:type="spellEnd"/>
      <w:r w:rsidR="006867F6" w:rsidRPr="001E2271">
        <w:rPr>
          <w:rFonts w:ascii="Times New Roman" w:hAnsi="Times New Roman" w:cs="Times New Roman"/>
          <w:szCs w:val="21"/>
        </w:rPr>
        <w:t>-embedded liposome/MnCl</w:t>
      </w:r>
      <w:r w:rsidR="006867F6" w:rsidRPr="001E2271">
        <w:rPr>
          <w:rFonts w:ascii="Times New Roman" w:hAnsi="Times New Roman" w:cs="Times New Roman"/>
          <w:szCs w:val="21"/>
          <w:vertAlign w:val="subscript"/>
        </w:rPr>
        <w:t>2</w:t>
      </w:r>
      <w:r w:rsidR="006867F6" w:rsidRPr="001E2271">
        <w:rPr>
          <w:rFonts w:ascii="Times New Roman" w:hAnsi="Times New Roman" w:cs="Times New Roman"/>
          <w:szCs w:val="21"/>
        </w:rPr>
        <w:t>/</w:t>
      </w:r>
      <w:proofErr w:type="spellStart"/>
      <w:r w:rsidR="006867F6" w:rsidRPr="001E2271">
        <w:rPr>
          <w:rFonts w:ascii="Times New Roman" w:hAnsi="Times New Roman" w:cs="Times New Roman"/>
          <w:szCs w:val="21"/>
        </w:rPr>
        <w:t>azalomycin</w:t>
      </w:r>
      <w:proofErr w:type="spellEnd"/>
      <w:r w:rsidR="006867F6" w:rsidRPr="001E2271">
        <w:rPr>
          <w:rFonts w:ascii="Times New Roman" w:hAnsi="Times New Roman" w:cs="Times New Roman"/>
          <w:szCs w:val="21"/>
        </w:rPr>
        <w:t xml:space="preserve"> F</w:t>
      </w:r>
      <w:r w:rsidRPr="001E2271">
        <w:rPr>
          <w:rFonts w:ascii="Times New Roman" w:hAnsi="Times New Roman" w:cs="Times New Roman"/>
          <w:szCs w:val="21"/>
        </w:rPr>
        <w:t>, respectively.</w:t>
      </w:r>
    </w:p>
    <w:p w14:paraId="1C0DF5B6" w14:textId="1A78E5EA" w:rsidR="00610C6C" w:rsidRPr="00D77124" w:rsidRDefault="00610C6C" w:rsidP="003369C5">
      <w:pPr>
        <w:jc w:val="center"/>
        <w:rPr>
          <w:rFonts w:ascii="Times New Roman" w:hAnsi="Times New Roman" w:cs="Times New Roman"/>
          <w:sz w:val="18"/>
          <w:szCs w:val="18"/>
        </w:rPr>
      </w:pPr>
    </w:p>
    <w:p w14:paraId="078C69DC" w14:textId="2365EEDE" w:rsidR="00610C6C" w:rsidRDefault="00610C6C" w:rsidP="003369C5">
      <w:pPr>
        <w:jc w:val="center"/>
        <w:rPr>
          <w:rFonts w:ascii="Times New Roman" w:hAnsi="Times New Roman" w:cs="Times New Roman"/>
          <w:sz w:val="18"/>
          <w:szCs w:val="18"/>
        </w:rPr>
      </w:pPr>
    </w:p>
    <w:p w14:paraId="30966231" w14:textId="1091D73C" w:rsidR="00610C6C" w:rsidRDefault="00610C6C" w:rsidP="003369C5">
      <w:pPr>
        <w:jc w:val="center"/>
        <w:rPr>
          <w:rFonts w:ascii="Times New Roman" w:hAnsi="Times New Roman" w:cs="Times New Roman"/>
          <w:sz w:val="18"/>
          <w:szCs w:val="18"/>
        </w:rPr>
      </w:pPr>
    </w:p>
    <w:p w14:paraId="7F6563AB" w14:textId="12479537" w:rsidR="006867F6" w:rsidRDefault="006867F6" w:rsidP="003369C5">
      <w:pPr>
        <w:jc w:val="center"/>
        <w:rPr>
          <w:rFonts w:ascii="Times New Roman" w:hAnsi="Times New Roman" w:cs="Times New Roman"/>
          <w:sz w:val="18"/>
          <w:szCs w:val="18"/>
        </w:rPr>
      </w:pPr>
    </w:p>
    <w:p w14:paraId="734AE909" w14:textId="522E210B" w:rsidR="006867F6" w:rsidRDefault="006867F6" w:rsidP="003369C5">
      <w:pPr>
        <w:jc w:val="center"/>
        <w:rPr>
          <w:rFonts w:ascii="Times New Roman" w:hAnsi="Times New Roman" w:cs="Times New Roman"/>
          <w:sz w:val="18"/>
          <w:szCs w:val="18"/>
        </w:rPr>
      </w:pPr>
    </w:p>
    <w:p w14:paraId="38D1D731" w14:textId="7E0CFA4D" w:rsidR="006867F6" w:rsidRDefault="006867F6" w:rsidP="003369C5">
      <w:pPr>
        <w:jc w:val="center"/>
        <w:rPr>
          <w:rFonts w:ascii="Times New Roman" w:hAnsi="Times New Roman" w:cs="Times New Roman"/>
          <w:sz w:val="18"/>
          <w:szCs w:val="18"/>
        </w:rPr>
      </w:pPr>
    </w:p>
    <w:p w14:paraId="604CB79F" w14:textId="29CDD5A4" w:rsidR="006867F6" w:rsidRDefault="006867F6" w:rsidP="003369C5">
      <w:pPr>
        <w:jc w:val="center"/>
        <w:rPr>
          <w:rFonts w:ascii="Times New Roman" w:hAnsi="Times New Roman" w:cs="Times New Roman"/>
          <w:sz w:val="18"/>
          <w:szCs w:val="18"/>
        </w:rPr>
      </w:pPr>
    </w:p>
    <w:p w14:paraId="34C5A7BA" w14:textId="60BBB26B" w:rsidR="006867F6" w:rsidRDefault="006867F6" w:rsidP="003369C5">
      <w:pPr>
        <w:jc w:val="center"/>
        <w:rPr>
          <w:rFonts w:ascii="Times New Roman" w:hAnsi="Times New Roman" w:cs="Times New Roman"/>
          <w:sz w:val="18"/>
          <w:szCs w:val="18"/>
        </w:rPr>
      </w:pPr>
    </w:p>
    <w:p w14:paraId="761001E3" w14:textId="7323BFD1" w:rsidR="006867F6" w:rsidRDefault="006867F6" w:rsidP="003369C5">
      <w:pPr>
        <w:jc w:val="center"/>
        <w:rPr>
          <w:rFonts w:ascii="Times New Roman" w:hAnsi="Times New Roman" w:cs="Times New Roman"/>
          <w:sz w:val="18"/>
          <w:szCs w:val="18"/>
        </w:rPr>
      </w:pPr>
    </w:p>
    <w:p w14:paraId="35FE8771" w14:textId="36ADFDBB" w:rsidR="006867F6" w:rsidRDefault="006867F6" w:rsidP="003369C5">
      <w:pPr>
        <w:jc w:val="center"/>
        <w:rPr>
          <w:rFonts w:ascii="Times New Roman" w:hAnsi="Times New Roman" w:cs="Times New Roman"/>
          <w:sz w:val="18"/>
          <w:szCs w:val="18"/>
        </w:rPr>
      </w:pPr>
    </w:p>
    <w:p w14:paraId="65C99F4E" w14:textId="7333A4B9" w:rsidR="006867F6" w:rsidRDefault="006867F6" w:rsidP="003369C5">
      <w:pPr>
        <w:jc w:val="center"/>
        <w:rPr>
          <w:rFonts w:ascii="Times New Roman" w:hAnsi="Times New Roman" w:cs="Times New Roman"/>
          <w:sz w:val="18"/>
          <w:szCs w:val="18"/>
        </w:rPr>
      </w:pPr>
    </w:p>
    <w:p w14:paraId="7EA62EEB" w14:textId="151E999E" w:rsidR="006867F6" w:rsidRDefault="006867F6" w:rsidP="003369C5">
      <w:pPr>
        <w:jc w:val="center"/>
        <w:rPr>
          <w:rFonts w:ascii="Times New Roman" w:hAnsi="Times New Roman" w:cs="Times New Roman"/>
          <w:sz w:val="18"/>
          <w:szCs w:val="18"/>
        </w:rPr>
      </w:pPr>
    </w:p>
    <w:p w14:paraId="172CBE7A" w14:textId="2A38C516" w:rsidR="006867F6" w:rsidRDefault="006867F6" w:rsidP="003369C5">
      <w:pPr>
        <w:jc w:val="center"/>
        <w:rPr>
          <w:rFonts w:ascii="Times New Roman" w:hAnsi="Times New Roman" w:cs="Times New Roman"/>
          <w:sz w:val="18"/>
          <w:szCs w:val="18"/>
        </w:rPr>
      </w:pPr>
    </w:p>
    <w:p w14:paraId="0AC26489" w14:textId="44FEADD6" w:rsidR="006867F6" w:rsidRDefault="006867F6" w:rsidP="003369C5">
      <w:pPr>
        <w:jc w:val="center"/>
        <w:rPr>
          <w:rFonts w:ascii="Times New Roman" w:hAnsi="Times New Roman" w:cs="Times New Roman"/>
          <w:sz w:val="18"/>
          <w:szCs w:val="18"/>
        </w:rPr>
      </w:pPr>
    </w:p>
    <w:p w14:paraId="77F78EB4" w14:textId="0201D981" w:rsidR="006867F6" w:rsidRDefault="006867F6" w:rsidP="003369C5">
      <w:pPr>
        <w:jc w:val="center"/>
        <w:rPr>
          <w:rFonts w:ascii="Times New Roman" w:hAnsi="Times New Roman" w:cs="Times New Roman"/>
          <w:sz w:val="18"/>
          <w:szCs w:val="18"/>
        </w:rPr>
      </w:pPr>
    </w:p>
    <w:p w14:paraId="4AC5DABA" w14:textId="60DBBEBA" w:rsidR="006867F6" w:rsidRDefault="006867F6" w:rsidP="003369C5">
      <w:pPr>
        <w:jc w:val="center"/>
        <w:rPr>
          <w:rFonts w:ascii="Times New Roman" w:hAnsi="Times New Roman" w:cs="Times New Roman"/>
          <w:sz w:val="18"/>
          <w:szCs w:val="18"/>
        </w:rPr>
      </w:pPr>
    </w:p>
    <w:p w14:paraId="726B6405" w14:textId="23460F4D" w:rsidR="006867F6" w:rsidRDefault="006867F6" w:rsidP="003369C5">
      <w:pPr>
        <w:jc w:val="center"/>
        <w:rPr>
          <w:rFonts w:ascii="Times New Roman" w:hAnsi="Times New Roman" w:cs="Times New Roman"/>
          <w:sz w:val="18"/>
          <w:szCs w:val="18"/>
        </w:rPr>
      </w:pPr>
    </w:p>
    <w:p w14:paraId="3A98AAFA" w14:textId="3FCC77EC" w:rsidR="00610C6C" w:rsidRDefault="00610C6C" w:rsidP="003369C5">
      <w:pPr>
        <w:jc w:val="center"/>
        <w:rPr>
          <w:rFonts w:ascii="Times New Roman" w:hAnsi="Times New Roman" w:cs="Times New Roman"/>
          <w:sz w:val="18"/>
          <w:szCs w:val="18"/>
        </w:rPr>
      </w:pPr>
    </w:p>
    <w:p w14:paraId="70E61AE5" w14:textId="4A732CED" w:rsidR="006867F6" w:rsidRDefault="006867F6" w:rsidP="003369C5">
      <w:pPr>
        <w:jc w:val="center"/>
        <w:rPr>
          <w:rFonts w:ascii="Times New Roman" w:hAnsi="Times New Roman" w:cs="Times New Roman"/>
          <w:sz w:val="18"/>
          <w:szCs w:val="18"/>
        </w:rPr>
      </w:pPr>
    </w:p>
    <w:p w14:paraId="7F3A0B42" w14:textId="0BC41759" w:rsidR="00610C6C" w:rsidRDefault="00610C6C" w:rsidP="003369C5">
      <w:pPr>
        <w:jc w:val="center"/>
        <w:rPr>
          <w:rFonts w:ascii="Times New Roman" w:hAnsi="Times New Roman" w:cs="Times New Roman"/>
          <w:sz w:val="18"/>
          <w:szCs w:val="18"/>
        </w:rPr>
      </w:pPr>
    </w:p>
    <w:p w14:paraId="488454C6" w14:textId="60A46F53" w:rsidR="00610C6C" w:rsidRDefault="00610C6C" w:rsidP="003369C5">
      <w:pPr>
        <w:jc w:val="center"/>
        <w:rPr>
          <w:rFonts w:ascii="Times New Roman" w:hAnsi="Times New Roman" w:cs="Times New Roman"/>
          <w:sz w:val="18"/>
          <w:szCs w:val="18"/>
        </w:rPr>
      </w:pPr>
    </w:p>
    <w:p w14:paraId="77AFFA05" w14:textId="77777777" w:rsidR="00684184" w:rsidRDefault="00684184" w:rsidP="003369C5">
      <w:pPr>
        <w:jc w:val="center"/>
        <w:rPr>
          <w:rFonts w:ascii="Times New Roman" w:hAnsi="Times New Roman" w:cs="Times New Roman" w:hint="eastAsia"/>
          <w:sz w:val="18"/>
          <w:szCs w:val="18"/>
        </w:rPr>
      </w:pPr>
    </w:p>
    <w:p w14:paraId="6E15C452" w14:textId="3F67529B" w:rsidR="004461F9" w:rsidRDefault="0010481C" w:rsidP="003369C5">
      <w:pPr>
        <w:jc w:val="center"/>
        <w:rPr>
          <w:rFonts w:ascii="Times New Roman" w:hAnsi="Times New Roman" w:cs="Times New Roman"/>
          <w:sz w:val="18"/>
          <w:szCs w:val="18"/>
        </w:rPr>
      </w:pPr>
      <w:r>
        <w:rPr>
          <w:noProof/>
        </w:rPr>
        <w:lastRenderedPageBreak/>
        <w:drawing>
          <wp:anchor distT="0" distB="0" distL="114300" distR="114300" simplePos="0" relativeHeight="251661312" behindDoc="0" locked="0" layoutInCell="1" allowOverlap="1" wp14:anchorId="11EAEC55" wp14:editId="082F4E86">
            <wp:simplePos x="0" y="0"/>
            <wp:positionH relativeFrom="column">
              <wp:posOffset>1447165</wp:posOffset>
            </wp:positionH>
            <wp:positionV relativeFrom="paragraph">
              <wp:posOffset>121489</wp:posOffset>
            </wp:positionV>
            <wp:extent cx="3438000" cy="6940800"/>
            <wp:effectExtent l="0" t="0" r="0" b="0"/>
            <wp:wrapNone/>
            <wp:docPr id="8719049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bwMode="auto">
                    <a:xfrm>
                      <a:off x="0" y="0"/>
                      <a:ext cx="3438000" cy="694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7E22A" w14:textId="58B8AA3A" w:rsidR="004461F9" w:rsidRDefault="004461F9" w:rsidP="003369C5">
      <w:pPr>
        <w:jc w:val="center"/>
        <w:rPr>
          <w:rFonts w:ascii="Times New Roman" w:hAnsi="Times New Roman" w:cs="Times New Roman"/>
          <w:sz w:val="18"/>
          <w:szCs w:val="18"/>
        </w:rPr>
      </w:pPr>
    </w:p>
    <w:p w14:paraId="252B5B22" w14:textId="4C819748" w:rsidR="004461F9" w:rsidRDefault="004461F9" w:rsidP="003369C5">
      <w:pPr>
        <w:jc w:val="center"/>
        <w:rPr>
          <w:rFonts w:ascii="Times New Roman" w:hAnsi="Times New Roman" w:cs="Times New Roman"/>
          <w:sz w:val="18"/>
          <w:szCs w:val="18"/>
        </w:rPr>
      </w:pPr>
    </w:p>
    <w:p w14:paraId="2C1B5BE3" w14:textId="549591E9" w:rsidR="004461F9" w:rsidRDefault="004461F9" w:rsidP="003369C5">
      <w:pPr>
        <w:jc w:val="center"/>
        <w:rPr>
          <w:rFonts w:ascii="Times New Roman" w:hAnsi="Times New Roman" w:cs="Times New Roman"/>
          <w:sz w:val="18"/>
          <w:szCs w:val="18"/>
        </w:rPr>
      </w:pPr>
    </w:p>
    <w:p w14:paraId="250525D1" w14:textId="3C968412" w:rsidR="004461F9" w:rsidRDefault="004461F9" w:rsidP="003369C5">
      <w:pPr>
        <w:jc w:val="center"/>
        <w:rPr>
          <w:rFonts w:ascii="Times New Roman" w:hAnsi="Times New Roman" w:cs="Times New Roman"/>
          <w:sz w:val="18"/>
          <w:szCs w:val="18"/>
        </w:rPr>
      </w:pPr>
    </w:p>
    <w:p w14:paraId="7E551B01" w14:textId="77777777" w:rsidR="004461F9" w:rsidRDefault="004461F9" w:rsidP="003369C5">
      <w:pPr>
        <w:jc w:val="center"/>
        <w:rPr>
          <w:rFonts w:ascii="Times New Roman" w:hAnsi="Times New Roman" w:cs="Times New Roman"/>
          <w:sz w:val="18"/>
          <w:szCs w:val="18"/>
        </w:rPr>
      </w:pPr>
    </w:p>
    <w:p w14:paraId="0D686C30" w14:textId="77777777" w:rsidR="004461F9" w:rsidRDefault="004461F9" w:rsidP="003369C5">
      <w:pPr>
        <w:jc w:val="center"/>
        <w:rPr>
          <w:rFonts w:ascii="Times New Roman" w:hAnsi="Times New Roman" w:cs="Times New Roman"/>
          <w:sz w:val="18"/>
          <w:szCs w:val="18"/>
        </w:rPr>
      </w:pPr>
    </w:p>
    <w:p w14:paraId="181A2143" w14:textId="77777777" w:rsidR="004461F9" w:rsidRDefault="004461F9" w:rsidP="003369C5">
      <w:pPr>
        <w:jc w:val="center"/>
        <w:rPr>
          <w:rFonts w:ascii="Times New Roman" w:hAnsi="Times New Roman" w:cs="Times New Roman"/>
          <w:sz w:val="18"/>
          <w:szCs w:val="18"/>
        </w:rPr>
      </w:pPr>
    </w:p>
    <w:p w14:paraId="27440246" w14:textId="77777777" w:rsidR="004461F9" w:rsidRDefault="004461F9" w:rsidP="003369C5">
      <w:pPr>
        <w:jc w:val="center"/>
        <w:rPr>
          <w:rFonts w:ascii="Times New Roman" w:hAnsi="Times New Roman" w:cs="Times New Roman"/>
          <w:sz w:val="18"/>
          <w:szCs w:val="18"/>
        </w:rPr>
      </w:pPr>
    </w:p>
    <w:p w14:paraId="6E9275CF" w14:textId="77777777" w:rsidR="004461F9" w:rsidRDefault="004461F9" w:rsidP="003369C5">
      <w:pPr>
        <w:jc w:val="center"/>
        <w:rPr>
          <w:rFonts w:ascii="Times New Roman" w:hAnsi="Times New Roman" w:cs="Times New Roman"/>
          <w:sz w:val="18"/>
          <w:szCs w:val="18"/>
        </w:rPr>
      </w:pPr>
    </w:p>
    <w:p w14:paraId="3D1A877A" w14:textId="77777777" w:rsidR="004461F9" w:rsidRDefault="004461F9" w:rsidP="003369C5">
      <w:pPr>
        <w:jc w:val="center"/>
        <w:rPr>
          <w:rFonts w:ascii="Times New Roman" w:hAnsi="Times New Roman" w:cs="Times New Roman"/>
          <w:sz w:val="18"/>
          <w:szCs w:val="18"/>
        </w:rPr>
      </w:pPr>
    </w:p>
    <w:p w14:paraId="5F06D762" w14:textId="77777777" w:rsidR="004461F9" w:rsidRDefault="004461F9" w:rsidP="003369C5">
      <w:pPr>
        <w:jc w:val="center"/>
        <w:rPr>
          <w:rFonts w:ascii="Times New Roman" w:hAnsi="Times New Roman" w:cs="Times New Roman"/>
          <w:sz w:val="18"/>
          <w:szCs w:val="18"/>
        </w:rPr>
      </w:pPr>
    </w:p>
    <w:p w14:paraId="1BFBBB52" w14:textId="77777777" w:rsidR="004461F9" w:rsidRDefault="004461F9" w:rsidP="003369C5">
      <w:pPr>
        <w:jc w:val="center"/>
        <w:rPr>
          <w:rFonts w:ascii="Times New Roman" w:hAnsi="Times New Roman" w:cs="Times New Roman"/>
          <w:sz w:val="18"/>
          <w:szCs w:val="18"/>
        </w:rPr>
      </w:pPr>
    </w:p>
    <w:p w14:paraId="021CBF78" w14:textId="77777777" w:rsidR="004461F9" w:rsidRDefault="004461F9" w:rsidP="003369C5">
      <w:pPr>
        <w:jc w:val="center"/>
        <w:rPr>
          <w:rFonts w:ascii="Times New Roman" w:hAnsi="Times New Roman" w:cs="Times New Roman"/>
          <w:sz w:val="18"/>
          <w:szCs w:val="18"/>
        </w:rPr>
      </w:pPr>
    </w:p>
    <w:p w14:paraId="6792D964" w14:textId="77777777" w:rsidR="004461F9" w:rsidRDefault="004461F9" w:rsidP="003369C5">
      <w:pPr>
        <w:jc w:val="center"/>
        <w:rPr>
          <w:rFonts w:ascii="Times New Roman" w:hAnsi="Times New Roman" w:cs="Times New Roman"/>
          <w:sz w:val="18"/>
          <w:szCs w:val="18"/>
        </w:rPr>
      </w:pPr>
    </w:p>
    <w:p w14:paraId="3B248EE5" w14:textId="77777777" w:rsidR="004461F9" w:rsidRDefault="004461F9" w:rsidP="003369C5">
      <w:pPr>
        <w:jc w:val="center"/>
        <w:rPr>
          <w:rFonts w:ascii="Times New Roman" w:hAnsi="Times New Roman" w:cs="Times New Roman"/>
          <w:sz w:val="18"/>
          <w:szCs w:val="18"/>
        </w:rPr>
      </w:pPr>
    </w:p>
    <w:p w14:paraId="596429DB" w14:textId="77777777" w:rsidR="004461F9" w:rsidRDefault="004461F9" w:rsidP="003369C5">
      <w:pPr>
        <w:jc w:val="center"/>
        <w:rPr>
          <w:rFonts w:ascii="Times New Roman" w:hAnsi="Times New Roman" w:cs="Times New Roman"/>
          <w:sz w:val="18"/>
          <w:szCs w:val="18"/>
        </w:rPr>
      </w:pPr>
    </w:p>
    <w:p w14:paraId="7A3533C7" w14:textId="77777777" w:rsidR="004461F9" w:rsidRDefault="004461F9" w:rsidP="003369C5">
      <w:pPr>
        <w:jc w:val="center"/>
        <w:rPr>
          <w:rFonts w:ascii="Times New Roman" w:hAnsi="Times New Roman" w:cs="Times New Roman"/>
          <w:sz w:val="18"/>
          <w:szCs w:val="18"/>
        </w:rPr>
      </w:pPr>
    </w:p>
    <w:p w14:paraId="1971CF7A" w14:textId="77777777" w:rsidR="004461F9" w:rsidRDefault="004461F9" w:rsidP="003369C5">
      <w:pPr>
        <w:jc w:val="center"/>
        <w:rPr>
          <w:rFonts w:ascii="Times New Roman" w:hAnsi="Times New Roman" w:cs="Times New Roman"/>
          <w:sz w:val="18"/>
          <w:szCs w:val="18"/>
        </w:rPr>
      </w:pPr>
    </w:p>
    <w:p w14:paraId="013EA9E1" w14:textId="77777777" w:rsidR="004461F9" w:rsidRDefault="004461F9" w:rsidP="003369C5">
      <w:pPr>
        <w:jc w:val="center"/>
        <w:rPr>
          <w:rFonts w:ascii="Times New Roman" w:hAnsi="Times New Roman" w:cs="Times New Roman"/>
          <w:sz w:val="18"/>
          <w:szCs w:val="18"/>
        </w:rPr>
      </w:pPr>
    </w:p>
    <w:p w14:paraId="31810E87" w14:textId="77777777" w:rsidR="004461F9" w:rsidRDefault="004461F9" w:rsidP="003369C5">
      <w:pPr>
        <w:jc w:val="center"/>
        <w:rPr>
          <w:rFonts w:ascii="Times New Roman" w:hAnsi="Times New Roman" w:cs="Times New Roman"/>
          <w:sz w:val="18"/>
          <w:szCs w:val="18"/>
        </w:rPr>
      </w:pPr>
    </w:p>
    <w:p w14:paraId="74C40991" w14:textId="77777777" w:rsidR="004461F9" w:rsidRDefault="004461F9" w:rsidP="003369C5">
      <w:pPr>
        <w:jc w:val="center"/>
        <w:rPr>
          <w:rFonts w:ascii="Times New Roman" w:hAnsi="Times New Roman" w:cs="Times New Roman"/>
          <w:sz w:val="18"/>
          <w:szCs w:val="18"/>
        </w:rPr>
      </w:pPr>
    </w:p>
    <w:p w14:paraId="3C8DFCC8" w14:textId="77777777" w:rsidR="004461F9" w:rsidRDefault="004461F9" w:rsidP="003369C5">
      <w:pPr>
        <w:jc w:val="center"/>
        <w:rPr>
          <w:rFonts w:ascii="Times New Roman" w:hAnsi="Times New Roman" w:cs="Times New Roman"/>
          <w:sz w:val="18"/>
          <w:szCs w:val="18"/>
        </w:rPr>
      </w:pPr>
    </w:p>
    <w:p w14:paraId="35AEF356" w14:textId="77777777" w:rsidR="004461F9" w:rsidRDefault="004461F9" w:rsidP="003369C5">
      <w:pPr>
        <w:jc w:val="center"/>
        <w:rPr>
          <w:rFonts w:ascii="Times New Roman" w:hAnsi="Times New Roman" w:cs="Times New Roman"/>
          <w:sz w:val="18"/>
          <w:szCs w:val="18"/>
        </w:rPr>
      </w:pPr>
    </w:p>
    <w:p w14:paraId="636EFD76" w14:textId="77777777" w:rsidR="004461F9" w:rsidRDefault="004461F9" w:rsidP="003369C5">
      <w:pPr>
        <w:jc w:val="center"/>
        <w:rPr>
          <w:rFonts w:ascii="Times New Roman" w:hAnsi="Times New Roman" w:cs="Times New Roman"/>
          <w:sz w:val="18"/>
          <w:szCs w:val="18"/>
        </w:rPr>
      </w:pPr>
    </w:p>
    <w:p w14:paraId="46343DB5" w14:textId="77777777" w:rsidR="004461F9" w:rsidRDefault="004461F9" w:rsidP="003369C5">
      <w:pPr>
        <w:jc w:val="center"/>
        <w:rPr>
          <w:rFonts w:ascii="Times New Roman" w:hAnsi="Times New Roman" w:cs="Times New Roman"/>
          <w:sz w:val="18"/>
          <w:szCs w:val="18"/>
        </w:rPr>
      </w:pPr>
    </w:p>
    <w:p w14:paraId="19951F70" w14:textId="77777777" w:rsidR="004461F9" w:rsidRDefault="004461F9" w:rsidP="003369C5">
      <w:pPr>
        <w:jc w:val="center"/>
        <w:rPr>
          <w:rFonts w:ascii="Times New Roman" w:hAnsi="Times New Roman" w:cs="Times New Roman"/>
          <w:sz w:val="18"/>
          <w:szCs w:val="18"/>
        </w:rPr>
      </w:pPr>
    </w:p>
    <w:p w14:paraId="268244E7" w14:textId="77777777" w:rsidR="004461F9" w:rsidRDefault="004461F9" w:rsidP="003369C5">
      <w:pPr>
        <w:jc w:val="center"/>
        <w:rPr>
          <w:rFonts w:ascii="Times New Roman" w:hAnsi="Times New Roman" w:cs="Times New Roman"/>
          <w:sz w:val="18"/>
          <w:szCs w:val="18"/>
        </w:rPr>
      </w:pPr>
    </w:p>
    <w:p w14:paraId="28E441CD" w14:textId="77777777" w:rsidR="004461F9" w:rsidRDefault="004461F9" w:rsidP="003369C5">
      <w:pPr>
        <w:jc w:val="center"/>
        <w:rPr>
          <w:rFonts w:ascii="Times New Roman" w:hAnsi="Times New Roman" w:cs="Times New Roman"/>
          <w:sz w:val="18"/>
          <w:szCs w:val="18"/>
        </w:rPr>
      </w:pPr>
    </w:p>
    <w:p w14:paraId="0CA24635" w14:textId="77777777" w:rsidR="004461F9" w:rsidRDefault="004461F9" w:rsidP="003369C5">
      <w:pPr>
        <w:jc w:val="center"/>
        <w:rPr>
          <w:rFonts w:ascii="Times New Roman" w:hAnsi="Times New Roman" w:cs="Times New Roman"/>
          <w:sz w:val="18"/>
          <w:szCs w:val="18"/>
        </w:rPr>
      </w:pPr>
    </w:p>
    <w:p w14:paraId="76B54EFB" w14:textId="77777777" w:rsidR="004461F9" w:rsidRDefault="004461F9" w:rsidP="003369C5">
      <w:pPr>
        <w:jc w:val="center"/>
        <w:rPr>
          <w:rFonts w:ascii="Times New Roman" w:hAnsi="Times New Roman" w:cs="Times New Roman"/>
          <w:sz w:val="18"/>
          <w:szCs w:val="18"/>
        </w:rPr>
      </w:pPr>
    </w:p>
    <w:p w14:paraId="3DF9CE87" w14:textId="77777777" w:rsidR="004461F9" w:rsidRDefault="004461F9" w:rsidP="003369C5">
      <w:pPr>
        <w:jc w:val="center"/>
        <w:rPr>
          <w:rFonts w:ascii="Times New Roman" w:hAnsi="Times New Roman" w:cs="Times New Roman"/>
          <w:sz w:val="18"/>
          <w:szCs w:val="18"/>
        </w:rPr>
      </w:pPr>
    </w:p>
    <w:p w14:paraId="2510AC8C" w14:textId="77777777" w:rsidR="004461F9" w:rsidRDefault="004461F9" w:rsidP="003369C5">
      <w:pPr>
        <w:jc w:val="center"/>
        <w:rPr>
          <w:rFonts w:ascii="Times New Roman" w:hAnsi="Times New Roman" w:cs="Times New Roman"/>
          <w:sz w:val="18"/>
          <w:szCs w:val="18"/>
        </w:rPr>
      </w:pPr>
    </w:p>
    <w:p w14:paraId="64DFC77C" w14:textId="77777777" w:rsidR="00264552" w:rsidRDefault="00264552" w:rsidP="003369C5">
      <w:pPr>
        <w:jc w:val="center"/>
        <w:rPr>
          <w:rFonts w:ascii="Times New Roman" w:hAnsi="Times New Roman" w:cs="Times New Roman"/>
          <w:sz w:val="18"/>
          <w:szCs w:val="18"/>
        </w:rPr>
      </w:pPr>
    </w:p>
    <w:p w14:paraId="04A2B316" w14:textId="77777777" w:rsidR="00264552" w:rsidRDefault="00264552" w:rsidP="003369C5">
      <w:pPr>
        <w:jc w:val="center"/>
        <w:rPr>
          <w:rFonts w:ascii="Times New Roman" w:hAnsi="Times New Roman" w:cs="Times New Roman"/>
          <w:sz w:val="18"/>
          <w:szCs w:val="18"/>
        </w:rPr>
      </w:pPr>
    </w:p>
    <w:p w14:paraId="6E0BDA1F" w14:textId="1EF25BCE" w:rsidR="00D83F0A" w:rsidRPr="008619AA" w:rsidRDefault="00D83F0A" w:rsidP="008B2EE4">
      <w:pPr>
        <w:spacing w:beforeLines="75" w:before="234" w:line="300" w:lineRule="exact"/>
        <w:rPr>
          <w:rFonts w:ascii="Times New Roman" w:hAnsi="Times New Roman" w:cs="Times New Roman"/>
          <w:szCs w:val="21"/>
        </w:rPr>
      </w:pPr>
      <w:r w:rsidRPr="008619AA">
        <w:rPr>
          <w:rFonts w:ascii="Times New Roman" w:hAnsi="Times New Roman" w:cs="Times New Roman"/>
          <w:b/>
          <w:bCs/>
          <w:szCs w:val="21"/>
        </w:rPr>
        <w:t>Fig</w:t>
      </w:r>
      <w:r w:rsidR="008619AA" w:rsidRPr="008619AA">
        <w:rPr>
          <w:rFonts w:ascii="Times New Roman" w:hAnsi="Times New Roman" w:cs="Times New Roman"/>
          <w:b/>
          <w:bCs/>
          <w:szCs w:val="21"/>
        </w:rPr>
        <w:t>.</w:t>
      </w:r>
      <w:r w:rsidRPr="008619AA">
        <w:rPr>
          <w:rFonts w:ascii="Times New Roman" w:hAnsi="Times New Roman" w:cs="Times New Roman"/>
          <w:b/>
          <w:bCs/>
          <w:szCs w:val="21"/>
        </w:rPr>
        <w:t xml:space="preserve"> S</w:t>
      </w:r>
      <w:r w:rsidR="008619AA" w:rsidRPr="008619AA">
        <w:rPr>
          <w:rFonts w:ascii="Times New Roman" w:hAnsi="Times New Roman" w:cs="Times New Roman"/>
          <w:b/>
          <w:bCs/>
          <w:szCs w:val="21"/>
        </w:rPr>
        <w:t>6</w:t>
      </w:r>
      <w:r w:rsidR="00B107F9" w:rsidRPr="008619AA">
        <w:rPr>
          <w:rFonts w:ascii="Times New Roman" w:hAnsi="Times New Roman" w:cs="Times New Roman"/>
          <w:szCs w:val="21"/>
        </w:rPr>
        <w:t xml:space="preserve"> </w:t>
      </w:r>
      <w:r w:rsidR="00580C84" w:rsidRPr="008619AA">
        <w:rPr>
          <w:rFonts w:ascii="Times New Roman" w:eastAsia="宋体" w:hAnsi="Times New Roman" w:cs="Times New Roman"/>
          <w:color w:val="000000"/>
          <w:szCs w:val="21"/>
        </w:rPr>
        <w:t xml:space="preserve">Synchronous fluorescence spectra of </w:t>
      </w:r>
      <w:proofErr w:type="spellStart"/>
      <w:r w:rsidR="00580C84" w:rsidRPr="008619AA">
        <w:rPr>
          <w:rFonts w:ascii="Times New Roman" w:eastAsia="宋体" w:hAnsi="Times New Roman" w:cs="Times New Roman"/>
          <w:color w:val="000000"/>
          <w:szCs w:val="21"/>
        </w:rPr>
        <w:t>eLtaS</w:t>
      </w:r>
      <w:proofErr w:type="spellEnd"/>
      <w:r w:rsidR="00580C84" w:rsidRPr="008619AA">
        <w:rPr>
          <w:rFonts w:ascii="Times New Roman" w:eastAsia="宋体" w:hAnsi="Times New Roman" w:cs="Times New Roman"/>
          <w:color w:val="000000"/>
          <w:szCs w:val="21"/>
        </w:rPr>
        <w:t xml:space="preserve"> and </w:t>
      </w:r>
      <w:proofErr w:type="spellStart"/>
      <w:r w:rsidR="00580C84" w:rsidRPr="008619AA">
        <w:rPr>
          <w:rFonts w:ascii="Times New Roman" w:eastAsia="宋体" w:hAnsi="Times New Roman" w:cs="Times New Roman"/>
          <w:color w:val="000000"/>
          <w:szCs w:val="21"/>
        </w:rPr>
        <w:t>LtaS</w:t>
      </w:r>
      <w:proofErr w:type="spellEnd"/>
      <w:r w:rsidR="00580C84" w:rsidRPr="008619AA">
        <w:rPr>
          <w:rFonts w:ascii="Times New Roman" w:eastAsia="宋体" w:hAnsi="Times New Roman" w:cs="Times New Roman"/>
          <w:color w:val="000000"/>
          <w:szCs w:val="21"/>
        </w:rPr>
        <w:t xml:space="preserve"> quenched by </w:t>
      </w:r>
      <w:proofErr w:type="spellStart"/>
      <w:r w:rsidR="00580C84" w:rsidRPr="008619AA">
        <w:rPr>
          <w:rFonts w:ascii="Times New Roman" w:eastAsia="宋体" w:hAnsi="Times New Roman" w:cs="Times New Roman"/>
          <w:color w:val="000000"/>
          <w:szCs w:val="21"/>
        </w:rPr>
        <w:t>azalomycin</w:t>
      </w:r>
      <w:proofErr w:type="spellEnd"/>
      <w:r w:rsidR="00580C84" w:rsidRPr="008619AA">
        <w:rPr>
          <w:rFonts w:ascii="Times New Roman" w:eastAsia="宋体" w:hAnsi="Times New Roman" w:cs="Times New Roman"/>
          <w:color w:val="000000"/>
          <w:szCs w:val="21"/>
        </w:rPr>
        <w:t xml:space="preserve"> F at 25°C. </w:t>
      </w:r>
      <w:bookmarkStart w:id="11" w:name="_Hlk142491188"/>
      <w:r w:rsidR="00580C84" w:rsidRPr="008619AA">
        <w:rPr>
          <w:rFonts w:ascii="Times New Roman" w:eastAsia="宋体" w:hAnsi="Times New Roman" w:cs="Times New Roman"/>
          <w:color w:val="000000"/>
          <w:szCs w:val="21"/>
        </w:rPr>
        <w:t xml:space="preserve">Systems (A), </w:t>
      </w:r>
      <w:proofErr w:type="spellStart"/>
      <w:r w:rsidR="00580C84" w:rsidRPr="008619AA">
        <w:rPr>
          <w:rFonts w:ascii="Times New Roman" w:eastAsia="宋体" w:hAnsi="Times New Roman" w:cs="Times New Roman"/>
          <w:color w:val="000000"/>
          <w:szCs w:val="21"/>
        </w:rPr>
        <w:t>eLtaS</w:t>
      </w:r>
      <w:proofErr w:type="spellEnd"/>
      <w:r w:rsidR="00580C84" w:rsidRPr="008619AA">
        <w:rPr>
          <w:rFonts w:ascii="Times New Roman" w:eastAsia="宋体" w:hAnsi="Times New Roman" w:cs="Times New Roman"/>
          <w:color w:val="000000"/>
          <w:szCs w:val="21"/>
        </w:rPr>
        <w:t>/</w:t>
      </w:r>
      <w:proofErr w:type="spellStart"/>
      <w:r w:rsidR="00580C84" w:rsidRPr="008619AA">
        <w:rPr>
          <w:rFonts w:ascii="Times New Roman" w:eastAsia="宋体" w:hAnsi="Times New Roman" w:cs="Times New Roman"/>
          <w:color w:val="000000"/>
          <w:szCs w:val="21"/>
        </w:rPr>
        <w:t>azalomycin</w:t>
      </w:r>
      <w:proofErr w:type="spellEnd"/>
      <w:r w:rsidR="00580C84" w:rsidRPr="008619AA">
        <w:rPr>
          <w:rFonts w:ascii="Times New Roman" w:eastAsia="宋体" w:hAnsi="Times New Roman" w:cs="Times New Roman"/>
          <w:color w:val="000000"/>
          <w:szCs w:val="21"/>
        </w:rPr>
        <w:t xml:space="preserve"> F; (B), </w:t>
      </w:r>
      <w:proofErr w:type="spellStart"/>
      <w:r w:rsidR="00580C84" w:rsidRPr="008619AA">
        <w:rPr>
          <w:rFonts w:ascii="Times New Roman" w:eastAsia="宋体" w:hAnsi="Times New Roman" w:cs="Times New Roman"/>
          <w:color w:val="000000"/>
          <w:szCs w:val="21"/>
        </w:rPr>
        <w:t>eLtaS</w:t>
      </w:r>
      <w:proofErr w:type="spellEnd"/>
      <w:r w:rsidR="00580C84" w:rsidRPr="008619AA">
        <w:rPr>
          <w:rFonts w:ascii="Times New Roman" w:eastAsia="宋体" w:hAnsi="Times New Roman" w:cs="Times New Roman"/>
          <w:color w:val="000000"/>
          <w:szCs w:val="21"/>
        </w:rPr>
        <w:t>/DPPG/</w:t>
      </w:r>
      <w:proofErr w:type="spellStart"/>
      <w:r w:rsidR="00580C84" w:rsidRPr="008619AA">
        <w:rPr>
          <w:rFonts w:ascii="Times New Roman" w:eastAsia="宋体" w:hAnsi="Times New Roman" w:cs="Times New Roman"/>
          <w:color w:val="000000"/>
          <w:szCs w:val="21"/>
        </w:rPr>
        <w:t>azalomycin</w:t>
      </w:r>
      <w:proofErr w:type="spellEnd"/>
      <w:r w:rsidR="00580C84" w:rsidRPr="008619AA">
        <w:rPr>
          <w:rFonts w:ascii="Times New Roman" w:eastAsia="宋体" w:hAnsi="Times New Roman" w:cs="Times New Roman"/>
          <w:color w:val="000000"/>
          <w:szCs w:val="21"/>
        </w:rPr>
        <w:t xml:space="preserve"> F; (C), </w:t>
      </w:r>
      <w:proofErr w:type="spellStart"/>
      <w:r w:rsidR="00580C84" w:rsidRPr="008619AA">
        <w:rPr>
          <w:rFonts w:ascii="Times New Roman" w:eastAsia="宋体" w:hAnsi="Times New Roman" w:cs="Times New Roman"/>
          <w:color w:val="000000"/>
          <w:szCs w:val="21"/>
        </w:rPr>
        <w:t>eLtaS</w:t>
      </w:r>
      <w:proofErr w:type="spellEnd"/>
      <w:r w:rsidR="00580C84" w:rsidRPr="008619AA">
        <w:rPr>
          <w:rFonts w:ascii="Times New Roman" w:eastAsia="宋体" w:hAnsi="Times New Roman" w:cs="Times New Roman"/>
          <w:color w:val="000000"/>
          <w:szCs w:val="21"/>
        </w:rPr>
        <w:t>/DPPG/MnCl</w:t>
      </w:r>
      <w:r w:rsidR="00580C84" w:rsidRPr="008619AA">
        <w:rPr>
          <w:rFonts w:ascii="Times New Roman" w:eastAsia="宋体" w:hAnsi="Times New Roman" w:cs="Times New Roman"/>
          <w:color w:val="000000"/>
          <w:szCs w:val="21"/>
          <w:vertAlign w:val="subscript"/>
        </w:rPr>
        <w:t>2</w:t>
      </w:r>
      <w:r w:rsidR="00580C84" w:rsidRPr="008619AA">
        <w:rPr>
          <w:rFonts w:ascii="Times New Roman" w:eastAsia="宋体" w:hAnsi="Times New Roman" w:cs="Times New Roman"/>
          <w:color w:val="000000"/>
          <w:szCs w:val="21"/>
        </w:rPr>
        <w:t>/</w:t>
      </w:r>
      <w:proofErr w:type="spellStart"/>
      <w:r w:rsidR="00580C84" w:rsidRPr="008619AA">
        <w:rPr>
          <w:rFonts w:ascii="Times New Roman" w:eastAsia="宋体" w:hAnsi="Times New Roman" w:cs="Times New Roman"/>
          <w:color w:val="000000"/>
          <w:szCs w:val="21"/>
        </w:rPr>
        <w:t>azalomycin</w:t>
      </w:r>
      <w:proofErr w:type="spellEnd"/>
      <w:r w:rsidR="00580C84" w:rsidRPr="008619AA">
        <w:rPr>
          <w:rFonts w:ascii="Times New Roman" w:eastAsia="宋体" w:hAnsi="Times New Roman" w:cs="Times New Roman"/>
          <w:color w:val="000000"/>
          <w:szCs w:val="21"/>
        </w:rPr>
        <w:t xml:space="preserve"> F; (D), </w:t>
      </w:r>
      <w:proofErr w:type="spellStart"/>
      <w:r w:rsidR="00580C84" w:rsidRPr="008619AA">
        <w:rPr>
          <w:rFonts w:ascii="Times New Roman" w:eastAsia="宋体" w:hAnsi="Times New Roman" w:cs="Times New Roman"/>
          <w:color w:val="000000"/>
          <w:szCs w:val="21"/>
        </w:rPr>
        <w:t>LtaS</w:t>
      </w:r>
      <w:proofErr w:type="spellEnd"/>
      <w:r w:rsidR="00580C84" w:rsidRPr="008619AA">
        <w:rPr>
          <w:rFonts w:ascii="Times New Roman" w:eastAsia="宋体" w:hAnsi="Times New Roman" w:cs="Times New Roman"/>
          <w:color w:val="000000"/>
          <w:szCs w:val="21"/>
        </w:rPr>
        <w:t>-embedded liposome/</w:t>
      </w:r>
      <w:proofErr w:type="spellStart"/>
      <w:r w:rsidR="00580C84" w:rsidRPr="008619AA">
        <w:rPr>
          <w:rFonts w:ascii="Times New Roman" w:eastAsia="宋体" w:hAnsi="Times New Roman" w:cs="Times New Roman"/>
          <w:color w:val="000000"/>
          <w:szCs w:val="21"/>
        </w:rPr>
        <w:t>azalomycin</w:t>
      </w:r>
      <w:proofErr w:type="spellEnd"/>
      <w:r w:rsidR="00580C84" w:rsidRPr="008619AA">
        <w:rPr>
          <w:rFonts w:ascii="Times New Roman" w:eastAsia="宋体" w:hAnsi="Times New Roman" w:cs="Times New Roman"/>
          <w:color w:val="000000"/>
          <w:szCs w:val="21"/>
        </w:rPr>
        <w:t xml:space="preserve"> F; and (E), </w:t>
      </w:r>
      <w:proofErr w:type="spellStart"/>
      <w:r w:rsidR="00580C84" w:rsidRPr="008619AA">
        <w:rPr>
          <w:rFonts w:ascii="Times New Roman" w:eastAsia="宋体" w:hAnsi="Times New Roman" w:cs="Times New Roman"/>
          <w:color w:val="000000"/>
          <w:szCs w:val="21"/>
        </w:rPr>
        <w:t>LtaS</w:t>
      </w:r>
      <w:proofErr w:type="spellEnd"/>
      <w:r w:rsidR="00580C84" w:rsidRPr="008619AA">
        <w:rPr>
          <w:rFonts w:ascii="Times New Roman" w:eastAsia="宋体" w:hAnsi="Times New Roman" w:cs="Times New Roman"/>
          <w:color w:val="000000"/>
          <w:szCs w:val="21"/>
        </w:rPr>
        <w:t>-embedded liposome/MnCl</w:t>
      </w:r>
      <w:r w:rsidR="00580C84" w:rsidRPr="008619AA">
        <w:rPr>
          <w:rFonts w:ascii="Times New Roman" w:eastAsia="宋体" w:hAnsi="Times New Roman" w:cs="Times New Roman"/>
          <w:color w:val="000000"/>
          <w:szCs w:val="21"/>
          <w:vertAlign w:val="subscript"/>
        </w:rPr>
        <w:t>2</w:t>
      </w:r>
      <w:r w:rsidR="00580C84" w:rsidRPr="008619AA">
        <w:rPr>
          <w:rFonts w:ascii="Times New Roman" w:eastAsia="宋体" w:hAnsi="Times New Roman" w:cs="Times New Roman"/>
          <w:color w:val="000000"/>
          <w:szCs w:val="21"/>
        </w:rPr>
        <w:t>/</w:t>
      </w:r>
      <w:proofErr w:type="spellStart"/>
      <w:r w:rsidR="00580C84" w:rsidRPr="008619AA">
        <w:rPr>
          <w:rFonts w:ascii="Times New Roman" w:eastAsia="宋体" w:hAnsi="Times New Roman" w:cs="Times New Roman"/>
          <w:color w:val="000000"/>
          <w:szCs w:val="21"/>
        </w:rPr>
        <w:t>azalomycin</w:t>
      </w:r>
      <w:proofErr w:type="spellEnd"/>
      <w:r w:rsidR="00580C84" w:rsidRPr="008619AA">
        <w:rPr>
          <w:rFonts w:ascii="Times New Roman" w:eastAsia="宋体" w:hAnsi="Times New Roman" w:cs="Times New Roman"/>
          <w:color w:val="000000"/>
          <w:szCs w:val="21"/>
        </w:rPr>
        <w:t xml:space="preserve"> F. The tyrosine synchronous fluorescence spectra </w:t>
      </w:r>
      <w:r w:rsidR="00580C84" w:rsidRPr="008619AA">
        <w:rPr>
          <w:rFonts w:ascii="Times New Roman" w:eastAsia="宋体" w:hAnsi="Times New Roman" w:cs="Times New Roman"/>
          <w:b/>
          <w:bCs/>
          <w:color w:val="000000"/>
          <w:szCs w:val="21"/>
        </w:rPr>
        <w:t>a1</w:t>
      </w:r>
      <w:r w:rsidR="00580C84" w:rsidRPr="008619AA">
        <w:rPr>
          <w:rFonts w:ascii="Times New Roman" w:eastAsia="宋体" w:hAnsi="Times New Roman" w:cs="Times New Roman"/>
          <w:color w:val="000000"/>
          <w:szCs w:val="21"/>
        </w:rPr>
        <w:t xml:space="preserve"> to </w:t>
      </w:r>
      <w:r w:rsidR="00580C84" w:rsidRPr="008619AA">
        <w:rPr>
          <w:rFonts w:ascii="Times New Roman" w:eastAsia="宋体" w:hAnsi="Times New Roman" w:cs="Times New Roman"/>
          <w:b/>
          <w:bCs/>
          <w:color w:val="000000"/>
          <w:szCs w:val="21"/>
        </w:rPr>
        <w:t>e1</w:t>
      </w:r>
      <w:r w:rsidR="00580C84" w:rsidRPr="008619AA">
        <w:rPr>
          <w:rFonts w:ascii="Times New Roman" w:eastAsia="宋体" w:hAnsi="Times New Roman" w:cs="Times New Roman"/>
          <w:color w:val="000000"/>
          <w:szCs w:val="21"/>
        </w:rPr>
        <w:t xml:space="preserve"> of left column corresponded systems (A) to (E), with the wavelength difference (</w:t>
      </w:r>
      <w:proofErr w:type="spellStart"/>
      <w:r w:rsidR="00580C84" w:rsidRPr="008619AA">
        <w:rPr>
          <w:rFonts w:ascii="Times New Roman" w:eastAsia="宋体" w:hAnsi="Times New Roman" w:cs="Times New Roman"/>
          <w:color w:val="000000"/>
          <w:szCs w:val="21"/>
        </w:rPr>
        <w:t>Δ</w:t>
      </w:r>
      <w:r w:rsidR="00580C84" w:rsidRPr="008619AA">
        <w:rPr>
          <w:rFonts w:ascii="Times New Roman" w:eastAsia="宋体" w:hAnsi="Times New Roman" w:cs="Times New Roman"/>
          <w:i/>
          <w:iCs/>
          <w:color w:val="000000"/>
          <w:szCs w:val="21"/>
        </w:rPr>
        <w:t>λ</w:t>
      </w:r>
      <w:proofErr w:type="spellEnd"/>
      <w:r w:rsidR="00580C84" w:rsidRPr="008619AA">
        <w:rPr>
          <w:rFonts w:ascii="Times New Roman" w:eastAsia="宋体" w:hAnsi="Times New Roman" w:cs="Times New Roman"/>
          <w:color w:val="000000"/>
          <w:szCs w:val="21"/>
        </w:rPr>
        <w:t>) kept as 15 nm</w:t>
      </w:r>
      <w:bookmarkEnd w:id="11"/>
      <w:r w:rsidR="00580C84" w:rsidRPr="008619AA">
        <w:rPr>
          <w:rFonts w:ascii="Times New Roman" w:eastAsia="宋体" w:hAnsi="Times New Roman" w:cs="Times New Roman"/>
          <w:color w:val="000000"/>
          <w:szCs w:val="21"/>
        </w:rPr>
        <w:t xml:space="preserve">, and while the tryptophan synchronous fluorescence spectra </w:t>
      </w:r>
      <w:r w:rsidR="00580C84" w:rsidRPr="008619AA">
        <w:rPr>
          <w:rFonts w:ascii="Times New Roman" w:eastAsia="宋体" w:hAnsi="Times New Roman" w:cs="Times New Roman"/>
          <w:b/>
          <w:bCs/>
          <w:color w:val="000000"/>
          <w:szCs w:val="21"/>
        </w:rPr>
        <w:t>a2</w:t>
      </w:r>
      <w:r w:rsidR="00580C84" w:rsidRPr="008619AA">
        <w:rPr>
          <w:rFonts w:ascii="Times New Roman" w:eastAsia="宋体" w:hAnsi="Times New Roman" w:cs="Times New Roman"/>
          <w:color w:val="000000"/>
          <w:szCs w:val="21"/>
        </w:rPr>
        <w:t xml:space="preserve"> to </w:t>
      </w:r>
      <w:r w:rsidR="00580C84" w:rsidRPr="008619AA">
        <w:rPr>
          <w:rFonts w:ascii="Times New Roman" w:eastAsia="宋体" w:hAnsi="Times New Roman" w:cs="Times New Roman"/>
          <w:b/>
          <w:bCs/>
          <w:color w:val="000000"/>
          <w:szCs w:val="21"/>
        </w:rPr>
        <w:t>e2</w:t>
      </w:r>
      <w:r w:rsidR="00580C84" w:rsidRPr="008619AA">
        <w:rPr>
          <w:rFonts w:ascii="Times New Roman" w:eastAsia="宋体" w:hAnsi="Times New Roman" w:cs="Times New Roman"/>
          <w:color w:val="000000"/>
          <w:szCs w:val="21"/>
        </w:rPr>
        <w:t xml:space="preserve"> of right column corresponded systems (A) to (E), with the </w:t>
      </w:r>
      <w:proofErr w:type="spellStart"/>
      <w:r w:rsidR="00580C84" w:rsidRPr="008619AA">
        <w:rPr>
          <w:rFonts w:ascii="Times New Roman" w:eastAsia="宋体" w:hAnsi="Times New Roman" w:cs="Times New Roman"/>
          <w:color w:val="000000"/>
          <w:szCs w:val="21"/>
        </w:rPr>
        <w:t>Δ</w:t>
      </w:r>
      <w:r w:rsidR="00580C84" w:rsidRPr="008619AA">
        <w:rPr>
          <w:rFonts w:ascii="Times New Roman" w:eastAsia="宋体" w:hAnsi="Times New Roman" w:cs="Times New Roman"/>
          <w:i/>
          <w:iCs/>
          <w:color w:val="000000"/>
          <w:szCs w:val="21"/>
        </w:rPr>
        <w:t>λ</w:t>
      </w:r>
      <w:proofErr w:type="spellEnd"/>
      <w:r w:rsidR="00580C84" w:rsidRPr="008619AA">
        <w:rPr>
          <w:rFonts w:ascii="Times New Roman" w:eastAsia="宋体" w:hAnsi="Times New Roman" w:cs="Times New Roman"/>
          <w:color w:val="000000"/>
          <w:szCs w:val="21"/>
        </w:rPr>
        <w:t xml:space="preserve"> kept as 60 nm. For systems (A) to (C), the concentrations of </w:t>
      </w:r>
      <w:proofErr w:type="spellStart"/>
      <w:r w:rsidR="00580C84" w:rsidRPr="008619AA">
        <w:rPr>
          <w:rFonts w:ascii="Times New Roman" w:eastAsia="宋体" w:hAnsi="Times New Roman" w:cs="Times New Roman"/>
          <w:color w:val="000000"/>
          <w:szCs w:val="21"/>
        </w:rPr>
        <w:t>azalomycin</w:t>
      </w:r>
      <w:proofErr w:type="spellEnd"/>
      <w:r w:rsidR="00580C84" w:rsidRPr="008619AA">
        <w:rPr>
          <w:rFonts w:ascii="Times New Roman" w:eastAsia="宋体" w:hAnsi="Times New Roman" w:cs="Times New Roman"/>
          <w:color w:val="000000"/>
          <w:szCs w:val="21"/>
        </w:rPr>
        <w:t xml:space="preserve"> F were respectively 0, 5, 10, 15, 20, 25, 30, 35 and 40 </w:t>
      </w:r>
      <w:proofErr w:type="spellStart"/>
      <w:r w:rsidR="00580C84" w:rsidRPr="008619AA">
        <w:rPr>
          <w:rFonts w:ascii="Times New Roman" w:eastAsia="宋体" w:hAnsi="Times New Roman" w:cs="Times New Roman"/>
          <w:color w:val="000000"/>
          <w:szCs w:val="21"/>
        </w:rPr>
        <w:t>μM</w:t>
      </w:r>
      <w:proofErr w:type="spellEnd"/>
      <w:r w:rsidR="00580C84" w:rsidRPr="008619AA">
        <w:rPr>
          <w:rFonts w:ascii="Times New Roman" w:eastAsia="宋体" w:hAnsi="Times New Roman" w:cs="Times New Roman"/>
          <w:color w:val="000000"/>
          <w:szCs w:val="21"/>
        </w:rPr>
        <w:t xml:space="preserve">, and those of </w:t>
      </w:r>
      <w:proofErr w:type="spellStart"/>
      <w:r w:rsidR="00580C84" w:rsidRPr="008619AA">
        <w:rPr>
          <w:rFonts w:ascii="Times New Roman" w:eastAsia="宋体" w:hAnsi="Times New Roman" w:cs="Times New Roman"/>
          <w:color w:val="000000"/>
          <w:szCs w:val="21"/>
        </w:rPr>
        <w:t>eLtaS</w:t>
      </w:r>
      <w:proofErr w:type="spellEnd"/>
      <w:r w:rsidR="00580C84" w:rsidRPr="008619AA">
        <w:rPr>
          <w:rFonts w:ascii="Times New Roman" w:eastAsia="宋体" w:hAnsi="Times New Roman" w:cs="Times New Roman"/>
          <w:color w:val="000000"/>
          <w:szCs w:val="21"/>
        </w:rPr>
        <w:t xml:space="preserve"> were 5 </w:t>
      </w:r>
      <w:proofErr w:type="spellStart"/>
      <w:r w:rsidR="00580C84" w:rsidRPr="008619AA">
        <w:rPr>
          <w:rFonts w:ascii="Times New Roman" w:eastAsia="宋体" w:hAnsi="Times New Roman" w:cs="Times New Roman"/>
          <w:color w:val="000000"/>
          <w:szCs w:val="21"/>
        </w:rPr>
        <w:t>μM</w:t>
      </w:r>
      <w:proofErr w:type="spellEnd"/>
      <w:r w:rsidR="00580C84" w:rsidRPr="008619AA">
        <w:rPr>
          <w:rFonts w:ascii="Times New Roman" w:eastAsia="宋体" w:hAnsi="Times New Roman" w:cs="Times New Roman"/>
          <w:color w:val="000000"/>
          <w:szCs w:val="21"/>
        </w:rPr>
        <w:t xml:space="preserve">. For systems (D) and (E), the concentrations of </w:t>
      </w:r>
      <w:proofErr w:type="spellStart"/>
      <w:r w:rsidR="00580C84" w:rsidRPr="008619AA">
        <w:rPr>
          <w:rFonts w:ascii="Times New Roman" w:eastAsia="宋体" w:hAnsi="Times New Roman" w:cs="Times New Roman"/>
          <w:color w:val="000000"/>
          <w:szCs w:val="21"/>
        </w:rPr>
        <w:t>azalomycin</w:t>
      </w:r>
      <w:proofErr w:type="spellEnd"/>
      <w:r w:rsidR="00580C84" w:rsidRPr="008619AA">
        <w:rPr>
          <w:rFonts w:ascii="Times New Roman" w:eastAsia="宋体" w:hAnsi="Times New Roman" w:cs="Times New Roman"/>
          <w:color w:val="000000"/>
          <w:szCs w:val="21"/>
        </w:rPr>
        <w:t xml:space="preserve"> F were respectively 0, 2, 4, 8, 10, 20, 40, 60, 80 and 100 </w:t>
      </w:r>
      <w:proofErr w:type="spellStart"/>
      <w:r w:rsidR="00580C84" w:rsidRPr="008619AA">
        <w:rPr>
          <w:rFonts w:ascii="Times New Roman" w:eastAsia="宋体" w:hAnsi="Times New Roman" w:cs="Times New Roman"/>
          <w:color w:val="000000"/>
          <w:szCs w:val="21"/>
        </w:rPr>
        <w:t>μM</w:t>
      </w:r>
      <w:proofErr w:type="spellEnd"/>
      <w:r w:rsidR="00580C84" w:rsidRPr="008619AA">
        <w:rPr>
          <w:rFonts w:ascii="Times New Roman" w:eastAsia="宋体" w:hAnsi="Times New Roman" w:cs="Times New Roman"/>
          <w:color w:val="000000"/>
          <w:szCs w:val="21"/>
        </w:rPr>
        <w:t xml:space="preserve">, and those of </w:t>
      </w:r>
      <w:proofErr w:type="spellStart"/>
      <w:r w:rsidR="00580C84" w:rsidRPr="008619AA">
        <w:rPr>
          <w:rFonts w:ascii="Times New Roman" w:eastAsia="宋体" w:hAnsi="Times New Roman" w:cs="Times New Roman"/>
          <w:color w:val="000000"/>
          <w:szCs w:val="21"/>
        </w:rPr>
        <w:t>LtaS</w:t>
      </w:r>
      <w:proofErr w:type="spellEnd"/>
      <w:r w:rsidR="00580C84" w:rsidRPr="008619AA">
        <w:rPr>
          <w:rFonts w:ascii="Times New Roman" w:eastAsia="宋体" w:hAnsi="Times New Roman" w:cs="Times New Roman"/>
          <w:color w:val="000000"/>
          <w:szCs w:val="21"/>
        </w:rPr>
        <w:t xml:space="preserve">-embedded liposome were 5 </w:t>
      </w:r>
      <w:proofErr w:type="spellStart"/>
      <w:r w:rsidR="00580C84" w:rsidRPr="008619AA">
        <w:rPr>
          <w:rFonts w:ascii="Times New Roman" w:eastAsia="宋体" w:hAnsi="Times New Roman" w:cs="Times New Roman"/>
          <w:color w:val="000000"/>
          <w:szCs w:val="21"/>
        </w:rPr>
        <w:t>μM</w:t>
      </w:r>
      <w:proofErr w:type="spellEnd"/>
      <w:r w:rsidR="00580C84" w:rsidRPr="008619AA">
        <w:rPr>
          <w:rFonts w:ascii="Times New Roman" w:eastAsia="宋体" w:hAnsi="Times New Roman" w:cs="Times New Roman"/>
          <w:color w:val="000000"/>
          <w:szCs w:val="21"/>
        </w:rPr>
        <w:t>.</w:t>
      </w:r>
      <w:r w:rsidR="0047381F" w:rsidRPr="008619AA">
        <w:rPr>
          <w:rFonts w:ascii="Times New Roman" w:eastAsia="宋体" w:hAnsi="Times New Roman" w:cs="Times New Roman"/>
          <w:color w:val="000000"/>
          <w:szCs w:val="21"/>
        </w:rPr>
        <w:t xml:space="preserve"> </w:t>
      </w:r>
    </w:p>
    <w:p w14:paraId="60ADA7EA" w14:textId="77777777" w:rsidR="00C3539F" w:rsidRDefault="00C3539F" w:rsidP="0047381F">
      <w:pPr>
        <w:rPr>
          <w:rFonts w:ascii="Times New Roman" w:hAnsi="Times New Roman" w:cs="Times New Roman"/>
          <w:sz w:val="18"/>
          <w:szCs w:val="18"/>
        </w:rPr>
      </w:pPr>
    </w:p>
    <w:p w14:paraId="6FC74B8D" w14:textId="435CF848" w:rsidR="005E2BDA" w:rsidRDefault="009B1D90" w:rsidP="0047381F">
      <w:pPr>
        <w:rPr>
          <w:rFonts w:ascii="Times New Roman" w:hAnsi="Times New Roman" w:cs="Times New Roman"/>
          <w:sz w:val="18"/>
          <w:szCs w:val="18"/>
        </w:rPr>
      </w:pPr>
      <w:r>
        <w:rPr>
          <w:noProof/>
        </w:rPr>
        <w:drawing>
          <wp:anchor distT="0" distB="0" distL="114300" distR="114300" simplePos="0" relativeHeight="251662336" behindDoc="0" locked="0" layoutInCell="1" allowOverlap="1" wp14:anchorId="4F9D682E" wp14:editId="4C390AB7">
            <wp:simplePos x="0" y="0"/>
            <wp:positionH relativeFrom="column">
              <wp:posOffset>1127852</wp:posOffset>
            </wp:positionH>
            <wp:positionV relativeFrom="paragraph">
              <wp:posOffset>149365</wp:posOffset>
            </wp:positionV>
            <wp:extent cx="3601591" cy="2013924"/>
            <wp:effectExtent l="0" t="0" r="0" b="5715"/>
            <wp:wrapNone/>
            <wp:docPr id="14470346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hqprint">
                      <a:extLst>
                        <a:ext uri="{28A0092B-C50C-407E-A947-70E740481C1C}">
                          <a14:useLocalDpi xmlns:a14="http://schemas.microsoft.com/office/drawing/2010/main"/>
                        </a:ext>
                      </a:extLst>
                    </a:blip>
                    <a:srcRect/>
                    <a:stretch>
                      <a:fillRect/>
                    </a:stretch>
                  </pic:blipFill>
                  <pic:spPr bwMode="auto">
                    <a:xfrm>
                      <a:off x="0" y="0"/>
                      <a:ext cx="3608196" cy="20176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82F4C" w14:textId="2CE24705" w:rsidR="00DE20E8" w:rsidRDefault="00DE20E8" w:rsidP="0047381F">
      <w:pPr>
        <w:rPr>
          <w:rFonts w:ascii="Times New Roman" w:hAnsi="Times New Roman" w:cs="Times New Roman"/>
          <w:sz w:val="18"/>
          <w:szCs w:val="18"/>
        </w:rPr>
      </w:pPr>
    </w:p>
    <w:p w14:paraId="517515C1" w14:textId="77777777" w:rsidR="00DE20E8" w:rsidRDefault="00DE20E8" w:rsidP="0047381F">
      <w:pPr>
        <w:rPr>
          <w:rFonts w:ascii="Times New Roman" w:hAnsi="Times New Roman" w:cs="Times New Roman"/>
          <w:sz w:val="18"/>
          <w:szCs w:val="18"/>
        </w:rPr>
      </w:pPr>
    </w:p>
    <w:p w14:paraId="3BB45FB4" w14:textId="77777777" w:rsidR="00DE20E8" w:rsidRDefault="00DE20E8" w:rsidP="0047381F">
      <w:pPr>
        <w:rPr>
          <w:rFonts w:ascii="Times New Roman" w:hAnsi="Times New Roman" w:cs="Times New Roman"/>
          <w:sz w:val="18"/>
          <w:szCs w:val="18"/>
        </w:rPr>
      </w:pPr>
    </w:p>
    <w:p w14:paraId="4C50963C" w14:textId="77777777" w:rsidR="00DE20E8" w:rsidRDefault="00DE20E8" w:rsidP="0047381F">
      <w:pPr>
        <w:rPr>
          <w:rFonts w:ascii="Times New Roman" w:hAnsi="Times New Roman" w:cs="Times New Roman"/>
          <w:sz w:val="18"/>
          <w:szCs w:val="18"/>
        </w:rPr>
      </w:pPr>
    </w:p>
    <w:p w14:paraId="07355B08" w14:textId="77777777" w:rsidR="00DE20E8" w:rsidRDefault="00DE20E8" w:rsidP="0047381F">
      <w:pPr>
        <w:rPr>
          <w:rFonts w:ascii="Times New Roman" w:hAnsi="Times New Roman" w:cs="Times New Roman"/>
          <w:sz w:val="18"/>
          <w:szCs w:val="18"/>
        </w:rPr>
      </w:pPr>
    </w:p>
    <w:p w14:paraId="73848992" w14:textId="77777777" w:rsidR="00DE20E8" w:rsidRDefault="00DE20E8" w:rsidP="0047381F">
      <w:pPr>
        <w:rPr>
          <w:rFonts w:ascii="Times New Roman" w:hAnsi="Times New Roman" w:cs="Times New Roman"/>
          <w:sz w:val="18"/>
          <w:szCs w:val="18"/>
        </w:rPr>
      </w:pPr>
    </w:p>
    <w:p w14:paraId="64516D3E" w14:textId="77777777" w:rsidR="00DE20E8" w:rsidRDefault="00DE20E8" w:rsidP="0047381F">
      <w:pPr>
        <w:rPr>
          <w:rFonts w:ascii="Times New Roman" w:hAnsi="Times New Roman" w:cs="Times New Roman"/>
          <w:sz w:val="18"/>
          <w:szCs w:val="18"/>
        </w:rPr>
      </w:pPr>
    </w:p>
    <w:p w14:paraId="707803DC" w14:textId="77777777" w:rsidR="00DE20E8" w:rsidRDefault="00DE20E8" w:rsidP="0047381F">
      <w:pPr>
        <w:rPr>
          <w:rFonts w:ascii="Times New Roman" w:hAnsi="Times New Roman" w:cs="Times New Roman"/>
          <w:sz w:val="18"/>
          <w:szCs w:val="18"/>
        </w:rPr>
      </w:pPr>
    </w:p>
    <w:p w14:paraId="703490C1" w14:textId="77777777" w:rsidR="00DE20E8" w:rsidRDefault="00DE20E8" w:rsidP="0047381F">
      <w:pPr>
        <w:rPr>
          <w:rFonts w:ascii="Times New Roman" w:hAnsi="Times New Roman" w:cs="Times New Roman"/>
          <w:sz w:val="18"/>
          <w:szCs w:val="18"/>
        </w:rPr>
      </w:pPr>
    </w:p>
    <w:p w14:paraId="09A8E47C" w14:textId="77777777" w:rsidR="00DE20E8" w:rsidRDefault="00DE20E8" w:rsidP="0047381F">
      <w:pPr>
        <w:rPr>
          <w:rFonts w:ascii="Times New Roman" w:hAnsi="Times New Roman" w:cs="Times New Roman"/>
          <w:sz w:val="18"/>
          <w:szCs w:val="18"/>
        </w:rPr>
      </w:pPr>
    </w:p>
    <w:p w14:paraId="29431C49" w14:textId="0E702290" w:rsidR="00DE20E8" w:rsidRPr="00E24E78" w:rsidRDefault="00DE20E8" w:rsidP="00C3539F">
      <w:pPr>
        <w:widowControl/>
        <w:spacing w:line="380" w:lineRule="exact"/>
        <w:rPr>
          <w:rFonts w:ascii="Times New Roman" w:eastAsia="宋体" w:hAnsi="Times New Roman" w:cs="Times New Roman"/>
          <w:szCs w:val="21"/>
        </w:rPr>
      </w:pPr>
      <w:r w:rsidRPr="00E24E78">
        <w:rPr>
          <w:rFonts w:ascii="Times New Roman" w:hAnsi="Times New Roman" w:cs="Times New Roman"/>
          <w:b/>
          <w:bCs/>
          <w:szCs w:val="21"/>
        </w:rPr>
        <w:t>Fig</w:t>
      </w:r>
      <w:r w:rsidR="009056A9" w:rsidRPr="00E24E78">
        <w:rPr>
          <w:rFonts w:ascii="Times New Roman" w:hAnsi="Times New Roman" w:cs="Times New Roman"/>
          <w:b/>
          <w:bCs/>
          <w:szCs w:val="21"/>
        </w:rPr>
        <w:t>.</w:t>
      </w:r>
      <w:r w:rsidRPr="00E24E78">
        <w:rPr>
          <w:rFonts w:ascii="Times New Roman" w:hAnsi="Times New Roman" w:cs="Times New Roman"/>
          <w:b/>
          <w:bCs/>
          <w:szCs w:val="21"/>
        </w:rPr>
        <w:t xml:space="preserve"> S</w:t>
      </w:r>
      <w:r w:rsidR="009056A9" w:rsidRPr="00E24E78">
        <w:rPr>
          <w:rFonts w:ascii="Times New Roman" w:hAnsi="Times New Roman" w:cs="Times New Roman"/>
          <w:b/>
          <w:bCs/>
          <w:szCs w:val="21"/>
        </w:rPr>
        <w:t>7</w:t>
      </w:r>
      <w:r w:rsidRPr="00E24E78">
        <w:rPr>
          <w:rFonts w:ascii="Times New Roman" w:hAnsi="Times New Roman" w:cs="Times New Roman"/>
          <w:szCs w:val="21"/>
        </w:rPr>
        <w:t xml:space="preserve"> </w:t>
      </w:r>
      <w:r w:rsidRPr="00E24E78">
        <w:rPr>
          <w:rFonts w:ascii="Times New Roman" w:eastAsia="等线" w:hAnsi="Times New Roman" w:cs="Times New Roman"/>
          <w:szCs w:val="21"/>
        </w:rPr>
        <w:t xml:space="preserve">Amino acid residues and sites of </w:t>
      </w:r>
      <w:proofErr w:type="spellStart"/>
      <w:r w:rsidRPr="00E24E78">
        <w:rPr>
          <w:rFonts w:ascii="Times New Roman" w:eastAsia="等线" w:hAnsi="Times New Roman" w:cs="Times New Roman"/>
          <w:szCs w:val="21"/>
        </w:rPr>
        <w:t>azalomycin</w:t>
      </w:r>
      <w:proofErr w:type="spellEnd"/>
      <w:r w:rsidRPr="00E24E78">
        <w:rPr>
          <w:rFonts w:ascii="Times New Roman" w:eastAsia="等线" w:hAnsi="Times New Roman" w:cs="Times New Roman"/>
          <w:szCs w:val="21"/>
        </w:rPr>
        <w:t xml:space="preserve"> F binding to the </w:t>
      </w:r>
      <w:proofErr w:type="spellStart"/>
      <w:r w:rsidRPr="00E24E78">
        <w:rPr>
          <w:rFonts w:ascii="Times New Roman" w:eastAsia="等线" w:hAnsi="Times New Roman" w:cs="Times New Roman"/>
          <w:szCs w:val="21"/>
        </w:rPr>
        <w:t>LtaS</w:t>
      </w:r>
      <w:proofErr w:type="spellEnd"/>
      <w:r w:rsidRPr="00E24E78">
        <w:rPr>
          <w:rFonts w:ascii="Times New Roman" w:eastAsia="等线" w:hAnsi="Times New Roman" w:cs="Times New Roman"/>
          <w:szCs w:val="21"/>
        </w:rPr>
        <w:t xml:space="preserve">. </w:t>
      </w:r>
      <w:r w:rsidRPr="00E24E78">
        <w:rPr>
          <w:rFonts w:ascii="Times New Roman" w:eastAsia="等线" w:hAnsi="Times New Roman" w:cs="Times New Roman"/>
          <w:b/>
          <w:bCs/>
          <w:szCs w:val="21"/>
        </w:rPr>
        <w:t>a</w:t>
      </w:r>
      <w:r w:rsidR="00E24E78" w:rsidRPr="00E24E78">
        <w:rPr>
          <w:rFonts w:ascii="Times New Roman" w:eastAsia="等线" w:hAnsi="Times New Roman" w:cs="Times New Roman"/>
          <w:szCs w:val="21"/>
        </w:rPr>
        <w:t>:</w:t>
      </w:r>
      <w:r w:rsidRPr="00E24E78">
        <w:rPr>
          <w:rFonts w:ascii="Times New Roman" w:eastAsia="等线" w:hAnsi="Times New Roman" w:cs="Times New Roman"/>
          <w:szCs w:val="21"/>
        </w:rPr>
        <w:t xml:space="preserve"> electrospray ionization </w:t>
      </w:r>
      <w:r w:rsidRPr="00E24E78">
        <w:rPr>
          <w:rFonts w:ascii="Times New Roman" w:eastAsia="宋体" w:hAnsi="Times New Roman" w:cs="Times New Roman"/>
          <w:szCs w:val="21"/>
        </w:rPr>
        <w:t xml:space="preserve">mass spectrometry analyses for the binding of </w:t>
      </w:r>
      <w:proofErr w:type="spellStart"/>
      <w:r w:rsidRPr="00E24E78">
        <w:rPr>
          <w:rFonts w:ascii="Times New Roman" w:eastAsia="宋体" w:hAnsi="Times New Roman" w:cs="Times New Roman"/>
          <w:szCs w:val="21"/>
        </w:rPr>
        <w:t>azalomycin</w:t>
      </w:r>
      <w:proofErr w:type="spellEnd"/>
      <w:r w:rsidRPr="00E24E78">
        <w:rPr>
          <w:rFonts w:ascii="Times New Roman" w:eastAsia="宋体" w:hAnsi="Times New Roman" w:cs="Times New Roman"/>
          <w:szCs w:val="21"/>
        </w:rPr>
        <w:t xml:space="preserve"> F to the amino acid residues of </w:t>
      </w:r>
      <w:proofErr w:type="spellStart"/>
      <w:r w:rsidRPr="00E24E78">
        <w:rPr>
          <w:rFonts w:ascii="Times New Roman" w:eastAsia="宋体" w:hAnsi="Times New Roman" w:cs="Times New Roman"/>
          <w:szCs w:val="21"/>
        </w:rPr>
        <w:t>LtaS</w:t>
      </w:r>
      <w:proofErr w:type="spellEnd"/>
      <w:r w:rsidRPr="00E24E78">
        <w:rPr>
          <w:rFonts w:ascii="Times New Roman" w:eastAsia="宋体" w:hAnsi="Times New Roman" w:cs="Times New Roman"/>
          <w:szCs w:val="21"/>
        </w:rPr>
        <w:t xml:space="preserve"> in negative ion mode</w:t>
      </w:r>
      <w:r w:rsidR="006428A4" w:rsidRPr="00E24E78">
        <w:rPr>
          <w:rFonts w:ascii="Times New Roman" w:eastAsia="宋体" w:hAnsi="Times New Roman" w:cs="Times New Roman"/>
          <w:szCs w:val="21"/>
        </w:rPr>
        <w:t>;</w:t>
      </w:r>
      <w:r w:rsidRPr="00E24E78">
        <w:rPr>
          <w:rFonts w:ascii="Times New Roman" w:eastAsia="宋体" w:hAnsi="Times New Roman" w:cs="Times New Roman"/>
          <w:szCs w:val="21"/>
        </w:rPr>
        <w:t xml:space="preserve"> </w:t>
      </w:r>
      <w:r w:rsidRPr="00E24E78">
        <w:rPr>
          <w:rFonts w:ascii="Times New Roman" w:eastAsia="宋体" w:hAnsi="Times New Roman" w:cs="Times New Roman"/>
          <w:b/>
          <w:bCs/>
          <w:szCs w:val="21"/>
        </w:rPr>
        <w:t>b</w:t>
      </w:r>
      <w:r w:rsidR="00E24E78" w:rsidRPr="00E24E78">
        <w:rPr>
          <w:rFonts w:ascii="Times New Roman" w:eastAsia="宋体" w:hAnsi="Times New Roman" w:cs="Times New Roman"/>
          <w:szCs w:val="21"/>
        </w:rPr>
        <w:t>:</w:t>
      </w:r>
      <w:r w:rsidRPr="00E24E78">
        <w:rPr>
          <w:rFonts w:ascii="Times New Roman" w:eastAsia="宋体" w:hAnsi="Times New Roman" w:cs="Times New Roman"/>
          <w:szCs w:val="21"/>
        </w:rPr>
        <w:t xml:space="preserve"> amplification for the mass-to-charge ratios from 1</w:t>
      </w:r>
      <w:r w:rsidR="00C3539F" w:rsidRPr="00E24E78">
        <w:rPr>
          <w:rFonts w:ascii="Times New Roman" w:eastAsia="宋体" w:hAnsi="Times New Roman" w:cs="Times New Roman"/>
          <w:szCs w:val="21"/>
        </w:rPr>
        <w:t>,</w:t>
      </w:r>
      <w:r w:rsidRPr="00E24E78">
        <w:rPr>
          <w:rFonts w:ascii="Times New Roman" w:eastAsia="宋体" w:hAnsi="Times New Roman" w:cs="Times New Roman"/>
          <w:szCs w:val="21"/>
        </w:rPr>
        <w:t>100 to 1</w:t>
      </w:r>
      <w:r w:rsidR="00C3539F" w:rsidRPr="00E24E78">
        <w:rPr>
          <w:rFonts w:ascii="Times New Roman" w:eastAsia="宋体" w:hAnsi="Times New Roman" w:cs="Times New Roman"/>
          <w:szCs w:val="21"/>
        </w:rPr>
        <w:t>,</w:t>
      </w:r>
      <w:r w:rsidRPr="00E24E78">
        <w:rPr>
          <w:rFonts w:ascii="Times New Roman" w:eastAsia="宋体" w:hAnsi="Times New Roman" w:cs="Times New Roman"/>
          <w:szCs w:val="21"/>
        </w:rPr>
        <w:t xml:space="preserve">300 in the mass spectra </w:t>
      </w:r>
      <w:r w:rsidRPr="00E24E78">
        <w:rPr>
          <w:rFonts w:ascii="Times New Roman" w:eastAsia="宋体" w:hAnsi="Times New Roman" w:cs="Times New Roman"/>
          <w:b/>
          <w:bCs/>
          <w:szCs w:val="21"/>
        </w:rPr>
        <w:t>a</w:t>
      </w:r>
      <w:r w:rsidRPr="00E24E78">
        <w:rPr>
          <w:rFonts w:ascii="Times New Roman" w:eastAsia="宋体" w:hAnsi="Times New Roman" w:cs="Times New Roman"/>
          <w:szCs w:val="21"/>
        </w:rPr>
        <w:t xml:space="preserve">. </w:t>
      </w:r>
    </w:p>
    <w:p w14:paraId="71496B39" w14:textId="0EA0D53E" w:rsidR="00DE20E8" w:rsidRPr="00DE20E8" w:rsidRDefault="00DE20E8" w:rsidP="0047381F">
      <w:pPr>
        <w:rPr>
          <w:rFonts w:ascii="Times New Roman" w:hAnsi="Times New Roman" w:cs="Times New Roman"/>
          <w:sz w:val="18"/>
          <w:szCs w:val="18"/>
        </w:rPr>
      </w:pPr>
    </w:p>
    <w:p w14:paraId="17830756" w14:textId="77777777" w:rsidR="005E2BDA" w:rsidRDefault="005E2BDA" w:rsidP="0047381F">
      <w:pPr>
        <w:rPr>
          <w:rFonts w:ascii="Times New Roman" w:hAnsi="Times New Roman" w:cs="Times New Roman"/>
          <w:sz w:val="18"/>
          <w:szCs w:val="18"/>
        </w:rPr>
      </w:pPr>
    </w:p>
    <w:p w14:paraId="2BA0B78F" w14:textId="77777777" w:rsidR="005E2BDA" w:rsidRDefault="005E2BDA" w:rsidP="0047381F">
      <w:pPr>
        <w:rPr>
          <w:rFonts w:ascii="Times New Roman" w:hAnsi="Times New Roman" w:cs="Times New Roman"/>
          <w:sz w:val="18"/>
          <w:szCs w:val="18"/>
        </w:rPr>
      </w:pPr>
    </w:p>
    <w:p w14:paraId="6C368826" w14:textId="77777777" w:rsidR="00FB6510" w:rsidRDefault="00FB6510" w:rsidP="0047381F">
      <w:pPr>
        <w:rPr>
          <w:rFonts w:ascii="Times New Roman" w:hAnsi="Times New Roman" w:cs="Times New Roman"/>
          <w:sz w:val="18"/>
          <w:szCs w:val="18"/>
        </w:rPr>
      </w:pPr>
    </w:p>
    <w:p w14:paraId="0FA327A4" w14:textId="77777777" w:rsidR="00FB6510" w:rsidRDefault="00FB6510" w:rsidP="0047381F">
      <w:pPr>
        <w:rPr>
          <w:rFonts w:ascii="Times New Roman" w:hAnsi="Times New Roman" w:cs="Times New Roman"/>
          <w:sz w:val="18"/>
          <w:szCs w:val="18"/>
        </w:rPr>
      </w:pPr>
    </w:p>
    <w:p w14:paraId="571071D7" w14:textId="77777777" w:rsidR="00FB6510" w:rsidRDefault="00FB6510" w:rsidP="0047381F">
      <w:pPr>
        <w:rPr>
          <w:rFonts w:ascii="Times New Roman" w:hAnsi="Times New Roman" w:cs="Times New Roman"/>
          <w:sz w:val="18"/>
          <w:szCs w:val="18"/>
        </w:rPr>
      </w:pPr>
    </w:p>
    <w:p w14:paraId="79550815" w14:textId="77777777" w:rsidR="00FB6510" w:rsidRDefault="00FB6510" w:rsidP="0047381F">
      <w:pPr>
        <w:rPr>
          <w:rFonts w:ascii="Times New Roman" w:hAnsi="Times New Roman" w:cs="Times New Roman"/>
          <w:sz w:val="18"/>
          <w:szCs w:val="18"/>
        </w:rPr>
      </w:pPr>
    </w:p>
    <w:p w14:paraId="561FAE20" w14:textId="77777777" w:rsidR="00FB6510" w:rsidRDefault="00FB6510" w:rsidP="0047381F">
      <w:pPr>
        <w:rPr>
          <w:rFonts w:ascii="Times New Roman" w:hAnsi="Times New Roman" w:cs="Times New Roman"/>
          <w:sz w:val="18"/>
          <w:szCs w:val="18"/>
        </w:rPr>
      </w:pPr>
    </w:p>
    <w:p w14:paraId="64A5C707" w14:textId="77777777" w:rsidR="00FB6510" w:rsidRDefault="00FB6510" w:rsidP="0047381F">
      <w:pPr>
        <w:rPr>
          <w:rFonts w:ascii="Times New Roman" w:hAnsi="Times New Roman" w:cs="Times New Roman"/>
          <w:sz w:val="18"/>
          <w:szCs w:val="18"/>
        </w:rPr>
      </w:pPr>
    </w:p>
    <w:p w14:paraId="6606843E" w14:textId="77777777" w:rsidR="00FB6510" w:rsidRDefault="00FB6510" w:rsidP="0047381F">
      <w:pPr>
        <w:rPr>
          <w:rFonts w:ascii="Times New Roman" w:hAnsi="Times New Roman" w:cs="Times New Roman"/>
          <w:sz w:val="18"/>
          <w:szCs w:val="18"/>
        </w:rPr>
      </w:pPr>
    </w:p>
    <w:p w14:paraId="227F946A" w14:textId="77777777" w:rsidR="00FB6510" w:rsidRDefault="00FB6510" w:rsidP="0047381F">
      <w:pPr>
        <w:rPr>
          <w:rFonts w:ascii="Times New Roman" w:hAnsi="Times New Roman" w:cs="Times New Roman"/>
          <w:sz w:val="18"/>
          <w:szCs w:val="18"/>
        </w:rPr>
      </w:pPr>
    </w:p>
    <w:p w14:paraId="69B99552" w14:textId="77777777" w:rsidR="00FB6510" w:rsidRDefault="00FB6510" w:rsidP="0047381F">
      <w:pPr>
        <w:rPr>
          <w:rFonts w:ascii="Times New Roman" w:hAnsi="Times New Roman" w:cs="Times New Roman"/>
          <w:sz w:val="18"/>
          <w:szCs w:val="18"/>
        </w:rPr>
      </w:pPr>
    </w:p>
    <w:p w14:paraId="653D0074" w14:textId="77777777" w:rsidR="00FB6510" w:rsidRDefault="00FB6510" w:rsidP="0047381F">
      <w:pPr>
        <w:rPr>
          <w:rFonts w:ascii="Times New Roman" w:hAnsi="Times New Roman" w:cs="Times New Roman"/>
          <w:sz w:val="18"/>
          <w:szCs w:val="18"/>
        </w:rPr>
      </w:pPr>
    </w:p>
    <w:p w14:paraId="78563808" w14:textId="77777777" w:rsidR="00FB6510" w:rsidRDefault="00FB6510" w:rsidP="0047381F">
      <w:pPr>
        <w:rPr>
          <w:rFonts w:ascii="Times New Roman" w:hAnsi="Times New Roman" w:cs="Times New Roman"/>
          <w:sz w:val="18"/>
          <w:szCs w:val="18"/>
        </w:rPr>
      </w:pPr>
    </w:p>
    <w:p w14:paraId="76BB7892" w14:textId="77777777" w:rsidR="00FB6510" w:rsidRDefault="00FB6510" w:rsidP="0047381F">
      <w:pPr>
        <w:rPr>
          <w:rFonts w:ascii="Times New Roman" w:hAnsi="Times New Roman" w:cs="Times New Roman"/>
          <w:sz w:val="18"/>
          <w:szCs w:val="18"/>
        </w:rPr>
      </w:pPr>
    </w:p>
    <w:p w14:paraId="4A814D69" w14:textId="77777777" w:rsidR="00FB6510" w:rsidRDefault="00FB6510" w:rsidP="0047381F">
      <w:pPr>
        <w:rPr>
          <w:rFonts w:ascii="Times New Roman" w:hAnsi="Times New Roman" w:cs="Times New Roman"/>
          <w:sz w:val="18"/>
          <w:szCs w:val="18"/>
        </w:rPr>
      </w:pPr>
    </w:p>
    <w:p w14:paraId="191FE198" w14:textId="77777777" w:rsidR="00FB6510" w:rsidRDefault="00FB6510" w:rsidP="0047381F">
      <w:pPr>
        <w:rPr>
          <w:rFonts w:ascii="Times New Roman" w:hAnsi="Times New Roman" w:cs="Times New Roman"/>
          <w:sz w:val="18"/>
          <w:szCs w:val="18"/>
        </w:rPr>
      </w:pPr>
    </w:p>
    <w:p w14:paraId="6095B371" w14:textId="77777777" w:rsidR="00FB6510" w:rsidRDefault="00FB6510" w:rsidP="0047381F">
      <w:pPr>
        <w:rPr>
          <w:rFonts w:ascii="Times New Roman" w:hAnsi="Times New Roman" w:cs="Times New Roman"/>
          <w:sz w:val="18"/>
          <w:szCs w:val="18"/>
        </w:rPr>
      </w:pPr>
    </w:p>
    <w:p w14:paraId="4B580D5C" w14:textId="77777777" w:rsidR="00FB6510" w:rsidRDefault="00FB6510" w:rsidP="0047381F">
      <w:pPr>
        <w:rPr>
          <w:rFonts w:ascii="Times New Roman" w:hAnsi="Times New Roman" w:cs="Times New Roman"/>
          <w:sz w:val="18"/>
          <w:szCs w:val="18"/>
        </w:rPr>
      </w:pPr>
    </w:p>
    <w:p w14:paraId="428F2095" w14:textId="77777777" w:rsidR="00FB6510" w:rsidRDefault="00FB6510" w:rsidP="0047381F">
      <w:pPr>
        <w:rPr>
          <w:rFonts w:ascii="Times New Roman" w:hAnsi="Times New Roman" w:cs="Times New Roman"/>
          <w:sz w:val="18"/>
          <w:szCs w:val="18"/>
        </w:rPr>
      </w:pPr>
    </w:p>
    <w:p w14:paraId="7EF1DA61" w14:textId="77777777" w:rsidR="00FB6510" w:rsidRDefault="00FB6510" w:rsidP="0047381F">
      <w:pPr>
        <w:rPr>
          <w:rFonts w:ascii="Times New Roman" w:hAnsi="Times New Roman" w:cs="Times New Roman"/>
          <w:sz w:val="18"/>
          <w:szCs w:val="18"/>
        </w:rPr>
      </w:pPr>
    </w:p>
    <w:p w14:paraId="6AB7EAE2" w14:textId="77777777" w:rsidR="00FB6510" w:rsidRDefault="00FB6510" w:rsidP="0047381F">
      <w:pPr>
        <w:rPr>
          <w:rFonts w:ascii="Times New Roman" w:hAnsi="Times New Roman" w:cs="Times New Roman"/>
          <w:sz w:val="18"/>
          <w:szCs w:val="18"/>
        </w:rPr>
      </w:pPr>
    </w:p>
    <w:p w14:paraId="12FD7E68" w14:textId="77777777" w:rsidR="00FB6510" w:rsidRDefault="00FB6510" w:rsidP="0047381F">
      <w:pPr>
        <w:rPr>
          <w:rFonts w:ascii="Times New Roman" w:hAnsi="Times New Roman" w:cs="Times New Roman"/>
          <w:sz w:val="18"/>
          <w:szCs w:val="18"/>
        </w:rPr>
      </w:pPr>
    </w:p>
    <w:p w14:paraId="39243E6F" w14:textId="77777777" w:rsidR="00FB6510" w:rsidRDefault="00FB6510" w:rsidP="0047381F">
      <w:pPr>
        <w:rPr>
          <w:rFonts w:ascii="Times New Roman" w:hAnsi="Times New Roman" w:cs="Times New Roman"/>
          <w:sz w:val="18"/>
          <w:szCs w:val="18"/>
        </w:rPr>
      </w:pPr>
    </w:p>
    <w:p w14:paraId="338ED7E9" w14:textId="77777777" w:rsidR="00FB6510" w:rsidRDefault="00FB6510" w:rsidP="0047381F">
      <w:pPr>
        <w:rPr>
          <w:rFonts w:ascii="Times New Roman" w:hAnsi="Times New Roman" w:cs="Times New Roman"/>
          <w:sz w:val="18"/>
          <w:szCs w:val="18"/>
        </w:rPr>
      </w:pPr>
    </w:p>
    <w:p w14:paraId="67E432B7" w14:textId="77777777" w:rsidR="00FB6510" w:rsidRDefault="00FB6510" w:rsidP="0047381F">
      <w:pPr>
        <w:rPr>
          <w:rFonts w:ascii="Times New Roman" w:hAnsi="Times New Roman" w:cs="Times New Roman"/>
          <w:sz w:val="18"/>
          <w:szCs w:val="18"/>
        </w:rPr>
      </w:pPr>
    </w:p>
    <w:p w14:paraId="4C7028BF" w14:textId="77777777" w:rsidR="00FB6510" w:rsidRDefault="00FB6510" w:rsidP="0047381F">
      <w:pPr>
        <w:rPr>
          <w:rFonts w:ascii="Times New Roman" w:hAnsi="Times New Roman" w:cs="Times New Roman"/>
          <w:sz w:val="18"/>
          <w:szCs w:val="18"/>
        </w:rPr>
      </w:pPr>
    </w:p>
    <w:p w14:paraId="0CCB802D" w14:textId="77777777" w:rsidR="00684184" w:rsidRDefault="00684184" w:rsidP="0047381F">
      <w:pPr>
        <w:rPr>
          <w:rFonts w:ascii="Times New Roman" w:hAnsi="Times New Roman" w:cs="Times New Roman" w:hint="eastAsia"/>
          <w:sz w:val="18"/>
          <w:szCs w:val="18"/>
        </w:rPr>
      </w:pPr>
    </w:p>
    <w:p w14:paraId="492A1176" w14:textId="77777777" w:rsidR="00FB6510" w:rsidRDefault="00FB6510" w:rsidP="0047381F">
      <w:pPr>
        <w:rPr>
          <w:rFonts w:ascii="Times New Roman" w:hAnsi="Times New Roman" w:cs="Times New Roman"/>
          <w:sz w:val="18"/>
          <w:szCs w:val="18"/>
        </w:rPr>
      </w:pPr>
    </w:p>
    <w:p w14:paraId="37F0C164" w14:textId="4E28CC44" w:rsidR="00FB6510" w:rsidRPr="00C3539F" w:rsidRDefault="00C3539F" w:rsidP="0047381F">
      <w:pPr>
        <w:rPr>
          <w:rFonts w:ascii="Times New Roman" w:hAnsi="Times New Roman" w:cs="Times New Roman"/>
          <w:b/>
          <w:bCs/>
          <w:sz w:val="22"/>
          <w:u w:val="single"/>
        </w:rPr>
      </w:pPr>
      <w:r w:rsidRPr="00C3539F">
        <w:rPr>
          <w:rFonts w:ascii="Times New Roman" w:hAnsi="Times New Roman" w:cs="Times New Roman" w:hint="eastAsia"/>
          <w:b/>
          <w:bCs/>
          <w:sz w:val="22"/>
          <w:u w:val="single"/>
        </w:rPr>
        <w:lastRenderedPageBreak/>
        <w:t>3</w:t>
      </w:r>
      <w:r w:rsidRPr="00C3539F">
        <w:rPr>
          <w:rFonts w:ascii="Times New Roman" w:hAnsi="Times New Roman" w:cs="Times New Roman"/>
          <w:b/>
          <w:bCs/>
          <w:sz w:val="22"/>
          <w:u w:val="single"/>
        </w:rPr>
        <w:t>. Supplementary Tables</w:t>
      </w:r>
    </w:p>
    <w:p w14:paraId="25084958" w14:textId="77777777" w:rsidR="00CF5AEE" w:rsidRDefault="00CF5AEE" w:rsidP="0047381F">
      <w:pPr>
        <w:rPr>
          <w:rFonts w:ascii="Times New Roman" w:hAnsi="Times New Roman" w:cs="Times New Roman"/>
          <w:sz w:val="18"/>
          <w:szCs w:val="18"/>
        </w:rPr>
      </w:pPr>
    </w:p>
    <w:p w14:paraId="765B0F87" w14:textId="77777777" w:rsidR="00CF5AEE" w:rsidRDefault="00CF5AEE" w:rsidP="0047381F">
      <w:pPr>
        <w:rPr>
          <w:rFonts w:ascii="Times New Roman" w:hAnsi="Times New Roman" w:cs="Times New Roman"/>
          <w:sz w:val="18"/>
          <w:szCs w:val="18"/>
        </w:rPr>
      </w:pPr>
    </w:p>
    <w:p w14:paraId="288D2AC0" w14:textId="250B329E" w:rsidR="00FB6510" w:rsidRPr="0005139E" w:rsidRDefault="00FB6510" w:rsidP="00FB6510">
      <w:pPr>
        <w:rPr>
          <w:rFonts w:ascii="Times New Roman" w:eastAsia="等线" w:hAnsi="Times New Roman" w:cs="Times New Roman"/>
          <w:iCs/>
          <w:color w:val="000000" w:themeColor="text1"/>
          <w:sz w:val="22"/>
        </w:rPr>
      </w:pPr>
      <w:r w:rsidRPr="0005139E">
        <w:rPr>
          <w:rFonts w:ascii="Times New Roman" w:eastAsia="等线" w:hAnsi="Times New Roman" w:cs="Times New Roman"/>
          <w:b/>
          <w:bCs/>
          <w:iCs/>
          <w:color w:val="000000"/>
          <w:sz w:val="22"/>
        </w:rPr>
        <w:t>T</w:t>
      </w:r>
      <w:r w:rsidRPr="0005139E">
        <w:rPr>
          <w:rFonts w:ascii="Times New Roman" w:eastAsia="等线" w:hAnsi="Times New Roman" w:cs="Times New Roman"/>
          <w:b/>
          <w:bCs/>
          <w:iCs/>
          <w:color w:val="000000" w:themeColor="text1"/>
          <w:sz w:val="22"/>
        </w:rPr>
        <w:t>able S</w:t>
      </w:r>
      <w:r w:rsidR="00A91EE1" w:rsidRPr="0005139E">
        <w:rPr>
          <w:rFonts w:ascii="Times New Roman" w:eastAsia="等线" w:hAnsi="Times New Roman" w:cs="Times New Roman"/>
          <w:b/>
          <w:bCs/>
          <w:iCs/>
          <w:color w:val="000000" w:themeColor="text1"/>
          <w:sz w:val="22"/>
        </w:rPr>
        <w:t>1</w:t>
      </w:r>
      <w:r w:rsidR="007C634A" w:rsidRPr="0005139E">
        <w:rPr>
          <w:rFonts w:ascii="Times New Roman" w:eastAsia="等线" w:hAnsi="Times New Roman" w:cs="Times New Roman"/>
          <w:iCs/>
          <w:color w:val="000000" w:themeColor="text1"/>
          <w:sz w:val="22"/>
        </w:rPr>
        <w:t>:</w:t>
      </w:r>
      <w:r w:rsidRPr="0005139E">
        <w:rPr>
          <w:rFonts w:ascii="Times New Roman" w:eastAsia="等线" w:hAnsi="Times New Roman" w:cs="Times New Roman"/>
          <w:iCs/>
          <w:color w:val="000000" w:themeColor="text1"/>
          <w:sz w:val="22"/>
        </w:rPr>
        <w:t xml:space="preserve"> Amino acid residues of </w:t>
      </w:r>
      <w:proofErr w:type="spellStart"/>
      <w:r w:rsidRPr="0005139E">
        <w:rPr>
          <w:rFonts w:ascii="Times New Roman" w:eastAsia="等线" w:hAnsi="Times New Roman" w:cs="Times New Roman"/>
          <w:iCs/>
          <w:color w:val="000000" w:themeColor="text1"/>
          <w:sz w:val="22"/>
        </w:rPr>
        <w:t>LtaS</w:t>
      </w:r>
      <w:proofErr w:type="spellEnd"/>
      <w:r w:rsidRPr="0005139E">
        <w:rPr>
          <w:rFonts w:ascii="Times New Roman" w:eastAsia="等线" w:hAnsi="Times New Roman" w:cs="Times New Roman"/>
          <w:iCs/>
          <w:color w:val="000000" w:themeColor="text1"/>
          <w:sz w:val="22"/>
        </w:rPr>
        <w:t xml:space="preserve"> interacting with </w:t>
      </w:r>
      <w:proofErr w:type="spellStart"/>
      <w:r w:rsidRPr="0005139E">
        <w:rPr>
          <w:rFonts w:ascii="Times New Roman" w:eastAsia="等线" w:hAnsi="Times New Roman" w:cs="Times New Roman"/>
          <w:iCs/>
          <w:color w:val="000000" w:themeColor="text1"/>
          <w:sz w:val="22"/>
        </w:rPr>
        <w:t>azalomycin</w:t>
      </w:r>
      <w:proofErr w:type="spellEnd"/>
      <w:r w:rsidRPr="0005139E">
        <w:rPr>
          <w:rFonts w:ascii="Times New Roman" w:eastAsia="等线" w:hAnsi="Times New Roman" w:cs="Times New Roman"/>
          <w:iCs/>
          <w:color w:val="000000" w:themeColor="text1"/>
          <w:sz w:val="22"/>
        </w:rPr>
        <w:t xml:space="preserve"> F by ESI MS</w:t>
      </w:r>
      <w:r w:rsidR="004B7F0E" w:rsidRPr="0005139E">
        <w:rPr>
          <w:rFonts w:ascii="Times New Roman" w:eastAsia="等线" w:hAnsi="Times New Roman" w:cs="Times New Roman" w:hint="eastAsia"/>
          <w:iCs/>
          <w:color w:val="000000" w:themeColor="text1"/>
          <w:sz w:val="22"/>
        </w:rPr>
        <w:t>.</w:t>
      </w:r>
      <w:r w:rsidRPr="0005139E">
        <w:rPr>
          <w:rFonts w:ascii="Times New Roman" w:eastAsia="等线" w:hAnsi="Times New Roman" w:cs="Times New Roman"/>
          <w:iCs/>
          <w:color w:val="000000" w:themeColor="text1"/>
          <w:sz w:val="22"/>
        </w:rPr>
        <w:t xml:space="preserve"> </w:t>
      </w:r>
    </w:p>
    <w:tbl>
      <w:tblPr>
        <w:tblStyle w:val="a4"/>
        <w:tblW w:w="830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170"/>
        <w:gridCol w:w="979"/>
        <w:gridCol w:w="1065"/>
        <w:gridCol w:w="913"/>
        <w:gridCol w:w="222"/>
        <w:gridCol w:w="979"/>
        <w:gridCol w:w="1065"/>
        <w:gridCol w:w="913"/>
      </w:tblGrid>
      <w:tr w:rsidR="007E43AA" w:rsidRPr="007C634A" w14:paraId="11F6A501" w14:textId="77777777" w:rsidTr="00DE69B0">
        <w:tc>
          <w:tcPr>
            <w:tcW w:w="2170" w:type="dxa"/>
            <w:vMerge w:val="restart"/>
            <w:vAlign w:val="center"/>
          </w:tcPr>
          <w:p w14:paraId="4AADD42D" w14:textId="46AFD656"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Complex</w:t>
            </w:r>
            <w:r w:rsidRPr="007C634A">
              <w:rPr>
                <w:rFonts w:ascii="Times New Roman" w:eastAsia="等线" w:hAnsi="Times New Roman" w:cs="Times New Roman"/>
                <w:iCs/>
                <w:color w:val="000000" w:themeColor="text1"/>
                <w:sz w:val="18"/>
                <w:szCs w:val="18"/>
                <w:vertAlign w:val="superscript"/>
              </w:rPr>
              <w:t xml:space="preserve"> </w:t>
            </w:r>
            <w:r w:rsidRPr="007C634A">
              <w:rPr>
                <w:rFonts w:ascii="Times New Roman" w:eastAsia="等线" w:hAnsi="Times New Roman" w:cs="Times New Roman"/>
                <w:iCs/>
                <w:color w:val="3333FF"/>
                <w:sz w:val="18"/>
                <w:szCs w:val="18"/>
                <w:vertAlign w:val="superscript"/>
              </w:rPr>
              <w:t>a</w:t>
            </w:r>
          </w:p>
        </w:tc>
        <w:tc>
          <w:tcPr>
            <w:tcW w:w="2957" w:type="dxa"/>
            <w:gridSpan w:val="3"/>
          </w:tcPr>
          <w:p w14:paraId="09B1A6AE"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[M-H]</w:t>
            </w:r>
            <w:r w:rsidRPr="007C634A">
              <w:rPr>
                <w:rFonts w:ascii="Times New Roman" w:hAnsi="Times New Roman" w:cs="Times New Roman"/>
                <w:color w:val="000000" w:themeColor="text1"/>
                <w:position w:val="6"/>
                <w:sz w:val="18"/>
                <w:szCs w:val="18"/>
              </w:rPr>
              <w:t>-</w:t>
            </w:r>
          </w:p>
        </w:tc>
        <w:tc>
          <w:tcPr>
            <w:tcW w:w="222" w:type="dxa"/>
          </w:tcPr>
          <w:p w14:paraId="7F541D00" w14:textId="77777777" w:rsidR="00FB6510" w:rsidRPr="007C634A" w:rsidRDefault="00FB6510" w:rsidP="00DE69B0">
            <w:pPr>
              <w:jc w:val="center"/>
              <w:rPr>
                <w:rFonts w:ascii="Times New Roman" w:hAnsi="Times New Roman" w:cs="Times New Roman"/>
                <w:color w:val="000000" w:themeColor="text1"/>
                <w:sz w:val="18"/>
                <w:szCs w:val="18"/>
              </w:rPr>
            </w:pPr>
          </w:p>
        </w:tc>
        <w:tc>
          <w:tcPr>
            <w:tcW w:w="2957" w:type="dxa"/>
            <w:gridSpan w:val="3"/>
          </w:tcPr>
          <w:p w14:paraId="58E98741"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M</w:t>
            </w:r>
            <w:r w:rsidRPr="007C634A">
              <w:rPr>
                <w:rFonts w:ascii="Times New Roman" w:hAnsi="Times New Roman" w:cs="Times New Roman"/>
                <w:color w:val="000000" w:themeColor="text1"/>
                <w:sz w:val="18"/>
                <w:szCs w:val="18"/>
                <w:vertAlign w:val="superscript"/>
              </w:rPr>
              <w:t>+</w:t>
            </w:r>
          </w:p>
        </w:tc>
      </w:tr>
      <w:tr w:rsidR="007E43AA" w:rsidRPr="007C634A" w14:paraId="3562444F" w14:textId="77777777" w:rsidTr="00DE69B0">
        <w:tc>
          <w:tcPr>
            <w:tcW w:w="2170" w:type="dxa"/>
            <w:vMerge/>
          </w:tcPr>
          <w:p w14:paraId="3E24C96A" w14:textId="77777777" w:rsidR="00FB6510" w:rsidRPr="007C634A" w:rsidRDefault="00FB6510" w:rsidP="00DE69B0">
            <w:pPr>
              <w:rPr>
                <w:rFonts w:ascii="Times New Roman" w:hAnsi="Times New Roman" w:cs="Times New Roman"/>
                <w:color w:val="000000" w:themeColor="text1"/>
                <w:sz w:val="18"/>
                <w:szCs w:val="18"/>
              </w:rPr>
            </w:pPr>
          </w:p>
        </w:tc>
        <w:tc>
          <w:tcPr>
            <w:tcW w:w="2044" w:type="dxa"/>
            <w:gridSpan w:val="2"/>
            <w:tcBorders>
              <w:top w:val="single" w:sz="8" w:space="0" w:color="auto"/>
              <w:bottom w:val="single" w:sz="6" w:space="0" w:color="auto"/>
            </w:tcBorders>
          </w:tcPr>
          <w:p w14:paraId="244FCE3D"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w:t>
            </w:r>
            <w:r w:rsidRPr="007C634A">
              <w:rPr>
                <w:rFonts w:ascii="Times New Roman" w:hAnsi="Times New Roman" w:cs="Times New Roman"/>
                <w:i/>
                <w:iCs/>
                <w:color w:val="000000" w:themeColor="text1"/>
                <w:sz w:val="18"/>
                <w:szCs w:val="18"/>
              </w:rPr>
              <w:t>m/z</w:t>
            </w:r>
            <w:r w:rsidRPr="007C634A">
              <w:rPr>
                <w:rFonts w:ascii="Times New Roman" w:hAnsi="Times New Roman" w:cs="Times New Roman"/>
                <w:color w:val="000000" w:themeColor="text1"/>
                <w:sz w:val="18"/>
                <w:szCs w:val="18"/>
              </w:rPr>
              <w:t>)</w:t>
            </w:r>
          </w:p>
        </w:tc>
        <w:tc>
          <w:tcPr>
            <w:tcW w:w="913" w:type="dxa"/>
            <w:vMerge w:val="restart"/>
            <w:tcBorders>
              <w:top w:val="single" w:sz="8" w:space="0" w:color="auto"/>
              <w:bottom w:val="single" w:sz="8" w:space="0" w:color="auto"/>
            </w:tcBorders>
            <w:vAlign w:val="center"/>
          </w:tcPr>
          <w:p w14:paraId="24A7AEC3"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Intensity</w:t>
            </w:r>
          </w:p>
        </w:tc>
        <w:tc>
          <w:tcPr>
            <w:tcW w:w="222" w:type="dxa"/>
          </w:tcPr>
          <w:p w14:paraId="4FE835F2" w14:textId="77777777" w:rsidR="00FB6510" w:rsidRPr="007C634A" w:rsidRDefault="00FB6510" w:rsidP="00DE69B0">
            <w:pPr>
              <w:jc w:val="center"/>
              <w:rPr>
                <w:rFonts w:ascii="Times New Roman" w:hAnsi="Times New Roman" w:cs="Times New Roman"/>
                <w:color w:val="000000" w:themeColor="text1"/>
                <w:sz w:val="18"/>
                <w:szCs w:val="18"/>
              </w:rPr>
            </w:pPr>
          </w:p>
        </w:tc>
        <w:tc>
          <w:tcPr>
            <w:tcW w:w="2044" w:type="dxa"/>
            <w:gridSpan w:val="2"/>
            <w:tcBorders>
              <w:top w:val="single" w:sz="8" w:space="0" w:color="auto"/>
              <w:bottom w:val="single" w:sz="6" w:space="0" w:color="auto"/>
            </w:tcBorders>
          </w:tcPr>
          <w:p w14:paraId="1A6A6D38"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w:t>
            </w:r>
            <w:r w:rsidRPr="007C634A">
              <w:rPr>
                <w:rFonts w:ascii="Times New Roman" w:hAnsi="Times New Roman" w:cs="Times New Roman"/>
                <w:i/>
                <w:iCs/>
                <w:color w:val="000000" w:themeColor="text1"/>
                <w:sz w:val="18"/>
                <w:szCs w:val="18"/>
              </w:rPr>
              <w:t>m/z</w:t>
            </w:r>
            <w:r w:rsidRPr="007C634A">
              <w:rPr>
                <w:rFonts w:ascii="Times New Roman" w:hAnsi="Times New Roman" w:cs="Times New Roman"/>
                <w:color w:val="000000" w:themeColor="text1"/>
                <w:sz w:val="18"/>
                <w:szCs w:val="18"/>
              </w:rPr>
              <w:t>)</w:t>
            </w:r>
          </w:p>
        </w:tc>
        <w:tc>
          <w:tcPr>
            <w:tcW w:w="913" w:type="dxa"/>
            <w:vMerge w:val="restart"/>
            <w:tcBorders>
              <w:top w:val="single" w:sz="8" w:space="0" w:color="auto"/>
              <w:bottom w:val="single" w:sz="8" w:space="0" w:color="auto"/>
            </w:tcBorders>
            <w:vAlign w:val="center"/>
          </w:tcPr>
          <w:p w14:paraId="7FECAAD2"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Intensity</w:t>
            </w:r>
          </w:p>
        </w:tc>
      </w:tr>
      <w:tr w:rsidR="007E43AA" w:rsidRPr="007C634A" w14:paraId="0BED2214" w14:textId="77777777" w:rsidTr="00DE69B0">
        <w:tc>
          <w:tcPr>
            <w:tcW w:w="2170" w:type="dxa"/>
            <w:vMerge/>
            <w:tcBorders>
              <w:bottom w:val="single" w:sz="8" w:space="0" w:color="auto"/>
            </w:tcBorders>
          </w:tcPr>
          <w:p w14:paraId="15E354A8" w14:textId="77777777" w:rsidR="00FB6510" w:rsidRPr="007C634A" w:rsidRDefault="00FB6510" w:rsidP="00DE69B0">
            <w:pPr>
              <w:rPr>
                <w:rFonts w:ascii="Times New Roman" w:hAnsi="Times New Roman" w:cs="Times New Roman"/>
                <w:color w:val="000000" w:themeColor="text1"/>
                <w:sz w:val="18"/>
                <w:szCs w:val="18"/>
              </w:rPr>
            </w:pPr>
            <w:bookmarkStart w:id="12" w:name="_Hlk142686760"/>
          </w:p>
        </w:tc>
        <w:tc>
          <w:tcPr>
            <w:tcW w:w="979" w:type="dxa"/>
            <w:tcBorders>
              <w:top w:val="single" w:sz="6" w:space="0" w:color="auto"/>
              <w:bottom w:val="single" w:sz="8" w:space="0" w:color="auto"/>
            </w:tcBorders>
          </w:tcPr>
          <w:p w14:paraId="4D336F39"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Observed</w:t>
            </w:r>
          </w:p>
        </w:tc>
        <w:tc>
          <w:tcPr>
            <w:tcW w:w="1065" w:type="dxa"/>
            <w:tcBorders>
              <w:top w:val="single" w:sz="6" w:space="0" w:color="auto"/>
              <w:bottom w:val="single" w:sz="8" w:space="0" w:color="auto"/>
            </w:tcBorders>
          </w:tcPr>
          <w:p w14:paraId="493EAE68"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Calculated</w:t>
            </w:r>
          </w:p>
        </w:tc>
        <w:tc>
          <w:tcPr>
            <w:tcW w:w="913" w:type="dxa"/>
            <w:vMerge/>
            <w:tcBorders>
              <w:top w:val="nil"/>
              <w:bottom w:val="single" w:sz="8" w:space="0" w:color="auto"/>
            </w:tcBorders>
          </w:tcPr>
          <w:p w14:paraId="04B59750" w14:textId="77777777" w:rsidR="00FB6510" w:rsidRPr="007C634A" w:rsidRDefault="00FB6510" w:rsidP="00DE69B0">
            <w:pPr>
              <w:jc w:val="center"/>
              <w:rPr>
                <w:rFonts w:ascii="Times New Roman" w:hAnsi="Times New Roman" w:cs="Times New Roman"/>
                <w:color w:val="000000" w:themeColor="text1"/>
                <w:sz w:val="18"/>
                <w:szCs w:val="18"/>
              </w:rPr>
            </w:pPr>
          </w:p>
        </w:tc>
        <w:tc>
          <w:tcPr>
            <w:tcW w:w="222" w:type="dxa"/>
            <w:tcBorders>
              <w:bottom w:val="single" w:sz="8" w:space="0" w:color="auto"/>
            </w:tcBorders>
          </w:tcPr>
          <w:p w14:paraId="457A8F23"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single" w:sz="6" w:space="0" w:color="auto"/>
              <w:bottom w:val="single" w:sz="8" w:space="0" w:color="auto"/>
            </w:tcBorders>
          </w:tcPr>
          <w:p w14:paraId="09D1F89A"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Observed</w:t>
            </w:r>
          </w:p>
        </w:tc>
        <w:tc>
          <w:tcPr>
            <w:tcW w:w="1065" w:type="dxa"/>
            <w:tcBorders>
              <w:top w:val="single" w:sz="6" w:space="0" w:color="auto"/>
              <w:bottom w:val="single" w:sz="8" w:space="0" w:color="auto"/>
            </w:tcBorders>
          </w:tcPr>
          <w:p w14:paraId="573AD8FA"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Calculated</w:t>
            </w:r>
          </w:p>
        </w:tc>
        <w:tc>
          <w:tcPr>
            <w:tcW w:w="913" w:type="dxa"/>
            <w:vMerge/>
            <w:tcBorders>
              <w:top w:val="nil"/>
              <w:bottom w:val="single" w:sz="8" w:space="0" w:color="auto"/>
            </w:tcBorders>
          </w:tcPr>
          <w:p w14:paraId="07A2CF08" w14:textId="77777777" w:rsidR="00FB6510" w:rsidRPr="007C634A" w:rsidRDefault="00FB6510" w:rsidP="00DE69B0">
            <w:pPr>
              <w:rPr>
                <w:rFonts w:ascii="Times New Roman" w:hAnsi="Times New Roman" w:cs="Times New Roman"/>
                <w:color w:val="000000" w:themeColor="text1"/>
                <w:sz w:val="18"/>
                <w:szCs w:val="18"/>
              </w:rPr>
            </w:pPr>
          </w:p>
        </w:tc>
      </w:tr>
      <w:bookmarkEnd w:id="12"/>
      <w:tr w:rsidR="007E43AA" w:rsidRPr="007C634A" w14:paraId="688AFA90" w14:textId="77777777" w:rsidTr="00DE69B0">
        <w:tc>
          <w:tcPr>
            <w:tcW w:w="2170" w:type="dxa"/>
            <w:tcBorders>
              <w:top w:val="single" w:sz="8" w:space="0" w:color="auto"/>
              <w:bottom w:val="nil"/>
            </w:tcBorders>
          </w:tcPr>
          <w:p w14:paraId="23410746"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/Aspartic acid</w:t>
            </w:r>
          </w:p>
        </w:tc>
        <w:tc>
          <w:tcPr>
            <w:tcW w:w="979" w:type="dxa"/>
            <w:tcBorders>
              <w:top w:val="single" w:sz="8" w:space="0" w:color="auto"/>
              <w:bottom w:val="nil"/>
            </w:tcBorders>
          </w:tcPr>
          <w:p w14:paraId="10C0D024"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1213.7074</w:t>
            </w:r>
          </w:p>
        </w:tc>
        <w:tc>
          <w:tcPr>
            <w:tcW w:w="1065" w:type="dxa"/>
            <w:tcBorders>
              <w:top w:val="single" w:sz="8" w:space="0" w:color="auto"/>
              <w:bottom w:val="nil"/>
            </w:tcBorders>
          </w:tcPr>
          <w:p w14:paraId="4FFDA209"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1213.6958</w:t>
            </w:r>
          </w:p>
        </w:tc>
        <w:tc>
          <w:tcPr>
            <w:tcW w:w="913" w:type="dxa"/>
            <w:tcBorders>
              <w:top w:val="single" w:sz="8" w:space="0" w:color="auto"/>
              <w:bottom w:val="nil"/>
            </w:tcBorders>
          </w:tcPr>
          <w:p w14:paraId="503E0C82"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2833</w:t>
            </w:r>
          </w:p>
        </w:tc>
        <w:tc>
          <w:tcPr>
            <w:tcW w:w="222" w:type="dxa"/>
            <w:tcBorders>
              <w:top w:val="single" w:sz="8" w:space="0" w:color="auto"/>
              <w:bottom w:val="nil"/>
            </w:tcBorders>
          </w:tcPr>
          <w:p w14:paraId="7772BDE0"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single" w:sz="8" w:space="0" w:color="auto"/>
              <w:bottom w:val="nil"/>
            </w:tcBorders>
          </w:tcPr>
          <w:p w14:paraId="07EB34BD"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1214.7105</w:t>
            </w:r>
          </w:p>
        </w:tc>
        <w:tc>
          <w:tcPr>
            <w:tcW w:w="1065" w:type="dxa"/>
            <w:tcBorders>
              <w:top w:val="single" w:sz="8" w:space="0" w:color="auto"/>
              <w:bottom w:val="nil"/>
            </w:tcBorders>
          </w:tcPr>
          <w:p w14:paraId="6552DB99"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1214.7037</w:t>
            </w:r>
          </w:p>
        </w:tc>
        <w:tc>
          <w:tcPr>
            <w:tcW w:w="913" w:type="dxa"/>
            <w:tcBorders>
              <w:top w:val="single" w:sz="8" w:space="0" w:color="auto"/>
              <w:bottom w:val="nil"/>
            </w:tcBorders>
          </w:tcPr>
          <w:p w14:paraId="36BF6B7A"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2319</w:t>
            </w:r>
          </w:p>
        </w:tc>
      </w:tr>
      <w:tr w:rsidR="007E43AA" w:rsidRPr="007C634A" w14:paraId="7BA2F3DB" w14:textId="77777777" w:rsidTr="00DE69B0">
        <w:tc>
          <w:tcPr>
            <w:tcW w:w="2170" w:type="dxa"/>
            <w:tcBorders>
              <w:top w:val="nil"/>
              <w:bottom w:val="nil"/>
            </w:tcBorders>
          </w:tcPr>
          <w:p w14:paraId="36BB5EF3"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/Glutamic acid</w:t>
            </w:r>
          </w:p>
        </w:tc>
        <w:tc>
          <w:tcPr>
            <w:tcW w:w="979" w:type="dxa"/>
            <w:tcBorders>
              <w:top w:val="nil"/>
              <w:bottom w:val="nil"/>
            </w:tcBorders>
          </w:tcPr>
          <w:p w14:paraId="4D3654B0"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1227.7144</w:t>
            </w:r>
          </w:p>
        </w:tc>
        <w:tc>
          <w:tcPr>
            <w:tcW w:w="1065" w:type="dxa"/>
            <w:tcBorders>
              <w:top w:val="nil"/>
              <w:bottom w:val="nil"/>
            </w:tcBorders>
          </w:tcPr>
          <w:p w14:paraId="385BB78F"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1227.7115</w:t>
            </w:r>
          </w:p>
        </w:tc>
        <w:tc>
          <w:tcPr>
            <w:tcW w:w="913" w:type="dxa"/>
            <w:tcBorders>
              <w:top w:val="nil"/>
              <w:bottom w:val="nil"/>
            </w:tcBorders>
          </w:tcPr>
          <w:p w14:paraId="319DB7B3"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2433</w:t>
            </w:r>
          </w:p>
        </w:tc>
        <w:tc>
          <w:tcPr>
            <w:tcW w:w="222" w:type="dxa"/>
            <w:tcBorders>
              <w:top w:val="nil"/>
              <w:bottom w:val="nil"/>
            </w:tcBorders>
          </w:tcPr>
          <w:p w14:paraId="0A9D2433"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498267A8"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1228.7283</w:t>
            </w:r>
          </w:p>
        </w:tc>
        <w:tc>
          <w:tcPr>
            <w:tcW w:w="1065" w:type="dxa"/>
            <w:tcBorders>
              <w:top w:val="nil"/>
              <w:bottom w:val="nil"/>
            </w:tcBorders>
          </w:tcPr>
          <w:p w14:paraId="2ACF7B8A"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1228.7193</w:t>
            </w:r>
          </w:p>
        </w:tc>
        <w:tc>
          <w:tcPr>
            <w:tcW w:w="913" w:type="dxa"/>
            <w:tcBorders>
              <w:top w:val="nil"/>
              <w:bottom w:val="nil"/>
            </w:tcBorders>
          </w:tcPr>
          <w:p w14:paraId="74C318FF"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1600</w:t>
            </w:r>
          </w:p>
        </w:tc>
      </w:tr>
      <w:tr w:rsidR="007E43AA" w:rsidRPr="007C634A" w14:paraId="6B5C87BB" w14:textId="77777777" w:rsidTr="00DE69B0">
        <w:tc>
          <w:tcPr>
            <w:tcW w:w="2170" w:type="dxa"/>
            <w:tcBorders>
              <w:top w:val="nil"/>
              <w:bottom w:val="nil"/>
            </w:tcBorders>
          </w:tcPr>
          <w:p w14:paraId="35721743"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/Tryptophan</w:t>
            </w:r>
          </w:p>
        </w:tc>
        <w:tc>
          <w:tcPr>
            <w:tcW w:w="979" w:type="dxa"/>
            <w:tcBorders>
              <w:top w:val="nil"/>
              <w:bottom w:val="nil"/>
            </w:tcBorders>
          </w:tcPr>
          <w:p w14:paraId="74F3452C"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1284.7588</w:t>
            </w:r>
          </w:p>
        </w:tc>
        <w:tc>
          <w:tcPr>
            <w:tcW w:w="1065" w:type="dxa"/>
            <w:tcBorders>
              <w:top w:val="nil"/>
              <w:bottom w:val="nil"/>
            </w:tcBorders>
          </w:tcPr>
          <w:p w14:paraId="33B18F0A"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1284.7482</w:t>
            </w:r>
          </w:p>
        </w:tc>
        <w:tc>
          <w:tcPr>
            <w:tcW w:w="913" w:type="dxa"/>
            <w:tcBorders>
              <w:top w:val="nil"/>
              <w:bottom w:val="nil"/>
            </w:tcBorders>
          </w:tcPr>
          <w:p w14:paraId="3DC93565"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986</w:t>
            </w:r>
          </w:p>
        </w:tc>
        <w:tc>
          <w:tcPr>
            <w:tcW w:w="222" w:type="dxa"/>
            <w:tcBorders>
              <w:top w:val="nil"/>
              <w:bottom w:val="nil"/>
            </w:tcBorders>
          </w:tcPr>
          <w:p w14:paraId="6B123775"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34E6868E"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1285.7655</w:t>
            </w:r>
          </w:p>
        </w:tc>
        <w:tc>
          <w:tcPr>
            <w:tcW w:w="1065" w:type="dxa"/>
            <w:tcBorders>
              <w:top w:val="nil"/>
              <w:bottom w:val="nil"/>
            </w:tcBorders>
          </w:tcPr>
          <w:p w14:paraId="0AC4C397"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1285.7560</w:t>
            </w:r>
          </w:p>
        </w:tc>
        <w:tc>
          <w:tcPr>
            <w:tcW w:w="913" w:type="dxa"/>
            <w:tcBorders>
              <w:top w:val="nil"/>
              <w:bottom w:val="nil"/>
            </w:tcBorders>
          </w:tcPr>
          <w:p w14:paraId="39902EB4"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623</w:t>
            </w:r>
          </w:p>
        </w:tc>
      </w:tr>
      <w:tr w:rsidR="007E43AA" w:rsidRPr="007C634A" w14:paraId="4984BEE6" w14:textId="77777777" w:rsidTr="00DE69B0">
        <w:tc>
          <w:tcPr>
            <w:tcW w:w="2170" w:type="dxa"/>
            <w:tcBorders>
              <w:top w:val="nil"/>
              <w:bottom w:val="nil"/>
            </w:tcBorders>
          </w:tcPr>
          <w:p w14:paraId="57CFF0B1"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/Histidine</w:t>
            </w:r>
          </w:p>
        </w:tc>
        <w:tc>
          <w:tcPr>
            <w:tcW w:w="979" w:type="dxa"/>
            <w:tcBorders>
              <w:top w:val="nil"/>
              <w:bottom w:val="nil"/>
            </w:tcBorders>
          </w:tcPr>
          <w:p w14:paraId="5F519588"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1235.7227</w:t>
            </w:r>
          </w:p>
        </w:tc>
        <w:tc>
          <w:tcPr>
            <w:tcW w:w="1065" w:type="dxa"/>
            <w:tcBorders>
              <w:top w:val="nil"/>
              <w:bottom w:val="nil"/>
            </w:tcBorders>
          </w:tcPr>
          <w:p w14:paraId="57E27D70"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1235.7278</w:t>
            </w:r>
          </w:p>
        </w:tc>
        <w:tc>
          <w:tcPr>
            <w:tcW w:w="913" w:type="dxa"/>
            <w:tcBorders>
              <w:top w:val="nil"/>
              <w:bottom w:val="nil"/>
            </w:tcBorders>
          </w:tcPr>
          <w:p w14:paraId="26F31545"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502</w:t>
            </w:r>
          </w:p>
        </w:tc>
        <w:tc>
          <w:tcPr>
            <w:tcW w:w="222" w:type="dxa"/>
            <w:tcBorders>
              <w:top w:val="nil"/>
              <w:bottom w:val="nil"/>
            </w:tcBorders>
          </w:tcPr>
          <w:p w14:paraId="5683BAE7"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16A60AA9"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1236.7398</w:t>
            </w:r>
          </w:p>
        </w:tc>
        <w:tc>
          <w:tcPr>
            <w:tcW w:w="1065" w:type="dxa"/>
            <w:tcBorders>
              <w:top w:val="nil"/>
              <w:bottom w:val="nil"/>
            </w:tcBorders>
          </w:tcPr>
          <w:p w14:paraId="7AF3A798"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1236.7356</w:t>
            </w:r>
          </w:p>
        </w:tc>
        <w:tc>
          <w:tcPr>
            <w:tcW w:w="913" w:type="dxa"/>
            <w:tcBorders>
              <w:top w:val="nil"/>
              <w:bottom w:val="nil"/>
            </w:tcBorders>
          </w:tcPr>
          <w:p w14:paraId="707166E1"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571</w:t>
            </w:r>
          </w:p>
        </w:tc>
      </w:tr>
      <w:tr w:rsidR="007E43AA" w:rsidRPr="007C634A" w14:paraId="453BC7C6" w14:textId="77777777" w:rsidTr="00DE69B0">
        <w:tc>
          <w:tcPr>
            <w:tcW w:w="2170" w:type="dxa"/>
            <w:tcBorders>
              <w:top w:val="nil"/>
              <w:bottom w:val="nil"/>
            </w:tcBorders>
          </w:tcPr>
          <w:p w14:paraId="049C4C75"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/Threonine</w:t>
            </w:r>
          </w:p>
        </w:tc>
        <w:tc>
          <w:tcPr>
            <w:tcW w:w="979" w:type="dxa"/>
            <w:tcBorders>
              <w:top w:val="nil"/>
              <w:bottom w:val="nil"/>
            </w:tcBorders>
          </w:tcPr>
          <w:p w14:paraId="7B2DE23E"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1199.7171</w:t>
            </w:r>
          </w:p>
        </w:tc>
        <w:tc>
          <w:tcPr>
            <w:tcW w:w="1065" w:type="dxa"/>
            <w:tcBorders>
              <w:top w:val="nil"/>
              <w:bottom w:val="nil"/>
            </w:tcBorders>
          </w:tcPr>
          <w:p w14:paraId="2A4D5824"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1199.7166</w:t>
            </w:r>
          </w:p>
        </w:tc>
        <w:tc>
          <w:tcPr>
            <w:tcW w:w="913" w:type="dxa"/>
            <w:tcBorders>
              <w:top w:val="nil"/>
              <w:bottom w:val="nil"/>
            </w:tcBorders>
          </w:tcPr>
          <w:p w14:paraId="743B1B0A"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447</w:t>
            </w:r>
          </w:p>
        </w:tc>
        <w:tc>
          <w:tcPr>
            <w:tcW w:w="222" w:type="dxa"/>
            <w:tcBorders>
              <w:top w:val="nil"/>
              <w:bottom w:val="nil"/>
            </w:tcBorders>
          </w:tcPr>
          <w:p w14:paraId="1A895728"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21E14B36"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1200.7291</w:t>
            </w:r>
          </w:p>
        </w:tc>
        <w:tc>
          <w:tcPr>
            <w:tcW w:w="1065" w:type="dxa"/>
            <w:tcBorders>
              <w:top w:val="nil"/>
              <w:bottom w:val="nil"/>
            </w:tcBorders>
          </w:tcPr>
          <w:p w14:paraId="5B0F1A80"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1200.7244</w:t>
            </w:r>
          </w:p>
        </w:tc>
        <w:tc>
          <w:tcPr>
            <w:tcW w:w="913" w:type="dxa"/>
            <w:tcBorders>
              <w:top w:val="nil"/>
              <w:bottom w:val="nil"/>
            </w:tcBorders>
          </w:tcPr>
          <w:p w14:paraId="6D789011"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285</w:t>
            </w:r>
          </w:p>
        </w:tc>
      </w:tr>
      <w:tr w:rsidR="007E43AA" w:rsidRPr="007C634A" w14:paraId="5F4D3181" w14:textId="77777777" w:rsidTr="00DE69B0">
        <w:tc>
          <w:tcPr>
            <w:tcW w:w="2170" w:type="dxa"/>
            <w:tcBorders>
              <w:top w:val="nil"/>
              <w:bottom w:val="nil"/>
            </w:tcBorders>
          </w:tcPr>
          <w:p w14:paraId="216BCA7A"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/Arginine</w:t>
            </w:r>
          </w:p>
        </w:tc>
        <w:tc>
          <w:tcPr>
            <w:tcW w:w="979" w:type="dxa"/>
            <w:tcBorders>
              <w:top w:val="nil"/>
              <w:bottom w:val="nil"/>
            </w:tcBorders>
          </w:tcPr>
          <w:p w14:paraId="3F43721A"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1254.7797</w:t>
            </w:r>
          </w:p>
        </w:tc>
        <w:tc>
          <w:tcPr>
            <w:tcW w:w="1065" w:type="dxa"/>
            <w:tcBorders>
              <w:top w:val="nil"/>
              <w:bottom w:val="nil"/>
            </w:tcBorders>
          </w:tcPr>
          <w:p w14:paraId="197D29BD"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1254.7700</w:t>
            </w:r>
          </w:p>
        </w:tc>
        <w:tc>
          <w:tcPr>
            <w:tcW w:w="913" w:type="dxa"/>
            <w:tcBorders>
              <w:top w:val="nil"/>
              <w:bottom w:val="nil"/>
            </w:tcBorders>
          </w:tcPr>
          <w:p w14:paraId="71B6E66A"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406</w:t>
            </w:r>
          </w:p>
        </w:tc>
        <w:tc>
          <w:tcPr>
            <w:tcW w:w="222" w:type="dxa"/>
            <w:tcBorders>
              <w:top w:val="nil"/>
              <w:bottom w:val="nil"/>
            </w:tcBorders>
          </w:tcPr>
          <w:p w14:paraId="10B2578A"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24D4F352"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1255.7846</w:t>
            </w:r>
          </w:p>
        </w:tc>
        <w:tc>
          <w:tcPr>
            <w:tcW w:w="1065" w:type="dxa"/>
            <w:tcBorders>
              <w:top w:val="nil"/>
              <w:bottom w:val="nil"/>
            </w:tcBorders>
          </w:tcPr>
          <w:p w14:paraId="18874E62"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1255.7779</w:t>
            </w:r>
          </w:p>
        </w:tc>
        <w:tc>
          <w:tcPr>
            <w:tcW w:w="913" w:type="dxa"/>
            <w:tcBorders>
              <w:top w:val="nil"/>
              <w:bottom w:val="nil"/>
            </w:tcBorders>
          </w:tcPr>
          <w:p w14:paraId="19D6C4EB"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334</w:t>
            </w:r>
          </w:p>
        </w:tc>
      </w:tr>
      <w:tr w:rsidR="007E43AA" w:rsidRPr="007C634A" w14:paraId="28F41F03" w14:textId="77777777" w:rsidTr="00DE69B0">
        <w:tc>
          <w:tcPr>
            <w:tcW w:w="2170" w:type="dxa"/>
            <w:tcBorders>
              <w:top w:val="nil"/>
              <w:bottom w:val="nil"/>
            </w:tcBorders>
          </w:tcPr>
          <w:p w14:paraId="2F70FC4E"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/Phenylalanine</w:t>
            </w:r>
          </w:p>
        </w:tc>
        <w:tc>
          <w:tcPr>
            <w:tcW w:w="979" w:type="dxa"/>
            <w:tcBorders>
              <w:top w:val="nil"/>
              <w:bottom w:val="nil"/>
            </w:tcBorders>
          </w:tcPr>
          <w:p w14:paraId="1C8BF908"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1245.7335</w:t>
            </w:r>
          </w:p>
        </w:tc>
        <w:tc>
          <w:tcPr>
            <w:tcW w:w="1065" w:type="dxa"/>
            <w:tcBorders>
              <w:top w:val="nil"/>
              <w:bottom w:val="nil"/>
            </w:tcBorders>
          </w:tcPr>
          <w:p w14:paraId="40DD6054"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1245.7373</w:t>
            </w:r>
          </w:p>
        </w:tc>
        <w:tc>
          <w:tcPr>
            <w:tcW w:w="913" w:type="dxa"/>
            <w:tcBorders>
              <w:top w:val="nil"/>
              <w:bottom w:val="nil"/>
            </w:tcBorders>
          </w:tcPr>
          <w:p w14:paraId="07C547BE"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185</w:t>
            </w:r>
          </w:p>
        </w:tc>
        <w:tc>
          <w:tcPr>
            <w:tcW w:w="222" w:type="dxa"/>
            <w:tcBorders>
              <w:top w:val="nil"/>
              <w:bottom w:val="nil"/>
            </w:tcBorders>
          </w:tcPr>
          <w:p w14:paraId="365DF39B"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4D5741E5"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1246.7497</w:t>
            </w:r>
          </w:p>
        </w:tc>
        <w:tc>
          <w:tcPr>
            <w:tcW w:w="1065" w:type="dxa"/>
            <w:tcBorders>
              <w:top w:val="nil"/>
              <w:bottom w:val="nil"/>
            </w:tcBorders>
          </w:tcPr>
          <w:p w14:paraId="2787DE10"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1246.7451</w:t>
            </w:r>
          </w:p>
        </w:tc>
        <w:tc>
          <w:tcPr>
            <w:tcW w:w="913" w:type="dxa"/>
            <w:tcBorders>
              <w:top w:val="nil"/>
              <w:bottom w:val="nil"/>
            </w:tcBorders>
          </w:tcPr>
          <w:p w14:paraId="225EC68F"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207</w:t>
            </w:r>
          </w:p>
        </w:tc>
      </w:tr>
      <w:tr w:rsidR="007E43AA" w:rsidRPr="007C634A" w14:paraId="7E19D4D5" w14:textId="77777777" w:rsidTr="00DE69B0">
        <w:tc>
          <w:tcPr>
            <w:tcW w:w="2170" w:type="dxa"/>
            <w:tcBorders>
              <w:top w:val="nil"/>
              <w:bottom w:val="nil"/>
            </w:tcBorders>
          </w:tcPr>
          <w:p w14:paraId="38567F5F"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/Tyrosine</w:t>
            </w:r>
          </w:p>
        </w:tc>
        <w:tc>
          <w:tcPr>
            <w:tcW w:w="979" w:type="dxa"/>
            <w:tcBorders>
              <w:top w:val="nil"/>
              <w:bottom w:val="nil"/>
            </w:tcBorders>
          </w:tcPr>
          <w:p w14:paraId="69612BB6"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1261.7425</w:t>
            </w:r>
          </w:p>
        </w:tc>
        <w:tc>
          <w:tcPr>
            <w:tcW w:w="1065" w:type="dxa"/>
            <w:tcBorders>
              <w:top w:val="nil"/>
              <w:bottom w:val="nil"/>
            </w:tcBorders>
          </w:tcPr>
          <w:p w14:paraId="4FD6DAE7"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1261.7322</w:t>
            </w:r>
          </w:p>
        </w:tc>
        <w:tc>
          <w:tcPr>
            <w:tcW w:w="913" w:type="dxa"/>
            <w:tcBorders>
              <w:top w:val="nil"/>
              <w:bottom w:val="nil"/>
            </w:tcBorders>
          </w:tcPr>
          <w:p w14:paraId="0098BE71"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114</w:t>
            </w:r>
          </w:p>
        </w:tc>
        <w:tc>
          <w:tcPr>
            <w:tcW w:w="222" w:type="dxa"/>
            <w:tcBorders>
              <w:top w:val="nil"/>
              <w:bottom w:val="nil"/>
            </w:tcBorders>
          </w:tcPr>
          <w:p w14:paraId="7ECEA573"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58AE3A04"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1262.7552</w:t>
            </w:r>
          </w:p>
        </w:tc>
        <w:tc>
          <w:tcPr>
            <w:tcW w:w="1065" w:type="dxa"/>
            <w:tcBorders>
              <w:top w:val="nil"/>
              <w:bottom w:val="nil"/>
            </w:tcBorders>
          </w:tcPr>
          <w:p w14:paraId="2EF49FF8"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1262.7400</w:t>
            </w:r>
          </w:p>
        </w:tc>
        <w:tc>
          <w:tcPr>
            <w:tcW w:w="913" w:type="dxa"/>
            <w:tcBorders>
              <w:top w:val="nil"/>
              <w:bottom w:val="nil"/>
            </w:tcBorders>
          </w:tcPr>
          <w:p w14:paraId="79A9B1E0"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67</w:t>
            </w:r>
          </w:p>
        </w:tc>
      </w:tr>
      <w:tr w:rsidR="007E43AA" w:rsidRPr="007C634A" w14:paraId="3E129FDC" w14:textId="77777777" w:rsidTr="00DE69B0">
        <w:tc>
          <w:tcPr>
            <w:tcW w:w="2170" w:type="dxa"/>
            <w:tcBorders>
              <w:top w:val="nil"/>
              <w:bottom w:val="nil"/>
            </w:tcBorders>
          </w:tcPr>
          <w:p w14:paraId="4006F653"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DMAZF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/Glutamic acid</w:t>
            </w:r>
          </w:p>
        </w:tc>
        <w:tc>
          <w:tcPr>
            <w:tcW w:w="979" w:type="dxa"/>
            <w:tcBorders>
              <w:top w:val="nil"/>
              <w:bottom w:val="nil"/>
            </w:tcBorders>
          </w:tcPr>
          <w:p w14:paraId="6624AD3C"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1141.7235</w:t>
            </w:r>
          </w:p>
        </w:tc>
        <w:tc>
          <w:tcPr>
            <w:tcW w:w="1065" w:type="dxa"/>
            <w:tcBorders>
              <w:top w:val="nil"/>
              <w:bottom w:val="nil"/>
            </w:tcBorders>
          </w:tcPr>
          <w:p w14:paraId="2816C3E5"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1141.7111</w:t>
            </w:r>
          </w:p>
        </w:tc>
        <w:tc>
          <w:tcPr>
            <w:tcW w:w="913" w:type="dxa"/>
            <w:tcBorders>
              <w:top w:val="nil"/>
              <w:bottom w:val="nil"/>
            </w:tcBorders>
          </w:tcPr>
          <w:p w14:paraId="0C65EDA7"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407</w:t>
            </w:r>
          </w:p>
        </w:tc>
        <w:tc>
          <w:tcPr>
            <w:tcW w:w="222" w:type="dxa"/>
            <w:tcBorders>
              <w:top w:val="nil"/>
              <w:bottom w:val="nil"/>
            </w:tcBorders>
          </w:tcPr>
          <w:p w14:paraId="3D5AE1C1"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62938AE5"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1142.7203</w:t>
            </w:r>
          </w:p>
        </w:tc>
        <w:tc>
          <w:tcPr>
            <w:tcW w:w="1065" w:type="dxa"/>
            <w:tcBorders>
              <w:top w:val="nil"/>
              <w:bottom w:val="nil"/>
            </w:tcBorders>
          </w:tcPr>
          <w:p w14:paraId="51444E9A"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1142.7189</w:t>
            </w:r>
          </w:p>
        </w:tc>
        <w:tc>
          <w:tcPr>
            <w:tcW w:w="913" w:type="dxa"/>
            <w:tcBorders>
              <w:top w:val="nil"/>
              <w:bottom w:val="nil"/>
            </w:tcBorders>
          </w:tcPr>
          <w:p w14:paraId="44885ADD"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422</w:t>
            </w:r>
          </w:p>
        </w:tc>
      </w:tr>
      <w:tr w:rsidR="007E43AA" w:rsidRPr="007C634A" w14:paraId="68FDF92B" w14:textId="77777777" w:rsidTr="00DE69B0">
        <w:tc>
          <w:tcPr>
            <w:tcW w:w="2170" w:type="dxa"/>
            <w:tcBorders>
              <w:top w:val="nil"/>
              <w:bottom w:val="nil"/>
            </w:tcBorders>
          </w:tcPr>
          <w:p w14:paraId="6B8B9103"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DMAZF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/Aspartic acid</w:t>
            </w:r>
          </w:p>
        </w:tc>
        <w:tc>
          <w:tcPr>
            <w:tcW w:w="979" w:type="dxa"/>
            <w:tcBorders>
              <w:top w:val="nil"/>
              <w:bottom w:val="nil"/>
            </w:tcBorders>
          </w:tcPr>
          <w:p w14:paraId="644714FA"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1127.7055</w:t>
            </w:r>
          </w:p>
        </w:tc>
        <w:tc>
          <w:tcPr>
            <w:tcW w:w="1065" w:type="dxa"/>
            <w:tcBorders>
              <w:top w:val="nil"/>
              <w:bottom w:val="nil"/>
            </w:tcBorders>
          </w:tcPr>
          <w:p w14:paraId="15FCA273"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1127.6954</w:t>
            </w:r>
          </w:p>
        </w:tc>
        <w:tc>
          <w:tcPr>
            <w:tcW w:w="913" w:type="dxa"/>
            <w:tcBorders>
              <w:top w:val="nil"/>
              <w:bottom w:val="nil"/>
            </w:tcBorders>
          </w:tcPr>
          <w:p w14:paraId="17F0D146"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377</w:t>
            </w:r>
          </w:p>
        </w:tc>
        <w:tc>
          <w:tcPr>
            <w:tcW w:w="222" w:type="dxa"/>
            <w:tcBorders>
              <w:top w:val="nil"/>
              <w:bottom w:val="nil"/>
            </w:tcBorders>
          </w:tcPr>
          <w:p w14:paraId="0C992673"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6A64D035"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1128.7103</w:t>
            </w:r>
          </w:p>
        </w:tc>
        <w:tc>
          <w:tcPr>
            <w:tcW w:w="1065" w:type="dxa"/>
            <w:tcBorders>
              <w:top w:val="nil"/>
              <w:bottom w:val="nil"/>
            </w:tcBorders>
          </w:tcPr>
          <w:p w14:paraId="38947791"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1128.7033</w:t>
            </w:r>
          </w:p>
        </w:tc>
        <w:tc>
          <w:tcPr>
            <w:tcW w:w="913" w:type="dxa"/>
            <w:tcBorders>
              <w:top w:val="nil"/>
              <w:bottom w:val="nil"/>
            </w:tcBorders>
          </w:tcPr>
          <w:p w14:paraId="32BBC83F"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333</w:t>
            </w:r>
          </w:p>
        </w:tc>
      </w:tr>
      <w:tr w:rsidR="007E43AA" w:rsidRPr="007C634A" w14:paraId="24A89A69" w14:textId="77777777" w:rsidTr="00DE69B0">
        <w:tc>
          <w:tcPr>
            <w:tcW w:w="2170" w:type="dxa"/>
            <w:tcBorders>
              <w:top w:val="nil"/>
              <w:bottom w:val="nil"/>
            </w:tcBorders>
          </w:tcPr>
          <w:p w14:paraId="724CD01E"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DMAZF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/Threonine</w:t>
            </w:r>
          </w:p>
        </w:tc>
        <w:tc>
          <w:tcPr>
            <w:tcW w:w="979" w:type="dxa"/>
            <w:tcBorders>
              <w:top w:val="nil"/>
              <w:bottom w:val="nil"/>
            </w:tcBorders>
          </w:tcPr>
          <w:p w14:paraId="07D90584"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1113.7175</w:t>
            </w:r>
          </w:p>
        </w:tc>
        <w:tc>
          <w:tcPr>
            <w:tcW w:w="1065" w:type="dxa"/>
            <w:tcBorders>
              <w:top w:val="nil"/>
              <w:bottom w:val="nil"/>
            </w:tcBorders>
          </w:tcPr>
          <w:p w14:paraId="2BB53ABF"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1113.7162</w:t>
            </w:r>
          </w:p>
        </w:tc>
        <w:tc>
          <w:tcPr>
            <w:tcW w:w="913" w:type="dxa"/>
            <w:tcBorders>
              <w:top w:val="nil"/>
              <w:bottom w:val="nil"/>
            </w:tcBorders>
          </w:tcPr>
          <w:p w14:paraId="629B8827"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157</w:t>
            </w:r>
          </w:p>
        </w:tc>
        <w:tc>
          <w:tcPr>
            <w:tcW w:w="222" w:type="dxa"/>
            <w:tcBorders>
              <w:top w:val="nil"/>
              <w:bottom w:val="nil"/>
            </w:tcBorders>
          </w:tcPr>
          <w:p w14:paraId="03C3270C"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70BDB9E5"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1114.7208</w:t>
            </w:r>
          </w:p>
        </w:tc>
        <w:tc>
          <w:tcPr>
            <w:tcW w:w="1065" w:type="dxa"/>
            <w:tcBorders>
              <w:top w:val="nil"/>
              <w:bottom w:val="nil"/>
            </w:tcBorders>
          </w:tcPr>
          <w:p w14:paraId="39916B6C"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1114.7240</w:t>
            </w:r>
          </w:p>
        </w:tc>
        <w:tc>
          <w:tcPr>
            <w:tcW w:w="913" w:type="dxa"/>
            <w:tcBorders>
              <w:top w:val="nil"/>
              <w:bottom w:val="nil"/>
            </w:tcBorders>
          </w:tcPr>
          <w:p w14:paraId="1AD2D100"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90</w:t>
            </w:r>
          </w:p>
        </w:tc>
      </w:tr>
      <w:tr w:rsidR="007E43AA" w:rsidRPr="007C634A" w14:paraId="45EF6DE3" w14:textId="77777777" w:rsidTr="00DE69B0">
        <w:tc>
          <w:tcPr>
            <w:tcW w:w="2170" w:type="dxa"/>
            <w:tcBorders>
              <w:top w:val="nil"/>
              <w:bottom w:val="nil"/>
            </w:tcBorders>
          </w:tcPr>
          <w:p w14:paraId="73386477"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DMAZF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/Tryptophan</w:t>
            </w:r>
          </w:p>
        </w:tc>
        <w:tc>
          <w:tcPr>
            <w:tcW w:w="979" w:type="dxa"/>
            <w:tcBorders>
              <w:top w:val="nil"/>
              <w:bottom w:val="nil"/>
            </w:tcBorders>
          </w:tcPr>
          <w:p w14:paraId="55731D85"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1198.7495</w:t>
            </w:r>
          </w:p>
        </w:tc>
        <w:tc>
          <w:tcPr>
            <w:tcW w:w="1065" w:type="dxa"/>
            <w:tcBorders>
              <w:top w:val="nil"/>
              <w:bottom w:val="nil"/>
            </w:tcBorders>
          </w:tcPr>
          <w:p w14:paraId="3C404D8F"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1198.7478</w:t>
            </w:r>
          </w:p>
        </w:tc>
        <w:tc>
          <w:tcPr>
            <w:tcW w:w="913" w:type="dxa"/>
            <w:tcBorders>
              <w:top w:val="nil"/>
              <w:bottom w:val="nil"/>
            </w:tcBorders>
          </w:tcPr>
          <w:p w14:paraId="09EC436A"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149</w:t>
            </w:r>
          </w:p>
        </w:tc>
        <w:tc>
          <w:tcPr>
            <w:tcW w:w="222" w:type="dxa"/>
            <w:tcBorders>
              <w:top w:val="nil"/>
              <w:bottom w:val="nil"/>
            </w:tcBorders>
          </w:tcPr>
          <w:p w14:paraId="47E2F287"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687F07A5"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1199.7611</w:t>
            </w:r>
          </w:p>
        </w:tc>
        <w:tc>
          <w:tcPr>
            <w:tcW w:w="1065" w:type="dxa"/>
            <w:tcBorders>
              <w:top w:val="nil"/>
              <w:bottom w:val="nil"/>
            </w:tcBorders>
          </w:tcPr>
          <w:p w14:paraId="6C5546A4"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1199.7556</w:t>
            </w:r>
          </w:p>
        </w:tc>
        <w:tc>
          <w:tcPr>
            <w:tcW w:w="913" w:type="dxa"/>
            <w:tcBorders>
              <w:top w:val="nil"/>
              <w:bottom w:val="nil"/>
            </w:tcBorders>
          </w:tcPr>
          <w:p w14:paraId="1E83EB87"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205</w:t>
            </w:r>
          </w:p>
        </w:tc>
      </w:tr>
      <w:tr w:rsidR="007E43AA" w:rsidRPr="007C634A" w14:paraId="70A49DE2" w14:textId="77777777" w:rsidTr="00DE69B0">
        <w:tc>
          <w:tcPr>
            <w:tcW w:w="2170" w:type="dxa"/>
            <w:tcBorders>
              <w:top w:val="nil"/>
              <w:bottom w:val="nil"/>
            </w:tcBorders>
          </w:tcPr>
          <w:p w14:paraId="0D57811F"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DMAZF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/Phenylalanine</w:t>
            </w:r>
          </w:p>
        </w:tc>
        <w:tc>
          <w:tcPr>
            <w:tcW w:w="979" w:type="dxa"/>
            <w:tcBorders>
              <w:top w:val="nil"/>
              <w:bottom w:val="nil"/>
            </w:tcBorders>
          </w:tcPr>
          <w:p w14:paraId="71014C10"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1159.7367</w:t>
            </w:r>
          </w:p>
        </w:tc>
        <w:tc>
          <w:tcPr>
            <w:tcW w:w="1065" w:type="dxa"/>
            <w:tcBorders>
              <w:top w:val="nil"/>
              <w:bottom w:val="nil"/>
            </w:tcBorders>
          </w:tcPr>
          <w:p w14:paraId="59CFFECB"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1159.7369</w:t>
            </w:r>
          </w:p>
        </w:tc>
        <w:tc>
          <w:tcPr>
            <w:tcW w:w="913" w:type="dxa"/>
            <w:tcBorders>
              <w:top w:val="nil"/>
              <w:bottom w:val="nil"/>
            </w:tcBorders>
          </w:tcPr>
          <w:p w14:paraId="1B6E8AB0"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116</w:t>
            </w:r>
          </w:p>
        </w:tc>
        <w:tc>
          <w:tcPr>
            <w:tcW w:w="222" w:type="dxa"/>
            <w:tcBorders>
              <w:top w:val="nil"/>
              <w:bottom w:val="nil"/>
            </w:tcBorders>
          </w:tcPr>
          <w:p w14:paraId="7ACB4CB6"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644AECF5"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1160.7365</w:t>
            </w:r>
          </w:p>
        </w:tc>
        <w:tc>
          <w:tcPr>
            <w:tcW w:w="1065" w:type="dxa"/>
            <w:tcBorders>
              <w:top w:val="nil"/>
              <w:bottom w:val="nil"/>
            </w:tcBorders>
          </w:tcPr>
          <w:p w14:paraId="2971632C"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1160.7447</w:t>
            </w:r>
          </w:p>
        </w:tc>
        <w:tc>
          <w:tcPr>
            <w:tcW w:w="913" w:type="dxa"/>
            <w:tcBorders>
              <w:top w:val="nil"/>
              <w:bottom w:val="nil"/>
            </w:tcBorders>
          </w:tcPr>
          <w:p w14:paraId="7DF66599"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42</w:t>
            </w:r>
          </w:p>
        </w:tc>
      </w:tr>
      <w:tr w:rsidR="007E43AA" w:rsidRPr="007C634A" w14:paraId="475DF1FE" w14:textId="77777777" w:rsidTr="00DE69B0">
        <w:tc>
          <w:tcPr>
            <w:tcW w:w="2170" w:type="dxa"/>
            <w:tcBorders>
              <w:top w:val="nil"/>
              <w:bottom w:val="nil"/>
            </w:tcBorders>
          </w:tcPr>
          <w:p w14:paraId="7649D851"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DMAZF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/Histidine</w:t>
            </w:r>
          </w:p>
        </w:tc>
        <w:tc>
          <w:tcPr>
            <w:tcW w:w="979" w:type="dxa"/>
            <w:tcBorders>
              <w:top w:val="nil"/>
              <w:bottom w:val="nil"/>
            </w:tcBorders>
          </w:tcPr>
          <w:p w14:paraId="09FC86F4"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1149.7290</w:t>
            </w:r>
          </w:p>
        </w:tc>
        <w:tc>
          <w:tcPr>
            <w:tcW w:w="1065" w:type="dxa"/>
            <w:tcBorders>
              <w:top w:val="nil"/>
              <w:bottom w:val="nil"/>
            </w:tcBorders>
          </w:tcPr>
          <w:p w14:paraId="37D1E4EE"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1149.7274</w:t>
            </w:r>
          </w:p>
        </w:tc>
        <w:tc>
          <w:tcPr>
            <w:tcW w:w="913" w:type="dxa"/>
            <w:tcBorders>
              <w:top w:val="nil"/>
              <w:bottom w:val="nil"/>
            </w:tcBorders>
          </w:tcPr>
          <w:p w14:paraId="0A485156"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105</w:t>
            </w:r>
          </w:p>
        </w:tc>
        <w:tc>
          <w:tcPr>
            <w:tcW w:w="222" w:type="dxa"/>
            <w:tcBorders>
              <w:top w:val="nil"/>
              <w:bottom w:val="nil"/>
            </w:tcBorders>
          </w:tcPr>
          <w:p w14:paraId="1364FFAD"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24B14280"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1150.7340</w:t>
            </w:r>
          </w:p>
        </w:tc>
        <w:tc>
          <w:tcPr>
            <w:tcW w:w="1065" w:type="dxa"/>
            <w:tcBorders>
              <w:top w:val="nil"/>
              <w:bottom w:val="nil"/>
            </w:tcBorders>
          </w:tcPr>
          <w:p w14:paraId="3F50FA3F"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1150.7352</w:t>
            </w:r>
          </w:p>
        </w:tc>
        <w:tc>
          <w:tcPr>
            <w:tcW w:w="913" w:type="dxa"/>
            <w:tcBorders>
              <w:top w:val="nil"/>
              <w:bottom w:val="nil"/>
            </w:tcBorders>
          </w:tcPr>
          <w:p w14:paraId="209D233F"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95</w:t>
            </w:r>
          </w:p>
        </w:tc>
      </w:tr>
      <w:tr w:rsidR="007E43AA" w:rsidRPr="007C634A" w14:paraId="3150A0D1" w14:textId="77777777" w:rsidTr="00DE69B0">
        <w:tc>
          <w:tcPr>
            <w:tcW w:w="2170" w:type="dxa"/>
            <w:tcBorders>
              <w:top w:val="nil"/>
              <w:bottom w:val="nil"/>
            </w:tcBorders>
          </w:tcPr>
          <w:p w14:paraId="7A196966"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DMAZF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/Arginine</w:t>
            </w:r>
          </w:p>
        </w:tc>
        <w:tc>
          <w:tcPr>
            <w:tcW w:w="979" w:type="dxa"/>
            <w:tcBorders>
              <w:top w:val="nil"/>
              <w:bottom w:val="nil"/>
            </w:tcBorders>
          </w:tcPr>
          <w:p w14:paraId="3BED5CE0"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1168.7792</w:t>
            </w:r>
          </w:p>
        </w:tc>
        <w:tc>
          <w:tcPr>
            <w:tcW w:w="1065" w:type="dxa"/>
            <w:tcBorders>
              <w:top w:val="nil"/>
              <w:bottom w:val="nil"/>
            </w:tcBorders>
          </w:tcPr>
          <w:p w14:paraId="1C10C9BB"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1168.7696</w:t>
            </w:r>
          </w:p>
        </w:tc>
        <w:tc>
          <w:tcPr>
            <w:tcW w:w="913" w:type="dxa"/>
            <w:tcBorders>
              <w:top w:val="nil"/>
              <w:bottom w:val="nil"/>
            </w:tcBorders>
          </w:tcPr>
          <w:p w14:paraId="4B17C1EE"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99</w:t>
            </w:r>
          </w:p>
        </w:tc>
        <w:tc>
          <w:tcPr>
            <w:tcW w:w="222" w:type="dxa"/>
            <w:tcBorders>
              <w:top w:val="nil"/>
              <w:bottom w:val="nil"/>
            </w:tcBorders>
          </w:tcPr>
          <w:p w14:paraId="6977ADBC"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nil"/>
            </w:tcBorders>
          </w:tcPr>
          <w:p w14:paraId="2F51032E"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1169.7829</w:t>
            </w:r>
          </w:p>
        </w:tc>
        <w:tc>
          <w:tcPr>
            <w:tcW w:w="1065" w:type="dxa"/>
            <w:tcBorders>
              <w:top w:val="nil"/>
              <w:bottom w:val="nil"/>
            </w:tcBorders>
          </w:tcPr>
          <w:p w14:paraId="51F3B52E"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1169.7774</w:t>
            </w:r>
          </w:p>
        </w:tc>
        <w:tc>
          <w:tcPr>
            <w:tcW w:w="913" w:type="dxa"/>
            <w:tcBorders>
              <w:top w:val="nil"/>
              <w:bottom w:val="nil"/>
            </w:tcBorders>
          </w:tcPr>
          <w:p w14:paraId="0D7A8BC4"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98</w:t>
            </w:r>
          </w:p>
        </w:tc>
      </w:tr>
      <w:tr w:rsidR="007E43AA" w:rsidRPr="007C634A" w14:paraId="2275BEB2" w14:textId="77777777" w:rsidTr="00DE69B0">
        <w:tc>
          <w:tcPr>
            <w:tcW w:w="2170" w:type="dxa"/>
            <w:tcBorders>
              <w:top w:val="nil"/>
              <w:bottom w:val="single" w:sz="12" w:space="0" w:color="auto"/>
            </w:tcBorders>
          </w:tcPr>
          <w:p w14:paraId="7D3637C1"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DMAZF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/Tyrosine</w:t>
            </w:r>
          </w:p>
        </w:tc>
        <w:tc>
          <w:tcPr>
            <w:tcW w:w="979" w:type="dxa"/>
            <w:tcBorders>
              <w:top w:val="nil"/>
              <w:bottom w:val="single" w:sz="12" w:space="0" w:color="auto"/>
            </w:tcBorders>
          </w:tcPr>
          <w:p w14:paraId="2405F268"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1175.7414</w:t>
            </w:r>
          </w:p>
        </w:tc>
        <w:tc>
          <w:tcPr>
            <w:tcW w:w="1065" w:type="dxa"/>
            <w:tcBorders>
              <w:top w:val="nil"/>
              <w:bottom w:val="single" w:sz="12" w:space="0" w:color="auto"/>
            </w:tcBorders>
          </w:tcPr>
          <w:p w14:paraId="13314D09" w14:textId="77777777" w:rsidR="00FB6510" w:rsidRPr="007C634A" w:rsidRDefault="00FB6510" w:rsidP="00DE69B0">
            <w:pP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1175.7318</w:t>
            </w:r>
          </w:p>
        </w:tc>
        <w:tc>
          <w:tcPr>
            <w:tcW w:w="913" w:type="dxa"/>
            <w:tcBorders>
              <w:top w:val="nil"/>
              <w:bottom w:val="single" w:sz="12" w:space="0" w:color="auto"/>
            </w:tcBorders>
          </w:tcPr>
          <w:p w14:paraId="65651029"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32</w:t>
            </w:r>
          </w:p>
        </w:tc>
        <w:tc>
          <w:tcPr>
            <w:tcW w:w="222" w:type="dxa"/>
            <w:tcBorders>
              <w:top w:val="nil"/>
              <w:bottom w:val="single" w:sz="12" w:space="0" w:color="auto"/>
            </w:tcBorders>
          </w:tcPr>
          <w:p w14:paraId="7129D014" w14:textId="77777777" w:rsidR="00FB6510" w:rsidRPr="007C634A" w:rsidRDefault="00FB6510" w:rsidP="00DE69B0">
            <w:pPr>
              <w:jc w:val="center"/>
              <w:rPr>
                <w:rFonts w:ascii="Times New Roman" w:hAnsi="Times New Roman" w:cs="Times New Roman"/>
                <w:color w:val="000000" w:themeColor="text1"/>
                <w:sz w:val="18"/>
                <w:szCs w:val="18"/>
              </w:rPr>
            </w:pPr>
          </w:p>
        </w:tc>
        <w:tc>
          <w:tcPr>
            <w:tcW w:w="979" w:type="dxa"/>
            <w:tcBorders>
              <w:top w:val="nil"/>
              <w:bottom w:val="single" w:sz="12" w:space="0" w:color="auto"/>
            </w:tcBorders>
          </w:tcPr>
          <w:p w14:paraId="6C2091A3"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1176.7384</w:t>
            </w:r>
          </w:p>
        </w:tc>
        <w:tc>
          <w:tcPr>
            <w:tcW w:w="1065" w:type="dxa"/>
            <w:tcBorders>
              <w:top w:val="nil"/>
              <w:bottom w:val="single" w:sz="12" w:space="0" w:color="auto"/>
            </w:tcBorders>
          </w:tcPr>
          <w:p w14:paraId="38801C84"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1176.7397</w:t>
            </w:r>
          </w:p>
        </w:tc>
        <w:tc>
          <w:tcPr>
            <w:tcW w:w="913" w:type="dxa"/>
            <w:tcBorders>
              <w:top w:val="nil"/>
              <w:bottom w:val="single" w:sz="12" w:space="0" w:color="auto"/>
            </w:tcBorders>
          </w:tcPr>
          <w:p w14:paraId="25D2C900" w14:textId="77777777" w:rsidR="00FB6510" w:rsidRPr="007C634A" w:rsidRDefault="00FB6510" w:rsidP="00DE69B0">
            <w:pPr>
              <w:jc w:val="center"/>
              <w:rPr>
                <w:rFonts w:ascii="Times New Roman" w:hAnsi="Times New Roman" w:cs="Times New Roman"/>
                <w:color w:val="000000" w:themeColor="text1"/>
                <w:sz w:val="18"/>
                <w:szCs w:val="18"/>
              </w:rPr>
            </w:pPr>
            <w:r w:rsidRPr="007C634A">
              <w:rPr>
                <w:rFonts w:ascii="Times New Roman" w:hAnsi="Times New Roman" w:cs="Times New Roman"/>
                <w:color w:val="000000" w:themeColor="text1"/>
                <w:sz w:val="18"/>
                <w:szCs w:val="18"/>
              </w:rPr>
              <w:t>61</w:t>
            </w:r>
          </w:p>
        </w:tc>
      </w:tr>
    </w:tbl>
    <w:p w14:paraId="1A218743" w14:textId="33967277" w:rsidR="00FB6510" w:rsidRPr="007C634A" w:rsidRDefault="00FB6510" w:rsidP="00FB6510">
      <w:pPr>
        <w:rPr>
          <w:rFonts w:ascii="Times New Roman" w:hAnsi="Times New Roman" w:cs="Times New Roman"/>
          <w:color w:val="000000" w:themeColor="text1"/>
          <w:sz w:val="18"/>
          <w:szCs w:val="18"/>
        </w:rPr>
      </w:pPr>
      <w:r w:rsidRPr="007C634A">
        <w:rPr>
          <w:rFonts w:ascii="Times New Roman" w:hAnsi="Times New Roman" w:cs="Times New Roman"/>
          <w:color w:val="3333FF"/>
          <w:sz w:val="18"/>
          <w:szCs w:val="18"/>
          <w:vertAlign w:val="superscript"/>
        </w:rPr>
        <w:t>a</w:t>
      </w:r>
      <w:r w:rsidR="007C634A" w:rsidRPr="007C634A">
        <w:rPr>
          <w:rFonts w:ascii="Times New Roman" w:hAnsi="Times New Roman" w:cs="Times New Roman"/>
          <w:color w:val="000000" w:themeColor="text1"/>
          <w:sz w:val="18"/>
          <w:szCs w:val="18"/>
        </w:rPr>
        <w:t>:</w:t>
      </w:r>
      <w:r w:rsidRPr="007C634A">
        <w:rPr>
          <w:rFonts w:ascii="Times New Roman" w:hAnsi="Times New Roman" w:cs="Times New Roman"/>
          <w:color w:val="000000" w:themeColor="text1"/>
          <w:sz w:val="18"/>
          <w:szCs w:val="18"/>
        </w:rPr>
        <w:t xml:space="preserve"> 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 xml:space="preserve">, </w:t>
      </w:r>
      <w:proofErr w:type="spellStart"/>
      <w:r w:rsidRPr="007C634A">
        <w:rPr>
          <w:rFonts w:ascii="Times New Roman" w:hAnsi="Times New Roman" w:cs="Times New Roman"/>
          <w:color w:val="000000" w:themeColor="text1"/>
          <w:sz w:val="18"/>
          <w:szCs w:val="18"/>
        </w:rPr>
        <w:t>azalomycin</w:t>
      </w:r>
      <w:proofErr w:type="spellEnd"/>
      <w:r w:rsidRPr="007C634A">
        <w:rPr>
          <w:rFonts w:ascii="Times New Roman" w:hAnsi="Times New Roman" w:cs="Times New Roman"/>
          <w:color w:val="000000" w:themeColor="text1"/>
          <w:sz w:val="18"/>
          <w:szCs w:val="18"/>
        </w:rPr>
        <w:t xml:space="preserve"> 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 DMAZF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 xml:space="preserve">, </w:t>
      </w:r>
      <w:proofErr w:type="spellStart"/>
      <w:r w:rsidRPr="007C634A">
        <w:rPr>
          <w:rFonts w:ascii="Times New Roman" w:hAnsi="Times New Roman" w:cs="Times New Roman"/>
          <w:color w:val="000000" w:themeColor="text1"/>
          <w:sz w:val="18"/>
          <w:szCs w:val="18"/>
        </w:rPr>
        <w:t>demalonyl</w:t>
      </w:r>
      <w:proofErr w:type="spellEnd"/>
      <w:r w:rsidRPr="007C634A">
        <w:rPr>
          <w:rFonts w:ascii="Times New Roman" w:hAnsi="Times New Roman" w:cs="Times New Roman"/>
          <w:color w:val="000000" w:themeColor="text1"/>
          <w:sz w:val="18"/>
          <w:szCs w:val="18"/>
        </w:rPr>
        <w:t xml:space="preserve"> </w:t>
      </w:r>
      <w:proofErr w:type="spellStart"/>
      <w:r w:rsidRPr="007C634A">
        <w:rPr>
          <w:rFonts w:ascii="Times New Roman" w:hAnsi="Times New Roman" w:cs="Times New Roman"/>
          <w:color w:val="000000" w:themeColor="text1"/>
          <w:sz w:val="18"/>
          <w:szCs w:val="18"/>
        </w:rPr>
        <w:t>azalomycin</w:t>
      </w:r>
      <w:proofErr w:type="spellEnd"/>
      <w:r w:rsidRPr="007C634A">
        <w:rPr>
          <w:rFonts w:ascii="Times New Roman" w:hAnsi="Times New Roman" w:cs="Times New Roman"/>
          <w:color w:val="000000" w:themeColor="text1"/>
          <w:sz w:val="18"/>
          <w:szCs w:val="18"/>
        </w:rPr>
        <w:t xml:space="preserve"> F</w:t>
      </w:r>
      <w:r w:rsidRPr="007C634A">
        <w:rPr>
          <w:rFonts w:ascii="Times New Roman" w:hAnsi="Times New Roman" w:cs="Times New Roman"/>
          <w:color w:val="000000" w:themeColor="text1"/>
          <w:sz w:val="18"/>
          <w:szCs w:val="18"/>
          <w:vertAlign w:val="subscript"/>
        </w:rPr>
        <w:t>4a</w:t>
      </w:r>
      <w:r w:rsidRPr="007C634A">
        <w:rPr>
          <w:rFonts w:ascii="Times New Roman" w:hAnsi="Times New Roman" w:cs="Times New Roman"/>
          <w:color w:val="000000" w:themeColor="text1"/>
          <w:sz w:val="18"/>
          <w:szCs w:val="18"/>
        </w:rPr>
        <w:t>.</w:t>
      </w:r>
    </w:p>
    <w:p w14:paraId="7D3EA04C" w14:textId="77777777" w:rsidR="005F3021" w:rsidRPr="008C3E6D" w:rsidRDefault="005F3021" w:rsidP="00FB6510">
      <w:pPr>
        <w:rPr>
          <w:rFonts w:ascii="Times New Roman" w:hAnsi="Times New Roman" w:cs="Times New Roman"/>
          <w:sz w:val="18"/>
          <w:szCs w:val="18"/>
        </w:rPr>
      </w:pPr>
    </w:p>
    <w:p w14:paraId="023F68BF" w14:textId="77777777" w:rsidR="005F3021" w:rsidRDefault="005F3021" w:rsidP="00FB6510">
      <w:pPr>
        <w:rPr>
          <w:rFonts w:ascii="Times New Roman" w:hAnsi="Times New Roman" w:cs="Times New Roman"/>
          <w:sz w:val="18"/>
          <w:szCs w:val="18"/>
        </w:rPr>
      </w:pPr>
    </w:p>
    <w:p w14:paraId="47BF3885" w14:textId="77777777" w:rsidR="005F3021" w:rsidRDefault="005F3021" w:rsidP="00FB6510">
      <w:pPr>
        <w:rPr>
          <w:rFonts w:ascii="Times New Roman" w:hAnsi="Times New Roman" w:cs="Times New Roman"/>
          <w:sz w:val="18"/>
          <w:szCs w:val="18"/>
        </w:rPr>
      </w:pPr>
    </w:p>
    <w:p w14:paraId="247738C9" w14:textId="77777777" w:rsidR="00821716" w:rsidRDefault="00821716" w:rsidP="00FB6510">
      <w:pPr>
        <w:rPr>
          <w:rFonts w:ascii="Times New Roman" w:hAnsi="Times New Roman" w:cs="Times New Roman"/>
          <w:sz w:val="18"/>
          <w:szCs w:val="18"/>
        </w:rPr>
      </w:pPr>
    </w:p>
    <w:p w14:paraId="4625B545" w14:textId="77777777" w:rsidR="00821716" w:rsidRDefault="00821716" w:rsidP="00FB6510">
      <w:pPr>
        <w:rPr>
          <w:rFonts w:ascii="Times New Roman" w:hAnsi="Times New Roman" w:cs="Times New Roman"/>
          <w:sz w:val="18"/>
          <w:szCs w:val="18"/>
        </w:rPr>
      </w:pPr>
    </w:p>
    <w:p w14:paraId="58D5A481" w14:textId="77777777" w:rsidR="00821716" w:rsidRDefault="00821716" w:rsidP="00FB6510">
      <w:pPr>
        <w:rPr>
          <w:rFonts w:ascii="Times New Roman" w:hAnsi="Times New Roman" w:cs="Times New Roman"/>
          <w:sz w:val="18"/>
          <w:szCs w:val="18"/>
        </w:rPr>
      </w:pPr>
    </w:p>
    <w:p w14:paraId="141672B4" w14:textId="77777777" w:rsidR="00821716" w:rsidRDefault="00821716" w:rsidP="00FB6510">
      <w:pPr>
        <w:rPr>
          <w:rFonts w:ascii="Times New Roman" w:hAnsi="Times New Roman" w:cs="Times New Roman"/>
          <w:sz w:val="18"/>
          <w:szCs w:val="18"/>
        </w:rPr>
      </w:pPr>
    </w:p>
    <w:p w14:paraId="406225E9" w14:textId="77777777" w:rsidR="00821716" w:rsidRDefault="00821716" w:rsidP="00FB6510">
      <w:pPr>
        <w:rPr>
          <w:rFonts w:ascii="Times New Roman" w:hAnsi="Times New Roman" w:cs="Times New Roman"/>
          <w:sz w:val="18"/>
          <w:szCs w:val="18"/>
        </w:rPr>
      </w:pPr>
    </w:p>
    <w:p w14:paraId="2DA1825C" w14:textId="77777777" w:rsidR="00821716" w:rsidRDefault="00821716" w:rsidP="00FB6510">
      <w:pPr>
        <w:rPr>
          <w:rFonts w:ascii="Times New Roman" w:hAnsi="Times New Roman" w:cs="Times New Roman"/>
          <w:sz w:val="18"/>
          <w:szCs w:val="18"/>
        </w:rPr>
      </w:pPr>
    </w:p>
    <w:p w14:paraId="776B9D40" w14:textId="77777777" w:rsidR="00821716" w:rsidRDefault="00821716" w:rsidP="00FB6510">
      <w:pPr>
        <w:rPr>
          <w:rFonts w:ascii="Times New Roman" w:hAnsi="Times New Roman" w:cs="Times New Roman"/>
          <w:sz w:val="18"/>
          <w:szCs w:val="18"/>
        </w:rPr>
      </w:pPr>
    </w:p>
    <w:p w14:paraId="2383B227" w14:textId="77777777" w:rsidR="00821716" w:rsidRDefault="00821716" w:rsidP="00FB6510">
      <w:pPr>
        <w:rPr>
          <w:rFonts w:ascii="Times New Roman" w:hAnsi="Times New Roman" w:cs="Times New Roman"/>
          <w:sz w:val="18"/>
          <w:szCs w:val="18"/>
        </w:rPr>
      </w:pPr>
    </w:p>
    <w:p w14:paraId="1E1AF82F" w14:textId="77777777" w:rsidR="00821716" w:rsidRDefault="00821716" w:rsidP="00FB6510">
      <w:pPr>
        <w:rPr>
          <w:rFonts w:ascii="Times New Roman" w:hAnsi="Times New Roman" w:cs="Times New Roman"/>
          <w:sz w:val="18"/>
          <w:szCs w:val="18"/>
        </w:rPr>
      </w:pPr>
    </w:p>
    <w:p w14:paraId="73DDAFDB" w14:textId="77777777" w:rsidR="00821716" w:rsidRDefault="00821716" w:rsidP="00FB6510">
      <w:pPr>
        <w:rPr>
          <w:rFonts w:ascii="Times New Roman" w:hAnsi="Times New Roman" w:cs="Times New Roman"/>
          <w:sz w:val="18"/>
          <w:szCs w:val="18"/>
        </w:rPr>
      </w:pPr>
    </w:p>
    <w:p w14:paraId="7CD4160C" w14:textId="77777777" w:rsidR="00821716" w:rsidRDefault="00821716" w:rsidP="00FB6510">
      <w:pPr>
        <w:rPr>
          <w:rFonts w:ascii="Times New Roman" w:hAnsi="Times New Roman" w:cs="Times New Roman"/>
          <w:sz w:val="18"/>
          <w:szCs w:val="18"/>
        </w:rPr>
      </w:pPr>
    </w:p>
    <w:p w14:paraId="2303A2AF" w14:textId="77777777" w:rsidR="00821716" w:rsidRDefault="00821716" w:rsidP="00FB6510">
      <w:pPr>
        <w:rPr>
          <w:rFonts w:ascii="Times New Roman" w:hAnsi="Times New Roman" w:cs="Times New Roman"/>
          <w:sz w:val="18"/>
          <w:szCs w:val="18"/>
        </w:rPr>
      </w:pPr>
    </w:p>
    <w:p w14:paraId="4D336899" w14:textId="77777777" w:rsidR="00821716" w:rsidRDefault="00821716" w:rsidP="00FB6510">
      <w:pPr>
        <w:rPr>
          <w:rFonts w:ascii="Times New Roman" w:hAnsi="Times New Roman" w:cs="Times New Roman"/>
          <w:sz w:val="18"/>
          <w:szCs w:val="18"/>
        </w:rPr>
      </w:pPr>
    </w:p>
    <w:p w14:paraId="09A4CB14" w14:textId="77777777" w:rsidR="008D3E2A" w:rsidRDefault="008D3E2A" w:rsidP="00FB6510">
      <w:pPr>
        <w:rPr>
          <w:rFonts w:ascii="Times New Roman" w:hAnsi="Times New Roman" w:cs="Times New Roman"/>
          <w:sz w:val="18"/>
          <w:szCs w:val="18"/>
        </w:rPr>
      </w:pPr>
    </w:p>
    <w:p w14:paraId="769C8266" w14:textId="77777777" w:rsidR="008D3E2A" w:rsidRDefault="008D3E2A" w:rsidP="00FB6510">
      <w:pPr>
        <w:rPr>
          <w:rFonts w:ascii="Times New Roman" w:hAnsi="Times New Roman" w:cs="Times New Roman"/>
          <w:sz w:val="18"/>
          <w:szCs w:val="18"/>
        </w:rPr>
      </w:pPr>
    </w:p>
    <w:p w14:paraId="52EB32CB" w14:textId="77777777" w:rsidR="008D3E2A" w:rsidRDefault="008D3E2A" w:rsidP="00FB6510">
      <w:pPr>
        <w:rPr>
          <w:rFonts w:ascii="Times New Roman" w:hAnsi="Times New Roman" w:cs="Times New Roman"/>
          <w:sz w:val="18"/>
          <w:szCs w:val="18"/>
        </w:rPr>
      </w:pPr>
    </w:p>
    <w:p w14:paraId="17E88827" w14:textId="77777777" w:rsidR="00684184" w:rsidRDefault="00684184" w:rsidP="00FB6510">
      <w:pPr>
        <w:rPr>
          <w:rFonts w:ascii="Times New Roman" w:hAnsi="Times New Roman" w:cs="Times New Roman" w:hint="eastAsia"/>
          <w:sz w:val="18"/>
          <w:szCs w:val="18"/>
        </w:rPr>
      </w:pPr>
    </w:p>
    <w:p w14:paraId="715E3A5F" w14:textId="0847C34C" w:rsidR="005109B8" w:rsidRPr="0005139E" w:rsidRDefault="005109B8" w:rsidP="005109B8">
      <w:pPr>
        <w:rPr>
          <w:rFonts w:ascii="Times New Roman" w:hAnsi="Times New Roman" w:cs="Times New Roman"/>
          <w:color w:val="000000" w:themeColor="text1"/>
          <w:sz w:val="22"/>
        </w:rPr>
      </w:pPr>
      <w:r w:rsidRPr="0005139E">
        <w:rPr>
          <w:rFonts w:ascii="Times New Roman" w:hAnsi="Times New Roman" w:cs="Times New Roman"/>
          <w:b/>
          <w:bCs/>
          <w:sz w:val="22"/>
        </w:rPr>
        <w:lastRenderedPageBreak/>
        <w:t xml:space="preserve">Table </w:t>
      </w:r>
      <w:r w:rsidRPr="0005139E">
        <w:rPr>
          <w:rFonts w:ascii="Times New Roman" w:hAnsi="Times New Roman" w:cs="Times New Roman"/>
          <w:b/>
          <w:bCs/>
          <w:color w:val="000000" w:themeColor="text1"/>
          <w:sz w:val="22"/>
        </w:rPr>
        <w:t>S</w:t>
      </w:r>
      <w:r w:rsidR="00A91EE1" w:rsidRPr="0005139E">
        <w:rPr>
          <w:rFonts w:ascii="Times New Roman" w:hAnsi="Times New Roman" w:cs="Times New Roman"/>
          <w:b/>
          <w:bCs/>
          <w:color w:val="000000" w:themeColor="text1"/>
          <w:sz w:val="22"/>
        </w:rPr>
        <w:t>2</w:t>
      </w:r>
      <w:r w:rsidR="007C634A" w:rsidRPr="0005139E">
        <w:rPr>
          <w:rFonts w:ascii="Times New Roman" w:hAnsi="Times New Roman" w:cs="Times New Roman"/>
          <w:color w:val="000000" w:themeColor="text1"/>
          <w:sz w:val="22"/>
        </w:rPr>
        <w:t>:</w:t>
      </w:r>
      <w:r w:rsidRPr="0005139E">
        <w:rPr>
          <w:rFonts w:ascii="Times New Roman" w:hAnsi="Times New Roman" w:cs="Times New Roman"/>
          <w:color w:val="000000" w:themeColor="text1"/>
          <w:sz w:val="22"/>
        </w:rPr>
        <w:t xml:space="preserve"> The molecular docking of the guanidyl side chain of </w:t>
      </w:r>
      <w:proofErr w:type="spellStart"/>
      <w:r w:rsidRPr="0005139E">
        <w:rPr>
          <w:rFonts w:ascii="Times New Roman" w:hAnsi="Times New Roman" w:cs="Times New Roman"/>
          <w:color w:val="000000" w:themeColor="text1"/>
          <w:sz w:val="22"/>
        </w:rPr>
        <w:t>azalomycin</w:t>
      </w:r>
      <w:proofErr w:type="spellEnd"/>
      <w:r w:rsidRPr="0005139E">
        <w:rPr>
          <w:rFonts w:ascii="Times New Roman" w:hAnsi="Times New Roman" w:cs="Times New Roman"/>
          <w:color w:val="000000" w:themeColor="text1"/>
          <w:sz w:val="22"/>
        </w:rPr>
        <w:t xml:space="preserve"> F (AZF) and </w:t>
      </w:r>
      <w:proofErr w:type="spellStart"/>
      <w:r w:rsidRPr="0005139E">
        <w:rPr>
          <w:rFonts w:ascii="Times New Roman" w:hAnsi="Times New Roman" w:cs="Times New Roman"/>
          <w:color w:val="000000" w:themeColor="text1"/>
          <w:sz w:val="22"/>
        </w:rPr>
        <w:t>eLtaS</w:t>
      </w:r>
      <w:proofErr w:type="spellEnd"/>
      <w:r w:rsidR="004B7F0E" w:rsidRPr="0005139E">
        <w:rPr>
          <w:rFonts w:ascii="Times New Roman" w:hAnsi="Times New Roman" w:cs="Times New Roman"/>
          <w:color w:val="000000" w:themeColor="text1"/>
          <w:sz w:val="22"/>
        </w:rPr>
        <w:t>.</w:t>
      </w:r>
    </w:p>
    <w:tbl>
      <w:tblPr>
        <w:tblStyle w:val="a4"/>
        <w:tblW w:w="9919"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134"/>
        <w:gridCol w:w="3257"/>
        <w:gridCol w:w="897"/>
        <w:gridCol w:w="898"/>
        <w:gridCol w:w="898"/>
        <w:gridCol w:w="142"/>
        <w:gridCol w:w="897"/>
        <w:gridCol w:w="898"/>
        <w:gridCol w:w="898"/>
      </w:tblGrid>
      <w:tr w:rsidR="007E43AA" w:rsidRPr="00BB2A8B" w14:paraId="447AC3F6" w14:textId="77777777" w:rsidTr="008C3E6D">
        <w:trPr>
          <w:jc w:val="center"/>
        </w:trPr>
        <w:tc>
          <w:tcPr>
            <w:tcW w:w="1134" w:type="dxa"/>
            <w:vMerge w:val="restart"/>
            <w:tcBorders>
              <w:top w:val="single" w:sz="12" w:space="0" w:color="auto"/>
              <w:bottom w:val="nil"/>
            </w:tcBorders>
            <w:tcMar>
              <w:left w:w="28" w:type="dxa"/>
              <w:right w:w="28" w:type="dxa"/>
            </w:tcMar>
            <w:vAlign w:val="center"/>
          </w:tcPr>
          <w:p w14:paraId="46F23C78" w14:textId="55CA7FFC" w:rsidR="005109B8" w:rsidRPr="00BB2A8B" w:rsidRDefault="005109B8" w:rsidP="00DE69B0">
            <w:pPr>
              <w:jc w:val="center"/>
              <w:rPr>
                <w:rFonts w:ascii="Times New Roman" w:hAnsi="Times New Roman" w:cs="Times New Roman"/>
                <w:color w:val="000000" w:themeColor="text1"/>
                <w:sz w:val="18"/>
                <w:szCs w:val="18"/>
              </w:rPr>
            </w:pPr>
            <w:proofErr w:type="spellStart"/>
            <w:r w:rsidRPr="00BB2A8B">
              <w:rPr>
                <w:rFonts w:ascii="Times New Roman" w:hAnsi="Times New Roman" w:cs="Times New Roman"/>
                <w:color w:val="000000" w:themeColor="text1"/>
                <w:sz w:val="18"/>
                <w:szCs w:val="18"/>
              </w:rPr>
              <w:t>Residue</w:t>
            </w:r>
            <w:r w:rsidRPr="00BB2A8B">
              <w:rPr>
                <w:rFonts w:ascii="Times New Roman" w:hAnsi="Times New Roman" w:cs="Times New Roman"/>
                <w:color w:val="3333FF"/>
                <w:sz w:val="18"/>
                <w:szCs w:val="18"/>
                <w:vertAlign w:val="superscript"/>
              </w:rPr>
              <w:t>a</w:t>
            </w:r>
            <w:proofErr w:type="spellEnd"/>
          </w:p>
        </w:tc>
        <w:tc>
          <w:tcPr>
            <w:tcW w:w="3257" w:type="dxa"/>
            <w:vMerge w:val="restart"/>
            <w:tcBorders>
              <w:top w:val="single" w:sz="12" w:space="0" w:color="auto"/>
              <w:bottom w:val="nil"/>
            </w:tcBorders>
            <w:tcMar>
              <w:left w:w="28" w:type="dxa"/>
              <w:right w:w="28" w:type="dxa"/>
            </w:tcMar>
          </w:tcPr>
          <w:p w14:paraId="5606A3AE"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Action</w:t>
            </w:r>
          </w:p>
          <w:p w14:paraId="57C22D1D"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or effect</w:t>
            </w:r>
          </w:p>
        </w:tc>
        <w:tc>
          <w:tcPr>
            <w:tcW w:w="2693" w:type="dxa"/>
            <w:gridSpan w:val="3"/>
            <w:tcBorders>
              <w:top w:val="single" w:sz="12" w:space="0" w:color="auto"/>
              <w:bottom w:val="single" w:sz="6" w:space="0" w:color="auto"/>
            </w:tcBorders>
            <w:tcMar>
              <w:left w:w="0" w:type="dxa"/>
              <w:right w:w="0" w:type="dxa"/>
            </w:tcMar>
            <w:vAlign w:val="center"/>
          </w:tcPr>
          <w:p w14:paraId="4F49A8BF"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Whole molecule of AZF</w:t>
            </w:r>
          </w:p>
        </w:tc>
        <w:tc>
          <w:tcPr>
            <w:tcW w:w="142" w:type="dxa"/>
            <w:tcBorders>
              <w:top w:val="single" w:sz="12" w:space="0" w:color="auto"/>
              <w:bottom w:val="nil"/>
            </w:tcBorders>
            <w:tcMar>
              <w:left w:w="0" w:type="dxa"/>
              <w:right w:w="0" w:type="dxa"/>
            </w:tcMar>
          </w:tcPr>
          <w:p w14:paraId="57DB80DA" w14:textId="77777777" w:rsidR="005109B8" w:rsidRPr="00BB2A8B" w:rsidRDefault="005109B8" w:rsidP="00DE69B0">
            <w:pPr>
              <w:rPr>
                <w:rFonts w:ascii="Times New Roman" w:hAnsi="Times New Roman" w:cs="Times New Roman"/>
                <w:color w:val="000000" w:themeColor="text1"/>
                <w:sz w:val="18"/>
                <w:szCs w:val="18"/>
              </w:rPr>
            </w:pPr>
          </w:p>
        </w:tc>
        <w:tc>
          <w:tcPr>
            <w:tcW w:w="2693" w:type="dxa"/>
            <w:gridSpan w:val="3"/>
            <w:tcBorders>
              <w:top w:val="single" w:sz="12" w:space="0" w:color="auto"/>
              <w:bottom w:val="single" w:sz="6" w:space="0" w:color="auto"/>
            </w:tcBorders>
            <w:tcMar>
              <w:left w:w="0" w:type="dxa"/>
              <w:right w:w="0" w:type="dxa"/>
            </w:tcMar>
          </w:tcPr>
          <w:p w14:paraId="1AEB0064"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Guanidyl side chain of AZF</w:t>
            </w:r>
          </w:p>
        </w:tc>
      </w:tr>
      <w:tr w:rsidR="007E43AA" w:rsidRPr="00BB2A8B" w14:paraId="3D1A76FB" w14:textId="77777777" w:rsidTr="008C3E6D">
        <w:trPr>
          <w:jc w:val="center"/>
        </w:trPr>
        <w:tc>
          <w:tcPr>
            <w:tcW w:w="1134" w:type="dxa"/>
            <w:vMerge/>
            <w:tcBorders>
              <w:top w:val="nil"/>
              <w:bottom w:val="single" w:sz="8" w:space="0" w:color="auto"/>
            </w:tcBorders>
            <w:tcMar>
              <w:left w:w="28" w:type="dxa"/>
              <w:right w:w="28" w:type="dxa"/>
            </w:tcMar>
          </w:tcPr>
          <w:p w14:paraId="34BC80B8" w14:textId="77777777" w:rsidR="005109B8" w:rsidRPr="00BB2A8B" w:rsidRDefault="005109B8" w:rsidP="00DE69B0">
            <w:pPr>
              <w:rPr>
                <w:rFonts w:ascii="Times New Roman" w:hAnsi="Times New Roman" w:cs="Times New Roman"/>
                <w:color w:val="000000" w:themeColor="text1"/>
                <w:sz w:val="18"/>
                <w:szCs w:val="18"/>
              </w:rPr>
            </w:pPr>
          </w:p>
        </w:tc>
        <w:tc>
          <w:tcPr>
            <w:tcW w:w="3257" w:type="dxa"/>
            <w:vMerge/>
            <w:tcBorders>
              <w:top w:val="nil"/>
              <w:bottom w:val="single" w:sz="8" w:space="0" w:color="auto"/>
            </w:tcBorders>
            <w:tcMar>
              <w:left w:w="28" w:type="dxa"/>
              <w:right w:w="28" w:type="dxa"/>
            </w:tcMar>
          </w:tcPr>
          <w:p w14:paraId="3EA2F034" w14:textId="77777777" w:rsidR="005109B8" w:rsidRPr="00BB2A8B" w:rsidRDefault="005109B8" w:rsidP="00DE69B0">
            <w:pPr>
              <w:rPr>
                <w:rFonts w:ascii="Times New Roman" w:hAnsi="Times New Roman" w:cs="Times New Roman"/>
                <w:color w:val="000000" w:themeColor="text1"/>
                <w:sz w:val="18"/>
                <w:szCs w:val="18"/>
              </w:rPr>
            </w:pPr>
          </w:p>
        </w:tc>
        <w:tc>
          <w:tcPr>
            <w:tcW w:w="897" w:type="dxa"/>
            <w:tcBorders>
              <w:top w:val="single" w:sz="6" w:space="0" w:color="auto"/>
              <w:bottom w:val="single" w:sz="8" w:space="0" w:color="auto"/>
            </w:tcBorders>
            <w:tcMar>
              <w:left w:w="0" w:type="dxa"/>
              <w:right w:w="0" w:type="dxa"/>
            </w:tcMar>
            <w:vAlign w:val="center"/>
          </w:tcPr>
          <w:p w14:paraId="0BE5E12C"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AZF</w:t>
            </w:r>
            <w:r w:rsidRPr="00BB2A8B">
              <w:rPr>
                <w:rFonts w:ascii="Times New Roman" w:hAnsi="Times New Roman" w:cs="Times New Roman"/>
                <w:color w:val="000000" w:themeColor="text1"/>
                <w:sz w:val="18"/>
                <w:szCs w:val="18"/>
                <w:vertAlign w:val="subscript"/>
              </w:rPr>
              <w:t>3a</w:t>
            </w:r>
          </w:p>
        </w:tc>
        <w:tc>
          <w:tcPr>
            <w:tcW w:w="898" w:type="dxa"/>
            <w:tcBorders>
              <w:top w:val="single" w:sz="6" w:space="0" w:color="auto"/>
              <w:bottom w:val="single" w:sz="8" w:space="0" w:color="auto"/>
            </w:tcBorders>
            <w:tcMar>
              <w:left w:w="0" w:type="dxa"/>
              <w:right w:w="0" w:type="dxa"/>
            </w:tcMar>
            <w:vAlign w:val="center"/>
          </w:tcPr>
          <w:p w14:paraId="0CFC0624"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AZF</w:t>
            </w:r>
            <w:r w:rsidRPr="00BB2A8B">
              <w:rPr>
                <w:rFonts w:ascii="Times New Roman" w:hAnsi="Times New Roman" w:cs="Times New Roman"/>
                <w:color w:val="000000" w:themeColor="text1"/>
                <w:sz w:val="18"/>
                <w:szCs w:val="18"/>
                <w:vertAlign w:val="subscript"/>
              </w:rPr>
              <w:t>4a</w:t>
            </w:r>
          </w:p>
        </w:tc>
        <w:tc>
          <w:tcPr>
            <w:tcW w:w="898" w:type="dxa"/>
            <w:tcBorders>
              <w:top w:val="single" w:sz="6" w:space="0" w:color="auto"/>
              <w:bottom w:val="single" w:sz="8" w:space="0" w:color="auto"/>
            </w:tcBorders>
            <w:tcMar>
              <w:left w:w="0" w:type="dxa"/>
              <w:right w:w="0" w:type="dxa"/>
            </w:tcMar>
            <w:vAlign w:val="center"/>
          </w:tcPr>
          <w:p w14:paraId="3B844C8C"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AZF</w:t>
            </w:r>
            <w:r w:rsidRPr="00BB2A8B">
              <w:rPr>
                <w:rFonts w:ascii="Times New Roman" w:hAnsi="Times New Roman" w:cs="Times New Roman"/>
                <w:color w:val="000000" w:themeColor="text1"/>
                <w:sz w:val="18"/>
                <w:szCs w:val="18"/>
                <w:vertAlign w:val="subscript"/>
              </w:rPr>
              <w:t>5a</w:t>
            </w:r>
          </w:p>
        </w:tc>
        <w:tc>
          <w:tcPr>
            <w:tcW w:w="142" w:type="dxa"/>
            <w:tcBorders>
              <w:top w:val="nil"/>
              <w:bottom w:val="single" w:sz="8" w:space="0" w:color="auto"/>
            </w:tcBorders>
            <w:tcMar>
              <w:left w:w="0" w:type="dxa"/>
              <w:right w:w="0" w:type="dxa"/>
            </w:tcMar>
            <w:vAlign w:val="center"/>
          </w:tcPr>
          <w:p w14:paraId="5D797CE9" w14:textId="77777777" w:rsidR="005109B8" w:rsidRPr="00BB2A8B" w:rsidRDefault="005109B8" w:rsidP="00DE69B0">
            <w:pPr>
              <w:jc w:val="center"/>
              <w:rPr>
                <w:rFonts w:ascii="Times New Roman" w:hAnsi="Times New Roman" w:cs="Times New Roman"/>
                <w:color w:val="000000" w:themeColor="text1"/>
                <w:sz w:val="18"/>
                <w:szCs w:val="18"/>
              </w:rPr>
            </w:pPr>
          </w:p>
        </w:tc>
        <w:tc>
          <w:tcPr>
            <w:tcW w:w="897" w:type="dxa"/>
            <w:tcBorders>
              <w:top w:val="single" w:sz="6" w:space="0" w:color="auto"/>
              <w:bottom w:val="single" w:sz="8" w:space="0" w:color="auto"/>
            </w:tcBorders>
            <w:tcMar>
              <w:left w:w="0" w:type="dxa"/>
              <w:right w:w="0" w:type="dxa"/>
            </w:tcMar>
            <w:vAlign w:val="center"/>
          </w:tcPr>
          <w:p w14:paraId="18B9DF9F"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AZF</w:t>
            </w:r>
            <w:r w:rsidRPr="00BB2A8B">
              <w:rPr>
                <w:rFonts w:ascii="Times New Roman" w:hAnsi="Times New Roman" w:cs="Times New Roman"/>
                <w:color w:val="000000" w:themeColor="text1"/>
                <w:sz w:val="18"/>
                <w:szCs w:val="18"/>
                <w:vertAlign w:val="subscript"/>
              </w:rPr>
              <w:t>3a</w:t>
            </w:r>
          </w:p>
        </w:tc>
        <w:tc>
          <w:tcPr>
            <w:tcW w:w="898" w:type="dxa"/>
            <w:tcBorders>
              <w:top w:val="single" w:sz="6" w:space="0" w:color="auto"/>
              <w:bottom w:val="single" w:sz="8" w:space="0" w:color="auto"/>
            </w:tcBorders>
            <w:tcMar>
              <w:left w:w="0" w:type="dxa"/>
              <w:right w:w="0" w:type="dxa"/>
            </w:tcMar>
            <w:vAlign w:val="center"/>
          </w:tcPr>
          <w:p w14:paraId="2DC49C99"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AZF</w:t>
            </w:r>
            <w:r w:rsidRPr="00BB2A8B">
              <w:rPr>
                <w:rFonts w:ascii="Times New Roman" w:hAnsi="Times New Roman" w:cs="Times New Roman"/>
                <w:color w:val="000000" w:themeColor="text1"/>
                <w:sz w:val="18"/>
                <w:szCs w:val="18"/>
                <w:vertAlign w:val="subscript"/>
              </w:rPr>
              <w:t>4a</w:t>
            </w:r>
          </w:p>
        </w:tc>
        <w:tc>
          <w:tcPr>
            <w:tcW w:w="898" w:type="dxa"/>
            <w:tcBorders>
              <w:top w:val="single" w:sz="6" w:space="0" w:color="auto"/>
              <w:bottom w:val="single" w:sz="8" w:space="0" w:color="auto"/>
            </w:tcBorders>
            <w:tcMar>
              <w:left w:w="0" w:type="dxa"/>
              <w:right w:w="0" w:type="dxa"/>
            </w:tcMar>
            <w:vAlign w:val="center"/>
          </w:tcPr>
          <w:p w14:paraId="6AB85825" w14:textId="77777777" w:rsidR="005109B8" w:rsidRPr="00BB2A8B" w:rsidRDefault="005109B8" w:rsidP="00DE69B0">
            <w:pPr>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AZF</w:t>
            </w:r>
            <w:r w:rsidRPr="00BB2A8B">
              <w:rPr>
                <w:rFonts w:ascii="Times New Roman" w:hAnsi="Times New Roman" w:cs="Times New Roman"/>
                <w:color w:val="000000" w:themeColor="text1"/>
                <w:sz w:val="18"/>
                <w:szCs w:val="18"/>
                <w:vertAlign w:val="subscript"/>
              </w:rPr>
              <w:t>5a</w:t>
            </w:r>
          </w:p>
        </w:tc>
      </w:tr>
      <w:tr w:rsidR="007E43AA" w:rsidRPr="00BB2A8B" w14:paraId="538B2679" w14:textId="77777777" w:rsidTr="008C3E6D">
        <w:trPr>
          <w:trHeight w:val="88"/>
          <w:jc w:val="center"/>
        </w:trPr>
        <w:tc>
          <w:tcPr>
            <w:tcW w:w="1134" w:type="dxa"/>
            <w:tcBorders>
              <w:top w:val="single" w:sz="8" w:space="0" w:color="auto"/>
            </w:tcBorders>
            <w:tcMar>
              <w:left w:w="28" w:type="dxa"/>
              <w:right w:w="28" w:type="dxa"/>
            </w:tcMar>
            <w:vAlign w:val="center"/>
          </w:tcPr>
          <w:p w14:paraId="3B535878"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Times New Roman" w:hAnsi="Times New Roman" w:cs="Times New Roman"/>
                <w:b/>
                <w:bCs/>
                <w:color w:val="000000" w:themeColor="text1"/>
                <w:sz w:val="18"/>
                <w:szCs w:val="18"/>
              </w:rPr>
              <w:t>Lys299</w:t>
            </w:r>
          </w:p>
        </w:tc>
        <w:tc>
          <w:tcPr>
            <w:tcW w:w="3257" w:type="dxa"/>
            <w:tcBorders>
              <w:top w:val="single" w:sz="8" w:space="0" w:color="auto"/>
            </w:tcBorders>
            <w:tcMar>
              <w:left w:w="28" w:type="dxa"/>
              <w:right w:w="28" w:type="dxa"/>
            </w:tcMar>
            <w:vAlign w:val="center"/>
          </w:tcPr>
          <w:p w14:paraId="0775D2E8" w14:textId="77777777" w:rsidR="005109B8" w:rsidRPr="00BB2A8B" w:rsidRDefault="005109B8" w:rsidP="00DE69B0">
            <w:pPr>
              <w:spacing w:line="300" w:lineRule="exact"/>
              <w:jc w:val="left"/>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Stabling the LTA growth</w:t>
            </w:r>
          </w:p>
        </w:tc>
        <w:tc>
          <w:tcPr>
            <w:tcW w:w="897" w:type="dxa"/>
            <w:tcBorders>
              <w:top w:val="single" w:sz="8" w:space="0" w:color="auto"/>
            </w:tcBorders>
            <w:tcMar>
              <w:left w:w="0" w:type="dxa"/>
              <w:right w:w="0" w:type="dxa"/>
            </w:tcMar>
            <w:vAlign w:val="center"/>
          </w:tcPr>
          <w:p w14:paraId="4E28C38E" w14:textId="6EE765D5" w:rsidR="005109B8" w:rsidRPr="00BB2A8B" w:rsidRDefault="00BB2A8B" w:rsidP="00DE69B0">
            <w:pPr>
              <w:spacing w:line="300" w:lineRule="exact"/>
              <w:jc w:val="center"/>
              <w:rPr>
                <w:rFonts w:ascii="Times New Roman" w:hAnsi="Times New Roman" w:cs="Times New Roman"/>
                <w:b/>
                <w:bCs/>
                <w:color w:val="000000" w:themeColor="text1"/>
                <w:sz w:val="18"/>
                <w:szCs w:val="18"/>
              </w:rPr>
            </w:pPr>
            <w:r>
              <w:rPr>
                <w:rFonts w:ascii="宋体" w:eastAsia="宋体" w:hAnsi="宋体" w:cs="宋体" w:hint="eastAsia"/>
                <w:b/>
                <w:bCs/>
                <w:color w:val="000000" w:themeColor="text1"/>
                <w:sz w:val="18"/>
                <w:szCs w:val="18"/>
              </w:rPr>
              <w:t xml:space="preserve"> </w:t>
            </w:r>
            <w:r w:rsidR="005109B8" w:rsidRPr="00BB2A8B">
              <w:rPr>
                <w:rFonts w:ascii="宋体" w:eastAsia="宋体" w:hAnsi="宋体" w:cs="宋体" w:hint="eastAsia"/>
                <w:b/>
                <w:bCs/>
                <w:color w:val="000000" w:themeColor="text1"/>
                <w:sz w:val="18"/>
                <w:szCs w:val="18"/>
              </w:rPr>
              <w:t>┉</w:t>
            </w:r>
            <w:r>
              <w:rPr>
                <w:rFonts w:ascii="宋体" w:eastAsia="宋体" w:hAnsi="宋体" w:cs="宋体" w:hint="eastAsia"/>
                <w:b/>
                <w:bCs/>
                <w:color w:val="000000" w:themeColor="text1"/>
                <w:sz w:val="18"/>
                <w:szCs w:val="18"/>
              </w:rPr>
              <w:t xml:space="preserve"> </w:t>
            </w:r>
            <w:r w:rsidR="005109B8" w:rsidRPr="00BB2A8B">
              <w:rPr>
                <w:rFonts w:ascii="Times New Roman" w:hAnsi="Times New Roman" w:cs="Times New Roman"/>
                <w:color w:val="3333FF"/>
                <w:sz w:val="18"/>
                <w:szCs w:val="18"/>
                <w:vertAlign w:val="superscript"/>
              </w:rPr>
              <w:t>b</w:t>
            </w:r>
          </w:p>
        </w:tc>
        <w:tc>
          <w:tcPr>
            <w:tcW w:w="898" w:type="dxa"/>
            <w:tcBorders>
              <w:top w:val="single" w:sz="8" w:space="0" w:color="auto"/>
            </w:tcBorders>
            <w:tcMar>
              <w:left w:w="0" w:type="dxa"/>
              <w:right w:w="0" w:type="dxa"/>
            </w:tcMar>
            <w:vAlign w:val="center"/>
          </w:tcPr>
          <w:p w14:paraId="0CE2FE0C"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Borders>
              <w:top w:val="single" w:sz="8" w:space="0" w:color="auto"/>
            </w:tcBorders>
            <w:tcMar>
              <w:left w:w="0" w:type="dxa"/>
              <w:right w:w="0" w:type="dxa"/>
            </w:tcMar>
            <w:vAlign w:val="center"/>
          </w:tcPr>
          <w:p w14:paraId="7B38D591"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142" w:type="dxa"/>
            <w:tcBorders>
              <w:top w:val="single" w:sz="8" w:space="0" w:color="auto"/>
            </w:tcBorders>
            <w:tcMar>
              <w:left w:w="0" w:type="dxa"/>
              <w:right w:w="0" w:type="dxa"/>
            </w:tcMar>
            <w:vAlign w:val="center"/>
          </w:tcPr>
          <w:p w14:paraId="4E661941"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7" w:type="dxa"/>
            <w:tcBorders>
              <w:top w:val="single" w:sz="8" w:space="0" w:color="auto"/>
            </w:tcBorders>
            <w:tcMar>
              <w:left w:w="0" w:type="dxa"/>
              <w:right w:w="0" w:type="dxa"/>
            </w:tcMar>
            <w:vAlign w:val="center"/>
          </w:tcPr>
          <w:p w14:paraId="3DE3BCF0"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Borders>
              <w:top w:val="single" w:sz="8" w:space="0" w:color="auto"/>
            </w:tcBorders>
            <w:tcMar>
              <w:left w:w="0" w:type="dxa"/>
              <w:right w:w="0" w:type="dxa"/>
            </w:tcMar>
            <w:vAlign w:val="center"/>
          </w:tcPr>
          <w:p w14:paraId="64D4135C"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Borders>
              <w:top w:val="single" w:sz="8" w:space="0" w:color="auto"/>
            </w:tcBorders>
            <w:tcMar>
              <w:left w:w="0" w:type="dxa"/>
              <w:right w:w="0" w:type="dxa"/>
            </w:tcMar>
            <w:vAlign w:val="center"/>
          </w:tcPr>
          <w:p w14:paraId="36F797E6"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r>
      <w:tr w:rsidR="007E43AA" w:rsidRPr="00BB2A8B" w14:paraId="355E4DF9" w14:textId="77777777" w:rsidTr="008C3E6D">
        <w:trPr>
          <w:trHeight w:val="851"/>
          <w:jc w:val="center"/>
        </w:trPr>
        <w:tc>
          <w:tcPr>
            <w:tcW w:w="1134" w:type="dxa"/>
            <w:tcMar>
              <w:left w:w="28" w:type="dxa"/>
              <w:right w:w="28" w:type="dxa"/>
            </w:tcMar>
            <w:vAlign w:val="center"/>
          </w:tcPr>
          <w:p w14:paraId="1C4FDA95" w14:textId="77777777" w:rsidR="005109B8" w:rsidRPr="00BB2A8B" w:rsidRDefault="005109B8" w:rsidP="00DE69B0">
            <w:pPr>
              <w:spacing w:line="300" w:lineRule="exact"/>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Thr300</w:t>
            </w:r>
          </w:p>
        </w:tc>
        <w:tc>
          <w:tcPr>
            <w:tcW w:w="3257" w:type="dxa"/>
            <w:tcMar>
              <w:left w:w="28" w:type="dxa"/>
              <w:right w:w="28" w:type="dxa"/>
            </w:tcMar>
            <w:vAlign w:val="center"/>
          </w:tcPr>
          <w:p w14:paraId="3E814BD0" w14:textId="77777777" w:rsidR="005109B8" w:rsidRPr="00BB2A8B" w:rsidRDefault="005109B8" w:rsidP="00DE69B0">
            <w:pPr>
              <w:spacing w:line="300" w:lineRule="exact"/>
              <w:jc w:val="left"/>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Catalytic residue binding to Mn</w:t>
            </w:r>
            <w:r w:rsidRPr="00BB2A8B">
              <w:rPr>
                <w:rFonts w:ascii="Times New Roman" w:hAnsi="Times New Roman" w:cs="Times New Roman"/>
                <w:color w:val="000000" w:themeColor="text1"/>
                <w:sz w:val="18"/>
                <w:szCs w:val="18"/>
                <w:vertAlign w:val="superscript"/>
              </w:rPr>
              <w:t>2+</w:t>
            </w:r>
          </w:p>
        </w:tc>
        <w:tc>
          <w:tcPr>
            <w:tcW w:w="897" w:type="dxa"/>
            <w:tcMar>
              <w:left w:w="0" w:type="dxa"/>
              <w:right w:w="0" w:type="dxa"/>
            </w:tcMar>
            <w:vAlign w:val="center"/>
          </w:tcPr>
          <w:p w14:paraId="0146418F"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7F4DBA00"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63E594E6"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142" w:type="dxa"/>
            <w:tcMar>
              <w:left w:w="0" w:type="dxa"/>
              <w:right w:w="0" w:type="dxa"/>
            </w:tcMar>
            <w:vAlign w:val="center"/>
          </w:tcPr>
          <w:p w14:paraId="798E2D84"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7" w:type="dxa"/>
            <w:tcMar>
              <w:left w:w="0" w:type="dxa"/>
              <w:right w:w="0" w:type="dxa"/>
            </w:tcMar>
            <w:vAlign w:val="center"/>
          </w:tcPr>
          <w:p w14:paraId="5E752BB8"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501B1AF8"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3AE66FDD"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r>
      <w:tr w:rsidR="007E43AA" w:rsidRPr="00BB2A8B" w14:paraId="6A1AE401" w14:textId="77777777" w:rsidTr="008C3E6D">
        <w:trPr>
          <w:jc w:val="center"/>
        </w:trPr>
        <w:tc>
          <w:tcPr>
            <w:tcW w:w="1134" w:type="dxa"/>
            <w:tcMar>
              <w:left w:w="28" w:type="dxa"/>
              <w:right w:w="28" w:type="dxa"/>
            </w:tcMar>
            <w:vAlign w:val="center"/>
          </w:tcPr>
          <w:p w14:paraId="7DE21761" w14:textId="77777777" w:rsidR="005109B8" w:rsidRPr="00BB2A8B" w:rsidRDefault="005109B8" w:rsidP="00DE69B0">
            <w:pPr>
              <w:spacing w:line="300" w:lineRule="exact"/>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Glu255</w:t>
            </w:r>
          </w:p>
        </w:tc>
        <w:tc>
          <w:tcPr>
            <w:tcW w:w="3257" w:type="dxa"/>
            <w:vMerge w:val="restart"/>
            <w:tcMar>
              <w:left w:w="28" w:type="dxa"/>
              <w:right w:w="28" w:type="dxa"/>
            </w:tcMar>
            <w:vAlign w:val="center"/>
          </w:tcPr>
          <w:p w14:paraId="65A7E0D8" w14:textId="77777777" w:rsidR="005109B8" w:rsidRPr="00BB2A8B" w:rsidRDefault="005109B8" w:rsidP="00DE69B0">
            <w:pPr>
              <w:spacing w:line="300" w:lineRule="exact"/>
              <w:jc w:val="left"/>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Binding to Mn</w:t>
            </w:r>
            <w:r w:rsidRPr="00BB2A8B">
              <w:rPr>
                <w:rFonts w:ascii="Times New Roman" w:hAnsi="Times New Roman" w:cs="Times New Roman"/>
                <w:color w:val="000000" w:themeColor="text1"/>
                <w:sz w:val="18"/>
                <w:szCs w:val="18"/>
                <w:vertAlign w:val="superscript"/>
              </w:rPr>
              <w:t>2+</w:t>
            </w:r>
          </w:p>
        </w:tc>
        <w:tc>
          <w:tcPr>
            <w:tcW w:w="897" w:type="dxa"/>
            <w:tcMar>
              <w:left w:w="0" w:type="dxa"/>
              <w:right w:w="0" w:type="dxa"/>
            </w:tcMar>
            <w:vAlign w:val="center"/>
          </w:tcPr>
          <w:p w14:paraId="74699B01"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126C5BB8"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62075A1D"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142" w:type="dxa"/>
            <w:tcMar>
              <w:left w:w="0" w:type="dxa"/>
              <w:right w:w="0" w:type="dxa"/>
            </w:tcMar>
            <w:vAlign w:val="center"/>
          </w:tcPr>
          <w:p w14:paraId="4F18F42F"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7" w:type="dxa"/>
            <w:tcMar>
              <w:left w:w="0" w:type="dxa"/>
              <w:right w:w="0" w:type="dxa"/>
            </w:tcMar>
            <w:vAlign w:val="center"/>
          </w:tcPr>
          <w:p w14:paraId="0B5C8D43"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Mar>
              <w:left w:w="0" w:type="dxa"/>
              <w:right w:w="0" w:type="dxa"/>
            </w:tcMar>
            <w:vAlign w:val="center"/>
          </w:tcPr>
          <w:p w14:paraId="78A4032D"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r w:rsidRPr="00BB2A8B">
              <w:rPr>
                <w:rFonts w:ascii="Times New Roman" w:hAnsi="Times New Roman" w:cs="Times New Roman"/>
                <w:color w:val="000000" w:themeColor="text1"/>
                <w:sz w:val="18"/>
                <w:szCs w:val="18"/>
              </w:rPr>
              <w:t>H</w:t>
            </w:r>
          </w:p>
        </w:tc>
        <w:tc>
          <w:tcPr>
            <w:tcW w:w="898" w:type="dxa"/>
            <w:tcMar>
              <w:left w:w="0" w:type="dxa"/>
              <w:right w:w="0" w:type="dxa"/>
            </w:tcMar>
            <w:vAlign w:val="center"/>
          </w:tcPr>
          <w:p w14:paraId="471ACC42"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r>
      <w:tr w:rsidR="007E43AA" w:rsidRPr="00BB2A8B" w14:paraId="2373FA32" w14:textId="77777777" w:rsidTr="008C3E6D">
        <w:trPr>
          <w:jc w:val="center"/>
        </w:trPr>
        <w:tc>
          <w:tcPr>
            <w:tcW w:w="1134" w:type="dxa"/>
            <w:tcMar>
              <w:left w:w="28" w:type="dxa"/>
              <w:right w:w="28" w:type="dxa"/>
            </w:tcMar>
            <w:vAlign w:val="center"/>
          </w:tcPr>
          <w:p w14:paraId="24A9E703" w14:textId="77777777" w:rsidR="005109B8" w:rsidRPr="00BB2A8B" w:rsidRDefault="005109B8" w:rsidP="00DE69B0">
            <w:pPr>
              <w:spacing w:line="300" w:lineRule="exact"/>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Asp475</w:t>
            </w:r>
          </w:p>
        </w:tc>
        <w:tc>
          <w:tcPr>
            <w:tcW w:w="3257" w:type="dxa"/>
            <w:vMerge/>
            <w:tcMar>
              <w:left w:w="28" w:type="dxa"/>
              <w:right w:w="28" w:type="dxa"/>
            </w:tcMar>
            <w:vAlign w:val="center"/>
          </w:tcPr>
          <w:p w14:paraId="2510201B" w14:textId="77777777" w:rsidR="005109B8" w:rsidRPr="00BB2A8B" w:rsidRDefault="005109B8" w:rsidP="00DE69B0">
            <w:pPr>
              <w:spacing w:line="300" w:lineRule="exact"/>
              <w:jc w:val="left"/>
              <w:rPr>
                <w:rFonts w:ascii="Times New Roman" w:hAnsi="Times New Roman" w:cs="Times New Roman"/>
                <w:color w:val="000000" w:themeColor="text1"/>
                <w:sz w:val="18"/>
                <w:szCs w:val="18"/>
              </w:rPr>
            </w:pPr>
          </w:p>
        </w:tc>
        <w:tc>
          <w:tcPr>
            <w:tcW w:w="897" w:type="dxa"/>
            <w:tcMar>
              <w:left w:w="0" w:type="dxa"/>
              <w:right w:w="0" w:type="dxa"/>
            </w:tcMar>
            <w:vAlign w:val="center"/>
          </w:tcPr>
          <w:p w14:paraId="76AC6041"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4DF5A382"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638EA2D8"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142" w:type="dxa"/>
            <w:tcMar>
              <w:left w:w="0" w:type="dxa"/>
              <w:right w:w="0" w:type="dxa"/>
            </w:tcMar>
            <w:vAlign w:val="center"/>
          </w:tcPr>
          <w:p w14:paraId="720A1288"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7" w:type="dxa"/>
            <w:tcMar>
              <w:left w:w="0" w:type="dxa"/>
              <w:right w:w="0" w:type="dxa"/>
            </w:tcMar>
            <w:vAlign w:val="center"/>
          </w:tcPr>
          <w:p w14:paraId="0775D1FD"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4E057DA6"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43B21F9F"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r>
      <w:tr w:rsidR="007E43AA" w:rsidRPr="00BB2A8B" w14:paraId="7FAFA8C8" w14:textId="77777777" w:rsidTr="008C3E6D">
        <w:trPr>
          <w:jc w:val="center"/>
        </w:trPr>
        <w:tc>
          <w:tcPr>
            <w:tcW w:w="1134" w:type="dxa"/>
            <w:tcMar>
              <w:left w:w="28" w:type="dxa"/>
              <w:right w:w="28" w:type="dxa"/>
            </w:tcMar>
            <w:vAlign w:val="center"/>
          </w:tcPr>
          <w:p w14:paraId="33520511" w14:textId="77777777" w:rsidR="005109B8" w:rsidRPr="00BB2A8B" w:rsidRDefault="005109B8" w:rsidP="00DE69B0">
            <w:pPr>
              <w:spacing w:line="300" w:lineRule="exact"/>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His476</w:t>
            </w:r>
          </w:p>
        </w:tc>
        <w:tc>
          <w:tcPr>
            <w:tcW w:w="3257" w:type="dxa"/>
            <w:vMerge/>
            <w:tcMar>
              <w:left w:w="28" w:type="dxa"/>
              <w:right w:w="28" w:type="dxa"/>
            </w:tcMar>
            <w:vAlign w:val="center"/>
          </w:tcPr>
          <w:p w14:paraId="6C9919CA" w14:textId="77777777" w:rsidR="005109B8" w:rsidRPr="00BB2A8B" w:rsidRDefault="005109B8" w:rsidP="00DE69B0">
            <w:pPr>
              <w:spacing w:line="300" w:lineRule="exact"/>
              <w:jc w:val="left"/>
              <w:rPr>
                <w:rFonts w:ascii="Times New Roman" w:hAnsi="Times New Roman" w:cs="Times New Roman"/>
                <w:color w:val="000000" w:themeColor="text1"/>
                <w:sz w:val="18"/>
                <w:szCs w:val="18"/>
              </w:rPr>
            </w:pPr>
          </w:p>
        </w:tc>
        <w:tc>
          <w:tcPr>
            <w:tcW w:w="897" w:type="dxa"/>
            <w:tcMar>
              <w:left w:w="0" w:type="dxa"/>
              <w:right w:w="0" w:type="dxa"/>
            </w:tcMar>
            <w:vAlign w:val="center"/>
          </w:tcPr>
          <w:p w14:paraId="487F5890"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Mar>
              <w:left w:w="0" w:type="dxa"/>
              <w:right w:w="0" w:type="dxa"/>
            </w:tcMar>
            <w:vAlign w:val="center"/>
          </w:tcPr>
          <w:p w14:paraId="587561A8"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Mar>
              <w:left w:w="0" w:type="dxa"/>
              <w:right w:w="0" w:type="dxa"/>
            </w:tcMar>
            <w:vAlign w:val="center"/>
          </w:tcPr>
          <w:p w14:paraId="2A303F9A"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142" w:type="dxa"/>
            <w:tcMar>
              <w:left w:w="0" w:type="dxa"/>
              <w:right w:w="0" w:type="dxa"/>
            </w:tcMar>
            <w:vAlign w:val="center"/>
          </w:tcPr>
          <w:p w14:paraId="1804BB0F"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7" w:type="dxa"/>
            <w:tcMar>
              <w:left w:w="0" w:type="dxa"/>
              <w:right w:w="0" w:type="dxa"/>
            </w:tcMar>
            <w:vAlign w:val="center"/>
          </w:tcPr>
          <w:p w14:paraId="0888E633"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Mar>
              <w:left w:w="0" w:type="dxa"/>
              <w:right w:w="0" w:type="dxa"/>
            </w:tcMar>
            <w:vAlign w:val="center"/>
          </w:tcPr>
          <w:p w14:paraId="06F3EB67"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569A7CB9"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r>
      <w:tr w:rsidR="007E43AA" w:rsidRPr="00BB2A8B" w14:paraId="5E236DC2" w14:textId="77777777" w:rsidTr="008C3E6D">
        <w:trPr>
          <w:jc w:val="center"/>
        </w:trPr>
        <w:tc>
          <w:tcPr>
            <w:tcW w:w="1134" w:type="dxa"/>
            <w:tcMar>
              <w:left w:w="28" w:type="dxa"/>
              <w:right w:w="28" w:type="dxa"/>
            </w:tcMar>
            <w:vAlign w:val="center"/>
          </w:tcPr>
          <w:p w14:paraId="10EB1039"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Times New Roman" w:hAnsi="Times New Roman" w:cs="Times New Roman"/>
                <w:b/>
                <w:bCs/>
                <w:color w:val="000000" w:themeColor="text1"/>
                <w:sz w:val="18"/>
                <w:szCs w:val="18"/>
              </w:rPr>
              <w:t>His416</w:t>
            </w:r>
          </w:p>
        </w:tc>
        <w:tc>
          <w:tcPr>
            <w:tcW w:w="3257" w:type="dxa"/>
            <w:tcMar>
              <w:left w:w="28" w:type="dxa"/>
              <w:right w:w="28" w:type="dxa"/>
            </w:tcMar>
            <w:vAlign w:val="center"/>
          </w:tcPr>
          <w:p w14:paraId="24DA0F15" w14:textId="77777777" w:rsidR="005109B8" w:rsidRPr="00BB2A8B" w:rsidRDefault="005109B8" w:rsidP="00DE69B0">
            <w:pPr>
              <w:spacing w:line="300" w:lineRule="exact"/>
              <w:jc w:val="left"/>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Binding to the substrates and protonating groups</w:t>
            </w:r>
          </w:p>
        </w:tc>
        <w:tc>
          <w:tcPr>
            <w:tcW w:w="897" w:type="dxa"/>
            <w:tcMar>
              <w:left w:w="0" w:type="dxa"/>
              <w:right w:w="0" w:type="dxa"/>
            </w:tcMar>
            <w:vAlign w:val="center"/>
          </w:tcPr>
          <w:p w14:paraId="5C817131"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bookmarkStart w:id="13" w:name="_Hlk148905525"/>
            <w:r w:rsidRPr="00BB2A8B">
              <w:rPr>
                <w:rFonts w:ascii="宋体" w:eastAsia="宋体" w:hAnsi="宋体" w:cs="宋体" w:hint="eastAsia"/>
                <w:b/>
                <w:bCs/>
                <w:color w:val="000000" w:themeColor="text1"/>
                <w:sz w:val="18"/>
                <w:szCs w:val="18"/>
              </w:rPr>
              <w:t>┉</w:t>
            </w:r>
            <w:bookmarkEnd w:id="13"/>
          </w:p>
        </w:tc>
        <w:tc>
          <w:tcPr>
            <w:tcW w:w="898" w:type="dxa"/>
            <w:tcMar>
              <w:left w:w="0" w:type="dxa"/>
              <w:right w:w="0" w:type="dxa"/>
            </w:tcMar>
            <w:vAlign w:val="center"/>
          </w:tcPr>
          <w:p w14:paraId="6CE05976"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Mar>
              <w:left w:w="0" w:type="dxa"/>
              <w:right w:w="0" w:type="dxa"/>
            </w:tcMar>
            <w:vAlign w:val="center"/>
          </w:tcPr>
          <w:p w14:paraId="75D4FCF3"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142" w:type="dxa"/>
            <w:tcMar>
              <w:left w:w="0" w:type="dxa"/>
              <w:right w:w="0" w:type="dxa"/>
            </w:tcMar>
            <w:vAlign w:val="center"/>
          </w:tcPr>
          <w:p w14:paraId="06F8E480"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7" w:type="dxa"/>
            <w:tcMar>
              <w:left w:w="0" w:type="dxa"/>
              <w:right w:w="0" w:type="dxa"/>
            </w:tcMar>
            <w:vAlign w:val="center"/>
          </w:tcPr>
          <w:p w14:paraId="1562BD79"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Mar>
              <w:left w:w="0" w:type="dxa"/>
              <w:right w:w="0" w:type="dxa"/>
            </w:tcMar>
            <w:vAlign w:val="center"/>
          </w:tcPr>
          <w:p w14:paraId="080B7C90"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Mar>
              <w:left w:w="0" w:type="dxa"/>
              <w:right w:w="0" w:type="dxa"/>
            </w:tcMar>
            <w:vAlign w:val="center"/>
          </w:tcPr>
          <w:p w14:paraId="3BB65D3B"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r>
      <w:tr w:rsidR="007E43AA" w:rsidRPr="00BB2A8B" w14:paraId="3751D386" w14:textId="77777777" w:rsidTr="008C3E6D">
        <w:trPr>
          <w:jc w:val="center"/>
        </w:trPr>
        <w:tc>
          <w:tcPr>
            <w:tcW w:w="1134" w:type="dxa"/>
            <w:tcMar>
              <w:left w:w="28" w:type="dxa"/>
              <w:right w:w="28" w:type="dxa"/>
            </w:tcMar>
            <w:vAlign w:val="center"/>
          </w:tcPr>
          <w:p w14:paraId="103696B4" w14:textId="77777777" w:rsidR="005109B8" w:rsidRPr="00BB2A8B" w:rsidRDefault="005109B8" w:rsidP="00DE69B0">
            <w:pPr>
              <w:spacing w:line="300" w:lineRule="exact"/>
              <w:jc w:val="center"/>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His347</w:t>
            </w:r>
          </w:p>
        </w:tc>
        <w:tc>
          <w:tcPr>
            <w:tcW w:w="3257" w:type="dxa"/>
            <w:vMerge w:val="restart"/>
            <w:tcMar>
              <w:left w:w="28" w:type="dxa"/>
              <w:right w:w="28" w:type="dxa"/>
            </w:tcMar>
            <w:vAlign w:val="center"/>
          </w:tcPr>
          <w:p w14:paraId="19402819" w14:textId="77777777" w:rsidR="005109B8" w:rsidRPr="00BB2A8B" w:rsidRDefault="005109B8" w:rsidP="00DE69B0">
            <w:pPr>
              <w:spacing w:line="300" w:lineRule="exact"/>
              <w:jc w:val="left"/>
              <w:rPr>
                <w:rFonts w:ascii="Times New Roman" w:hAnsi="Times New Roman" w:cs="Times New Roman"/>
                <w:color w:val="000000" w:themeColor="text1"/>
                <w:sz w:val="18"/>
                <w:szCs w:val="18"/>
              </w:rPr>
            </w:pPr>
            <w:r w:rsidRPr="00BB2A8B">
              <w:rPr>
                <w:rFonts w:ascii="Times New Roman" w:hAnsi="Times New Roman" w:cs="Times New Roman"/>
                <w:color w:val="000000" w:themeColor="text1"/>
                <w:sz w:val="18"/>
                <w:szCs w:val="18"/>
              </w:rPr>
              <w:t>Binding to the substrates</w:t>
            </w:r>
          </w:p>
        </w:tc>
        <w:tc>
          <w:tcPr>
            <w:tcW w:w="897" w:type="dxa"/>
            <w:tcMar>
              <w:left w:w="0" w:type="dxa"/>
              <w:right w:w="0" w:type="dxa"/>
            </w:tcMar>
            <w:vAlign w:val="center"/>
          </w:tcPr>
          <w:p w14:paraId="4D4EFD1B"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vAlign w:val="center"/>
          </w:tcPr>
          <w:p w14:paraId="6A50CD39"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8" w:type="dxa"/>
            <w:tcMar>
              <w:left w:w="0" w:type="dxa"/>
              <w:right w:w="0" w:type="dxa"/>
            </w:tcMar>
          </w:tcPr>
          <w:p w14:paraId="38DDEA6F"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color w:val="000000" w:themeColor="text1"/>
                <w:sz w:val="18"/>
                <w:szCs w:val="18"/>
              </w:rPr>
              <w:t>┉</w:t>
            </w:r>
          </w:p>
        </w:tc>
        <w:tc>
          <w:tcPr>
            <w:tcW w:w="142" w:type="dxa"/>
            <w:tcMar>
              <w:left w:w="0" w:type="dxa"/>
              <w:right w:w="0" w:type="dxa"/>
            </w:tcMar>
            <w:vAlign w:val="center"/>
          </w:tcPr>
          <w:p w14:paraId="34777F4A"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c>
          <w:tcPr>
            <w:tcW w:w="897" w:type="dxa"/>
            <w:tcMar>
              <w:left w:w="0" w:type="dxa"/>
              <w:right w:w="0" w:type="dxa"/>
            </w:tcMar>
            <w:vAlign w:val="center"/>
          </w:tcPr>
          <w:p w14:paraId="675B00FD" w14:textId="07845D5E"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Times New Roman" w:hAnsi="Times New Roman" w:cs="Times New Roman"/>
                <w:b/>
                <w:bCs/>
                <w:color w:val="000000" w:themeColor="text1"/>
                <w:sz w:val="18"/>
                <w:szCs w:val="18"/>
              </w:rPr>
              <w:t xml:space="preserve"> </w:t>
            </w:r>
            <w:r w:rsidR="00BB2A8B">
              <w:rPr>
                <w:rFonts w:ascii="Times New Roman" w:hAnsi="Times New Roman" w:cs="Times New Roman"/>
                <w:b/>
                <w:bCs/>
                <w:color w:val="000000" w:themeColor="text1"/>
                <w:sz w:val="18"/>
                <w:szCs w:val="18"/>
              </w:rPr>
              <w:t xml:space="preserve"> </w:t>
            </w:r>
            <w:r w:rsidRPr="00BB2A8B">
              <w:rPr>
                <w:rFonts w:ascii="宋体" w:eastAsia="宋体" w:hAnsi="宋体" w:cs="宋体" w:hint="eastAsia"/>
                <w:b/>
                <w:bCs/>
                <w:color w:val="000000" w:themeColor="text1"/>
                <w:sz w:val="18"/>
                <w:szCs w:val="18"/>
              </w:rPr>
              <w:t>┉</w:t>
            </w:r>
            <w:r w:rsidRPr="00BB2A8B">
              <w:rPr>
                <w:rFonts w:ascii="Times New Roman" w:hAnsi="Times New Roman" w:cs="Times New Roman"/>
                <w:color w:val="000000" w:themeColor="text1"/>
                <w:sz w:val="18"/>
                <w:szCs w:val="18"/>
              </w:rPr>
              <w:t>H</w:t>
            </w:r>
            <w:r w:rsidRPr="00BB2A8B">
              <w:rPr>
                <w:rFonts w:ascii="Times New Roman" w:hAnsi="Times New Roman" w:cs="Times New Roman"/>
                <w:color w:val="3333FF"/>
                <w:sz w:val="18"/>
                <w:szCs w:val="18"/>
              </w:rPr>
              <w:t xml:space="preserve"> </w:t>
            </w:r>
            <w:r w:rsidR="008C3E6D" w:rsidRPr="00BB2A8B">
              <w:rPr>
                <w:rFonts w:ascii="Times New Roman" w:hAnsi="Times New Roman" w:cs="Times New Roman"/>
                <w:color w:val="3333FF"/>
                <w:sz w:val="18"/>
                <w:szCs w:val="18"/>
                <w:vertAlign w:val="superscript"/>
              </w:rPr>
              <w:t>c</w:t>
            </w:r>
          </w:p>
        </w:tc>
        <w:tc>
          <w:tcPr>
            <w:tcW w:w="898" w:type="dxa"/>
            <w:tcMar>
              <w:left w:w="0" w:type="dxa"/>
              <w:right w:w="0" w:type="dxa"/>
            </w:tcMar>
            <w:vAlign w:val="center"/>
          </w:tcPr>
          <w:p w14:paraId="2941D236"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r w:rsidRPr="00BB2A8B">
              <w:rPr>
                <w:rFonts w:ascii="宋体" w:eastAsia="宋体" w:hAnsi="宋体" w:cs="宋体" w:hint="eastAsia"/>
                <w:b/>
                <w:bCs/>
                <w:color w:val="000000" w:themeColor="text1"/>
                <w:sz w:val="18"/>
                <w:szCs w:val="18"/>
              </w:rPr>
              <w:t>┉</w:t>
            </w:r>
          </w:p>
        </w:tc>
        <w:tc>
          <w:tcPr>
            <w:tcW w:w="898" w:type="dxa"/>
            <w:tcMar>
              <w:left w:w="0" w:type="dxa"/>
              <w:right w:w="0" w:type="dxa"/>
            </w:tcMar>
            <w:vAlign w:val="center"/>
          </w:tcPr>
          <w:p w14:paraId="5D2A3576" w14:textId="77777777" w:rsidR="005109B8" w:rsidRPr="00BB2A8B" w:rsidRDefault="005109B8" w:rsidP="00DE69B0">
            <w:pPr>
              <w:spacing w:line="300" w:lineRule="exact"/>
              <w:jc w:val="center"/>
              <w:rPr>
                <w:rFonts w:ascii="Times New Roman" w:hAnsi="Times New Roman" w:cs="Times New Roman"/>
                <w:b/>
                <w:bCs/>
                <w:color w:val="000000" w:themeColor="text1"/>
                <w:sz w:val="18"/>
                <w:szCs w:val="18"/>
              </w:rPr>
            </w:pPr>
          </w:p>
        </w:tc>
      </w:tr>
      <w:tr w:rsidR="005109B8" w:rsidRPr="00BB2A8B" w14:paraId="656460E1" w14:textId="77777777" w:rsidTr="008C3E6D">
        <w:trPr>
          <w:jc w:val="center"/>
        </w:trPr>
        <w:tc>
          <w:tcPr>
            <w:tcW w:w="1134" w:type="dxa"/>
            <w:tcMar>
              <w:left w:w="28" w:type="dxa"/>
              <w:right w:w="28" w:type="dxa"/>
            </w:tcMar>
            <w:vAlign w:val="center"/>
          </w:tcPr>
          <w:p w14:paraId="592C857C" w14:textId="77777777" w:rsidR="005109B8" w:rsidRPr="00BB2A8B" w:rsidRDefault="005109B8" w:rsidP="00DE69B0">
            <w:pPr>
              <w:spacing w:line="300" w:lineRule="exact"/>
              <w:jc w:val="center"/>
              <w:rPr>
                <w:rFonts w:ascii="Times New Roman" w:hAnsi="Times New Roman" w:cs="Times New Roman"/>
                <w:sz w:val="18"/>
                <w:szCs w:val="18"/>
              </w:rPr>
            </w:pPr>
            <w:r w:rsidRPr="00BB2A8B">
              <w:rPr>
                <w:rFonts w:ascii="Times New Roman" w:hAnsi="Times New Roman" w:cs="Times New Roman"/>
                <w:sz w:val="18"/>
                <w:szCs w:val="18"/>
              </w:rPr>
              <w:t>Asp349</w:t>
            </w:r>
          </w:p>
        </w:tc>
        <w:tc>
          <w:tcPr>
            <w:tcW w:w="3257" w:type="dxa"/>
            <w:vMerge/>
            <w:tcMar>
              <w:left w:w="28" w:type="dxa"/>
              <w:right w:w="28" w:type="dxa"/>
            </w:tcMar>
            <w:vAlign w:val="center"/>
          </w:tcPr>
          <w:p w14:paraId="1C09BCAB" w14:textId="77777777" w:rsidR="005109B8" w:rsidRPr="00BB2A8B" w:rsidRDefault="005109B8" w:rsidP="00DE69B0">
            <w:pPr>
              <w:spacing w:line="300" w:lineRule="exact"/>
              <w:jc w:val="left"/>
              <w:rPr>
                <w:rFonts w:ascii="Times New Roman" w:hAnsi="Times New Roman" w:cs="Times New Roman"/>
                <w:sz w:val="18"/>
                <w:szCs w:val="18"/>
              </w:rPr>
            </w:pPr>
          </w:p>
        </w:tc>
        <w:tc>
          <w:tcPr>
            <w:tcW w:w="897" w:type="dxa"/>
            <w:tcMar>
              <w:left w:w="0" w:type="dxa"/>
              <w:right w:w="0" w:type="dxa"/>
            </w:tcMar>
            <w:vAlign w:val="center"/>
          </w:tcPr>
          <w:p w14:paraId="3C979EB3"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1FB003CF"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tcPr>
          <w:p w14:paraId="3E8EDA51"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sz w:val="18"/>
                <w:szCs w:val="18"/>
              </w:rPr>
              <w:t>┉</w:t>
            </w:r>
          </w:p>
        </w:tc>
        <w:tc>
          <w:tcPr>
            <w:tcW w:w="142" w:type="dxa"/>
            <w:tcMar>
              <w:left w:w="0" w:type="dxa"/>
              <w:right w:w="0" w:type="dxa"/>
            </w:tcMar>
            <w:vAlign w:val="center"/>
          </w:tcPr>
          <w:p w14:paraId="095A1F29"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616A112E"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3D21EEC6"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59D1EC55"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r>
      <w:tr w:rsidR="005109B8" w:rsidRPr="00BB2A8B" w14:paraId="43769677" w14:textId="77777777" w:rsidTr="008C3E6D">
        <w:trPr>
          <w:jc w:val="center"/>
        </w:trPr>
        <w:tc>
          <w:tcPr>
            <w:tcW w:w="1134" w:type="dxa"/>
            <w:tcMar>
              <w:left w:w="28" w:type="dxa"/>
              <w:right w:w="28" w:type="dxa"/>
            </w:tcMar>
            <w:vAlign w:val="center"/>
          </w:tcPr>
          <w:p w14:paraId="56E57612" w14:textId="77777777" w:rsidR="005109B8" w:rsidRPr="00BB2A8B" w:rsidRDefault="005109B8" w:rsidP="00DE69B0">
            <w:pPr>
              <w:spacing w:line="300" w:lineRule="exact"/>
              <w:jc w:val="center"/>
              <w:rPr>
                <w:rFonts w:ascii="Times New Roman" w:hAnsi="Times New Roman" w:cs="Times New Roman"/>
                <w:sz w:val="18"/>
                <w:szCs w:val="18"/>
              </w:rPr>
            </w:pPr>
            <w:r w:rsidRPr="00BB2A8B">
              <w:rPr>
                <w:rFonts w:ascii="Times New Roman" w:hAnsi="Times New Roman" w:cs="Times New Roman"/>
                <w:color w:val="000000" w:themeColor="text1"/>
                <w:sz w:val="18"/>
                <w:szCs w:val="18"/>
              </w:rPr>
              <w:t>Phe353</w:t>
            </w:r>
          </w:p>
        </w:tc>
        <w:tc>
          <w:tcPr>
            <w:tcW w:w="3257" w:type="dxa"/>
            <w:vMerge/>
            <w:tcMar>
              <w:left w:w="28" w:type="dxa"/>
              <w:right w:w="28" w:type="dxa"/>
            </w:tcMar>
            <w:vAlign w:val="center"/>
          </w:tcPr>
          <w:p w14:paraId="3BEF84AE" w14:textId="77777777" w:rsidR="005109B8" w:rsidRPr="00BB2A8B" w:rsidRDefault="005109B8" w:rsidP="00DE69B0">
            <w:pPr>
              <w:spacing w:line="300" w:lineRule="exact"/>
              <w:jc w:val="left"/>
              <w:rPr>
                <w:rFonts w:ascii="Times New Roman" w:hAnsi="Times New Roman" w:cs="Times New Roman"/>
                <w:sz w:val="18"/>
                <w:szCs w:val="18"/>
              </w:rPr>
            </w:pPr>
          </w:p>
        </w:tc>
        <w:tc>
          <w:tcPr>
            <w:tcW w:w="897" w:type="dxa"/>
            <w:tcMar>
              <w:left w:w="0" w:type="dxa"/>
              <w:right w:w="0" w:type="dxa"/>
            </w:tcMar>
            <w:vAlign w:val="center"/>
          </w:tcPr>
          <w:p w14:paraId="6EC1CF84"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1C42DFA9"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4C8B0EAA"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142" w:type="dxa"/>
            <w:tcMar>
              <w:left w:w="0" w:type="dxa"/>
              <w:right w:w="0" w:type="dxa"/>
            </w:tcMar>
            <w:vAlign w:val="center"/>
          </w:tcPr>
          <w:p w14:paraId="0DBE7969"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5F4468F7"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5E7BB1EE"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4A65EE5F"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r>
      <w:tr w:rsidR="005109B8" w:rsidRPr="00BB2A8B" w14:paraId="6214F9E2" w14:textId="77777777" w:rsidTr="008C3E6D">
        <w:trPr>
          <w:jc w:val="center"/>
        </w:trPr>
        <w:tc>
          <w:tcPr>
            <w:tcW w:w="1134" w:type="dxa"/>
            <w:tcMar>
              <w:left w:w="28" w:type="dxa"/>
              <w:right w:w="28" w:type="dxa"/>
            </w:tcMar>
            <w:vAlign w:val="center"/>
          </w:tcPr>
          <w:p w14:paraId="377738E9"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Times New Roman" w:hAnsi="Times New Roman" w:cs="Times New Roman"/>
                <w:b/>
                <w:bCs/>
                <w:color w:val="000000" w:themeColor="text1"/>
                <w:sz w:val="18"/>
                <w:szCs w:val="18"/>
              </w:rPr>
              <w:t>Trp354</w:t>
            </w:r>
          </w:p>
        </w:tc>
        <w:tc>
          <w:tcPr>
            <w:tcW w:w="3257" w:type="dxa"/>
            <w:vMerge/>
            <w:tcMar>
              <w:left w:w="28" w:type="dxa"/>
              <w:right w:w="28" w:type="dxa"/>
            </w:tcMar>
            <w:vAlign w:val="center"/>
          </w:tcPr>
          <w:p w14:paraId="73CF08C6" w14:textId="77777777" w:rsidR="005109B8" w:rsidRPr="00BB2A8B" w:rsidRDefault="005109B8" w:rsidP="00DE69B0">
            <w:pPr>
              <w:spacing w:line="300" w:lineRule="exact"/>
              <w:jc w:val="left"/>
              <w:rPr>
                <w:rFonts w:ascii="Times New Roman" w:hAnsi="Times New Roman" w:cs="Times New Roman"/>
                <w:sz w:val="18"/>
                <w:szCs w:val="18"/>
              </w:rPr>
            </w:pPr>
          </w:p>
        </w:tc>
        <w:tc>
          <w:tcPr>
            <w:tcW w:w="897" w:type="dxa"/>
            <w:tcMar>
              <w:left w:w="0" w:type="dxa"/>
              <w:right w:w="0" w:type="dxa"/>
            </w:tcMar>
            <w:vAlign w:val="center"/>
          </w:tcPr>
          <w:p w14:paraId="689094BB"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0DA6AD11"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4E4A2491"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142" w:type="dxa"/>
            <w:tcMar>
              <w:left w:w="0" w:type="dxa"/>
              <w:right w:w="0" w:type="dxa"/>
            </w:tcMar>
            <w:vAlign w:val="center"/>
          </w:tcPr>
          <w:p w14:paraId="0D699BC8"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2789F79D"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72ECFF19"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090363B6"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r>
      <w:tr w:rsidR="005109B8" w:rsidRPr="00BB2A8B" w14:paraId="0622F3DA" w14:textId="77777777" w:rsidTr="008C3E6D">
        <w:trPr>
          <w:jc w:val="center"/>
        </w:trPr>
        <w:tc>
          <w:tcPr>
            <w:tcW w:w="1134" w:type="dxa"/>
            <w:tcMar>
              <w:left w:w="28" w:type="dxa"/>
              <w:right w:w="28" w:type="dxa"/>
            </w:tcMar>
            <w:vAlign w:val="center"/>
          </w:tcPr>
          <w:p w14:paraId="59C338DA" w14:textId="77777777" w:rsidR="005109B8" w:rsidRPr="00BB2A8B" w:rsidRDefault="005109B8" w:rsidP="00DE69B0">
            <w:pPr>
              <w:spacing w:line="300" w:lineRule="exact"/>
              <w:jc w:val="center"/>
              <w:rPr>
                <w:rFonts w:ascii="Times New Roman" w:hAnsi="Times New Roman" w:cs="Times New Roman"/>
                <w:sz w:val="18"/>
                <w:szCs w:val="18"/>
              </w:rPr>
            </w:pPr>
            <w:r w:rsidRPr="00BB2A8B">
              <w:rPr>
                <w:rFonts w:ascii="Times New Roman" w:hAnsi="Times New Roman" w:cs="Times New Roman"/>
                <w:sz w:val="18"/>
                <w:szCs w:val="18"/>
              </w:rPr>
              <w:t>Arg356</w:t>
            </w:r>
          </w:p>
        </w:tc>
        <w:tc>
          <w:tcPr>
            <w:tcW w:w="3257" w:type="dxa"/>
            <w:vMerge/>
            <w:tcMar>
              <w:left w:w="28" w:type="dxa"/>
              <w:right w:w="28" w:type="dxa"/>
            </w:tcMar>
            <w:vAlign w:val="center"/>
          </w:tcPr>
          <w:p w14:paraId="3168F6A9" w14:textId="77777777" w:rsidR="005109B8" w:rsidRPr="00BB2A8B" w:rsidRDefault="005109B8" w:rsidP="00DE69B0">
            <w:pPr>
              <w:spacing w:line="300" w:lineRule="exact"/>
              <w:jc w:val="left"/>
              <w:rPr>
                <w:rFonts w:ascii="Times New Roman" w:hAnsi="Times New Roman" w:cs="Times New Roman"/>
                <w:sz w:val="18"/>
                <w:szCs w:val="18"/>
              </w:rPr>
            </w:pPr>
          </w:p>
        </w:tc>
        <w:tc>
          <w:tcPr>
            <w:tcW w:w="897" w:type="dxa"/>
            <w:tcMar>
              <w:left w:w="0" w:type="dxa"/>
              <w:right w:w="0" w:type="dxa"/>
            </w:tcMar>
            <w:vAlign w:val="center"/>
          </w:tcPr>
          <w:p w14:paraId="22CB87B7"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7522348B"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3C46BA1F"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142" w:type="dxa"/>
            <w:tcMar>
              <w:left w:w="0" w:type="dxa"/>
              <w:right w:w="0" w:type="dxa"/>
            </w:tcMar>
            <w:vAlign w:val="center"/>
          </w:tcPr>
          <w:p w14:paraId="005F1A65"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5B845414"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Times New Roman" w:hAnsi="Times New Roman" w:cs="Times New Roman"/>
                <w:b/>
                <w:bCs/>
                <w:sz w:val="18"/>
                <w:szCs w:val="18"/>
              </w:rPr>
              <w:t xml:space="preserve"> </w:t>
            </w:r>
            <w:r w:rsidRPr="00BB2A8B">
              <w:rPr>
                <w:rFonts w:ascii="宋体" w:eastAsia="宋体" w:hAnsi="宋体" w:cs="宋体" w:hint="eastAsia"/>
                <w:b/>
                <w:bCs/>
                <w:sz w:val="18"/>
                <w:szCs w:val="18"/>
              </w:rPr>
              <w:t>┉</w:t>
            </w:r>
            <w:r w:rsidRPr="00BB2A8B">
              <w:rPr>
                <w:rFonts w:ascii="Times New Roman" w:hAnsi="Times New Roman" w:cs="Times New Roman"/>
                <w:sz w:val="18"/>
                <w:szCs w:val="18"/>
              </w:rPr>
              <w:t>H</w:t>
            </w:r>
          </w:p>
        </w:tc>
        <w:tc>
          <w:tcPr>
            <w:tcW w:w="898" w:type="dxa"/>
            <w:tcMar>
              <w:left w:w="0" w:type="dxa"/>
              <w:right w:w="0" w:type="dxa"/>
            </w:tcMar>
            <w:vAlign w:val="center"/>
          </w:tcPr>
          <w:p w14:paraId="7E9A76BA"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06C9C8A4" w14:textId="77777777" w:rsidR="005109B8" w:rsidRPr="00BB2A8B" w:rsidRDefault="005109B8" w:rsidP="00DE69B0">
            <w:pPr>
              <w:spacing w:line="300" w:lineRule="exact"/>
              <w:jc w:val="center"/>
              <w:rPr>
                <w:rFonts w:ascii="Times New Roman" w:hAnsi="Times New Roman" w:cs="Times New Roman"/>
                <w:b/>
                <w:bCs/>
                <w:sz w:val="18"/>
                <w:szCs w:val="18"/>
              </w:rPr>
            </w:pPr>
          </w:p>
        </w:tc>
      </w:tr>
      <w:tr w:rsidR="005109B8" w:rsidRPr="00BB2A8B" w14:paraId="4907E1F9" w14:textId="77777777" w:rsidTr="008C3E6D">
        <w:trPr>
          <w:jc w:val="center"/>
        </w:trPr>
        <w:tc>
          <w:tcPr>
            <w:tcW w:w="1134" w:type="dxa"/>
            <w:tcMar>
              <w:left w:w="28" w:type="dxa"/>
              <w:right w:w="28" w:type="dxa"/>
            </w:tcMar>
            <w:vAlign w:val="center"/>
          </w:tcPr>
          <w:p w14:paraId="05F1B57C" w14:textId="77777777" w:rsidR="005109B8" w:rsidRPr="00BB2A8B" w:rsidRDefault="005109B8" w:rsidP="00DE69B0">
            <w:pPr>
              <w:spacing w:line="300" w:lineRule="exact"/>
              <w:jc w:val="center"/>
              <w:rPr>
                <w:rFonts w:ascii="Times New Roman" w:hAnsi="Times New Roman" w:cs="Times New Roman"/>
                <w:sz w:val="18"/>
                <w:szCs w:val="18"/>
              </w:rPr>
            </w:pPr>
            <w:r w:rsidRPr="00BB2A8B">
              <w:rPr>
                <w:rFonts w:ascii="Times New Roman" w:hAnsi="Times New Roman" w:cs="Times New Roman"/>
                <w:sz w:val="18"/>
                <w:szCs w:val="18"/>
              </w:rPr>
              <w:t>Leu384</w:t>
            </w:r>
          </w:p>
        </w:tc>
        <w:tc>
          <w:tcPr>
            <w:tcW w:w="3257" w:type="dxa"/>
            <w:vMerge/>
            <w:tcMar>
              <w:left w:w="28" w:type="dxa"/>
              <w:right w:w="28" w:type="dxa"/>
            </w:tcMar>
            <w:vAlign w:val="center"/>
          </w:tcPr>
          <w:p w14:paraId="24CC0DDF" w14:textId="77777777" w:rsidR="005109B8" w:rsidRPr="00BB2A8B" w:rsidRDefault="005109B8" w:rsidP="00DE69B0">
            <w:pPr>
              <w:spacing w:line="300" w:lineRule="exact"/>
              <w:jc w:val="left"/>
              <w:rPr>
                <w:rFonts w:ascii="Times New Roman" w:hAnsi="Times New Roman" w:cs="Times New Roman"/>
                <w:sz w:val="18"/>
                <w:szCs w:val="18"/>
              </w:rPr>
            </w:pPr>
          </w:p>
        </w:tc>
        <w:tc>
          <w:tcPr>
            <w:tcW w:w="897" w:type="dxa"/>
            <w:tcMar>
              <w:left w:w="0" w:type="dxa"/>
              <w:right w:w="0" w:type="dxa"/>
            </w:tcMar>
            <w:vAlign w:val="center"/>
          </w:tcPr>
          <w:p w14:paraId="433CE3DA"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11FDF2BF"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565646FA"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142" w:type="dxa"/>
            <w:tcMar>
              <w:left w:w="0" w:type="dxa"/>
              <w:right w:w="0" w:type="dxa"/>
            </w:tcMar>
            <w:vAlign w:val="center"/>
          </w:tcPr>
          <w:p w14:paraId="46EDCA7F"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2B7E56A2"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28CE5F4B"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102A7CF1"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r>
      <w:tr w:rsidR="005109B8" w:rsidRPr="00BB2A8B" w14:paraId="26C7095D" w14:textId="77777777" w:rsidTr="008C3E6D">
        <w:trPr>
          <w:jc w:val="center"/>
        </w:trPr>
        <w:tc>
          <w:tcPr>
            <w:tcW w:w="1134" w:type="dxa"/>
            <w:tcMar>
              <w:left w:w="28" w:type="dxa"/>
              <w:right w:w="28" w:type="dxa"/>
            </w:tcMar>
            <w:vAlign w:val="center"/>
          </w:tcPr>
          <w:p w14:paraId="4E74DEAE" w14:textId="77777777" w:rsidR="005109B8" w:rsidRPr="00BB2A8B" w:rsidRDefault="005109B8" w:rsidP="00DE69B0">
            <w:pPr>
              <w:spacing w:line="300" w:lineRule="exact"/>
              <w:jc w:val="center"/>
              <w:rPr>
                <w:rFonts w:ascii="Times New Roman" w:hAnsi="Times New Roman" w:cs="Times New Roman"/>
                <w:sz w:val="18"/>
                <w:szCs w:val="18"/>
              </w:rPr>
            </w:pPr>
            <w:r w:rsidRPr="00BB2A8B">
              <w:rPr>
                <w:rFonts w:ascii="Times New Roman" w:hAnsi="Times New Roman" w:cs="Times New Roman"/>
                <w:sz w:val="18"/>
                <w:szCs w:val="18"/>
              </w:rPr>
              <w:t>Tyr477</w:t>
            </w:r>
          </w:p>
        </w:tc>
        <w:tc>
          <w:tcPr>
            <w:tcW w:w="3257" w:type="dxa"/>
            <w:tcMar>
              <w:left w:w="28" w:type="dxa"/>
              <w:right w:w="28" w:type="dxa"/>
            </w:tcMar>
            <w:vAlign w:val="center"/>
          </w:tcPr>
          <w:p w14:paraId="748F8F27" w14:textId="77777777" w:rsidR="005109B8" w:rsidRPr="00BB2A8B" w:rsidRDefault="005109B8" w:rsidP="00DE69B0">
            <w:pPr>
              <w:spacing w:line="300" w:lineRule="exact"/>
              <w:jc w:val="left"/>
              <w:rPr>
                <w:rFonts w:ascii="Times New Roman" w:hAnsi="Times New Roman" w:cs="Times New Roman"/>
                <w:sz w:val="18"/>
                <w:szCs w:val="18"/>
              </w:rPr>
            </w:pPr>
            <w:r w:rsidRPr="00BB2A8B">
              <w:rPr>
                <w:rFonts w:ascii="Times New Roman" w:hAnsi="Times New Roman" w:cs="Times New Roman"/>
                <w:sz w:val="18"/>
                <w:szCs w:val="18"/>
              </w:rPr>
              <w:t>Stabling the LTA growth</w:t>
            </w:r>
          </w:p>
        </w:tc>
        <w:tc>
          <w:tcPr>
            <w:tcW w:w="897" w:type="dxa"/>
            <w:tcMar>
              <w:left w:w="0" w:type="dxa"/>
              <w:right w:w="0" w:type="dxa"/>
            </w:tcMar>
            <w:vAlign w:val="center"/>
          </w:tcPr>
          <w:p w14:paraId="4273B21F"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6B8518EA"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6C19B80D"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142" w:type="dxa"/>
            <w:tcMar>
              <w:left w:w="0" w:type="dxa"/>
              <w:right w:w="0" w:type="dxa"/>
            </w:tcMar>
            <w:vAlign w:val="center"/>
          </w:tcPr>
          <w:p w14:paraId="31B6AC0E"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47F36D20"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60AE4EDF"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1A14B095" w14:textId="77777777" w:rsidR="005109B8" w:rsidRPr="00BB2A8B" w:rsidRDefault="005109B8" w:rsidP="00DE69B0">
            <w:pPr>
              <w:spacing w:line="300" w:lineRule="exact"/>
              <w:jc w:val="center"/>
              <w:rPr>
                <w:rFonts w:ascii="Times New Roman" w:hAnsi="Times New Roman" w:cs="Times New Roman"/>
                <w:b/>
                <w:bCs/>
                <w:sz w:val="18"/>
                <w:szCs w:val="18"/>
              </w:rPr>
            </w:pPr>
          </w:p>
        </w:tc>
      </w:tr>
      <w:tr w:rsidR="005109B8" w:rsidRPr="00BB2A8B" w14:paraId="3CD860DE" w14:textId="77777777" w:rsidTr="008C3E6D">
        <w:trPr>
          <w:jc w:val="center"/>
        </w:trPr>
        <w:tc>
          <w:tcPr>
            <w:tcW w:w="1134" w:type="dxa"/>
            <w:tcMar>
              <w:left w:w="28" w:type="dxa"/>
              <w:right w:w="28" w:type="dxa"/>
            </w:tcMar>
            <w:vAlign w:val="center"/>
          </w:tcPr>
          <w:p w14:paraId="3CBF0855" w14:textId="77777777" w:rsidR="005109B8" w:rsidRPr="00BB2A8B" w:rsidRDefault="005109B8" w:rsidP="00DE69B0">
            <w:pPr>
              <w:spacing w:line="300" w:lineRule="exact"/>
              <w:jc w:val="center"/>
              <w:rPr>
                <w:rFonts w:ascii="Times New Roman" w:hAnsi="Times New Roman" w:cs="Times New Roman"/>
                <w:color w:val="2626F6"/>
                <w:sz w:val="18"/>
                <w:szCs w:val="18"/>
              </w:rPr>
            </w:pPr>
            <w:r w:rsidRPr="00BB2A8B">
              <w:rPr>
                <w:rFonts w:ascii="Times New Roman" w:hAnsi="Times New Roman" w:cs="Times New Roman"/>
                <w:color w:val="2626F6"/>
                <w:sz w:val="18"/>
                <w:szCs w:val="18"/>
              </w:rPr>
              <w:t>Gly478</w:t>
            </w:r>
          </w:p>
        </w:tc>
        <w:tc>
          <w:tcPr>
            <w:tcW w:w="3257" w:type="dxa"/>
            <w:vMerge w:val="restart"/>
            <w:tcMar>
              <w:left w:w="28" w:type="dxa"/>
              <w:right w:w="28" w:type="dxa"/>
            </w:tcMar>
            <w:vAlign w:val="center"/>
          </w:tcPr>
          <w:p w14:paraId="07AF6CAA" w14:textId="77777777" w:rsidR="005109B8" w:rsidRPr="00BB2A8B" w:rsidRDefault="005109B8" w:rsidP="00DE69B0">
            <w:pPr>
              <w:spacing w:line="300" w:lineRule="exact"/>
              <w:jc w:val="left"/>
              <w:rPr>
                <w:rFonts w:ascii="Times New Roman" w:hAnsi="Times New Roman" w:cs="Times New Roman"/>
                <w:sz w:val="18"/>
                <w:szCs w:val="18"/>
              </w:rPr>
            </w:pPr>
            <w:bookmarkStart w:id="14" w:name="_Hlk143959057"/>
            <w:r w:rsidRPr="00BB2A8B">
              <w:rPr>
                <w:rFonts w:ascii="Times New Roman" w:hAnsi="Times New Roman" w:cs="Times New Roman"/>
                <w:sz w:val="18"/>
                <w:szCs w:val="18"/>
              </w:rPr>
              <w:t xml:space="preserve">Close to the residues of </w:t>
            </w:r>
            <w:proofErr w:type="spellStart"/>
            <w:r w:rsidRPr="00BB2A8B">
              <w:rPr>
                <w:rFonts w:ascii="Times New Roman" w:hAnsi="Times New Roman" w:cs="Times New Roman"/>
                <w:sz w:val="18"/>
                <w:szCs w:val="18"/>
              </w:rPr>
              <w:t>eLtaS</w:t>
            </w:r>
            <w:proofErr w:type="spellEnd"/>
            <w:r w:rsidRPr="00BB2A8B">
              <w:rPr>
                <w:rFonts w:ascii="Times New Roman" w:hAnsi="Times New Roman" w:cs="Times New Roman"/>
                <w:sz w:val="18"/>
                <w:szCs w:val="18"/>
              </w:rPr>
              <w:t xml:space="preserve"> active center</w:t>
            </w:r>
            <w:bookmarkEnd w:id="14"/>
          </w:p>
        </w:tc>
        <w:tc>
          <w:tcPr>
            <w:tcW w:w="897" w:type="dxa"/>
            <w:tcMar>
              <w:left w:w="0" w:type="dxa"/>
              <w:right w:w="0" w:type="dxa"/>
            </w:tcMar>
            <w:vAlign w:val="center"/>
          </w:tcPr>
          <w:p w14:paraId="6FE869AE"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422B33B1"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0E6AF455"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142" w:type="dxa"/>
            <w:tcMar>
              <w:left w:w="0" w:type="dxa"/>
              <w:right w:w="0" w:type="dxa"/>
            </w:tcMar>
            <w:vAlign w:val="center"/>
          </w:tcPr>
          <w:p w14:paraId="382C0AFD"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0CAE68E6"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19FB02FE"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4DAE9008"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r>
      <w:tr w:rsidR="005109B8" w:rsidRPr="00BB2A8B" w14:paraId="32EF81AB" w14:textId="77777777" w:rsidTr="008C3E6D">
        <w:trPr>
          <w:jc w:val="center"/>
        </w:trPr>
        <w:tc>
          <w:tcPr>
            <w:tcW w:w="1134" w:type="dxa"/>
            <w:tcMar>
              <w:left w:w="0" w:type="dxa"/>
              <w:right w:w="0" w:type="dxa"/>
            </w:tcMar>
            <w:vAlign w:val="center"/>
          </w:tcPr>
          <w:p w14:paraId="5408F5F2" w14:textId="77777777" w:rsidR="005109B8" w:rsidRPr="00BB2A8B" w:rsidRDefault="005109B8" w:rsidP="00DE69B0">
            <w:pPr>
              <w:spacing w:line="300" w:lineRule="exact"/>
              <w:jc w:val="center"/>
              <w:rPr>
                <w:rFonts w:ascii="Times New Roman" w:hAnsi="Times New Roman" w:cs="Times New Roman"/>
                <w:color w:val="2626F6"/>
                <w:sz w:val="18"/>
                <w:szCs w:val="18"/>
              </w:rPr>
            </w:pPr>
            <w:r w:rsidRPr="00BB2A8B">
              <w:rPr>
                <w:rFonts w:ascii="Times New Roman" w:hAnsi="Times New Roman" w:cs="Times New Roman"/>
                <w:color w:val="2626F6"/>
                <w:sz w:val="18"/>
                <w:szCs w:val="18"/>
              </w:rPr>
              <w:t>Ser480</w:t>
            </w:r>
          </w:p>
        </w:tc>
        <w:tc>
          <w:tcPr>
            <w:tcW w:w="3257" w:type="dxa"/>
            <w:vMerge/>
            <w:tcMar>
              <w:left w:w="0" w:type="dxa"/>
              <w:right w:w="0" w:type="dxa"/>
            </w:tcMar>
            <w:vAlign w:val="center"/>
          </w:tcPr>
          <w:p w14:paraId="76D021D2" w14:textId="77777777" w:rsidR="005109B8" w:rsidRPr="00BB2A8B" w:rsidRDefault="005109B8" w:rsidP="00DE69B0">
            <w:pPr>
              <w:spacing w:line="300" w:lineRule="exact"/>
              <w:rPr>
                <w:rFonts w:ascii="Times New Roman" w:hAnsi="Times New Roman" w:cs="Times New Roman"/>
                <w:sz w:val="18"/>
                <w:szCs w:val="18"/>
              </w:rPr>
            </w:pPr>
          </w:p>
        </w:tc>
        <w:tc>
          <w:tcPr>
            <w:tcW w:w="897" w:type="dxa"/>
            <w:tcMar>
              <w:left w:w="0" w:type="dxa"/>
              <w:right w:w="0" w:type="dxa"/>
            </w:tcMar>
            <w:vAlign w:val="center"/>
          </w:tcPr>
          <w:p w14:paraId="29AE7E7C"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26372501"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2C93558E"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142" w:type="dxa"/>
            <w:tcMar>
              <w:left w:w="0" w:type="dxa"/>
              <w:right w:w="0" w:type="dxa"/>
            </w:tcMar>
            <w:vAlign w:val="center"/>
          </w:tcPr>
          <w:p w14:paraId="2B45F949"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3679310C"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625B76CB"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69E936FD" w14:textId="77777777" w:rsidR="005109B8" w:rsidRPr="00BB2A8B" w:rsidRDefault="005109B8" w:rsidP="00DE69B0">
            <w:pPr>
              <w:spacing w:line="300" w:lineRule="exact"/>
              <w:jc w:val="center"/>
              <w:rPr>
                <w:rFonts w:ascii="Times New Roman" w:hAnsi="Times New Roman" w:cs="Times New Roman"/>
                <w:b/>
                <w:bCs/>
                <w:sz w:val="18"/>
                <w:szCs w:val="18"/>
              </w:rPr>
            </w:pPr>
          </w:p>
        </w:tc>
      </w:tr>
      <w:tr w:rsidR="005109B8" w:rsidRPr="00BB2A8B" w14:paraId="035FCF27" w14:textId="77777777" w:rsidTr="008C3E6D">
        <w:trPr>
          <w:jc w:val="center"/>
        </w:trPr>
        <w:tc>
          <w:tcPr>
            <w:tcW w:w="1134" w:type="dxa"/>
            <w:tcMar>
              <w:left w:w="0" w:type="dxa"/>
              <w:right w:w="0" w:type="dxa"/>
            </w:tcMar>
            <w:vAlign w:val="center"/>
          </w:tcPr>
          <w:p w14:paraId="294E5D55" w14:textId="77777777" w:rsidR="005109B8" w:rsidRPr="00BB2A8B" w:rsidRDefault="005109B8" w:rsidP="00DE69B0">
            <w:pPr>
              <w:spacing w:line="300" w:lineRule="exact"/>
              <w:jc w:val="center"/>
              <w:rPr>
                <w:rFonts w:ascii="Times New Roman" w:hAnsi="Times New Roman" w:cs="Times New Roman"/>
                <w:color w:val="2626F6"/>
                <w:sz w:val="18"/>
                <w:szCs w:val="18"/>
              </w:rPr>
            </w:pPr>
            <w:r w:rsidRPr="00BB2A8B">
              <w:rPr>
                <w:rFonts w:ascii="Times New Roman" w:hAnsi="Times New Roman" w:cs="Times New Roman"/>
                <w:color w:val="2626F6"/>
                <w:sz w:val="18"/>
                <w:szCs w:val="18"/>
              </w:rPr>
              <w:t>Ala300</w:t>
            </w:r>
          </w:p>
        </w:tc>
        <w:tc>
          <w:tcPr>
            <w:tcW w:w="3257" w:type="dxa"/>
            <w:vMerge/>
            <w:tcMar>
              <w:left w:w="0" w:type="dxa"/>
              <w:right w:w="0" w:type="dxa"/>
            </w:tcMar>
            <w:vAlign w:val="center"/>
          </w:tcPr>
          <w:p w14:paraId="3E5F420C" w14:textId="77777777" w:rsidR="005109B8" w:rsidRPr="00BB2A8B" w:rsidRDefault="005109B8" w:rsidP="00DE69B0">
            <w:pPr>
              <w:spacing w:line="300" w:lineRule="exact"/>
              <w:rPr>
                <w:rFonts w:ascii="Times New Roman" w:hAnsi="Times New Roman" w:cs="Times New Roman"/>
                <w:sz w:val="18"/>
                <w:szCs w:val="18"/>
              </w:rPr>
            </w:pPr>
          </w:p>
        </w:tc>
        <w:tc>
          <w:tcPr>
            <w:tcW w:w="897" w:type="dxa"/>
            <w:tcMar>
              <w:left w:w="0" w:type="dxa"/>
              <w:right w:w="0" w:type="dxa"/>
            </w:tcMar>
            <w:vAlign w:val="center"/>
          </w:tcPr>
          <w:p w14:paraId="67759ABA"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25BDBFA4"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7B6DC9E5"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142" w:type="dxa"/>
            <w:tcMar>
              <w:left w:w="0" w:type="dxa"/>
              <w:right w:w="0" w:type="dxa"/>
            </w:tcMar>
            <w:vAlign w:val="center"/>
          </w:tcPr>
          <w:p w14:paraId="3DE755CB"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6ED33378"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376A83EC"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0C53BBFF" w14:textId="77777777" w:rsidR="005109B8" w:rsidRPr="00BB2A8B" w:rsidRDefault="005109B8" w:rsidP="00DE69B0">
            <w:pPr>
              <w:spacing w:line="300" w:lineRule="exact"/>
              <w:jc w:val="center"/>
              <w:rPr>
                <w:rFonts w:ascii="Times New Roman" w:hAnsi="Times New Roman" w:cs="Times New Roman"/>
                <w:b/>
                <w:bCs/>
                <w:sz w:val="18"/>
                <w:szCs w:val="18"/>
              </w:rPr>
            </w:pPr>
          </w:p>
        </w:tc>
      </w:tr>
      <w:tr w:rsidR="005109B8" w:rsidRPr="00BB2A8B" w14:paraId="5336DD31" w14:textId="77777777" w:rsidTr="008C3E6D">
        <w:trPr>
          <w:jc w:val="center"/>
        </w:trPr>
        <w:tc>
          <w:tcPr>
            <w:tcW w:w="1134" w:type="dxa"/>
            <w:tcMar>
              <w:left w:w="0" w:type="dxa"/>
              <w:right w:w="0" w:type="dxa"/>
            </w:tcMar>
            <w:vAlign w:val="center"/>
          </w:tcPr>
          <w:p w14:paraId="0D9AB069" w14:textId="77777777" w:rsidR="005109B8" w:rsidRPr="00BB2A8B" w:rsidRDefault="005109B8" w:rsidP="00DE69B0">
            <w:pPr>
              <w:spacing w:line="300" w:lineRule="exact"/>
              <w:jc w:val="center"/>
              <w:rPr>
                <w:rFonts w:ascii="Times New Roman" w:hAnsi="Times New Roman" w:cs="Times New Roman"/>
                <w:color w:val="2626F6"/>
                <w:sz w:val="18"/>
                <w:szCs w:val="18"/>
              </w:rPr>
            </w:pPr>
            <w:r w:rsidRPr="00BB2A8B">
              <w:rPr>
                <w:rFonts w:ascii="Times New Roman" w:hAnsi="Times New Roman" w:cs="Times New Roman"/>
                <w:color w:val="2626F6"/>
                <w:sz w:val="18"/>
                <w:szCs w:val="18"/>
              </w:rPr>
              <w:t>Ser256</w:t>
            </w:r>
          </w:p>
        </w:tc>
        <w:tc>
          <w:tcPr>
            <w:tcW w:w="3257" w:type="dxa"/>
            <w:vMerge/>
            <w:tcMar>
              <w:left w:w="0" w:type="dxa"/>
              <w:right w:w="0" w:type="dxa"/>
            </w:tcMar>
            <w:vAlign w:val="center"/>
          </w:tcPr>
          <w:p w14:paraId="026E6A30" w14:textId="77777777" w:rsidR="005109B8" w:rsidRPr="00BB2A8B" w:rsidRDefault="005109B8" w:rsidP="00DE69B0">
            <w:pPr>
              <w:spacing w:line="300" w:lineRule="exact"/>
              <w:rPr>
                <w:rFonts w:ascii="Times New Roman" w:hAnsi="Times New Roman" w:cs="Times New Roman"/>
                <w:sz w:val="18"/>
                <w:szCs w:val="18"/>
              </w:rPr>
            </w:pPr>
          </w:p>
        </w:tc>
        <w:tc>
          <w:tcPr>
            <w:tcW w:w="897" w:type="dxa"/>
            <w:tcMar>
              <w:left w:w="0" w:type="dxa"/>
              <w:right w:w="0" w:type="dxa"/>
            </w:tcMar>
            <w:vAlign w:val="center"/>
          </w:tcPr>
          <w:p w14:paraId="60EC7632"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6A7F564C"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321E954D"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142" w:type="dxa"/>
            <w:tcMar>
              <w:left w:w="0" w:type="dxa"/>
              <w:right w:w="0" w:type="dxa"/>
            </w:tcMar>
            <w:vAlign w:val="center"/>
          </w:tcPr>
          <w:p w14:paraId="5A526FD5"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27991573"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36D892CD"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2D849AE4"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r>
      <w:tr w:rsidR="005109B8" w:rsidRPr="00BB2A8B" w14:paraId="05FEA8B4" w14:textId="77777777" w:rsidTr="008C3E6D">
        <w:trPr>
          <w:trHeight w:val="151"/>
          <w:jc w:val="center"/>
        </w:trPr>
        <w:tc>
          <w:tcPr>
            <w:tcW w:w="1134" w:type="dxa"/>
            <w:tcMar>
              <w:left w:w="0" w:type="dxa"/>
              <w:right w:w="0" w:type="dxa"/>
            </w:tcMar>
            <w:vAlign w:val="center"/>
          </w:tcPr>
          <w:p w14:paraId="7AD07BC3" w14:textId="77777777" w:rsidR="005109B8" w:rsidRPr="00BB2A8B" w:rsidRDefault="005109B8" w:rsidP="00DE69B0">
            <w:pPr>
              <w:spacing w:line="300" w:lineRule="exact"/>
              <w:jc w:val="center"/>
              <w:rPr>
                <w:rFonts w:ascii="Times New Roman" w:hAnsi="Times New Roman" w:cs="Times New Roman"/>
                <w:color w:val="2626F6"/>
                <w:sz w:val="18"/>
                <w:szCs w:val="18"/>
              </w:rPr>
            </w:pPr>
            <w:r w:rsidRPr="00BB2A8B">
              <w:rPr>
                <w:rFonts w:ascii="Times New Roman" w:hAnsi="Times New Roman" w:cs="Times New Roman"/>
                <w:color w:val="2626F6"/>
                <w:sz w:val="18"/>
                <w:szCs w:val="18"/>
              </w:rPr>
              <w:t>Leu413</w:t>
            </w:r>
          </w:p>
        </w:tc>
        <w:tc>
          <w:tcPr>
            <w:tcW w:w="3257" w:type="dxa"/>
            <w:vMerge/>
            <w:tcMar>
              <w:left w:w="0" w:type="dxa"/>
              <w:right w:w="0" w:type="dxa"/>
            </w:tcMar>
            <w:vAlign w:val="center"/>
          </w:tcPr>
          <w:p w14:paraId="2B28D550" w14:textId="77777777" w:rsidR="005109B8" w:rsidRPr="00BB2A8B" w:rsidRDefault="005109B8" w:rsidP="00DE69B0">
            <w:pPr>
              <w:spacing w:line="300" w:lineRule="exact"/>
              <w:rPr>
                <w:rFonts w:ascii="Times New Roman" w:hAnsi="Times New Roman" w:cs="Times New Roman"/>
                <w:sz w:val="18"/>
                <w:szCs w:val="18"/>
              </w:rPr>
            </w:pPr>
          </w:p>
        </w:tc>
        <w:tc>
          <w:tcPr>
            <w:tcW w:w="897" w:type="dxa"/>
            <w:tcMar>
              <w:left w:w="0" w:type="dxa"/>
              <w:right w:w="0" w:type="dxa"/>
            </w:tcMar>
            <w:vAlign w:val="center"/>
          </w:tcPr>
          <w:p w14:paraId="588C2013"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12B753B8"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1E137304"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142" w:type="dxa"/>
            <w:tcMar>
              <w:left w:w="0" w:type="dxa"/>
              <w:right w:w="0" w:type="dxa"/>
            </w:tcMar>
            <w:vAlign w:val="center"/>
          </w:tcPr>
          <w:p w14:paraId="6B302AA1"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31E05BF3"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07343DB1"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7A2F5C8E" w14:textId="77777777" w:rsidR="005109B8" w:rsidRPr="00BB2A8B" w:rsidRDefault="005109B8" w:rsidP="00DE69B0">
            <w:pPr>
              <w:spacing w:line="300" w:lineRule="exact"/>
              <w:jc w:val="center"/>
              <w:rPr>
                <w:rFonts w:ascii="Times New Roman" w:hAnsi="Times New Roman" w:cs="Times New Roman"/>
                <w:b/>
                <w:bCs/>
                <w:sz w:val="18"/>
                <w:szCs w:val="18"/>
              </w:rPr>
            </w:pPr>
          </w:p>
        </w:tc>
      </w:tr>
      <w:tr w:rsidR="005109B8" w:rsidRPr="00BB2A8B" w14:paraId="3D80F5A0" w14:textId="77777777" w:rsidTr="008C3E6D">
        <w:trPr>
          <w:trHeight w:val="112"/>
          <w:jc w:val="center"/>
        </w:trPr>
        <w:tc>
          <w:tcPr>
            <w:tcW w:w="1134" w:type="dxa"/>
            <w:tcMar>
              <w:left w:w="0" w:type="dxa"/>
              <w:right w:w="0" w:type="dxa"/>
            </w:tcMar>
            <w:vAlign w:val="center"/>
          </w:tcPr>
          <w:p w14:paraId="159AB146" w14:textId="77777777" w:rsidR="005109B8" w:rsidRPr="00BB2A8B" w:rsidRDefault="005109B8" w:rsidP="00DE69B0">
            <w:pPr>
              <w:spacing w:line="300" w:lineRule="exact"/>
              <w:jc w:val="center"/>
              <w:rPr>
                <w:rFonts w:ascii="Times New Roman" w:hAnsi="Times New Roman" w:cs="Times New Roman"/>
                <w:color w:val="2626F6"/>
                <w:sz w:val="18"/>
                <w:szCs w:val="18"/>
              </w:rPr>
            </w:pPr>
            <w:r w:rsidRPr="00BB2A8B">
              <w:rPr>
                <w:rFonts w:ascii="Times New Roman" w:hAnsi="Times New Roman" w:cs="Times New Roman"/>
                <w:color w:val="2626F6"/>
                <w:sz w:val="18"/>
                <w:szCs w:val="18"/>
              </w:rPr>
              <w:t>Tyr417</w:t>
            </w:r>
          </w:p>
        </w:tc>
        <w:tc>
          <w:tcPr>
            <w:tcW w:w="3257" w:type="dxa"/>
            <w:vMerge/>
            <w:tcMar>
              <w:left w:w="0" w:type="dxa"/>
              <w:right w:w="0" w:type="dxa"/>
            </w:tcMar>
            <w:vAlign w:val="center"/>
          </w:tcPr>
          <w:p w14:paraId="6A8F8087" w14:textId="77777777" w:rsidR="005109B8" w:rsidRPr="00BB2A8B" w:rsidRDefault="005109B8" w:rsidP="00DE69B0">
            <w:pPr>
              <w:spacing w:line="300" w:lineRule="exact"/>
              <w:rPr>
                <w:rFonts w:ascii="Times New Roman" w:hAnsi="Times New Roman" w:cs="Times New Roman"/>
                <w:sz w:val="18"/>
                <w:szCs w:val="18"/>
              </w:rPr>
            </w:pPr>
          </w:p>
        </w:tc>
        <w:tc>
          <w:tcPr>
            <w:tcW w:w="897" w:type="dxa"/>
            <w:tcMar>
              <w:left w:w="0" w:type="dxa"/>
              <w:right w:w="0" w:type="dxa"/>
            </w:tcMar>
            <w:vAlign w:val="center"/>
          </w:tcPr>
          <w:p w14:paraId="1E429A6E"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7C2B2A33"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8" w:type="dxa"/>
            <w:tcMar>
              <w:left w:w="0" w:type="dxa"/>
              <w:right w:w="0" w:type="dxa"/>
            </w:tcMar>
            <w:vAlign w:val="center"/>
          </w:tcPr>
          <w:p w14:paraId="1EFEE83B"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142" w:type="dxa"/>
            <w:tcMar>
              <w:left w:w="0" w:type="dxa"/>
              <w:right w:w="0" w:type="dxa"/>
            </w:tcMar>
            <w:vAlign w:val="center"/>
          </w:tcPr>
          <w:p w14:paraId="341FE318" w14:textId="77777777" w:rsidR="005109B8" w:rsidRPr="00BB2A8B" w:rsidRDefault="005109B8" w:rsidP="00DE69B0">
            <w:pPr>
              <w:spacing w:line="300" w:lineRule="exact"/>
              <w:jc w:val="center"/>
              <w:rPr>
                <w:rFonts w:ascii="Times New Roman" w:hAnsi="Times New Roman" w:cs="Times New Roman"/>
                <w:b/>
                <w:bCs/>
                <w:sz w:val="18"/>
                <w:szCs w:val="18"/>
              </w:rPr>
            </w:pPr>
          </w:p>
        </w:tc>
        <w:tc>
          <w:tcPr>
            <w:tcW w:w="897" w:type="dxa"/>
            <w:tcMar>
              <w:left w:w="0" w:type="dxa"/>
              <w:right w:w="0" w:type="dxa"/>
            </w:tcMar>
            <w:vAlign w:val="center"/>
          </w:tcPr>
          <w:p w14:paraId="4657EA62"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35C78333"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c>
          <w:tcPr>
            <w:tcW w:w="898" w:type="dxa"/>
            <w:tcMar>
              <w:left w:w="0" w:type="dxa"/>
              <w:right w:w="0" w:type="dxa"/>
            </w:tcMar>
            <w:vAlign w:val="center"/>
          </w:tcPr>
          <w:p w14:paraId="42010DF3" w14:textId="77777777" w:rsidR="005109B8" w:rsidRPr="00BB2A8B" w:rsidRDefault="005109B8" w:rsidP="00DE69B0">
            <w:pPr>
              <w:spacing w:line="300" w:lineRule="exact"/>
              <w:jc w:val="center"/>
              <w:rPr>
                <w:rFonts w:ascii="Times New Roman" w:hAnsi="Times New Roman" w:cs="Times New Roman"/>
                <w:b/>
                <w:bCs/>
                <w:sz w:val="18"/>
                <w:szCs w:val="18"/>
              </w:rPr>
            </w:pPr>
            <w:r w:rsidRPr="00BB2A8B">
              <w:rPr>
                <w:rFonts w:ascii="宋体" w:eastAsia="宋体" w:hAnsi="宋体" w:cs="宋体" w:hint="eastAsia"/>
                <w:b/>
                <w:bCs/>
                <w:sz w:val="18"/>
                <w:szCs w:val="18"/>
              </w:rPr>
              <w:t>┉</w:t>
            </w:r>
          </w:p>
        </w:tc>
      </w:tr>
    </w:tbl>
    <w:p w14:paraId="4850B01C" w14:textId="77777777" w:rsidR="00BB2A8B" w:rsidRPr="00BB2A8B" w:rsidRDefault="005109B8" w:rsidP="00D80D2C">
      <w:pPr>
        <w:spacing w:line="280" w:lineRule="exact"/>
        <w:ind w:left="180" w:hangingChars="100" w:hanging="180"/>
        <w:rPr>
          <w:rFonts w:ascii="Times New Roman" w:hAnsi="Times New Roman" w:cs="Times New Roman"/>
          <w:color w:val="000000" w:themeColor="text1"/>
          <w:sz w:val="18"/>
          <w:szCs w:val="18"/>
        </w:rPr>
      </w:pPr>
      <w:r w:rsidRPr="00BB2A8B">
        <w:rPr>
          <w:rFonts w:ascii="Times New Roman" w:hAnsi="Times New Roman" w:cs="Times New Roman"/>
          <w:color w:val="3333FF"/>
          <w:sz w:val="18"/>
          <w:szCs w:val="18"/>
          <w:vertAlign w:val="superscript"/>
        </w:rPr>
        <w:t>a</w:t>
      </w:r>
      <w:r w:rsidR="00BB2A8B" w:rsidRPr="00BB2A8B">
        <w:rPr>
          <w:rFonts w:ascii="Times New Roman" w:hAnsi="Times New Roman" w:cs="Times New Roman"/>
          <w:color w:val="000000" w:themeColor="text1"/>
          <w:sz w:val="18"/>
          <w:szCs w:val="18"/>
        </w:rPr>
        <w:t>:</w:t>
      </w:r>
      <w:r w:rsidRPr="00BB2A8B">
        <w:rPr>
          <w:rFonts w:ascii="Times New Roman" w:hAnsi="Times New Roman" w:cs="Times New Roman"/>
          <w:color w:val="000000" w:themeColor="text1"/>
          <w:sz w:val="18"/>
          <w:szCs w:val="18"/>
        </w:rPr>
        <w:t xml:space="preserve"> Amino acid residues of </w:t>
      </w:r>
      <w:proofErr w:type="spellStart"/>
      <w:r w:rsidRPr="00BB2A8B">
        <w:rPr>
          <w:rFonts w:ascii="Times New Roman" w:hAnsi="Times New Roman" w:cs="Times New Roman"/>
          <w:color w:val="000000" w:themeColor="text1"/>
          <w:sz w:val="18"/>
          <w:szCs w:val="18"/>
        </w:rPr>
        <w:t>eltaS</w:t>
      </w:r>
      <w:proofErr w:type="spellEnd"/>
      <w:r w:rsidRPr="00BB2A8B">
        <w:rPr>
          <w:rFonts w:ascii="Times New Roman" w:hAnsi="Times New Roman" w:cs="Times New Roman"/>
          <w:color w:val="000000" w:themeColor="text1"/>
          <w:sz w:val="18"/>
          <w:szCs w:val="18"/>
        </w:rPr>
        <w:t xml:space="preserve"> active center. Those marked bold indicated that there were interactions with the guanidyl side chain of </w:t>
      </w:r>
      <w:proofErr w:type="spellStart"/>
      <w:r w:rsidRPr="00BB2A8B">
        <w:rPr>
          <w:rFonts w:ascii="Times New Roman" w:hAnsi="Times New Roman" w:cs="Times New Roman"/>
          <w:color w:val="000000" w:themeColor="text1"/>
          <w:sz w:val="18"/>
          <w:szCs w:val="18"/>
        </w:rPr>
        <w:t>azalomycin</w:t>
      </w:r>
      <w:proofErr w:type="spellEnd"/>
      <w:r w:rsidRPr="00BB2A8B">
        <w:rPr>
          <w:rFonts w:ascii="Times New Roman" w:hAnsi="Times New Roman" w:cs="Times New Roman"/>
          <w:color w:val="000000" w:themeColor="text1"/>
          <w:sz w:val="18"/>
          <w:szCs w:val="18"/>
        </w:rPr>
        <w:t xml:space="preserve"> F for all dockings, and those marked brown were not but close to the residues of </w:t>
      </w:r>
      <w:proofErr w:type="spellStart"/>
      <w:r w:rsidRPr="00BB2A8B">
        <w:rPr>
          <w:rFonts w:ascii="Times New Roman" w:hAnsi="Times New Roman" w:cs="Times New Roman"/>
          <w:color w:val="000000" w:themeColor="text1"/>
          <w:sz w:val="18"/>
          <w:szCs w:val="18"/>
        </w:rPr>
        <w:t>eLtaS</w:t>
      </w:r>
      <w:proofErr w:type="spellEnd"/>
      <w:r w:rsidRPr="00BB2A8B">
        <w:rPr>
          <w:rFonts w:ascii="Times New Roman" w:hAnsi="Times New Roman" w:cs="Times New Roman"/>
          <w:color w:val="000000" w:themeColor="text1"/>
          <w:sz w:val="18"/>
          <w:szCs w:val="18"/>
        </w:rPr>
        <w:t xml:space="preserve"> active center.</w:t>
      </w:r>
      <w:r w:rsidR="008C3E6D" w:rsidRPr="00BB2A8B">
        <w:rPr>
          <w:rFonts w:ascii="Times New Roman" w:hAnsi="Times New Roman" w:cs="Times New Roman"/>
          <w:color w:val="000000" w:themeColor="text1"/>
          <w:sz w:val="18"/>
          <w:szCs w:val="18"/>
        </w:rPr>
        <w:t xml:space="preserve"> </w:t>
      </w:r>
    </w:p>
    <w:p w14:paraId="67EDFD19" w14:textId="77777777" w:rsidR="00BB2A8B" w:rsidRPr="00BB2A8B" w:rsidRDefault="005109B8" w:rsidP="00D80D2C">
      <w:pPr>
        <w:spacing w:line="280" w:lineRule="exact"/>
        <w:ind w:left="180" w:hangingChars="100" w:hanging="180"/>
        <w:rPr>
          <w:rFonts w:ascii="Times New Roman" w:hAnsi="Times New Roman" w:cs="Times New Roman"/>
          <w:color w:val="000000" w:themeColor="text1"/>
          <w:sz w:val="18"/>
          <w:szCs w:val="18"/>
        </w:rPr>
      </w:pPr>
      <w:r w:rsidRPr="00BB2A8B">
        <w:rPr>
          <w:rFonts w:ascii="Times New Roman" w:hAnsi="Times New Roman" w:cs="Times New Roman"/>
          <w:b/>
          <w:bCs/>
          <w:color w:val="3333FF"/>
          <w:sz w:val="18"/>
          <w:szCs w:val="18"/>
          <w:vertAlign w:val="superscript"/>
        </w:rPr>
        <w:t>b</w:t>
      </w:r>
      <w:r w:rsidR="00BB2A8B" w:rsidRPr="00BB2A8B">
        <w:rPr>
          <w:rFonts w:ascii="Times New Roman" w:hAnsi="Times New Roman" w:cs="Times New Roman"/>
          <w:color w:val="000000" w:themeColor="text1"/>
          <w:sz w:val="18"/>
          <w:szCs w:val="18"/>
          <w:vertAlign w:val="superscript"/>
        </w:rPr>
        <w:t>:</w:t>
      </w:r>
      <w:r w:rsidRPr="00BB2A8B">
        <w:rPr>
          <w:rFonts w:ascii="Times New Roman" w:hAnsi="Times New Roman" w:cs="Times New Roman"/>
          <w:color w:val="000000" w:themeColor="text1"/>
          <w:sz w:val="18"/>
          <w:szCs w:val="18"/>
        </w:rPr>
        <w:t xml:space="preserve"> </w:t>
      </w:r>
      <w:r w:rsidR="00BB2A8B" w:rsidRPr="00BB2A8B">
        <w:rPr>
          <w:rFonts w:ascii="宋体" w:eastAsia="宋体" w:hAnsi="宋体" w:cs="宋体" w:hint="eastAsia"/>
          <w:b/>
          <w:bCs/>
          <w:color w:val="000000" w:themeColor="text1"/>
          <w:sz w:val="18"/>
          <w:szCs w:val="18"/>
        </w:rPr>
        <w:t>┉</w:t>
      </w:r>
      <w:r w:rsidRPr="00BB2A8B">
        <w:rPr>
          <w:rFonts w:ascii="Times New Roman" w:hAnsi="Times New Roman" w:cs="Times New Roman"/>
          <w:color w:val="000000" w:themeColor="text1"/>
          <w:sz w:val="18"/>
          <w:szCs w:val="18"/>
        </w:rPr>
        <w:t>, indicated that there were hydrophobic interactions between the residues and the guanidyl side chain.</w:t>
      </w:r>
      <w:r w:rsidR="008C3E6D" w:rsidRPr="00BB2A8B">
        <w:rPr>
          <w:rFonts w:ascii="Times New Roman" w:hAnsi="Times New Roman" w:cs="Times New Roman"/>
          <w:color w:val="000000" w:themeColor="text1"/>
          <w:sz w:val="18"/>
          <w:szCs w:val="18"/>
        </w:rPr>
        <w:t xml:space="preserve"> </w:t>
      </w:r>
    </w:p>
    <w:p w14:paraId="0D5C48EA" w14:textId="14FA8DF2" w:rsidR="005109B8" w:rsidRPr="00BB2A8B" w:rsidRDefault="005109B8" w:rsidP="00D80D2C">
      <w:pPr>
        <w:spacing w:line="280" w:lineRule="exact"/>
        <w:ind w:left="180" w:hangingChars="100" w:hanging="180"/>
        <w:rPr>
          <w:rFonts w:ascii="Times New Roman" w:hAnsi="Times New Roman" w:cs="Times New Roman"/>
          <w:color w:val="000000" w:themeColor="text1"/>
          <w:sz w:val="18"/>
          <w:szCs w:val="18"/>
        </w:rPr>
      </w:pPr>
      <w:r w:rsidRPr="00BB2A8B">
        <w:rPr>
          <w:rFonts w:ascii="Times New Roman" w:hAnsi="Times New Roman" w:cs="Times New Roman"/>
          <w:b/>
          <w:bCs/>
          <w:color w:val="3333FF"/>
          <w:sz w:val="18"/>
          <w:szCs w:val="18"/>
          <w:vertAlign w:val="superscript"/>
        </w:rPr>
        <w:t>c</w:t>
      </w:r>
      <w:r w:rsidR="00BB2A8B" w:rsidRPr="00BB2A8B">
        <w:rPr>
          <w:rFonts w:ascii="Times New Roman" w:hAnsi="Times New Roman" w:cs="Times New Roman"/>
          <w:color w:val="000000" w:themeColor="text1"/>
          <w:sz w:val="18"/>
          <w:szCs w:val="18"/>
          <w:vertAlign w:val="superscript"/>
        </w:rPr>
        <w:t>:</w:t>
      </w:r>
      <w:r w:rsidRPr="00BB2A8B">
        <w:rPr>
          <w:rFonts w:ascii="Times New Roman" w:hAnsi="Times New Roman" w:cs="Times New Roman"/>
          <w:color w:val="000000" w:themeColor="text1"/>
          <w:sz w:val="18"/>
          <w:szCs w:val="18"/>
        </w:rPr>
        <w:t xml:space="preserve"> </w:t>
      </w:r>
      <w:r w:rsidR="00BB2A8B" w:rsidRPr="00BB2A8B">
        <w:rPr>
          <w:rFonts w:ascii="宋体" w:eastAsia="宋体" w:hAnsi="宋体" w:cs="宋体" w:hint="eastAsia"/>
          <w:b/>
          <w:bCs/>
          <w:color w:val="000000" w:themeColor="text1"/>
          <w:sz w:val="18"/>
          <w:szCs w:val="18"/>
        </w:rPr>
        <w:t>┉</w:t>
      </w:r>
      <w:r w:rsidRPr="00BB2A8B">
        <w:rPr>
          <w:rFonts w:ascii="Times New Roman" w:hAnsi="Times New Roman" w:cs="Times New Roman"/>
          <w:color w:val="000000" w:themeColor="text1"/>
          <w:sz w:val="18"/>
          <w:szCs w:val="18"/>
        </w:rPr>
        <w:t>H, indicated that there were hydrogen bond interactions between the residues and the guanidyl side chain, and while just one can form for those docking having two hydrogen bond interactions.</w:t>
      </w:r>
    </w:p>
    <w:p w14:paraId="2865E54B" w14:textId="77777777" w:rsidR="005109B8" w:rsidRDefault="005109B8" w:rsidP="005109B8">
      <w:pPr>
        <w:rPr>
          <w:rFonts w:ascii="Times New Roman" w:hAnsi="Times New Roman" w:cs="Times New Roman"/>
        </w:rPr>
      </w:pPr>
    </w:p>
    <w:p w14:paraId="28331DD9" w14:textId="2582B986" w:rsidR="005F3021" w:rsidRPr="0005139E" w:rsidRDefault="005F3021" w:rsidP="00684184">
      <w:pPr>
        <w:spacing w:beforeLines="50" w:before="156"/>
        <w:rPr>
          <w:rFonts w:ascii="Times New Roman" w:hAnsi="Times New Roman" w:cs="Times New Roman"/>
          <w:sz w:val="22"/>
        </w:rPr>
      </w:pPr>
      <w:r w:rsidRPr="0005139E">
        <w:rPr>
          <w:rFonts w:ascii="Times New Roman" w:hAnsi="Times New Roman" w:cs="Times New Roman"/>
          <w:b/>
          <w:bCs/>
          <w:sz w:val="22"/>
        </w:rPr>
        <w:t>Table S</w:t>
      </w:r>
      <w:r w:rsidR="00A91EE1" w:rsidRPr="0005139E">
        <w:rPr>
          <w:rFonts w:ascii="Times New Roman" w:hAnsi="Times New Roman" w:cs="Times New Roman"/>
          <w:b/>
          <w:bCs/>
          <w:sz w:val="22"/>
        </w:rPr>
        <w:t>3</w:t>
      </w:r>
      <w:r w:rsidRPr="0005139E">
        <w:rPr>
          <w:rFonts w:ascii="Times New Roman" w:hAnsi="Times New Roman" w:cs="Times New Roman"/>
          <w:b/>
          <w:bCs/>
          <w:sz w:val="22"/>
        </w:rPr>
        <w:t xml:space="preserve">. </w:t>
      </w:r>
      <w:r w:rsidRPr="0005139E">
        <w:rPr>
          <w:rFonts w:ascii="Times New Roman" w:hAnsi="Times New Roman" w:cs="Times New Roman"/>
          <w:sz w:val="22"/>
        </w:rPr>
        <w:t>List of TOF/MS parameters</w:t>
      </w:r>
      <w:r w:rsidR="00D80D2C" w:rsidRPr="0005139E">
        <w:rPr>
          <w:rFonts w:ascii="Times New Roman" w:hAnsi="Times New Roman" w:cs="Times New Roman"/>
          <w:sz w:val="22"/>
        </w:rPr>
        <w:t xml:space="preserve"> </w:t>
      </w:r>
      <w:r w:rsidR="00D80D2C" w:rsidRPr="0005139E">
        <w:rPr>
          <w:rFonts w:ascii="Times New Roman" w:hAnsi="Times New Roman" w:cs="Times New Roman"/>
          <w:color w:val="3333FF"/>
          <w:sz w:val="22"/>
          <w:vertAlign w:val="superscript"/>
        </w:rPr>
        <w:t>a</w:t>
      </w:r>
      <w:r w:rsidR="00DE5ACD" w:rsidRPr="0005139E">
        <w:rPr>
          <w:rFonts w:ascii="Times New Roman" w:hAnsi="Times New Roman" w:cs="Times New Roman"/>
          <w:sz w:val="22"/>
        </w:rPr>
        <w:t>.</w:t>
      </w:r>
      <w:r w:rsidRPr="0005139E">
        <w:rPr>
          <w:rFonts w:ascii="Times New Roman" w:hAnsi="Times New Roman" w:cs="Times New Roman"/>
          <w:sz w:val="22"/>
        </w:rPr>
        <w:t xml:space="preserve"> </w:t>
      </w:r>
    </w:p>
    <w:tbl>
      <w:tblPr>
        <w:tblStyle w:val="a4"/>
        <w:tblW w:w="82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3402"/>
      </w:tblGrid>
      <w:tr w:rsidR="005F3021" w:rsidRPr="005F3021" w14:paraId="3CEB168A" w14:textId="77777777" w:rsidTr="00DE5ACD">
        <w:tc>
          <w:tcPr>
            <w:tcW w:w="4820" w:type="dxa"/>
            <w:tcBorders>
              <w:top w:val="single" w:sz="8" w:space="0" w:color="auto"/>
              <w:bottom w:val="single" w:sz="6" w:space="0" w:color="auto"/>
            </w:tcBorders>
            <w:vAlign w:val="center"/>
          </w:tcPr>
          <w:p w14:paraId="4C0CD77C" w14:textId="77777777" w:rsidR="005F3021" w:rsidRPr="005F3021" w:rsidRDefault="005F3021" w:rsidP="005F3021">
            <w:pPr>
              <w:rPr>
                <w:rFonts w:ascii="Times New Roman" w:hAnsi="Times New Roman" w:cs="Times New Roman"/>
                <w:b/>
                <w:sz w:val="18"/>
                <w:szCs w:val="18"/>
              </w:rPr>
            </w:pPr>
            <w:r w:rsidRPr="005F3021">
              <w:rPr>
                <w:rFonts w:ascii="Times New Roman" w:hAnsi="Times New Roman" w:cs="Times New Roman"/>
                <w:b/>
                <w:sz w:val="18"/>
                <w:szCs w:val="18"/>
              </w:rPr>
              <w:t>Parameters</w:t>
            </w:r>
          </w:p>
        </w:tc>
        <w:tc>
          <w:tcPr>
            <w:tcW w:w="3402" w:type="dxa"/>
            <w:tcBorders>
              <w:top w:val="single" w:sz="8" w:space="0" w:color="auto"/>
              <w:bottom w:val="single" w:sz="6" w:space="0" w:color="auto"/>
            </w:tcBorders>
            <w:vAlign w:val="center"/>
          </w:tcPr>
          <w:p w14:paraId="23B39F18" w14:textId="3A128AB7" w:rsidR="005F3021" w:rsidRPr="005F3021" w:rsidRDefault="003B1AB3" w:rsidP="00DE5ACD">
            <w:pPr>
              <w:jc w:val="center"/>
              <w:rPr>
                <w:rFonts w:ascii="Times New Roman" w:hAnsi="Times New Roman" w:cs="Times New Roman"/>
                <w:b/>
                <w:sz w:val="18"/>
                <w:szCs w:val="18"/>
              </w:rPr>
            </w:pPr>
            <w:r w:rsidRPr="005F3021">
              <w:rPr>
                <w:rFonts w:ascii="Times New Roman" w:hAnsi="Times New Roman" w:cs="Times New Roman"/>
                <w:b/>
                <w:sz w:val="18"/>
                <w:szCs w:val="18"/>
              </w:rPr>
              <w:t>N</w:t>
            </w:r>
            <w:r w:rsidR="005F3021" w:rsidRPr="005F3021">
              <w:rPr>
                <w:rFonts w:ascii="Times New Roman" w:hAnsi="Times New Roman" w:cs="Times New Roman"/>
                <w:b/>
                <w:sz w:val="18"/>
                <w:szCs w:val="18"/>
              </w:rPr>
              <w:t>egative mode</w:t>
            </w:r>
          </w:p>
        </w:tc>
      </w:tr>
      <w:tr w:rsidR="005F3021" w:rsidRPr="005F3021" w14:paraId="4C104B73" w14:textId="77777777" w:rsidTr="00DE5ACD">
        <w:tc>
          <w:tcPr>
            <w:tcW w:w="4820" w:type="dxa"/>
            <w:tcBorders>
              <w:top w:val="single" w:sz="6" w:space="0" w:color="auto"/>
            </w:tcBorders>
            <w:vAlign w:val="center"/>
          </w:tcPr>
          <w:p w14:paraId="21CC762A"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ISVF</w:t>
            </w:r>
          </w:p>
        </w:tc>
        <w:tc>
          <w:tcPr>
            <w:tcW w:w="3402" w:type="dxa"/>
            <w:tcBorders>
              <w:top w:val="single" w:sz="6" w:space="0" w:color="auto"/>
            </w:tcBorders>
            <w:vAlign w:val="center"/>
          </w:tcPr>
          <w:p w14:paraId="3BDDEE6B"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-4500 V</w:t>
            </w:r>
          </w:p>
        </w:tc>
      </w:tr>
      <w:tr w:rsidR="005F3021" w:rsidRPr="005F3021" w14:paraId="760BB343" w14:textId="77777777" w:rsidTr="00DE5ACD">
        <w:tc>
          <w:tcPr>
            <w:tcW w:w="4820" w:type="dxa"/>
            <w:vAlign w:val="center"/>
          </w:tcPr>
          <w:p w14:paraId="282B46AE"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TEM</w:t>
            </w:r>
          </w:p>
        </w:tc>
        <w:tc>
          <w:tcPr>
            <w:tcW w:w="3402" w:type="dxa"/>
            <w:vAlign w:val="center"/>
          </w:tcPr>
          <w:p w14:paraId="1F435B21"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550 °C</w:t>
            </w:r>
          </w:p>
        </w:tc>
      </w:tr>
      <w:tr w:rsidR="005F3021" w:rsidRPr="005F3021" w14:paraId="66BA766B" w14:textId="77777777" w:rsidTr="00DE5ACD">
        <w:tc>
          <w:tcPr>
            <w:tcW w:w="4820" w:type="dxa"/>
            <w:vAlign w:val="center"/>
          </w:tcPr>
          <w:p w14:paraId="39E90CF9"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Gas 1</w:t>
            </w:r>
          </w:p>
        </w:tc>
        <w:tc>
          <w:tcPr>
            <w:tcW w:w="3402" w:type="dxa"/>
            <w:vAlign w:val="center"/>
          </w:tcPr>
          <w:p w14:paraId="3CA37B35"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50 psi</w:t>
            </w:r>
          </w:p>
        </w:tc>
      </w:tr>
      <w:tr w:rsidR="005F3021" w:rsidRPr="005F3021" w14:paraId="27610423" w14:textId="77777777" w:rsidTr="00DE5ACD">
        <w:tc>
          <w:tcPr>
            <w:tcW w:w="4820" w:type="dxa"/>
            <w:vAlign w:val="center"/>
          </w:tcPr>
          <w:p w14:paraId="1A5DE2BB"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Gas 2</w:t>
            </w:r>
          </w:p>
        </w:tc>
        <w:tc>
          <w:tcPr>
            <w:tcW w:w="3402" w:type="dxa"/>
            <w:vAlign w:val="center"/>
          </w:tcPr>
          <w:p w14:paraId="1ECFDD14"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50 psi</w:t>
            </w:r>
          </w:p>
        </w:tc>
      </w:tr>
      <w:tr w:rsidR="005F3021" w:rsidRPr="005F3021" w14:paraId="36BBAD06" w14:textId="77777777" w:rsidTr="00DE5ACD">
        <w:tc>
          <w:tcPr>
            <w:tcW w:w="4820" w:type="dxa"/>
            <w:vAlign w:val="center"/>
          </w:tcPr>
          <w:p w14:paraId="4FE86B36"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Curtain gas</w:t>
            </w:r>
          </w:p>
        </w:tc>
        <w:tc>
          <w:tcPr>
            <w:tcW w:w="3402" w:type="dxa"/>
            <w:vAlign w:val="center"/>
          </w:tcPr>
          <w:p w14:paraId="2265CECF"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30 psi</w:t>
            </w:r>
          </w:p>
        </w:tc>
      </w:tr>
      <w:tr w:rsidR="005F3021" w:rsidRPr="005F3021" w14:paraId="5BA00F19" w14:textId="77777777" w:rsidTr="00DE5ACD">
        <w:tc>
          <w:tcPr>
            <w:tcW w:w="4820" w:type="dxa"/>
            <w:vAlign w:val="center"/>
          </w:tcPr>
          <w:p w14:paraId="58E98024"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DP MS</w:t>
            </w:r>
          </w:p>
        </w:tc>
        <w:tc>
          <w:tcPr>
            <w:tcW w:w="3402" w:type="dxa"/>
            <w:vAlign w:val="center"/>
          </w:tcPr>
          <w:p w14:paraId="10E5D16D"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-80 V</w:t>
            </w:r>
          </w:p>
        </w:tc>
      </w:tr>
      <w:tr w:rsidR="005F3021" w:rsidRPr="005F3021" w14:paraId="1BC585B3" w14:textId="77777777" w:rsidTr="00DE5ACD">
        <w:tc>
          <w:tcPr>
            <w:tcW w:w="4820" w:type="dxa"/>
            <w:vAlign w:val="center"/>
          </w:tcPr>
          <w:p w14:paraId="26701D62"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CE in MS</w:t>
            </w:r>
          </w:p>
        </w:tc>
        <w:tc>
          <w:tcPr>
            <w:tcW w:w="3402" w:type="dxa"/>
            <w:vAlign w:val="center"/>
          </w:tcPr>
          <w:p w14:paraId="3623F046"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-10 eV</w:t>
            </w:r>
          </w:p>
        </w:tc>
      </w:tr>
      <w:tr w:rsidR="005F3021" w:rsidRPr="005F3021" w14:paraId="275333B1" w14:textId="77777777" w:rsidTr="00DE5ACD">
        <w:tc>
          <w:tcPr>
            <w:tcW w:w="4820" w:type="dxa"/>
            <w:vAlign w:val="center"/>
          </w:tcPr>
          <w:p w14:paraId="03A6D675"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CE in MS/MS</w:t>
            </w:r>
          </w:p>
        </w:tc>
        <w:tc>
          <w:tcPr>
            <w:tcW w:w="3402" w:type="dxa"/>
            <w:vAlign w:val="center"/>
          </w:tcPr>
          <w:p w14:paraId="327E0359"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-30 eV± 15 eV</w:t>
            </w:r>
          </w:p>
        </w:tc>
      </w:tr>
      <w:tr w:rsidR="005F3021" w:rsidRPr="005F3021" w14:paraId="0A2A8ABE" w14:textId="77777777" w:rsidTr="00FA74A0">
        <w:tc>
          <w:tcPr>
            <w:tcW w:w="4820" w:type="dxa"/>
            <w:tcBorders>
              <w:bottom w:val="nil"/>
            </w:tcBorders>
            <w:vAlign w:val="center"/>
          </w:tcPr>
          <w:p w14:paraId="3DF2D648"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Nebulizer and auxiliary gas</w:t>
            </w:r>
          </w:p>
        </w:tc>
        <w:tc>
          <w:tcPr>
            <w:tcW w:w="3402" w:type="dxa"/>
            <w:tcBorders>
              <w:bottom w:val="nil"/>
            </w:tcBorders>
            <w:vAlign w:val="center"/>
          </w:tcPr>
          <w:p w14:paraId="28135EDA"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Nitrogen</w:t>
            </w:r>
          </w:p>
        </w:tc>
      </w:tr>
      <w:tr w:rsidR="005F3021" w:rsidRPr="005F3021" w14:paraId="35919362" w14:textId="77777777" w:rsidTr="00FA74A0">
        <w:tc>
          <w:tcPr>
            <w:tcW w:w="4820" w:type="dxa"/>
            <w:tcBorders>
              <w:top w:val="nil"/>
              <w:bottom w:val="single" w:sz="12" w:space="0" w:color="auto"/>
            </w:tcBorders>
            <w:vAlign w:val="center"/>
          </w:tcPr>
          <w:p w14:paraId="1D1961AF" w14:textId="77777777" w:rsidR="005F3021" w:rsidRPr="005F3021" w:rsidRDefault="005F3021" w:rsidP="00D80D2C">
            <w:pPr>
              <w:spacing w:line="280" w:lineRule="exact"/>
              <w:rPr>
                <w:rFonts w:ascii="Times New Roman" w:hAnsi="Times New Roman" w:cs="Times New Roman"/>
                <w:sz w:val="18"/>
                <w:szCs w:val="18"/>
              </w:rPr>
            </w:pPr>
            <w:r w:rsidRPr="005F3021">
              <w:rPr>
                <w:rFonts w:ascii="Times New Roman" w:hAnsi="Times New Roman" w:cs="Times New Roman"/>
                <w:sz w:val="18"/>
                <w:szCs w:val="18"/>
              </w:rPr>
              <w:t>Scan range</w:t>
            </w:r>
          </w:p>
        </w:tc>
        <w:tc>
          <w:tcPr>
            <w:tcW w:w="3402" w:type="dxa"/>
            <w:tcBorders>
              <w:top w:val="nil"/>
              <w:bottom w:val="single" w:sz="12" w:space="0" w:color="auto"/>
            </w:tcBorders>
            <w:vAlign w:val="center"/>
          </w:tcPr>
          <w:p w14:paraId="71C53510" w14:textId="77777777" w:rsidR="005F3021" w:rsidRPr="005F3021" w:rsidRDefault="005F3021" w:rsidP="00D80D2C">
            <w:pPr>
              <w:spacing w:line="280" w:lineRule="exact"/>
              <w:jc w:val="center"/>
              <w:rPr>
                <w:rFonts w:ascii="Times New Roman" w:hAnsi="Times New Roman" w:cs="Times New Roman"/>
                <w:sz w:val="18"/>
                <w:szCs w:val="18"/>
              </w:rPr>
            </w:pPr>
            <w:r w:rsidRPr="005F3021">
              <w:rPr>
                <w:rFonts w:ascii="Times New Roman" w:hAnsi="Times New Roman" w:cs="Times New Roman"/>
                <w:sz w:val="18"/>
                <w:szCs w:val="18"/>
              </w:rPr>
              <w:t>50-1600 da</w:t>
            </w:r>
          </w:p>
        </w:tc>
      </w:tr>
    </w:tbl>
    <w:p w14:paraId="13096C26" w14:textId="4E770FDF" w:rsidR="005E2BDA" w:rsidRPr="00DE5ACD" w:rsidRDefault="00DE5ACD" w:rsidP="00D80D2C">
      <w:pPr>
        <w:ind w:left="135" w:hangingChars="75" w:hanging="135"/>
        <w:rPr>
          <w:rFonts w:ascii="Times New Roman" w:hAnsi="Times New Roman" w:cs="Times New Roman"/>
          <w:sz w:val="18"/>
          <w:szCs w:val="18"/>
        </w:rPr>
      </w:pPr>
      <w:r w:rsidRPr="00D80D2C">
        <w:rPr>
          <w:rFonts w:ascii="Times New Roman" w:hAnsi="Times New Roman" w:cs="Times New Roman"/>
          <w:b/>
          <w:bCs/>
          <w:color w:val="3333FF"/>
          <w:sz w:val="18"/>
          <w:szCs w:val="18"/>
          <w:vertAlign w:val="superscript"/>
        </w:rPr>
        <w:t>a</w:t>
      </w:r>
      <w:r w:rsidR="00D80D2C" w:rsidRPr="00D80D2C">
        <w:rPr>
          <w:rFonts w:ascii="Times New Roman" w:hAnsi="Times New Roman" w:cs="Times New Roman"/>
          <w:sz w:val="18"/>
          <w:szCs w:val="18"/>
        </w:rPr>
        <w:t>:</w:t>
      </w:r>
      <w:r>
        <w:rPr>
          <w:rFonts w:ascii="Times New Roman" w:hAnsi="Times New Roman" w:cs="Times New Roman"/>
          <w:sz w:val="18"/>
          <w:szCs w:val="18"/>
        </w:rPr>
        <w:t xml:space="preserve"> </w:t>
      </w:r>
      <w:proofErr w:type="spellStart"/>
      <w:r w:rsidRPr="00DE5ACD">
        <w:rPr>
          <w:rFonts w:ascii="Times New Roman" w:hAnsi="Times New Roman" w:cs="Times New Roman"/>
          <w:sz w:val="18"/>
          <w:szCs w:val="18"/>
        </w:rPr>
        <w:t>Ionspray</w:t>
      </w:r>
      <w:proofErr w:type="spellEnd"/>
      <w:r w:rsidRPr="00DE5ACD">
        <w:rPr>
          <w:rFonts w:ascii="Times New Roman" w:hAnsi="Times New Roman" w:cs="Times New Roman"/>
          <w:sz w:val="18"/>
          <w:szCs w:val="18"/>
        </w:rPr>
        <w:t xml:space="preserve"> voltage floating (ISVF), The turbo spray temperature (TEM), Nebulizer gas (Gas 1), Heater gas (Gas 2), Curtain gas Declustering potential (DP), Collision energy in MS (CE in MS) and Collision energy in MS/MS (CE in MS/MS), Nebulizer and auxiliary gas, and scan range for negative ionization mode.</w:t>
      </w:r>
    </w:p>
    <w:sectPr w:rsidR="005E2BDA" w:rsidRPr="00DE5ACD" w:rsidSect="008B2EE4">
      <w:footerReference w:type="default" r:id="rId15"/>
      <w:pgSz w:w="11906" w:h="16838" w:code="9"/>
      <w:pgMar w:top="1440" w:right="1134" w:bottom="1440" w:left="1134" w:header="851" w:footer="992" w:gutter="0"/>
      <w:lnNumType w:countBy="1" w:restart="continuou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5D9B2" w14:textId="77777777" w:rsidR="00511B0A" w:rsidRDefault="00511B0A" w:rsidP="00F97D1C">
      <w:r>
        <w:separator/>
      </w:r>
    </w:p>
  </w:endnote>
  <w:endnote w:type="continuationSeparator" w:id="0">
    <w:p w14:paraId="06AE1867" w14:textId="77777777" w:rsidR="00511B0A" w:rsidRDefault="00511B0A" w:rsidP="00F9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329440"/>
      <w:docPartObj>
        <w:docPartGallery w:val="Page Numbers (Bottom of Page)"/>
        <w:docPartUnique/>
      </w:docPartObj>
    </w:sdtPr>
    <w:sdtEndPr>
      <w:rPr>
        <w:color w:val="000000" w:themeColor="text1"/>
      </w:rPr>
    </w:sdtEndPr>
    <w:sdtContent>
      <w:p w14:paraId="4F878F43" w14:textId="67A3F5CD" w:rsidR="00787A9A" w:rsidRPr="00787A9A" w:rsidRDefault="00787A9A">
        <w:pPr>
          <w:pStyle w:val="a7"/>
          <w:jc w:val="center"/>
          <w:rPr>
            <w:color w:val="000000" w:themeColor="text1"/>
          </w:rPr>
        </w:pPr>
        <w:r w:rsidRPr="00787A9A">
          <w:rPr>
            <w:color w:val="000000" w:themeColor="text1"/>
          </w:rPr>
          <w:fldChar w:fldCharType="begin"/>
        </w:r>
        <w:r w:rsidRPr="00787A9A">
          <w:rPr>
            <w:color w:val="000000" w:themeColor="text1"/>
          </w:rPr>
          <w:instrText>PAGE   \* MERGEFORMAT</w:instrText>
        </w:r>
        <w:r w:rsidRPr="00787A9A">
          <w:rPr>
            <w:color w:val="000000" w:themeColor="text1"/>
          </w:rPr>
          <w:fldChar w:fldCharType="separate"/>
        </w:r>
        <w:r w:rsidRPr="00787A9A">
          <w:rPr>
            <w:color w:val="000000" w:themeColor="text1"/>
            <w:lang w:val="zh-CN"/>
          </w:rPr>
          <w:t>2</w:t>
        </w:r>
        <w:r w:rsidRPr="00787A9A">
          <w:rPr>
            <w:color w:val="000000" w:themeColor="text1"/>
          </w:rPr>
          <w:fldChar w:fldCharType="end"/>
        </w:r>
      </w:p>
    </w:sdtContent>
  </w:sdt>
  <w:p w14:paraId="5C3EA322" w14:textId="77777777" w:rsidR="00787A9A" w:rsidRDefault="00787A9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B232A" w14:textId="77777777" w:rsidR="00511B0A" w:rsidRDefault="00511B0A" w:rsidP="00F97D1C">
      <w:r>
        <w:separator/>
      </w:r>
    </w:p>
  </w:footnote>
  <w:footnote w:type="continuationSeparator" w:id="0">
    <w:p w14:paraId="7AFCDE0F" w14:textId="77777777" w:rsidR="00511B0A" w:rsidRDefault="00511B0A" w:rsidP="00F97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92371"/>
    <w:multiLevelType w:val="hybridMultilevel"/>
    <w:tmpl w:val="9C889DE6"/>
    <w:lvl w:ilvl="0" w:tplc="0DBC33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41E2D01"/>
    <w:multiLevelType w:val="hybridMultilevel"/>
    <w:tmpl w:val="7C3A3994"/>
    <w:lvl w:ilvl="0" w:tplc="94AE60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11E57CF"/>
    <w:multiLevelType w:val="hybridMultilevel"/>
    <w:tmpl w:val="22AED424"/>
    <w:lvl w:ilvl="0" w:tplc="7C9037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3CD5F15"/>
    <w:multiLevelType w:val="hybridMultilevel"/>
    <w:tmpl w:val="0112637E"/>
    <w:lvl w:ilvl="0" w:tplc="553AF7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37849632">
    <w:abstractNumId w:val="2"/>
  </w:num>
  <w:num w:numId="2" w16cid:durableId="1067414960">
    <w:abstractNumId w:val="3"/>
  </w:num>
  <w:num w:numId="3" w16cid:durableId="1432163588">
    <w:abstractNumId w:val="0"/>
  </w:num>
  <w:num w:numId="4" w16cid:durableId="615479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26"/>
    <w:rsid w:val="0005139E"/>
    <w:rsid w:val="00096272"/>
    <w:rsid w:val="000B2FFA"/>
    <w:rsid w:val="000C2B4A"/>
    <w:rsid w:val="0010481C"/>
    <w:rsid w:val="00135A9E"/>
    <w:rsid w:val="001649DC"/>
    <w:rsid w:val="001A38AB"/>
    <w:rsid w:val="001B0B1D"/>
    <w:rsid w:val="001E2271"/>
    <w:rsid w:val="00205AA3"/>
    <w:rsid w:val="00254043"/>
    <w:rsid w:val="00264552"/>
    <w:rsid w:val="00270E26"/>
    <w:rsid w:val="002771BE"/>
    <w:rsid w:val="002A6FDD"/>
    <w:rsid w:val="002B3E44"/>
    <w:rsid w:val="002D1C86"/>
    <w:rsid w:val="002E667E"/>
    <w:rsid w:val="00300750"/>
    <w:rsid w:val="00300C16"/>
    <w:rsid w:val="00316836"/>
    <w:rsid w:val="0033195B"/>
    <w:rsid w:val="003369C5"/>
    <w:rsid w:val="00395CDD"/>
    <w:rsid w:val="003A6040"/>
    <w:rsid w:val="003A73FF"/>
    <w:rsid w:val="003A77CF"/>
    <w:rsid w:val="003B1AB3"/>
    <w:rsid w:val="003F3A3F"/>
    <w:rsid w:val="00400436"/>
    <w:rsid w:val="00421792"/>
    <w:rsid w:val="00432A27"/>
    <w:rsid w:val="004461F9"/>
    <w:rsid w:val="004648EC"/>
    <w:rsid w:val="0047253A"/>
    <w:rsid w:val="0047381F"/>
    <w:rsid w:val="00476AE6"/>
    <w:rsid w:val="004849E3"/>
    <w:rsid w:val="004A3E39"/>
    <w:rsid w:val="004B7F0E"/>
    <w:rsid w:val="004D42D3"/>
    <w:rsid w:val="004F6479"/>
    <w:rsid w:val="005109B8"/>
    <w:rsid w:val="00511B0A"/>
    <w:rsid w:val="005636EC"/>
    <w:rsid w:val="00567F1B"/>
    <w:rsid w:val="00580C84"/>
    <w:rsid w:val="005965F3"/>
    <w:rsid w:val="005C6FF4"/>
    <w:rsid w:val="005E2BDA"/>
    <w:rsid w:val="005F3021"/>
    <w:rsid w:val="005F3A22"/>
    <w:rsid w:val="00610C6C"/>
    <w:rsid w:val="006414E5"/>
    <w:rsid w:val="006428A4"/>
    <w:rsid w:val="006559F7"/>
    <w:rsid w:val="006643D9"/>
    <w:rsid w:val="00664A43"/>
    <w:rsid w:val="00684184"/>
    <w:rsid w:val="006867F6"/>
    <w:rsid w:val="006B749C"/>
    <w:rsid w:val="006C3767"/>
    <w:rsid w:val="00760141"/>
    <w:rsid w:val="00787A9A"/>
    <w:rsid w:val="00791350"/>
    <w:rsid w:val="007B70AF"/>
    <w:rsid w:val="007C634A"/>
    <w:rsid w:val="007E43AA"/>
    <w:rsid w:val="007F6102"/>
    <w:rsid w:val="00821716"/>
    <w:rsid w:val="00822566"/>
    <w:rsid w:val="00850AC2"/>
    <w:rsid w:val="008619AA"/>
    <w:rsid w:val="008649C9"/>
    <w:rsid w:val="008813FD"/>
    <w:rsid w:val="00882B2D"/>
    <w:rsid w:val="008B2EE4"/>
    <w:rsid w:val="008C3E6D"/>
    <w:rsid w:val="008D3E2A"/>
    <w:rsid w:val="008F057F"/>
    <w:rsid w:val="009056A9"/>
    <w:rsid w:val="009129C3"/>
    <w:rsid w:val="0092133F"/>
    <w:rsid w:val="00922713"/>
    <w:rsid w:val="009270AC"/>
    <w:rsid w:val="00940DD5"/>
    <w:rsid w:val="00962C25"/>
    <w:rsid w:val="0098066D"/>
    <w:rsid w:val="009A78CD"/>
    <w:rsid w:val="009B1D90"/>
    <w:rsid w:val="00A14B33"/>
    <w:rsid w:val="00A319F1"/>
    <w:rsid w:val="00A83C20"/>
    <w:rsid w:val="00A86477"/>
    <w:rsid w:val="00A91EE1"/>
    <w:rsid w:val="00AA0C15"/>
    <w:rsid w:val="00AC457A"/>
    <w:rsid w:val="00AC6ADC"/>
    <w:rsid w:val="00AD44BF"/>
    <w:rsid w:val="00AF29FB"/>
    <w:rsid w:val="00AF41EE"/>
    <w:rsid w:val="00AF4789"/>
    <w:rsid w:val="00B107F9"/>
    <w:rsid w:val="00B1212E"/>
    <w:rsid w:val="00B26ABA"/>
    <w:rsid w:val="00BB2A8B"/>
    <w:rsid w:val="00BB4D78"/>
    <w:rsid w:val="00C01AFF"/>
    <w:rsid w:val="00C11603"/>
    <w:rsid w:val="00C3539F"/>
    <w:rsid w:val="00C40224"/>
    <w:rsid w:val="00C825BB"/>
    <w:rsid w:val="00CE174B"/>
    <w:rsid w:val="00CE3782"/>
    <w:rsid w:val="00CF5AEE"/>
    <w:rsid w:val="00D12DC0"/>
    <w:rsid w:val="00D43164"/>
    <w:rsid w:val="00D75512"/>
    <w:rsid w:val="00D77124"/>
    <w:rsid w:val="00D80D2C"/>
    <w:rsid w:val="00D83F0A"/>
    <w:rsid w:val="00DA78EA"/>
    <w:rsid w:val="00DE20E8"/>
    <w:rsid w:val="00DE5ACD"/>
    <w:rsid w:val="00E039F8"/>
    <w:rsid w:val="00E24E78"/>
    <w:rsid w:val="00E25076"/>
    <w:rsid w:val="00E571EF"/>
    <w:rsid w:val="00E65DA9"/>
    <w:rsid w:val="00E85719"/>
    <w:rsid w:val="00E85EE1"/>
    <w:rsid w:val="00EE4283"/>
    <w:rsid w:val="00F0239B"/>
    <w:rsid w:val="00F24FD6"/>
    <w:rsid w:val="00F97D1C"/>
    <w:rsid w:val="00FA74A0"/>
    <w:rsid w:val="00FB6510"/>
    <w:rsid w:val="00FF7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5D5F41"/>
  <w14:defaultImageDpi w14:val="32767"/>
  <w15:chartTrackingRefBased/>
  <w15:docId w15:val="{5CE0079D-FFE7-46FB-8E05-7A68EF2B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A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6ADC"/>
    <w:rPr>
      <w:color w:val="0563C1" w:themeColor="hyperlink"/>
      <w:u w:val="single"/>
    </w:rPr>
  </w:style>
  <w:style w:type="table" w:styleId="a4">
    <w:name w:val="Table Grid"/>
    <w:basedOn w:val="a1"/>
    <w:uiPriority w:val="39"/>
    <w:rsid w:val="00FB6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97D1C"/>
    <w:pPr>
      <w:tabs>
        <w:tab w:val="center" w:pos="4153"/>
        <w:tab w:val="right" w:pos="8306"/>
      </w:tabs>
      <w:snapToGrid w:val="0"/>
      <w:jc w:val="center"/>
    </w:pPr>
    <w:rPr>
      <w:sz w:val="18"/>
      <w:szCs w:val="18"/>
    </w:rPr>
  </w:style>
  <w:style w:type="character" w:customStyle="1" w:styleId="a6">
    <w:name w:val="页眉 字符"/>
    <w:basedOn w:val="a0"/>
    <w:link w:val="a5"/>
    <w:uiPriority w:val="99"/>
    <w:rsid w:val="00F97D1C"/>
    <w:rPr>
      <w:sz w:val="18"/>
      <w:szCs w:val="18"/>
    </w:rPr>
  </w:style>
  <w:style w:type="paragraph" w:styleId="a7">
    <w:name w:val="footer"/>
    <w:basedOn w:val="a"/>
    <w:link w:val="a8"/>
    <w:uiPriority w:val="99"/>
    <w:unhideWhenUsed/>
    <w:rsid w:val="00F97D1C"/>
    <w:pPr>
      <w:tabs>
        <w:tab w:val="center" w:pos="4153"/>
        <w:tab w:val="right" w:pos="8306"/>
      </w:tabs>
      <w:snapToGrid w:val="0"/>
      <w:jc w:val="left"/>
    </w:pPr>
    <w:rPr>
      <w:sz w:val="18"/>
      <w:szCs w:val="18"/>
    </w:rPr>
  </w:style>
  <w:style w:type="character" w:customStyle="1" w:styleId="a8">
    <w:name w:val="页脚 字符"/>
    <w:basedOn w:val="a0"/>
    <w:link w:val="a7"/>
    <w:uiPriority w:val="99"/>
    <w:rsid w:val="00F97D1C"/>
    <w:rPr>
      <w:sz w:val="18"/>
      <w:szCs w:val="18"/>
    </w:rPr>
  </w:style>
  <w:style w:type="character" w:styleId="a9">
    <w:name w:val="Unresolved Mention"/>
    <w:basedOn w:val="a0"/>
    <w:uiPriority w:val="99"/>
    <w:semiHidden/>
    <w:unhideWhenUsed/>
    <w:rsid w:val="006414E5"/>
    <w:rPr>
      <w:color w:val="605E5C"/>
      <w:shd w:val="clear" w:color="auto" w:fill="E1DFDD"/>
    </w:rPr>
  </w:style>
  <w:style w:type="paragraph" w:customStyle="1" w:styleId="Default">
    <w:name w:val="Default"/>
    <w:rsid w:val="00CE3782"/>
    <w:pPr>
      <w:widowControl w:val="0"/>
      <w:autoSpaceDE w:val="0"/>
      <w:autoSpaceDN w:val="0"/>
      <w:adjustRightInd w:val="0"/>
    </w:pPr>
    <w:rPr>
      <w:rFonts w:ascii="Times New Roman" w:hAnsi="Times New Roman" w:cs="Times New Roman"/>
      <w:color w:val="000000"/>
      <w:kern w:val="0"/>
      <w:sz w:val="24"/>
      <w:szCs w:val="24"/>
    </w:rPr>
  </w:style>
  <w:style w:type="paragraph" w:styleId="aa">
    <w:name w:val="List Paragraph"/>
    <w:basedOn w:val="a"/>
    <w:uiPriority w:val="34"/>
    <w:qFormat/>
    <w:rsid w:val="00CE3782"/>
    <w:pPr>
      <w:ind w:firstLineChars="200" w:firstLine="420"/>
    </w:pPr>
  </w:style>
  <w:style w:type="paragraph" w:customStyle="1" w:styleId="EndNoteBibliographyTitle">
    <w:name w:val="EndNote Bibliography Title"/>
    <w:basedOn w:val="a"/>
    <w:link w:val="EndNoteBibliographyTitle0"/>
    <w:rsid w:val="00CE378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CE3782"/>
    <w:rPr>
      <w:rFonts w:ascii="等线" w:eastAsia="等线" w:hAnsi="等线"/>
      <w:noProof/>
      <w:sz w:val="20"/>
    </w:rPr>
  </w:style>
  <w:style w:type="paragraph" w:customStyle="1" w:styleId="EndNoteBibliography">
    <w:name w:val="EndNote Bibliography"/>
    <w:basedOn w:val="a"/>
    <w:link w:val="EndNoteBibliography0"/>
    <w:rsid w:val="00CE3782"/>
    <w:rPr>
      <w:rFonts w:ascii="等线" w:eastAsia="等线" w:hAnsi="等线"/>
      <w:noProof/>
      <w:sz w:val="20"/>
    </w:rPr>
  </w:style>
  <w:style w:type="character" w:customStyle="1" w:styleId="EndNoteBibliography0">
    <w:name w:val="EndNote Bibliography 字符"/>
    <w:basedOn w:val="a0"/>
    <w:link w:val="EndNoteBibliography"/>
    <w:rsid w:val="00CE3782"/>
    <w:rPr>
      <w:rFonts w:ascii="等线" w:eastAsia="等线" w:hAnsi="等线"/>
      <w:noProof/>
      <w:sz w:val="20"/>
    </w:rPr>
  </w:style>
  <w:style w:type="character" w:styleId="ab">
    <w:name w:val="Placeholder Text"/>
    <w:basedOn w:val="a0"/>
    <w:uiPriority w:val="99"/>
    <w:semiHidden/>
    <w:rsid w:val="00CE3782"/>
    <w:rPr>
      <w:color w:val="808080"/>
    </w:rPr>
  </w:style>
  <w:style w:type="paragraph" w:styleId="ac">
    <w:name w:val="Date"/>
    <w:basedOn w:val="a"/>
    <w:next w:val="a"/>
    <w:link w:val="ad"/>
    <w:uiPriority w:val="99"/>
    <w:semiHidden/>
    <w:unhideWhenUsed/>
    <w:rsid w:val="00CE3782"/>
    <w:pPr>
      <w:ind w:leftChars="2500" w:left="100"/>
    </w:pPr>
  </w:style>
  <w:style w:type="character" w:customStyle="1" w:styleId="ad">
    <w:name w:val="日期 字符"/>
    <w:basedOn w:val="a0"/>
    <w:link w:val="ac"/>
    <w:uiPriority w:val="99"/>
    <w:semiHidden/>
    <w:rsid w:val="00CE3782"/>
  </w:style>
  <w:style w:type="character" w:styleId="ae">
    <w:name w:val="FollowedHyperlink"/>
    <w:basedOn w:val="a0"/>
    <w:uiPriority w:val="99"/>
    <w:semiHidden/>
    <w:unhideWhenUsed/>
    <w:rsid w:val="00CE3782"/>
    <w:rPr>
      <w:color w:val="954F72" w:themeColor="followedHyperlink"/>
      <w:u w:val="single"/>
    </w:rPr>
  </w:style>
  <w:style w:type="character" w:styleId="af">
    <w:name w:val="line number"/>
    <w:basedOn w:val="a0"/>
    <w:uiPriority w:val="99"/>
    <w:semiHidden/>
    <w:unhideWhenUsed/>
    <w:rsid w:val="00787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0D330-190B-4938-8EFF-EF5D9A2C9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TotalTime>
  <Pages>11</Pages>
  <Words>1781</Words>
  <Characters>10153</Characters>
  <Application>Microsoft Office Word</Application>
  <DocSecurity>0</DocSecurity>
  <Lines>84</Lines>
  <Paragraphs>23</Paragraphs>
  <ScaleCrop>false</ScaleCrop>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gyuan</dc:creator>
  <cp:keywords/>
  <dc:description/>
  <cp:lastModifiedBy>干军 袁</cp:lastModifiedBy>
  <cp:revision>118</cp:revision>
  <cp:lastPrinted>2023-10-26T13:05:00Z</cp:lastPrinted>
  <dcterms:created xsi:type="dcterms:W3CDTF">2023-09-04T07:37:00Z</dcterms:created>
  <dcterms:modified xsi:type="dcterms:W3CDTF">2023-10-26T13:06:00Z</dcterms:modified>
</cp:coreProperties>
</file>