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E2850" w14:textId="77777777" w:rsidR="00CB7D90" w:rsidRPr="008E2D31" w:rsidRDefault="00CB7D90" w:rsidP="00CB7D90">
      <w:pPr>
        <w:pStyle w:val="FACorrespondingAuthorFootnote"/>
        <w:spacing w:after="0"/>
        <w:rPr>
          <w:rFonts w:ascii="Arial" w:hAnsi="Arial" w:cs="Arial"/>
          <w:b/>
          <w:sz w:val="28"/>
          <w:szCs w:val="28"/>
        </w:rPr>
      </w:pPr>
      <w:r w:rsidRPr="008E2D31">
        <w:rPr>
          <w:rFonts w:ascii="Arial" w:hAnsi="Arial" w:cs="Arial"/>
          <w:b/>
          <w:bCs/>
          <w:sz w:val="28"/>
          <w:szCs w:val="28"/>
        </w:rPr>
        <w:t xml:space="preserve">Graphical Abstract </w:t>
      </w:r>
    </w:p>
    <w:p w14:paraId="382D37CA" w14:textId="77777777" w:rsidR="00CB7D90" w:rsidRPr="008E2D31" w:rsidRDefault="00CB7D90" w:rsidP="00CB7D90">
      <w:pPr>
        <w:spacing w:line="480" w:lineRule="auto"/>
        <w:rPr>
          <w:rFonts w:ascii="Times New Roman" w:hAnsi="Times New Roman" w:cs="Times New Roman"/>
          <w:sz w:val="24"/>
          <w:szCs w:val="24"/>
        </w:rPr>
      </w:pPr>
      <w:r w:rsidRPr="008E2D31">
        <w:rPr>
          <w:rFonts w:ascii="Times New Roman" w:hAnsi="Times New Roman" w:cs="Times New Roman"/>
          <w:sz w:val="24"/>
          <w:szCs w:val="24"/>
        </w:rPr>
        <w:t>To tackle electromagnetic pollution accompanied by the booming development of 5G telecommunication devices in complicated circumstances, the conduction loss dominated three-dimensional bionic neural network-like architecture decorated multi-scale Ni</w:t>
      </w:r>
      <w:r w:rsidRPr="008E2D31">
        <w:rPr>
          <w:rFonts w:ascii="Times New Roman" w:hAnsi="Times New Roman" w:cs="Times New Roman"/>
          <w:sz w:val="24"/>
          <w:szCs w:val="24"/>
          <w:vertAlign w:val="subscript"/>
        </w:rPr>
        <w:t>3</w:t>
      </w:r>
      <w:r w:rsidRPr="008E2D31">
        <w:rPr>
          <w:rFonts w:ascii="Times New Roman" w:hAnsi="Times New Roman" w:cs="Times New Roman"/>
          <w:sz w:val="24"/>
          <w:szCs w:val="24"/>
        </w:rPr>
        <w:t xml:space="preserve">Fe@N-doped carbon nanotube composites has been designed and exploited. The architecture synergistically holds dual functionalities, including competitive microwave absorption and reliable corrosion protection. This work opens new avenues toward the innovative microstructure organization of advanced multiduty absorbers in extremely humid and corrosive ocean environments. </w:t>
      </w:r>
    </w:p>
    <w:p w14:paraId="39C21919" w14:textId="77777777" w:rsidR="00CB7D90" w:rsidRPr="008E2D31" w:rsidRDefault="00CB7D90" w:rsidP="00CB7D90">
      <w:pPr>
        <w:spacing w:line="480" w:lineRule="auto"/>
        <w:rPr>
          <w:rFonts w:ascii="Times New Roman" w:hAnsi="Times New Roman" w:cs="Times New Roman"/>
          <w:sz w:val="24"/>
          <w:szCs w:val="28"/>
        </w:rPr>
      </w:pPr>
      <w:r w:rsidRPr="008E2D31">
        <w:rPr>
          <w:rFonts w:ascii="Times New Roman" w:hAnsi="Times New Roman" w:cs="Times New Roman"/>
          <w:noProof/>
          <w:sz w:val="24"/>
          <w:szCs w:val="28"/>
        </w:rPr>
        <w:drawing>
          <wp:inline distT="0" distB="0" distL="0" distR="0" wp14:anchorId="32F693AC" wp14:editId="388C07B3">
            <wp:extent cx="5274310" cy="29533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53385"/>
                    </a:xfrm>
                    <a:prstGeom prst="rect">
                      <a:avLst/>
                    </a:prstGeom>
                    <a:noFill/>
                    <a:ln>
                      <a:noFill/>
                    </a:ln>
                  </pic:spPr>
                </pic:pic>
              </a:graphicData>
            </a:graphic>
          </wp:inline>
        </w:drawing>
      </w:r>
    </w:p>
    <w:p w14:paraId="6649B051" w14:textId="77777777" w:rsidR="00CB7D90" w:rsidRPr="008E2D31" w:rsidRDefault="00CB7D90" w:rsidP="00CB7D90">
      <w:pPr>
        <w:spacing w:line="480" w:lineRule="auto"/>
        <w:rPr>
          <w:rFonts w:ascii="Times New Roman" w:hAnsi="Times New Roman" w:cs="Times New Roman"/>
          <w:sz w:val="24"/>
          <w:szCs w:val="28"/>
        </w:rPr>
      </w:pPr>
    </w:p>
    <w:p w14:paraId="33FE0445" w14:textId="77777777" w:rsidR="00CB7D90" w:rsidRPr="008E2D31" w:rsidRDefault="00CB7D90" w:rsidP="00CB7D90">
      <w:pPr>
        <w:spacing w:line="480" w:lineRule="auto"/>
        <w:rPr>
          <w:rFonts w:ascii="Times New Roman" w:hAnsi="Times New Roman" w:cs="Times New Roman"/>
          <w:sz w:val="24"/>
          <w:szCs w:val="28"/>
        </w:rPr>
      </w:pPr>
    </w:p>
    <w:p w14:paraId="623E7FB4"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90"/>
    <w:rsid w:val="00755780"/>
    <w:rsid w:val="00CB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0D6C"/>
  <w15:chartTrackingRefBased/>
  <w15:docId w15:val="{CF9671D4-5FF7-42A1-9C20-CEF80BD1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D90"/>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orrespondingAuthorFootnote">
    <w:name w:val="FA_Corresponding_Author_Footnote"/>
    <w:basedOn w:val="Normal"/>
    <w:next w:val="Normal"/>
    <w:rsid w:val="00CB7D90"/>
    <w:pPr>
      <w:widowControl/>
      <w:spacing w:after="200" w:line="480" w:lineRule="auto"/>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553</Characters>
  <Application>Microsoft Office Word</Application>
  <DocSecurity>0</DocSecurity>
  <Lines>4</Lines>
  <Paragraphs>1</Paragraphs>
  <ScaleCrop>false</ScaleCrop>
  <Company>Springer Nature</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2023-10-31T10:51:00Z</dcterms:created>
  <dcterms:modified xsi:type="dcterms:W3CDTF">2023-10-31T10:51:00Z</dcterms:modified>
</cp:coreProperties>
</file>