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C4098" w:rsidRPr="008C4098" w:rsidRDefault="008C4098" w:rsidP="008C4098">
      <w:pPr>
        <w:pStyle w:val="NormalWeb"/>
        <w:spacing w:line="276" w:lineRule="auto"/>
        <w:jc w:val="both"/>
        <w:rPr>
          <w:rFonts w:ascii="Arial" w:hAnsi="Arial" w:cs="Arial"/>
          <w:b/>
          <w:bCs/>
        </w:rPr>
      </w:pPr>
      <w:r w:rsidRPr="007B55EE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1</w:t>
      </w:r>
      <w:r w:rsidRPr="007B55EE">
        <w:rPr>
          <w:rFonts w:ascii="Arial" w:hAnsi="Arial" w:cs="Arial"/>
          <w:b/>
          <w:bCs/>
        </w:rPr>
        <w:t>. The potency (pEC</w:t>
      </w:r>
      <w:r w:rsidRPr="007B55EE">
        <w:rPr>
          <w:rFonts w:ascii="Arial" w:hAnsi="Arial" w:cs="Arial"/>
          <w:b/>
          <w:bCs/>
          <w:vertAlign w:val="subscript"/>
        </w:rPr>
        <w:t>50</w:t>
      </w:r>
      <w:r w:rsidRPr="007B55EE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and t</w:t>
      </w:r>
      <w:r w:rsidRPr="007B55EE">
        <w:rPr>
          <w:rFonts w:ascii="Arial" w:hAnsi="Arial" w:cs="Arial"/>
          <w:b/>
          <w:bCs/>
        </w:rPr>
        <w:t>he maximum response (E</w:t>
      </w:r>
      <w:r w:rsidRPr="007B55EE">
        <w:rPr>
          <w:rFonts w:ascii="Arial" w:hAnsi="Arial" w:cs="Arial"/>
          <w:b/>
          <w:bCs/>
          <w:vertAlign w:val="subscript"/>
        </w:rPr>
        <w:t>max</w:t>
      </w:r>
      <w:r w:rsidRPr="007B55EE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</w:t>
      </w:r>
      <w:r w:rsidRPr="008C4098">
        <w:rPr>
          <w:rFonts w:ascii="Arial" w:hAnsi="Arial" w:cs="Arial"/>
          <w:b/>
          <w:bCs/>
        </w:rPr>
        <w:t>of (±)-propranolol in the rat isolated atria</w:t>
      </w:r>
    </w:p>
    <w:tbl>
      <w:tblPr>
        <w:tblStyle w:val="TableGrid"/>
        <w:tblW w:w="11347" w:type="dxa"/>
        <w:tblLook w:val="04A0" w:firstRow="1" w:lastRow="0" w:firstColumn="1" w:lastColumn="0" w:noHBand="0" w:noVBand="1"/>
      </w:tblPr>
      <w:tblGrid>
        <w:gridCol w:w="3402"/>
        <w:gridCol w:w="1555"/>
        <w:gridCol w:w="1842"/>
        <w:gridCol w:w="1516"/>
        <w:gridCol w:w="1516"/>
        <w:gridCol w:w="1516"/>
      </w:tblGrid>
      <w:tr w:rsidR="00B73ECB" w:rsidTr="00B73ECB">
        <w:trPr>
          <w:trHeight w:val="297"/>
        </w:trPr>
        <w:tc>
          <w:tcPr>
            <w:tcW w:w="3402" w:type="dxa"/>
            <w:vAlign w:val="center"/>
          </w:tcPr>
          <w:p w:rsidR="00B73ECB" w:rsidRDefault="00B73ECB" w:rsidP="00B73ECB">
            <w:pPr>
              <w:spacing w:line="276" w:lineRule="auto"/>
              <w:jc w:val="center"/>
              <w:rPr>
                <w:rFonts w:cs="Arial"/>
              </w:rPr>
            </w:pPr>
            <w:r w:rsidRPr="008C4098">
              <w:rPr>
                <w:rFonts w:cs="Arial"/>
              </w:rPr>
              <w:t>Compound</w:t>
            </w:r>
          </w:p>
        </w:tc>
        <w:tc>
          <w:tcPr>
            <w:tcW w:w="1555" w:type="dxa"/>
            <w:vAlign w:val="center"/>
          </w:tcPr>
          <w:p w:rsidR="00B73ECB" w:rsidRDefault="00B73ECB" w:rsidP="00B73ECB">
            <w:pPr>
              <w:spacing w:line="276" w:lineRule="auto"/>
              <w:jc w:val="center"/>
              <w:rPr>
                <w:rFonts w:cs="Arial"/>
              </w:rPr>
            </w:pPr>
            <w:r w:rsidRPr="28B36820">
              <w:rPr>
                <w:rFonts w:cs="Arial"/>
              </w:rPr>
              <w:t>pEC</w:t>
            </w:r>
            <w:r w:rsidRPr="28B36820">
              <w:rPr>
                <w:rFonts w:cs="Arial"/>
                <w:vertAlign w:val="subscript"/>
              </w:rPr>
              <w:t>50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(log[M])</w:t>
            </w:r>
          </w:p>
        </w:tc>
        <w:tc>
          <w:tcPr>
            <w:tcW w:w="1842" w:type="dxa"/>
          </w:tcPr>
          <w:p w:rsidR="00B73ECB" w:rsidRDefault="00B73ECB" w:rsidP="00B73ECB">
            <w:pPr>
              <w:spacing w:line="276" w:lineRule="auto"/>
              <w:jc w:val="center"/>
              <w:rPr>
                <w:rFonts w:cs="Arial"/>
              </w:rPr>
            </w:pPr>
            <w:r w:rsidRPr="000A12BE">
              <w:rPr>
                <w:rFonts w:cs="Arial"/>
                <w:i/>
                <w:iCs/>
              </w:rPr>
              <w:t>P-value</w:t>
            </w:r>
          </w:p>
        </w:tc>
        <w:tc>
          <w:tcPr>
            <w:tcW w:w="1516" w:type="dxa"/>
          </w:tcPr>
          <w:p w:rsidR="00B73ECB" w:rsidRDefault="00B73ECB" w:rsidP="00B73ECB">
            <w:pPr>
              <w:spacing w:line="276" w:lineRule="auto"/>
              <w:jc w:val="center"/>
              <w:rPr>
                <w:rFonts w:cs="Arial"/>
              </w:rPr>
            </w:pPr>
            <w:r w:rsidRPr="28B36820">
              <w:rPr>
                <w:rFonts w:cs="Arial"/>
              </w:rPr>
              <w:t>E</w:t>
            </w:r>
            <w:r w:rsidRPr="28B36820">
              <w:rPr>
                <w:rFonts w:cs="Arial"/>
                <w:vertAlign w:val="subscript"/>
              </w:rPr>
              <w:t>max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(BPM)</w:t>
            </w:r>
          </w:p>
        </w:tc>
        <w:tc>
          <w:tcPr>
            <w:tcW w:w="1516" w:type="dxa"/>
            <w:vAlign w:val="center"/>
          </w:tcPr>
          <w:p w:rsidR="00B73ECB" w:rsidRPr="28B36820" w:rsidRDefault="00B73ECB" w:rsidP="00B73ECB">
            <w:pPr>
              <w:spacing w:line="276" w:lineRule="auto"/>
              <w:jc w:val="center"/>
              <w:rPr>
                <w:rFonts w:cs="Arial"/>
              </w:rPr>
            </w:pPr>
            <w:r w:rsidRPr="000A12BE">
              <w:rPr>
                <w:rFonts w:cs="Arial"/>
                <w:i/>
                <w:iCs/>
              </w:rPr>
              <w:t>P-value</w:t>
            </w:r>
          </w:p>
        </w:tc>
        <w:tc>
          <w:tcPr>
            <w:tcW w:w="1516" w:type="dxa"/>
            <w:vAlign w:val="center"/>
          </w:tcPr>
          <w:p w:rsidR="00B73ECB" w:rsidRPr="28B36820" w:rsidRDefault="00B73ECB" w:rsidP="00B73ECB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n</w:t>
            </w:r>
          </w:p>
        </w:tc>
      </w:tr>
      <w:tr w:rsidR="00B73ECB" w:rsidTr="00B73ECB">
        <w:trPr>
          <w:trHeight w:val="321"/>
        </w:trPr>
        <w:tc>
          <w:tcPr>
            <w:tcW w:w="3402" w:type="dxa"/>
          </w:tcPr>
          <w:p w:rsidR="00B73ECB" w:rsidRPr="00B73ECB" w:rsidRDefault="00B73ECB" w:rsidP="00B73ECB">
            <w:pPr>
              <w:spacing w:line="276" w:lineRule="auto"/>
              <w:rPr>
                <w:rFonts w:cs="Arial"/>
              </w:rPr>
            </w:pPr>
            <w:r w:rsidRPr="00B73ECB">
              <w:rPr>
                <w:rFonts w:cs="Arial"/>
              </w:rPr>
              <w:t>Dopamine (DA)</w:t>
            </w:r>
          </w:p>
        </w:tc>
        <w:tc>
          <w:tcPr>
            <w:tcW w:w="1555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 w:rsidRPr="00B73ECB">
              <w:rPr>
                <w:rFonts w:cs="Arial"/>
              </w:rPr>
              <w:t xml:space="preserve">5.83 </w:t>
            </w:r>
            <w:r w:rsidRPr="00B73ECB">
              <w:rPr>
                <w:rFonts w:cs="Arial"/>
              </w:rPr>
              <w:sym w:font="Symbol" w:char="F0B1"/>
            </w:r>
            <w:r w:rsidRPr="00B73ECB">
              <w:rPr>
                <w:rFonts w:cs="Arial"/>
              </w:rPr>
              <w:t xml:space="preserve"> 0.30</w:t>
            </w:r>
          </w:p>
        </w:tc>
        <w:tc>
          <w:tcPr>
            <w:tcW w:w="1842" w:type="dxa"/>
          </w:tcPr>
          <w:p w:rsidR="00B73ECB" w:rsidRPr="00B73ECB" w:rsidRDefault="00B73ECB" w:rsidP="00B73ECB">
            <w:pPr>
              <w:jc w:val="center"/>
              <w:rPr>
                <w:rFonts w:eastAsia="Times New Roman" w:cs="Arial"/>
                <w:color w:val="000000"/>
                <w:lang w:eastAsia="ja-JP"/>
              </w:rPr>
            </w:pPr>
            <w:r>
              <w:rPr>
                <w:rFonts w:eastAsia="Times New Roman" w:cs="Arial"/>
                <w:color w:val="000000"/>
                <w:lang w:eastAsia="ja-JP"/>
              </w:rPr>
              <w:t xml:space="preserve"> </w:t>
            </w:r>
          </w:p>
        </w:tc>
        <w:tc>
          <w:tcPr>
            <w:tcW w:w="1516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 w:rsidRPr="00B73ECB">
              <w:rPr>
                <w:rFonts w:cs="Arial"/>
              </w:rPr>
              <w:t xml:space="preserve">147 </w:t>
            </w:r>
            <w:r w:rsidRPr="00B73ECB">
              <w:rPr>
                <w:rFonts w:cs="Arial"/>
              </w:rPr>
              <w:sym w:font="Symbol" w:char="F0B1"/>
            </w:r>
            <w:r w:rsidRPr="00B73ECB">
              <w:rPr>
                <w:rFonts w:cs="Arial"/>
              </w:rPr>
              <w:t xml:space="preserve"> 11</w:t>
            </w:r>
          </w:p>
        </w:tc>
        <w:tc>
          <w:tcPr>
            <w:tcW w:w="1516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</w:p>
        </w:tc>
        <w:tc>
          <w:tcPr>
            <w:tcW w:w="1516" w:type="dxa"/>
          </w:tcPr>
          <w:p w:rsidR="00B73ECB" w:rsidRDefault="00B73ECB" w:rsidP="00B73ECB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7</w:t>
            </w:r>
          </w:p>
        </w:tc>
      </w:tr>
      <w:tr w:rsidR="00B73ECB" w:rsidTr="00B73ECB">
        <w:trPr>
          <w:trHeight w:val="321"/>
        </w:trPr>
        <w:tc>
          <w:tcPr>
            <w:tcW w:w="3402" w:type="dxa"/>
          </w:tcPr>
          <w:p w:rsidR="00B73ECB" w:rsidRPr="00B73ECB" w:rsidRDefault="00B73ECB" w:rsidP="00B73ECB">
            <w:pPr>
              <w:rPr>
                <w:rFonts w:cs="Arial"/>
              </w:rPr>
            </w:pPr>
            <w:r w:rsidRPr="00B73ECB">
              <w:rPr>
                <w:rFonts w:cs="Arial"/>
              </w:rPr>
              <w:t>DA</w:t>
            </w:r>
            <w:r w:rsidRPr="00B73ECB">
              <w:rPr>
                <w:rFonts w:cs="Arial"/>
              </w:rPr>
              <w:t xml:space="preserve"> + </w:t>
            </w:r>
            <w:r w:rsidRPr="00B73ECB">
              <w:rPr>
                <w:rFonts w:cs="Arial"/>
              </w:rPr>
              <w:t>(±)-</w:t>
            </w:r>
            <w:r w:rsidRPr="00B73ECB">
              <w:rPr>
                <w:rFonts w:cs="Arial"/>
              </w:rPr>
              <w:t xml:space="preserve">Propranolol 100 </w:t>
            </w:r>
            <w:proofErr w:type="spellStart"/>
            <w:r w:rsidRPr="00B73ECB">
              <w:rPr>
                <w:rFonts w:cs="Arial"/>
              </w:rPr>
              <w:t>nM</w:t>
            </w:r>
            <w:proofErr w:type="spellEnd"/>
          </w:p>
        </w:tc>
        <w:tc>
          <w:tcPr>
            <w:tcW w:w="1555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 w:rsidRPr="00B73ECB">
              <w:rPr>
                <w:rFonts w:cs="Arial"/>
              </w:rPr>
              <w:t xml:space="preserve">4.99 </w:t>
            </w:r>
            <w:r w:rsidRPr="00B73ECB">
              <w:rPr>
                <w:rFonts w:cs="Arial"/>
              </w:rPr>
              <w:sym w:font="Symbol" w:char="F0B1"/>
            </w:r>
            <w:r w:rsidRPr="00B73ECB">
              <w:rPr>
                <w:rFonts w:cs="Arial"/>
              </w:rPr>
              <w:t xml:space="preserve"> 0.18</w:t>
            </w:r>
          </w:p>
        </w:tc>
        <w:tc>
          <w:tcPr>
            <w:tcW w:w="1842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 w:rsidRPr="00B73ECB">
              <w:rPr>
                <w:rFonts w:cs="Arial"/>
                <w:color w:val="000000"/>
              </w:rPr>
              <w:t>0.01484</w:t>
            </w:r>
          </w:p>
        </w:tc>
        <w:tc>
          <w:tcPr>
            <w:tcW w:w="1516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 w:rsidRPr="00B73ECB">
              <w:rPr>
                <w:rFonts w:cs="Arial"/>
              </w:rPr>
              <w:t xml:space="preserve">97 </w:t>
            </w:r>
            <w:r w:rsidRPr="00B73ECB">
              <w:rPr>
                <w:rFonts w:cs="Arial"/>
              </w:rPr>
              <w:sym w:font="Symbol" w:char="F0B1"/>
            </w:r>
            <w:r w:rsidRPr="00B73ECB">
              <w:rPr>
                <w:rFonts w:cs="Arial"/>
              </w:rPr>
              <w:t xml:space="preserve"> 10</w:t>
            </w:r>
          </w:p>
        </w:tc>
        <w:tc>
          <w:tcPr>
            <w:tcW w:w="1516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 w:rsidRPr="00B73ECB">
              <w:rPr>
                <w:rFonts w:cs="Arial"/>
                <w:color w:val="000000"/>
              </w:rPr>
              <w:t>0.0029</w:t>
            </w:r>
          </w:p>
        </w:tc>
        <w:tc>
          <w:tcPr>
            <w:tcW w:w="1516" w:type="dxa"/>
          </w:tcPr>
          <w:p w:rsidR="00B73ECB" w:rsidRDefault="00B73ECB" w:rsidP="00B73ECB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7</w:t>
            </w:r>
          </w:p>
        </w:tc>
      </w:tr>
      <w:tr w:rsidR="00B73ECB" w:rsidTr="00B73ECB">
        <w:trPr>
          <w:trHeight w:val="332"/>
        </w:trPr>
        <w:tc>
          <w:tcPr>
            <w:tcW w:w="3402" w:type="dxa"/>
          </w:tcPr>
          <w:p w:rsidR="00B73ECB" w:rsidRPr="00B73ECB" w:rsidRDefault="00B73ECB" w:rsidP="00B73ECB">
            <w:pPr>
              <w:rPr>
                <w:rFonts w:cs="Arial"/>
              </w:rPr>
            </w:pPr>
            <w:r w:rsidRPr="00B73ECB">
              <w:rPr>
                <w:rFonts w:cs="Arial"/>
              </w:rPr>
              <w:t>Noradrenaline (NA)</w:t>
            </w:r>
          </w:p>
        </w:tc>
        <w:tc>
          <w:tcPr>
            <w:tcW w:w="1555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6.27 </w:t>
            </w:r>
            <w:r w:rsidRPr="00B73EC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0.22</w:t>
            </w:r>
          </w:p>
        </w:tc>
        <w:tc>
          <w:tcPr>
            <w:tcW w:w="1842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</w:p>
        </w:tc>
        <w:tc>
          <w:tcPr>
            <w:tcW w:w="1516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164 </w:t>
            </w:r>
            <w:r w:rsidRPr="00B73EC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>18</w:t>
            </w:r>
          </w:p>
        </w:tc>
        <w:tc>
          <w:tcPr>
            <w:tcW w:w="1516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</w:p>
        </w:tc>
        <w:tc>
          <w:tcPr>
            <w:tcW w:w="1516" w:type="dxa"/>
          </w:tcPr>
          <w:p w:rsidR="00B73ECB" w:rsidRDefault="00B73ECB" w:rsidP="00B73ECB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  <w:tr w:rsidR="00B73ECB" w:rsidTr="00B73ECB">
        <w:trPr>
          <w:trHeight w:val="321"/>
        </w:trPr>
        <w:tc>
          <w:tcPr>
            <w:tcW w:w="3402" w:type="dxa"/>
          </w:tcPr>
          <w:p w:rsidR="00B73ECB" w:rsidRPr="00B73ECB" w:rsidRDefault="00B73ECB" w:rsidP="00B73ECB">
            <w:pPr>
              <w:rPr>
                <w:rFonts w:cs="Arial"/>
              </w:rPr>
            </w:pPr>
            <w:r w:rsidRPr="00B73ECB">
              <w:rPr>
                <w:rFonts w:cs="Arial"/>
              </w:rPr>
              <w:t>NA</w:t>
            </w:r>
            <w:r w:rsidRPr="00B73ECB">
              <w:rPr>
                <w:rFonts w:cs="Arial"/>
              </w:rPr>
              <w:t xml:space="preserve"> + (±)-Propranolol 100 </w:t>
            </w:r>
            <w:proofErr w:type="spellStart"/>
            <w:r w:rsidRPr="00B73ECB">
              <w:rPr>
                <w:rFonts w:cs="Arial"/>
              </w:rPr>
              <w:t>nM</w:t>
            </w:r>
            <w:proofErr w:type="spellEnd"/>
          </w:p>
        </w:tc>
        <w:tc>
          <w:tcPr>
            <w:tcW w:w="1555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5.61 </w:t>
            </w:r>
            <w:r w:rsidRPr="00B73EC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0.05</w:t>
            </w:r>
          </w:p>
        </w:tc>
        <w:tc>
          <w:tcPr>
            <w:tcW w:w="1842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0.0139</w:t>
            </w:r>
          </w:p>
        </w:tc>
        <w:tc>
          <w:tcPr>
            <w:tcW w:w="1516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140 </w:t>
            </w:r>
            <w:r w:rsidRPr="00B73EC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27</w:t>
            </w:r>
          </w:p>
        </w:tc>
        <w:tc>
          <w:tcPr>
            <w:tcW w:w="1516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0.2488</w:t>
            </w:r>
          </w:p>
        </w:tc>
        <w:tc>
          <w:tcPr>
            <w:tcW w:w="1516" w:type="dxa"/>
          </w:tcPr>
          <w:p w:rsidR="00B73ECB" w:rsidRDefault="00B73ECB" w:rsidP="00B73ECB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  <w:tr w:rsidR="00B73ECB" w:rsidTr="00B73ECB">
        <w:trPr>
          <w:trHeight w:val="321"/>
        </w:trPr>
        <w:tc>
          <w:tcPr>
            <w:tcW w:w="3402" w:type="dxa"/>
          </w:tcPr>
          <w:p w:rsidR="00B73ECB" w:rsidRPr="00B73ECB" w:rsidRDefault="00B73ECB" w:rsidP="00B73ECB">
            <w:pPr>
              <w:rPr>
                <w:rFonts w:cs="Arial"/>
              </w:rPr>
            </w:pPr>
            <w:r w:rsidRPr="00B73ECB">
              <w:rPr>
                <w:rFonts w:cs="Arial"/>
              </w:rPr>
              <w:t xml:space="preserve">Adrenaline </w:t>
            </w:r>
            <w:r w:rsidRPr="00B73ECB">
              <w:rPr>
                <w:rFonts w:cs="Arial"/>
              </w:rPr>
              <w:t>(ADR)</w:t>
            </w:r>
          </w:p>
        </w:tc>
        <w:tc>
          <w:tcPr>
            <w:tcW w:w="1555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6.75 </w:t>
            </w:r>
            <w:r w:rsidRPr="00B73EC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0.23</w:t>
            </w:r>
          </w:p>
        </w:tc>
        <w:tc>
          <w:tcPr>
            <w:tcW w:w="1842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</w:p>
        </w:tc>
        <w:tc>
          <w:tcPr>
            <w:tcW w:w="1516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99 </w:t>
            </w:r>
            <w:r w:rsidRPr="00B73EC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8</w:t>
            </w:r>
          </w:p>
        </w:tc>
        <w:tc>
          <w:tcPr>
            <w:tcW w:w="1516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</w:p>
        </w:tc>
        <w:tc>
          <w:tcPr>
            <w:tcW w:w="1516" w:type="dxa"/>
          </w:tcPr>
          <w:p w:rsidR="00B73ECB" w:rsidRDefault="00B73ECB" w:rsidP="00B73ECB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  <w:tr w:rsidR="00B73ECB" w:rsidTr="00B73ECB">
        <w:trPr>
          <w:trHeight w:val="321"/>
        </w:trPr>
        <w:tc>
          <w:tcPr>
            <w:tcW w:w="3402" w:type="dxa"/>
          </w:tcPr>
          <w:p w:rsidR="00B73ECB" w:rsidRPr="00B73ECB" w:rsidRDefault="00B73ECB" w:rsidP="00B73ECB">
            <w:pPr>
              <w:rPr>
                <w:rFonts w:cs="Arial"/>
              </w:rPr>
            </w:pPr>
            <w:r w:rsidRPr="00B73ECB">
              <w:rPr>
                <w:rFonts w:cs="Arial"/>
              </w:rPr>
              <w:t>A</w:t>
            </w:r>
            <w:r w:rsidRPr="00B73ECB">
              <w:rPr>
                <w:rFonts w:cs="Arial"/>
              </w:rPr>
              <w:t>DR</w:t>
            </w:r>
            <w:r w:rsidRPr="00B73ECB">
              <w:rPr>
                <w:rFonts w:cs="Arial"/>
              </w:rPr>
              <w:t xml:space="preserve"> + (±)-Propranolol 100 </w:t>
            </w:r>
            <w:proofErr w:type="spellStart"/>
            <w:r w:rsidRPr="00B73ECB">
              <w:rPr>
                <w:rFonts w:cs="Arial"/>
              </w:rPr>
              <w:t>nM</w:t>
            </w:r>
            <w:proofErr w:type="spellEnd"/>
          </w:p>
        </w:tc>
        <w:tc>
          <w:tcPr>
            <w:tcW w:w="1555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4.83 </w:t>
            </w:r>
            <w:r w:rsidRPr="00B73EC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0.25</w:t>
            </w:r>
          </w:p>
        </w:tc>
        <w:tc>
          <w:tcPr>
            <w:tcW w:w="1842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0.0009</w:t>
            </w:r>
          </w:p>
        </w:tc>
        <w:tc>
          <w:tcPr>
            <w:tcW w:w="1516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51 </w:t>
            </w:r>
            <w:r w:rsidRPr="00B73EC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15</w:t>
            </w:r>
          </w:p>
        </w:tc>
        <w:tc>
          <w:tcPr>
            <w:tcW w:w="1516" w:type="dxa"/>
          </w:tcPr>
          <w:p w:rsidR="00B73ECB" w:rsidRPr="00B73ECB" w:rsidRDefault="00B73ECB" w:rsidP="00B73ECB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0.0143</w:t>
            </w:r>
          </w:p>
        </w:tc>
        <w:tc>
          <w:tcPr>
            <w:tcW w:w="1516" w:type="dxa"/>
          </w:tcPr>
          <w:p w:rsidR="00B73ECB" w:rsidRDefault="00B73ECB" w:rsidP="00B73ECB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</w:tbl>
    <w:p w:rsidR="008C4098" w:rsidRDefault="008C4098" w:rsidP="008C4098">
      <w:pPr>
        <w:spacing w:line="276" w:lineRule="auto"/>
        <w:jc w:val="both"/>
        <w:rPr>
          <w:rFonts w:cs="Arial"/>
          <w:i/>
          <w:iCs/>
          <w:color w:val="000000" w:themeColor="text1"/>
          <w:shd w:val="clear" w:color="auto" w:fill="FFFFFF"/>
        </w:rPr>
      </w:pPr>
    </w:p>
    <w:p w:rsidR="008C4098" w:rsidRPr="004C1E1F" w:rsidRDefault="008C4098" w:rsidP="008C4098">
      <w:pPr>
        <w:spacing w:line="276" w:lineRule="auto"/>
        <w:jc w:val="both"/>
      </w:pPr>
      <w:r w:rsidRPr="00F85077">
        <w:rPr>
          <w:rFonts w:cs="Arial"/>
          <w:i/>
          <w:iCs/>
          <w:color w:val="000000" w:themeColor="text1"/>
          <w:shd w:val="clear" w:color="auto" w:fill="FFFFFF"/>
        </w:rPr>
        <w:t xml:space="preserve">pEC50 </w:t>
      </w:r>
      <w:r w:rsidRPr="00F85077">
        <w:rPr>
          <w:rFonts w:cs="Arial"/>
          <w:i/>
          <w:iCs/>
          <w:color w:val="000000" w:themeColor="text1"/>
        </w:rPr>
        <w:t>is defined as the negative logarithm of the EC</w:t>
      </w:r>
      <w:r w:rsidRPr="00F85077">
        <w:rPr>
          <w:rFonts w:cs="Arial"/>
          <w:i/>
          <w:iCs/>
          <w:color w:val="000000" w:themeColor="text1"/>
          <w:vertAlign w:val="subscript"/>
        </w:rPr>
        <w:t>50</w:t>
      </w:r>
      <w:r>
        <w:rPr>
          <w:rFonts w:cs="Arial"/>
          <w:i/>
          <w:iCs/>
          <w:color w:val="000000" w:themeColor="text1"/>
        </w:rPr>
        <w:t>.</w:t>
      </w:r>
      <w:r w:rsidRPr="006157B7">
        <w:rPr>
          <w:rFonts w:cs="Arial"/>
          <w:color w:val="000000" w:themeColor="text1"/>
          <w:shd w:val="clear" w:color="auto" w:fill="FFFFFF"/>
        </w:rPr>
        <w:t xml:space="preserve"> </w:t>
      </w:r>
      <w:r w:rsidRPr="000A12BE">
        <w:rPr>
          <w:rFonts w:cs="Arial"/>
          <w:i/>
          <w:iCs/>
          <w:color w:val="000000" w:themeColor="text1"/>
          <w:shd w:val="clear" w:color="auto" w:fill="FFFFFF"/>
        </w:rPr>
        <w:t>Emax</w:t>
      </w:r>
      <w:r w:rsidRPr="00C06DA6">
        <w:rPr>
          <w:rFonts w:cs="Arial"/>
          <w:color w:val="000000" w:themeColor="text1"/>
          <w:shd w:val="clear" w:color="auto" w:fill="FFFFFF"/>
        </w:rPr>
        <w:t xml:space="preserve"> is the maximal effect at </w:t>
      </w:r>
      <w:r w:rsidRPr="000A12BE">
        <w:rPr>
          <w:rFonts w:cs="Arial"/>
          <w:color w:val="000000" w:themeColor="text1"/>
          <w:shd w:val="clear" w:color="auto" w:fill="FFFFFF"/>
        </w:rPr>
        <w:t xml:space="preserve">the highest drug concentration. </w:t>
      </w:r>
      <w:r w:rsidRPr="000A12BE">
        <w:rPr>
          <w:rFonts w:cs="Arial"/>
          <w:color w:val="000000" w:themeColor="text1"/>
        </w:rPr>
        <w:t>The</w:t>
      </w:r>
      <w:r>
        <w:rPr>
          <w:rFonts w:cs="Arial"/>
          <w:i/>
          <w:iCs/>
          <w:color w:val="000000" w:themeColor="text1"/>
        </w:rPr>
        <w:t xml:space="preserve"> pEC50</w:t>
      </w:r>
      <w:r w:rsidRPr="000A12BE">
        <w:rPr>
          <w:rFonts w:cs="Arial"/>
          <w:i/>
          <w:iCs/>
          <w:color w:val="000000" w:themeColor="text1"/>
        </w:rPr>
        <w:t xml:space="preserve">, </w:t>
      </w:r>
      <w:r w:rsidRPr="000A12BE">
        <w:rPr>
          <w:rFonts w:cs="Arial"/>
          <w:i/>
          <w:iCs/>
          <w:color w:val="000000" w:themeColor="text1"/>
          <w:shd w:val="clear" w:color="auto" w:fill="FFFFFF"/>
        </w:rPr>
        <w:t>Emax</w:t>
      </w:r>
      <w:r>
        <w:rPr>
          <w:rFonts w:cs="Arial"/>
          <w:color w:val="000000" w:themeColor="text1"/>
          <w:shd w:val="clear" w:color="auto" w:fill="FFFFFF"/>
        </w:rPr>
        <w:t xml:space="preserve"> and</w:t>
      </w:r>
      <w:r>
        <w:rPr>
          <w:rFonts w:cs="Arial"/>
          <w:i/>
          <w:iCs/>
          <w:color w:val="000000" w:themeColor="text1"/>
        </w:rPr>
        <w:t xml:space="preserve"> the mean shifts were expressed as mean </w:t>
      </w:r>
      <w:r w:rsidRPr="00CA51F8">
        <w:rPr>
          <w:rFonts w:cs="Arial"/>
        </w:rPr>
        <w:sym w:font="Symbol" w:char="F0B1"/>
      </w:r>
      <w:r>
        <w:rPr>
          <w:rFonts w:cs="Arial"/>
        </w:rPr>
        <w:t xml:space="preserve"> </w:t>
      </w:r>
      <w:r>
        <w:rPr>
          <w:rFonts w:cs="Arial"/>
          <w:i/>
          <w:iCs/>
          <w:color w:val="000000" w:themeColor="text1"/>
        </w:rPr>
        <w:t>SEM</w:t>
      </w:r>
      <w:r>
        <w:rPr>
          <w:rFonts w:cs="Arial"/>
          <w:i/>
          <w:iCs/>
          <w:color w:val="000033"/>
          <w:shd w:val="clear" w:color="auto" w:fill="FFFFFF"/>
        </w:rPr>
        <w:t xml:space="preserve">. </w:t>
      </w:r>
    </w:p>
    <w:p w:rsidR="00B73ECB" w:rsidRDefault="00B73ECB">
      <w:r>
        <w:br w:type="page"/>
      </w:r>
    </w:p>
    <w:p w:rsidR="00855E1D" w:rsidRDefault="00855E1D"/>
    <w:p w:rsidR="00B73ECB" w:rsidRPr="008C4098" w:rsidRDefault="00B73ECB" w:rsidP="00B73ECB">
      <w:pPr>
        <w:pStyle w:val="NormalWeb"/>
        <w:spacing w:line="276" w:lineRule="auto"/>
        <w:jc w:val="both"/>
        <w:rPr>
          <w:rFonts w:ascii="Arial" w:hAnsi="Arial" w:cs="Arial"/>
          <w:b/>
          <w:bCs/>
        </w:rPr>
      </w:pPr>
      <w:r w:rsidRPr="007B55EE">
        <w:rPr>
          <w:rFonts w:ascii="Arial" w:hAnsi="Arial" w:cs="Arial"/>
          <w:b/>
          <w:bCs/>
        </w:rPr>
        <w:t xml:space="preserve">Table </w:t>
      </w:r>
      <w:r w:rsidR="00A76755">
        <w:rPr>
          <w:rFonts w:ascii="Arial" w:hAnsi="Arial" w:cs="Arial"/>
          <w:b/>
          <w:bCs/>
        </w:rPr>
        <w:t>2</w:t>
      </w:r>
      <w:r w:rsidRPr="007B55EE">
        <w:rPr>
          <w:rFonts w:ascii="Arial" w:hAnsi="Arial" w:cs="Arial"/>
          <w:b/>
          <w:bCs/>
        </w:rPr>
        <w:t>. The potency (pEC</w:t>
      </w:r>
      <w:r w:rsidRPr="007B55EE">
        <w:rPr>
          <w:rFonts w:ascii="Arial" w:hAnsi="Arial" w:cs="Arial"/>
          <w:b/>
          <w:bCs/>
          <w:vertAlign w:val="subscript"/>
        </w:rPr>
        <w:t>50</w:t>
      </w:r>
      <w:r w:rsidRPr="007B55EE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and t</w:t>
      </w:r>
      <w:r w:rsidRPr="007B55EE">
        <w:rPr>
          <w:rFonts w:ascii="Arial" w:hAnsi="Arial" w:cs="Arial"/>
          <w:b/>
          <w:bCs/>
        </w:rPr>
        <w:t>he maximum response (E</w:t>
      </w:r>
      <w:r w:rsidRPr="007B55EE">
        <w:rPr>
          <w:rFonts w:ascii="Arial" w:hAnsi="Arial" w:cs="Arial"/>
          <w:b/>
          <w:bCs/>
          <w:vertAlign w:val="subscript"/>
        </w:rPr>
        <w:t>max</w:t>
      </w:r>
      <w:r w:rsidRPr="007B55EE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</w:t>
      </w:r>
      <w:r w:rsidRPr="008C4098">
        <w:rPr>
          <w:rFonts w:ascii="Arial" w:hAnsi="Arial" w:cs="Arial"/>
          <w:b/>
          <w:bCs/>
        </w:rPr>
        <w:t xml:space="preserve">of </w:t>
      </w:r>
      <w:r w:rsidR="00230215" w:rsidRPr="00230215">
        <w:rPr>
          <w:rFonts w:ascii="Arial" w:hAnsi="Arial" w:cs="Arial"/>
          <w:b/>
          <w:bCs/>
        </w:rPr>
        <w:t>(±)-4-NO</w:t>
      </w:r>
      <w:r w:rsidR="00230215" w:rsidRPr="00230215">
        <w:rPr>
          <w:rFonts w:ascii="Arial" w:hAnsi="Arial" w:cs="Arial"/>
          <w:b/>
          <w:bCs/>
          <w:vertAlign w:val="subscript"/>
        </w:rPr>
        <w:t>2</w:t>
      </w:r>
      <w:r w:rsidR="00230215" w:rsidRPr="00230215">
        <w:rPr>
          <w:rFonts w:ascii="Arial" w:hAnsi="Arial" w:cs="Arial"/>
          <w:b/>
          <w:bCs/>
        </w:rPr>
        <w:t>-Propranolol</w:t>
      </w:r>
      <w:r w:rsidRPr="008C4098">
        <w:rPr>
          <w:rFonts w:ascii="Arial" w:hAnsi="Arial" w:cs="Arial"/>
          <w:b/>
          <w:bCs/>
        </w:rPr>
        <w:t xml:space="preserve"> in the rat isolated atria</w:t>
      </w:r>
    </w:p>
    <w:tbl>
      <w:tblPr>
        <w:tblStyle w:val="TableGrid"/>
        <w:tblW w:w="11330" w:type="dxa"/>
        <w:tblInd w:w="17" w:type="dxa"/>
        <w:tblLook w:val="04A0" w:firstRow="1" w:lastRow="0" w:firstColumn="1" w:lastColumn="0" w:noHBand="0" w:noVBand="1"/>
      </w:tblPr>
      <w:tblGrid>
        <w:gridCol w:w="3947"/>
        <w:gridCol w:w="1560"/>
        <w:gridCol w:w="1282"/>
        <w:gridCol w:w="1514"/>
        <w:gridCol w:w="1514"/>
        <w:gridCol w:w="1513"/>
      </w:tblGrid>
      <w:tr w:rsidR="00B73ECB" w:rsidTr="00230215">
        <w:trPr>
          <w:trHeight w:val="297"/>
        </w:trPr>
        <w:tc>
          <w:tcPr>
            <w:tcW w:w="3947" w:type="dxa"/>
            <w:vAlign w:val="center"/>
          </w:tcPr>
          <w:p w:rsidR="00B73ECB" w:rsidRDefault="00B73ECB" w:rsidP="00000FDB">
            <w:pPr>
              <w:spacing w:line="276" w:lineRule="auto"/>
              <w:jc w:val="center"/>
              <w:rPr>
                <w:rFonts w:cs="Arial"/>
              </w:rPr>
            </w:pPr>
            <w:r w:rsidRPr="008C4098">
              <w:rPr>
                <w:rFonts w:cs="Arial"/>
              </w:rPr>
              <w:t>Compound</w:t>
            </w:r>
          </w:p>
        </w:tc>
        <w:tc>
          <w:tcPr>
            <w:tcW w:w="1560" w:type="dxa"/>
            <w:vAlign w:val="center"/>
          </w:tcPr>
          <w:p w:rsidR="00B73ECB" w:rsidRDefault="00B73ECB" w:rsidP="00000FDB">
            <w:pPr>
              <w:spacing w:line="276" w:lineRule="auto"/>
              <w:jc w:val="center"/>
              <w:rPr>
                <w:rFonts w:cs="Arial"/>
              </w:rPr>
            </w:pPr>
            <w:r w:rsidRPr="28B36820">
              <w:rPr>
                <w:rFonts w:cs="Arial"/>
              </w:rPr>
              <w:t>pEC</w:t>
            </w:r>
            <w:r w:rsidRPr="28B36820">
              <w:rPr>
                <w:rFonts w:cs="Arial"/>
                <w:vertAlign w:val="subscript"/>
              </w:rPr>
              <w:t>50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(log[M])</w:t>
            </w:r>
          </w:p>
        </w:tc>
        <w:tc>
          <w:tcPr>
            <w:tcW w:w="1282" w:type="dxa"/>
          </w:tcPr>
          <w:p w:rsidR="00B73ECB" w:rsidRDefault="00B73ECB" w:rsidP="00000FDB">
            <w:pPr>
              <w:spacing w:line="276" w:lineRule="auto"/>
              <w:jc w:val="center"/>
              <w:rPr>
                <w:rFonts w:cs="Arial"/>
              </w:rPr>
            </w:pPr>
            <w:r w:rsidRPr="000A12BE">
              <w:rPr>
                <w:rFonts w:cs="Arial"/>
                <w:i/>
                <w:iCs/>
              </w:rPr>
              <w:t>P-value</w:t>
            </w:r>
          </w:p>
        </w:tc>
        <w:tc>
          <w:tcPr>
            <w:tcW w:w="1514" w:type="dxa"/>
          </w:tcPr>
          <w:p w:rsidR="00B73ECB" w:rsidRDefault="00B73ECB" w:rsidP="00000FDB">
            <w:pPr>
              <w:spacing w:line="276" w:lineRule="auto"/>
              <w:jc w:val="center"/>
              <w:rPr>
                <w:rFonts w:cs="Arial"/>
              </w:rPr>
            </w:pPr>
            <w:r w:rsidRPr="28B36820">
              <w:rPr>
                <w:rFonts w:cs="Arial"/>
              </w:rPr>
              <w:t>E</w:t>
            </w:r>
            <w:r w:rsidRPr="28B36820">
              <w:rPr>
                <w:rFonts w:cs="Arial"/>
                <w:vertAlign w:val="subscript"/>
              </w:rPr>
              <w:t>max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(BPM)</w:t>
            </w:r>
          </w:p>
        </w:tc>
        <w:tc>
          <w:tcPr>
            <w:tcW w:w="1514" w:type="dxa"/>
            <w:vAlign w:val="center"/>
          </w:tcPr>
          <w:p w:rsidR="00B73ECB" w:rsidRPr="28B36820" w:rsidRDefault="00B73ECB" w:rsidP="00000FDB">
            <w:pPr>
              <w:spacing w:line="276" w:lineRule="auto"/>
              <w:jc w:val="center"/>
              <w:rPr>
                <w:rFonts w:cs="Arial"/>
              </w:rPr>
            </w:pPr>
            <w:r w:rsidRPr="000A12BE">
              <w:rPr>
                <w:rFonts w:cs="Arial"/>
                <w:i/>
                <w:iCs/>
              </w:rPr>
              <w:t>P-value</w:t>
            </w:r>
          </w:p>
        </w:tc>
        <w:tc>
          <w:tcPr>
            <w:tcW w:w="1513" w:type="dxa"/>
            <w:vAlign w:val="center"/>
          </w:tcPr>
          <w:p w:rsidR="00B73ECB" w:rsidRPr="28B36820" w:rsidRDefault="00B73ECB" w:rsidP="00000FDB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n</w:t>
            </w:r>
          </w:p>
        </w:tc>
      </w:tr>
      <w:tr w:rsidR="00A76755" w:rsidTr="00230215">
        <w:trPr>
          <w:trHeight w:val="321"/>
        </w:trPr>
        <w:tc>
          <w:tcPr>
            <w:tcW w:w="3947" w:type="dxa"/>
          </w:tcPr>
          <w:p w:rsidR="00A76755" w:rsidRPr="00B73ECB" w:rsidRDefault="00A76755" w:rsidP="00A76755">
            <w:pPr>
              <w:spacing w:line="276" w:lineRule="auto"/>
              <w:rPr>
                <w:rFonts w:cs="Arial"/>
              </w:rPr>
            </w:pPr>
            <w:r w:rsidRPr="00B73ECB">
              <w:rPr>
                <w:rFonts w:cs="Arial"/>
              </w:rPr>
              <w:t>Dopamine (DA)</w:t>
            </w:r>
          </w:p>
        </w:tc>
        <w:tc>
          <w:tcPr>
            <w:tcW w:w="1560" w:type="dxa"/>
          </w:tcPr>
          <w:p w:rsidR="00A76755" w:rsidRDefault="00A76755" w:rsidP="007E1A73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 xml:space="preserve">6.12 </w:t>
            </w:r>
            <w:r w:rsidRPr="00B73EC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0.34</w:t>
            </w:r>
          </w:p>
        </w:tc>
        <w:tc>
          <w:tcPr>
            <w:tcW w:w="1282" w:type="dxa"/>
          </w:tcPr>
          <w:p w:rsidR="00A76755" w:rsidRDefault="00A76755" w:rsidP="007E1A73">
            <w:pPr>
              <w:jc w:val="center"/>
            </w:pPr>
          </w:p>
        </w:tc>
        <w:tc>
          <w:tcPr>
            <w:tcW w:w="1514" w:type="dxa"/>
          </w:tcPr>
          <w:p w:rsidR="00A76755" w:rsidRDefault="007E1A73" w:rsidP="007E1A73">
            <w:pPr>
              <w:jc w:val="center"/>
            </w:pPr>
            <w:r>
              <w:rPr>
                <w:rFonts w:cs="Arial"/>
              </w:rPr>
              <w:t xml:space="preserve">145 </w:t>
            </w:r>
            <w:r w:rsidR="00A76755" w:rsidRPr="00437CFA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15</w:t>
            </w:r>
          </w:p>
        </w:tc>
        <w:tc>
          <w:tcPr>
            <w:tcW w:w="1514" w:type="dxa"/>
          </w:tcPr>
          <w:p w:rsidR="00A76755" w:rsidRDefault="00A76755" w:rsidP="007E1A73">
            <w:pPr>
              <w:jc w:val="center"/>
            </w:pPr>
          </w:p>
        </w:tc>
        <w:tc>
          <w:tcPr>
            <w:tcW w:w="1513" w:type="dxa"/>
          </w:tcPr>
          <w:p w:rsidR="00A76755" w:rsidRDefault="00A76755" w:rsidP="00A76755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</w:tr>
      <w:tr w:rsidR="00A76755" w:rsidTr="00230215">
        <w:trPr>
          <w:trHeight w:val="321"/>
        </w:trPr>
        <w:tc>
          <w:tcPr>
            <w:tcW w:w="3947" w:type="dxa"/>
          </w:tcPr>
          <w:p w:rsidR="00A76755" w:rsidRPr="00B73ECB" w:rsidRDefault="00A76755" w:rsidP="00A76755">
            <w:pPr>
              <w:rPr>
                <w:rFonts w:cs="Arial"/>
              </w:rPr>
            </w:pPr>
            <w:r w:rsidRPr="00B73ECB">
              <w:rPr>
                <w:rFonts w:cs="Arial"/>
              </w:rPr>
              <w:t>DA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+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(±)-4-NO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</w:t>
            </w:r>
            <w:r>
              <w:rPr>
                <w:rFonts w:cs="Arial"/>
              </w:rPr>
              <w:t xml:space="preserve">300 </w:t>
            </w:r>
            <w:proofErr w:type="spellStart"/>
            <w:r>
              <w:rPr>
                <w:rFonts w:cs="Arial"/>
              </w:rPr>
              <w:t>n</w:t>
            </w:r>
            <w:r w:rsidRPr="00B73ECB">
              <w:rPr>
                <w:rFonts w:cs="Arial"/>
              </w:rPr>
              <w:t>M</w:t>
            </w:r>
            <w:proofErr w:type="spellEnd"/>
          </w:p>
        </w:tc>
        <w:tc>
          <w:tcPr>
            <w:tcW w:w="1560" w:type="dxa"/>
          </w:tcPr>
          <w:p w:rsidR="00A76755" w:rsidRDefault="00A76755" w:rsidP="007E1A73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 xml:space="preserve">5.97 </w:t>
            </w:r>
            <w:r w:rsidRPr="00B73EC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0.11</w:t>
            </w:r>
          </w:p>
        </w:tc>
        <w:tc>
          <w:tcPr>
            <w:tcW w:w="1282" w:type="dxa"/>
          </w:tcPr>
          <w:p w:rsidR="00A76755" w:rsidRDefault="00A76755" w:rsidP="007E1A73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>0.3670</w:t>
            </w:r>
          </w:p>
        </w:tc>
        <w:tc>
          <w:tcPr>
            <w:tcW w:w="1514" w:type="dxa"/>
          </w:tcPr>
          <w:p w:rsidR="00A76755" w:rsidRDefault="007E1A73" w:rsidP="007E1A73">
            <w:pPr>
              <w:jc w:val="center"/>
            </w:pPr>
            <w:r>
              <w:rPr>
                <w:rFonts w:cs="Arial"/>
              </w:rPr>
              <w:t xml:space="preserve">154 </w:t>
            </w:r>
            <w:r w:rsidR="00A76755" w:rsidRPr="00437CFA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10</w:t>
            </w:r>
          </w:p>
        </w:tc>
        <w:tc>
          <w:tcPr>
            <w:tcW w:w="1514" w:type="dxa"/>
          </w:tcPr>
          <w:p w:rsidR="00A76755" w:rsidRDefault="007E1A73" w:rsidP="007E1A73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>0.3071</w:t>
            </w:r>
          </w:p>
        </w:tc>
        <w:tc>
          <w:tcPr>
            <w:tcW w:w="1513" w:type="dxa"/>
          </w:tcPr>
          <w:p w:rsidR="00A76755" w:rsidRDefault="00A76755" w:rsidP="00A76755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</w:tr>
      <w:tr w:rsidR="00A76755" w:rsidTr="00230215">
        <w:trPr>
          <w:trHeight w:val="332"/>
        </w:trPr>
        <w:tc>
          <w:tcPr>
            <w:tcW w:w="3947" w:type="dxa"/>
          </w:tcPr>
          <w:p w:rsidR="00A76755" w:rsidRPr="00B73ECB" w:rsidRDefault="00A76755" w:rsidP="00A76755">
            <w:pPr>
              <w:rPr>
                <w:rFonts w:cs="Arial"/>
              </w:rPr>
            </w:pPr>
            <w:r w:rsidRPr="00B73ECB">
              <w:rPr>
                <w:rFonts w:cs="Arial"/>
              </w:rPr>
              <w:t>DA</w:t>
            </w:r>
            <w:r>
              <w:t xml:space="preserve"> + </w:t>
            </w:r>
            <w:r w:rsidRPr="00B73ECB">
              <w:rPr>
                <w:rFonts w:cs="Arial"/>
              </w:rPr>
              <w:t>(±)-4-NO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1 </w:t>
            </w:r>
            <w:proofErr w:type="spellStart"/>
            <w:r w:rsidRPr="00B73ECB">
              <w:rPr>
                <w:rFonts w:cs="Arial"/>
              </w:rPr>
              <w:t>μM</w:t>
            </w:r>
            <w:proofErr w:type="spellEnd"/>
          </w:p>
        </w:tc>
        <w:tc>
          <w:tcPr>
            <w:tcW w:w="1560" w:type="dxa"/>
          </w:tcPr>
          <w:p w:rsidR="00A76755" w:rsidRDefault="00A76755" w:rsidP="007E1A73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 xml:space="preserve">6.08 </w:t>
            </w:r>
            <w:r w:rsidRPr="00B73EC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0.12</w:t>
            </w:r>
          </w:p>
        </w:tc>
        <w:tc>
          <w:tcPr>
            <w:tcW w:w="1282" w:type="dxa"/>
          </w:tcPr>
          <w:p w:rsidR="00A76755" w:rsidRDefault="00A76755" w:rsidP="007E1A73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>0.4559</w:t>
            </w:r>
          </w:p>
        </w:tc>
        <w:tc>
          <w:tcPr>
            <w:tcW w:w="1514" w:type="dxa"/>
          </w:tcPr>
          <w:p w:rsidR="00A76755" w:rsidRDefault="007E1A73" w:rsidP="007E1A73">
            <w:pPr>
              <w:jc w:val="center"/>
            </w:pPr>
            <w:r>
              <w:rPr>
                <w:rFonts w:cs="Arial"/>
              </w:rPr>
              <w:t xml:space="preserve">151 </w:t>
            </w:r>
            <w:r w:rsidR="00A76755" w:rsidRPr="00437CFA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14</w:t>
            </w:r>
          </w:p>
        </w:tc>
        <w:tc>
          <w:tcPr>
            <w:tcW w:w="1514" w:type="dxa"/>
          </w:tcPr>
          <w:p w:rsidR="00A76755" w:rsidRDefault="007E1A73" w:rsidP="007E1A73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>0.3906</w:t>
            </w:r>
          </w:p>
        </w:tc>
        <w:tc>
          <w:tcPr>
            <w:tcW w:w="1513" w:type="dxa"/>
          </w:tcPr>
          <w:p w:rsidR="00A76755" w:rsidRDefault="00A76755" w:rsidP="00A76755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  <w:tr w:rsidR="00A76755" w:rsidTr="00230215">
        <w:trPr>
          <w:trHeight w:val="321"/>
        </w:trPr>
        <w:tc>
          <w:tcPr>
            <w:tcW w:w="3947" w:type="dxa"/>
          </w:tcPr>
          <w:p w:rsidR="00A76755" w:rsidRPr="00B73ECB" w:rsidRDefault="00A76755" w:rsidP="00A76755">
            <w:pPr>
              <w:rPr>
                <w:rFonts w:cs="Arial"/>
              </w:rPr>
            </w:pPr>
            <w:r w:rsidRPr="00B73ECB">
              <w:rPr>
                <w:rFonts w:cs="Arial"/>
              </w:rPr>
              <w:t>Noradrenaline (NA)</w:t>
            </w:r>
          </w:p>
        </w:tc>
        <w:tc>
          <w:tcPr>
            <w:tcW w:w="1560" w:type="dxa"/>
          </w:tcPr>
          <w:p w:rsidR="00A76755" w:rsidRDefault="007E1A73" w:rsidP="007E1A73">
            <w:pPr>
              <w:jc w:val="center"/>
            </w:pPr>
            <w:r>
              <w:rPr>
                <w:rFonts w:cs="Arial"/>
              </w:rPr>
              <w:t xml:space="preserve">6.67 </w:t>
            </w:r>
            <w:r w:rsidR="00A76755" w:rsidRPr="007B0F35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0.20</w:t>
            </w:r>
          </w:p>
        </w:tc>
        <w:tc>
          <w:tcPr>
            <w:tcW w:w="1282" w:type="dxa"/>
          </w:tcPr>
          <w:p w:rsidR="00A76755" w:rsidRDefault="00A76755" w:rsidP="007E1A73">
            <w:pPr>
              <w:jc w:val="center"/>
            </w:pPr>
          </w:p>
        </w:tc>
        <w:tc>
          <w:tcPr>
            <w:tcW w:w="1514" w:type="dxa"/>
          </w:tcPr>
          <w:p w:rsidR="00A76755" w:rsidRDefault="007B68E2" w:rsidP="007E1A73">
            <w:pPr>
              <w:jc w:val="center"/>
            </w:pPr>
            <w:r>
              <w:rPr>
                <w:rFonts w:cs="Arial"/>
              </w:rPr>
              <w:t xml:space="preserve">145 </w:t>
            </w:r>
            <w:r w:rsidR="00A76755" w:rsidRPr="00437CFA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10</w:t>
            </w:r>
          </w:p>
        </w:tc>
        <w:tc>
          <w:tcPr>
            <w:tcW w:w="1514" w:type="dxa"/>
          </w:tcPr>
          <w:p w:rsidR="00A76755" w:rsidRDefault="00A76755" w:rsidP="007E1A73">
            <w:pPr>
              <w:jc w:val="center"/>
            </w:pPr>
          </w:p>
        </w:tc>
        <w:tc>
          <w:tcPr>
            <w:tcW w:w="1513" w:type="dxa"/>
          </w:tcPr>
          <w:p w:rsidR="00A76755" w:rsidRDefault="007B68E2" w:rsidP="00A76755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8</w:t>
            </w:r>
          </w:p>
        </w:tc>
      </w:tr>
      <w:tr w:rsidR="007E1A73" w:rsidTr="00230215">
        <w:trPr>
          <w:trHeight w:val="321"/>
        </w:trPr>
        <w:tc>
          <w:tcPr>
            <w:tcW w:w="3947" w:type="dxa"/>
          </w:tcPr>
          <w:p w:rsidR="007E1A73" w:rsidRPr="00B73ECB" w:rsidRDefault="007E1A73" w:rsidP="007E1A73">
            <w:pPr>
              <w:rPr>
                <w:rFonts w:cs="Arial"/>
              </w:rPr>
            </w:pPr>
            <w:r>
              <w:rPr>
                <w:rFonts w:cs="Arial"/>
              </w:rPr>
              <w:t>NA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+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(±)-4-NO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</w:t>
            </w:r>
            <w:r>
              <w:rPr>
                <w:rFonts w:cs="Arial"/>
              </w:rPr>
              <w:t>1</w:t>
            </w:r>
            <w:r>
              <w:rPr>
                <w:rFonts w:cs="Arial"/>
              </w:rPr>
              <w:t xml:space="preserve">00 </w:t>
            </w:r>
            <w:proofErr w:type="spellStart"/>
            <w:r>
              <w:rPr>
                <w:rFonts w:cs="Arial"/>
              </w:rPr>
              <w:t>n</w:t>
            </w:r>
            <w:r w:rsidRPr="00B73ECB">
              <w:rPr>
                <w:rFonts w:cs="Arial"/>
              </w:rPr>
              <w:t>M</w:t>
            </w:r>
            <w:proofErr w:type="spellEnd"/>
          </w:p>
        </w:tc>
        <w:tc>
          <w:tcPr>
            <w:tcW w:w="1560" w:type="dxa"/>
          </w:tcPr>
          <w:p w:rsidR="007E1A73" w:rsidRDefault="007E1A73" w:rsidP="007E1A73">
            <w:pPr>
              <w:jc w:val="center"/>
            </w:pPr>
            <w:r>
              <w:rPr>
                <w:rFonts w:cs="Arial"/>
              </w:rPr>
              <w:t xml:space="preserve">6.51 </w:t>
            </w:r>
            <w:r w:rsidRPr="007B0F35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0.06</w:t>
            </w:r>
          </w:p>
        </w:tc>
        <w:tc>
          <w:tcPr>
            <w:tcW w:w="1282" w:type="dxa"/>
          </w:tcPr>
          <w:p w:rsidR="007E1A73" w:rsidRDefault="007E1A73" w:rsidP="007E1A73">
            <w:pPr>
              <w:jc w:val="center"/>
            </w:pPr>
            <w:r>
              <w:t>0.3068</w:t>
            </w:r>
          </w:p>
        </w:tc>
        <w:tc>
          <w:tcPr>
            <w:tcW w:w="1514" w:type="dxa"/>
          </w:tcPr>
          <w:p w:rsidR="007E1A73" w:rsidRDefault="007B68E2" w:rsidP="007E1A73">
            <w:pPr>
              <w:jc w:val="center"/>
            </w:pPr>
            <w:r>
              <w:rPr>
                <w:rFonts w:cs="Arial"/>
              </w:rPr>
              <w:t xml:space="preserve">160 </w:t>
            </w:r>
            <w:r w:rsidR="007E1A73" w:rsidRPr="00437CFA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6</w:t>
            </w:r>
          </w:p>
        </w:tc>
        <w:tc>
          <w:tcPr>
            <w:tcW w:w="1514" w:type="dxa"/>
          </w:tcPr>
          <w:p w:rsidR="007E1A73" w:rsidRDefault="007B68E2" w:rsidP="007E1A73">
            <w:pPr>
              <w:jc w:val="center"/>
            </w:pPr>
            <w:r>
              <w:t>0.1816</w:t>
            </w:r>
          </w:p>
        </w:tc>
        <w:tc>
          <w:tcPr>
            <w:tcW w:w="1513" w:type="dxa"/>
          </w:tcPr>
          <w:p w:rsidR="007E1A73" w:rsidRDefault="007E1A73" w:rsidP="007E1A73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  <w:tr w:rsidR="007E1A73" w:rsidTr="00230215">
        <w:trPr>
          <w:trHeight w:val="321"/>
        </w:trPr>
        <w:tc>
          <w:tcPr>
            <w:tcW w:w="3947" w:type="dxa"/>
          </w:tcPr>
          <w:p w:rsidR="007E1A73" w:rsidRPr="00B73ECB" w:rsidRDefault="007E1A73" w:rsidP="007E1A73">
            <w:pPr>
              <w:rPr>
                <w:rFonts w:cs="Arial"/>
              </w:rPr>
            </w:pPr>
            <w:r>
              <w:rPr>
                <w:rFonts w:cs="Arial"/>
              </w:rPr>
              <w:t>N</w:t>
            </w:r>
            <w:r w:rsidRPr="00B73ECB">
              <w:rPr>
                <w:rFonts w:cs="Arial"/>
              </w:rPr>
              <w:t>A</w:t>
            </w:r>
            <w:r>
              <w:t xml:space="preserve"> + </w:t>
            </w:r>
            <w:r w:rsidRPr="00B73ECB">
              <w:rPr>
                <w:rFonts w:cs="Arial"/>
              </w:rPr>
              <w:t>(±)-4-NO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</w:t>
            </w:r>
            <w:r>
              <w:rPr>
                <w:rFonts w:cs="Arial"/>
              </w:rPr>
              <w:t>300</w:t>
            </w:r>
            <w:r w:rsidRPr="00B73ECB">
              <w:rPr>
                <w:rFonts w:cs="Arial"/>
              </w:rPr>
              <w:t xml:space="preserve"> </w:t>
            </w:r>
            <w:proofErr w:type="spellStart"/>
            <w:r>
              <w:rPr>
                <w:rFonts w:cs="Arial"/>
              </w:rPr>
              <w:t>n</w:t>
            </w:r>
            <w:r w:rsidRPr="00B73ECB">
              <w:rPr>
                <w:rFonts w:cs="Arial"/>
              </w:rPr>
              <w:t>M</w:t>
            </w:r>
            <w:proofErr w:type="spellEnd"/>
          </w:p>
        </w:tc>
        <w:tc>
          <w:tcPr>
            <w:tcW w:w="1560" w:type="dxa"/>
          </w:tcPr>
          <w:p w:rsidR="007E1A73" w:rsidRDefault="007E1A73" w:rsidP="007E1A73">
            <w:pPr>
              <w:jc w:val="center"/>
            </w:pPr>
            <w:r>
              <w:rPr>
                <w:rFonts w:cs="Arial"/>
              </w:rPr>
              <w:t xml:space="preserve">6.61 </w:t>
            </w:r>
            <w:r w:rsidRPr="007B0F35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0.07</w:t>
            </w:r>
          </w:p>
        </w:tc>
        <w:tc>
          <w:tcPr>
            <w:tcW w:w="1282" w:type="dxa"/>
          </w:tcPr>
          <w:p w:rsidR="007E1A73" w:rsidRDefault="007E1A73" w:rsidP="007E1A73">
            <w:pPr>
              <w:jc w:val="center"/>
            </w:pPr>
            <w:r>
              <w:t>0.4479</w:t>
            </w:r>
          </w:p>
        </w:tc>
        <w:tc>
          <w:tcPr>
            <w:tcW w:w="1514" w:type="dxa"/>
          </w:tcPr>
          <w:p w:rsidR="007E1A73" w:rsidRDefault="007B68E2" w:rsidP="007E1A73">
            <w:pPr>
              <w:jc w:val="center"/>
            </w:pPr>
            <w:r>
              <w:rPr>
                <w:rFonts w:cs="Arial"/>
              </w:rPr>
              <w:t xml:space="preserve">138 </w:t>
            </w:r>
            <w:r w:rsidR="007E1A73" w:rsidRPr="00437CFA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7</w:t>
            </w:r>
          </w:p>
        </w:tc>
        <w:tc>
          <w:tcPr>
            <w:tcW w:w="1514" w:type="dxa"/>
          </w:tcPr>
          <w:p w:rsidR="007E1A73" w:rsidRDefault="007B68E2" w:rsidP="007E1A73">
            <w:pPr>
              <w:jc w:val="center"/>
            </w:pPr>
            <w:r>
              <w:t>0.3515</w:t>
            </w:r>
          </w:p>
        </w:tc>
        <w:tc>
          <w:tcPr>
            <w:tcW w:w="1513" w:type="dxa"/>
          </w:tcPr>
          <w:p w:rsidR="007E1A73" w:rsidRDefault="007B68E2" w:rsidP="007E1A73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</w:tr>
      <w:tr w:rsidR="007E1A73" w:rsidTr="00230215">
        <w:trPr>
          <w:trHeight w:val="321"/>
        </w:trPr>
        <w:tc>
          <w:tcPr>
            <w:tcW w:w="3947" w:type="dxa"/>
          </w:tcPr>
          <w:p w:rsidR="007E1A73" w:rsidRPr="00B73ECB" w:rsidRDefault="007E1A73" w:rsidP="007E1A73">
            <w:pPr>
              <w:rPr>
                <w:rFonts w:cs="Arial"/>
              </w:rPr>
            </w:pPr>
            <w:r>
              <w:rPr>
                <w:rFonts w:cs="Arial"/>
              </w:rPr>
              <w:t>N</w:t>
            </w:r>
            <w:r w:rsidRPr="00B73ECB">
              <w:rPr>
                <w:rFonts w:cs="Arial"/>
              </w:rPr>
              <w:t>A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+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(±)-4-NO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</w:t>
            </w:r>
            <w:r w:rsidR="000651F9" w:rsidRPr="00B73ECB">
              <w:rPr>
                <w:rFonts w:cs="Arial"/>
              </w:rPr>
              <w:t xml:space="preserve">1 </w:t>
            </w:r>
            <w:proofErr w:type="spellStart"/>
            <w:r w:rsidR="000651F9" w:rsidRPr="00B73ECB">
              <w:rPr>
                <w:rFonts w:cs="Arial"/>
              </w:rPr>
              <w:t>μM</w:t>
            </w:r>
            <w:proofErr w:type="spellEnd"/>
          </w:p>
        </w:tc>
        <w:tc>
          <w:tcPr>
            <w:tcW w:w="1560" w:type="dxa"/>
          </w:tcPr>
          <w:p w:rsidR="007E1A73" w:rsidRDefault="007E1A73" w:rsidP="007E1A73">
            <w:pPr>
              <w:jc w:val="center"/>
            </w:pPr>
            <w:r>
              <w:rPr>
                <w:rFonts w:cs="Arial"/>
              </w:rPr>
              <w:t xml:space="preserve">6.32 </w:t>
            </w:r>
            <w:r w:rsidRPr="007B0F35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0.06</w:t>
            </w:r>
          </w:p>
        </w:tc>
        <w:tc>
          <w:tcPr>
            <w:tcW w:w="1282" w:type="dxa"/>
          </w:tcPr>
          <w:p w:rsidR="007E1A73" w:rsidRDefault="007E1A73" w:rsidP="007E1A73">
            <w:pPr>
              <w:jc w:val="center"/>
            </w:pPr>
            <w:r>
              <w:t>0.</w:t>
            </w:r>
            <w:r>
              <w:t>1351</w:t>
            </w:r>
          </w:p>
        </w:tc>
        <w:tc>
          <w:tcPr>
            <w:tcW w:w="1514" w:type="dxa"/>
          </w:tcPr>
          <w:p w:rsidR="007E1A73" w:rsidRDefault="007B68E2" w:rsidP="007E1A73">
            <w:pPr>
              <w:jc w:val="center"/>
            </w:pPr>
            <w:r>
              <w:rPr>
                <w:rFonts w:cs="Arial"/>
              </w:rPr>
              <w:t xml:space="preserve">148 </w:t>
            </w:r>
            <w:r w:rsidR="007E1A73" w:rsidRPr="00437CFA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8</w:t>
            </w:r>
          </w:p>
        </w:tc>
        <w:tc>
          <w:tcPr>
            <w:tcW w:w="1514" w:type="dxa"/>
          </w:tcPr>
          <w:p w:rsidR="007E1A73" w:rsidRDefault="007B68E2" w:rsidP="007E1A73">
            <w:pPr>
              <w:jc w:val="center"/>
            </w:pPr>
            <w:r>
              <w:t>0.4340</w:t>
            </w:r>
          </w:p>
        </w:tc>
        <w:tc>
          <w:tcPr>
            <w:tcW w:w="1513" w:type="dxa"/>
          </w:tcPr>
          <w:p w:rsidR="007E1A73" w:rsidRDefault="007E1A73" w:rsidP="007E1A73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  <w:tr w:rsidR="007E1A73" w:rsidTr="00230215">
        <w:trPr>
          <w:trHeight w:val="321"/>
        </w:trPr>
        <w:tc>
          <w:tcPr>
            <w:tcW w:w="3947" w:type="dxa"/>
          </w:tcPr>
          <w:p w:rsidR="007E1A73" w:rsidRPr="00B73ECB" w:rsidRDefault="007E1A73" w:rsidP="007E1A73">
            <w:pPr>
              <w:rPr>
                <w:rFonts w:cs="Arial"/>
              </w:rPr>
            </w:pPr>
            <w:r w:rsidRPr="00B73ECB">
              <w:rPr>
                <w:rFonts w:cs="Arial"/>
              </w:rPr>
              <w:t>Adrenaline (ADR)</w:t>
            </w:r>
          </w:p>
        </w:tc>
        <w:tc>
          <w:tcPr>
            <w:tcW w:w="1560" w:type="dxa"/>
          </w:tcPr>
          <w:p w:rsidR="007E1A73" w:rsidRDefault="007B68E2" w:rsidP="007E1A73">
            <w:pPr>
              <w:jc w:val="center"/>
            </w:pPr>
            <w:r>
              <w:rPr>
                <w:rFonts w:cs="Arial"/>
              </w:rPr>
              <w:t xml:space="preserve">6.05 </w:t>
            </w:r>
            <w:r w:rsidR="007E1A73" w:rsidRPr="007B0F35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0.31</w:t>
            </w:r>
          </w:p>
        </w:tc>
        <w:tc>
          <w:tcPr>
            <w:tcW w:w="1282" w:type="dxa"/>
          </w:tcPr>
          <w:p w:rsidR="007E1A73" w:rsidRPr="00B73ECB" w:rsidRDefault="007E1A73" w:rsidP="007E1A73">
            <w:pPr>
              <w:jc w:val="center"/>
              <w:rPr>
                <w:rFonts w:cs="Arial"/>
              </w:rPr>
            </w:pPr>
          </w:p>
        </w:tc>
        <w:tc>
          <w:tcPr>
            <w:tcW w:w="1514" w:type="dxa"/>
          </w:tcPr>
          <w:p w:rsidR="007E1A73" w:rsidRDefault="007B68E2" w:rsidP="007E1A73">
            <w:pPr>
              <w:jc w:val="center"/>
            </w:pPr>
            <w:r>
              <w:rPr>
                <w:rFonts w:cs="Arial"/>
              </w:rPr>
              <w:t xml:space="preserve">127 </w:t>
            </w:r>
            <w:r w:rsidR="007E1A73" w:rsidRPr="00437CFA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11</w:t>
            </w:r>
          </w:p>
        </w:tc>
        <w:tc>
          <w:tcPr>
            <w:tcW w:w="1514" w:type="dxa"/>
          </w:tcPr>
          <w:p w:rsidR="007E1A73" w:rsidRPr="00B73ECB" w:rsidRDefault="007E1A73" w:rsidP="007E1A73">
            <w:pPr>
              <w:jc w:val="center"/>
              <w:rPr>
                <w:rFonts w:cs="Arial"/>
              </w:rPr>
            </w:pPr>
          </w:p>
        </w:tc>
        <w:tc>
          <w:tcPr>
            <w:tcW w:w="1513" w:type="dxa"/>
          </w:tcPr>
          <w:p w:rsidR="007E1A73" w:rsidRDefault="007B68E2" w:rsidP="007E1A73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8</w:t>
            </w:r>
          </w:p>
        </w:tc>
      </w:tr>
      <w:tr w:rsidR="007E1A73" w:rsidTr="00230215">
        <w:trPr>
          <w:trHeight w:val="321"/>
        </w:trPr>
        <w:tc>
          <w:tcPr>
            <w:tcW w:w="3947" w:type="dxa"/>
          </w:tcPr>
          <w:p w:rsidR="007E1A73" w:rsidRPr="00B73ECB" w:rsidRDefault="007E1A73" w:rsidP="007E1A73">
            <w:pPr>
              <w:rPr>
                <w:rFonts w:cs="Arial"/>
              </w:rPr>
            </w:pPr>
            <w:r>
              <w:rPr>
                <w:rFonts w:cs="Arial"/>
              </w:rPr>
              <w:t>ADR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+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(±)-4-NO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</w:t>
            </w:r>
            <w:r>
              <w:rPr>
                <w:rFonts w:cs="Arial"/>
              </w:rPr>
              <w:t xml:space="preserve">100 </w:t>
            </w:r>
            <w:proofErr w:type="spellStart"/>
            <w:r>
              <w:rPr>
                <w:rFonts w:cs="Arial"/>
              </w:rPr>
              <w:t>n</w:t>
            </w:r>
            <w:r w:rsidRPr="00B73ECB">
              <w:rPr>
                <w:rFonts w:cs="Arial"/>
              </w:rPr>
              <w:t>M</w:t>
            </w:r>
            <w:proofErr w:type="spellEnd"/>
          </w:p>
        </w:tc>
        <w:tc>
          <w:tcPr>
            <w:tcW w:w="1560" w:type="dxa"/>
          </w:tcPr>
          <w:p w:rsidR="007E1A73" w:rsidRDefault="007B68E2" w:rsidP="007E1A73">
            <w:pPr>
              <w:jc w:val="center"/>
            </w:pPr>
            <w:r>
              <w:rPr>
                <w:rFonts w:cs="Arial"/>
              </w:rPr>
              <w:t xml:space="preserve">6.06 </w:t>
            </w:r>
            <w:r w:rsidR="007E1A73" w:rsidRPr="007B0F35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0.10</w:t>
            </w:r>
          </w:p>
        </w:tc>
        <w:tc>
          <w:tcPr>
            <w:tcW w:w="1282" w:type="dxa"/>
          </w:tcPr>
          <w:p w:rsidR="007E1A73" w:rsidRDefault="007B68E2" w:rsidP="007E1A73">
            <w:pPr>
              <w:jc w:val="center"/>
            </w:pPr>
            <w:r>
              <w:t>0.4878</w:t>
            </w:r>
          </w:p>
        </w:tc>
        <w:tc>
          <w:tcPr>
            <w:tcW w:w="1514" w:type="dxa"/>
          </w:tcPr>
          <w:p w:rsidR="007E1A73" w:rsidRDefault="007B68E2" w:rsidP="007E1A73">
            <w:pPr>
              <w:jc w:val="center"/>
            </w:pPr>
            <w:r>
              <w:rPr>
                <w:rFonts w:cs="Arial"/>
              </w:rPr>
              <w:t xml:space="preserve">120 </w:t>
            </w:r>
            <w:r w:rsidR="007E1A73" w:rsidRPr="00437CFA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16</w:t>
            </w:r>
          </w:p>
        </w:tc>
        <w:tc>
          <w:tcPr>
            <w:tcW w:w="1514" w:type="dxa"/>
          </w:tcPr>
          <w:p w:rsidR="007E1A73" w:rsidRDefault="000651F9" w:rsidP="007E1A73">
            <w:pPr>
              <w:jc w:val="center"/>
            </w:pPr>
            <w:r>
              <w:t>0.3732</w:t>
            </w:r>
          </w:p>
        </w:tc>
        <w:tc>
          <w:tcPr>
            <w:tcW w:w="1513" w:type="dxa"/>
          </w:tcPr>
          <w:p w:rsidR="007E1A73" w:rsidRDefault="007E1A73" w:rsidP="007E1A73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  <w:tr w:rsidR="007E1A73" w:rsidTr="00230215">
        <w:trPr>
          <w:trHeight w:val="321"/>
        </w:trPr>
        <w:tc>
          <w:tcPr>
            <w:tcW w:w="3947" w:type="dxa"/>
          </w:tcPr>
          <w:p w:rsidR="007E1A73" w:rsidRPr="00B73ECB" w:rsidRDefault="007E1A73" w:rsidP="007E1A73">
            <w:pPr>
              <w:rPr>
                <w:rFonts w:cs="Arial"/>
              </w:rPr>
            </w:pPr>
            <w:r>
              <w:rPr>
                <w:rFonts w:cs="Arial"/>
              </w:rPr>
              <w:t>ADR</w:t>
            </w:r>
            <w:r>
              <w:t xml:space="preserve"> + </w:t>
            </w:r>
            <w:r w:rsidRPr="00B73ECB">
              <w:rPr>
                <w:rFonts w:cs="Arial"/>
              </w:rPr>
              <w:t>(±)-4-NO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</w:t>
            </w:r>
            <w:r>
              <w:rPr>
                <w:rFonts w:cs="Arial"/>
              </w:rPr>
              <w:t>300</w:t>
            </w:r>
            <w:r w:rsidRPr="00B73ECB">
              <w:rPr>
                <w:rFonts w:cs="Arial"/>
              </w:rPr>
              <w:t xml:space="preserve"> </w:t>
            </w:r>
            <w:proofErr w:type="spellStart"/>
            <w:r>
              <w:rPr>
                <w:rFonts w:cs="Arial"/>
              </w:rPr>
              <w:t>n</w:t>
            </w:r>
            <w:r w:rsidRPr="00B73ECB">
              <w:rPr>
                <w:rFonts w:cs="Arial"/>
              </w:rPr>
              <w:t>M</w:t>
            </w:r>
            <w:proofErr w:type="spellEnd"/>
          </w:p>
        </w:tc>
        <w:tc>
          <w:tcPr>
            <w:tcW w:w="1560" w:type="dxa"/>
          </w:tcPr>
          <w:p w:rsidR="007E1A73" w:rsidRDefault="007B68E2" w:rsidP="007E1A73">
            <w:pPr>
              <w:jc w:val="center"/>
            </w:pPr>
            <w:r>
              <w:rPr>
                <w:rFonts w:cs="Arial"/>
              </w:rPr>
              <w:t xml:space="preserve">6.42 </w:t>
            </w:r>
            <w:r w:rsidR="007E1A73" w:rsidRPr="007B0F35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0.24</w:t>
            </w:r>
          </w:p>
        </w:tc>
        <w:tc>
          <w:tcPr>
            <w:tcW w:w="1282" w:type="dxa"/>
          </w:tcPr>
          <w:p w:rsidR="007E1A73" w:rsidRDefault="007B68E2" w:rsidP="007E1A73">
            <w:pPr>
              <w:jc w:val="center"/>
            </w:pPr>
            <w:r>
              <w:t>0.2197</w:t>
            </w:r>
          </w:p>
        </w:tc>
        <w:tc>
          <w:tcPr>
            <w:tcW w:w="1514" w:type="dxa"/>
          </w:tcPr>
          <w:p w:rsidR="007E1A73" w:rsidRDefault="007B68E2" w:rsidP="007E1A73">
            <w:pPr>
              <w:jc w:val="center"/>
            </w:pPr>
            <w:r>
              <w:rPr>
                <w:rFonts w:cs="Arial"/>
              </w:rPr>
              <w:t xml:space="preserve">108 </w:t>
            </w:r>
            <w:r w:rsidR="007E1A73" w:rsidRPr="00437CFA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13</w:t>
            </w:r>
          </w:p>
        </w:tc>
        <w:tc>
          <w:tcPr>
            <w:tcW w:w="1514" w:type="dxa"/>
          </w:tcPr>
          <w:p w:rsidR="007E1A73" w:rsidRDefault="000651F9" w:rsidP="007E1A73">
            <w:pPr>
              <w:jc w:val="center"/>
            </w:pPr>
            <w:r>
              <w:t>0.1547</w:t>
            </w:r>
          </w:p>
        </w:tc>
        <w:tc>
          <w:tcPr>
            <w:tcW w:w="1513" w:type="dxa"/>
          </w:tcPr>
          <w:p w:rsidR="007E1A73" w:rsidRDefault="007E1A73" w:rsidP="007E1A73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  <w:tr w:rsidR="007E1A73" w:rsidTr="00230215">
        <w:trPr>
          <w:trHeight w:val="321"/>
        </w:trPr>
        <w:tc>
          <w:tcPr>
            <w:tcW w:w="3947" w:type="dxa"/>
          </w:tcPr>
          <w:p w:rsidR="007E1A73" w:rsidRPr="00B73ECB" w:rsidRDefault="007E1A73" w:rsidP="007E1A73">
            <w:pPr>
              <w:rPr>
                <w:rFonts w:cs="Arial"/>
              </w:rPr>
            </w:pPr>
            <w:r>
              <w:rPr>
                <w:rFonts w:cs="Arial"/>
              </w:rPr>
              <w:t xml:space="preserve">ADR </w:t>
            </w:r>
            <w:r w:rsidRPr="00B73ECB">
              <w:rPr>
                <w:rFonts w:cs="Arial"/>
              </w:rPr>
              <w:t>+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(±)-4-NO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</w:t>
            </w:r>
            <w:r w:rsidR="000651F9" w:rsidRPr="00B73ECB">
              <w:rPr>
                <w:rFonts w:cs="Arial"/>
              </w:rPr>
              <w:t xml:space="preserve">1 </w:t>
            </w:r>
            <w:proofErr w:type="spellStart"/>
            <w:r w:rsidR="000651F9" w:rsidRPr="00B73ECB">
              <w:rPr>
                <w:rFonts w:cs="Arial"/>
              </w:rPr>
              <w:t>μM</w:t>
            </w:r>
            <w:proofErr w:type="spellEnd"/>
          </w:p>
        </w:tc>
        <w:tc>
          <w:tcPr>
            <w:tcW w:w="1560" w:type="dxa"/>
          </w:tcPr>
          <w:p w:rsidR="007E1A73" w:rsidRDefault="007B68E2" w:rsidP="007E1A73">
            <w:pPr>
              <w:jc w:val="center"/>
            </w:pPr>
            <w:r>
              <w:rPr>
                <w:rFonts w:cs="Arial"/>
              </w:rPr>
              <w:t xml:space="preserve">5.36 </w:t>
            </w:r>
            <w:r w:rsidR="007E1A73" w:rsidRPr="007B0F35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0.21</w:t>
            </w:r>
          </w:p>
        </w:tc>
        <w:tc>
          <w:tcPr>
            <w:tcW w:w="1282" w:type="dxa"/>
          </w:tcPr>
          <w:p w:rsidR="007E1A73" w:rsidRDefault="007B68E2" w:rsidP="007E1A73">
            <w:pPr>
              <w:jc w:val="center"/>
            </w:pPr>
            <w:r>
              <w:t>0.0466</w:t>
            </w:r>
          </w:p>
        </w:tc>
        <w:tc>
          <w:tcPr>
            <w:tcW w:w="1514" w:type="dxa"/>
          </w:tcPr>
          <w:p w:rsidR="007E1A73" w:rsidRDefault="007B68E2" w:rsidP="007E1A73">
            <w:pPr>
              <w:jc w:val="center"/>
            </w:pPr>
            <w:r>
              <w:rPr>
                <w:rFonts w:cs="Arial"/>
              </w:rPr>
              <w:t xml:space="preserve">95 </w:t>
            </w:r>
            <w:r w:rsidR="007E1A73" w:rsidRPr="00437CFA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</w:t>
            </w:r>
            <w:r w:rsidR="000651F9">
              <w:rPr>
                <w:rFonts w:cs="Arial"/>
              </w:rPr>
              <w:t>6</w:t>
            </w:r>
          </w:p>
        </w:tc>
        <w:tc>
          <w:tcPr>
            <w:tcW w:w="1514" w:type="dxa"/>
          </w:tcPr>
          <w:p w:rsidR="007E1A73" w:rsidRDefault="000651F9" w:rsidP="007E1A73">
            <w:pPr>
              <w:jc w:val="center"/>
            </w:pPr>
            <w:r>
              <w:t>0.0428</w:t>
            </w:r>
          </w:p>
        </w:tc>
        <w:tc>
          <w:tcPr>
            <w:tcW w:w="1513" w:type="dxa"/>
          </w:tcPr>
          <w:p w:rsidR="007E1A73" w:rsidRDefault="007E1A73" w:rsidP="007E1A73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</w:tbl>
    <w:p w:rsidR="00230215" w:rsidRDefault="00230215" w:rsidP="00B73ECB">
      <w:pPr>
        <w:spacing w:line="276" w:lineRule="auto"/>
        <w:jc w:val="both"/>
        <w:rPr>
          <w:rFonts w:cs="Arial"/>
          <w:i/>
          <w:iCs/>
          <w:color w:val="000000" w:themeColor="text1"/>
          <w:shd w:val="clear" w:color="auto" w:fill="FFFFFF"/>
        </w:rPr>
      </w:pPr>
    </w:p>
    <w:p w:rsidR="00B73ECB" w:rsidRDefault="00B73ECB" w:rsidP="00B73ECB">
      <w:pPr>
        <w:spacing w:line="276" w:lineRule="auto"/>
        <w:jc w:val="both"/>
        <w:rPr>
          <w:rFonts w:cs="Arial"/>
          <w:i/>
          <w:iCs/>
          <w:color w:val="000033"/>
          <w:shd w:val="clear" w:color="auto" w:fill="FFFFFF"/>
        </w:rPr>
      </w:pPr>
      <w:r w:rsidRPr="00F85077">
        <w:rPr>
          <w:rFonts w:cs="Arial"/>
          <w:i/>
          <w:iCs/>
          <w:color w:val="000000" w:themeColor="text1"/>
          <w:shd w:val="clear" w:color="auto" w:fill="FFFFFF"/>
        </w:rPr>
        <w:t xml:space="preserve">pEC50 </w:t>
      </w:r>
      <w:r w:rsidRPr="00F85077">
        <w:rPr>
          <w:rFonts w:cs="Arial"/>
          <w:i/>
          <w:iCs/>
          <w:color w:val="000000" w:themeColor="text1"/>
        </w:rPr>
        <w:t>is defined as the negative logarithm of the EC</w:t>
      </w:r>
      <w:r w:rsidRPr="00F85077">
        <w:rPr>
          <w:rFonts w:cs="Arial"/>
          <w:i/>
          <w:iCs/>
          <w:color w:val="000000" w:themeColor="text1"/>
          <w:vertAlign w:val="subscript"/>
        </w:rPr>
        <w:t>50</w:t>
      </w:r>
      <w:r>
        <w:rPr>
          <w:rFonts w:cs="Arial"/>
          <w:i/>
          <w:iCs/>
          <w:color w:val="000000" w:themeColor="text1"/>
        </w:rPr>
        <w:t>.</w:t>
      </w:r>
      <w:r w:rsidRPr="006157B7">
        <w:rPr>
          <w:rFonts w:cs="Arial"/>
          <w:color w:val="000000" w:themeColor="text1"/>
          <w:shd w:val="clear" w:color="auto" w:fill="FFFFFF"/>
        </w:rPr>
        <w:t xml:space="preserve"> </w:t>
      </w:r>
      <w:r w:rsidRPr="000A12BE">
        <w:rPr>
          <w:rFonts w:cs="Arial"/>
          <w:i/>
          <w:iCs/>
          <w:color w:val="000000" w:themeColor="text1"/>
          <w:shd w:val="clear" w:color="auto" w:fill="FFFFFF"/>
        </w:rPr>
        <w:t>Emax</w:t>
      </w:r>
      <w:r w:rsidRPr="00C06DA6">
        <w:rPr>
          <w:rFonts w:cs="Arial"/>
          <w:color w:val="000000" w:themeColor="text1"/>
          <w:shd w:val="clear" w:color="auto" w:fill="FFFFFF"/>
        </w:rPr>
        <w:t xml:space="preserve"> is the maximal effect at </w:t>
      </w:r>
      <w:r w:rsidRPr="000A12BE">
        <w:rPr>
          <w:rFonts w:cs="Arial"/>
          <w:color w:val="000000" w:themeColor="text1"/>
          <w:shd w:val="clear" w:color="auto" w:fill="FFFFFF"/>
        </w:rPr>
        <w:t xml:space="preserve">the highest drug concentration. </w:t>
      </w:r>
      <w:r w:rsidRPr="000A12BE">
        <w:rPr>
          <w:rFonts w:cs="Arial"/>
          <w:color w:val="000000" w:themeColor="text1"/>
        </w:rPr>
        <w:t>The</w:t>
      </w:r>
      <w:r>
        <w:rPr>
          <w:rFonts w:cs="Arial"/>
          <w:i/>
          <w:iCs/>
          <w:color w:val="000000" w:themeColor="text1"/>
        </w:rPr>
        <w:t xml:space="preserve"> pEC50</w:t>
      </w:r>
      <w:r w:rsidRPr="000A12BE">
        <w:rPr>
          <w:rFonts w:cs="Arial"/>
          <w:i/>
          <w:iCs/>
          <w:color w:val="000000" w:themeColor="text1"/>
        </w:rPr>
        <w:t xml:space="preserve">, </w:t>
      </w:r>
      <w:r w:rsidRPr="000A12BE">
        <w:rPr>
          <w:rFonts w:cs="Arial"/>
          <w:i/>
          <w:iCs/>
          <w:color w:val="000000" w:themeColor="text1"/>
          <w:shd w:val="clear" w:color="auto" w:fill="FFFFFF"/>
        </w:rPr>
        <w:t>Emax</w:t>
      </w:r>
      <w:r>
        <w:rPr>
          <w:rFonts w:cs="Arial"/>
          <w:color w:val="000000" w:themeColor="text1"/>
          <w:shd w:val="clear" w:color="auto" w:fill="FFFFFF"/>
        </w:rPr>
        <w:t xml:space="preserve"> and</w:t>
      </w:r>
      <w:r>
        <w:rPr>
          <w:rFonts w:cs="Arial"/>
          <w:i/>
          <w:iCs/>
          <w:color w:val="000000" w:themeColor="text1"/>
        </w:rPr>
        <w:t xml:space="preserve"> the mean shifts were expressed as mean </w:t>
      </w:r>
      <w:r w:rsidRPr="00CA51F8">
        <w:rPr>
          <w:rFonts w:cs="Arial"/>
        </w:rPr>
        <w:sym w:font="Symbol" w:char="F0B1"/>
      </w:r>
      <w:r>
        <w:rPr>
          <w:rFonts w:cs="Arial"/>
        </w:rPr>
        <w:t xml:space="preserve"> </w:t>
      </w:r>
      <w:r>
        <w:rPr>
          <w:rFonts w:cs="Arial"/>
          <w:i/>
          <w:iCs/>
          <w:color w:val="000000" w:themeColor="text1"/>
        </w:rPr>
        <w:t>SEM</w:t>
      </w:r>
      <w:r>
        <w:rPr>
          <w:rFonts w:cs="Arial"/>
          <w:i/>
          <w:iCs/>
          <w:color w:val="000033"/>
          <w:shd w:val="clear" w:color="auto" w:fill="FFFFFF"/>
        </w:rPr>
        <w:t xml:space="preserve">. </w:t>
      </w:r>
    </w:p>
    <w:p w:rsidR="007B68E2" w:rsidRDefault="007B68E2" w:rsidP="00B73ECB">
      <w:pPr>
        <w:spacing w:line="276" w:lineRule="auto"/>
        <w:jc w:val="both"/>
        <w:rPr>
          <w:rFonts w:cs="Arial"/>
          <w:i/>
          <w:iCs/>
          <w:color w:val="000033"/>
          <w:shd w:val="clear" w:color="auto" w:fill="FFFFFF"/>
        </w:rPr>
      </w:pPr>
    </w:p>
    <w:p w:rsidR="007B68E2" w:rsidRDefault="007B68E2" w:rsidP="00B73ECB">
      <w:pPr>
        <w:spacing w:line="276" w:lineRule="auto"/>
        <w:jc w:val="both"/>
        <w:rPr>
          <w:rFonts w:cs="Arial"/>
          <w:i/>
          <w:iCs/>
          <w:color w:val="000033"/>
          <w:shd w:val="clear" w:color="auto" w:fill="FFFFFF"/>
        </w:rPr>
      </w:pPr>
    </w:p>
    <w:p w:rsidR="007B68E2" w:rsidRDefault="007B68E2" w:rsidP="00B73ECB">
      <w:pPr>
        <w:spacing w:line="276" w:lineRule="auto"/>
        <w:jc w:val="both"/>
        <w:rPr>
          <w:rFonts w:cs="Arial"/>
          <w:i/>
          <w:iCs/>
          <w:color w:val="000033"/>
          <w:shd w:val="clear" w:color="auto" w:fill="FFFFFF"/>
        </w:rPr>
      </w:pPr>
    </w:p>
    <w:tbl>
      <w:tblPr>
        <w:tblW w:w="5484" w:type="dxa"/>
        <w:tblLook w:val="04A0" w:firstRow="1" w:lastRow="0" w:firstColumn="1" w:lastColumn="0" w:noHBand="0" w:noVBand="1"/>
      </w:tblPr>
      <w:tblGrid>
        <w:gridCol w:w="1371"/>
        <w:gridCol w:w="1371"/>
        <w:gridCol w:w="1371"/>
        <w:gridCol w:w="1371"/>
      </w:tblGrid>
      <w:tr w:rsidR="007E1A73" w:rsidRPr="007E1A73" w:rsidTr="007B68E2">
        <w:trPr>
          <w:trHeight w:val="320"/>
        </w:trPr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A73" w:rsidRPr="007E1A73" w:rsidRDefault="007E1A73" w:rsidP="007E1A73">
            <w:pPr>
              <w:rPr>
                <w:rFonts w:ascii="Times New Roman" w:eastAsia="Times New Roman" w:hAnsi="Times New Roman"/>
                <w:sz w:val="20"/>
                <w:szCs w:val="20"/>
                <w:lang w:val="en-BR" w:eastAsia="ja-JP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A73" w:rsidRPr="007E1A73" w:rsidRDefault="007E1A73" w:rsidP="007E1A73">
            <w:pPr>
              <w:rPr>
                <w:rFonts w:ascii="Times New Roman" w:eastAsia="Times New Roman" w:hAnsi="Times New Roman"/>
                <w:sz w:val="20"/>
                <w:szCs w:val="20"/>
                <w:lang w:val="en-BR" w:eastAsia="ja-JP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A73" w:rsidRPr="007E1A73" w:rsidRDefault="007E1A73" w:rsidP="007E1A73">
            <w:pPr>
              <w:rPr>
                <w:rFonts w:ascii="Times New Roman" w:eastAsia="Times New Roman" w:hAnsi="Times New Roman"/>
                <w:sz w:val="20"/>
                <w:szCs w:val="20"/>
                <w:lang w:val="en-BR" w:eastAsia="ja-JP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1A73" w:rsidRPr="007E1A73" w:rsidRDefault="007E1A73" w:rsidP="007E1A73">
            <w:pPr>
              <w:rPr>
                <w:rFonts w:ascii="Times New Roman" w:eastAsia="Times New Roman" w:hAnsi="Times New Roman"/>
                <w:sz w:val="20"/>
                <w:szCs w:val="20"/>
                <w:lang w:val="en-BR" w:eastAsia="ja-JP"/>
              </w:rPr>
            </w:pPr>
          </w:p>
        </w:tc>
      </w:tr>
    </w:tbl>
    <w:p w:rsidR="007E1A73" w:rsidRDefault="007E1A73">
      <w:pPr>
        <w:rPr>
          <w:rFonts w:cs="Arial"/>
          <w:b/>
          <w:bCs/>
        </w:rPr>
      </w:pPr>
    </w:p>
    <w:p w:rsidR="007E1A73" w:rsidRDefault="007E1A73" w:rsidP="00B73ECB">
      <w:pPr>
        <w:pStyle w:val="NormalWeb"/>
        <w:spacing w:line="276" w:lineRule="auto"/>
        <w:jc w:val="both"/>
        <w:rPr>
          <w:rFonts w:ascii="Arial" w:hAnsi="Arial" w:cs="Arial"/>
          <w:b/>
          <w:bCs/>
        </w:rPr>
      </w:pPr>
    </w:p>
    <w:p w:rsidR="007B68E2" w:rsidRDefault="007B68E2">
      <w:pPr>
        <w:rPr>
          <w:rFonts w:cs="Arial"/>
          <w:b/>
          <w:bCs/>
        </w:rPr>
      </w:pPr>
      <w:r>
        <w:rPr>
          <w:rFonts w:cs="Arial"/>
          <w:b/>
          <w:bCs/>
        </w:rPr>
        <w:br w:type="page"/>
      </w:r>
    </w:p>
    <w:p w:rsidR="000651F9" w:rsidRPr="008C4098" w:rsidRDefault="000651F9" w:rsidP="000651F9">
      <w:pPr>
        <w:pStyle w:val="NormalWeb"/>
        <w:spacing w:line="276" w:lineRule="auto"/>
        <w:jc w:val="both"/>
        <w:rPr>
          <w:rFonts w:ascii="Arial" w:hAnsi="Arial" w:cs="Arial"/>
          <w:b/>
          <w:bCs/>
        </w:rPr>
      </w:pPr>
      <w:r w:rsidRPr="007B55EE">
        <w:rPr>
          <w:rFonts w:ascii="Arial" w:hAnsi="Arial" w:cs="Arial"/>
          <w:b/>
          <w:bCs/>
        </w:rPr>
        <w:lastRenderedPageBreak/>
        <w:t xml:space="preserve">Table </w:t>
      </w:r>
      <w:r>
        <w:rPr>
          <w:rFonts w:ascii="Arial" w:hAnsi="Arial" w:cs="Arial"/>
          <w:b/>
          <w:bCs/>
        </w:rPr>
        <w:t>3</w:t>
      </w:r>
      <w:r w:rsidRPr="007B55EE">
        <w:rPr>
          <w:rFonts w:ascii="Arial" w:hAnsi="Arial" w:cs="Arial"/>
          <w:b/>
          <w:bCs/>
        </w:rPr>
        <w:t>. The potency (pEC</w:t>
      </w:r>
      <w:r w:rsidRPr="007B55EE">
        <w:rPr>
          <w:rFonts w:ascii="Arial" w:hAnsi="Arial" w:cs="Arial"/>
          <w:b/>
          <w:bCs/>
          <w:vertAlign w:val="subscript"/>
        </w:rPr>
        <w:t>50</w:t>
      </w:r>
      <w:r w:rsidRPr="007B55EE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and t</w:t>
      </w:r>
      <w:r w:rsidRPr="007B55EE">
        <w:rPr>
          <w:rFonts w:ascii="Arial" w:hAnsi="Arial" w:cs="Arial"/>
          <w:b/>
          <w:bCs/>
        </w:rPr>
        <w:t>he maximum response (E</w:t>
      </w:r>
      <w:r w:rsidRPr="007B55EE">
        <w:rPr>
          <w:rFonts w:ascii="Arial" w:hAnsi="Arial" w:cs="Arial"/>
          <w:b/>
          <w:bCs/>
          <w:vertAlign w:val="subscript"/>
        </w:rPr>
        <w:t>max</w:t>
      </w:r>
      <w:r w:rsidRPr="007B55EE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</w:t>
      </w:r>
      <w:r w:rsidRPr="008C4098">
        <w:rPr>
          <w:rFonts w:ascii="Arial" w:hAnsi="Arial" w:cs="Arial"/>
          <w:b/>
          <w:bCs/>
        </w:rPr>
        <w:t xml:space="preserve">of </w:t>
      </w:r>
      <w:r w:rsidRPr="00230215">
        <w:rPr>
          <w:rFonts w:ascii="Arial" w:hAnsi="Arial" w:cs="Arial"/>
          <w:b/>
          <w:bCs/>
        </w:rPr>
        <w:t>(±)-</w:t>
      </w:r>
      <w:r>
        <w:rPr>
          <w:rFonts w:ascii="Arial" w:hAnsi="Arial" w:cs="Arial"/>
          <w:b/>
          <w:bCs/>
        </w:rPr>
        <w:t>7</w:t>
      </w:r>
      <w:r w:rsidRPr="00230215">
        <w:rPr>
          <w:rFonts w:ascii="Arial" w:hAnsi="Arial" w:cs="Arial"/>
          <w:b/>
          <w:bCs/>
        </w:rPr>
        <w:t>-NO</w:t>
      </w:r>
      <w:r w:rsidRPr="00230215">
        <w:rPr>
          <w:rFonts w:ascii="Arial" w:hAnsi="Arial" w:cs="Arial"/>
          <w:b/>
          <w:bCs/>
          <w:vertAlign w:val="subscript"/>
        </w:rPr>
        <w:t>2</w:t>
      </w:r>
      <w:r w:rsidRPr="00230215">
        <w:rPr>
          <w:rFonts w:ascii="Arial" w:hAnsi="Arial" w:cs="Arial"/>
          <w:b/>
          <w:bCs/>
        </w:rPr>
        <w:t>-Propranolol</w:t>
      </w:r>
      <w:r w:rsidRPr="008C4098">
        <w:rPr>
          <w:rFonts w:ascii="Arial" w:hAnsi="Arial" w:cs="Arial"/>
          <w:b/>
          <w:bCs/>
        </w:rPr>
        <w:t xml:space="preserve"> in the rat isolated atria</w:t>
      </w:r>
    </w:p>
    <w:tbl>
      <w:tblPr>
        <w:tblStyle w:val="TableGrid"/>
        <w:tblW w:w="11330" w:type="dxa"/>
        <w:tblInd w:w="17" w:type="dxa"/>
        <w:tblLook w:val="04A0" w:firstRow="1" w:lastRow="0" w:firstColumn="1" w:lastColumn="0" w:noHBand="0" w:noVBand="1"/>
      </w:tblPr>
      <w:tblGrid>
        <w:gridCol w:w="3947"/>
        <w:gridCol w:w="1560"/>
        <w:gridCol w:w="1282"/>
        <w:gridCol w:w="1514"/>
        <w:gridCol w:w="1514"/>
        <w:gridCol w:w="1513"/>
      </w:tblGrid>
      <w:tr w:rsidR="000651F9" w:rsidTr="00000FDB">
        <w:trPr>
          <w:trHeight w:val="297"/>
        </w:trPr>
        <w:tc>
          <w:tcPr>
            <w:tcW w:w="3947" w:type="dxa"/>
            <w:vAlign w:val="center"/>
          </w:tcPr>
          <w:p w:rsidR="000651F9" w:rsidRDefault="000651F9" w:rsidP="00000FDB">
            <w:pPr>
              <w:spacing w:line="276" w:lineRule="auto"/>
              <w:jc w:val="center"/>
              <w:rPr>
                <w:rFonts w:cs="Arial"/>
              </w:rPr>
            </w:pPr>
            <w:r w:rsidRPr="008C4098">
              <w:rPr>
                <w:rFonts w:cs="Arial"/>
              </w:rPr>
              <w:t>Compound</w:t>
            </w:r>
          </w:p>
        </w:tc>
        <w:tc>
          <w:tcPr>
            <w:tcW w:w="1560" w:type="dxa"/>
            <w:vAlign w:val="center"/>
          </w:tcPr>
          <w:p w:rsidR="000651F9" w:rsidRDefault="000651F9" w:rsidP="00000FDB">
            <w:pPr>
              <w:spacing w:line="276" w:lineRule="auto"/>
              <w:jc w:val="center"/>
              <w:rPr>
                <w:rFonts w:cs="Arial"/>
              </w:rPr>
            </w:pPr>
            <w:r w:rsidRPr="28B36820">
              <w:rPr>
                <w:rFonts w:cs="Arial"/>
              </w:rPr>
              <w:t>pEC</w:t>
            </w:r>
            <w:r w:rsidRPr="28B36820">
              <w:rPr>
                <w:rFonts w:cs="Arial"/>
                <w:vertAlign w:val="subscript"/>
              </w:rPr>
              <w:t>50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(log[M])</w:t>
            </w:r>
          </w:p>
        </w:tc>
        <w:tc>
          <w:tcPr>
            <w:tcW w:w="1282" w:type="dxa"/>
          </w:tcPr>
          <w:p w:rsidR="000651F9" w:rsidRDefault="000651F9" w:rsidP="00000FDB">
            <w:pPr>
              <w:spacing w:line="276" w:lineRule="auto"/>
              <w:jc w:val="center"/>
              <w:rPr>
                <w:rFonts w:cs="Arial"/>
              </w:rPr>
            </w:pPr>
            <w:r w:rsidRPr="000A12BE">
              <w:rPr>
                <w:rFonts w:cs="Arial"/>
                <w:i/>
                <w:iCs/>
              </w:rPr>
              <w:t>P-value</w:t>
            </w:r>
          </w:p>
        </w:tc>
        <w:tc>
          <w:tcPr>
            <w:tcW w:w="1514" w:type="dxa"/>
          </w:tcPr>
          <w:p w:rsidR="000651F9" w:rsidRDefault="000651F9" w:rsidP="00000FDB">
            <w:pPr>
              <w:spacing w:line="276" w:lineRule="auto"/>
              <w:jc w:val="center"/>
              <w:rPr>
                <w:rFonts w:cs="Arial"/>
              </w:rPr>
            </w:pPr>
            <w:r w:rsidRPr="28B36820">
              <w:rPr>
                <w:rFonts w:cs="Arial"/>
              </w:rPr>
              <w:t>E</w:t>
            </w:r>
            <w:r w:rsidRPr="28B36820">
              <w:rPr>
                <w:rFonts w:cs="Arial"/>
                <w:vertAlign w:val="subscript"/>
              </w:rPr>
              <w:t>max</w:t>
            </w:r>
            <w:r>
              <w:rPr>
                <w:rFonts w:ascii="Helvetica" w:hAnsi="Helvetica"/>
                <w:color w:val="000000"/>
                <w:sz w:val="18"/>
                <w:szCs w:val="18"/>
              </w:rPr>
              <w:t xml:space="preserve"> (BPM)</w:t>
            </w:r>
          </w:p>
        </w:tc>
        <w:tc>
          <w:tcPr>
            <w:tcW w:w="1514" w:type="dxa"/>
            <w:vAlign w:val="center"/>
          </w:tcPr>
          <w:p w:rsidR="000651F9" w:rsidRPr="28B36820" w:rsidRDefault="000651F9" w:rsidP="00000FDB">
            <w:pPr>
              <w:spacing w:line="276" w:lineRule="auto"/>
              <w:jc w:val="center"/>
              <w:rPr>
                <w:rFonts w:cs="Arial"/>
              </w:rPr>
            </w:pPr>
            <w:r w:rsidRPr="000A12BE">
              <w:rPr>
                <w:rFonts w:cs="Arial"/>
                <w:i/>
                <w:iCs/>
              </w:rPr>
              <w:t>P-value</w:t>
            </w:r>
          </w:p>
        </w:tc>
        <w:tc>
          <w:tcPr>
            <w:tcW w:w="1513" w:type="dxa"/>
            <w:vAlign w:val="center"/>
          </w:tcPr>
          <w:p w:rsidR="000651F9" w:rsidRPr="28B36820" w:rsidRDefault="000651F9" w:rsidP="00000FDB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n</w:t>
            </w:r>
          </w:p>
        </w:tc>
      </w:tr>
      <w:tr w:rsidR="000651F9" w:rsidTr="00000FDB">
        <w:trPr>
          <w:trHeight w:val="321"/>
        </w:trPr>
        <w:tc>
          <w:tcPr>
            <w:tcW w:w="3947" w:type="dxa"/>
          </w:tcPr>
          <w:p w:rsidR="000651F9" w:rsidRPr="00B73ECB" w:rsidRDefault="000651F9" w:rsidP="000651F9">
            <w:pPr>
              <w:spacing w:line="276" w:lineRule="auto"/>
              <w:rPr>
                <w:rFonts w:cs="Arial"/>
              </w:rPr>
            </w:pPr>
            <w:r w:rsidRPr="00B73ECB">
              <w:rPr>
                <w:rFonts w:cs="Arial"/>
              </w:rPr>
              <w:t>Dopamine (DA)</w:t>
            </w:r>
          </w:p>
        </w:tc>
        <w:tc>
          <w:tcPr>
            <w:tcW w:w="1560" w:type="dxa"/>
          </w:tcPr>
          <w:p w:rsidR="000651F9" w:rsidRDefault="000651F9" w:rsidP="004710EB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>5.62</w:t>
            </w:r>
            <w:r w:rsidRPr="00C20EC8">
              <w:rPr>
                <w:rFonts w:eastAsia="Times New Roman" w:cs="Arial"/>
                <w:color w:val="000000"/>
                <w:lang w:eastAsia="ja-JP"/>
              </w:rPr>
              <w:t xml:space="preserve"> </w:t>
            </w:r>
            <w:r w:rsidRPr="00C20EC8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0.23</w:t>
            </w:r>
          </w:p>
        </w:tc>
        <w:tc>
          <w:tcPr>
            <w:tcW w:w="1282" w:type="dxa"/>
          </w:tcPr>
          <w:p w:rsidR="000651F9" w:rsidRDefault="000651F9" w:rsidP="004710EB">
            <w:pPr>
              <w:jc w:val="center"/>
            </w:pPr>
          </w:p>
        </w:tc>
        <w:tc>
          <w:tcPr>
            <w:tcW w:w="1514" w:type="dxa"/>
          </w:tcPr>
          <w:p w:rsidR="000651F9" w:rsidRDefault="004710EB" w:rsidP="004710EB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 xml:space="preserve">144 </w:t>
            </w:r>
            <w:r w:rsidRPr="007767F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8</w:t>
            </w:r>
          </w:p>
        </w:tc>
        <w:tc>
          <w:tcPr>
            <w:tcW w:w="1514" w:type="dxa"/>
          </w:tcPr>
          <w:p w:rsidR="000651F9" w:rsidRDefault="000651F9" w:rsidP="004710EB">
            <w:pPr>
              <w:jc w:val="center"/>
            </w:pPr>
          </w:p>
        </w:tc>
        <w:tc>
          <w:tcPr>
            <w:tcW w:w="1513" w:type="dxa"/>
          </w:tcPr>
          <w:p w:rsidR="000651F9" w:rsidRDefault="000651F9" w:rsidP="000651F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8</w:t>
            </w:r>
          </w:p>
        </w:tc>
      </w:tr>
      <w:tr w:rsidR="000651F9" w:rsidTr="00000FDB">
        <w:trPr>
          <w:trHeight w:val="321"/>
        </w:trPr>
        <w:tc>
          <w:tcPr>
            <w:tcW w:w="3947" w:type="dxa"/>
          </w:tcPr>
          <w:p w:rsidR="000651F9" w:rsidRPr="00B73ECB" w:rsidRDefault="000651F9" w:rsidP="000651F9">
            <w:pPr>
              <w:rPr>
                <w:rFonts w:cs="Arial"/>
              </w:rPr>
            </w:pPr>
            <w:r w:rsidRPr="00B73ECB">
              <w:rPr>
                <w:rFonts w:cs="Arial"/>
              </w:rPr>
              <w:t>DA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+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(±)-</w:t>
            </w:r>
            <w:r>
              <w:rPr>
                <w:rFonts w:cs="Arial"/>
              </w:rPr>
              <w:t>7</w:t>
            </w:r>
            <w:r w:rsidRPr="00B73ECB">
              <w:rPr>
                <w:rFonts w:cs="Arial"/>
              </w:rPr>
              <w:t>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</w:t>
            </w:r>
            <w:r>
              <w:rPr>
                <w:rFonts w:cs="Arial"/>
              </w:rPr>
              <w:t>1</w:t>
            </w:r>
            <w:r>
              <w:rPr>
                <w:rFonts w:cs="Arial"/>
              </w:rPr>
              <w:t xml:space="preserve">00 </w:t>
            </w:r>
            <w:proofErr w:type="spellStart"/>
            <w:r>
              <w:rPr>
                <w:rFonts w:cs="Arial"/>
              </w:rPr>
              <w:t>n</w:t>
            </w:r>
            <w:r w:rsidRPr="00B73ECB">
              <w:rPr>
                <w:rFonts w:cs="Arial"/>
              </w:rPr>
              <w:t>M</w:t>
            </w:r>
            <w:proofErr w:type="spellEnd"/>
          </w:p>
        </w:tc>
        <w:tc>
          <w:tcPr>
            <w:tcW w:w="1560" w:type="dxa"/>
          </w:tcPr>
          <w:p w:rsidR="000651F9" w:rsidRDefault="000651F9" w:rsidP="004710EB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>5.01</w:t>
            </w:r>
            <w:r w:rsidRPr="00C20EC8">
              <w:rPr>
                <w:rFonts w:eastAsia="Times New Roman" w:cs="Arial"/>
                <w:color w:val="000000"/>
                <w:lang w:eastAsia="ja-JP"/>
              </w:rPr>
              <w:t xml:space="preserve"> </w:t>
            </w:r>
            <w:r w:rsidRPr="00C20EC8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0.71</w:t>
            </w:r>
          </w:p>
        </w:tc>
        <w:tc>
          <w:tcPr>
            <w:tcW w:w="1282" w:type="dxa"/>
          </w:tcPr>
          <w:p w:rsidR="000651F9" w:rsidRDefault="000651F9" w:rsidP="004710EB">
            <w:pPr>
              <w:jc w:val="center"/>
            </w:pPr>
            <w:r>
              <w:t>0.1605</w:t>
            </w:r>
          </w:p>
        </w:tc>
        <w:tc>
          <w:tcPr>
            <w:tcW w:w="1514" w:type="dxa"/>
          </w:tcPr>
          <w:p w:rsidR="000651F9" w:rsidRDefault="004710EB" w:rsidP="004710EB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 xml:space="preserve">30 </w:t>
            </w:r>
            <w:r w:rsidR="000651F9" w:rsidRPr="007767F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>24</w:t>
            </w:r>
          </w:p>
        </w:tc>
        <w:tc>
          <w:tcPr>
            <w:tcW w:w="1514" w:type="dxa"/>
          </w:tcPr>
          <w:p w:rsidR="000651F9" w:rsidRDefault="004710EB" w:rsidP="004710EB">
            <w:pPr>
              <w:jc w:val="center"/>
            </w:pPr>
            <w:r>
              <w:t>0.0001</w:t>
            </w:r>
          </w:p>
        </w:tc>
        <w:tc>
          <w:tcPr>
            <w:tcW w:w="1513" w:type="dxa"/>
          </w:tcPr>
          <w:p w:rsidR="000651F9" w:rsidRDefault="000651F9" w:rsidP="000651F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</w:tr>
      <w:tr w:rsidR="000651F9" w:rsidTr="00000FDB">
        <w:trPr>
          <w:trHeight w:val="332"/>
        </w:trPr>
        <w:tc>
          <w:tcPr>
            <w:tcW w:w="3947" w:type="dxa"/>
          </w:tcPr>
          <w:p w:rsidR="000651F9" w:rsidRPr="00B73ECB" w:rsidRDefault="000651F9" w:rsidP="000651F9">
            <w:pPr>
              <w:rPr>
                <w:rFonts w:cs="Arial"/>
              </w:rPr>
            </w:pPr>
            <w:r w:rsidRPr="00B73ECB">
              <w:rPr>
                <w:rFonts w:cs="Arial"/>
              </w:rPr>
              <w:t>DA</w:t>
            </w:r>
            <w:r>
              <w:t xml:space="preserve"> + </w:t>
            </w:r>
            <w:r w:rsidRPr="00B73ECB">
              <w:rPr>
                <w:rFonts w:cs="Arial"/>
              </w:rPr>
              <w:t>(±)-</w:t>
            </w:r>
            <w:r>
              <w:rPr>
                <w:rFonts w:cs="Arial"/>
              </w:rPr>
              <w:t>7</w:t>
            </w:r>
            <w:r w:rsidRPr="00B73ECB">
              <w:rPr>
                <w:rFonts w:cs="Arial"/>
              </w:rPr>
              <w:t>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1 </w:t>
            </w:r>
            <w:proofErr w:type="spellStart"/>
            <w:r w:rsidRPr="00B73ECB">
              <w:rPr>
                <w:rFonts w:cs="Arial"/>
              </w:rPr>
              <w:t>μM</w:t>
            </w:r>
            <w:proofErr w:type="spellEnd"/>
          </w:p>
        </w:tc>
        <w:tc>
          <w:tcPr>
            <w:tcW w:w="1560" w:type="dxa"/>
          </w:tcPr>
          <w:p w:rsidR="000651F9" w:rsidRDefault="000651F9" w:rsidP="004710EB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>4.02</w:t>
            </w:r>
            <w:r w:rsidRPr="00C20EC8">
              <w:rPr>
                <w:rFonts w:eastAsia="Times New Roman" w:cs="Arial"/>
                <w:color w:val="000000"/>
                <w:lang w:eastAsia="ja-JP"/>
              </w:rPr>
              <w:t xml:space="preserve"> </w:t>
            </w:r>
            <w:r w:rsidRPr="00C20EC8">
              <w:rPr>
                <w:rFonts w:cs="Arial"/>
              </w:rPr>
              <w:sym w:font="Symbol" w:char="F0B1"/>
            </w:r>
            <w:r w:rsidRPr="00C20E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>0.12</w:t>
            </w:r>
          </w:p>
        </w:tc>
        <w:tc>
          <w:tcPr>
            <w:tcW w:w="1282" w:type="dxa"/>
          </w:tcPr>
          <w:p w:rsidR="000651F9" w:rsidRDefault="000651F9" w:rsidP="004710EB">
            <w:pPr>
              <w:jc w:val="center"/>
            </w:pPr>
            <w:r>
              <w:t>0.0005</w:t>
            </w:r>
          </w:p>
        </w:tc>
        <w:tc>
          <w:tcPr>
            <w:tcW w:w="1514" w:type="dxa"/>
          </w:tcPr>
          <w:p w:rsidR="000651F9" w:rsidRDefault="004710EB" w:rsidP="004710EB">
            <w:pPr>
              <w:jc w:val="center"/>
            </w:pPr>
            <w:r>
              <w:rPr>
                <w:rFonts w:eastAsia="Times New Roman" w:cs="Arial"/>
                <w:color w:val="000000"/>
                <w:lang w:eastAsia="ja-JP"/>
              </w:rPr>
              <w:t>59</w:t>
            </w:r>
            <w:r w:rsidR="000651F9" w:rsidRPr="007767FB">
              <w:rPr>
                <w:rFonts w:eastAsia="Times New Roman" w:cs="Arial"/>
                <w:color w:val="000000"/>
                <w:lang w:eastAsia="ja-JP"/>
              </w:rPr>
              <w:t xml:space="preserve"> </w:t>
            </w:r>
            <w:r w:rsidR="000651F9" w:rsidRPr="007767F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22</w:t>
            </w:r>
          </w:p>
        </w:tc>
        <w:tc>
          <w:tcPr>
            <w:tcW w:w="1514" w:type="dxa"/>
          </w:tcPr>
          <w:p w:rsidR="000651F9" w:rsidRDefault="004710EB" w:rsidP="004710EB">
            <w:pPr>
              <w:jc w:val="center"/>
            </w:pPr>
            <w:r>
              <w:t>0.0010</w:t>
            </w:r>
          </w:p>
        </w:tc>
        <w:tc>
          <w:tcPr>
            <w:tcW w:w="1513" w:type="dxa"/>
          </w:tcPr>
          <w:p w:rsidR="000651F9" w:rsidRDefault="000651F9" w:rsidP="000651F9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  <w:tr w:rsidR="000651F9" w:rsidTr="00000FDB">
        <w:trPr>
          <w:trHeight w:val="321"/>
        </w:trPr>
        <w:tc>
          <w:tcPr>
            <w:tcW w:w="3947" w:type="dxa"/>
          </w:tcPr>
          <w:p w:rsidR="000651F9" w:rsidRPr="00B73ECB" w:rsidRDefault="000651F9" w:rsidP="000651F9">
            <w:pPr>
              <w:rPr>
                <w:rFonts w:cs="Arial"/>
              </w:rPr>
            </w:pPr>
            <w:r w:rsidRPr="00B73ECB">
              <w:rPr>
                <w:rFonts w:cs="Arial"/>
              </w:rPr>
              <w:t>Noradrenaline (NA)</w:t>
            </w:r>
          </w:p>
        </w:tc>
        <w:tc>
          <w:tcPr>
            <w:tcW w:w="1560" w:type="dxa"/>
          </w:tcPr>
          <w:p w:rsidR="000651F9" w:rsidRDefault="004710EB" w:rsidP="004710EB">
            <w:pPr>
              <w:jc w:val="center"/>
            </w:pPr>
            <w:r>
              <w:rPr>
                <w:rFonts w:cs="Arial"/>
              </w:rPr>
              <w:t xml:space="preserve">5.99 </w:t>
            </w:r>
            <w:r w:rsidR="000651F9" w:rsidRPr="00C20EC8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0.15</w:t>
            </w:r>
          </w:p>
        </w:tc>
        <w:tc>
          <w:tcPr>
            <w:tcW w:w="1282" w:type="dxa"/>
          </w:tcPr>
          <w:p w:rsidR="000651F9" w:rsidRDefault="000651F9" w:rsidP="004710EB">
            <w:pPr>
              <w:jc w:val="center"/>
            </w:pPr>
          </w:p>
        </w:tc>
        <w:tc>
          <w:tcPr>
            <w:tcW w:w="1514" w:type="dxa"/>
          </w:tcPr>
          <w:p w:rsidR="000651F9" w:rsidRDefault="004710EB" w:rsidP="004710EB">
            <w:pPr>
              <w:jc w:val="center"/>
            </w:pPr>
            <w:r>
              <w:rPr>
                <w:rFonts w:cs="Arial"/>
              </w:rPr>
              <w:t xml:space="preserve">129 </w:t>
            </w:r>
            <w:r w:rsidR="000651F9" w:rsidRPr="007767F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6</w:t>
            </w:r>
          </w:p>
        </w:tc>
        <w:tc>
          <w:tcPr>
            <w:tcW w:w="1514" w:type="dxa"/>
          </w:tcPr>
          <w:p w:rsidR="000651F9" w:rsidRDefault="000651F9" w:rsidP="004710EB">
            <w:pPr>
              <w:jc w:val="center"/>
            </w:pPr>
          </w:p>
        </w:tc>
        <w:tc>
          <w:tcPr>
            <w:tcW w:w="1513" w:type="dxa"/>
          </w:tcPr>
          <w:p w:rsidR="000651F9" w:rsidRDefault="004710EB" w:rsidP="000651F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12</w:t>
            </w:r>
          </w:p>
        </w:tc>
      </w:tr>
      <w:tr w:rsidR="000651F9" w:rsidTr="00000FDB">
        <w:trPr>
          <w:trHeight w:val="321"/>
        </w:trPr>
        <w:tc>
          <w:tcPr>
            <w:tcW w:w="3947" w:type="dxa"/>
          </w:tcPr>
          <w:p w:rsidR="000651F9" w:rsidRPr="00B73ECB" w:rsidRDefault="000651F9" w:rsidP="000651F9">
            <w:pPr>
              <w:rPr>
                <w:rFonts w:cs="Arial"/>
              </w:rPr>
            </w:pPr>
            <w:r>
              <w:rPr>
                <w:rFonts w:cs="Arial"/>
              </w:rPr>
              <w:t xml:space="preserve">NA </w:t>
            </w:r>
            <w:r w:rsidRPr="00B73ECB">
              <w:rPr>
                <w:rFonts w:cs="Arial"/>
              </w:rPr>
              <w:t>+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(±)-</w:t>
            </w:r>
            <w:r>
              <w:rPr>
                <w:rFonts w:cs="Arial"/>
              </w:rPr>
              <w:t>7</w:t>
            </w:r>
            <w:r w:rsidRPr="00B73ECB">
              <w:rPr>
                <w:rFonts w:cs="Arial"/>
              </w:rPr>
              <w:t>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</w:t>
            </w:r>
            <w:r>
              <w:rPr>
                <w:rFonts w:cs="Arial"/>
              </w:rPr>
              <w:t xml:space="preserve">100 </w:t>
            </w:r>
            <w:proofErr w:type="spellStart"/>
            <w:r>
              <w:rPr>
                <w:rFonts w:cs="Arial"/>
              </w:rPr>
              <w:t>n</w:t>
            </w:r>
            <w:r w:rsidRPr="00B73ECB">
              <w:rPr>
                <w:rFonts w:cs="Arial"/>
              </w:rPr>
              <w:t>M</w:t>
            </w:r>
            <w:proofErr w:type="spellEnd"/>
          </w:p>
        </w:tc>
        <w:tc>
          <w:tcPr>
            <w:tcW w:w="1560" w:type="dxa"/>
          </w:tcPr>
          <w:p w:rsidR="000651F9" w:rsidRDefault="004710EB" w:rsidP="004710EB">
            <w:pPr>
              <w:jc w:val="center"/>
            </w:pPr>
            <w:r>
              <w:rPr>
                <w:rFonts w:cs="Arial"/>
              </w:rPr>
              <w:t xml:space="preserve">4.96 </w:t>
            </w:r>
            <w:r w:rsidR="000651F9" w:rsidRPr="00C20EC8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0.23</w:t>
            </w:r>
          </w:p>
        </w:tc>
        <w:tc>
          <w:tcPr>
            <w:tcW w:w="1282" w:type="dxa"/>
          </w:tcPr>
          <w:p w:rsidR="000651F9" w:rsidRDefault="004710EB" w:rsidP="004710EB">
            <w:pPr>
              <w:jc w:val="center"/>
            </w:pPr>
            <w:r>
              <w:t>0.0019</w:t>
            </w:r>
          </w:p>
        </w:tc>
        <w:tc>
          <w:tcPr>
            <w:tcW w:w="1514" w:type="dxa"/>
          </w:tcPr>
          <w:p w:rsidR="000651F9" w:rsidRDefault="004710EB" w:rsidP="004710EB">
            <w:pPr>
              <w:jc w:val="center"/>
            </w:pPr>
            <w:r>
              <w:rPr>
                <w:rFonts w:cs="Arial"/>
              </w:rPr>
              <w:t xml:space="preserve">102 </w:t>
            </w:r>
            <w:r w:rsidR="000651F9" w:rsidRPr="007767F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17</w:t>
            </w:r>
          </w:p>
        </w:tc>
        <w:tc>
          <w:tcPr>
            <w:tcW w:w="1514" w:type="dxa"/>
          </w:tcPr>
          <w:p w:rsidR="000651F9" w:rsidRDefault="004710EB" w:rsidP="004710EB">
            <w:pPr>
              <w:jc w:val="center"/>
            </w:pPr>
            <w:r>
              <w:t>0.0418</w:t>
            </w:r>
          </w:p>
        </w:tc>
        <w:tc>
          <w:tcPr>
            <w:tcW w:w="1513" w:type="dxa"/>
          </w:tcPr>
          <w:p w:rsidR="000651F9" w:rsidRDefault="000651F9" w:rsidP="000651F9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  <w:tr w:rsidR="000651F9" w:rsidTr="00000FDB">
        <w:trPr>
          <w:trHeight w:val="321"/>
        </w:trPr>
        <w:tc>
          <w:tcPr>
            <w:tcW w:w="3947" w:type="dxa"/>
          </w:tcPr>
          <w:p w:rsidR="000651F9" w:rsidRPr="00B73ECB" w:rsidRDefault="000651F9" w:rsidP="000651F9">
            <w:pPr>
              <w:rPr>
                <w:rFonts w:cs="Arial"/>
              </w:rPr>
            </w:pPr>
            <w:r>
              <w:rPr>
                <w:rFonts w:cs="Arial"/>
              </w:rPr>
              <w:t>N</w:t>
            </w:r>
            <w:r w:rsidRPr="00B73ECB">
              <w:rPr>
                <w:rFonts w:cs="Arial"/>
              </w:rPr>
              <w:t>A</w:t>
            </w:r>
            <w:r>
              <w:t xml:space="preserve"> + </w:t>
            </w:r>
            <w:r w:rsidRPr="00B73ECB">
              <w:rPr>
                <w:rFonts w:cs="Arial"/>
              </w:rPr>
              <w:t>(±)-</w:t>
            </w:r>
            <w:r>
              <w:rPr>
                <w:rFonts w:cs="Arial"/>
              </w:rPr>
              <w:t>7</w:t>
            </w:r>
            <w:r w:rsidRPr="00B73ECB">
              <w:rPr>
                <w:rFonts w:cs="Arial"/>
              </w:rPr>
              <w:t>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1 </w:t>
            </w:r>
            <w:proofErr w:type="spellStart"/>
            <w:r w:rsidRPr="00B73ECB">
              <w:rPr>
                <w:rFonts w:cs="Arial"/>
              </w:rPr>
              <w:t>μM</w:t>
            </w:r>
            <w:proofErr w:type="spellEnd"/>
          </w:p>
        </w:tc>
        <w:tc>
          <w:tcPr>
            <w:tcW w:w="1560" w:type="dxa"/>
          </w:tcPr>
          <w:p w:rsidR="000651F9" w:rsidRDefault="004710EB" w:rsidP="004710EB">
            <w:pPr>
              <w:jc w:val="center"/>
            </w:pPr>
            <w:r>
              <w:rPr>
                <w:rFonts w:cs="Arial"/>
              </w:rPr>
              <w:t>4.9</w:t>
            </w:r>
            <w:r>
              <w:rPr>
                <w:rFonts w:cs="Arial"/>
              </w:rPr>
              <w:t>5</w:t>
            </w:r>
            <w:r>
              <w:rPr>
                <w:rFonts w:cs="Arial"/>
              </w:rPr>
              <w:t xml:space="preserve"> </w:t>
            </w:r>
            <w:r w:rsidRPr="00C20EC8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</w:t>
            </w:r>
            <w:r>
              <w:rPr>
                <w:rFonts w:cs="Arial"/>
              </w:rPr>
              <w:t>0</w:t>
            </w:r>
          </w:p>
        </w:tc>
        <w:tc>
          <w:tcPr>
            <w:tcW w:w="1282" w:type="dxa"/>
          </w:tcPr>
          <w:p w:rsidR="000651F9" w:rsidRDefault="004710EB" w:rsidP="004710EB">
            <w:pPr>
              <w:jc w:val="center"/>
            </w:pPr>
            <w:r>
              <w:t>0.0016</w:t>
            </w:r>
          </w:p>
        </w:tc>
        <w:tc>
          <w:tcPr>
            <w:tcW w:w="1514" w:type="dxa"/>
          </w:tcPr>
          <w:p w:rsidR="000651F9" w:rsidRDefault="004710EB" w:rsidP="004710EB">
            <w:pPr>
              <w:jc w:val="center"/>
            </w:pPr>
            <w:r>
              <w:rPr>
                <w:rFonts w:cs="Arial"/>
              </w:rPr>
              <w:t xml:space="preserve">65 </w:t>
            </w:r>
            <w:r w:rsidR="000651F9" w:rsidRPr="007767F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10</w:t>
            </w:r>
          </w:p>
        </w:tc>
        <w:tc>
          <w:tcPr>
            <w:tcW w:w="1514" w:type="dxa"/>
          </w:tcPr>
          <w:p w:rsidR="000651F9" w:rsidRDefault="004710EB" w:rsidP="004710EB">
            <w:pPr>
              <w:jc w:val="center"/>
            </w:pPr>
            <w:r w:rsidRPr="00206A78">
              <w:t xml:space="preserve">&lt; </w:t>
            </w:r>
            <w:r>
              <w:t>0.0001</w:t>
            </w:r>
          </w:p>
        </w:tc>
        <w:tc>
          <w:tcPr>
            <w:tcW w:w="1513" w:type="dxa"/>
          </w:tcPr>
          <w:p w:rsidR="000651F9" w:rsidRDefault="000651F9" w:rsidP="000651F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</w:tr>
      <w:tr w:rsidR="000651F9" w:rsidTr="00000FDB">
        <w:trPr>
          <w:trHeight w:val="321"/>
        </w:trPr>
        <w:tc>
          <w:tcPr>
            <w:tcW w:w="3947" w:type="dxa"/>
          </w:tcPr>
          <w:p w:rsidR="000651F9" w:rsidRPr="00B73ECB" w:rsidRDefault="000651F9" w:rsidP="000651F9">
            <w:pPr>
              <w:rPr>
                <w:rFonts w:cs="Arial"/>
              </w:rPr>
            </w:pPr>
            <w:r>
              <w:rPr>
                <w:rFonts w:cs="Arial"/>
              </w:rPr>
              <w:t>N</w:t>
            </w:r>
            <w:r w:rsidRPr="00B73ECB">
              <w:rPr>
                <w:rFonts w:cs="Arial"/>
              </w:rPr>
              <w:t>A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+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(±)-</w:t>
            </w:r>
            <w:r>
              <w:rPr>
                <w:rFonts w:cs="Arial"/>
              </w:rPr>
              <w:t>7</w:t>
            </w:r>
            <w:r w:rsidRPr="00B73ECB">
              <w:rPr>
                <w:rFonts w:cs="Arial"/>
              </w:rPr>
              <w:t>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</w:t>
            </w:r>
            <w:r>
              <w:rPr>
                <w:rFonts w:cs="Arial"/>
              </w:rPr>
              <w:t>3</w:t>
            </w:r>
            <w:r w:rsidRPr="00B73ECB">
              <w:rPr>
                <w:rFonts w:cs="Arial"/>
              </w:rPr>
              <w:t xml:space="preserve"> </w:t>
            </w:r>
            <w:proofErr w:type="spellStart"/>
            <w:r w:rsidRPr="00B73ECB">
              <w:rPr>
                <w:rFonts w:cs="Arial"/>
              </w:rPr>
              <w:t>μM</w:t>
            </w:r>
            <w:proofErr w:type="spellEnd"/>
          </w:p>
        </w:tc>
        <w:tc>
          <w:tcPr>
            <w:tcW w:w="1560" w:type="dxa"/>
          </w:tcPr>
          <w:p w:rsidR="000651F9" w:rsidRDefault="004710EB" w:rsidP="004710EB">
            <w:pPr>
              <w:jc w:val="center"/>
            </w:pPr>
            <w:r>
              <w:rPr>
                <w:rFonts w:cs="Arial"/>
              </w:rPr>
              <w:t xml:space="preserve">5.00 </w:t>
            </w:r>
            <w:r w:rsidR="000651F9" w:rsidRPr="00C20EC8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0.30</w:t>
            </w:r>
          </w:p>
        </w:tc>
        <w:tc>
          <w:tcPr>
            <w:tcW w:w="1282" w:type="dxa"/>
          </w:tcPr>
          <w:p w:rsidR="000651F9" w:rsidRDefault="004710EB" w:rsidP="004710EB">
            <w:pPr>
              <w:jc w:val="center"/>
            </w:pPr>
            <w:r>
              <w:t>0.0036</w:t>
            </w:r>
          </w:p>
        </w:tc>
        <w:tc>
          <w:tcPr>
            <w:tcW w:w="1514" w:type="dxa"/>
          </w:tcPr>
          <w:p w:rsidR="000651F9" w:rsidRDefault="004710EB" w:rsidP="004710EB">
            <w:pPr>
              <w:jc w:val="center"/>
            </w:pPr>
            <w:r>
              <w:rPr>
                <w:rFonts w:cs="Arial"/>
              </w:rPr>
              <w:t xml:space="preserve">60 </w:t>
            </w:r>
            <w:r w:rsidR="000651F9" w:rsidRPr="007767F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11</w:t>
            </w:r>
          </w:p>
        </w:tc>
        <w:tc>
          <w:tcPr>
            <w:tcW w:w="1514" w:type="dxa"/>
          </w:tcPr>
          <w:p w:rsidR="000651F9" w:rsidRDefault="004710EB" w:rsidP="004710EB">
            <w:pPr>
              <w:jc w:val="center"/>
            </w:pPr>
            <w:r w:rsidRPr="00206A78">
              <w:t xml:space="preserve">&lt; </w:t>
            </w:r>
            <w:r>
              <w:t>0.0001</w:t>
            </w:r>
          </w:p>
        </w:tc>
        <w:tc>
          <w:tcPr>
            <w:tcW w:w="1513" w:type="dxa"/>
          </w:tcPr>
          <w:p w:rsidR="000651F9" w:rsidRDefault="000651F9" w:rsidP="000651F9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  <w:tr w:rsidR="000651F9" w:rsidTr="00000FDB">
        <w:trPr>
          <w:trHeight w:val="321"/>
        </w:trPr>
        <w:tc>
          <w:tcPr>
            <w:tcW w:w="3947" w:type="dxa"/>
          </w:tcPr>
          <w:p w:rsidR="000651F9" w:rsidRPr="00B73ECB" w:rsidRDefault="000651F9" w:rsidP="000651F9">
            <w:pPr>
              <w:rPr>
                <w:rFonts w:cs="Arial"/>
              </w:rPr>
            </w:pPr>
            <w:r w:rsidRPr="00B73ECB">
              <w:rPr>
                <w:rFonts w:cs="Arial"/>
              </w:rPr>
              <w:t>Adrenaline (ADR)</w:t>
            </w:r>
          </w:p>
        </w:tc>
        <w:tc>
          <w:tcPr>
            <w:tcW w:w="1560" w:type="dxa"/>
          </w:tcPr>
          <w:p w:rsidR="000651F9" w:rsidRDefault="00711183" w:rsidP="004710EB">
            <w:pPr>
              <w:jc w:val="center"/>
            </w:pPr>
            <w:r>
              <w:rPr>
                <w:rFonts w:cs="Arial"/>
              </w:rPr>
              <w:t xml:space="preserve">6.43 </w:t>
            </w:r>
            <w:r w:rsidR="000651F9" w:rsidRPr="00C20EC8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0.21</w:t>
            </w:r>
          </w:p>
        </w:tc>
        <w:tc>
          <w:tcPr>
            <w:tcW w:w="1282" w:type="dxa"/>
          </w:tcPr>
          <w:p w:rsidR="000651F9" w:rsidRDefault="000651F9" w:rsidP="004710EB">
            <w:pPr>
              <w:jc w:val="center"/>
            </w:pPr>
          </w:p>
        </w:tc>
        <w:tc>
          <w:tcPr>
            <w:tcW w:w="1514" w:type="dxa"/>
          </w:tcPr>
          <w:p w:rsidR="000651F9" w:rsidRDefault="00711183" w:rsidP="004710EB">
            <w:pPr>
              <w:jc w:val="center"/>
            </w:pPr>
            <w:r>
              <w:rPr>
                <w:rFonts w:cs="Arial"/>
              </w:rPr>
              <w:t xml:space="preserve">127 </w:t>
            </w:r>
            <w:r w:rsidR="000651F9" w:rsidRPr="007767F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11</w:t>
            </w:r>
          </w:p>
        </w:tc>
        <w:tc>
          <w:tcPr>
            <w:tcW w:w="1514" w:type="dxa"/>
          </w:tcPr>
          <w:p w:rsidR="000651F9" w:rsidRDefault="000651F9" w:rsidP="004710EB">
            <w:pPr>
              <w:jc w:val="center"/>
            </w:pPr>
          </w:p>
        </w:tc>
        <w:tc>
          <w:tcPr>
            <w:tcW w:w="1513" w:type="dxa"/>
          </w:tcPr>
          <w:p w:rsidR="000651F9" w:rsidRDefault="000651F9" w:rsidP="000651F9">
            <w:pPr>
              <w:spacing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8</w:t>
            </w:r>
          </w:p>
        </w:tc>
      </w:tr>
      <w:tr w:rsidR="00711183" w:rsidTr="00000FDB">
        <w:trPr>
          <w:trHeight w:val="321"/>
        </w:trPr>
        <w:tc>
          <w:tcPr>
            <w:tcW w:w="3947" w:type="dxa"/>
          </w:tcPr>
          <w:p w:rsidR="00711183" w:rsidRPr="00B73ECB" w:rsidRDefault="00711183" w:rsidP="00711183">
            <w:pPr>
              <w:rPr>
                <w:rFonts w:cs="Arial"/>
              </w:rPr>
            </w:pPr>
            <w:r>
              <w:rPr>
                <w:rFonts w:cs="Arial"/>
              </w:rPr>
              <w:t xml:space="preserve">ADR </w:t>
            </w:r>
            <w:r w:rsidRPr="00B73ECB">
              <w:rPr>
                <w:rFonts w:cs="Arial"/>
              </w:rPr>
              <w:t>+</w:t>
            </w:r>
            <w:r>
              <w:rPr>
                <w:rFonts w:cs="Arial"/>
              </w:rPr>
              <w:t xml:space="preserve"> </w:t>
            </w:r>
            <w:r w:rsidRPr="00B73ECB">
              <w:rPr>
                <w:rFonts w:cs="Arial"/>
              </w:rPr>
              <w:t>(±)-</w:t>
            </w:r>
            <w:r>
              <w:rPr>
                <w:rFonts w:cs="Arial"/>
              </w:rPr>
              <w:t>7</w:t>
            </w:r>
            <w:r w:rsidRPr="00B73ECB">
              <w:rPr>
                <w:rFonts w:cs="Arial"/>
              </w:rPr>
              <w:t>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</w:t>
            </w:r>
            <w:r>
              <w:rPr>
                <w:rFonts w:cs="Arial"/>
              </w:rPr>
              <w:t xml:space="preserve">100 </w:t>
            </w:r>
            <w:proofErr w:type="spellStart"/>
            <w:r>
              <w:rPr>
                <w:rFonts w:cs="Arial"/>
              </w:rPr>
              <w:t>n</w:t>
            </w:r>
            <w:r w:rsidRPr="00B73ECB">
              <w:rPr>
                <w:rFonts w:cs="Arial"/>
              </w:rPr>
              <w:t>M</w:t>
            </w:r>
            <w:proofErr w:type="spellEnd"/>
          </w:p>
        </w:tc>
        <w:tc>
          <w:tcPr>
            <w:tcW w:w="1560" w:type="dxa"/>
          </w:tcPr>
          <w:p w:rsidR="00711183" w:rsidRDefault="00711183" w:rsidP="00711183">
            <w:pPr>
              <w:jc w:val="center"/>
            </w:pPr>
            <w:r>
              <w:rPr>
                <w:rFonts w:cs="Arial"/>
              </w:rPr>
              <w:t xml:space="preserve">4.88 </w:t>
            </w:r>
            <w:r w:rsidRPr="00C20EC8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0.20</w:t>
            </w:r>
          </w:p>
        </w:tc>
        <w:tc>
          <w:tcPr>
            <w:tcW w:w="1282" w:type="dxa"/>
          </w:tcPr>
          <w:p w:rsidR="00711183" w:rsidRDefault="00711183" w:rsidP="00711183">
            <w:pPr>
              <w:jc w:val="center"/>
            </w:pPr>
            <w:r>
              <w:t>0.0006</w:t>
            </w:r>
          </w:p>
        </w:tc>
        <w:tc>
          <w:tcPr>
            <w:tcW w:w="1514" w:type="dxa"/>
          </w:tcPr>
          <w:p w:rsidR="00711183" w:rsidRDefault="00711183" w:rsidP="00711183">
            <w:pPr>
              <w:jc w:val="center"/>
            </w:pPr>
            <w:r>
              <w:rPr>
                <w:rFonts w:cs="Arial"/>
              </w:rPr>
              <w:t xml:space="preserve">98  </w:t>
            </w:r>
            <w:r w:rsidRPr="007767F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12</w:t>
            </w:r>
          </w:p>
        </w:tc>
        <w:tc>
          <w:tcPr>
            <w:tcW w:w="1514" w:type="dxa"/>
          </w:tcPr>
          <w:p w:rsidR="00711183" w:rsidRDefault="00711183" w:rsidP="00711183">
            <w:pPr>
              <w:jc w:val="center"/>
            </w:pPr>
            <w:r>
              <w:t>0.0432</w:t>
            </w:r>
          </w:p>
        </w:tc>
        <w:tc>
          <w:tcPr>
            <w:tcW w:w="1513" w:type="dxa"/>
          </w:tcPr>
          <w:p w:rsidR="00711183" w:rsidRDefault="00711183" w:rsidP="00711183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  <w:tr w:rsidR="00711183" w:rsidTr="00000FDB">
        <w:trPr>
          <w:trHeight w:val="321"/>
        </w:trPr>
        <w:tc>
          <w:tcPr>
            <w:tcW w:w="3947" w:type="dxa"/>
          </w:tcPr>
          <w:p w:rsidR="00711183" w:rsidRPr="00B73ECB" w:rsidRDefault="00711183" w:rsidP="00711183">
            <w:pPr>
              <w:rPr>
                <w:rFonts w:cs="Arial"/>
              </w:rPr>
            </w:pPr>
            <w:r>
              <w:rPr>
                <w:rFonts w:cs="Arial"/>
              </w:rPr>
              <w:t>ADR</w:t>
            </w:r>
            <w:r>
              <w:t xml:space="preserve"> + </w:t>
            </w:r>
            <w:r w:rsidRPr="00B73ECB">
              <w:rPr>
                <w:rFonts w:cs="Arial"/>
              </w:rPr>
              <w:t>(±)-</w:t>
            </w:r>
            <w:r>
              <w:rPr>
                <w:rFonts w:cs="Arial"/>
              </w:rPr>
              <w:t>7</w:t>
            </w:r>
            <w:r w:rsidRPr="00B73ECB">
              <w:rPr>
                <w:rFonts w:cs="Arial"/>
              </w:rPr>
              <w:t>-NO</w:t>
            </w:r>
            <w:r w:rsidRPr="00B73ECB">
              <w:rPr>
                <w:rFonts w:cs="Arial"/>
                <w:vertAlign w:val="subscript"/>
              </w:rPr>
              <w:t>2</w:t>
            </w:r>
            <w:r w:rsidRPr="00B73ECB">
              <w:rPr>
                <w:rFonts w:cs="Arial"/>
              </w:rPr>
              <w:t xml:space="preserve">-Propranolol </w:t>
            </w:r>
            <w:r>
              <w:rPr>
                <w:rFonts w:cs="Arial"/>
              </w:rPr>
              <w:t>3</w:t>
            </w:r>
            <w:r w:rsidRPr="00B73ECB">
              <w:rPr>
                <w:rFonts w:cs="Arial"/>
              </w:rPr>
              <w:t xml:space="preserve"> </w:t>
            </w:r>
            <w:proofErr w:type="spellStart"/>
            <w:r w:rsidRPr="00B73ECB">
              <w:rPr>
                <w:rFonts w:cs="Arial"/>
              </w:rPr>
              <w:t>μM</w:t>
            </w:r>
            <w:proofErr w:type="spellEnd"/>
          </w:p>
        </w:tc>
        <w:tc>
          <w:tcPr>
            <w:tcW w:w="1560" w:type="dxa"/>
          </w:tcPr>
          <w:p w:rsidR="00711183" w:rsidRDefault="00711183" w:rsidP="00711183">
            <w:pPr>
              <w:jc w:val="center"/>
            </w:pPr>
            <w:r>
              <w:rPr>
                <w:rFonts w:cs="Arial"/>
              </w:rPr>
              <w:t xml:space="preserve">4.77 </w:t>
            </w:r>
            <w:r w:rsidRPr="00C20EC8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0.58</w:t>
            </w:r>
          </w:p>
        </w:tc>
        <w:tc>
          <w:tcPr>
            <w:tcW w:w="1282" w:type="dxa"/>
          </w:tcPr>
          <w:p w:rsidR="00711183" w:rsidRDefault="00711183" w:rsidP="00711183">
            <w:pPr>
              <w:jc w:val="center"/>
            </w:pPr>
            <w:r>
              <w:t>0.0040</w:t>
            </w:r>
          </w:p>
        </w:tc>
        <w:tc>
          <w:tcPr>
            <w:tcW w:w="1514" w:type="dxa"/>
          </w:tcPr>
          <w:p w:rsidR="00711183" w:rsidRDefault="00711183" w:rsidP="00711183">
            <w:pPr>
              <w:jc w:val="center"/>
            </w:pPr>
            <w:r>
              <w:rPr>
                <w:rFonts w:cs="Arial"/>
              </w:rPr>
              <w:t xml:space="preserve">29  </w:t>
            </w:r>
            <w:r w:rsidRPr="007767FB">
              <w:rPr>
                <w:rFonts w:cs="Arial"/>
              </w:rPr>
              <w:sym w:font="Symbol" w:char="F0B1"/>
            </w:r>
            <w:r>
              <w:rPr>
                <w:rFonts w:cs="Arial"/>
              </w:rPr>
              <w:t xml:space="preserve"> 10</w:t>
            </w:r>
          </w:p>
        </w:tc>
        <w:tc>
          <w:tcPr>
            <w:tcW w:w="1514" w:type="dxa"/>
          </w:tcPr>
          <w:p w:rsidR="00711183" w:rsidRDefault="00711183" w:rsidP="00711183">
            <w:pPr>
              <w:jc w:val="center"/>
            </w:pPr>
            <w:r w:rsidRPr="00206A78">
              <w:t xml:space="preserve">&lt; </w:t>
            </w:r>
            <w:r>
              <w:t>0.0001</w:t>
            </w:r>
          </w:p>
        </w:tc>
        <w:tc>
          <w:tcPr>
            <w:tcW w:w="1513" w:type="dxa"/>
          </w:tcPr>
          <w:p w:rsidR="00711183" w:rsidRDefault="00711183" w:rsidP="00711183">
            <w:pPr>
              <w:spacing w:line="276" w:lineRule="auto"/>
              <w:jc w:val="center"/>
              <w:rPr>
                <w:rFonts w:cs="Arial"/>
              </w:rPr>
            </w:pPr>
            <w:r w:rsidRPr="002E1EFB">
              <w:rPr>
                <w:rFonts w:cs="Arial"/>
              </w:rPr>
              <w:t>4</w:t>
            </w:r>
          </w:p>
        </w:tc>
      </w:tr>
    </w:tbl>
    <w:p w:rsidR="000651F9" w:rsidRDefault="000651F9" w:rsidP="000651F9">
      <w:pPr>
        <w:spacing w:line="276" w:lineRule="auto"/>
        <w:jc w:val="both"/>
        <w:rPr>
          <w:rFonts w:cs="Arial"/>
          <w:i/>
          <w:iCs/>
          <w:color w:val="000000" w:themeColor="text1"/>
          <w:shd w:val="clear" w:color="auto" w:fill="FFFFFF"/>
        </w:rPr>
      </w:pPr>
    </w:p>
    <w:p w:rsidR="000651F9" w:rsidRDefault="000651F9" w:rsidP="000651F9">
      <w:pPr>
        <w:spacing w:line="276" w:lineRule="auto"/>
        <w:jc w:val="both"/>
        <w:rPr>
          <w:rFonts w:cs="Arial"/>
          <w:i/>
          <w:iCs/>
          <w:color w:val="000033"/>
          <w:shd w:val="clear" w:color="auto" w:fill="FFFFFF"/>
        </w:rPr>
      </w:pPr>
      <w:r w:rsidRPr="00F85077">
        <w:rPr>
          <w:rFonts w:cs="Arial"/>
          <w:i/>
          <w:iCs/>
          <w:color w:val="000000" w:themeColor="text1"/>
          <w:shd w:val="clear" w:color="auto" w:fill="FFFFFF"/>
        </w:rPr>
        <w:t xml:space="preserve">pEC50 </w:t>
      </w:r>
      <w:r w:rsidRPr="00F85077">
        <w:rPr>
          <w:rFonts w:cs="Arial"/>
          <w:i/>
          <w:iCs/>
          <w:color w:val="000000" w:themeColor="text1"/>
        </w:rPr>
        <w:t>is defined as the negative logarithm of the EC</w:t>
      </w:r>
      <w:r w:rsidRPr="00F85077">
        <w:rPr>
          <w:rFonts w:cs="Arial"/>
          <w:i/>
          <w:iCs/>
          <w:color w:val="000000" w:themeColor="text1"/>
          <w:vertAlign w:val="subscript"/>
        </w:rPr>
        <w:t>50</w:t>
      </w:r>
      <w:r>
        <w:rPr>
          <w:rFonts w:cs="Arial"/>
          <w:i/>
          <w:iCs/>
          <w:color w:val="000000" w:themeColor="text1"/>
        </w:rPr>
        <w:t>.</w:t>
      </w:r>
      <w:r w:rsidRPr="006157B7">
        <w:rPr>
          <w:rFonts w:cs="Arial"/>
          <w:color w:val="000000" w:themeColor="text1"/>
          <w:shd w:val="clear" w:color="auto" w:fill="FFFFFF"/>
        </w:rPr>
        <w:t xml:space="preserve"> </w:t>
      </w:r>
      <w:r w:rsidRPr="000A12BE">
        <w:rPr>
          <w:rFonts w:cs="Arial"/>
          <w:i/>
          <w:iCs/>
          <w:color w:val="000000" w:themeColor="text1"/>
          <w:shd w:val="clear" w:color="auto" w:fill="FFFFFF"/>
        </w:rPr>
        <w:t>Emax</w:t>
      </w:r>
      <w:r w:rsidRPr="00C06DA6">
        <w:rPr>
          <w:rFonts w:cs="Arial"/>
          <w:color w:val="000000" w:themeColor="text1"/>
          <w:shd w:val="clear" w:color="auto" w:fill="FFFFFF"/>
        </w:rPr>
        <w:t xml:space="preserve"> is the maximal effect at </w:t>
      </w:r>
      <w:r w:rsidRPr="000A12BE">
        <w:rPr>
          <w:rFonts w:cs="Arial"/>
          <w:color w:val="000000" w:themeColor="text1"/>
          <w:shd w:val="clear" w:color="auto" w:fill="FFFFFF"/>
        </w:rPr>
        <w:t xml:space="preserve">the highest drug concentration. </w:t>
      </w:r>
      <w:r w:rsidRPr="000A12BE">
        <w:rPr>
          <w:rFonts w:cs="Arial"/>
          <w:color w:val="000000" w:themeColor="text1"/>
        </w:rPr>
        <w:t>The</w:t>
      </w:r>
      <w:r>
        <w:rPr>
          <w:rFonts w:cs="Arial"/>
          <w:i/>
          <w:iCs/>
          <w:color w:val="000000" w:themeColor="text1"/>
        </w:rPr>
        <w:t xml:space="preserve"> pEC50</w:t>
      </w:r>
      <w:r w:rsidRPr="000A12BE">
        <w:rPr>
          <w:rFonts w:cs="Arial"/>
          <w:i/>
          <w:iCs/>
          <w:color w:val="000000" w:themeColor="text1"/>
        </w:rPr>
        <w:t xml:space="preserve">, </w:t>
      </w:r>
      <w:r w:rsidRPr="000A12BE">
        <w:rPr>
          <w:rFonts w:cs="Arial"/>
          <w:i/>
          <w:iCs/>
          <w:color w:val="000000" w:themeColor="text1"/>
          <w:shd w:val="clear" w:color="auto" w:fill="FFFFFF"/>
        </w:rPr>
        <w:t>Emax</w:t>
      </w:r>
      <w:r>
        <w:rPr>
          <w:rFonts w:cs="Arial"/>
          <w:color w:val="000000" w:themeColor="text1"/>
          <w:shd w:val="clear" w:color="auto" w:fill="FFFFFF"/>
        </w:rPr>
        <w:t xml:space="preserve"> and</w:t>
      </w:r>
      <w:r>
        <w:rPr>
          <w:rFonts w:cs="Arial"/>
          <w:i/>
          <w:iCs/>
          <w:color w:val="000000" w:themeColor="text1"/>
        </w:rPr>
        <w:t xml:space="preserve"> the mean shifts were expressed as mean </w:t>
      </w:r>
      <w:r w:rsidRPr="00CA51F8">
        <w:rPr>
          <w:rFonts w:cs="Arial"/>
        </w:rPr>
        <w:sym w:font="Symbol" w:char="F0B1"/>
      </w:r>
      <w:r>
        <w:rPr>
          <w:rFonts w:cs="Arial"/>
        </w:rPr>
        <w:t xml:space="preserve"> </w:t>
      </w:r>
      <w:r>
        <w:rPr>
          <w:rFonts w:cs="Arial"/>
          <w:i/>
          <w:iCs/>
          <w:color w:val="000000" w:themeColor="text1"/>
        </w:rPr>
        <w:t>SEM</w:t>
      </w:r>
      <w:r>
        <w:rPr>
          <w:rFonts w:cs="Arial"/>
          <w:i/>
          <w:iCs/>
          <w:color w:val="000033"/>
          <w:shd w:val="clear" w:color="auto" w:fill="FFFFFF"/>
        </w:rPr>
        <w:t xml:space="preserve">. </w:t>
      </w:r>
    </w:p>
    <w:p w:rsidR="000651F9" w:rsidRDefault="000651F9"/>
    <w:tbl>
      <w:tblPr>
        <w:tblW w:w="3971" w:type="dxa"/>
        <w:tblLook w:val="04A0" w:firstRow="1" w:lastRow="0" w:firstColumn="1" w:lastColumn="0" w:noHBand="0" w:noVBand="1"/>
      </w:tblPr>
      <w:tblGrid>
        <w:gridCol w:w="1300"/>
        <w:gridCol w:w="1371"/>
        <w:gridCol w:w="1300"/>
      </w:tblGrid>
      <w:tr w:rsidR="00711183" w:rsidRPr="00711183" w:rsidTr="00711183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183" w:rsidRPr="00711183" w:rsidRDefault="00711183" w:rsidP="00711183">
            <w:pPr>
              <w:rPr>
                <w:rFonts w:ascii="Times New Roman" w:eastAsia="Times New Roman" w:hAnsi="Times New Roman"/>
                <w:sz w:val="20"/>
                <w:szCs w:val="20"/>
                <w:lang w:val="en-BR" w:eastAsia="ja-JP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183" w:rsidRPr="00711183" w:rsidRDefault="00711183" w:rsidP="00711183">
            <w:pPr>
              <w:rPr>
                <w:rFonts w:ascii="Times New Roman" w:eastAsia="Times New Roman" w:hAnsi="Times New Roman"/>
                <w:sz w:val="20"/>
                <w:szCs w:val="20"/>
                <w:lang w:val="en-BR" w:eastAsia="ja-JP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1183" w:rsidRPr="00711183" w:rsidRDefault="00711183" w:rsidP="00711183">
            <w:pPr>
              <w:rPr>
                <w:rFonts w:ascii="Times New Roman" w:eastAsia="Times New Roman" w:hAnsi="Times New Roman"/>
                <w:sz w:val="20"/>
                <w:szCs w:val="20"/>
                <w:lang w:val="en-BR" w:eastAsia="ja-JP"/>
              </w:rPr>
            </w:pPr>
          </w:p>
        </w:tc>
      </w:tr>
    </w:tbl>
    <w:p w:rsidR="004710EB" w:rsidRDefault="004710EB"/>
    <w:sectPr w:rsidR="004710EB" w:rsidSect="00B73EC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098"/>
    <w:rsid w:val="000651F9"/>
    <w:rsid w:val="00230215"/>
    <w:rsid w:val="004710EB"/>
    <w:rsid w:val="005D3BBB"/>
    <w:rsid w:val="00711183"/>
    <w:rsid w:val="007B68E2"/>
    <w:rsid w:val="007E1A73"/>
    <w:rsid w:val="00855E1D"/>
    <w:rsid w:val="008C4098"/>
    <w:rsid w:val="00A76755"/>
    <w:rsid w:val="00B7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B2A6BDA"/>
  <w15:chartTrackingRefBased/>
  <w15:docId w15:val="{D1B420A5-CE12-AE4F-A66A-A66BC84FD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BR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098"/>
    <w:rPr>
      <w:rFonts w:ascii="Arial" w:eastAsia="MS Mincho" w:hAnsi="Arial" w:cs="Times New Roman"/>
      <w:kern w:val="0"/>
      <w:lang w:val="en-US" w:eastAsia="en-US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C4098"/>
    <w:pPr>
      <w:spacing w:before="100" w:beforeAutospacing="1" w:after="100" w:afterAutospacing="1"/>
    </w:pPr>
    <w:rPr>
      <w:rFonts w:ascii="Times New Roman" w:hAnsi="Times New Roman"/>
    </w:rPr>
  </w:style>
  <w:style w:type="table" w:styleId="TableGrid">
    <w:name w:val="Table Grid"/>
    <w:basedOn w:val="TableNormal"/>
    <w:uiPriority w:val="39"/>
    <w:rsid w:val="008C4098"/>
    <w:rPr>
      <w:rFonts w:eastAsiaTheme="minorHAnsi"/>
      <w:kern w:val="0"/>
      <w:sz w:val="22"/>
      <w:szCs w:val="22"/>
      <w:lang w:val="pt-BR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4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7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2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4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7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2023-10-13T16:44:00Z</dcterms:created>
  <dcterms:modified xsi:type="dcterms:W3CDTF">2023-10-13T18:49:00Z</dcterms:modified>
</cp:coreProperties>
</file>