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6F0D6" w14:textId="105A77A0" w:rsidR="007F128E" w:rsidRDefault="007F128E" w:rsidP="007F1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default"/>
          <w:sz w:val="28"/>
          <w:szCs w:val="28"/>
        </w:rPr>
        <w:t xml:space="preserve">The lists of lactylation-related genes were obtained from previously reported </w:t>
      </w:r>
      <w:r>
        <w:rPr>
          <w:rFonts w:ascii="Times New Roman" w:hAnsi="Times New Roman" w:cs="Times New Roman" w:hint="default"/>
          <w:sz w:val="28"/>
          <w:szCs w:val="28"/>
        </w:rPr>
        <w:t>papers</w:t>
      </w:r>
      <w:r>
        <w:rPr>
          <w:rFonts w:ascii="Times New Roman" w:hAnsi="Times New Roman" w:cs="Times New Roman" w:hint="default"/>
          <w:sz w:val="28"/>
          <w:szCs w:val="28"/>
        </w:rPr>
        <w:t xml:space="preserve"> and </w:t>
      </w:r>
      <w:r>
        <w:rPr>
          <w:rFonts w:ascii="Times New Roman" w:hAnsi="Times New Roman" w:cs="Times New Roman" w:hint="default"/>
          <w:sz w:val="28"/>
          <w:szCs w:val="28"/>
        </w:rPr>
        <w:t>G</w:t>
      </w:r>
      <w:r>
        <w:rPr>
          <w:rFonts w:ascii="Times New Roman" w:hAnsi="Times New Roman" w:cs="Times New Roman" w:hint="default"/>
          <w:sz w:val="28"/>
          <w:szCs w:val="28"/>
        </w:rPr>
        <w:t xml:space="preserve">ene </w:t>
      </w:r>
      <w:r>
        <w:rPr>
          <w:rFonts w:ascii="Times New Roman" w:hAnsi="Times New Roman" w:cs="Times New Roman" w:hint="default"/>
          <w:sz w:val="28"/>
          <w:szCs w:val="28"/>
        </w:rPr>
        <w:t>C</w:t>
      </w:r>
      <w:r>
        <w:rPr>
          <w:rFonts w:ascii="Times New Roman" w:hAnsi="Times New Roman" w:cs="Times New Roman" w:hint="default"/>
          <w:sz w:val="28"/>
          <w:szCs w:val="28"/>
        </w:rPr>
        <w:t>ard</w:t>
      </w:r>
      <w:r>
        <w:rPr>
          <w:rFonts w:ascii="Times New Roman" w:hAnsi="Times New Roman" w:cs="Times New Roman" w:hint="default"/>
          <w:sz w:val="28"/>
          <w:szCs w:val="28"/>
        </w:rPr>
        <w:t>s</w:t>
      </w:r>
      <w:r>
        <w:rPr>
          <w:rFonts w:ascii="Times New Roman" w:hAnsi="Times New Roman" w:cs="Times New Roman" w:hint="default"/>
          <w:sz w:val="28"/>
          <w:szCs w:val="28"/>
        </w:rPr>
        <w:t>.</w:t>
      </w:r>
    </w:p>
    <w:p w14:paraId="165270BA" w14:textId="030741E0" w:rsidR="00463028" w:rsidRPr="007F128E" w:rsidRDefault="00463028" w:rsidP="007F128E"/>
    <w:sectPr w:rsidR="00463028" w:rsidRPr="007F1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90D16" w14:textId="77777777" w:rsidR="000B0B69" w:rsidRDefault="000B0B69" w:rsidP="007F128E">
      <w:r>
        <w:separator/>
      </w:r>
    </w:p>
  </w:endnote>
  <w:endnote w:type="continuationSeparator" w:id="0">
    <w:p w14:paraId="5C224226" w14:textId="77777777" w:rsidR="000B0B69" w:rsidRDefault="000B0B69" w:rsidP="007F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1481D" w14:textId="77777777" w:rsidR="000B0B69" w:rsidRDefault="000B0B69" w:rsidP="007F128E">
      <w:r>
        <w:separator/>
      </w:r>
    </w:p>
  </w:footnote>
  <w:footnote w:type="continuationSeparator" w:id="0">
    <w:p w14:paraId="6C9FFB6D" w14:textId="77777777" w:rsidR="000B0B69" w:rsidRDefault="000B0B69" w:rsidP="007F1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34"/>
    <w:rsid w:val="000B0B69"/>
    <w:rsid w:val="00265D79"/>
    <w:rsid w:val="00463028"/>
    <w:rsid w:val="007F128E"/>
    <w:rsid w:val="00BA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098F3"/>
  <w15:chartTrackingRefBased/>
  <w15:docId w15:val="{0023CC35-061F-4E8B-8BD5-EA0EEB9E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28E"/>
    <w:pPr>
      <w:widowControl w:val="0"/>
      <w:jc w:val="both"/>
    </w:pPr>
    <w:rPr>
      <w:rFonts w:hint="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28E"/>
    <w:pP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12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128E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12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6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潘</dc:creator>
  <cp:keywords/>
  <dc:description/>
  <cp:lastModifiedBy>先生 潘</cp:lastModifiedBy>
  <cp:revision>3</cp:revision>
  <dcterms:created xsi:type="dcterms:W3CDTF">2023-10-28T01:16:00Z</dcterms:created>
  <dcterms:modified xsi:type="dcterms:W3CDTF">2023-10-28T01:46:00Z</dcterms:modified>
</cp:coreProperties>
</file>