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549" w:rsidRDefault="00936549"/>
    <w:p w:rsidR="00FD4A0E" w:rsidRDefault="00FD4A0E"/>
    <w:p w:rsidR="00FD4A0E" w:rsidRPr="00FD4A0E" w:rsidRDefault="00FD4A0E">
      <w:pPr>
        <w:rPr>
          <w:rFonts w:ascii="Times New Roman" w:hAnsi="Times New Roman" w:cs="Times New Roman"/>
          <w:b/>
          <w:sz w:val="24"/>
          <w:szCs w:val="24"/>
        </w:rPr>
      </w:pPr>
      <w:r w:rsidRPr="00FD4A0E">
        <w:rPr>
          <w:rFonts w:ascii="Times New Roman" w:hAnsi="Times New Roman" w:cs="Times New Roman"/>
          <w:b/>
          <w:sz w:val="24"/>
          <w:szCs w:val="24"/>
        </w:rPr>
        <w:t>Supplementary file 1</w:t>
      </w:r>
    </w:p>
    <w:p w:rsidR="00FD4A0E" w:rsidRDefault="00FD4A0E"/>
    <w:p w:rsidR="00FD4A0E" w:rsidRDefault="00C0255C">
      <w:bookmarkStart w:id="0" w:name="_GoBack"/>
      <w:r>
        <w:rPr>
          <w:noProof/>
        </w:rPr>
        <w:drawing>
          <wp:inline distT="0" distB="0" distL="0" distR="0" wp14:anchorId="24C6D511">
            <wp:extent cx="4656569" cy="284362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897" cy="28432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FD4A0E" w:rsidRPr="00FD4A0E" w:rsidRDefault="00FD4A0E" w:rsidP="00FD4A0E"/>
    <w:p w:rsidR="00FD4A0E" w:rsidRDefault="00FD4A0E" w:rsidP="00FD4A0E"/>
    <w:p w:rsidR="00FD4A0E" w:rsidRPr="00BE2AB8" w:rsidRDefault="00FD4A0E" w:rsidP="00FD4A0E">
      <w:p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Figure 2.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Hypothesised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94AB3">
        <w:rPr>
          <w:rFonts w:ascii="Times New Roman" w:hAnsi="Times New Roman" w:cs="Times New Roman"/>
          <w:sz w:val="24"/>
          <w:szCs w:val="24"/>
        </w:rPr>
        <w:t>irect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4AB3">
        <w:rPr>
          <w:rFonts w:ascii="Times New Roman" w:hAnsi="Times New Roman" w:cs="Times New Roman"/>
          <w:sz w:val="24"/>
          <w:szCs w:val="24"/>
        </w:rPr>
        <w:t>and indirect pathways l</w:t>
      </w:r>
      <w:r>
        <w:rPr>
          <w:rFonts w:ascii="Times New Roman" w:hAnsi="Times New Roman" w:cs="Times New Roman"/>
          <w:sz w:val="24"/>
          <w:szCs w:val="24"/>
        </w:rPr>
        <w:t xml:space="preserve">inking co-morbid common mental disorder symptoms with quality of life </w:t>
      </w:r>
    </w:p>
    <w:p w:rsidR="00FD4A0E" w:rsidRPr="00FD4A0E" w:rsidRDefault="00FD4A0E" w:rsidP="00FD4A0E">
      <w:pPr>
        <w:tabs>
          <w:tab w:val="left" w:pos="941"/>
        </w:tabs>
      </w:pPr>
    </w:p>
    <w:sectPr w:rsidR="00FD4A0E" w:rsidRPr="00FD4A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29F" w:rsidRDefault="0002029F" w:rsidP="00FD4A0E">
      <w:pPr>
        <w:spacing w:after="0" w:line="240" w:lineRule="auto"/>
      </w:pPr>
      <w:r>
        <w:separator/>
      </w:r>
    </w:p>
  </w:endnote>
  <w:endnote w:type="continuationSeparator" w:id="0">
    <w:p w:rsidR="0002029F" w:rsidRDefault="0002029F" w:rsidP="00FD4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29F" w:rsidRDefault="0002029F" w:rsidP="00FD4A0E">
      <w:pPr>
        <w:spacing w:after="0" w:line="240" w:lineRule="auto"/>
      </w:pPr>
      <w:r>
        <w:separator/>
      </w:r>
    </w:p>
  </w:footnote>
  <w:footnote w:type="continuationSeparator" w:id="0">
    <w:p w:rsidR="0002029F" w:rsidRDefault="0002029F" w:rsidP="00FD4A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A0E"/>
    <w:rsid w:val="0002029F"/>
    <w:rsid w:val="002770E1"/>
    <w:rsid w:val="00936549"/>
    <w:rsid w:val="00C0255C"/>
    <w:rsid w:val="00FD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4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4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</Words>
  <Characters>131</Characters>
  <Application>Microsoft Office Word</Application>
  <DocSecurity>0</DocSecurity>
  <Lines>1</Lines>
  <Paragraphs>1</Paragraphs>
  <ScaleCrop>false</ScaleCrop>
  <Company>HP</Company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Ruth T</dc:creator>
  <cp:lastModifiedBy>Ruth T</cp:lastModifiedBy>
  <cp:revision>2</cp:revision>
  <dcterms:created xsi:type="dcterms:W3CDTF">2023-02-13T06:49:00Z</dcterms:created>
  <dcterms:modified xsi:type="dcterms:W3CDTF">2023-04-18T05:26:00Z</dcterms:modified>
</cp:coreProperties>
</file>