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007AEB" w:rsidP="00864EAB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Supplemental </w:t>
      </w:r>
      <w:r w:rsidR="00864EAB" w:rsidRPr="0040424C">
        <w:rPr>
          <w:rFonts w:ascii="Times New Roman" w:hAnsi="Times New Roman" w:cs="Times New Roman"/>
          <w:szCs w:val="20"/>
        </w:rPr>
        <w:t>Table S1. Detailed respiratory symptom questions and responses</w:t>
      </w:r>
    </w:p>
    <w:tbl>
      <w:tblPr>
        <w:tblW w:w="5596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88"/>
        <w:gridCol w:w="7484"/>
        <w:gridCol w:w="1030"/>
      </w:tblGrid>
      <w:tr w:rsidR="00864EAB" w:rsidRPr="0040424C" w:rsidTr="00F344CF">
        <w:trPr>
          <w:trHeight w:val="194"/>
        </w:trPr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Categories</w:t>
            </w:r>
          </w:p>
        </w:tc>
        <w:tc>
          <w:tcPr>
            <w:tcW w:w="37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Questions and answers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N (%)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Cough</w:t>
            </w: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have cough?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12 (13.3)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78 (86.7)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cough as much as 4 to 6 times a day, 4 or more days out of the week?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 (58.3)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5 (41.7)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Do you usually cough at all on getting up or first thing in the morning?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8 (66.7)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 (33.3)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cough at all during the rest of the day or at night?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 (33.3)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8 (66.7)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cough like this on most days for 5 consecutive months or more during the year?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5 (41.7)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 (58.3)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Wheezing</w:t>
            </w: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Does your chest ever sound wheezy or whistling?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12 (13.3)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78 (86.7)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Does your chest ever sound wheezy or whistling: When you have a cold?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11 (91.7)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 (8.3)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Does your chest ever sound wheezy or whistling: 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Occaisionally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</w:t>
            </w:r>
            <w:proofErr w:type="spellStart"/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aparts</w:t>
            </w:r>
            <w:proofErr w:type="spellEnd"/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from colds?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 (58.3)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5 (41.7)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Does your chest ever sound wheezy or whistling:  Most days or nights?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 (33.3)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8 (66.7)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Have you ever had an ATTACK of wheezing that has made you feel short of breath?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8 (66.7)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 (33.3)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Phlegm</w:t>
            </w: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bring up phlegm from your chest?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17 (18.9)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73 (81.1)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bring up phlegm like this as much as twice a day, 4 or more days out of the week?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11 (64.7)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 (35.3)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bring up phlegm at all on getting up or first thing in the morning?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11 (64.7)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 (35.3)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usually bring up phlegm at all during the rest of the day or at night?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 (35.3)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11 (64.7)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bring up phlegm like this on most days for 3 consecutive months or more during the year?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7 (41.2)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10 (58.8)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Shortness of breath</w:t>
            </w: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Are you troubled by shortness of breath when hurrying on the level or walking up a slight hill?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46 (51.1)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44 (48.9)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ever have to stop for breath when walking at your own pace on the level?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 (13)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40 (87)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ever have to stop for breath after walking about 100 yards (or after a few minutes) on the level?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 (13)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40 (87)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Are you too breathless to leave the house or breathless on dressing or undressing?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3 (6.5)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43 (93.5)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Watery eyes</w:t>
            </w: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 you experience watery eyes due to smoke?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68 (75.6)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22 (24.4)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If yes, when does it happen?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When fire is started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40 (58.8)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Throughout the cooking session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9 (13.2)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When additional; fuel added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19 (27.9)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Does it last throughout the cooking session?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28 (41.2)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40 (58.8)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How bad is the problem, Do you need to have a break from cooking?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20 (29.4)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48 (70.6)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How bad is the problem, Do you need to close eyes?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53 (77.9)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15 (22.1)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How bad is the problem, Do you need to splash water?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37 (54.4)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31 (45.6)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How bad is the problem, Do you need to wipe eyes?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3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Yes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58 (85.3)</w:t>
            </w:r>
          </w:p>
        </w:tc>
      </w:tr>
      <w:tr w:rsidR="00864EAB" w:rsidRPr="0040424C" w:rsidTr="00F344CF">
        <w:trPr>
          <w:trHeight w:val="194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3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 xml:space="preserve"> No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  <w:t>10 (14.7)</w:t>
            </w:r>
          </w:p>
        </w:tc>
      </w:tr>
    </w:tbl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</w:p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  <w:bookmarkStart w:id="0" w:name="_GoBack"/>
      <w:bookmarkEnd w:id="0"/>
    </w:p>
    <w:sectPr w:rsidR="00864EAB" w:rsidRPr="0040424C" w:rsidSect="00007AEB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195" w:rsidRDefault="00FF6195" w:rsidP="00864EAB">
      <w:pPr>
        <w:spacing w:after="0" w:line="240" w:lineRule="auto"/>
      </w:pPr>
      <w:r>
        <w:separator/>
      </w:r>
    </w:p>
  </w:endnote>
  <w:endnote w:type="continuationSeparator" w:id="0">
    <w:p w:rsidR="00FF6195" w:rsidRDefault="00FF6195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7AEB" w:rsidRPr="00007AEB">
          <w:rPr>
            <w:noProof/>
            <w:lang w:val="ko-KR"/>
          </w:rPr>
          <w:t>1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195" w:rsidRDefault="00FF6195" w:rsidP="00864EAB">
      <w:pPr>
        <w:spacing w:after="0" w:line="240" w:lineRule="auto"/>
      </w:pPr>
      <w:r>
        <w:separator/>
      </w:r>
    </w:p>
  </w:footnote>
  <w:footnote w:type="continuationSeparator" w:id="0">
    <w:p w:rsidR="00FF6195" w:rsidRDefault="00FF6195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07AEB"/>
    <w:rsid w:val="000A1AB4"/>
    <w:rsid w:val="000D20F5"/>
    <w:rsid w:val="005615F5"/>
    <w:rsid w:val="00671474"/>
    <w:rsid w:val="00864EAB"/>
    <w:rsid w:val="00A67E44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07E17-100E-44D5-8E6C-E27254B2C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2020-07-26T07:35:00Z</dcterms:modified>
</cp:coreProperties>
</file>