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F822F" w14:textId="4AEEFC71" w:rsidR="001859ED" w:rsidRDefault="00B9476C">
      <w:r w:rsidRPr="00B9476C">
        <w:drawing>
          <wp:inline distT="0" distB="0" distL="0" distR="0" wp14:anchorId="7CBCA214" wp14:editId="5D2D70A3">
            <wp:extent cx="6120130" cy="5575935"/>
            <wp:effectExtent l="0" t="0" r="0" b="5715"/>
            <wp:docPr id="200801336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EE507" w14:textId="77777777" w:rsidR="008F024B" w:rsidRPr="008F024B" w:rsidRDefault="008F024B" w:rsidP="008F024B">
      <w:pPr>
        <w:rPr>
          <w:lang w:val="en-US"/>
        </w:rPr>
      </w:pPr>
      <w:r w:rsidRPr="008F024B">
        <w:rPr>
          <w:lang w:val="en-US"/>
        </w:rPr>
        <w:t>Table 1. Trends in drug use and use patterns from 2010 to 2020. Symbols:</w:t>
      </w:r>
    </w:p>
    <w:p w14:paraId="5674DD89" w14:textId="77777777" w:rsidR="008F024B" w:rsidRPr="008F024B" w:rsidRDefault="008F024B" w:rsidP="008F024B">
      <w:pPr>
        <w:rPr>
          <w:lang w:val="en-US"/>
        </w:rPr>
      </w:pPr>
      <w:r w:rsidRPr="008F024B">
        <w:rPr>
          <w:lang w:val="en-US"/>
        </w:rPr>
        <w:t>Predicted: "--" no-one agreed, "-" more than two thirds disagreed, "+" more than 2/3 agreed, "++" no-one disagreed</w:t>
      </w:r>
    </w:p>
    <w:p w14:paraId="5C63C01D" w14:textId="77777777" w:rsidR="008F024B" w:rsidRPr="008F024B" w:rsidRDefault="008F024B" w:rsidP="008F024B">
      <w:pPr>
        <w:rPr>
          <w:lang w:val="en-US"/>
        </w:rPr>
      </w:pPr>
      <w:r w:rsidRPr="008F024B">
        <w:rPr>
          <w:lang w:val="en-US"/>
        </w:rPr>
        <w:t>Observed: “-“ stated change did not come true, “+” stated change materialized, “|” ambiguous, “</w:t>
      </w:r>
      <w:proofErr w:type="spellStart"/>
      <w:r w:rsidRPr="008F024B">
        <w:rPr>
          <w:lang w:val="en-US"/>
        </w:rPr>
        <w:t>na</w:t>
      </w:r>
      <w:proofErr w:type="spellEnd"/>
      <w:r w:rsidRPr="008F024B">
        <w:rPr>
          <w:lang w:val="en-US"/>
        </w:rPr>
        <w:t>” not applicable</w:t>
      </w:r>
    </w:p>
    <w:p w14:paraId="79CDFCDC" w14:textId="77777777" w:rsidR="008F024B" w:rsidRPr="008F024B" w:rsidRDefault="008F024B" w:rsidP="008F024B">
      <w:pPr>
        <w:rPr>
          <w:lang w:val="en-US"/>
        </w:rPr>
      </w:pPr>
      <w:r w:rsidRPr="008F024B">
        <w:rPr>
          <w:lang w:val="en-US"/>
        </w:rPr>
        <w:t>Desirability: “--" no-one held desirable, "-" more than two thirds held undesirable, "+" more than 2/3 held desirable, "++" no-one held undesirable, “</w:t>
      </w:r>
      <w:proofErr w:type="spellStart"/>
      <w:r w:rsidRPr="008F024B">
        <w:rPr>
          <w:lang w:val="en-US"/>
        </w:rPr>
        <w:t>na</w:t>
      </w:r>
      <w:proofErr w:type="spellEnd"/>
      <w:r w:rsidRPr="008F024B">
        <w:rPr>
          <w:lang w:val="en-US"/>
        </w:rPr>
        <w:t>” not applicable</w:t>
      </w:r>
    </w:p>
    <w:p w14:paraId="2C4658FA" w14:textId="6E6A8C70" w:rsidR="008F024B" w:rsidRPr="008F024B" w:rsidRDefault="008F024B" w:rsidP="008F024B">
      <w:pPr>
        <w:rPr>
          <w:lang w:val="en-US"/>
        </w:rPr>
      </w:pPr>
      <w:r w:rsidRPr="008F024B">
        <w:rPr>
          <w:lang w:val="en-US"/>
        </w:rPr>
        <w:t xml:space="preserve">Source: a Pirkko </w:t>
      </w:r>
      <w:proofErr w:type="spellStart"/>
      <w:r w:rsidRPr="008F024B">
        <w:rPr>
          <w:lang w:val="en-US"/>
        </w:rPr>
        <w:t>Kriikku</w:t>
      </w:r>
      <w:proofErr w:type="spellEnd"/>
      <w:r w:rsidRPr="008F024B">
        <w:rPr>
          <w:lang w:val="en-US"/>
        </w:rPr>
        <w:t xml:space="preserve"> (Finnish Institute for Health and Welfare) personal communication February 2022</w:t>
      </w:r>
    </w:p>
    <w:sectPr w:rsidR="008F024B" w:rsidRPr="008F024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859ED"/>
    <w:rsid w:val="008F024B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515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2</cp:revision>
  <dcterms:created xsi:type="dcterms:W3CDTF">2023-10-23T13:07:00Z</dcterms:created>
  <dcterms:modified xsi:type="dcterms:W3CDTF">2023-10-23T13:09:00Z</dcterms:modified>
</cp:coreProperties>
</file>