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BF931" w14:textId="1B1CC019" w:rsidR="006668B6" w:rsidRPr="00C5072B" w:rsidRDefault="00AF5FC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5072B">
        <w:rPr>
          <w:rFonts w:ascii="Times New Roman" w:hAnsi="Times New Roman" w:cs="Times New Roman"/>
          <w:sz w:val="24"/>
          <w:szCs w:val="24"/>
          <w:lang w:val="en-GB"/>
        </w:rPr>
        <w:t>Appendix 1</w:t>
      </w:r>
      <w:r w:rsidR="005C55AA" w:rsidRPr="00C5072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C5072B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19885E1D" w14:textId="1EFF2727" w:rsidR="00AF5FCF" w:rsidRPr="00C5072B" w:rsidRDefault="00094AE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5072B">
        <w:rPr>
          <w:rFonts w:ascii="Times New Roman" w:hAnsi="Times New Roman" w:cs="Times New Roman"/>
          <w:sz w:val="24"/>
          <w:szCs w:val="24"/>
          <w:lang w:val="en-GB"/>
        </w:rPr>
        <w:t>Over</w:t>
      </w:r>
      <w:r w:rsidR="001105BF" w:rsidRPr="00C5072B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C5072B">
        <w:rPr>
          <w:rFonts w:ascii="Times New Roman" w:hAnsi="Times New Roman" w:cs="Times New Roman"/>
          <w:sz w:val="24"/>
          <w:szCs w:val="24"/>
          <w:lang w:val="en-GB"/>
        </w:rPr>
        <w:t>ie</w:t>
      </w:r>
      <w:r w:rsidR="001105BF" w:rsidRPr="00C5072B">
        <w:rPr>
          <w:rFonts w:ascii="Times New Roman" w:hAnsi="Times New Roman" w:cs="Times New Roman"/>
          <w:sz w:val="24"/>
          <w:szCs w:val="24"/>
          <w:lang w:val="en-GB"/>
        </w:rPr>
        <w:t>w</w:t>
      </w:r>
      <w:r w:rsidRPr="00C5072B">
        <w:rPr>
          <w:rFonts w:ascii="Times New Roman" w:hAnsi="Times New Roman" w:cs="Times New Roman"/>
          <w:sz w:val="24"/>
          <w:szCs w:val="24"/>
          <w:lang w:val="en-GB"/>
        </w:rPr>
        <w:t xml:space="preserve"> of the field operation during the years 2019 – 2021 at </w:t>
      </w:r>
      <w:proofErr w:type="spellStart"/>
      <w:r w:rsidRPr="00C5072B">
        <w:rPr>
          <w:rFonts w:ascii="Times New Roman" w:hAnsi="Times New Roman" w:cs="Times New Roman"/>
          <w:sz w:val="24"/>
          <w:szCs w:val="24"/>
          <w:lang w:val="en-GB"/>
        </w:rPr>
        <w:t>Chmelná</w:t>
      </w:r>
      <w:proofErr w:type="spellEnd"/>
      <w:r w:rsidRPr="00C507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55"/>
        <w:gridCol w:w="575"/>
        <w:gridCol w:w="2531"/>
        <w:gridCol w:w="503"/>
        <w:gridCol w:w="3066"/>
        <w:gridCol w:w="503"/>
        <w:gridCol w:w="3030"/>
        <w:gridCol w:w="221"/>
      </w:tblGrid>
      <w:tr w:rsidR="00AF5FCF" w:rsidRPr="00C5072B" w14:paraId="66626031" w14:textId="77777777" w:rsidTr="00AF5FCF">
        <w:trPr>
          <w:gridAfter w:val="1"/>
          <w:wAfter w:w="50" w:type="pct"/>
          <w:trHeight w:val="315"/>
        </w:trPr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F6BEC" w14:textId="621A524A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operation/ application</w:t>
            </w:r>
          </w:p>
        </w:tc>
        <w:tc>
          <w:tcPr>
            <w:tcW w:w="13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6BF77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2019</w:t>
            </w:r>
          </w:p>
        </w:tc>
        <w:tc>
          <w:tcPr>
            <w:tcW w:w="13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01ECB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2020</w:t>
            </w:r>
          </w:p>
        </w:tc>
        <w:tc>
          <w:tcPr>
            <w:tcW w:w="13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E424B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2021</w:t>
            </w:r>
          </w:p>
        </w:tc>
      </w:tr>
      <w:tr w:rsidR="00094AEB" w:rsidRPr="00C5072B" w14:paraId="69B381B3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12977" w14:textId="26D3C67D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disking + catch crops sowing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0A921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503D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30.07.2018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25449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838E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01.08.2019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CD615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DC961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03.08.2020</w:t>
            </w:r>
          </w:p>
        </w:tc>
      </w:tr>
      <w:tr w:rsidR="00094AEB" w:rsidRPr="00C5072B" w14:paraId="6EBF2EDC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3ACB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catch crops mulching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857F30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D0957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29.10.2018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C0B39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76187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30.10.2019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5270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6E6B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27.10.2020</w:t>
            </w:r>
          </w:p>
        </w:tc>
      </w:tr>
      <w:tr w:rsidR="00094AEB" w:rsidRPr="00C5072B" w14:paraId="1E7FBAFB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5A954" w14:textId="680D6C8F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application of manure + ploughing to 28 cm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DDBA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4AD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30.11.2018; dose 38 t/ha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4FF23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CCF68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30.10.2019; dose 35t/ha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DC5FD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14278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28.10.2020; dose 35t/ha</w:t>
            </w:r>
          </w:p>
        </w:tc>
      </w:tr>
      <w:tr w:rsidR="00094AEB" w:rsidRPr="00C5072B" w14:paraId="7F2E43C1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4EA4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grooving rough furrows + separation soil clods and stones 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D71D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67969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19.04.2019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CA5A8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C0940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16.04.2020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D9C1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DA48B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16.04.2021</w:t>
            </w:r>
          </w:p>
        </w:tc>
      </w:tr>
      <w:tr w:rsidR="00094AEB" w:rsidRPr="00C5072B" w14:paraId="35FADAD3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A4C75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planting 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3FC65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68B00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20.04.2019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F76D0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DCE0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17.04.2020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67CF2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440E8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17.04.2021</w:t>
            </w:r>
          </w:p>
        </w:tc>
      </w:tr>
      <w:tr w:rsidR="00094AEB" w:rsidRPr="00C5072B" w14:paraId="1E7061BA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9A29F" w14:textId="442FC40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herbicide treatment 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0A30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23. 04. 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B015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Bandur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aclonifen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); 4 L/ha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FFAA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7.5.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F45B6" w14:textId="4C3490C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Arcade 880EC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prosulfocarb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, metribuzin); 5 L/ha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232A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29.4.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F15B3" w14:textId="62D3C31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Arcade 880EC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prosulfocarb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, metribuzin);5 L/ha</w:t>
            </w:r>
          </w:p>
        </w:tc>
      </w:tr>
      <w:tr w:rsidR="00AF5FCF" w:rsidRPr="00C5072B" w14:paraId="026EB9AF" w14:textId="77777777" w:rsidTr="00AF5FCF">
        <w:trPr>
          <w:gridAfter w:val="1"/>
          <w:wAfter w:w="50" w:type="pct"/>
          <w:trHeight w:val="398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1CD0C" w14:textId="677CF9CA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1. application 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4333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02.06.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D36AC" w14:textId="11495F58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I: Proteus 110 OD (thiacloprid, deltamethrin); 0.5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univesal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0.5 L/ha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723B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13.6.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255B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Ridomil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Gold MZ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Pepite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(mancozeb,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metalaxyl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-M); 2.5 kg/ha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 + Urea; 10 kg/ha + K-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0.2 L/ha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FEBD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81EB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Ridomil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Gold MZ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Pepite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(mancozeb,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metalaxyl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-M); 2.5 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; 10 kg/ha + Urea; 10 kg/ha </w:t>
            </w:r>
          </w:p>
        </w:tc>
      </w:tr>
      <w:tr w:rsidR="00094AEB" w:rsidRPr="00C5072B" w14:paraId="57EA80F6" w14:textId="77777777" w:rsidTr="00AF5FCF">
        <w:trPr>
          <w:gridAfter w:val="1"/>
          <w:wAfter w:w="50" w:type="pct"/>
          <w:trHeight w:val="390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D61D54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30068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7E9F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157C974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D8325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2812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3B384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45A64F65" w14:textId="77777777" w:rsidTr="00AF5FCF">
        <w:trPr>
          <w:gridAfter w:val="1"/>
          <w:wAfter w:w="50" w:type="pct"/>
          <w:trHeight w:val="450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24BA9" w14:textId="61C460DD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2. application 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D861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18.06.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DBED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Ridomil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Gold MZ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Pepite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(mancozeb,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metalaxyl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); 2.5 kg/ha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F8843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24.6.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B4EB9" w14:textId="5897F2B8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experimental variants (see Tab 3)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and 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Revus</w:t>
            </w:r>
            <w:proofErr w:type="spellEnd"/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, difenoconazole); 0.6  L/ha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 L/ha + K-gel; 175 1.5  L/ha + K-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 0.2; L/ha +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80DF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22.6.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D6346" w14:textId="70F04283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, difenoconazole); 0.6 L/ha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 L/ha + K-gel 175; 1.5 L/ha + K-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0.2 L/ha +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;10 kg/ha</w:t>
            </w:r>
          </w:p>
        </w:tc>
      </w:tr>
      <w:tr w:rsidR="00094AEB" w:rsidRPr="00C5072B" w14:paraId="578F0F8A" w14:textId="77777777" w:rsidTr="00AF5FCF">
        <w:trPr>
          <w:trHeight w:val="675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409CC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CC266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EA5DF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D24969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1197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82B779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698026C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BAF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5906697B" w14:textId="77777777" w:rsidTr="00AF5FCF">
        <w:trPr>
          <w:trHeight w:val="398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119A" w14:textId="2DE2FB6F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3. application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188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30.6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E2693" w14:textId="264E97E1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Ridomil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Gold MZ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Pepite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(mancozeb,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metalaxyl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); 2.5kg/ha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universal; 0.5 L/ha + K-gel 175;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3.5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>Urea; 5kg/ha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A90F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1.7. 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87A72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Ridomil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Gold MZ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Pepite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(mancozeb,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metalaxyl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-M); 2.5 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 + Urea; 10 kg/ha + K-gel; 175; 1.5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E470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30.6.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78254" w14:textId="62AFFE85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, difenoconazole); 0.6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K-gel 175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1.5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/ha + K-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0.2 L/ha +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</w:t>
            </w:r>
          </w:p>
        </w:tc>
        <w:tc>
          <w:tcPr>
            <w:tcW w:w="50" w:type="pct"/>
            <w:vAlign w:val="center"/>
            <w:hideMark/>
          </w:tcPr>
          <w:p w14:paraId="572F9F7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5CDCE116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09832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5FA39F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8F037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88599D0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6AC4B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30A4A05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CC686F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BA5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2F60E007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B3E82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DDEDDF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B455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EA0502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2FECC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49BEE8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D1B8A03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796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701E412E" w14:textId="77777777" w:rsidTr="00AF5FCF">
        <w:trPr>
          <w:trHeight w:val="398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F446F" w14:textId="31DD1CC8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4. application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32A3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15.7.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068AA" w14:textId="7138E5BE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experimental variants (see Tab 3) and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difenoconazol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lastRenderedPageBreak/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);0.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6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I: 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Vaztak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activ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(alfa-cypermethrin); 0.25 L/ha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C063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lastRenderedPageBreak/>
              <w:t>8.7.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8531D" w14:textId="356057CE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experimental variants (see Tab 3) and Vendetta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fluazim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, azoxystrobin);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0.5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/ha I: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Ecail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Ultra (thiacloprid);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lastRenderedPageBreak/>
              <w:t>0.2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</w:t>
            </w:r>
            <w:r w:rsidRPr="00C5072B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GB" w:eastAsia="en-AU"/>
              </w:rPr>
              <w:t>10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kg/ha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2.5 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94A29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lastRenderedPageBreak/>
              <w:t>7.7.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F03CD" w14:textId="58476A50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Vendetta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fluazim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, azoxystrobin); 0.5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I: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Ecail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Ultra (thiacloprid); 0.2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lastRenderedPageBreak/>
              <w:t xml:space="preserve"> FT: </w:t>
            </w:r>
            <w:r w:rsidRPr="00C5072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 xml:space="preserve">10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  <w:t xml:space="preserve"> kg/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2.5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/ha</w:t>
            </w:r>
          </w:p>
        </w:tc>
        <w:tc>
          <w:tcPr>
            <w:tcW w:w="50" w:type="pct"/>
            <w:vAlign w:val="center"/>
            <w:hideMark/>
          </w:tcPr>
          <w:p w14:paraId="0881A18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033C30F0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B7880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2EB752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FA1A8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ED7AFB0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7BD133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15585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DEAA7AC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2F73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14E297D4" w14:textId="77777777" w:rsidTr="0023627D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E18B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7700C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66543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8E41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13561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ED9B2D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0AF2585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2E5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3DAF86AC" w14:textId="77777777" w:rsidTr="0023627D">
        <w:trPr>
          <w:trHeight w:val="398"/>
        </w:trPr>
        <w:tc>
          <w:tcPr>
            <w:tcW w:w="95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65366" w14:textId="77777777" w:rsidR="00F836DB" w:rsidRPr="00C5072B" w:rsidRDefault="00F836DB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  <w:p w14:paraId="53E76506" w14:textId="40562FD8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5. application 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B7C2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29.07.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7EB39" w14:textId="6CC8BE4C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Infinito SC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fluopikolid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, propamocarb-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hydrochlorid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); 1.2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I: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Ecail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Ultra (thiacloprid); 0.2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Urea;  5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kg/ha</w:t>
            </w:r>
          </w:p>
        </w:tc>
        <w:tc>
          <w:tcPr>
            <w:tcW w:w="149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9C95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14.7.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EE6C8" w14:textId="6DCEAE13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Acrobat MZ WG (mancozeb, dimethomorph); 2 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leaf; 0.4 L/ha + K-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0.2 L/ha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 L/ha</w:t>
            </w:r>
          </w:p>
        </w:tc>
        <w:tc>
          <w:tcPr>
            <w:tcW w:w="13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85ACD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14.7.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043A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Infinito (fluopicolide, propamocarb-hydrochloride); 1.5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leaf; 0.4 L/ha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; 10 kg/ha </w:t>
            </w:r>
          </w:p>
        </w:tc>
        <w:tc>
          <w:tcPr>
            <w:tcW w:w="50" w:type="pct"/>
            <w:vAlign w:val="center"/>
            <w:hideMark/>
          </w:tcPr>
          <w:p w14:paraId="0B2FA3E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7227870E" w14:textId="77777777" w:rsidTr="0023627D">
        <w:trPr>
          <w:trHeight w:val="398"/>
        </w:trPr>
        <w:tc>
          <w:tcPr>
            <w:tcW w:w="95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CE3F5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060B1B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8D98E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B2FF2A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D63A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65268F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584FF7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1E98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71F6F7BC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751C1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4C4AAC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D956B5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7E04E9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40C5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ECA2765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C56139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C07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13ED5157" w14:textId="77777777" w:rsidTr="00AF5FCF">
        <w:trPr>
          <w:trHeight w:val="398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AEB52" w14:textId="2606E0A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6. application 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284B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11.8. 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AA889" w14:textId="0D850B08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Altima 500 SC (fluazinam); dose 0.3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 K-gel 175;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3.5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08F3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20.7.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567F" w14:textId="4404F5A4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Infinito (fluopicolide, propamocarb-hydrochloride); 1.5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leaf; 0.4 L/ha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 + K-gel 175; 3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A2959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20.7.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0F25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 Acrobat MZ WG (mancozeb, dimethomorph); 2 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leaf; 0.4 L/ha + K-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0.2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  L/ha</w:t>
            </w:r>
          </w:p>
        </w:tc>
        <w:tc>
          <w:tcPr>
            <w:tcW w:w="50" w:type="pct"/>
            <w:vAlign w:val="center"/>
            <w:hideMark/>
          </w:tcPr>
          <w:p w14:paraId="65CD66C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4CD6FE66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56370C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8A82E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CDA773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89DA91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6CA7AF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A698D4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E5D0F05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5F7F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7A624E3F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EA5AF4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FB042E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040A04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E00EA5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B9A0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7C0A07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3D999C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396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519EF674" w14:textId="77777777" w:rsidTr="00AF5FCF">
        <w:trPr>
          <w:trHeight w:val="398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0CB70" w14:textId="24A69B63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7. application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9479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21.8.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CB675" w14:textId="62165343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experimental variants (see Tab</w:t>
            </w:r>
            <w:r w:rsidR="00094AEB"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.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3) and Infinito SC (fluopicolide, propamocarb-hydrochloride); 1.5 L/ha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>FT: K-gel 175, dose 3.5 L/ha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0ACB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27.7.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E3528" w14:textId="632DF055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, difenoconazole); 0.6 L/ha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leaf;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0.4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/ha + K-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0.2 L/ha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 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A091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30.7.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C5F40" w14:textId="752D334F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F:  experimental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variants </w:t>
            </w:r>
            <w:r w:rsidR="00094AEB"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</w:t>
            </w:r>
            <w:proofErr w:type="gramEnd"/>
            <w:r w:rsidR="00094AEB"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see Tab. 3)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and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, difenoconazole); 0.6 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leaf; 0.4  L/ha + K-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mix; 0.2 L/ha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2  L/ha</w:t>
            </w:r>
          </w:p>
        </w:tc>
        <w:tc>
          <w:tcPr>
            <w:tcW w:w="50" w:type="pct"/>
            <w:vAlign w:val="center"/>
            <w:hideMark/>
          </w:tcPr>
          <w:p w14:paraId="41BED93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7B4D6C10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1AF2F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08A7F4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0D10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D9EFEE3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5170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371CCE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FCE6D7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6D3D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43AD37C3" w14:textId="77777777" w:rsidTr="00AF5FCF">
        <w:trPr>
          <w:trHeight w:val="398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796C6" w14:textId="76D5B72B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8. application</w:t>
            </w:r>
          </w:p>
        </w:tc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01899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28.8.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C8A48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 Altima 500 SC (fluazinam); 0.3 L/ha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1F127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4.8.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D4EE5" w14:textId="17A2FF6E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Altima 500 SC (fluazinam); 0.4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 + K-gel 175; 3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8660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4.8.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01023" w14:textId="51D9E2D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Altima 500 SC (fluazinam); 0.4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MgS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; 10 kg/ha + K-gel 175; 3 L/ha</w:t>
            </w:r>
          </w:p>
        </w:tc>
        <w:tc>
          <w:tcPr>
            <w:tcW w:w="50" w:type="pct"/>
            <w:vAlign w:val="center"/>
            <w:hideMark/>
          </w:tcPr>
          <w:p w14:paraId="54F7DB84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094AEB" w:rsidRPr="00C5072B" w14:paraId="7CC64836" w14:textId="77777777" w:rsidTr="00AF5FCF">
        <w:trPr>
          <w:trHeight w:val="390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410163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3DF331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B7EA6C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A90EB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7833D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3628A8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6884C8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A12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5B14080F" w14:textId="77777777" w:rsidTr="00AF5FCF">
        <w:trPr>
          <w:trHeight w:val="390"/>
        </w:trPr>
        <w:tc>
          <w:tcPr>
            <w:tcW w:w="95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D2C09" w14:textId="712F8050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9. application 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4F2E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5F7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not used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53F0F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10.8.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11DF0" w14:textId="04240700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experimental variants (see Tab</w:t>
            </w:r>
            <w:r w:rsidR="00094AEB"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. 3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) and Infinito SC (fluopicolide, propamocarb-hydrochloride); 1.5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>FT: K- gel 175; 2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63190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11.8.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8560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Infinito (fluopicolide, propamocarb-hydrochloride); 1.5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br/>
              <w:t>FT: K- gel 175; 2 L/ha</w:t>
            </w:r>
          </w:p>
        </w:tc>
        <w:tc>
          <w:tcPr>
            <w:tcW w:w="50" w:type="pct"/>
            <w:vAlign w:val="center"/>
            <w:hideMark/>
          </w:tcPr>
          <w:p w14:paraId="2D1A0A90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2C2518CF" w14:textId="77777777" w:rsidTr="00AF5FCF">
        <w:trPr>
          <w:trHeight w:val="398"/>
        </w:trPr>
        <w:tc>
          <w:tcPr>
            <w:tcW w:w="95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607CF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65A4D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A232E7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2BA53B1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95337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96A3B5F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74ACE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vAlign w:val="center"/>
            <w:hideMark/>
          </w:tcPr>
          <w:p w14:paraId="361A5B16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5D314C00" w14:textId="77777777" w:rsidTr="00AF5FCF">
        <w:trPr>
          <w:trHeight w:val="398"/>
        </w:trPr>
        <w:tc>
          <w:tcPr>
            <w:tcW w:w="9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16C" w14:textId="16E0BE56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10. application</w:t>
            </w: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89600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7FE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not used</w:t>
            </w:r>
          </w:p>
        </w:tc>
        <w:tc>
          <w:tcPr>
            <w:tcW w:w="14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B7FBC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19.8.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04B01" w14:textId="1B2E149F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Altima 500 SC (fluazinam); 0.3 L/ha</w:t>
            </w:r>
          </w:p>
        </w:tc>
        <w:tc>
          <w:tcPr>
            <w:tcW w:w="13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A3B01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19.8.</w:t>
            </w:r>
          </w:p>
        </w:tc>
        <w:tc>
          <w:tcPr>
            <w:tcW w:w="1186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686CE" w14:textId="02D726ED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F:  experimental variants</w:t>
            </w:r>
            <w:r w:rsidR="00094AEB"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(see Tab. 3)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 xml:space="preserve"> and Altima 500 SC (fluazinam); 0.3 L/ha</w:t>
            </w:r>
          </w:p>
        </w:tc>
        <w:tc>
          <w:tcPr>
            <w:tcW w:w="50" w:type="pct"/>
            <w:vAlign w:val="center"/>
            <w:hideMark/>
          </w:tcPr>
          <w:p w14:paraId="262E66FA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5CE8B18E" w14:textId="77777777" w:rsidTr="00AF5FCF">
        <w:trPr>
          <w:trHeight w:val="398"/>
        </w:trPr>
        <w:tc>
          <w:tcPr>
            <w:tcW w:w="9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8B45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A5C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  <w:tc>
          <w:tcPr>
            <w:tcW w:w="1168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6291A6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4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1E71ACB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9FB9FE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3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327009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1186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B00BA32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</w:p>
        </w:tc>
        <w:tc>
          <w:tcPr>
            <w:tcW w:w="50" w:type="pct"/>
            <w:vAlign w:val="center"/>
            <w:hideMark/>
          </w:tcPr>
          <w:p w14:paraId="65F40174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  <w:tr w:rsidR="00AF5FCF" w:rsidRPr="00C5072B" w14:paraId="50D0C268" w14:textId="77777777" w:rsidTr="00AF5FCF">
        <w:trPr>
          <w:trHeight w:val="398"/>
        </w:trPr>
        <w:tc>
          <w:tcPr>
            <w:tcW w:w="9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07C6F" w14:textId="4838B0BE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harvest + yield evaluation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2A51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41302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15.09.2019</w:t>
            </w:r>
          </w:p>
        </w:tc>
        <w:tc>
          <w:tcPr>
            <w:tcW w:w="1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A21A6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9A2C4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04.10.2020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5FB4A" w14:textId="77777777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 </w:t>
            </w:r>
          </w:p>
        </w:tc>
        <w:tc>
          <w:tcPr>
            <w:tcW w:w="11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627AB" w14:textId="60E30455" w:rsidR="00AF5FCF" w:rsidRPr="00C5072B" w:rsidRDefault="00AF5FCF" w:rsidP="00AF5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AU"/>
              </w:rPr>
              <w:t>19.09.2021</w:t>
            </w:r>
          </w:p>
        </w:tc>
        <w:tc>
          <w:tcPr>
            <w:tcW w:w="50" w:type="pct"/>
            <w:tcBorders>
              <w:left w:val="single" w:sz="4" w:space="0" w:color="000000"/>
            </w:tcBorders>
            <w:vAlign w:val="center"/>
            <w:hideMark/>
          </w:tcPr>
          <w:p w14:paraId="6BFC803E" w14:textId="77777777" w:rsidR="00AF5FCF" w:rsidRPr="00C5072B" w:rsidRDefault="00AF5FCF" w:rsidP="00AF5F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en-AU"/>
              </w:rPr>
            </w:pPr>
          </w:p>
        </w:tc>
      </w:tr>
    </w:tbl>
    <w:p w14:paraId="54D75F3E" w14:textId="60F2C808" w:rsidR="00AF5FCF" w:rsidRPr="00C5072B" w:rsidRDefault="00AF5FCF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072B">
        <w:rPr>
          <w:rFonts w:ascii="Times New Roman" w:hAnsi="Times New Roman" w:cs="Times New Roman"/>
          <w:sz w:val="18"/>
          <w:szCs w:val="18"/>
          <w:lang w:val="en-GB"/>
        </w:rPr>
        <w:t>F – fungicide; FT: fertilizer; I – insecticide</w:t>
      </w:r>
    </w:p>
    <w:p w14:paraId="19F98D8F" w14:textId="15B87780" w:rsidR="00435FCF" w:rsidRPr="00C5072B" w:rsidRDefault="00435FCF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072B">
        <w:rPr>
          <w:rFonts w:ascii="Times New Roman" w:hAnsi="Times New Roman" w:cs="Times New Roman"/>
          <w:sz w:val="18"/>
          <w:szCs w:val="18"/>
          <w:lang w:val="en-GB"/>
        </w:rPr>
        <w:br w:type="page"/>
      </w:r>
    </w:p>
    <w:p w14:paraId="0359D0EE" w14:textId="1BFEF34D" w:rsidR="005C55AA" w:rsidRPr="00C5072B" w:rsidRDefault="005C55AA" w:rsidP="005C55A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5072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Appendix 1B: </w:t>
      </w:r>
      <w:r w:rsidR="00C5072B" w:rsidRPr="00C5072B">
        <w:rPr>
          <w:rFonts w:ascii="Times New Roman" w:hAnsi="Times New Roman" w:cs="Times New Roman"/>
          <w:sz w:val="24"/>
          <w:szCs w:val="24"/>
          <w:lang w:val="en-GB"/>
        </w:rPr>
        <w:t>Overview</w:t>
      </w:r>
      <w:r w:rsidRPr="00C5072B">
        <w:rPr>
          <w:rFonts w:ascii="Times New Roman" w:hAnsi="Times New Roman" w:cs="Times New Roman"/>
          <w:sz w:val="24"/>
          <w:szCs w:val="24"/>
          <w:lang w:val="en-GB"/>
        </w:rPr>
        <w:t xml:space="preserve"> of the field operation during the years 2019 – 2021 at </w:t>
      </w:r>
      <w:proofErr w:type="spellStart"/>
      <w:r w:rsidRPr="00C5072B">
        <w:rPr>
          <w:rFonts w:ascii="Times New Roman" w:hAnsi="Times New Roman" w:cs="Times New Roman"/>
          <w:sz w:val="24"/>
          <w:szCs w:val="24"/>
          <w:lang w:val="en-GB"/>
        </w:rPr>
        <w:t>Liběšovice</w:t>
      </w:r>
      <w:proofErr w:type="spellEnd"/>
    </w:p>
    <w:tbl>
      <w:tblPr>
        <w:tblW w:w="5004" w:type="pct"/>
        <w:tblInd w:w="-5" w:type="dxa"/>
        <w:tblLook w:val="04A0" w:firstRow="1" w:lastRow="0" w:firstColumn="1" w:lastColumn="0" w:noHBand="0" w:noVBand="1"/>
      </w:tblPr>
      <w:tblGrid>
        <w:gridCol w:w="3463"/>
        <w:gridCol w:w="666"/>
        <w:gridCol w:w="2546"/>
        <w:gridCol w:w="666"/>
        <w:gridCol w:w="2546"/>
        <w:gridCol w:w="666"/>
        <w:gridCol w:w="3830"/>
        <w:gridCol w:w="222"/>
      </w:tblGrid>
      <w:tr w:rsidR="00C5072B" w:rsidRPr="00C5072B" w14:paraId="17AA3C2F" w14:textId="77777777" w:rsidTr="00C5072B">
        <w:trPr>
          <w:gridAfter w:val="1"/>
          <w:wAfter w:w="79" w:type="pct"/>
          <w:trHeight w:val="300"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D539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operation/ application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C16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2019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44A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2020</w:t>
            </w:r>
          </w:p>
        </w:tc>
        <w:tc>
          <w:tcPr>
            <w:tcW w:w="1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43D0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2021</w:t>
            </w:r>
          </w:p>
        </w:tc>
      </w:tr>
      <w:tr w:rsidR="00C5072B" w:rsidRPr="00C5072B" w14:paraId="03510F0C" w14:textId="77777777" w:rsidTr="00C5072B">
        <w:trPr>
          <w:gridAfter w:val="1"/>
          <w:wAfter w:w="79" w:type="pct"/>
          <w:trHeight w:val="398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A4B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disking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247C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CA7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28.07.2018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4EFE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2C7C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06.08.2019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4C17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ED4B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15.08.2020</w:t>
            </w:r>
          </w:p>
        </w:tc>
      </w:tr>
      <w:tr w:rsidR="00C5072B" w:rsidRPr="00C5072B" w14:paraId="62E8AC48" w14:textId="77777777" w:rsidTr="00C5072B">
        <w:trPr>
          <w:gridAfter w:val="1"/>
          <w:wAfter w:w="79" w:type="pct"/>
          <w:trHeight w:val="398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AE6B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application of compost + ploughing to 25 cm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395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27CE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30.11.2018; dose 20 t/ha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74C5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950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24.10.2019; dose 20t/ha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800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B5D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27.10.2020; dose 20t/ha</w:t>
            </w:r>
          </w:p>
        </w:tc>
      </w:tr>
      <w:tr w:rsidR="00C5072B" w:rsidRPr="00C5072B" w14:paraId="1D566EF1" w14:textId="77777777" w:rsidTr="00C5072B">
        <w:trPr>
          <w:gridAfter w:val="1"/>
          <w:wAfter w:w="79" w:type="pct"/>
          <w:trHeight w:val="398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225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 times combined cultivator to 15 cm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674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C1B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19.04.2019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C9DE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E1B5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21.04.2020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AF22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9CF0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24.04.2021</w:t>
            </w:r>
          </w:p>
        </w:tc>
      </w:tr>
      <w:tr w:rsidR="00C5072B" w:rsidRPr="00C5072B" w14:paraId="4A6FDC1D" w14:textId="77777777" w:rsidTr="00C5072B">
        <w:trPr>
          <w:gridAfter w:val="1"/>
          <w:wAfter w:w="79" w:type="pct"/>
          <w:trHeight w:val="398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ADF88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planting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1EE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3E9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21.04.2019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090A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7B627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22.04.2020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B0C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045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26.04.2021</w:t>
            </w:r>
          </w:p>
        </w:tc>
      </w:tr>
      <w:tr w:rsidR="00C5072B" w:rsidRPr="00C5072B" w14:paraId="17CE6BE5" w14:textId="77777777" w:rsidTr="00C5072B">
        <w:trPr>
          <w:gridAfter w:val="1"/>
          <w:wAfter w:w="79" w:type="pct"/>
          <w:trHeight w:val="398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16F5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application of herbicide 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875A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07.05.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A531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Citation (metribuzin); 0.5 Kg/ha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CF67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09.05.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718B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Citation (metribuzin); 0.5 Kg/ha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B425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07.05.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9B05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Arcade 880EC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prosulfocarb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, metribuzin);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/ha</w:t>
            </w:r>
          </w:p>
        </w:tc>
      </w:tr>
      <w:tr w:rsidR="00C5072B" w:rsidRPr="00C5072B" w14:paraId="7FB70F71" w14:textId="77777777" w:rsidTr="00C5072B">
        <w:trPr>
          <w:gridAfter w:val="1"/>
          <w:wAfter w:w="79" w:type="pct"/>
          <w:trHeight w:val="450"/>
        </w:trPr>
        <w:tc>
          <w:tcPr>
            <w:tcW w:w="1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00E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aplikacation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of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fertillizer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F65B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12.05.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DE7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Plant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Activ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1.0 Kg/ha +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Amoniium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nitrate with urea;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40  kg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/ha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7505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12.05.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D1437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Plant </w:t>
            </w:r>
            <w:proofErr w:type="spellStart"/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Activ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 1.0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Kg/ha +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Amoniium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nitrate with urea; 60  kg/ha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3BD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14.05.</w:t>
            </w:r>
          </w:p>
        </w:tc>
        <w:tc>
          <w:tcPr>
            <w:tcW w:w="1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F02E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Plant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Activ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; 1.0 Kg/ha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Amoniium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nitrate with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urea;  260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 kg/ha</w:t>
            </w:r>
          </w:p>
        </w:tc>
      </w:tr>
      <w:tr w:rsidR="00C5072B" w:rsidRPr="00C5072B" w14:paraId="794FFC54" w14:textId="77777777" w:rsidTr="00C5072B">
        <w:trPr>
          <w:trHeight w:val="390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501F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88A9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753E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87B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712D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7B5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8C5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ABA1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5072B" w:rsidRPr="00C5072B" w14:paraId="171B2011" w14:textId="77777777" w:rsidTr="00C5072B">
        <w:trPr>
          <w:trHeight w:val="398"/>
        </w:trPr>
        <w:tc>
          <w:tcPr>
            <w:tcW w:w="1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0F3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1. application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6038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28.06.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FBA5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F: experimental variants (see Tab 3) and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Flowbrix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oxychlorid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Cu); 2.5 kg/ha 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br/>
              <w:t xml:space="preserve">LF: Yara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Calcinit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12.5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/ha  +  Yara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Zintrac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1.0  L/ha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9E5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17.06.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432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F: experimental variants (see Tab 3)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and 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Moximate</w:t>
            </w:r>
            <w:proofErr w:type="spellEnd"/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725 WG (mancozeb,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cymoxanile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); 2.5 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br/>
              <w:t xml:space="preserve">LF:  Yara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Calcinit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; 12.5  L/ha +  Yara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Zintrac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1.0  L/ha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1D0C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20.06.</w:t>
            </w:r>
          </w:p>
        </w:tc>
        <w:tc>
          <w:tcPr>
            <w:tcW w:w="1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71DF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difenoconazol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);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/ha </w:t>
            </w:r>
          </w:p>
        </w:tc>
        <w:tc>
          <w:tcPr>
            <w:tcW w:w="79" w:type="pct"/>
            <w:vAlign w:val="center"/>
            <w:hideMark/>
          </w:tcPr>
          <w:p w14:paraId="731566F1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01D4958D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F10A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0BD56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68A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C0E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44A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48E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B364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54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5072B" w:rsidRPr="00C5072B" w14:paraId="7EB458EE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FF83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34C3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E419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62F4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1C9B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64AB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113E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4B4C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210A3777" w14:textId="77777777" w:rsidTr="00C5072B">
        <w:trPr>
          <w:trHeight w:val="398"/>
        </w:trPr>
        <w:tc>
          <w:tcPr>
            <w:tcW w:w="1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96B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2. application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19F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03.07.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01B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Coragen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20 SC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chlorantraniliprole</w:t>
            </w:r>
            <w:proofErr w:type="spellEnd"/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);  0.05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L/ha       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68D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03.07.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7D8E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I: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Coragen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20 SC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chlorantraniliprole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); 0.05 L/ha       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AA31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24.06.</w:t>
            </w:r>
          </w:p>
        </w:tc>
        <w:tc>
          <w:tcPr>
            <w:tcW w:w="1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128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I:Vaztak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activ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(alfa-cypermethrin); 0.25 L/ha</w:t>
            </w:r>
          </w:p>
        </w:tc>
        <w:tc>
          <w:tcPr>
            <w:tcW w:w="79" w:type="pct"/>
            <w:vAlign w:val="center"/>
            <w:hideMark/>
          </w:tcPr>
          <w:p w14:paraId="6558F70A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705CDC83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E9B3C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1FD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78A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495CD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D27C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9FF0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793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908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5072B" w:rsidRPr="00C5072B" w14:paraId="459FA880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6F39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AB4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5DCBE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2FB9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D01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837B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D4F6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9B96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11B389DB" w14:textId="77777777" w:rsidTr="00C5072B">
        <w:trPr>
          <w:trHeight w:val="398"/>
        </w:trPr>
        <w:tc>
          <w:tcPr>
            <w:tcW w:w="1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1CA1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3. application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161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13.07.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7240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difenoconazol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);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br/>
              <w:t xml:space="preserve">I: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Vaztak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activ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(alfa-cypermethrin); 0.25 L/ha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E68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15.07.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9F3E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Revus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difenoconazol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,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);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/ha +  Kuprikol 50 (oxychloride Cu); 2.0 L/ha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br/>
              <w:t xml:space="preserve">FT: Urea; 10.0 Kg/ha +  Yara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Thiotrac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4 L/ha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D63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14.07.</w:t>
            </w:r>
          </w:p>
        </w:tc>
        <w:tc>
          <w:tcPr>
            <w:tcW w:w="1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6A1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F: experimental variants (see Tab 3) and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Flowbrix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(oxychloride Cu);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2.0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/ha </w:t>
            </w:r>
          </w:p>
        </w:tc>
        <w:tc>
          <w:tcPr>
            <w:tcW w:w="79" w:type="pct"/>
            <w:vAlign w:val="center"/>
            <w:hideMark/>
          </w:tcPr>
          <w:p w14:paraId="0DD72503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4EF593AE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5F04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E8BA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2453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6E8C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EE5D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4938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9E3F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9381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5072B" w:rsidRPr="00C5072B" w14:paraId="0E78BCBC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4F8E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D028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52A4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3BB1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AE2C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A2A8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C43F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8E1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7BCD1962" w14:textId="77777777" w:rsidTr="00C5072B">
        <w:trPr>
          <w:trHeight w:val="398"/>
        </w:trPr>
        <w:tc>
          <w:tcPr>
            <w:tcW w:w="1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2A80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4. application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3ECD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07.08.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1131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experimental variants (see Tab. 3) and Defender Dry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hydroxyde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Cu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);  2.0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kg/ha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2730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14.08.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681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experimental variants (see Tab. 3) and Defender Dry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hydroxyde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Cu); 2.0 kg/ha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71E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27.07.</w:t>
            </w:r>
          </w:p>
        </w:tc>
        <w:tc>
          <w:tcPr>
            <w:tcW w:w="1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6BF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F: Acrobat MZ WG (mancozeb, dimethomorph); 2 kg/ha</w:t>
            </w: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br/>
              <w:t xml:space="preserve">FT: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Galleko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leaf 0.4 L/ha + K-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fenol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mix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  L</w:t>
            </w:r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/ha +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Kombiphos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; 2  L/ha</w:t>
            </w:r>
          </w:p>
        </w:tc>
        <w:tc>
          <w:tcPr>
            <w:tcW w:w="79" w:type="pct"/>
            <w:vAlign w:val="center"/>
            <w:hideMark/>
          </w:tcPr>
          <w:p w14:paraId="22DC62F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32A7E9AB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3B04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E4804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B271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95F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AA0D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8A9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A2D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FBB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5072B" w:rsidRPr="00C5072B" w14:paraId="5FD1DB3F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C0BB3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D64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2C3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622A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C39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86BFE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DDF1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64B41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561E73A2" w14:textId="77777777" w:rsidTr="00C5072B">
        <w:trPr>
          <w:trHeight w:val="398"/>
        </w:trPr>
        <w:tc>
          <w:tcPr>
            <w:tcW w:w="1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E98A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5. application 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00AF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18D8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not used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E70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6867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not used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4376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20.08.</w:t>
            </w:r>
          </w:p>
        </w:tc>
        <w:tc>
          <w:tcPr>
            <w:tcW w:w="13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FCC14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F: experimental variants (see Tab. 3) </w:t>
            </w:r>
            <w:proofErr w:type="gram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and  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Revus</w:t>
            </w:r>
            <w:proofErr w:type="spellEnd"/>
            <w:proofErr w:type="gram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Top (</w:t>
            </w:r>
            <w:proofErr w:type="spellStart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mandipropamid</w:t>
            </w:r>
            <w:proofErr w:type="spellEnd"/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, difenoconazole); 0.6  L/ha</w:t>
            </w:r>
          </w:p>
        </w:tc>
        <w:tc>
          <w:tcPr>
            <w:tcW w:w="79" w:type="pct"/>
            <w:vAlign w:val="center"/>
            <w:hideMark/>
          </w:tcPr>
          <w:p w14:paraId="6F84D64E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5015C463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ED1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239A9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EBFA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98A7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3FC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413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6386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DA48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5072B" w:rsidRPr="00C5072B" w14:paraId="437106C6" w14:textId="77777777" w:rsidTr="00C5072B">
        <w:trPr>
          <w:trHeight w:val="398"/>
        </w:trPr>
        <w:tc>
          <w:tcPr>
            <w:tcW w:w="1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E7B3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4A0C8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90215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1A8E8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BED9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5A4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3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5E22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151F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  <w:tr w:rsidR="00C5072B" w:rsidRPr="00C5072B" w14:paraId="2DD478AF" w14:textId="77777777" w:rsidTr="00C5072B">
        <w:trPr>
          <w:trHeight w:val="398"/>
        </w:trPr>
        <w:tc>
          <w:tcPr>
            <w:tcW w:w="1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C2D4" w14:textId="229F54FB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harvest + yield evaluation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243F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4792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07.09.2019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9F3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6EB3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14.09.2020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9695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D8587" w14:textId="77777777" w:rsidR="00C5072B" w:rsidRPr="00C5072B" w:rsidRDefault="00C5072B" w:rsidP="00C5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5072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09.09.2021</w:t>
            </w:r>
          </w:p>
        </w:tc>
        <w:tc>
          <w:tcPr>
            <w:tcW w:w="79" w:type="pct"/>
            <w:vAlign w:val="center"/>
            <w:hideMark/>
          </w:tcPr>
          <w:p w14:paraId="6FA87D1B" w14:textId="77777777" w:rsidR="00C5072B" w:rsidRPr="00C5072B" w:rsidRDefault="00C5072B" w:rsidP="00C507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</w:tr>
    </w:tbl>
    <w:p w14:paraId="6E171891" w14:textId="77777777" w:rsidR="00C5072B" w:rsidRPr="00C5072B" w:rsidRDefault="00C5072B" w:rsidP="00C5072B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C5072B">
        <w:rPr>
          <w:rFonts w:ascii="Times New Roman" w:hAnsi="Times New Roman" w:cs="Times New Roman"/>
          <w:sz w:val="18"/>
          <w:szCs w:val="18"/>
          <w:lang w:val="en-GB"/>
        </w:rPr>
        <w:t>F – fungicide; FT: fertilizer; I – insecticide</w:t>
      </w:r>
    </w:p>
    <w:p w14:paraId="00D7232B" w14:textId="77777777" w:rsidR="00C5072B" w:rsidRPr="00C5072B" w:rsidRDefault="00C5072B">
      <w:pPr>
        <w:rPr>
          <w:rFonts w:ascii="Times New Roman" w:hAnsi="Times New Roman" w:cs="Times New Roman"/>
          <w:sz w:val="18"/>
          <w:szCs w:val="18"/>
          <w:lang w:val="en-GB"/>
        </w:rPr>
      </w:pPr>
    </w:p>
    <w:sectPr w:rsidR="00C5072B" w:rsidRPr="00C5072B" w:rsidSect="00AF5FC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1DB2" w14:textId="77777777" w:rsidR="00B766DA" w:rsidRDefault="00B766DA" w:rsidP="00B766DA">
      <w:pPr>
        <w:spacing w:after="0" w:line="240" w:lineRule="auto"/>
      </w:pPr>
      <w:r>
        <w:separator/>
      </w:r>
    </w:p>
  </w:endnote>
  <w:endnote w:type="continuationSeparator" w:id="0">
    <w:p w14:paraId="160C2BC7" w14:textId="77777777" w:rsidR="00B766DA" w:rsidRDefault="00B766DA" w:rsidP="00B76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0666" w14:textId="77777777" w:rsidR="00B766DA" w:rsidRDefault="00B766DA" w:rsidP="00B766DA">
      <w:pPr>
        <w:spacing w:after="0" w:line="240" w:lineRule="auto"/>
      </w:pPr>
      <w:r>
        <w:separator/>
      </w:r>
    </w:p>
  </w:footnote>
  <w:footnote w:type="continuationSeparator" w:id="0">
    <w:p w14:paraId="738656D1" w14:textId="77777777" w:rsidR="00B766DA" w:rsidRDefault="00B766DA" w:rsidP="00B76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A54D" w14:textId="77777777" w:rsidR="00EE2597" w:rsidRPr="00EE2597" w:rsidRDefault="00EE2597" w:rsidP="00EE2597">
    <w:pPr>
      <w:spacing w:after="0" w:line="240" w:lineRule="auto"/>
      <w:rPr>
        <w:rFonts w:ascii="Times New Roman" w:hAnsi="Times New Roman" w:cs="Times New Roman"/>
      </w:rPr>
    </w:pPr>
    <w:r w:rsidRPr="00EE2597">
      <w:rPr>
        <w:rFonts w:ascii="Times New Roman" w:hAnsi="Times New Roman" w:cs="Times New Roman"/>
      </w:rPr>
      <w:t>Journal: Potato Research</w:t>
    </w:r>
  </w:p>
  <w:p w14:paraId="146F9FC2" w14:textId="4EE5A934" w:rsidR="00B766DA" w:rsidRPr="00EE2597" w:rsidRDefault="00EE2597" w:rsidP="00EE2597">
    <w:pPr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</w:t>
    </w:r>
    <w:r w:rsidRPr="00EE2597">
      <w:rPr>
        <w:rFonts w:ascii="Times New Roman" w:hAnsi="Times New Roman" w:cs="Times New Roman"/>
      </w:rPr>
      <w:t xml:space="preserve">rticle title: </w:t>
    </w:r>
    <w:r w:rsidR="00B766DA" w:rsidRPr="00EE2597">
      <w:rPr>
        <w:rFonts w:ascii="Times New Roman" w:hAnsi="Times New Roman" w:cs="Times New Roman"/>
      </w:rPr>
      <w:t>NATURAL SUBSTANCES TO PROTECT POTATOES AGAINST POTATO BLIGHT (</w:t>
    </w:r>
    <w:r w:rsidR="00B766DA" w:rsidRPr="00EE2597">
      <w:rPr>
        <w:rFonts w:ascii="Times New Roman" w:hAnsi="Times New Roman" w:cs="Times New Roman"/>
        <w:i/>
        <w:iCs/>
        <w:lang w:val="en-US"/>
      </w:rPr>
      <w:t xml:space="preserve">Phytophthora </w:t>
    </w:r>
    <w:proofErr w:type="spellStart"/>
    <w:r w:rsidR="00B766DA" w:rsidRPr="00EE2597">
      <w:rPr>
        <w:rFonts w:ascii="Times New Roman" w:hAnsi="Times New Roman" w:cs="Times New Roman"/>
        <w:i/>
        <w:iCs/>
        <w:lang w:val="en-US"/>
      </w:rPr>
      <w:t>infestans</w:t>
    </w:r>
    <w:proofErr w:type="spellEnd"/>
    <w:r w:rsidR="00B766DA" w:rsidRPr="00EE2597">
      <w:rPr>
        <w:rFonts w:ascii="Times New Roman" w:hAnsi="Times New Roman" w:cs="Times New Roman"/>
      </w:rPr>
      <w:t>)</w:t>
    </w:r>
  </w:p>
  <w:p w14:paraId="107A1120" w14:textId="77777777" w:rsidR="00EE2597" w:rsidRPr="00EE2597" w:rsidRDefault="00B766DA" w:rsidP="00EE2597">
    <w:pPr>
      <w:spacing w:after="0" w:line="240" w:lineRule="auto"/>
      <w:rPr>
        <w:rFonts w:ascii="Times New Roman" w:hAnsi="Times New Roman" w:cs="Times New Roman"/>
      </w:rPr>
    </w:pPr>
    <w:r w:rsidRPr="00EE2597">
      <w:rPr>
        <w:rFonts w:ascii="Times New Roman" w:hAnsi="Times New Roman" w:cs="Times New Roman"/>
      </w:rPr>
      <w:t>Corresponding author: Adéla Fraňková</w:t>
    </w:r>
    <w:r w:rsidRPr="00EE2597">
      <w:rPr>
        <w:rFonts w:ascii="Times New Roman" w:hAnsi="Times New Roman" w:cs="Times New Roman"/>
        <w:vertAlign w:val="superscript"/>
      </w:rPr>
      <w:t xml:space="preserve"> </w:t>
    </w:r>
    <w:r w:rsidRPr="00EE2597">
      <w:rPr>
        <w:rFonts w:ascii="Times New Roman" w:hAnsi="Times New Roman" w:cs="Times New Roman"/>
      </w:rPr>
      <w:t>(</w:t>
    </w:r>
    <w:hyperlink r:id="rId1" w:history="1">
      <w:r w:rsidRPr="00EE2597">
        <w:rPr>
          <w:rStyle w:val="Hypertextovodkaz"/>
          <w:rFonts w:ascii="Times New Roman" w:hAnsi="Times New Roman" w:cs="Times New Roman"/>
          <w:sz w:val="20"/>
          <w:szCs w:val="20"/>
        </w:rPr>
        <w:t>frankovaa@af.czu.cz</w:t>
      </w:r>
    </w:hyperlink>
    <w:r w:rsidRPr="00EE2597">
      <w:rPr>
        <w:rFonts w:ascii="Times New Roman" w:hAnsi="Times New Roman" w:cs="Times New Roman"/>
      </w:rPr>
      <w:t>)</w:t>
    </w:r>
    <w:r w:rsidR="00EE2597" w:rsidRPr="00EE2597">
      <w:rPr>
        <w:rFonts w:ascii="Times New Roman" w:hAnsi="Times New Roman" w:cs="Times New Roman"/>
      </w:rPr>
      <w:t xml:space="preserve">, </w:t>
    </w:r>
    <w:r w:rsidR="00EE2597" w:rsidRPr="00EE2597">
      <w:rPr>
        <w:rFonts w:ascii="Times New Roman" w:hAnsi="Times New Roman" w:cs="Times New Roman"/>
      </w:rPr>
      <w:t xml:space="preserve">Department of Food Science, Czech University of Life Sciences Prague, </w:t>
    </w:r>
    <w:proofErr w:type="spellStart"/>
    <w:r w:rsidR="00EE2597" w:rsidRPr="00EE2597">
      <w:rPr>
        <w:rFonts w:ascii="Times New Roman" w:hAnsi="Times New Roman" w:cs="Times New Roman"/>
      </w:rPr>
      <w:t>Kamycka</w:t>
    </w:r>
    <w:proofErr w:type="spellEnd"/>
    <w:r w:rsidR="00EE2597" w:rsidRPr="00EE2597">
      <w:rPr>
        <w:rFonts w:ascii="Times New Roman" w:hAnsi="Times New Roman" w:cs="Times New Roman"/>
      </w:rPr>
      <w:t xml:space="preserve"> 129, Prague 6, Czech Republic</w:t>
    </w:r>
  </w:p>
  <w:p w14:paraId="4723BEDD" w14:textId="77777777" w:rsidR="00EE2597" w:rsidRPr="00EE2597" w:rsidRDefault="00EE2597" w:rsidP="00EE2597">
    <w:pPr>
      <w:spacing w:after="0" w:line="240" w:lineRule="auto"/>
      <w:rPr>
        <w:rFonts w:ascii="Times New Roman" w:hAnsi="Times New Roman" w:cs="Times New Roman"/>
      </w:rPr>
    </w:pPr>
  </w:p>
  <w:p w14:paraId="22F54B73" w14:textId="756A4C84" w:rsidR="00B766DA" w:rsidRDefault="00B766DA">
    <w:pPr>
      <w:pStyle w:val="Zhlav"/>
    </w:pPr>
  </w:p>
  <w:p w14:paraId="074B3E4A" w14:textId="77777777" w:rsidR="00B766DA" w:rsidRDefault="00B766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70A37"/>
    <w:multiLevelType w:val="multilevel"/>
    <w:tmpl w:val="1FC2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043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3tzQyMDczMzM0NzVR0lEKTi0uzszPAykwrQUAjq1V5iwAAAA="/>
  </w:docVars>
  <w:rsids>
    <w:rsidRoot w:val="00AF5FCF"/>
    <w:rsid w:val="00094AEB"/>
    <w:rsid w:val="001105BF"/>
    <w:rsid w:val="0023627D"/>
    <w:rsid w:val="00435FCF"/>
    <w:rsid w:val="00496198"/>
    <w:rsid w:val="004E6764"/>
    <w:rsid w:val="005C55AA"/>
    <w:rsid w:val="006668B6"/>
    <w:rsid w:val="00742D65"/>
    <w:rsid w:val="007E43CA"/>
    <w:rsid w:val="00AF5FCF"/>
    <w:rsid w:val="00B766DA"/>
    <w:rsid w:val="00B818F0"/>
    <w:rsid w:val="00C5072B"/>
    <w:rsid w:val="00EE2597"/>
    <w:rsid w:val="00F8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476FE3"/>
  <w15:chartTrackingRefBased/>
  <w15:docId w15:val="{97FF646B-CB2F-440B-8E6F-C302E9E7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6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66DA"/>
  </w:style>
  <w:style w:type="paragraph" w:styleId="Zpat">
    <w:name w:val="footer"/>
    <w:basedOn w:val="Normln"/>
    <w:link w:val="ZpatChar"/>
    <w:uiPriority w:val="99"/>
    <w:unhideWhenUsed/>
    <w:rsid w:val="00B76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66DA"/>
  </w:style>
  <w:style w:type="character" w:styleId="Hypertextovodkaz">
    <w:name w:val="Hyperlink"/>
    <w:basedOn w:val="Standardnpsmoodstavce"/>
    <w:uiPriority w:val="99"/>
    <w:unhideWhenUsed/>
    <w:rsid w:val="00B766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6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7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frankovaa@af.czu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Fraňková Adéla</dc:creator>
  <cp:keywords/>
  <dc:description/>
  <cp:lastModifiedBy>Fraňková Adéla</cp:lastModifiedBy>
  <cp:revision>11</cp:revision>
  <dcterms:created xsi:type="dcterms:W3CDTF">2023-09-21T14:13:00Z</dcterms:created>
  <dcterms:modified xsi:type="dcterms:W3CDTF">2023-10-23T12:27:00Z</dcterms:modified>
</cp:coreProperties>
</file>